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441F0">
      <w:pPr>
        <w:spacing w:before="145" w:line="220" w:lineRule="auto"/>
        <w:jc w:val="center"/>
        <w:rPr>
          <w:rFonts w:hint="eastAsia" w:ascii="宋体" w:hAnsi="宋体" w:eastAsia="宋体" w:cs="宋体"/>
          <w:b/>
          <w:bCs/>
          <w:sz w:val="48"/>
          <w:szCs w:val="48"/>
          <w:highlight w:val="none"/>
        </w:rPr>
      </w:pPr>
      <w:r>
        <w:rPr>
          <w:rFonts w:hint="eastAsia" w:ascii="宋体" w:hAnsi="宋体" w:eastAsia="宋体" w:cs="宋体"/>
          <w:b/>
          <w:bCs/>
          <w:sz w:val="48"/>
          <w:szCs w:val="48"/>
          <w:highlight w:val="none"/>
        </w:rPr>
        <w:t>新疆铁道职业技术学院智慧能源应用实训</w:t>
      </w:r>
    </w:p>
    <w:p w14:paraId="20E2DF4F">
      <w:pPr>
        <w:spacing w:before="145" w:line="220" w:lineRule="auto"/>
        <w:jc w:val="center"/>
        <w:rPr>
          <w:rFonts w:hint="eastAsia" w:ascii="宋体" w:hAnsi="宋体" w:eastAsia="宋体" w:cs="宋体"/>
          <w:b/>
          <w:bCs/>
          <w:sz w:val="52"/>
          <w:szCs w:val="52"/>
          <w:highlight w:val="none"/>
          <w:lang w:eastAsia="zh-CN"/>
        </w:rPr>
      </w:pPr>
      <w:r>
        <w:rPr>
          <w:rFonts w:hint="eastAsia" w:ascii="宋体" w:hAnsi="宋体" w:eastAsia="宋体" w:cs="宋体"/>
          <w:b/>
          <w:bCs/>
          <w:sz w:val="48"/>
          <w:szCs w:val="48"/>
          <w:highlight w:val="none"/>
        </w:rPr>
        <w:t>基地项目</w:t>
      </w:r>
      <w:r>
        <w:rPr>
          <w:rFonts w:hint="eastAsia" w:ascii="宋体" w:hAnsi="宋体" w:eastAsia="宋体" w:cs="宋体"/>
          <w:b/>
          <w:bCs/>
          <w:sz w:val="48"/>
          <w:szCs w:val="48"/>
          <w:highlight w:val="none"/>
          <w:lang w:eastAsia="zh-CN"/>
        </w:rPr>
        <w:t>（</w:t>
      </w:r>
      <w:r>
        <w:rPr>
          <w:rFonts w:hint="eastAsia" w:ascii="宋体" w:hAnsi="宋体" w:eastAsia="宋体" w:cs="宋体"/>
          <w:b/>
          <w:bCs/>
          <w:sz w:val="48"/>
          <w:szCs w:val="48"/>
          <w:highlight w:val="none"/>
          <w:lang w:val="en-US" w:eastAsia="zh-CN"/>
        </w:rPr>
        <w:t>三次</w:t>
      </w:r>
      <w:r>
        <w:rPr>
          <w:rFonts w:hint="eastAsia" w:ascii="宋体" w:hAnsi="宋体" w:eastAsia="宋体" w:cs="宋体"/>
          <w:b/>
          <w:bCs/>
          <w:sz w:val="48"/>
          <w:szCs w:val="48"/>
          <w:highlight w:val="none"/>
          <w:lang w:eastAsia="zh-CN"/>
        </w:rPr>
        <w:t>）</w:t>
      </w:r>
    </w:p>
    <w:p w14:paraId="61BD8A41">
      <w:pPr>
        <w:pStyle w:val="2"/>
        <w:spacing w:before="241" w:line="224" w:lineRule="auto"/>
        <w:ind w:left="2122"/>
        <w:rPr>
          <w:rFonts w:hint="default" w:eastAsia="宋体"/>
          <w:sz w:val="40"/>
          <w:szCs w:val="40"/>
          <w:highlight w:val="none"/>
          <w:lang w:val="en-US" w:eastAsia="zh-CN"/>
        </w:rPr>
      </w:pPr>
      <w:r>
        <w:rPr>
          <w:b/>
          <w:bCs/>
          <w:spacing w:val="-5"/>
          <w:sz w:val="40"/>
          <w:szCs w:val="40"/>
          <w:highlight w:val="none"/>
        </w:rPr>
        <w:t>项目编号：</w:t>
      </w:r>
      <w:r>
        <w:rPr>
          <w:rFonts w:hint="eastAsia"/>
          <w:b/>
          <w:bCs/>
          <w:spacing w:val="-5"/>
          <w:sz w:val="40"/>
          <w:szCs w:val="40"/>
          <w:highlight w:val="none"/>
          <w:lang w:eastAsia="zh-CN"/>
        </w:rPr>
        <w:t>XJL-ZB-2026-24-1</w:t>
      </w:r>
    </w:p>
    <w:p w14:paraId="69479E9A">
      <w:pPr>
        <w:spacing w:line="271" w:lineRule="auto"/>
        <w:jc w:val="center"/>
        <w:rPr>
          <w:rFonts w:hint="eastAsia" w:ascii="宋体" w:hAnsi="宋体" w:eastAsia="宋体" w:cs="宋体"/>
          <w:b/>
          <w:bCs/>
          <w:color w:val="auto"/>
          <w:sz w:val="44"/>
          <w:szCs w:val="44"/>
          <w:highlight w:val="none"/>
        </w:rPr>
      </w:pPr>
    </w:p>
    <w:p w14:paraId="55FFAA24">
      <w:pPr>
        <w:spacing w:line="271" w:lineRule="auto"/>
        <w:rPr>
          <w:rFonts w:hint="eastAsia" w:ascii="宋体" w:hAnsi="宋体" w:eastAsia="宋体" w:cs="宋体"/>
          <w:color w:val="auto"/>
          <w:sz w:val="21"/>
          <w:highlight w:val="none"/>
        </w:rPr>
      </w:pPr>
    </w:p>
    <w:p w14:paraId="520959A8">
      <w:pPr>
        <w:spacing w:line="271" w:lineRule="auto"/>
        <w:rPr>
          <w:rFonts w:hint="eastAsia" w:ascii="宋体" w:hAnsi="宋体" w:eastAsia="宋体" w:cs="宋体"/>
          <w:color w:val="auto"/>
          <w:sz w:val="21"/>
          <w:highlight w:val="none"/>
        </w:rPr>
      </w:pPr>
    </w:p>
    <w:p w14:paraId="12EECBBC">
      <w:pPr>
        <w:spacing w:line="271" w:lineRule="auto"/>
        <w:rPr>
          <w:rFonts w:hint="eastAsia" w:ascii="宋体" w:hAnsi="宋体" w:eastAsia="宋体" w:cs="宋体"/>
          <w:color w:val="auto"/>
          <w:sz w:val="21"/>
          <w:highlight w:val="none"/>
        </w:rPr>
      </w:pPr>
    </w:p>
    <w:p w14:paraId="7169D0D9">
      <w:pPr>
        <w:spacing w:line="271" w:lineRule="auto"/>
        <w:rPr>
          <w:rFonts w:hint="eastAsia" w:ascii="宋体" w:hAnsi="宋体" w:eastAsia="宋体" w:cs="宋体"/>
          <w:color w:val="auto"/>
          <w:sz w:val="21"/>
          <w:highlight w:val="none"/>
        </w:rPr>
      </w:pPr>
    </w:p>
    <w:p w14:paraId="34FD56D1">
      <w:pPr>
        <w:spacing w:line="272" w:lineRule="auto"/>
        <w:rPr>
          <w:rFonts w:hint="eastAsia" w:ascii="宋体" w:hAnsi="宋体" w:eastAsia="宋体" w:cs="宋体"/>
          <w:color w:val="auto"/>
          <w:sz w:val="21"/>
          <w:highlight w:val="none"/>
        </w:rPr>
      </w:pPr>
    </w:p>
    <w:p w14:paraId="15D8D87A">
      <w:pPr>
        <w:pStyle w:val="2"/>
        <w:spacing w:before="270" w:line="222" w:lineRule="auto"/>
        <w:ind w:left="2347"/>
        <w:rPr>
          <w:rFonts w:hint="eastAsia" w:ascii="宋体" w:hAnsi="宋体" w:eastAsia="宋体" w:cs="宋体"/>
          <w:color w:val="auto"/>
          <w:sz w:val="83"/>
          <w:szCs w:val="83"/>
          <w:highlight w:val="none"/>
        </w:rPr>
      </w:pPr>
      <w:r>
        <w:rPr>
          <w:rFonts w:hint="eastAsia" w:ascii="宋体" w:hAnsi="宋体" w:eastAsia="宋体" w:cs="宋体"/>
          <w:b/>
          <w:bCs/>
          <w:color w:val="auto"/>
          <w:spacing w:val="-6"/>
          <w:sz w:val="83"/>
          <w:szCs w:val="83"/>
          <w:highlight w:val="none"/>
        </w:rPr>
        <w:t>公开招标文件</w:t>
      </w:r>
    </w:p>
    <w:p w14:paraId="3DF31E5B">
      <w:pPr>
        <w:spacing w:line="241" w:lineRule="auto"/>
        <w:rPr>
          <w:rFonts w:hint="eastAsia" w:ascii="宋体" w:hAnsi="宋体" w:eastAsia="宋体" w:cs="宋体"/>
          <w:color w:val="auto"/>
          <w:sz w:val="21"/>
          <w:highlight w:val="none"/>
        </w:rPr>
      </w:pPr>
    </w:p>
    <w:p w14:paraId="355BFD38">
      <w:pPr>
        <w:spacing w:line="242" w:lineRule="auto"/>
        <w:rPr>
          <w:rFonts w:hint="eastAsia" w:ascii="宋体" w:hAnsi="宋体" w:eastAsia="宋体" w:cs="宋体"/>
          <w:color w:val="auto"/>
          <w:sz w:val="21"/>
          <w:highlight w:val="none"/>
        </w:rPr>
      </w:pPr>
    </w:p>
    <w:p w14:paraId="2864C385">
      <w:pPr>
        <w:spacing w:line="242" w:lineRule="auto"/>
        <w:rPr>
          <w:rFonts w:hint="eastAsia" w:ascii="宋体" w:hAnsi="宋体" w:eastAsia="宋体" w:cs="宋体"/>
          <w:color w:val="auto"/>
          <w:sz w:val="21"/>
          <w:highlight w:val="none"/>
        </w:rPr>
      </w:pPr>
    </w:p>
    <w:p w14:paraId="1C7155FA">
      <w:pPr>
        <w:spacing w:line="242" w:lineRule="auto"/>
        <w:rPr>
          <w:rFonts w:hint="eastAsia" w:ascii="宋体" w:hAnsi="宋体" w:eastAsia="宋体" w:cs="宋体"/>
          <w:color w:val="auto"/>
          <w:sz w:val="21"/>
          <w:highlight w:val="none"/>
        </w:rPr>
      </w:pPr>
    </w:p>
    <w:p w14:paraId="2745888A">
      <w:pPr>
        <w:spacing w:line="242" w:lineRule="auto"/>
        <w:rPr>
          <w:rFonts w:hint="eastAsia" w:ascii="宋体" w:hAnsi="宋体" w:eastAsia="宋体" w:cs="宋体"/>
          <w:color w:val="auto"/>
          <w:sz w:val="21"/>
          <w:highlight w:val="none"/>
        </w:rPr>
      </w:pPr>
    </w:p>
    <w:p w14:paraId="602AC24B">
      <w:pPr>
        <w:spacing w:line="242" w:lineRule="auto"/>
        <w:rPr>
          <w:rFonts w:hint="eastAsia" w:ascii="宋体" w:hAnsi="宋体" w:eastAsia="宋体" w:cs="宋体"/>
          <w:color w:val="auto"/>
          <w:sz w:val="21"/>
          <w:highlight w:val="none"/>
        </w:rPr>
      </w:pPr>
    </w:p>
    <w:p w14:paraId="792D168A">
      <w:pPr>
        <w:spacing w:line="242" w:lineRule="auto"/>
        <w:rPr>
          <w:rFonts w:hint="eastAsia" w:ascii="宋体" w:hAnsi="宋体" w:eastAsia="宋体" w:cs="宋体"/>
          <w:color w:val="auto"/>
          <w:sz w:val="21"/>
          <w:highlight w:val="none"/>
        </w:rPr>
      </w:pPr>
    </w:p>
    <w:p w14:paraId="342BFC7F">
      <w:pPr>
        <w:spacing w:line="242" w:lineRule="auto"/>
        <w:rPr>
          <w:rFonts w:hint="eastAsia" w:ascii="宋体" w:hAnsi="宋体" w:eastAsia="宋体" w:cs="宋体"/>
          <w:color w:val="auto"/>
          <w:sz w:val="21"/>
          <w:highlight w:val="none"/>
        </w:rPr>
      </w:pPr>
    </w:p>
    <w:p w14:paraId="5FBEE2FE">
      <w:pPr>
        <w:spacing w:line="242" w:lineRule="auto"/>
        <w:rPr>
          <w:rFonts w:hint="eastAsia" w:ascii="宋体" w:hAnsi="宋体" w:eastAsia="宋体" w:cs="宋体"/>
          <w:color w:val="auto"/>
          <w:sz w:val="21"/>
          <w:highlight w:val="none"/>
        </w:rPr>
      </w:pPr>
    </w:p>
    <w:p w14:paraId="44ECCA7F">
      <w:pPr>
        <w:spacing w:line="242" w:lineRule="auto"/>
        <w:rPr>
          <w:rFonts w:hint="eastAsia" w:ascii="宋体" w:hAnsi="宋体" w:eastAsia="宋体" w:cs="宋体"/>
          <w:color w:val="auto"/>
          <w:sz w:val="21"/>
          <w:highlight w:val="none"/>
        </w:rPr>
      </w:pPr>
    </w:p>
    <w:p w14:paraId="2AE9D5F8">
      <w:pPr>
        <w:spacing w:line="242" w:lineRule="auto"/>
        <w:rPr>
          <w:rFonts w:hint="eastAsia" w:ascii="宋体" w:hAnsi="宋体" w:eastAsia="宋体" w:cs="宋体"/>
          <w:color w:val="auto"/>
          <w:sz w:val="21"/>
          <w:highlight w:val="none"/>
        </w:rPr>
      </w:pPr>
    </w:p>
    <w:p w14:paraId="537057A6">
      <w:pPr>
        <w:spacing w:line="242" w:lineRule="auto"/>
        <w:rPr>
          <w:rFonts w:hint="eastAsia" w:ascii="宋体" w:hAnsi="宋体" w:eastAsia="宋体" w:cs="宋体"/>
          <w:color w:val="auto"/>
          <w:sz w:val="21"/>
          <w:highlight w:val="none"/>
        </w:rPr>
      </w:pPr>
    </w:p>
    <w:p w14:paraId="4B3CB8F9">
      <w:pPr>
        <w:spacing w:line="242" w:lineRule="auto"/>
        <w:rPr>
          <w:rFonts w:hint="eastAsia" w:ascii="宋体" w:hAnsi="宋体" w:eastAsia="宋体" w:cs="宋体"/>
          <w:color w:val="auto"/>
          <w:sz w:val="21"/>
          <w:highlight w:val="none"/>
        </w:rPr>
      </w:pPr>
    </w:p>
    <w:p w14:paraId="02A5F3C8">
      <w:pPr>
        <w:spacing w:line="242" w:lineRule="auto"/>
        <w:rPr>
          <w:rFonts w:hint="eastAsia" w:ascii="宋体" w:hAnsi="宋体" w:eastAsia="宋体" w:cs="宋体"/>
          <w:color w:val="auto"/>
          <w:sz w:val="21"/>
          <w:highlight w:val="none"/>
        </w:rPr>
      </w:pPr>
    </w:p>
    <w:p w14:paraId="64114577">
      <w:pPr>
        <w:spacing w:line="242" w:lineRule="auto"/>
        <w:rPr>
          <w:rFonts w:hint="eastAsia" w:ascii="宋体" w:hAnsi="宋体" w:eastAsia="宋体" w:cs="宋体"/>
          <w:color w:val="auto"/>
          <w:sz w:val="21"/>
          <w:highlight w:val="none"/>
        </w:rPr>
      </w:pPr>
    </w:p>
    <w:p w14:paraId="4BC13D8B">
      <w:pPr>
        <w:spacing w:line="242" w:lineRule="auto"/>
        <w:rPr>
          <w:rFonts w:hint="eastAsia" w:ascii="宋体" w:hAnsi="宋体" w:eastAsia="宋体" w:cs="宋体"/>
          <w:color w:val="auto"/>
          <w:sz w:val="21"/>
          <w:highlight w:val="none"/>
        </w:rPr>
      </w:pPr>
    </w:p>
    <w:p w14:paraId="47976463">
      <w:pPr>
        <w:spacing w:line="335" w:lineRule="auto"/>
        <w:ind w:left="2168" w:hanging="1920" w:hangingChars="600"/>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val="en-US" w:eastAsia="zh-CN"/>
        </w:rPr>
        <w:t>采购</w:t>
      </w:r>
      <w:r>
        <w:rPr>
          <w:rFonts w:hint="eastAsia" w:ascii="宋体" w:hAnsi="宋体" w:eastAsia="宋体" w:cs="宋体"/>
          <w:b w:val="0"/>
          <w:bCs w:val="0"/>
          <w:color w:val="auto"/>
          <w:sz w:val="32"/>
          <w:szCs w:val="32"/>
          <w:highlight w:val="none"/>
        </w:rPr>
        <w:t>单位：</w:t>
      </w:r>
      <w:r>
        <w:rPr>
          <w:rFonts w:hint="eastAsia" w:ascii="宋体" w:hAnsi="宋体" w:eastAsia="宋体" w:cs="宋体"/>
          <w:b w:val="0"/>
          <w:bCs w:val="0"/>
          <w:color w:val="auto"/>
          <w:sz w:val="32"/>
          <w:szCs w:val="32"/>
          <w:highlight w:val="none"/>
          <w:lang w:eastAsia="zh-CN"/>
        </w:rPr>
        <w:t>新疆铁道职业技术学院</w:t>
      </w:r>
    </w:p>
    <w:p w14:paraId="34FF3FA6">
      <w:pPr>
        <w:spacing w:line="335" w:lineRule="auto"/>
        <w:ind w:left="2168" w:hanging="1920" w:hangingChars="600"/>
        <w:rPr>
          <w:rFonts w:hint="eastAsia" w:ascii="宋体" w:hAnsi="宋体" w:eastAsia="宋体" w:cs="宋体"/>
          <w:b w:val="0"/>
          <w:bCs w:val="0"/>
          <w:color w:val="auto"/>
          <w:sz w:val="32"/>
          <w:szCs w:val="32"/>
          <w:highlight w:val="none"/>
          <w:lang w:eastAsia="zh-CN"/>
        </w:rPr>
      </w:pPr>
    </w:p>
    <w:p w14:paraId="33C6504C">
      <w:pPr>
        <w:spacing w:line="335" w:lineRule="auto"/>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采购代理：</w:t>
      </w:r>
      <w:r>
        <w:rPr>
          <w:rFonts w:hint="eastAsia" w:ascii="宋体" w:hAnsi="宋体" w:eastAsia="宋体" w:cs="宋体"/>
          <w:b w:val="0"/>
          <w:bCs w:val="0"/>
          <w:color w:val="auto"/>
          <w:sz w:val="32"/>
          <w:szCs w:val="32"/>
          <w:highlight w:val="none"/>
          <w:lang w:eastAsia="zh-CN"/>
        </w:rPr>
        <w:t>新疆新建联项目管理咨询有限公司</w:t>
      </w:r>
    </w:p>
    <w:p w14:paraId="424D8C6A">
      <w:pPr>
        <w:spacing w:line="335" w:lineRule="auto"/>
        <w:rPr>
          <w:rFonts w:hint="eastAsia" w:ascii="宋体" w:hAnsi="宋体" w:eastAsia="宋体" w:cs="宋体"/>
          <w:color w:val="auto"/>
          <w:sz w:val="24"/>
          <w:szCs w:val="24"/>
          <w:highlight w:val="none"/>
        </w:rPr>
      </w:pPr>
    </w:p>
    <w:p w14:paraId="325BE5AF">
      <w:pPr>
        <w:spacing w:line="335" w:lineRule="auto"/>
        <w:rPr>
          <w:rFonts w:hint="eastAsia" w:ascii="宋体" w:hAnsi="宋体" w:eastAsia="宋体" w:cs="宋体"/>
          <w:color w:val="auto"/>
          <w:sz w:val="24"/>
          <w:szCs w:val="24"/>
          <w:highlight w:val="none"/>
        </w:rPr>
      </w:pPr>
    </w:p>
    <w:p w14:paraId="2510FF26">
      <w:pPr>
        <w:spacing w:line="335" w:lineRule="auto"/>
        <w:rPr>
          <w:rFonts w:hint="eastAsia" w:ascii="宋体" w:hAnsi="宋体" w:eastAsia="宋体" w:cs="宋体"/>
          <w:color w:val="auto"/>
          <w:sz w:val="24"/>
          <w:szCs w:val="24"/>
          <w:highlight w:val="none"/>
        </w:rPr>
      </w:pPr>
    </w:p>
    <w:p w14:paraId="63F8BE41">
      <w:pPr>
        <w:spacing w:line="335" w:lineRule="auto"/>
        <w:rPr>
          <w:rFonts w:hint="eastAsia" w:ascii="宋体" w:hAnsi="宋体" w:eastAsia="宋体" w:cs="宋体"/>
          <w:color w:val="auto"/>
          <w:sz w:val="24"/>
          <w:szCs w:val="24"/>
          <w:highlight w:val="none"/>
        </w:rPr>
      </w:pPr>
    </w:p>
    <w:p w14:paraId="5B7EDC91">
      <w:pPr>
        <w:spacing w:line="335" w:lineRule="auto"/>
        <w:jc w:val="center"/>
        <w:rPr>
          <w:rFonts w:hint="eastAsia" w:ascii="宋体" w:hAnsi="宋体" w:eastAsia="宋体" w:cs="宋体"/>
          <w:color w:val="auto"/>
          <w:sz w:val="32"/>
          <w:szCs w:val="32"/>
          <w:highlight w:val="none"/>
          <w:lang w:val="en-US" w:eastAsia="zh-CN"/>
        </w:rPr>
        <w:sectPr>
          <w:pgSz w:w="11906" w:h="16839"/>
          <w:pgMar w:top="1171" w:right="1134" w:bottom="0" w:left="1134" w:header="851" w:footer="0" w:gutter="0"/>
          <w:cols w:space="720" w:num="1"/>
        </w:sectPr>
      </w:pPr>
      <w:r>
        <w:rPr>
          <w:rFonts w:hint="eastAsia" w:ascii="宋体" w:hAnsi="宋体" w:eastAsia="宋体" w:cs="宋体"/>
          <w:color w:val="auto"/>
          <w:sz w:val="32"/>
          <w:szCs w:val="32"/>
          <w:highlight w:val="none"/>
          <w:lang w:val="en-US" w:eastAsia="zh-CN"/>
        </w:rPr>
        <w:t>二零二六年三月</w:t>
      </w:r>
    </w:p>
    <w:sdt>
      <w:sdtPr>
        <w:rPr>
          <w:rFonts w:ascii="宋体" w:hAnsi="宋体" w:eastAsia="宋体" w:cs="Arial"/>
          <w:snapToGrid w:val="0"/>
          <w:color w:val="000000"/>
          <w:kern w:val="0"/>
          <w:sz w:val="21"/>
          <w:szCs w:val="21"/>
          <w:highlight w:val="none"/>
          <w:lang w:val="en-US" w:eastAsia="en-US" w:bidi="ar-SA"/>
        </w:rPr>
        <w:id w:val="147462310"/>
        <w15:color w:val="DBDBDB"/>
        <w:docPartObj>
          <w:docPartGallery w:val="Table of Contents"/>
          <w:docPartUnique/>
        </w:docPartObj>
      </w:sdtPr>
      <w:sdtEndPr>
        <w:rPr>
          <w:rFonts w:hint="eastAsia" w:ascii="宋体" w:hAnsi="宋体" w:eastAsia="宋体" w:cs="宋体"/>
          <w:snapToGrid w:val="0"/>
          <w:color w:val="auto"/>
          <w:kern w:val="0"/>
          <w:sz w:val="21"/>
          <w:szCs w:val="28"/>
          <w:highlight w:val="none"/>
          <w:lang w:val="en-US" w:eastAsia="en-US" w:bidi="ar-SA"/>
        </w:rPr>
      </w:sdtEndPr>
      <w:sdtContent>
        <w:p w14:paraId="57C7EAE6">
          <w:pPr>
            <w:spacing w:before="0" w:beforeLines="0" w:after="0" w:afterLines="0" w:line="240" w:lineRule="auto"/>
            <w:ind w:left="0" w:leftChars="0" w:right="0" w:rightChars="0" w:firstLine="0" w:firstLineChars="0"/>
            <w:jc w:val="center"/>
            <w:rPr>
              <w:rFonts w:ascii="宋体" w:hAnsi="宋体" w:eastAsia="宋体"/>
              <w:sz w:val="52"/>
              <w:szCs w:val="52"/>
              <w:highlight w:val="none"/>
            </w:rPr>
          </w:pPr>
          <w:r>
            <w:rPr>
              <w:rFonts w:ascii="宋体" w:hAnsi="宋体" w:eastAsia="宋体"/>
              <w:sz w:val="52"/>
              <w:szCs w:val="52"/>
              <w:highlight w:val="none"/>
            </w:rPr>
            <w:t>目录</w:t>
          </w:r>
        </w:p>
        <w:p w14:paraId="32B95443">
          <w:pPr>
            <w:pStyle w:val="8"/>
            <w:rPr>
              <w:highlight w:val="none"/>
            </w:rPr>
          </w:pPr>
        </w:p>
        <w:p w14:paraId="187AB874">
          <w:pPr>
            <w:pStyle w:val="12"/>
            <w:tabs>
              <w:tab w:val="right" w:leader="dot" w:pos="9639"/>
            </w:tabs>
            <w:spacing w:line="480" w:lineRule="auto"/>
            <w:rPr>
              <w:sz w:val="28"/>
              <w:szCs w:val="28"/>
              <w:highlight w:val="none"/>
            </w:rPr>
          </w:pPr>
          <w:r>
            <w:rPr>
              <w:sz w:val="32"/>
              <w:szCs w:val="32"/>
              <w:highlight w:val="none"/>
            </w:rPr>
            <w:fldChar w:fldCharType="begin"/>
          </w:r>
          <w:r>
            <w:rPr>
              <w:sz w:val="32"/>
              <w:szCs w:val="32"/>
              <w:highlight w:val="none"/>
            </w:rPr>
            <w:instrText xml:space="preserve">TOC \o "1-7" \h \u </w:instrText>
          </w:r>
          <w:r>
            <w:rPr>
              <w:sz w:val="32"/>
              <w:szCs w:val="32"/>
              <w:highlight w:val="none"/>
            </w:rPr>
            <w:fldChar w:fldCharType="separate"/>
          </w:r>
          <w:r>
            <w:rPr>
              <w:sz w:val="28"/>
              <w:szCs w:val="28"/>
              <w:highlight w:val="none"/>
            </w:rPr>
            <w:fldChar w:fldCharType="begin"/>
          </w:r>
          <w:r>
            <w:rPr>
              <w:sz w:val="28"/>
              <w:szCs w:val="28"/>
              <w:highlight w:val="none"/>
            </w:rPr>
            <w:instrText xml:space="preserve"> HYPERLINK \l _Toc11190 </w:instrText>
          </w:r>
          <w:r>
            <w:rPr>
              <w:sz w:val="28"/>
              <w:szCs w:val="28"/>
              <w:highlight w:val="none"/>
            </w:rPr>
            <w:fldChar w:fldCharType="separate"/>
          </w:r>
          <w:r>
            <w:rPr>
              <w:rFonts w:hint="eastAsia"/>
              <w:sz w:val="28"/>
              <w:szCs w:val="28"/>
              <w:highlight w:val="none"/>
              <w:lang w:val="en-US" w:eastAsia="zh-CN"/>
            </w:rPr>
            <w:t>招标公告</w:t>
          </w:r>
          <w:r>
            <w:rPr>
              <w:sz w:val="28"/>
              <w:szCs w:val="28"/>
              <w:highlight w:val="none"/>
            </w:rPr>
            <w:tab/>
          </w:r>
          <w:r>
            <w:rPr>
              <w:sz w:val="28"/>
              <w:szCs w:val="28"/>
              <w:highlight w:val="none"/>
            </w:rPr>
            <w:fldChar w:fldCharType="begin"/>
          </w:r>
          <w:r>
            <w:rPr>
              <w:sz w:val="28"/>
              <w:szCs w:val="28"/>
              <w:highlight w:val="none"/>
            </w:rPr>
            <w:instrText xml:space="preserve"> PAGEREF _Toc11190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14:paraId="4EF0EC0A">
          <w:pPr>
            <w:pStyle w:val="12"/>
            <w:tabs>
              <w:tab w:val="right" w:leader="dot" w:pos="9639"/>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_Toc30274 </w:instrText>
          </w:r>
          <w:r>
            <w:rPr>
              <w:sz w:val="28"/>
              <w:szCs w:val="28"/>
              <w:highlight w:val="none"/>
            </w:rPr>
            <w:fldChar w:fldCharType="separate"/>
          </w:r>
          <w:r>
            <w:rPr>
              <w:rFonts w:hint="eastAsia"/>
              <w:sz w:val="28"/>
              <w:szCs w:val="28"/>
              <w:highlight w:val="none"/>
            </w:rPr>
            <w:t>第一部分投标须知前附表</w:t>
          </w:r>
          <w:r>
            <w:rPr>
              <w:sz w:val="28"/>
              <w:szCs w:val="28"/>
              <w:highlight w:val="none"/>
            </w:rPr>
            <w:tab/>
          </w:r>
          <w:r>
            <w:rPr>
              <w:sz w:val="28"/>
              <w:szCs w:val="28"/>
              <w:highlight w:val="none"/>
            </w:rPr>
            <w:fldChar w:fldCharType="begin"/>
          </w:r>
          <w:r>
            <w:rPr>
              <w:sz w:val="28"/>
              <w:szCs w:val="28"/>
              <w:highlight w:val="none"/>
            </w:rPr>
            <w:instrText xml:space="preserve"> PAGEREF _Toc30274 \h </w:instrText>
          </w:r>
          <w:r>
            <w:rPr>
              <w:sz w:val="28"/>
              <w:szCs w:val="28"/>
              <w:highlight w:val="none"/>
            </w:rPr>
            <w:fldChar w:fldCharType="separate"/>
          </w:r>
          <w:r>
            <w:rPr>
              <w:sz w:val="28"/>
              <w:szCs w:val="28"/>
              <w:highlight w:val="none"/>
            </w:rPr>
            <w:t>5</w:t>
          </w:r>
          <w:r>
            <w:rPr>
              <w:sz w:val="28"/>
              <w:szCs w:val="28"/>
              <w:highlight w:val="none"/>
            </w:rPr>
            <w:fldChar w:fldCharType="end"/>
          </w:r>
          <w:r>
            <w:rPr>
              <w:sz w:val="28"/>
              <w:szCs w:val="28"/>
              <w:highlight w:val="none"/>
            </w:rPr>
            <w:fldChar w:fldCharType="end"/>
          </w:r>
        </w:p>
        <w:p w14:paraId="7E67C958">
          <w:pPr>
            <w:pStyle w:val="12"/>
            <w:tabs>
              <w:tab w:val="right" w:leader="dot" w:pos="9639"/>
            </w:tabs>
            <w:spacing w:line="480" w:lineRule="auto"/>
            <w:rPr>
              <w:sz w:val="21"/>
              <w:szCs w:val="21"/>
              <w:highlight w:val="none"/>
            </w:rPr>
          </w:pPr>
          <w:r>
            <w:rPr>
              <w:sz w:val="28"/>
              <w:szCs w:val="28"/>
              <w:highlight w:val="none"/>
            </w:rPr>
            <w:fldChar w:fldCharType="begin"/>
          </w:r>
          <w:r>
            <w:rPr>
              <w:sz w:val="28"/>
              <w:szCs w:val="28"/>
              <w:highlight w:val="none"/>
            </w:rPr>
            <w:instrText xml:space="preserve"> HYPERLINK \l _Toc18127 </w:instrText>
          </w:r>
          <w:r>
            <w:rPr>
              <w:sz w:val="28"/>
              <w:szCs w:val="28"/>
              <w:highlight w:val="none"/>
            </w:rPr>
            <w:fldChar w:fldCharType="separate"/>
          </w:r>
          <w:r>
            <w:rPr>
              <w:rFonts w:hint="eastAsia"/>
              <w:sz w:val="28"/>
              <w:szCs w:val="28"/>
              <w:highlight w:val="none"/>
            </w:rPr>
            <w:t>第二部分招标说明</w:t>
          </w:r>
          <w:r>
            <w:rPr>
              <w:sz w:val="28"/>
              <w:szCs w:val="28"/>
              <w:highlight w:val="none"/>
            </w:rPr>
            <w:tab/>
          </w:r>
          <w:r>
            <w:rPr>
              <w:sz w:val="28"/>
              <w:szCs w:val="28"/>
              <w:highlight w:val="none"/>
            </w:rPr>
            <w:fldChar w:fldCharType="begin"/>
          </w:r>
          <w:r>
            <w:rPr>
              <w:sz w:val="28"/>
              <w:szCs w:val="28"/>
              <w:highlight w:val="none"/>
            </w:rPr>
            <w:instrText xml:space="preserve"> PAGEREF _Toc18127 \h </w:instrText>
          </w:r>
          <w:r>
            <w:rPr>
              <w:sz w:val="28"/>
              <w:szCs w:val="28"/>
              <w:highlight w:val="none"/>
            </w:rPr>
            <w:fldChar w:fldCharType="separate"/>
          </w:r>
          <w:r>
            <w:rPr>
              <w:sz w:val="28"/>
              <w:szCs w:val="28"/>
              <w:highlight w:val="none"/>
            </w:rPr>
            <w:t>12</w:t>
          </w:r>
          <w:r>
            <w:rPr>
              <w:sz w:val="28"/>
              <w:szCs w:val="28"/>
              <w:highlight w:val="none"/>
            </w:rPr>
            <w:fldChar w:fldCharType="end"/>
          </w:r>
          <w:r>
            <w:rPr>
              <w:sz w:val="28"/>
              <w:szCs w:val="28"/>
              <w:highlight w:val="none"/>
            </w:rPr>
            <w:fldChar w:fldCharType="end"/>
          </w:r>
        </w:p>
        <w:p w14:paraId="29B3C9A9">
          <w:pPr>
            <w:pStyle w:val="17"/>
            <w:tabs>
              <w:tab w:val="right" w:leader="dot" w:pos="9639"/>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_Toc4892 </w:instrText>
          </w:r>
          <w:r>
            <w:rPr>
              <w:sz w:val="28"/>
              <w:szCs w:val="28"/>
              <w:highlight w:val="none"/>
            </w:rPr>
            <w:fldChar w:fldCharType="separate"/>
          </w:r>
          <w:r>
            <w:rPr>
              <w:rFonts w:hint="eastAsia"/>
              <w:sz w:val="28"/>
              <w:szCs w:val="28"/>
              <w:highlight w:val="none"/>
            </w:rPr>
            <w:t>第一章总则</w:t>
          </w:r>
          <w:r>
            <w:rPr>
              <w:sz w:val="28"/>
              <w:szCs w:val="28"/>
              <w:highlight w:val="none"/>
            </w:rPr>
            <w:tab/>
          </w:r>
          <w:r>
            <w:rPr>
              <w:sz w:val="28"/>
              <w:szCs w:val="28"/>
              <w:highlight w:val="none"/>
            </w:rPr>
            <w:fldChar w:fldCharType="begin"/>
          </w:r>
          <w:r>
            <w:rPr>
              <w:sz w:val="28"/>
              <w:szCs w:val="28"/>
              <w:highlight w:val="none"/>
            </w:rPr>
            <w:instrText xml:space="preserve"> PAGEREF _Toc4892 \h </w:instrText>
          </w:r>
          <w:r>
            <w:rPr>
              <w:sz w:val="28"/>
              <w:szCs w:val="28"/>
              <w:highlight w:val="none"/>
            </w:rPr>
            <w:fldChar w:fldCharType="separate"/>
          </w:r>
          <w:r>
            <w:rPr>
              <w:sz w:val="28"/>
              <w:szCs w:val="28"/>
              <w:highlight w:val="none"/>
            </w:rPr>
            <w:t>12</w:t>
          </w:r>
          <w:r>
            <w:rPr>
              <w:sz w:val="28"/>
              <w:szCs w:val="28"/>
              <w:highlight w:val="none"/>
            </w:rPr>
            <w:fldChar w:fldCharType="end"/>
          </w:r>
          <w:r>
            <w:rPr>
              <w:sz w:val="28"/>
              <w:szCs w:val="28"/>
              <w:highlight w:val="none"/>
            </w:rPr>
            <w:fldChar w:fldCharType="end"/>
          </w:r>
        </w:p>
        <w:p w14:paraId="0C651192">
          <w:pPr>
            <w:pStyle w:val="17"/>
            <w:tabs>
              <w:tab w:val="right" w:leader="dot" w:pos="9639"/>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_Toc18827 </w:instrText>
          </w:r>
          <w:r>
            <w:rPr>
              <w:sz w:val="28"/>
              <w:szCs w:val="28"/>
              <w:highlight w:val="none"/>
            </w:rPr>
            <w:fldChar w:fldCharType="separate"/>
          </w:r>
          <w:r>
            <w:rPr>
              <w:rFonts w:hint="eastAsia"/>
              <w:sz w:val="28"/>
              <w:szCs w:val="28"/>
              <w:highlight w:val="none"/>
            </w:rPr>
            <w:t>第二章招标文件</w:t>
          </w:r>
          <w:r>
            <w:rPr>
              <w:sz w:val="28"/>
              <w:szCs w:val="28"/>
              <w:highlight w:val="none"/>
            </w:rPr>
            <w:tab/>
          </w:r>
          <w:r>
            <w:rPr>
              <w:sz w:val="28"/>
              <w:szCs w:val="28"/>
              <w:highlight w:val="none"/>
            </w:rPr>
            <w:fldChar w:fldCharType="begin"/>
          </w:r>
          <w:r>
            <w:rPr>
              <w:sz w:val="28"/>
              <w:szCs w:val="28"/>
              <w:highlight w:val="none"/>
            </w:rPr>
            <w:instrText xml:space="preserve"> PAGEREF _Toc18827 \h </w:instrText>
          </w:r>
          <w:r>
            <w:rPr>
              <w:sz w:val="28"/>
              <w:szCs w:val="28"/>
              <w:highlight w:val="none"/>
            </w:rPr>
            <w:fldChar w:fldCharType="separate"/>
          </w:r>
          <w:r>
            <w:rPr>
              <w:sz w:val="28"/>
              <w:szCs w:val="28"/>
              <w:highlight w:val="none"/>
            </w:rPr>
            <w:t>14</w:t>
          </w:r>
          <w:r>
            <w:rPr>
              <w:sz w:val="28"/>
              <w:szCs w:val="28"/>
              <w:highlight w:val="none"/>
            </w:rPr>
            <w:fldChar w:fldCharType="end"/>
          </w:r>
          <w:r>
            <w:rPr>
              <w:sz w:val="28"/>
              <w:szCs w:val="28"/>
              <w:highlight w:val="none"/>
            </w:rPr>
            <w:fldChar w:fldCharType="end"/>
          </w:r>
        </w:p>
        <w:p w14:paraId="3D7573A8">
          <w:pPr>
            <w:pStyle w:val="12"/>
            <w:tabs>
              <w:tab w:val="right" w:leader="dot" w:pos="9639"/>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_Toc6795 </w:instrText>
          </w:r>
          <w:r>
            <w:rPr>
              <w:sz w:val="28"/>
              <w:szCs w:val="28"/>
              <w:highlight w:val="none"/>
            </w:rPr>
            <w:fldChar w:fldCharType="separate"/>
          </w:r>
          <w:r>
            <w:rPr>
              <w:rFonts w:hint="eastAsia"/>
              <w:sz w:val="28"/>
              <w:szCs w:val="28"/>
              <w:highlight w:val="none"/>
            </w:rPr>
            <w:t>第三部分投标说明</w:t>
          </w:r>
          <w:r>
            <w:rPr>
              <w:sz w:val="28"/>
              <w:szCs w:val="28"/>
              <w:highlight w:val="none"/>
            </w:rPr>
            <w:tab/>
          </w:r>
          <w:r>
            <w:rPr>
              <w:sz w:val="28"/>
              <w:szCs w:val="28"/>
              <w:highlight w:val="none"/>
            </w:rPr>
            <w:fldChar w:fldCharType="begin"/>
          </w:r>
          <w:r>
            <w:rPr>
              <w:sz w:val="28"/>
              <w:szCs w:val="28"/>
              <w:highlight w:val="none"/>
            </w:rPr>
            <w:instrText xml:space="preserve"> PAGEREF _Toc6795 \h </w:instrText>
          </w:r>
          <w:r>
            <w:rPr>
              <w:sz w:val="28"/>
              <w:szCs w:val="28"/>
              <w:highlight w:val="none"/>
            </w:rPr>
            <w:fldChar w:fldCharType="separate"/>
          </w:r>
          <w:r>
            <w:rPr>
              <w:sz w:val="28"/>
              <w:szCs w:val="28"/>
              <w:highlight w:val="none"/>
            </w:rPr>
            <w:t>16</w:t>
          </w:r>
          <w:r>
            <w:rPr>
              <w:sz w:val="28"/>
              <w:szCs w:val="28"/>
              <w:highlight w:val="none"/>
            </w:rPr>
            <w:fldChar w:fldCharType="end"/>
          </w:r>
          <w:r>
            <w:rPr>
              <w:sz w:val="28"/>
              <w:szCs w:val="28"/>
              <w:highlight w:val="none"/>
            </w:rPr>
            <w:fldChar w:fldCharType="end"/>
          </w:r>
        </w:p>
        <w:p w14:paraId="107BF102">
          <w:pPr>
            <w:pStyle w:val="17"/>
            <w:tabs>
              <w:tab w:val="right" w:leader="dot" w:pos="9639"/>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_Toc30110 </w:instrText>
          </w:r>
          <w:r>
            <w:rPr>
              <w:sz w:val="28"/>
              <w:szCs w:val="28"/>
              <w:highlight w:val="none"/>
            </w:rPr>
            <w:fldChar w:fldCharType="separate"/>
          </w:r>
          <w:r>
            <w:rPr>
              <w:rFonts w:hint="eastAsia"/>
              <w:sz w:val="28"/>
              <w:szCs w:val="28"/>
              <w:highlight w:val="none"/>
            </w:rPr>
            <w:t>第一章投标人的资格证明</w:t>
          </w:r>
          <w:r>
            <w:rPr>
              <w:sz w:val="28"/>
              <w:szCs w:val="28"/>
              <w:highlight w:val="none"/>
            </w:rPr>
            <w:tab/>
          </w:r>
          <w:r>
            <w:rPr>
              <w:sz w:val="28"/>
              <w:szCs w:val="28"/>
              <w:highlight w:val="none"/>
            </w:rPr>
            <w:fldChar w:fldCharType="begin"/>
          </w:r>
          <w:r>
            <w:rPr>
              <w:sz w:val="28"/>
              <w:szCs w:val="28"/>
              <w:highlight w:val="none"/>
            </w:rPr>
            <w:instrText xml:space="preserve"> PAGEREF _Toc30110 \h </w:instrText>
          </w:r>
          <w:r>
            <w:rPr>
              <w:sz w:val="28"/>
              <w:szCs w:val="28"/>
              <w:highlight w:val="none"/>
            </w:rPr>
            <w:fldChar w:fldCharType="separate"/>
          </w:r>
          <w:r>
            <w:rPr>
              <w:sz w:val="28"/>
              <w:szCs w:val="28"/>
              <w:highlight w:val="none"/>
            </w:rPr>
            <w:t>16</w:t>
          </w:r>
          <w:r>
            <w:rPr>
              <w:sz w:val="28"/>
              <w:szCs w:val="28"/>
              <w:highlight w:val="none"/>
            </w:rPr>
            <w:fldChar w:fldCharType="end"/>
          </w:r>
          <w:r>
            <w:rPr>
              <w:sz w:val="28"/>
              <w:szCs w:val="28"/>
              <w:highlight w:val="none"/>
            </w:rPr>
            <w:fldChar w:fldCharType="end"/>
          </w:r>
        </w:p>
        <w:p w14:paraId="32E68A47">
          <w:pPr>
            <w:pStyle w:val="17"/>
            <w:tabs>
              <w:tab w:val="right" w:leader="dot" w:pos="9639"/>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_Toc25488 </w:instrText>
          </w:r>
          <w:r>
            <w:rPr>
              <w:sz w:val="28"/>
              <w:szCs w:val="28"/>
              <w:highlight w:val="none"/>
            </w:rPr>
            <w:fldChar w:fldCharType="separate"/>
          </w:r>
          <w:r>
            <w:rPr>
              <w:rFonts w:hint="eastAsia"/>
              <w:sz w:val="28"/>
              <w:szCs w:val="28"/>
              <w:highlight w:val="none"/>
            </w:rPr>
            <w:t>第二章投标文件的编写</w:t>
          </w:r>
          <w:r>
            <w:rPr>
              <w:sz w:val="28"/>
              <w:szCs w:val="28"/>
              <w:highlight w:val="none"/>
            </w:rPr>
            <w:tab/>
          </w:r>
          <w:r>
            <w:rPr>
              <w:sz w:val="28"/>
              <w:szCs w:val="28"/>
              <w:highlight w:val="none"/>
            </w:rPr>
            <w:fldChar w:fldCharType="begin"/>
          </w:r>
          <w:r>
            <w:rPr>
              <w:sz w:val="28"/>
              <w:szCs w:val="28"/>
              <w:highlight w:val="none"/>
            </w:rPr>
            <w:instrText xml:space="preserve"> PAGEREF _Toc25488 \h </w:instrText>
          </w:r>
          <w:r>
            <w:rPr>
              <w:sz w:val="28"/>
              <w:szCs w:val="28"/>
              <w:highlight w:val="none"/>
            </w:rPr>
            <w:fldChar w:fldCharType="separate"/>
          </w:r>
          <w:r>
            <w:rPr>
              <w:sz w:val="28"/>
              <w:szCs w:val="28"/>
              <w:highlight w:val="none"/>
            </w:rPr>
            <w:t>16</w:t>
          </w:r>
          <w:r>
            <w:rPr>
              <w:sz w:val="28"/>
              <w:szCs w:val="28"/>
              <w:highlight w:val="none"/>
            </w:rPr>
            <w:fldChar w:fldCharType="end"/>
          </w:r>
          <w:r>
            <w:rPr>
              <w:sz w:val="28"/>
              <w:szCs w:val="28"/>
              <w:highlight w:val="none"/>
            </w:rPr>
            <w:fldChar w:fldCharType="end"/>
          </w:r>
        </w:p>
        <w:p w14:paraId="76D5702D">
          <w:pPr>
            <w:pStyle w:val="17"/>
            <w:tabs>
              <w:tab w:val="right" w:leader="dot" w:pos="9639"/>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_Toc23073 </w:instrText>
          </w:r>
          <w:r>
            <w:rPr>
              <w:sz w:val="28"/>
              <w:szCs w:val="28"/>
              <w:highlight w:val="none"/>
            </w:rPr>
            <w:fldChar w:fldCharType="separate"/>
          </w:r>
          <w:r>
            <w:rPr>
              <w:rFonts w:hint="eastAsia"/>
              <w:sz w:val="28"/>
              <w:szCs w:val="28"/>
              <w:highlight w:val="none"/>
            </w:rPr>
            <w:t>第三章投标文件的递交</w:t>
          </w:r>
          <w:r>
            <w:rPr>
              <w:sz w:val="28"/>
              <w:szCs w:val="28"/>
              <w:highlight w:val="none"/>
            </w:rPr>
            <w:tab/>
          </w:r>
          <w:r>
            <w:rPr>
              <w:sz w:val="28"/>
              <w:szCs w:val="28"/>
              <w:highlight w:val="none"/>
            </w:rPr>
            <w:fldChar w:fldCharType="begin"/>
          </w:r>
          <w:r>
            <w:rPr>
              <w:sz w:val="28"/>
              <w:szCs w:val="28"/>
              <w:highlight w:val="none"/>
            </w:rPr>
            <w:instrText xml:space="preserve"> PAGEREF _Toc23073 \h </w:instrText>
          </w:r>
          <w:r>
            <w:rPr>
              <w:sz w:val="28"/>
              <w:szCs w:val="28"/>
              <w:highlight w:val="none"/>
            </w:rPr>
            <w:fldChar w:fldCharType="separate"/>
          </w:r>
          <w:r>
            <w:rPr>
              <w:sz w:val="28"/>
              <w:szCs w:val="28"/>
              <w:highlight w:val="none"/>
            </w:rPr>
            <w:t>21</w:t>
          </w:r>
          <w:r>
            <w:rPr>
              <w:sz w:val="28"/>
              <w:szCs w:val="28"/>
              <w:highlight w:val="none"/>
            </w:rPr>
            <w:fldChar w:fldCharType="end"/>
          </w:r>
          <w:r>
            <w:rPr>
              <w:sz w:val="28"/>
              <w:szCs w:val="28"/>
              <w:highlight w:val="none"/>
            </w:rPr>
            <w:fldChar w:fldCharType="end"/>
          </w:r>
        </w:p>
        <w:p w14:paraId="638E344B">
          <w:pPr>
            <w:pStyle w:val="17"/>
            <w:tabs>
              <w:tab w:val="right" w:leader="dot" w:pos="9639"/>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_Toc25894 </w:instrText>
          </w:r>
          <w:r>
            <w:rPr>
              <w:sz w:val="28"/>
              <w:szCs w:val="28"/>
              <w:highlight w:val="none"/>
            </w:rPr>
            <w:fldChar w:fldCharType="separate"/>
          </w:r>
          <w:r>
            <w:rPr>
              <w:rFonts w:hint="eastAsia"/>
              <w:sz w:val="28"/>
              <w:szCs w:val="28"/>
              <w:highlight w:val="none"/>
            </w:rPr>
            <w:t>第四章评标委员会</w:t>
          </w:r>
          <w:r>
            <w:rPr>
              <w:sz w:val="28"/>
              <w:szCs w:val="28"/>
              <w:highlight w:val="none"/>
            </w:rPr>
            <w:tab/>
          </w:r>
          <w:r>
            <w:rPr>
              <w:sz w:val="28"/>
              <w:szCs w:val="28"/>
              <w:highlight w:val="none"/>
            </w:rPr>
            <w:fldChar w:fldCharType="begin"/>
          </w:r>
          <w:r>
            <w:rPr>
              <w:sz w:val="28"/>
              <w:szCs w:val="28"/>
              <w:highlight w:val="none"/>
            </w:rPr>
            <w:instrText xml:space="preserve"> PAGEREF _Toc25894 \h </w:instrText>
          </w:r>
          <w:r>
            <w:rPr>
              <w:sz w:val="28"/>
              <w:szCs w:val="28"/>
              <w:highlight w:val="none"/>
            </w:rPr>
            <w:fldChar w:fldCharType="separate"/>
          </w:r>
          <w:r>
            <w:rPr>
              <w:sz w:val="28"/>
              <w:szCs w:val="28"/>
              <w:highlight w:val="none"/>
            </w:rPr>
            <w:t>22</w:t>
          </w:r>
          <w:r>
            <w:rPr>
              <w:sz w:val="28"/>
              <w:szCs w:val="28"/>
              <w:highlight w:val="none"/>
            </w:rPr>
            <w:fldChar w:fldCharType="end"/>
          </w:r>
          <w:r>
            <w:rPr>
              <w:sz w:val="28"/>
              <w:szCs w:val="28"/>
              <w:highlight w:val="none"/>
            </w:rPr>
            <w:fldChar w:fldCharType="end"/>
          </w:r>
        </w:p>
        <w:p w14:paraId="6914C2B0">
          <w:pPr>
            <w:pStyle w:val="17"/>
            <w:tabs>
              <w:tab w:val="right" w:leader="dot" w:pos="9639"/>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_Toc6807 </w:instrText>
          </w:r>
          <w:r>
            <w:rPr>
              <w:sz w:val="28"/>
              <w:szCs w:val="28"/>
              <w:highlight w:val="none"/>
            </w:rPr>
            <w:fldChar w:fldCharType="separate"/>
          </w:r>
          <w:r>
            <w:rPr>
              <w:rFonts w:hint="eastAsia"/>
              <w:sz w:val="28"/>
              <w:szCs w:val="28"/>
              <w:highlight w:val="none"/>
            </w:rPr>
            <w:t>第五章 开标</w:t>
          </w:r>
          <w:r>
            <w:rPr>
              <w:sz w:val="28"/>
              <w:szCs w:val="28"/>
              <w:highlight w:val="none"/>
            </w:rPr>
            <w:tab/>
          </w:r>
          <w:r>
            <w:rPr>
              <w:sz w:val="28"/>
              <w:szCs w:val="28"/>
              <w:highlight w:val="none"/>
            </w:rPr>
            <w:fldChar w:fldCharType="begin"/>
          </w:r>
          <w:r>
            <w:rPr>
              <w:sz w:val="28"/>
              <w:szCs w:val="28"/>
              <w:highlight w:val="none"/>
            </w:rPr>
            <w:instrText xml:space="preserve"> PAGEREF _Toc6807 \h </w:instrText>
          </w:r>
          <w:r>
            <w:rPr>
              <w:sz w:val="28"/>
              <w:szCs w:val="28"/>
              <w:highlight w:val="none"/>
            </w:rPr>
            <w:fldChar w:fldCharType="separate"/>
          </w:r>
          <w:r>
            <w:rPr>
              <w:sz w:val="28"/>
              <w:szCs w:val="28"/>
              <w:highlight w:val="none"/>
            </w:rPr>
            <w:t>23</w:t>
          </w:r>
          <w:r>
            <w:rPr>
              <w:sz w:val="28"/>
              <w:szCs w:val="28"/>
              <w:highlight w:val="none"/>
            </w:rPr>
            <w:fldChar w:fldCharType="end"/>
          </w:r>
          <w:r>
            <w:rPr>
              <w:sz w:val="28"/>
              <w:szCs w:val="28"/>
              <w:highlight w:val="none"/>
            </w:rPr>
            <w:fldChar w:fldCharType="end"/>
          </w:r>
        </w:p>
        <w:p w14:paraId="493D4B2F">
          <w:pPr>
            <w:pStyle w:val="17"/>
            <w:tabs>
              <w:tab w:val="right" w:leader="dot" w:pos="9639"/>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_Toc19057 </w:instrText>
          </w:r>
          <w:r>
            <w:rPr>
              <w:sz w:val="28"/>
              <w:szCs w:val="28"/>
              <w:highlight w:val="none"/>
            </w:rPr>
            <w:fldChar w:fldCharType="separate"/>
          </w:r>
          <w:r>
            <w:rPr>
              <w:rFonts w:hint="eastAsia"/>
              <w:sz w:val="28"/>
              <w:szCs w:val="28"/>
              <w:highlight w:val="none"/>
            </w:rPr>
            <w:t>第六章评标</w:t>
          </w:r>
          <w:r>
            <w:rPr>
              <w:sz w:val="28"/>
              <w:szCs w:val="28"/>
              <w:highlight w:val="none"/>
            </w:rPr>
            <w:tab/>
          </w:r>
          <w:r>
            <w:rPr>
              <w:sz w:val="28"/>
              <w:szCs w:val="28"/>
              <w:highlight w:val="none"/>
            </w:rPr>
            <w:fldChar w:fldCharType="begin"/>
          </w:r>
          <w:r>
            <w:rPr>
              <w:sz w:val="28"/>
              <w:szCs w:val="28"/>
              <w:highlight w:val="none"/>
            </w:rPr>
            <w:instrText xml:space="preserve"> PAGEREF _Toc19057 \h </w:instrText>
          </w:r>
          <w:r>
            <w:rPr>
              <w:sz w:val="28"/>
              <w:szCs w:val="28"/>
              <w:highlight w:val="none"/>
            </w:rPr>
            <w:fldChar w:fldCharType="separate"/>
          </w:r>
          <w:r>
            <w:rPr>
              <w:sz w:val="28"/>
              <w:szCs w:val="28"/>
              <w:highlight w:val="none"/>
            </w:rPr>
            <w:t>27</w:t>
          </w:r>
          <w:r>
            <w:rPr>
              <w:sz w:val="28"/>
              <w:szCs w:val="28"/>
              <w:highlight w:val="none"/>
            </w:rPr>
            <w:fldChar w:fldCharType="end"/>
          </w:r>
          <w:r>
            <w:rPr>
              <w:sz w:val="28"/>
              <w:szCs w:val="28"/>
              <w:highlight w:val="none"/>
            </w:rPr>
            <w:fldChar w:fldCharType="end"/>
          </w:r>
        </w:p>
        <w:p w14:paraId="7CD96277">
          <w:pPr>
            <w:pStyle w:val="17"/>
            <w:tabs>
              <w:tab w:val="right" w:leader="dot" w:pos="9639"/>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_Toc3918 </w:instrText>
          </w:r>
          <w:r>
            <w:rPr>
              <w:sz w:val="28"/>
              <w:szCs w:val="28"/>
              <w:highlight w:val="none"/>
            </w:rPr>
            <w:fldChar w:fldCharType="separate"/>
          </w:r>
          <w:r>
            <w:rPr>
              <w:rFonts w:hint="eastAsia"/>
              <w:sz w:val="28"/>
              <w:szCs w:val="28"/>
              <w:highlight w:val="none"/>
            </w:rPr>
            <w:t>第七章定标</w:t>
          </w:r>
          <w:r>
            <w:rPr>
              <w:sz w:val="28"/>
              <w:szCs w:val="28"/>
              <w:highlight w:val="none"/>
            </w:rPr>
            <w:tab/>
          </w:r>
          <w:r>
            <w:rPr>
              <w:sz w:val="28"/>
              <w:szCs w:val="28"/>
              <w:highlight w:val="none"/>
            </w:rPr>
            <w:fldChar w:fldCharType="begin"/>
          </w:r>
          <w:r>
            <w:rPr>
              <w:sz w:val="28"/>
              <w:szCs w:val="28"/>
              <w:highlight w:val="none"/>
            </w:rPr>
            <w:instrText xml:space="preserve"> PAGEREF _Toc3918 \h </w:instrText>
          </w:r>
          <w:r>
            <w:rPr>
              <w:sz w:val="28"/>
              <w:szCs w:val="28"/>
              <w:highlight w:val="none"/>
            </w:rPr>
            <w:fldChar w:fldCharType="separate"/>
          </w:r>
          <w:r>
            <w:rPr>
              <w:sz w:val="28"/>
              <w:szCs w:val="28"/>
              <w:highlight w:val="none"/>
            </w:rPr>
            <w:t>32</w:t>
          </w:r>
          <w:r>
            <w:rPr>
              <w:sz w:val="28"/>
              <w:szCs w:val="28"/>
              <w:highlight w:val="none"/>
            </w:rPr>
            <w:fldChar w:fldCharType="end"/>
          </w:r>
          <w:r>
            <w:rPr>
              <w:sz w:val="28"/>
              <w:szCs w:val="28"/>
              <w:highlight w:val="none"/>
            </w:rPr>
            <w:fldChar w:fldCharType="end"/>
          </w:r>
        </w:p>
        <w:p w14:paraId="1F384AFD">
          <w:pPr>
            <w:pStyle w:val="17"/>
            <w:tabs>
              <w:tab w:val="right" w:leader="dot" w:pos="9639"/>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_Toc13481 </w:instrText>
          </w:r>
          <w:r>
            <w:rPr>
              <w:sz w:val="28"/>
              <w:szCs w:val="28"/>
              <w:highlight w:val="none"/>
            </w:rPr>
            <w:fldChar w:fldCharType="separate"/>
          </w:r>
          <w:r>
            <w:rPr>
              <w:rFonts w:hint="eastAsia"/>
              <w:sz w:val="28"/>
              <w:szCs w:val="28"/>
              <w:highlight w:val="none"/>
            </w:rPr>
            <w:t>第八章授予合同</w:t>
          </w:r>
          <w:r>
            <w:rPr>
              <w:sz w:val="28"/>
              <w:szCs w:val="28"/>
              <w:highlight w:val="none"/>
            </w:rPr>
            <w:tab/>
          </w:r>
          <w:r>
            <w:rPr>
              <w:sz w:val="28"/>
              <w:szCs w:val="28"/>
              <w:highlight w:val="none"/>
            </w:rPr>
            <w:fldChar w:fldCharType="begin"/>
          </w:r>
          <w:r>
            <w:rPr>
              <w:sz w:val="28"/>
              <w:szCs w:val="28"/>
              <w:highlight w:val="none"/>
            </w:rPr>
            <w:instrText xml:space="preserve"> PAGEREF _Toc13481 \h </w:instrText>
          </w:r>
          <w:r>
            <w:rPr>
              <w:sz w:val="28"/>
              <w:szCs w:val="28"/>
              <w:highlight w:val="none"/>
            </w:rPr>
            <w:fldChar w:fldCharType="separate"/>
          </w:r>
          <w:r>
            <w:rPr>
              <w:sz w:val="28"/>
              <w:szCs w:val="28"/>
              <w:highlight w:val="none"/>
            </w:rPr>
            <w:t>32</w:t>
          </w:r>
          <w:r>
            <w:rPr>
              <w:sz w:val="28"/>
              <w:szCs w:val="28"/>
              <w:highlight w:val="none"/>
            </w:rPr>
            <w:fldChar w:fldCharType="end"/>
          </w:r>
          <w:r>
            <w:rPr>
              <w:sz w:val="28"/>
              <w:szCs w:val="28"/>
              <w:highlight w:val="none"/>
            </w:rPr>
            <w:fldChar w:fldCharType="end"/>
          </w:r>
        </w:p>
        <w:p w14:paraId="1FA1627D">
          <w:pPr>
            <w:pStyle w:val="12"/>
            <w:tabs>
              <w:tab w:val="right" w:leader="dot" w:pos="9639"/>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_Toc21813 </w:instrText>
          </w:r>
          <w:r>
            <w:rPr>
              <w:sz w:val="28"/>
              <w:szCs w:val="28"/>
              <w:highlight w:val="none"/>
            </w:rPr>
            <w:fldChar w:fldCharType="separate"/>
          </w:r>
          <w:r>
            <w:rPr>
              <w:rFonts w:hint="eastAsia"/>
              <w:sz w:val="28"/>
              <w:szCs w:val="28"/>
              <w:highlight w:val="none"/>
            </w:rPr>
            <w:t>第四部分 采购需求</w:t>
          </w:r>
          <w:r>
            <w:rPr>
              <w:sz w:val="28"/>
              <w:szCs w:val="28"/>
              <w:highlight w:val="none"/>
            </w:rPr>
            <w:tab/>
          </w:r>
          <w:r>
            <w:rPr>
              <w:sz w:val="28"/>
              <w:szCs w:val="28"/>
              <w:highlight w:val="none"/>
            </w:rPr>
            <w:fldChar w:fldCharType="begin"/>
          </w:r>
          <w:r>
            <w:rPr>
              <w:sz w:val="28"/>
              <w:szCs w:val="28"/>
              <w:highlight w:val="none"/>
            </w:rPr>
            <w:instrText xml:space="preserve"> PAGEREF _Toc21813 \h </w:instrText>
          </w:r>
          <w:r>
            <w:rPr>
              <w:sz w:val="28"/>
              <w:szCs w:val="28"/>
              <w:highlight w:val="none"/>
            </w:rPr>
            <w:fldChar w:fldCharType="separate"/>
          </w:r>
          <w:r>
            <w:rPr>
              <w:sz w:val="28"/>
              <w:szCs w:val="28"/>
              <w:highlight w:val="none"/>
            </w:rPr>
            <w:t>34</w:t>
          </w:r>
          <w:r>
            <w:rPr>
              <w:sz w:val="28"/>
              <w:szCs w:val="28"/>
              <w:highlight w:val="none"/>
            </w:rPr>
            <w:fldChar w:fldCharType="end"/>
          </w:r>
          <w:r>
            <w:rPr>
              <w:sz w:val="28"/>
              <w:szCs w:val="28"/>
              <w:highlight w:val="none"/>
            </w:rPr>
            <w:fldChar w:fldCharType="end"/>
          </w:r>
        </w:p>
        <w:p w14:paraId="79E73EA8">
          <w:pPr>
            <w:pStyle w:val="12"/>
            <w:tabs>
              <w:tab w:val="right" w:leader="dot" w:pos="9639"/>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_Toc15462 </w:instrText>
          </w:r>
          <w:r>
            <w:rPr>
              <w:sz w:val="28"/>
              <w:szCs w:val="28"/>
              <w:highlight w:val="none"/>
            </w:rPr>
            <w:fldChar w:fldCharType="separate"/>
          </w:r>
          <w:r>
            <w:rPr>
              <w:rFonts w:hint="eastAsia" w:ascii="宋体" w:hAnsi="宋体" w:eastAsia="宋体" w:cs="宋体"/>
              <w:bCs/>
              <w:spacing w:val="5"/>
              <w:sz w:val="28"/>
              <w:szCs w:val="28"/>
              <w:highlight w:val="none"/>
            </w:rPr>
            <w:t>第五部分</w:t>
          </w:r>
          <w:r>
            <w:rPr>
              <w:rFonts w:hint="eastAsia" w:cs="宋体"/>
              <w:bCs/>
              <w:spacing w:val="5"/>
              <w:sz w:val="28"/>
              <w:szCs w:val="28"/>
              <w:highlight w:val="none"/>
              <w:lang w:val="en-US" w:eastAsia="zh-CN"/>
            </w:rPr>
            <w:t xml:space="preserve"> </w:t>
          </w:r>
          <w:r>
            <w:rPr>
              <w:rFonts w:hint="eastAsia" w:ascii="宋体" w:hAnsi="宋体" w:eastAsia="宋体" w:cs="宋体"/>
              <w:bCs/>
              <w:spacing w:val="5"/>
              <w:sz w:val="28"/>
              <w:szCs w:val="28"/>
              <w:highlight w:val="none"/>
            </w:rPr>
            <w:t>合同部分</w:t>
          </w:r>
          <w:r>
            <w:rPr>
              <w:sz w:val="28"/>
              <w:szCs w:val="28"/>
              <w:highlight w:val="none"/>
            </w:rPr>
            <w:tab/>
          </w:r>
          <w:r>
            <w:rPr>
              <w:sz w:val="28"/>
              <w:szCs w:val="28"/>
              <w:highlight w:val="none"/>
            </w:rPr>
            <w:fldChar w:fldCharType="begin"/>
          </w:r>
          <w:r>
            <w:rPr>
              <w:sz w:val="28"/>
              <w:szCs w:val="28"/>
              <w:highlight w:val="none"/>
            </w:rPr>
            <w:instrText xml:space="preserve"> PAGEREF _Toc15462 \h </w:instrText>
          </w:r>
          <w:r>
            <w:rPr>
              <w:sz w:val="28"/>
              <w:szCs w:val="28"/>
              <w:highlight w:val="none"/>
            </w:rPr>
            <w:fldChar w:fldCharType="separate"/>
          </w:r>
          <w:r>
            <w:rPr>
              <w:sz w:val="28"/>
              <w:szCs w:val="28"/>
              <w:highlight w:val="none"/>
            </w:rPr>
            <w:t>44</w:t>
          </w:r>
          <w:r>
            <w:rPr>
              <w:sz w:val="28"/>
              <w:szCs w:val="28"/>
              <w:highlight w:val="none"/>
            </w:rPr>
            <w:fldChar w:fldCharType="end"/>
          </w:r>
          <w:r>
            <w:rPr>
              <w:sz w:val="28"/>
              <w:szCs w:val="28"/>
              <w:highlight w:val="none"/>
            </w:rPr>
            <w:fldChar w:fldCharType="end"/>
          </w:r>
        </w:p>
        <w:p w14:paraId="04161950">
          <w:pPr>
            <w:pStyle w:val="12"/>
            <w:tabs>
              <w:tab w:val="right" w:leader="dot" w:pos="9639"/>
            </w:tabs>
            <w:spacing w:line="480" w:lineRule="auto"/>
            <w:rPr>
              <w:sz w:val="32"/>
              <w:szCs w:val="32"/>
              <w:highlight w:val="none"/>
            </w:rPr>
          </w:pPr>
          <w:r>
            <w:rPr>
              <w:sz w:val="28"/>
              <w:szCs w:val="28"/>
              <w:highlight w:val="none"/>
            </w:rPr>
            <w:fldChar w:fldCharType="begin"/>
          </w:r>
          <w:r>
            <w:rPr>
              <w:sz w:val="28"/>
              <w:szCs w:val="28"/>
              <w:highlight w:val="none"/>
            </w:rPr>
            <w:instrText xml:space="preserve"> HYPERLINK \l _Toc31816 </w:instrText>
          </w:r>
          <w:r>
            <w:rPr>
              <w:sz w:val="28"/>
              <w:szCs w:val="28"/>
              <w:highlight w:val="none"/>
            </w:rPr>
            <w:fldChar w:fldCharType="separate"/>
          </w:r>
          <w:r>
            <w:rPr>
              <w:rFonts w:hint="eastAsia"/>
              <w:sz w:val="28"/>
              <w:szCs w:val="28"/>
              <w:highlight w:val="none"/>
            </w:rPr>
            <w:t>第六部分投标文件格式</w:t>
          </w:r>
          <w:r>
            <w:rPr>
              <w:sz w:val="28"/>
              <w:szCs w:val="28"/>
              <w:highlight w:val="none"/>
            </w:rPr>
            <w:tab/>
          </w:r>
          <w:r>
            <w:rPr>
              <w:sz w:val="28"/>
              <w:szCs w:val="28"/>
              <w:highlight w:val="none"/>
            </w:rPr>
            <w:fldChar w:fldCharType="begin"/>
          </w:r>
          <w:r>
            <w:rPr>
              <w:sz w:val="28"/>
              <w:szCs w:val="28"/>
              <w:highlight w:val="none"/>
            </w:rPr>
            <w:instrText xml:space="preserve"> PAGEREF _Toc31816 \h </w:instrText>
          </w:r>
          <w:r>
            <w:rPr>
              <w:sz w:val="28"/>
              <w:szCs w:val="28"/>
              <w:highlight w:val="none"/>
            </w:rPr>
            <w:fldChar w:fldCharType="separate"/>
          </w:r>
          <w:r>
            <w:rPr>
              <w:sz w:val="28"/>
              <w:szCs w:val="28"/>
              <w:highlight w:val="none"/>
            </w:rPr>
            <w:t>47</w:t>
          </w:r>
          <w:r>
            <w:rPr>
              <w:sz w:val="28"/>
              <w:szCs w:val="28"/>
              <w:highlight w:val="none"/>
            </w:rPr>
            <w:fldChar w:fldCharType="end"/>
          </w:r>
          <w:r>
            <w:rPr>
              <w:sz w:val="28"/>
              <w:szCs w:val="28"/>
              <w:highlight w:val="none"/>
            </w:rPr>
            <w:fldChar w:fldCharType="end"/>
          </w:r>
        </w:p>
        <w:p w14:paraId="7E11351C">
          <w:pPr>
            <w:pStyle w:val="16"/>
            <w:tabs>
              <w:tab w:val="right" w:leader="dot" w:pos="9639"/>
            </w:tabs>
            <w:rPr>
              <w:sz w:val="32"/>
              <w:szCs w:val="32"/>
              <w:highlight w:val="none"/>
            </w:rPr>
          </w:pPr>
        </w:p>
        <w:p w14:paraId="52E3D014">
          <w:pPr>
            <w:rPr>
              <w:highlight w:val="none"/>
            </w:rPr>
          </w:pPr>
          <w:r>
            <w:rPr>
              <w:sz w:val="28"/>
              <w:szCs w:val="28"/>
              <w:highlight w:val="none"/>
            </w:rPr>
            <w:fldChar w:fldCharType="end"/>
          </w:r>
        </w:p>
        <w:p w14:paraId="112B6A14">
          <w:pPr>
            <w:spacing w:line="220" w:lineRule="auto"/>
            <w:rPr>
              <w:rFonts w:hint="eastAsia" w:ascii="宋体" w:hAnsi="宋体" w:eastAsia="宋体" w:cs="宋体"/>
              <w:snapToGrid w:val="0"/>
              <w:color w:val="auto"/>
              <w:kern w:val="0"/>
              <w:sz w:val="21"/>
              <w:szCs w:val="28"/>
              <w:highlight w:val="none"/>
              <w:lang w:val="en-US" w:eastAsia="en-US" w:bidi="ar-SA"/>
            </w:rPr>
          </w:pPr>
        </w:p>
      </w:sdtContent>
    </w:sdt>
    <w:p w14:paraId="27871EFE">
      <w:pPr>
        <w:pStyle w:val="7"/>
        <w:rPr>
          <w:rFonts w:hint="eastAsia"/>
          <w:highlight w:val="none"/>
          <w:lang w:val="en-US" w:eastAsia="en-US"/>
        </w:rPr>
      </w:pPr>
    </w:p>
    <w:p w14:paraId="373DCFDF">
      <w:pPr>
        <w:bidi w:val="0"/>
        <w:rPr>
          <w:rFonts w:hint="eastAsia"/>
          <w:highlight w:val="none"/>
          <w:lang w:val="en-US" w:eastAsia="en-US"/>
        </w:rPr>
      </w:pPr>
    </w:p>
    <w:p w14:paraId="339E65C4">
      <w:pPr>
        <w:bidi w:val="0"/>
        <w:rPr>
          <w:rFonts w:hint="eastAsia"/>
          <w:highlight w:val="none"/>
          <w:lang w:val="en-US" w:eastAsia="en-US"/>
        </w:rPr>
      </w:pPr>
    </w:p>
    <w:p w14:paraId="0EF07E50">
      <w:pPr>
        <w:bidi w:val="0"/>
        <w:rPr>
          <w:rFonts w:hint="eastAsia"/>
          <w:highlight w:val="none"/>
          <w:lang w:val="en-US" w:eastAsia="en-US"/>
        </w:rPr>
      </w:pPr>
    </w:p>
    <w:p w14:paraId="0CE0F915">
      <w:pPr>
        <w:tabs>
          <w:tab w:val="left" w:pos="8424"/>
        </w:tabs>
        <w:bidi w:val="0"/>
        <w:jc w:val="left"/>
        <w:rPr>
          <w:rFonts w:hint="eastAsia" w:eastAsia="宋体"/>
          <w:highlight w:val="none"/>
          <w:lang w:val="en-US" w:eastAsia="zh-CN"/>
        </w:rPr>
        <w:sectPr>
          <w:headerReference r:id="rId5" w:type="default"/>
          <w:pgSz w:w="11906" w:h="16839"/>
          <w:pgMar w:top="1171" w:right="1133" w:bottom="0" w:left="1134" w:header="851" w:footer="0" w:gutter="0"/>
          <w:cols w:space="720" w:num="1"/>
        </w:sectPr>
      </w:pPr>
      <w:r>
        <w:rPr>
          <w:rFonts w:hint="eastAsia" w:eastAsia="宋体"/>
          <w:highlight w:val="none"/>
          <w:lang w:val="en-US" w:eastAsia="zh-CN"/>
        </w:rPr>
        <w:tab/>
      </w:r>
    </w:p>
    <w:p w14:paraId="49CD2093">
      <w:pPr>
        <w:pStyle w:val="4"/>
        <w:bidi w:val="0"/>
        <w:jc w:val="center"/>
        <w:rPr>
          <w:rFonts w:hint="eastAsia"/>
          <w:highlight w:val="none"/>
          <w:lang w:val="en-US" w:eastAsia="zh-CN"/>
        </w:rPr>
      </w:pPr>
      <w:bookmarkStart w:id="0" w:name="bookmark1"/>
      <w:bookmarkEnd w:id="0"/>
      <w:bookmarkStart w:id="1" w:name="_Toc15984"/>
      <w:bookmarkStart w:id="2" w:name="_Toc11190"/>
      <w:r>
        <w:rPr>
          <w:rFonts w:hint="eastAsia"/>
          <w:highlight w:val="none"/>
          <w:lang w:val="en-US" w:eastAsia="zh-CN"/>
        </w:rPr>
        <w:t>招标公告</w:t>
      </w:r>
      <w:bookmarkEnd w:id="1"/>
      <w:bookmarkEnd w:id="2"/>
    </w:p>
    <w:p w14:paraId="00118601">
      <w:pPr>
        <w:pStyle w:val="2"/>
        <w:spacing w:line="360" w:lineRule="auto"/>
        <w:ind w:left="0"/>
        <w:jc w:val="center"/>
        <w:rPr>
          <w:rFonts w:hint="eastAsia" w:ascii="宋体" w:hAnsi="宋体" w:eastAsia="宋体" w:cs="宋体"/>
          <w:color w:val="auto"/>
          <w:sz w:val="24"/>
          <w:szCs w:val="24"/>
          <w:highlight w:val="none"/>
          <w:lang w:eastAsia="zh-CN"/>
        </w:rPr>
      </w:pPr>
      <w:r>
        <w:rPr>
          <w:rFonts w:hint="eastAsia" w:cs="宋体"/>
          <w:b/>
          <w:bCs/>
          <w:color w:val="auto"/>
          <w:sz w:val="24"/>
          <w:szCs w:val="24"/>
          <w:highlight w:val="none"/>
          <w:lang w:eastAsia="zh-CN"/>
        </w:rPr>
        <w:t>新疆铁道职业技术学院智慧能源应用实训基地项目（三次）</w:t>
      </w:r>
      <w:r>
        <w:rPr>
          <w:rFonts w:hint="eastAsia" w:ascii="宋体" w:hAnsi="宋体" w:eastAsia="宋体" w:cs="宋体"/>
          <w:b/>
          <w:bCs/>
          <w:color w:val="auto"/>
          <w:sz w:val="24"/>
          <w:szCs w:val="24"/>
          <w:highlight w:val="none"/>
          <w:lang w:eastAsia="zh-CN"/>
        </w:rPr>
        <w:t>的公开招标公告</w:t>
      </w:r>
    </w:p>
    <w:tbl>
      <w:tblPr>
        <w:tblStyle w:val="26"/>
        <w:tblW w:w="966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69"/>
      </w:tblGrid>
      <w:tr w14:paraId="3BF63C1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56" w:hRule="atLeast"/>
        </w:trPr>
        <w:tc>
          <w:tcPr>
            <w:tcW w:w="9669" w:type="dxa"/>
            <w:vAlign w:val="top"/>
          </w:tcPr>
          <w:p w14:paraId="66197DB7">
            <w:pPr>
              <w:spacing w:before="120" w:line="231" w:lineRule="auto"/>
              <w:ind w:left="21"/>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项目概况</w:t>
            </w:r>
          </w:p>
          <w:p w14:paraId="40E8D171">
            <w:pPr>
              <w:spacing w:before="187" w:line="228" w:lineRule="auto"/>
              <w:ind w:left="27"/>
              <w:rPr>
                <w:rFonts w:ascii="仿宋" w:hAnsi="仿宋" w:eastAsia="仿宋" w:cs="仿宋"/>
                <w:sz w:val="23"/>
                <w:szCs w:val="23"/>
                <w:highlight w:val="none"/>
              </w:rPr>
            </w:pPr>
            <w:r>
              <w:rPr>
                <w:rFonts w:hint="eastAsia" w:ascii="宋体" w:hAnsi="宋体" w:eastAsia="宋体" w:cs="宋体"/>
                <w:snapToGrid w:val="0"/>
                <w:color w:val="auto"/>
                <w:spacing w:val="-1"/>
                <w:kern w:val="0"/>
                <w:sz w:val="24"/>
                <w:szCs w:val="24"/>
                <w:highlight w:val="none"/>
                <w:lang w:val="en-US" w:eastAsia="zh-CN" w:bidi="ar-SA"/>
              </w:rPr>
              <w:t>新疆铁道职业技术学院智慧能源应用实训基地项目（三次）的潜在投标人应在供应商登陆政采云平台</w:t>
            </w:r>
            <w:r>
              <w:rPr>
                <w:rFonts w:hint="eastAsia" w:ascii="宋体" w:hAnsi="宋体" w:eastAsia="宋体" w:cs="宋体"/>
                <w:snapToGrid w:val="0"/>
                <w:color w:val="auto"/>
                <w:spacing w:val="-1"/>
                <w:kern w:val="0"/>
                <w:sz w:val="24"/>
                <w:szCs w:val="24"/>
                <w:highlight w:val="none"/>
                <w:lang w:val="en-US" w:eastAsia="zh-CN" w:bidi="ar-SA"/>
              </w:rPr>
              <w:fldChar w:fldCharType="begin"/>
            </w:r>
            <w:r>
              <w:rPr>
                <w:rFonts w:hint="eastAsia" w:ascii="宋体" w:hAnsi="宋体" w:eastAsia="宋体" w:cs="宋体"/>
                <w:snapToGrid w:val="0"/>
                <w:color w:val="auto"/>
                <w:spacing w:val="-1"/>
                <w:kern w:val="0"/>
                <w:sz w:val="24"/>
                <w:szCs w:val="24"/>
                <w:highlight w:val="none"/>
                <w:lang w:val="en-US" w:eastAsia="zh-CN" w:bidi="ar-SA"/>
              </w:rPr>
              <w:instrText xml:space="preserve"> HYPERLINK "http://www.zcygov.cn/" </w:instrText>
            </w:r>
            <w:r>
              <w:rPr>
                <w:rFonts w:hint="eastAsia" w:ascii="宋体" w:hAnsi="宋体" w:eastAsia="宋体" w:cs="宋体"/>
                <w:snapToGrid w:val="0"/>
                <w:color w:val="auto"/>
                <w:spacing w:val="-1"/>
                <w:kern w:val="0"/>
                <w:sz w:val="24"/>
                <w:szCs w:val="24"/>
                <w:highlight w:val="none"/>
                <w:lang w:val="en-US" w:eastAsia="zh-CN" w:bidi="ar-SA"/>
              </w:rPr>
              <w:fldChar w:fldCharType="separate"/>
            </w:r>
            <w:r>
              <w:rPr>
                <w:rFonts w:hint="eastAsia" w:ascii="宋体" w:hAnsi="宋体" w:eastAsia="宋体" w:cs="宋体"/>
                <w:snapToGrid w:val="0"/>
                <w:color w:val="auto"/>
                <w:spacing w:val="-1"/>
                <w:kern w:val="0"/>
                <w:sz w:val="24"/>
                <w:szCs w:val="24"/>
                <w:highlight w:val="none"/>
                <w:lang w:val="en-US" w:eastAsia="zh-CN" w:bidi="ar-SA"/>
              </w:rPr>
              <w:t>http://www.zcygov.cn/</w:t>
            </w:r>
            <w:r>
              <w:rPr>
                <w:rFonts w:hint="eastAsia" w:ascii="宋体" w:hAnsi="宋体" w:eastAsia="宋体" w:cs="宋体"/>
                <w:snapToGrid w:val="0"/>
                <w:color w:val="auto"/>
                <w:spacing w:val="-1"/>
                <w:kern w:val="0"/>
                <w:sz w:val="24"/>
                <w:szCs w:val="24"/>
                <w:highlight w:val="none"/>
                <w:lang w:val="en-US" w:eastAsia="zh-CN" w:bidi="ar-SA"/>
              </w:rPr>
              <w:fldChar w:fldCharType="end"/>
            </w:r>
            <w:r>
              <w:rPr>
                <w:rFonts w:hint="eastAsia" w:ascii="宋体" w:hAnsi="宋体" w:eastAsia="宋体" w:cs="宋体"/>
                <w:snapToGrid w:val="0"/>
                <w:color w:val="auto"/>
                <w:spacing w:val="-1"/>
                <w:kern w:val="0"/>
                <w:sz w:val="24"/>
                <w:szCs w:val="24"/>
                <w:highlight w:val="none"/>
                <w:lang w:val="en-US" w:eastAsia="zh-CN" w:bidi="ar-SA"/>
              </w:rPr>
              <w:t>，在线获取招标文件（登录政府采购云平台 → 项目采购→获取招标文件，如有操作性问题，可与政采云在线客服进行咨询，咨询电话：95763）获取招标文件，并于 2026年 06 月 09 日 11:00 （北京时间）前递交投标文件。</w:t>
            </w:r>
          </w:p>
        </w:tc>
      </w:tr>
    </w:tbl>
    <w:p w14:paraId="0563738A">
      <w:pPr>
        <w:pStyle w:val="2"/>
        <w:spacing w:before="238" w:line="360" w:lineRule="auto"/>
        <w:ind w:left="11"/>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一、项目基本情况</w:t>
      </w:r>
    </w:p>
    <w:p w14:paraId="72FF80D4">
      <w:pPr>
        <w:pStyle w:val="2"/>
        <w:spacing w:before="251"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rPr>
        <w:t>项目编号：</w:t>
      </w:r>
      <w:r>
        <w:rPr>
          <w:rFonts w:hint="eastAsia" w:cs="宋体"/>
          <w:color w:val="auto"/>
          <w:spacing w:val="-1"/>
          <w:sz w:val="24"/>
          <w:szCs w:val="24"/>
          <w:highlight w:val="none"/>
          <w:lang w:eastAsia="zh-CN"/>
        </w:rPr>
        <w:t>XJL-ZB-2026-24-1</w:t>
      </w:r>
    </w:p>
    <w:p w14:paraId="2E98B807">
      <w:pPr>
        <w:pStyle w:val="2"/>
        <w:spacing w:line="360" w:lineRule="auto"/>
        <w:ind w:left="0" w:right="0" w:firstLine="0"/>
        <w:rPr>
          <w:rFonts w:hint="eastAsia" w:ascii="宋体" w:hAnsi="宋体" w:eastAsia="宋体" w:cs="宋体"/>
          <w:color w:val="auto"/>
          <w:spacing w:val="14"/>
          <w:sz w:val="24"/>
          <w:szCs w:val="24"/>
          <w:highlight w:val="none"/>
        </w:rPr>
      </w:pPr>
      <w:r>
        <w:rPr>
          <w:rFonts w:hint="eastAsia" w:ascii="宋体" w:hAnsi="宋体" w:eastAsia="宋体" w:cs="宋体"/>
          <w:color w:val="auto"/>
          <w:spacing w:val="-1"/>
          <w:sz w:val="24"/>
          <w:szCs w:val="24"/>
          <w:highlight w:val="none"/>
        </w:rPr>
        <w:t>项目名称：</w:t>
      </w:r>
      <w:r>
        <w:rPr>
          <w:rFonts w:hint="eastAsia" w:cs="宋体"/>
          <w:color w:val="auto"/>
          <w:spacing w:val="-1"/>
          <w:sz w:val="24"/>
          <w:szCs w:val="24"/>
          <w:highlight w:val="none"/>
          <w:lang w:eastAsia="zh-CN"/>
        </w:rPr>
        <w:t>新疆铁道职业技术学院智慧能源应用实训基地项目（三次）</w:t>
      </w:r>
    </w:p>
    <w:p w14:paraId="2CE4A792">
      <w:pPr>
        <w:pStyle w:val="2"/>
        <w:spacing w:line="360" w:lineRule="auto"/>
        <w:ind w:left="0" w:right="0" w:firstLine="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采购方式： 公开招标</w:t>
      </w:r>
    </w:p>
    <w:p w14:paraId="5BF55DAE">
      <w:pPr>
        <w:pStyle w:val="2"/>
        <w:tabs>
          <w:tab w:val="center" w:pos="4859"/>
        </w:tabs>
        <w:spacing w:line="360" w:lineRule="auto"/>
        <w:ind w:left="0" w:right="0" w:firstLine="0"/>
        <w:rPr>
          <w:rFonts w:hint="eastAsia" w:ascii="宋体" w:hAnsi="宋体" w:eastAsia="宋体" w:cs="宋体"/>
          <w:color w:val="auto"/>
          <w:spacing w:val="5"/>
          <w:sz w:val="24"/>
          <w:szCs w:val="24"/>
          <w:highlight w:val="none"/>
        </w:rPr>
      </w:pPr>
      <w:r>
        <w:rPr>
          <w:rFonts w:hint="eastAsia" w:ascii="宋体" w:hAnsi="宋体" w:eastAsia="宋体" w:cs="宋体"/>
          <w:color w:val="auto"/>
          <w:spacing w:val="-2"/>
          <w:sz w:val="24"/>
          <w:szCs w:val="24"/>
          <w:highlight w:val="none"/>
        </w:rPr>
        <w:t>预算金额（元</w:t>
      </w:r>
      <w:r>
        <w:rPr>
          <w:rFonts w:hint="eastAsia" w:ascii="宋体" w:hAnsi="宋体" w:eastAsia="宋体" w:cs="宋体"/>
          <w:color w:val="auto"/>
          <w:spacing w:val="5"/>
          <w:sz w:val="24"/>
          <w:szCs w:val="24"/>
          <w:highlight w:val="none"/>
        </w:rPr>
        <w:t>）：2000000.00</w:t>
      </w:r>
    </w:p>
    <w:p w14:paraId="0673E982">
      <w:pPr>
        <w:pStyle w:val="2"/>
        <w:spacing w:line="360" w:lineRule="auto"/>
        <w:ind w:left="0" w:right="0" w:firstLine="0"/>
        <w:rPr>
          <w:rFonts w:hint="eastAsia" w:ascii="宋体" w:hAnsi="宋体" w:eastAsia="宋体" w:cs="宋体"/>
          <w:color w:val="auto"/>
          <w:spacing w:val="4"/>
          <w:sz w:val="24"/>
          <w:szCs w:val="24"/>
          <w:highlight w:val="none"/>
        </w:rPr>
      </w:pPr>
      <w:r>
        <w:rPr>
          <w:rFonts w:hint="eastAsia" w:ascii="宋体" w:hAnsi="宋体" w:eastAsia="宋体" w:cs="宋体"/>
          <w:color w:val="auto"/>
          <w:spacing w:val="-3"/>
          <w:sz w:val="24"/>
          <w:szCs w:val="24"/>
          <w:highlight w:val="none"/>
        </w:rPr>
        <w:t>最高限价（元</w:t>
      </w:r>
      <w:r>
        <w:rPr>
          <w:rFonts w:hint="eastAsia" w:ascii="宋体" w:hAnsi="宋体" w:eastAsia="宋体" w:cs="宋体"/>
          <w:color w:val="auto"/>
          <w:spacing w:val="4"/>
          <w:sz w:val="24"/>
          <w:szCs w:val="24"/>
          <w:highlight w:val="none"/>
        </w:rPr>
        <w:t>）：2000000.00</w:t>
      </w:r>
    </w:p>
    <w:p w14:paraId="20E38774">
      <w:pPr>
        <w:pStyle w:val="2"/>
        <w:spacing w:line="360" w:lineRule="auto"/>
        <w:ind w:left="0" w:right="0" w:firstLine="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采购需求：</w:t>
      </w:r>
    </w:p>
    <w:p w14:paraId="0BD7F89C">
      <w:pPr>
        <w:pStyle w:val="2"/>
        <w:spacing w:before="38" w:line="360" w:lineRule="auto"/>
        <w:ind w:left="9"/>
        <w:rPr>
          <w:rFonts w:hint="eastAsia" w:ascii="宋体" w:hAnsi="宋体" w:eastAsia="宋体" w:cs="宋体"/>
          <w:color w:val="auto"/>
          <w:sz w:val="24"/>
          <w:szCs w:val="24"/>
          <w:highlight w:val="none"/>
        </w:rPr>
      </w:pPr>
      <w:r>
        <w:rPr>
          <w:rFonts w:hint="eastAsia" w:cs="宋体"/>
          <w:color w:val="auto"/>
          <w:spacing w:val="8"/>
          <w:sz w:val="24"/>
          <w:szCs w:val="24"/>
          <w:highlight w:val="none"/>
          <w:lang w:eastAsia="zh-CN"/>
        </w:rPr>
        <w:t>标项</w:t>
      </w:r>
      <w:r>
        <w:rPr>
          <w:rFonts w:hint="eastAsia" w:ascii="宋体" w:hAnsi="宋体" w:eastAsia="宋体" w:cs="宋体"/>
          <w:color w:val="auto"/>
          <w:spacing w:val="8"/>
          <w:sz w:val="24"/>
          <w:szCs w:val="24"/>
          <w:highlight w:val="none"/>
        </w:rPr>
        <w:t>一:</w:t>
      </w:r>
      <w:bookmarkStart w:id="183" w:name="_GoBack"/>
      <w:bookmarkEnd w:id="183"/>
    </w:p>
    <w:p w14:paraId="0677BB9D">
      <w:pPr>
        <w:pStyle w:val="2"/>
        <w:spacing w:line="360" w:lineRule="auto"/>
        <w:ind w:left="0" w:right="0"/>
        <w:rPr>
          <w:rFonts w:hint="eastAsia" w:ascii="宋体" w:hAnsi="宋体" w:eastAsia="宋体" w:cs="宋体"/>
          <w:color w:val="auto"/>
          <w:spacing w:val="-1"/>
          <w:sz w:val="24"/>
          <w:szCs w:val="24"/>
          <w:highlight w:val="none"/>
          <w:lang w:eastAsia="zh-CN"/>
        </w:rPr>
      </w:pPr>
      <w:r>
        <w:rPr>
          <w:rFonts w:hint="eastAsia" w:cs="宋体"/>
          <w:color w:val="auto"/>
          <w:spacing w:val="-1"/>
          <w:sz w:val="24"/>
          <w:szCs w:val="24"/>
          <w:highlight w:val="none"/>
          <w:lang w:eastAsia="zh-CN"/>
        </w:rPr>
        <w:t>标项</w:t>
      </w:r>
      <w:r>
        <w:rPr>
          <w:rFonts w:hint="eastAsia" w:ascii="宋体" w:hAnsi="宋体" w:eastAsia="宋体" w:cs="宋体"/>
          <w:color w:val="auto"/>
          <w:spacing w:val="-1"/>
          <w:sz w:val="24"/>
          <w:szCs w:val="24"/>
          <w:highlight w:val="none"/>
        </w:rPr>
        <w:t>名称:</w:t>
      </w:r>
      <w:r>
        <w:rPr>
          <w:rFonts w:hint="eastAsia" w:cs="宋体"/>
          <w:color w:val="auto"/>
          <w:spacing w:val="-1"/>
          <w:sz w:val="24"/>
          <w:szCs w:val="24"/>
          <w:highlight w:val="none"/>
          <w:lang w:eastAsia="zh-CN"/>
        </w:rPr>
        <w:t>新疆铁道职业技术学院智慧能源应用实训基地项目（三次）</w:t>
      </w:r>
    </w:p>
    <w:p w14:paraId="661E5DEF">
      <w:pPr>
        <w:pStyle w:val="2"/>
        <w:spacing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3"/>
          <w:sz w:val="24"/>
          <w:szCs w:val="24"/>
          <w:highlight w:val="none"/>
        </w:rPr>
        <w:t>数量:1</w:t>
      </w:r>
      <w:r>
        <w:rPr>
          <w:rFonts w:hint="eastAsia" w:cs="宋体"/>
          <w:color w:val="auto"/>
          <w:spacing w:val="3"/>
          <w:sz w:val="24"/>
          <w:szCs w:val="24"/>
          <w:highlight w:val="none"/>
          <w:lang w:val="en-US" w:eastAsia="zh-CN"/>
        </w:rPr>
        <w:t>批</w:t>
      </w:r>
    </w:p>
    <w:p w14:paraId="5448D6BB">
      <w:pPr>
        <w:pStyle w:val="2"/>
        <w:spacing w:before="32" w:line="360" w:lineRule="auto"/>
        <w:ind w:lef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rPr>
        <w:t>预算金额（元）:2000000.00</w:t>
      </w:r>
    </w:p>
    <w:p w14:paraId="32055A64">
      <w:pPr>
        <w:pStyle w:val="2"/>
        <w:spacing w:before="38" w:line="360" w:lineRule="auto"/>
        <w:ind w:left="9"/>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eastAsia="zh-CN"/>
        </w:rPr>
        <w:t>简要规格描述或项目基本概况介绍、用途：</w:t>
      </w:r>
      <w:r>
        <w:rPr>
          <w:rFonts w:hint="eastAsia" w:cs="宋体"/>
          <w:color w:val="auto"/>
          <w:spacing w:val="8"/>
          <w:sz w:val="24"/>
          <w:szCs w:val="24"/>
          <w:highlight w:val="none"/>
          <w:lang w:eastAsia="zh-CN"/>
        </w:rPr>
        <w:t>新疆铁道职业技术学院智慧能源应用实训基地项目（三次）</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lang w:val="en-US" w:eastAsia="zh-CN"/>
        </w:rPr>
        <w:t>具体详见采购需求。</w:t>
      </w:r>
    </w:p>
    <w:p w14:paraId="529DF9D2">
      <w:pPr>
        <w:pStyle w:val="2"/>
        <w:spacing w:before="38" w:line="360" w:lineRule="auto"/>
        <w:ind w:left="9"/>
        <w:rPr>
          <w:rFonts w:hint="default"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eastAsia="zh-CN"/>
        </w:rPr>
        <w:t>合同履约期限： 签订合同后</w:t>
      </w:r>
      <w:r>
        <w:rPr>
          <w:rFonts w:hint="eastAsia" w:cs="宋体"/>
          <w:color w:val="auto"/>
          <w:spacing w:val="8"/>
          <w:sz w:val="24"/>
          <w:szCs w:val="24"/>
          <w:highlight w:val="none"/>
          <w:lang w:val="en-US" w:eastAsia="zh-CN"/>
        </w:rPr>
        <w:t>10</w:t>
      </w:r>
      <w:r>
        <w:rPr>
          <w:rFonts w:hint="eastAsia" w:ascii="宋体" w:hAnsi="宋体" w:eastAsia="宋体" w:cs="宋体"/>
          <w:color w:val="auto"/>
          <w:spacing w:val="8"/>
          <w:sz w:val="24"/>
          <w:szCs w:val="24"/>
          <w:highlight w:val="none"/>
          <w:lang w:eastAsia="zh-CN"/>
        </w:rPr>
        <w:t>日内完成供货</w:t>
      </w:r>
      <w:r>
        <w:rPr>
          <w:rFonts w:hint="eastAsia" w:cs="宋体"/>
          <w:color w:val="auto"/>
          <w:spacing w:val="8"/>
          <w:sz w:val="24"/>
          <w:szCs w:val="24"/>
          <w:highlight w:val="none"/>
          <w:lang w:eastAsia="zh-CN"/>
        </w:rPr>
        <w:t>，</w:t>
      </w:r>
      <w:r>
        <w:rPr>
          <w:rFonts w:hint="eastAsia" w:cs="宋体"/>
          <w:color w:val="auto"/>
          <w:spacing w:val="8"/>
          <w:sz w:val="24"/>
          <w:szCs w:val="24"/>
          <w:highlight w:val="none"/>
          <w:lang w:val="en-US" w:eastAsia="zh-CN"/>
        </w:rPr>
        <w:t>如逾期未能完成供货义务，由此产生的一切违约责任、经济损失及法律后果，均由投标人自行承担。</w:t>
      </w:r>
    </w:p>
    <w:p w14:paraId="17ED7327">
      <w:pPr>
        <w:pStyle w:val="2"/>
        <w:spacing w:before="38" w:line="360" w:lineRule="auto"/>
        <w:ind w:left="9"/>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本项目（否）接受联合体投标。</w:t>
      </w:r>
    </w:p>
    <w:p w14:paraId="62CE79D9">
      <w:pPr>
        <w:pStyle w:val="2"/>
        <w:spacing w:before="35" w:line="219" w:lineRule="auto"/>
        <w:ind w:left="1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二、申请人的资格要求：</w:t>
      </w:r>
    </w:p>
    <w:p w14:paraId="15E07B91">
      <w:pPr>
        <w:pStyle w:val="2"/>
        <w:spacing w:before="38" w:line="360" w:lineRule="auto"/>
        <w:ind w:left="9"/>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1.满足《中华人民共和国政府采购法》第二十二条规定；</w:t>
      </w:r>
    </w:p>
    <w:p w14:paraId="52B1D589">
      <w:pPr>
        <w:pStyle w:val="2"/>
        <w:spacing w:before="38" w:line="360" w:lineRule="auto"/>
        <w:ind w:left="9"/>
        <w:rPr>
          <w:rFonts w:hint="default"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eastAsia="zh-CN"/>
        </w:rPr>
        <w:t>2.落实政府采购政策需满足的资格要求：</w:t>
      </w:r>
      <w:r>
        <w:rPr>
          <w:rFonts w:hint="eastAsia" w:ascii="宋体" w:hAnsi="宋体" w:eastAsia="宋体" w:cs="宋体"/>
          <w:color w:val="auto"/>
          <w:spacing w:val="8"/>
          <w:sz w:val="24"/>
          <w:szCs w:val="24"/>
          <w:highlight w:val="none"/>
          <w:lang w:val="en-US" w:eastAsia="zh-CN"/>
        </w:rPr>
        <w:t>本项目专门面向中小企业</w:t>
      </w:r>
    </w:p>
    <w:p w14:paraId="34D74D9F">
      <w:pPr>
        <w:pStyle w:val="2"/>
        <w:spacing w:before="38" w:line="360" w:lineRule="auto"/>
        <w:ind w:left="9"/>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3.本项目的特定资格要求：</w:t>
      </w:r>
    </w:p>
    <w:p w14:paraId="6B8CFCBF">
      <w:pPr>
        <w:pStyle w:val="2"/>
        <w:spacing w:before="38" w:line="360" w:lineRule="auto"/>
        <w:ind w:left="9"/>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无</w:t>
      </w:r>
    </w:p>
    <w:p w14:paraId="5157799A">
      <w:pPr>
        <w:pStyle w:val="2"/>
        <w:spacing w:before="240" w:line="219" w:lineRule="auto"/>
        <w:ind w:left="8"/>
        <w:rPr>
          <w:rFonts w:hint="eastAsia" w:ascii="宋体" w:hAnsi="宋体" w:eastAsia="宋体" w:cs="宋体"/>
          <w:b/>
          <w:bCs/>
          <w:color w:val="auto"/>
          <w:spacing w:val="-3"/>
          <w:sz w:val="24"/>
          <w:szCs w:val="24"/>
          <w:highlight w:val="none"/>
        </w:rPr>
      </w:pPr>
    </w:p>
    <w:p w14:paraId="129971DF">
      <w:pPr>
        <w:pStyle w:val="2"/>
        <w:spacing w:before="240" w:line="219" w:lineRule="auto"/>
        <w:ind w:left="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三、获取招标文件</w:t>
      </w:r>
    </w:p>
    <w:p w14:paraId="3C40190D">
      <w:pPr>
        <w:pStyle w:val="2"/>
        <w:spacing w:before="251" w:line="360" w:lineRule="auto"/>
        <w:ind w:left="48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时间：202</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年</w:t>
      </w:r>
      <w:r>
        <w:rPr>
          <w:rFonts w:hint="eastAsia" w:cs="宋体"/>
          <w:color w:val="auto"/>
          <w:spacing w:val="-4"/>
          <w:sz w:val="24"/>
          <w:szCs w:val="24"/>
          <w:highlight w:val="none"/>
          <w:lang w:val="en-US" w:eastAsia="zh-CN"/>
        </w:rPr>
        <w:t>05</w:t>
      </w:r>
      <w:r>
        <w:rPr>
          <w:rFonts w:hint="eastAsia" w:ascii="宋体" w:hAnsi="宋体" w:eastAsia="宋体" w:cs="宋体"/>
          <w:color w:val="auto"/>
          <w:spacing w:val="-4"/>
          <w:sz w:val="24"/>
          <w:szCs w:val="24"/>
          <w:highlight w:val="none"/>
        </w:rPr>
        <w:t>月</w:t>
      </w:r>
      <w:r>
        <w:rPr>
          <w:rFonts w:hint="eastAsia" w:cs="宋体"/>
          <w:color w:val="auto"/>
          <w:spacing w:val="-4"/>
          <w:sz w:val="24"/>
          <w:szCs w:val="24"/>
          <w:highlight w:val="none"/>
          <w:lang w:val="en-US" w:eastAsia="zh-CN"/>
        </w:rPr>
        <w:t>16</w:t>
      </w:r>
      <w:r>
        <w:rPr>
          <w:rFonts w:hint="eastAsia" w:ascii="宋体" w:hAnsi="宋体" w:eastAsia="宋体" w:cs="宋体"/>
          <w:color w:val="auto"/>
          <w:spacing w:val="-4"/>
          <w:sz w:val="24"/>
          <w:szCs w:val="24"/>
          <w:highlight w:val="none"/>
        </w:rPr>
        <w:t>日至202</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年</w:t>
      </w:r>
      <w:r>
        <w:rPr>
          <w:rFonts w:hint="eastAsia" w:cs="宋体"/>
          <w:color w:val="auto"/>
          <w:spacing w:val="-4"/>
          <w:sz w:val="24"/>
          <w:szCs w:val="24"/>
          <w:highlight w:val="none"/>
          <w:lang w:val="en-US" w:eastAsia="zh-CN"/>
        </w:rPr>
        <w:t>05</w:t>
      </w:r>
      <w:r>
        <w:rPr>
          <w:rFonts w:hint="eastAsia" w:ascii="宋体" w:hAnsi="宋体" w:eastAsia="宋体" w:cs="宋体"/>
          <w:color w:val="auto"/>
          <w:spacing w:val="-4"/>
          <w:sz w:val="24"/>
          <w:szCs w:val="24"/>
          <w:highlight w:val="none"/>
        </w:rPr>
        <w:t>月</w:t>
      </w:r>
      <w:r>
        <w:rPr>
          <w:rFonts w:hint="eastAsia" w:cs="宋体"/>
          <w:color w:val="auto"/>
          <w:spacing w:val="-4"/>
          <w:sz w:val="24"/>
          <w:szCs w:val="24"/>
          <w:highlight w:val="none"/>
          <w:lang w:val="en-US" w:eastAsia="zh-CN"/>
        </w:rPr>
        <w:t>22</w:t>
      </w:r>
      <w:r>
        <w:rPr>
          <w:rFonts w:hint="eastAsia" w:ascii="宋体" w:hAnsi="宋体" w:eastAsia="宋体" w:cs="宋体"/>
          <w:color w:val="auto"/>
          <w:spacing w:val="-4"/>
          <w:sz w:val="24"/>
          <w:szCs w:val="24"/>
          <w:highlight w:val="none"/>
        </w:rPr>
        <w:t>日，每天上午</w:t>
      </w:r>
      <w:r>
        <w:rPr>
          <w:rFonts w:hint="eastAsia" w:cs="宋体"/>
          <w:color w:val="auto"/>
          <w:spacing w:val="-4"/>
          <w:sz w:val="24"/>
          <w:szCs w:val="24"/>
          <w:highlight w:val="none"/>
          <w:lang w:val="en-US" w:eastAsia="zh-CN"/>
        </w:rPr>
        <w:t>0</w:t>
      </w:r>
      <w:r>
        <w:rPr>
          <w:rFonts w:hint="eastAsia" w:ascii="宋体" w:hAnsi="宋体" w:eastAsia="宋体" w:cs="宋体"/>
          <w:color w:val="auto"/>
          <w:spacing w:val="-4"/>
          <w:sz w:val="24"/>
          <w:szCs w:val="24"/>
          <w:highlight w:val="none"/>
        </w:rPr>
        <w:t>0:00至1</w:t>
      </w:r>
      <w:r>
        <w:rPr>
          <w:rFonts w:hint="eastAsia"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w:t>
      </w:r>
      <w:r>
        <w:rPr>
          <w:rFonts w:hint="eastAsia" w:cs="宋体"/>
          <w:color w:val="auto"/>
          <w:spacing w:val="-4"/>
          <w:sz w:val="24"/>
          <w:szCs w:val="24"/>
          <w:highlight w:val="none"/>
          <w:lang w:val="en-US" w:eastAsia="zh-CN"/>
        </w:rPr>
        <w:t>0</w:t>
      </w:r>
      <w:r>
        <w:rPr>
          <w:rFonts w:hint="eastAsia" w:ascii="宋体" w:hAnsi="宋体" w:eastAsia="宋体" w:cs="宋体"/>
          <w:color w:val="auto"/>
          <w:spacing w:val="-4"/>
          <w:sz w:val="24"/>
          <w:szCs w:val="24"/>
          <w:highlight w:val="none"/>
        </w:rPr>
        <w:t>0，下午 1</w:t>
      </w:r>
      <w:r>
        <w:rPr>
          <w:rFonts w:hint="eastAsia"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w:t>
      </w:r>
      <w:r>
        <w:rPr>
          <w:rFonts w:hint="eastAsia" w:cs="宋体"/>
          <w:color w:val="auto"/>
          <w:spacing w:val="-4"/>
          <w:sz w:val="24"/>
          <w:szCs w:val="24"/>
          <w:highlight w:val="none"/>
          <w:lang w:val="en-US" w:eastAsia="zh-CN"/>
        </w:rPr>
        <w:t>0</w:t>
      </w:r>
      <w:r>
        <w:rPr>
          <w:rFonts w:hint="eastAsia" w:ascii="宋体" w:hAnsi="宋体" w:eastAsia="宋体" w:cs="宋体"/>
          <w:color w:val="auto"/>
          <w:spacing w:val="-4"/>
          <w:sz w:val="24"/>
          <w:szCs w:val="24"/>
          <w:highlight w:val="none"/>
        </w:rPr>
        <w:t>0至2</w:t>
      </w:r>
      <w:r>
        <w:rPr>
          <w:rFonts w:hint="eastAsia"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w:t>
      </w:r>
      <w:r>
        <w:rPr>
          <w:rFonts w:hint="eastAsia" w:cs="宋体"/>
          <w:color w:val="auto"/>
          <w:spacing w:val="-4"/>
          <w:sz w:val="24"/>
          <w:szCs w:val="24"/>
          <w:highlight w:val="none"/>
          <w:lang w:val="en-US" w:eastAsia="zh-CN"/>
        </w:rPr>
        <w:t>59</w:t>
      </w:r>
      <w:r>
        <w:rPr>
          <w:rFonts w:hint="eastAsia" w:ascii="宋体" w:hAnsi="宋体" w:eastAsia="宋体" w:cs="宋体"/>
          <w:color w:val="auto"/>
          <w:spacing w:val="-4"/>
          <w:sz w:val="24"/>
          <w:szCs w:val="24"/>
          <w:highlight w:val="none"/>
        </w:rPr>
        <w:t>（北京时间，法定节假日除外）</w:t>
      </w:r>
    </w:p>
    <w:p w14:paraId="328F052B">
      <w:pPr>
        <w:pStyle w:val="2"/>
        <w:spacing w:line="360" w:lineRule="auto"/>
        <w:ind w:left="0" w:firstLine="464" w:firstLineChars="2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地点：政采云平台线上</w:t>
      </w:r>
    </w:p>
    <w:p w14:paraId="7D894297">
      <w:pPr>
        <w:pStyle w:val="2"/>
        <w:spacing w:line="360" w:lineRule="auto"/>
        <w:ind w:left="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方式：政采云平台</w:t>
      </w:r>
      <w:r>
        <w:rPr>
          <w:rFonts w:hint="eastAsia" w:ascii="宋体" w:hAnsi="宋体" w:eastAsia="宋体" w:cs="宋体"/>
          <w:color w:val="auto"/>
          <w:spacing w:val="-4"/>
          <w:sz w:val="24"/>
          <w:szCs w:val="24"/>
          <w:highlight w:val="none"/>
        </w:rPr>
        <w:fldChar w:fldCharType="begin"/>
      </w:r>
      <w:r>
        <w:rPr>
          <w:rFonts w:hint="eastAsia" w:ascii="宋体" w:hAnsi="宋体" w:eastAsia="宋体" w:cs="宋体"/>
          <w:color w:val="auto"/>
          <w:spacing w:val="-4"/>
          <w:sz w:val="24"/>
          <w:szCs w:val="24"/>
          <w:highlight w:val="none"/>
        </w:rPr>
        <w:instrText xml:space="preserve"> HYPERLINK "http://www.zcygov.cn" </w:instrText>
      </w:r>
      <w:r>
        <w:rPr>
          <w:rFonts w:hint="eastAsia" w:ascii="宋体" w:hAnsi="宋体" w:eastAsia="宋体" w:cs="宋体"/>
          <w:color w:val="auto"/>
          <w:spacing w:val="-4"/>
          <w:sz w:val="24"/>
          <w:szCs w:val="24"/>
          <w:highlight w:val="none"/>
        </w:rPr>
        <w:fldChar w:fldCharType="separate"/>
      </w:r>
      <w:r>
        <w:rPr>
          <w:rFonts w:hint="eastAsia" w:ascii="宋体" w:hAnsi="宋体" w:eastAsia="宋体" w:cs="宋体"/>
          <w:color w:val="auto"/>
          <w:spacing w:val="-4"/>
          <w:sz w:val="24"/>
          <w:szCs w:val="24"/>
          <w:highlight w:val="none"/>
        </w:rPr>
        <w:t>http://www.zcygov.cn</w:t>
      </w:r>
      <w:r>
        <w:rPr>
          <w:rFonts w:hint="eastAsia" w:ascii="宋体" w:hAnsi="宋体" w:eastAsia="宋体" w:cs="宋体"/>
          <w:color w:val="auto"/>
          <w:spacing w:val="-4"/>
          <w:sz w:val="24"/>
          <w:szCs w:val="24"/>
          <w:highlight w:val="none"/>
        </w:rPr>
        <w:fldChar w:fldCharType="end"/>
      </w:r>
      <w:r>
        <w:rPr>
          <w:rFonts w:hint="eastAsia" w:ascii="宋体" w:hAnsi="宋体" w:eastAsia="宋体" w:cs="宋体"/>
          <w:color w:val="auto"/>
          <w:spacing w:val="-4"/>
          <w:sz w:val="24"/>
          <w:szCs w:val="24"/>
          <w:highlight w:val="none"/>
        </w:rPr>
        <w:t>方式：免费获取，供应商登陆政采云账户（网址：</w:t>
      </w:r>
      <w:r>
        <w:rPr>
          <w:rFonts w:hint="eastAsia" w:ascii="宋体" w:hAnsi="宋体" w:eastAsia="宋体" w:cs="宋体"/>
          <w:color w:val="auto"/>
          <w:spacing w:val="-4"/>
          <w:sz w:val="24"/>
          <w:szCs w:val="24"/>
          <w:highlight w:val="none"/>
        </w:rPr>
        <w:fldChar w:fldCharType="begin"/>
      </w:r>
      <w:r>
        <w:rPr>
          <w:rFonts w:hint="eastAsia" w:ascii="宋体" w:hAnsi="宋体" w:eastAsia="宋体" w:cs="宋体"/>
          <w:color w:val="auto"/>
          <w:spacing w:val="-4"/>
          <w:sz w:val="24"/>
          <w:szCs w:val="24"/>
          <w:highlight w:val="none"/>
        </w:rPr>
        <w:instrText xml:space="preserve"> HYPERLINK "https://www.zcygov.cn/）,在线申请获取招标文件（登录政府采购云平台→采购项目→获取采购文件→申请，审核通过后可下载招标文件，如有操作性问题，可与政采云在线客服进行咨询，咨询电话400-881-7190" </w:instrText>
      </w:r>
      <w:r>
        <w:rPr>
          <w:rFonts w:hint="eastAsia" w:ascii="宋体" w:hAnsi="宋体" w:eastAsia="宋体" w:cs="宋体"/>
          <w:color w:val="auto"/>
          <w:spacing w:val="-4"/>
          <w:sz w:val="24"/>
          <w:szCs w:val="24"/>
          <w:highlight w:val="none"/>
        </w:rPr>
        <w:fldChar w:fldCharType="separate"/>
      </w:r>
      <w:r>
        <w:rPr>
          <w:rFonts w:hint="eastAsia" w:ascii="宋体" w:hAnsi="宋体" w:eastAsia="宋体" w:cs="宋体"/>
          <w:color w:val="auto"/>
          <w:spacing w:val="-4"/>
          <w:sz w:val="24"/>
          <w:szCs w:val="24"/>
          <w:highlight w:val="none"/>
        </w:rPr>
        <w:t>https://www.zcygov.cn/）,在线申请</w:t>
      </w:r>
      <w:r>
        <w:rPr>
          <w:rFonts w:hint="eastAsia" w:ascii="宋体" w:hAnsi="宋体" w:eastAsia="宋体" w:cs="宋体"/>
          <w:color w:val="auto"/>
          <w:spacing w:val="-4"/>
          <w:sz w:val="24"/>
          <w:szCs w:val="24"/>
          <w:highlight w:val="none"/>
        </w:rPr>
        <w:fldChar w:fldCharType="end"/>
      </w:r>
      <w:r>
        <w:rPr>
          <w:rFonts w:hint="eastAsia" w:ascii="宋体" w:hAnsi="宋体" w:eastAsia="宋体" w:cs="宋体"/>
          <w:color w:val="auto"/>
          <w:spacing w:val="-4"/>
          <w:sz w:val="24"/>
          <w:szCs w:val="24"/>
          <w:highlight w:val="none"/>
        </w:rPr>
        <w:fldChar w:fldCharType="begin"/>
      </w:r>
      <w:r>
        <w:rPr>
          <w:rFonts w:hint="eastAsia" w:ascii="宋体" w:hAnsi="宋体" w:eastAsia="宋体" w:cs="宋体"/>
          <w:color w:val="auto"/>
          <w:spacing w:val="-4"/>
          <w:sz w:val="24"/>
          <w:szCs w:val="24"/>
          <w:highlight w:val="none"/>
        </w:rPr>
        <w:instrText xml:space="preserve"> HYPERLINK "https://www.zcygov.cn/）,在线申请获取招标文件（登录政府采购云平台→采购项目→获取采购文件→申请，审核通过后可下载招标文件，如有操作性问题，可与政采云在线客服进行咨询，咨询电话400-881-7190" </w:instrText>
      </w:r>
      <w:r>
        <w:rPr>
          <w:rFonts w:hint="eastAsia" w:ascii="宋体" w:hAnsi="宋体" w:eastAsia="宋体" w:cs="宋体"/>
          <w:color w:val="auto"/>
          <w:spacing w:val="-4"/>
          <w:sz w:val="24"/>
          <w:szCs w:val="24"/>
          <w:highlight w:val="none"/>
        </w:rPr>
        <w:fldChar w:fldCharType="separate"/>
      </w:r>
      <w:r>
        <w:rPr>
          <w:rFonts w:hint="eastAsia" w:ascii="宋体" w:hAnsi="宋体" w:eastAsia="宋体" w:cs="宋体"/>
          <w:color w:val="auto"/>
          <w:spacing w:val="-4"/>
          <w:sz w:val="24"/>
          <w:szCs w:val="24"/>
          <w:highlight w:val="none"/>
        </w:rPr>
        <w:t>获取招标文件（登录政府采购云平台→采购项目→获取采购文件→申请，审核通过后可下载</w:t>
      </w:r>
      <w:r>
        <w:rPr>
          <w:rFonts w:hint="eastAsia" w:ascii="宋体" w:hAnsi="宋体" w:eastAsia="宋体" w:cs="宋体"/>
          <w:color w:val="auto"/>
          <w:spacing w:val="-4"/>
          <w:sz w:val="24"/>
          <w:szCs w:val="24"/>
          <w:highlight w:val="none"/>
        </w:rPr>
        <w:fldChar w:fldCharType="end"/>
      </w:r>
      <w:r>
        <w:rPr>
          <w:rFonts w:hint="eastAsia" w:ascii="宋体" w:hAnsi="宋体" w:eastAsia="宋体" w:cs="宋体"/>
          <w:color w:val="auto"/>
          <w:spacing w:val="-4"/>
          <w:sz w:val="24"/>
          <w:szCs w:val="24"/>
          <w:highlight w:val="none"/>
        </w:rPr>
        <w:fldChar w:fldCharType="begin"/>
      </w:r>
      <w:r>
        <w:rPr>
          <w:rFonts w:hint="eastAsia" w:ascii="宋体" w:hAnsi="宋体" w:eastAsia="宋体" w:cs="宋体"/>
          <w:color w:val="auto"/>
          <w:spacing w:val="-4"/>
          <w:sz w:val="24"/>
          <w:szCs w:val="24"/>
          <w:highlight w:val="none"/>
        </w:rPr>
        <w:instrText xml:space="preserve"> HYPERLINK "https://www.zcygov.cn/）,在线申请获取招标文件（登录政府采购云平台→采购项目→获取采购文件→申请，审核通过后可下载招标文件，如有操作性问题，可与政采云在线客服进行咨询，咨询电话400-881-7190" </w:instrText>
      </w:r>
      <w:r>
        <w:rPr>
          <w:rFonts w:hint="eastAsia" w:ascii="宋体" w:hAnsi="宋体" w:eastAsia="宋体" w:cs="宋体"/>
          <w:color w:val="auto"/>
          <w:spacing w:val="-4"/>
          <w:sz w:val="24"/>
          <w:szCs w:val="24"/>
          <w:highlight w:val="none"/>
        </w:rPr>
        <w:fldChar w:fldCharType="separate"/>
      </w:r>
      <w:r>
        <w:rPr>
          <w:rFonts w:hint="eastAsia" w:ascii="宋体" w:hAnsi="宋体" w:eastAsia="宋体" w:cs="宋体"/>
          <w:color w:val="auto"/>
          <w:spacing w:val="-4"/>
          <w:sz w:val="24"/>
          <w:szCs w:val="24"/>
          <w:highlight w:val="none"/>
        </w:rPr>
        <w:t>招标文件，如有操作性问题，可与政采云在线客服进行咨询，咨询电话95763</w:t>
      </w:r>
      <w:r>
        <w:rPr>
          <w:rFonts w:hint="eastAsia" w:ascii="宋体" w:hAnsi="宋体" w:eastAsia="宋体" w:cs="宋体"/>
          <w:color w:val="auto"/>
          <w:spacing w:val="-4"/>
          <w:sz w:val="24"/>
          <w:szCs w:val="24"/>
          <w:highlight w:val="none"/>
        </w:rPr>
        <w:fldChar w:fldCharType="end"/>
      </w:r>
      <w:r>
        <w:rPr>
          <w:rFonts w:hint="eastAsia" w:ascii="宋体" w:hAnsi="宋体" w:eastAsia="宋体" w:cs="宋体"/>
          <w:color w:val="auto"/>
          <w:spacing w:val="-4"/>
          <w:sz w:val="24"/>
          <w:szCs w:val="24"/>
          <w:highlight w:val="none"/>
        </w:rPr>
        <w:t>）</w:t>
      </w:r>
    </w:p>
    <w:p w14:paraId="77F228ED">
      <w:pPr>
        <w:pStyle w:val="2"/>
        <w:spacing w:line="360" w:lineRule="auto"/>
        <w:ind w:left="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售价（元）：0</w:t>
      </w:r>
    </w:p>
    <w:p w14:paraId="3B0648AE">
      <w:pPr>
        <w:pStyle w:val="2"/>
        <w:spacing w:before="254" w:line="219" w:lineRule="auto"/>
        <w:ind w:left="30"/>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四、提交投标文件截止时间、开标时间和地点</w:t>
      </w:r>
    </w:p>
    <w:p w14:paraId="6350B959">
      <w:pPr>
        <w:pStyle w:val="2"/>
        <w:spacing w:before="251" w:line="360" w:lineRule="auto"/>
        <w:ind w:left="48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提交投标文件截止时间：202</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年</w:t>
      </w:r>
      <w:r>
        <w:rPr>
          <w:rFonts w:hint="eastAsia" w:cs="宋体"/>
          <w:color w:val="auto"/>
          <w:spacing w:val="-4"/>
          <w:sz w:val="24"/>
          <w:szCs w:val="24"/>
          <w:highlight w:val="none"/>
          <w:lang w:val="en-US" w:eastAsia="zh-CN"/>
        </w:rPr>
        <w:t>06</w:t>
      </w:r>
      <w:r>
        <w:rPr>
          <w:rFonts w:hint="eastAsia" w:ascii="宋体" w:hAnsi="宋体" w:eastAsia="宋体" w:cs="宋体"/>
          <w:color w:val="auto"/>
          <w:spacing w:val="-4"/>
          <w:sz w:val="24"/>
          <w:szCs w:val="24"/>
          <w:highlight w:val="none"/>
        </w:rPr>
        <w:t>月</w:t>
      </w:r>
      <w:r>
        <w:rPr>
          <w:rFonts w:hint="eastAsia" w:cs="宋体"/>
          <w:color w:val="auto"/>
          <w:spacing w:val="-4"/>
          <w:sz w:val="24"/>
          <w:szCs w:val="24"/>
          <w:highlight w:val="none"/>
          <w:lang w:val="en-US" w:eastAsia="zh-CN"/>
        </w:rPr>
        <w:t>09</w:t>
      </w:r>
      <w:r>
        <w:rPr>
          <w:rFonts w:hint="eastAsia" w:ascii="宋体" w:hAnsi="宋体" w:eastAsia="宋体" w:cs="宋体"/>
          <w:color w:val="auto"/>
          <w:spacing w:val="-4"/>
          <w:sz w:val="24"/>
          <w:szCs w:val="24"/>
          <w:highlight w:val="none"/>
        </w:rPr>
        <w:t>日1</w:t>
      </w: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0</w:t>
      </w:r>
      <w:r>
        <w:rPr>
          <w:rFonts w:hint="eastAsia" w:ascii="宋体" w:hAnsi="宋体" w:eastAsia="宋体" w:cs="宋体"/>
          <w:color w:val="auto"/>
          <w:spacing w:val="-4"/>
          <w:sz w:val="24"/>
          <w:szCs w:val="24"/>
          <w:highlight w:val="none"/>
        </w:rPr>
        <w:t>0</w:t>
      </w:r>
      <w:r>
        <w:rPr>
          <w:rFonts w:hint="eastAsia" w:ascii="宋体" w:hAnsi="宋体" w:eastAsia="宋体" w:cs="宋体"/>
          <w:color w:val="auto"/>
          <w:spacing w:val="1"/>
          <w:sz w:val="24"/>
          <w:szCs w:val="24"/>
          <w:highlight w:val="none"/>
          <w:lang w:eastAsia="zh-CN"/>
        </w:rPr>
        <w:t>（北京时间）</w:t>
      </w:r>
    </w:p>
    <w:p w14:paraId="75AC7933">
      <w:pPr>
        <w:pStyle w:val="2"/>
        <w:spacing w:before="108" w:line="360" w:lineRule="auto"/>
        <w:ind w:left="6" w:firstLine="48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投标地点：将投标文件上传至政采云平台</w:t>
      </w: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"https://www.zcygov.cn/"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https://www.zcygov.cn/</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对应位置（逾期未上传的或不符合规定的投标文件将被拒绝接收）</w:t>
      </w:r>
    </w:p>
    <w:p w14:paraId="7EE30998">
      <w:pPr>
        <w:pStyle w:val="2"/>
        <w:spacing w:before="96" w:line="360" w:lineRule="auto"/>
        <w:ind w:left="48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开标时间：</w:t>
      </w:r>
      <w:r>
        <w:rPr>
          <w:rFonts w:hint="eastAsia" w:ascii="宋体" w:hAnsi="宋体" w:eastAsia="宋体" w:cs="宋体"/>
          <w:color w:val="auto"/>
          <w:spacing w:val="-4"/>
          <w:sz w:val="24"/>
          <w:szCs w:val="24"/>
          <w:highlight w:val="none"/>
        </w:rPr>
        <w:t>202</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年</w:t>
      </w:r>
      <w:r>
        <w:rPr>
          <w:rFonts w:hint="eastAsia" w:cs="宋体"/>
          <w:color w:val="auto"/>
          <w:spacing w:val="-4"/>
          <w:sz w:val="24"/>
          <w:szCs w:val="24"/>
          <w:highlight w:val="none"/>
          <w:lang w:val="en-US" w:eastAsia="zh-CN"/>
        </w:rPr>
        <w:t>06</w:t>
      </w:r>
      <w:r>
        <w:rPr>
          <w:rFonts w:hint="eastAsia" w:ascii="宋体" w:hAnsi="宋体" w:eastAsia="宋体" w:cs="宋体"/>
          <w:color w:val="auto"/>
          <w:spacing w:val="-4"/>
          <w:sz w:val="24"/>
          <w:szCs w:val="24"/>
          <w:highlight w:val="none"/>
        </w:rPr>
        <w:t>月</w:t>
      </w:r>
      <w:r>
        <w:rPr>
          <w:rFonts w:hint="eastAsia" w:cs="宋体"/>
          <w:color w:val="auto"/>
          <w:spacing w:val="-4"/>
          <w:sz w:val="24"/>
          <w:szCs w:val="24"/>
          <w:highlight w:val="none"/>
          <w:lang w:val="en-US" w:eastAsia="zh-CN"/>
        </w:rPr>
        <w:t>09</w:t>
      </w:r>
      <w:r>
        <w:rPr>
          <w:rFonts w:hint="eastAsia" w:ascii="宋体" w:hAnsi="宋体" w:eastAsia="宋体" w:cs="宋体"/>
          <w:color w:val="auto"/>
          <w:spacing w:val="-4"/>
          <w:sz w:val="24"/>
          <w:szCs w:val="24"/>
          <w:highlight w:val="none"/>
        </w:rPr>
        <w:t>日1</w:t>
      </w: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0</w:t>
      </w:r>
      <w:r>
        <w:rPr>
          <w:rFonts w:hint="eastAsia" w:ascii="宋体" w:hAnsi="宋体" w:eastAsia="宋体" w:cs="宋体"/>
          <w:color w:val="auto"/>
          <w:spacing w:val="-4"/>
          <w:sz w:val="24"/>
          <w:szCs w:val="24"/>
          <w:highlight w:val="none"/>
        </w:rPr>
        <w:t>0</w:t>
      </w:r>
      <w:r>
        <w:rPr>
          <w:rFonts w:hint="eastAsia" w:ascii="宋体" w:hAnsi="宋体" w:eastAsia="宋体" w:cs="宋体"/>
          <w:color w:val="auto"/>
          <w:spacing w:val="1"/>
          <w:sz w:val="24"/>
          <w:szCs w:val="24"/>
          <w:highlight w:val="none"/>
          <w:lang w:eastAsia="zh-CN"/>
        </w:rPr>
        <w:t>（北京时间）</w:t>
      </w:r>
    </w:p>
    <w:p w14:paraId="070C6326">
      <w:pPr>
        <w:pStyle w:val="2"/>
        <w:spacing w:before="106" w:line="360"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开标地点：政采云平台</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"https://www.zcygov.cn/"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https://www.zcygov.cn/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不见面开标大厅</w:t>
      </w:r>
    </w:p>
    <w:p w14:paraId="69216FA0">
      <w:pPr>
        <w:pStyle w:val="2"/>
        <w:spacing w:before="259" w:line="218" w:lineRule="auto"/>
        <w:ind w:left="11"/>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五、公告期限</w:t>
      </w:r>
    </w:p>
    <w:p w14:paraId="4B449C6A">
      <w:pPr>
        <w:pStyle w:val="2"/>
        <w:spacing w:before="255" w:line="218" w:lineRule="auto"/>
        <w:ind w:left="527"/>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自本公告发布之日起5个工作日。</w:t>
      </w:r>
    </w:p>
    <w:p w14:paraId="57D67AE2">
      <w:pPr>
        <w:pStyle w:val="2"/>
        <w:spacing w:before="254" w:line="220" w:lineRule="auto"/>
        <w:ind w:left="10"/>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六、其他补充事宜</w:t>
      </w:r>
    </w:p>
    <w:p w14:paraId="06117ECF">
      <w:pPr>
        <w:pStyle w:val="2"/>
        <w:spacing w:before="109" w:line="360" w:lineRule="auto"/>
        <w:ind w:left="491"/>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1、本项目实行网上投标，采用电子投标文件。</w:t>
      </w:r>
    </w:p>
    <w:p w14:paraId="535B9FD5">
      <w:pPr>
        <w:pStyle w:val="2"/>
        <w:spacing w:before="109" w:line="360" w:lineRule="auto"/>
        <w:ind w:left="491"/>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06F9B200">
      <w:pPr>
        <w:pStyle w:val="2"/>
        <w:spacing w:before="109" w:line="360" w:lineRule="auto"/>
        <w:ind w:left="491"/>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16022EB4">
      <w:pPr>
        <w:pStyle w:val="2"/>
        <w:spacing w:before="109" w:line="360" w:lineRule="auto"/>
        <w:ind w:left="491"/>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4、其他事项：</w:t>
      </w:r>
    </w:p>
    <w:p w14:paraId="67CF7FE9">
      <w:pPr>
        <w:pStyle w:val="2"/>
        <w:spacing w:before="109" w:line="360" w:lineRule="auto"/>
        <w:ind w:left="491"/>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（1）本项目实行网上投标，采用电子投标文件。</w:t>
      </w:r>
    </w:p>
    <w:p w14:paraId="075114FA">
      <w:pPr>
        <w:pStyle w:val="2"/>
        <w:spacing w:before="109" w:line="360" w:lineRule="auto"/>
        <w:ind w:left="491"/>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662C2A6C">
      <w:pPr>
        <w:pStyle w:val="2"/>
        <w:spacing w:before="109" w:line="360" w:lineRule="auto"/>
        <w:ind w:left="491"/>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110B769B">
      <w:pPr>
        <w:pStyle w:val="2"/>
        <w:spacing w:before="109" w:line="360" w:lineRule="auto"/>
        <w:ind w:left="491"/>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特别提示：</w:t>
      </w:r>
    </w:p>
    <w:p w14:paraId="51C04616">
      <w:pPr>
        <w:pStyle w:val="2"/>
        <w:spacing w:before="109" w:line="360" w:lineRule="auto"/>
        <w:ind w:left="491"/>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1、采购限额标准以上，200 万元以下的货物和服务采购项目、400 万元以下的工程采购项目，适宜由中小企业提供的，采购人应当专门面向中小企业采购。</w:t>
      </w:r>
    </w:p>
    <w:p w14:paraId="7B53A660">
      <w:pPr>
        <w:pStyle w:val="2"/>
        <w:spacing w:before="109" w:line="360" w:lineRule="auto"/>
        <w:ind w:left="491"/>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2、超过 200 万元的货物和服务采购项目，预留该部分采购项目预算总额的 30%以上专门面向中小企业采购，其中预留给小微企业的比例不低于 60%。</w:t>
      </w:r>
    </w:p>
    <w:p w14:paraId="5453A058">
      <w:pPr>
        <w:pStyle w:val="2"/>
        <w:spacing w:before="109" w:line="360" w:lineRule="auto"/>
        <w:ind w:left="491"/>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3、超过 400 万元的工程采购项目中适宜由中小企业提供的，预留该部分采购项目预算总额的40%以上专门面向中小企业采购，其中预留给小微企业的比例不低于60%。</w:t>
      </w:r>
    </w:p>
    <w:p w14:paraId="625454DA">
      <w:pPr>
        <w:pStyle w:val="2"/>
        <w:spacing w:before="109" w:line="360" w:lineRule="auto"/>
        <w:ind w:left="491"/>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4、对于未预留份额专门面向中小企业的采购项目，以及预留份额项目中的非预留部分采购包，采购人、采购代理机构应当对符合规定的小微企业报价给予 10%~20%（工程项目为3%~5%）的扣除，用扣除后的价格参加评审。适用招标投标法的政府采购工程建设项目，采用综合评估法但未采用低价优先法计算价格分的，评标时应当在采用原报价进行评分的基础上增加其价格得分的 3%~5%作为其价格分。</w:t>
      </w:r>
    </w:p>
    <w:p w14:paraId="19DDCAF7">
      <w:pPr>
        <w:pStyle w:val="2"/>
        <w:spacing w:before="109" w:line="360" w:lineRule="auto"/>
        <w:ind w:left="491"/>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4%~6%（工程项目为 1%~2%）的扣除，用扣除后的价格参加评审。适用招标投标法的政府采购工程建设项目，</w:t>
      </w:r>
    </w:p>
    <w:p w14:paraId="278EBB02">
      <w:pPr>
        <w:pStyle w:val="2"/>
        <w:spacing w:before="109" w:line="360" w:lineRule="auto"/>
        <w:ind w:left="491"/>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采用综合评估法但未采用低价优先法计算价格分的，评标时应当在采用原报价进行评分的基础上增加其价格得分的 1%~2%作为其价格分。</w:t>
      </w:r>
    </w:p>
    <w:p w14:paraId="1474F9D9">
      <w:pPr>
        <w:pStyle w:val="2"/>
        <w:spacing w:before="221" w:line="219" w:lineRule="auto"/>
        <w:ind w:left="7"/>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七、对本次采购提出询问，请按以下方式联系</w:t>
      </w:r>
    </w:p>
    <w:p w14:paraId="63248E68">
      <w:pPr>
        <w:pStyle w:val="2"/>
        <w:spacing w:before="241" w:line="36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1.采购人信息</w:t>
      </w:r>
    </w:p>
    <w:p w14:paraId="40851B8E">
      <w:pPr>
        <w:pStyle w:val="2"/>
        <w:spacing w:before="110" w:line="360" w:lineRule="auto"/>
        <w:ind w:left="491"/>
        <w:rPr>
          <w:rFonts w:hint="eastAsia" w:cs="宋体"/>
          <w:color w:val="auto"/>
          <w:spacing w:val="-1"/>
          <w:sz w:val="24"/>
          <w:szCs w:val="24"/>
          <w:highlight w:val="none"/>
          <w:lang w:eastAsia="zh-CN"/>
        </w:rPr>
      </w:pPr>
      <w:r>
        <w:rPr>
          <w:rFonts w:hint="eastAsia" w:cs="宋体"/>
          <w:color w:val="auto"/>
          <w:spacing w:val="-1"/>
          <w:sz w:val="24"/>
          <w:szCs w:val="24"/>
          <w:highlight w:val="none"/>
          <w:lang w:eastAsia="zh-CN"/>
        </w:rPr>
        <w:t>名称：</w:t>
      </w:r>
      <w:r>
        <w:rPr>
          <w:rFonts w:hint="eastAsia" w:cs="宋体"/>
          <w:color w:val="auto"/>
          <w:spacing w:val="-1"/>
          <w:sz w:val="24"/>
          <w:szCs w:val="24"/>
          <w:highlight w:val="none"/>
          <w:lang w:eastAsia="zh-CN"/>
        </w:rPr>
        <w:t>新疆铁道职业技术学院</w:t>
      </w:r>
    </w:p>
    <w:p w14:paraId="4CED107D">
      <w:pPr>
        <w:pStyle w:val="2"/>
        <w:spacing w:before="110" w:line="360" w:lineRule="auto"/>
        <w:ind w:left="491"/>
        <w:rPr>
          <w:rFonts w:hint="eastAsia" w:cs="宋体"/>
          <w:color w:val="auto"/>
          <w:spacing w:val="-1"/>
          <w:sz w:val="24"/>
          <w:szCs w:val="24"/>
          <w:highlight w:val="none"/>
          <w:lang w:val="en-US" w:eastAsia="zh-CN"/>
        </w:rPr>
      </w:pPr>
      <w:r>
        <w:rPr>
          <w:rFonts w:hint="eastAsia" w:cs="宋体"/>
          <w:color w:val="auto"/>
          <w:spacing w:val="-1"/>
          <w:sz w:val="24"/>
          <w:szCs w:val="24"/>
          <w:highlight w:val="none"/>
          <w:lang w:eastAsia="zh-CN"/>
        </w:rPr>
        <w:t>地址：</w:t>
      </w:r>
      <w:r>
        <w:rPr>
          <w:rFonts w:hint="eastAsia" w:cs="宋体"/>
          <w:color w:val="auto"/>
          <w:spacing w:val="-1"/>
          <w:sz w:val="24"/>
          <w:szCs w:val="24"/>
          <w:highlight w:val="none"/>
          <w:lang w:val="en-US" w:eastAsia="zh-CN"/>
        </w:rPr>
        <w:t>新疆哈密市伊州区蒲类路21号新疆铁道职业技术学院哈密主校区</w:t>
      </w:r>
    </w:p>
    <w:p w14:paraId="72AE6F0B">
      <w:pPr>
        <w:pStyle w:val="2"/>
        <w:spacing w:before="110" w:line="360" w:lineRule="auto"/>
        <w:ind w:left="491"/>
        <w:rPr>
          <w:rFonts w:hint="eastAsia" w:cs="宋体"/>
          <w:color w:val="auto"/>
          <w:spacing w:val="-1"/>
          <w:sz w:val="24"/>
          <w:szCs w:val="24"/>
          <w:highlight w:val="none"/>
          <w:lang w:val="en-US" w:eastAsia="zh-CN"/>
        </w:rPr>
      </w:pPr>
      <w:r>
        <w:rPr>
          <w:rFonts w:hint="eastAsia" w:cs="宋体"/>
          <w:color w:val="auto"/>
          <w:spacing w:val="-1"/>
          <w:sz w:val="24"/>
          <w:szCs w:val="24"/>
          <w:highlight w:val="none"/>
          <w:lang w:eastAsia="zh-CN"/>
        </w:rPr>
        <w:t>联系方式：</w:t>
      </w:r>
      <w:r>
        <w:rPr>
          <w:rFonts w:hint="eastAsia" w:cs="宋体"/>
          <w:color w:val="auto"/>
          <w:spacing w:val="-1"/>
          <w:sz w:val="24"/>
          <w:szCs w:val="24"/>
          <w:highlight w:val="none"/>
          <w:lang w:val="en-US" w:eastAsia="zh-CN"/>
        </w:rPr>
        <w:t>郝</w:t>
      </w:r>
      <w:r>
        <w:rPr>
          <w:rFonts w:hint="eastAsia" w:cs="宋体"/>
          <w:color w:val="auto"/>
          <w:spacing w:val="-1"/>
          <w:sz w:val="24"/>
          <w:szCs w:val="24"/>
          <w:highlight w:val="none"/>
          <w:lang w:val="en-US" w:eastAsia="zh-CN"/>
        </w:rPr>
        <w:t xml:space="preserve">老师 </w:t>
      </w:r>
      <w:r>
        <w:rPr>
          <w:rFonts w:hint="eastAsia" w:cs="宋体"/>
          <w:color w:val="auto"/>
          <w:spacing w:val="-1"/>
          <w:sz w:val="24"/>
          <w:szCs w:val="24"/>
          <w:highlight w:val="none"/>
          <w:lang w:val="en-US" w:eastAsia="zh-CN"/>
        </w:rPr>
        <w:t xml:space="preserve"> 15688338606</w:t>
      </w:r>
    </w:p>
    <w:p w14:paraId="11DB5266">
      <w:pPr>
        <w:pStyle w:val="2"/>
        <w:spacing w:before="32" w:line="36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2.采购代理机构信息</w:t>
      </w:r>
    </w:p>
    <w:p w14:paraId="5F808ADB">
      <w:pPr>
        <w:pStyle w:val="2"/>
        <w:spacing w:before="110" w:line="360" w:lineRule="auto"/>
        <w:ind w:left="49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名称：</w:t>
      </w:r>
      <w:r>
        <w:rPr>
          <w:rFonts w:hint="eastAsia" w:cs="宋体"/>
          <w:color w:val="auto"/>
          <w:spacing w:val="-1"/>
          <w:sz w:val="24"/>
          <w:szCs w:val="24"/>
          <w:highlight w:val="none"/>
          <w:lang w:eastAsia="zh-CN"/>
        </w:rPr>
        <w:t>新疆新建联项目管理咨询有限公司</w:t>
      </w:r>
    </w:p>
    <w:p w14:paraId="4092578D">
      <w:pPr>
        <w:pStyle w:val="2"/>
        <w:spacing w:line="360" w:lineRule="auto"/>
        <w:ind w:left="0" w:right="0" w:firstLine="468"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地址：</w:t>
      </w:r>
      <w:r>
        <w:rPr>
          <w:rFonts w:hint="eastAsia" w:cs="宋体"/>
          <w:color w:val="auto"/>
          <w:spacing w:val="-3"/>
          <w:sz w:val="24"/>
          <w:szCs w:val="24"/>
          <w:highlight w:val="none"/>
          <w:lang w:eastAsia="zh-CN"/>
        </w:rPr>
        <w:t>乌鲁木齐市水磨沟区龙盛街898号万科中央公园S6栋14层</w:t>
      </w:r>
    </w:p>
    <w:p w14:paraId="681D9755">
      <w:pPr>
        <w:pStyle w:val="2"/>
        <w:spacing w:line="360" w:lineRule="auto"/>
        <w:ind w:left="0" w:right="0" w:firstLine="472"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联系方式：</w:t>
      </w:r>
      <w:r>
        <w:rPr>
          <w:rFonts w:hint="eastAsia" w:cs="宋体"/>
          <w:color w:val="auto"/>
          <w:spacing w:val="-2"/>
          <w:sz w:val="24"/>
          <w:szCs w:val="24"/>
          <w:highlight w:val="none"/>
          <w:lang w:val="en-US" w:eastAsia="zh-CN"/>
        </w:rPr>
        <w:t>18999883695</w:t>
      </w:r>
    </w:p>
    <w:p w14:paraId="00593E17">
      <w:pPr>
        <w:pStyle w:val="2"/>
        <w:numPr>
          <w:ilvl w:val="0"/>
          <w:numId w:val="0"/>
        </w:numPr>
        <w:spacing w:before="47" w:line="360" w:lineRule="auto"/>
        <w:ind w:firstLine="472" w:firstLineChars="200"/>
        <w:outlineLvl w:val="9"/>
        <w:rPr>
          <w:rFonts w:hint="eastAsia" w:ascii="宋体" w:hAnsi="宋体" w:eastAsia="宋体" w:cs="宋体"/>
          <w:color w:val="auto"/>
          <w:spacing w:val="-2"/>
          <w:sz w:val="24"/>
          <w:szCs w:val="24"/>
          <w:highlight w:val="none"/>
        </w:rPr>
      </w:pPr>
      <w:bookmarkStart w:id="3" w:name="_Toc24432"/>
      <w:bookmarkStart w:id="4" w:name="_Toc13890"/>
      <w:bookmarkStart w:id="5" w:name="_Toc4768"/>
      <w:bookmarkStart w:id="6" w:name="_Toc21010"/>
      <w:r>
        <w:rPr>
          <w:rFonts w:hint="eastAsia"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项目联系方式</w:t>
      </w:r>
      <w:bookmarkEnd w:id="3"/>
      <w:bookmarkEnd w:id="4"/>
      <w:bookmarkEnd w:id="5"/>
      <w:bookmarkEnd w:id="6"/>
      <w:bookmarkStart w:id="7" w:name="bookmark3"/>
      <w:bookmarkEnd w:id="7"/>
    </w:p>
    <w:p w14:paraId="3C99B122">
      <w:pPr>
        <w:pStyle w:val="2"/>
        <w:numPr>
          <w:ilvl w:val="0"/>
          <w:numId w:val="0"/>
        </w:numPr>
        <w:spacing w:before="47" w:line="360" w:lineRule="auto"/>
        <w:ind w:firstLine="472" w:firstLineChars="200"/>
        <w:outlineLvl w:val="9"/>
        <w:rPr>
          <w:rFonts w:hint="default" w:ascii="宋体" w:hAnsi="宋体" w:eastAsia="宋体" w:cs="宋体"/>
          <w:color w:val="auto"/>
          <w:sz w:val="24"/>
          <w:szCs w:val="24"/>
          <w:highlight w:val="none"/>
          <w:lang w:val="en-US" w:eastAsia="zh-CN"/>
        </w:rPr>
      </w:pPr>
      <w:bookmarkStart w:id="8" w:name="_Toc13810"/>
      <w:bookmarkStart w:id="9" w:name="_Toc21765"/>
      <w:bookmarkStart w:id="10" w:name="_Toc26342"/>
      <w:bookmarkStart w:id="11" w:name="_Toc9725"/>
      <w:r>
        <w:rPr>
          <w:rFonts w:hint="eastAsia" w:ascii="宋体" w:hAnsi="宋体" w:eastAsia="宋体" w:cs="宋体"/>
          <w:color w:val="auto"/>
          <w:spacing w:val="-2"/>
          <w:sz w:val="24"/>
          <w:szCs w:val="24"/>
          <w:highlight w:val="none"/>
        </w:rPr>
        <w:t>项目联系人：</w:t>
      </w:r>
      <w:bookmarkEnd w:id="8"/>
      <w:r>
        <w:rPr>
          <w:rFonts w:hint="eastAsia"/>
          <w:spacing w:val="1"/>
          <w:sz w:val="23"/>
          <w:szCs w:val="23"/>
          <w:highlight w:val="none"/>
          <w:lang w:val="en-US" w:eastAsia="zh-CN"/>
        </w:rPr>
        <w:t>李玉玮、邓学文、何工</w:t>
      </w:r>
      <w:bookmarkEnd w:id="9"/>
      <w:bookmarkEnd w:id="10"/>
      <w:bookmarkEnd w:id="11"/>
      <w:r>
        <w:rPr>
          <w:rFonts w:hint="eastAsia"/>
          <w:spacing w:val="1"/>
          <w:sz w:val="23"/>
          <w:szCs w:val="23"/>
          <w:highlight w:val="none"/>
          <w:lang w:val="en-US" w:eastAsia="zh-CN"/>
        </w:rPr>
        <w:t>、任冉棋</w:t>
      </w:r>
    </w:p>
    <w:p w14:paraId="037AA38D">
      <w:pPr>
        <w:pStyle w:val="2"/>
        <w:spacing w:before="108" w:line="360" w:lineRule="auto"/>
        <w:ind w:left="516"/>
        <w:outlineLvl w:val="9"/>
        <w:rPr>
          <w:rFonts w:hint="default" w:ascii="宋体" w:hAnsi="宋体" w:eastAsia="宋体" w:cs="宋体"/>
          <w:color w:val="auto"/>
          <w:spacing w:val="-3"/>
          <w:sz w:val="24"/>
          <w:szCs w:val="24"/>
          <w:highlight w:val="none"/>
          <w:lang w:val="en-US" w:eastAsia="zh-CN"/>
        </w:rPr>
      </w:pPr>
      <w:bookmarkStart w:id="12" w:name="_Toc8891"/>
      <w:bookmarkStart w:id="13" w:name="_Toc13624"/>
      <w:bookmarkStart w:id="14" w:name="_Toc28941"/>
      <w:bookmarkStart w:id="15" w:name="_Toc423"/>
      <w:r>
        <w:rPr>
          <w:rFonts w:hint="eastAsia" w:ascii="宋体" w:hAnsi="宋体" w:eastAsia="宋体" w:cs="宋体"/>
          <w:color w:val="auto"/>
          <w:spacing w:val="-3"/>
          <w:sz w:val="24"/>
          <w:szCs w:val="24"/>
          <w:highlight w:val="none"/>
        </w:rPr>
        <w:t>电话：</w:t>
      </w:r>
      <w:bookmarkEnd w:id="12"/>
      <w:r>
        <w:rPr>
          <w:rFonts w:hint="eastAsia" w:ascii="宋体" w:hAnsi="宋体" w:eastAsia="宋体" w:cs="宋体"/>
          <w:color w:val="auto"/>
          <w:spacing w:val="-3"/>
          <w:sz w:val="24"/>
          <w:szCs w:val="24"/>
          <w:highlight w:val="none"/>
          <w:lang w:val="en-US" w:eastAsia="zh-CN"/>
        </w:rPr>
        <w:t>18999</w:t>
      </w:r>
      <w:bookmarkEnd w:id="13"/>
      <w:bookmarkEnd w:id="14"/>
      <w:bookmarkEnd w:id="15"/>
      <w:r>
        <w:rPr>
          <w:rFonts w:hint="eastAsia" w:cs="宋体"/>
          <w:color w:val="auto"/>
          <w:spacing w:val="-3"/>
          <w:sz w:val="24"/>
          <w:szCs w:val="24"/>
          <w:highlight w:val="none"/>
          <w:lang w:val="en-US" w:eastAsia="zh-CN"/>
        </w:rPr>
        <w:t>179993</w:t>
      </w:r>
    </w:p>
    <w:p w14:paraId="3F5B9362">
      <w:pPr>
        <w:bidi w:val="0"/>
        <w:rPr>
          <w:rFonts w:hint="eastAsia"/>
        </w:rPr>
      </w:pPr>
    </w:p>
    <w:p w14:paraId="72168758">
      <w:pPr>
        <w:rPr>
          <w:rFonts w:hint="eastAsia" w:ascii="宋体" w:hAnsi="宋体" w:eastAsia="宋体" w:cs="宋体"/>
          <w:b/>
          <w:bCs/>
          <w:color w:val="auto"/>
          <w:spacing w:val="6"/>
          <w:highlight w:val="none"/>
        </w:rPr>
      </w:pPr>
      <w:r>
        <w:rPr>
          <w:rFonts w:hint="eastAsia" w:ascii="宋体" w:hAnsi="宋体" w:eastAsia="宋体" w:cs="宋体"/>
          <w:b/>
          <w:bCs/>
          <w:color w:val="auto"/>
          <w:spacing w:val="6"/>
          <w:highlight w:val="none"/>
        </w:rPr>
        <w:br w:type="page"/>
      </w:r>
    </w:p>
    <w:p w14:paraId="367F06EF">
      <w:pPr>
        <w:pStyle w:val="4"/>
        <w:bidi w:val="0"/>
        <w:jc w:val="center"/>
        <w:rPr>
          <w:rFonts w:hint="eastAsia"/>
          <w:highlight w:val="none"/>
        </w:rPr>
      </w:pPr>
      <w:bookmarkStart w:id="16" w:name="_Toc30274"/>
      <w:bookmarkStart w:id="17" w:name="_Toc7365"/>
      <w:r>
        <w:rPr>
          <w:rFonts w:hint="eastAsia"/>
          <w:highlight w:val="none"/>
        </w:rPr>
        <w:t>第一部分投标须知前附表</w:t>
      </w:r>
      <w:bookmarkEnd w:id="16"/>
      <w:bookmarkEnd w:id="17"/>
    </w:p>
    <w:tbl>
      <w:tblPr>
        <w:tblStyle w:val="26"/>
        <w:tblW w:w="103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5"/>
        <w:gridCol w:w="2394"/>
        <w:gridCol w:w="6950"/>
      </w:tblGrid>
      <w:tr w14:paraId="55856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985" w:type="dxa"/>
            <w:vAlign w:val="top"/>
          </w:tcPr>
          <w:p w14:paraId="606728F2">
            <w:pPr>
              <w:pStyle w:val="27"/>
              <w:spacing w:before="152" w:line="221" w:lineRule="auto"/>
              <w:ind w:left="254"/>
              <w:rPr>
                <w:rFonts w:hint="eastAsia" w:ascii="宋体" w:hAnsi="宋体" w:eastAsia="宋体" w:cs="宋体"/>
                <w:color w:val="auto"/>
                <w:highlight w:val="none"/>
              </w:rPr>
            </w:pPr>
            <w:r>
              <w:rPr>
                <w:rFonts w:hint="eastAsia" w:ascii="宋体" w:hAnsi="宋体" w:eastAsia="宋体" w:cs="宋体"/>
                <w:color w:val="auto"/>
                <w:spacing w:val="-5"/>
                <w:highlight w:val="none"/>
              </w:rPr>
              <w:t>序号</w:t>
            </w:r>
          </w:p>
        </w:tc>
        <w:tc>
          <w:tcPr>
            <w:tcW w:w="2394" w:type="dxa"/>
            <w:vAlign w:val="top"/>
          </w:tcPr>
          <w:p w14:paraId="3DDE333C">
            <w:pPr>
              <w:pStyle w:val="27"/>
              <w:spacing w:before="153" w:line="221" w:lineRule="auto"/>
              <w:ind w:left="1018"/>
              <w:rPr>
                <w:rFonts w:hint="eastAsia" w:ascii="宋体" w:hAnsi="宋体" w:eastAsia="宋体" w:cs="宋体"/>
                <w:color w:val="auto"/>
                <w:highlight w:val="none"/>
              </w:rPr>
            </w:pPr>
            <w:r>
              <w:rPr>
                <w:rFonts w:hint="eastAsia" w:ascii="宋体" w:hAnsi="宋体" w:eastAsia="宋体" w:cs="宋体"/>
                <w:color w:val="auto"/>
                <w:spacing w:val="-7"/>
                <w:highlight w:val="none"/>
              </w:rPr>
              <w:t>名称</w:t>
            </w:r>
          </w:p>
        </w:tc>
        <w:tc>
          <w:tcPr>
            <w:tcW w:w="6950" w:type="dxa"/>
            <w:vAlign w:val="top"/>
          </w:tcPr>
          <w:p w14:paraId="61B540F2">
            <w:pPr>
              <w:pStyle w:val="27"/>
              <w:spacing w:before="153" w:line="219" w:lineRule="auto"/>
              <w:ind w:left="3211"/>
              <w:rPr>
                <w:rFonts w:hint="eastAsia" w:ascii="宋体" w:hAnsi="宋体" w:eastAsia="宋体" w:cs="宋体"/>
                <w:color w:val="auto"/>
                <w:highlight w:val="none"/>
              </w:rPr>
            </w:pPr>
            <w:r>
              <w:rPr>
                <w:rFonts w:hint="eastAsia" w:ascii="宋体" w:hAnsi="宋体" w:eastAsia="宋体" w:cs="宋体"/>
                <w:color w:val="auto"/>
                <w:spacing w:val="-20"/>
                <w:highlight w:val="none"/>
              </w:rPr>
              <w:t>内容</w:t>
            </w:r>
          </w:p>
        </w:tc>
      </w:tr>
      <w:tr w14:paraId="070F4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85" w:type="dxa"/>
            <w:vAlign w:val="top"/>
          </w:tcPr>
          <w:p w14:paraId="102E4D61">
            <w:pPr>
              <w:pStyle w:val="27"/>
              <w:spacing w:before="135" w:line="184" w:lineRule="auto"/>
              <w:ind w:left="453"/>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394" w:type="dxa"/>
            <w:vAlign w:val="top"/>
          </w:tcPr>
          <w:p w14:paraId="6FA375DE">
            <w:pPr>
              <w:pStyle w:val="27"/>
              <w:spacing w:before="144" w:line="219" w:lineRule="auto"/>
              <w:ind w:left="779"/>
              <w:rPr>
                <w:rFonts w:hint="eastAsia" w:ascii="宋体" w:hAnsi="宋体" w:eastAsia="宋体" w:cs="宋体"/>
                <w:color w:val="auto"/>
                <w:highlight w:val="none"/>
              </w:rPr>
            </w:pPr>
            <w:r>
              <w:rPr>
                <w:rFonts w:hint="eastAsia" w:ascii="宋体" w:hAnsi="宋体" w:eastAsia="宋体" w:cs="宋体"/>
                <w:color w:val="auto"/>
                <w:spacing w:val="-4"/>
                <w:highlight w:val="none"/>
              </w:rPr>
              <w:t>项目编号</w:t>
            </w:r>
          </w:p>
        </w:tc>
        <w:tc>
          <w:tcPr>
            <w:tcW w:w="6950" w:type="dxa"/>
            <w:vAlign w:val="top"/>
          </w:tcPr>
          <w:p w14:paraId="7347FF71">
            <w:pPr>
              <w:pStyle w:val="27"/>
              <w:spacing w:before="144" w:line="218" w:lineRule="auto"/>
              <w:ind w:left="107"/>
              <w:rPr>
                <w:rFonts w:hint="default" w:ascii="宋体" w:hAnsi="宋体" w:eastAsia="宋体" w:cs="宋体"/>
                <w:color w:val="auto"/>
                <w:highlight w:val="none"/>
                <w:lang w:val="en-US" w:eastAsia="zh-CN"/>
              </w:rPr>
            </w:pPr>
            <w:r>
              <w:rPr>
                <w:rFonts w:hint="eastAsia" w:cs="宋体"/>
                <w:color w:val="auto"/>
                <w:spacing w:val="-1"/>
                <w:highlight w:val="none"/>
                <w:lang w:eastAsia="zh-CN"/>
              </w:rPr>
              <w:t>XJL-ZB-2026-24-1</w:t>
            </w:r>
          </w:p>
        </w:tc>
      </w:tr>
      <w:tr w14:paraId="1B778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85" w:type="dxa"/>
            <w:vAlign w:val="top"/>
          </w:tcPr>
          <w:p w14:paraId="57D95DC9">
            <w:pPr>
              <w:pStyle w:val="27"/>
              <w:spacing w:before="135" w:line="183" w:lineRule="auto"/>
              <w:ind w:left="438"/>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394" w:type="dxa"/>
            <w:vAlign w:val="top"/>
          </w:tcPr>
          <w:p w14:paraId="41B17BA0">
            <w:pPr>
              <w:pStyle w:val="27"/>
              <w:spacing w:before="145" w:line="220" w:lineRule="auto"/>
              <w:ind w:left="779"/>
              <w:rPr>
                <w:rFonts w:hint="eastAsia" w:ascii="宋体" w:hAnsi="宋体" w:eastAsia="宋体" w:cs="宋体"/>
                <w:color w:val="auto"/>
                <w:highlight w:val="none"/>
              </w:rPr>
            </w:pPr>
            <w:r>
              <w:rPr>
                <w:rFonts w:hint="eastAsia" w:ascii="宋体" w:hAnsi="宋体" w:eastAsia="宋体" w:cs="宋体"/>
                <w:color w:val="auto"/>
                <w:spacing w:val="-4"/>
                <w:highlight w:val="none"/>
              </w:rPr>
              <w:t>项目名称</w:t>
            </w:r>
          </w:p>
        </w:tc>
        <w:tc>
          <w:tcPr>
            <w:tcW w:w="6950" w:type="dxa"/>
            <w:vAlign w:val="top"/>
          </w:tcPr>
          <w:p w14:paraId="7AE1FFEC">
            <w:pPr>
              <w:pStyle w:val="27"/>
              <w:spacing w:before="145" w:line="219" w:lineRule="auto"/>
              <w:ind w:left="111"/>
              <w:rPr>
                <w:rFonts w:hint="eastAsia" w:ascii="宋体" w:hAnsi="宋体" w:eastAsia="宋体" w:cs="宋体"/>
                <w:color w:val="auto"/>
                <w:highlight w:val="none"/>
                <w:lang w:eastAsia="zh-CN"/>
              </w:rPr>
            </w:pPr>
            <w:r>
              <w:rPr>
                <w:rFonts w:hint="eastAsia" w:cs="宋体"/>
                <w:color w:val="auto"/>
                <w:spacing w:val="-1"/>
                <w:highlight w:val="none"/>
                <w:lang w:eastAsia="zh-CN"/>
              </w:rPr>
              <w:t>新疆铁道职业技术学院智慧能源应用实训基地项目（三次）</w:t>
            </w:r>
          </w:p>
        </w:tc>
      </w:tr>
      <w:tr w14:paraId="7EEE7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85" w:type="dxa"/>
            <w:vAlign w:val="top"/>
          </w:tcPr>
          <w:p w14:paraId="074BD1CC">
            <w:pPr>
              <w:spacing w:line="258" w:lineRule="auto"/>
              <w:rPr>
                <w:rFonts w:hint="eastAsia" w:ascii="宋体" w:hAnsi="宋体" w:eastAsia="宋体" w:cs="宋体"/>
                <w:color w:val="auto"/>
                <w:sz w:val="21"/>
                <w:highlight w:val="none"/>
              </w:rPr>
            </w:pPr>
          </w:p>
          <w:p w14:paraId="0CA83083">
            <w:pPr>
              <w:spacing w:line="258" w:lineRule="auto"/>
              <w:rPr>
                <w:rFonts w:hint="eastAsia" w:ascii="宋体" w:hAnsi="宋体" w:eastAsia="宋体" w:cs="宋体"/>
                <w:color w:val="auto"/>
                <w:sz w:val="21"/>
                <w:highlight w:val="none"/>
              </w:rPr>
            </w:pPr>
          </w:p>
          <w:p w14:paraId="3FDDF684">
            <w:pPr>
              <w:spacing w:line="258" w:lineRule="auto"/>
              <w:rPr>
                <w:rFonts w:hint="eastAsia" w:ascii="宋体" w:hAnsi="宋体" w:eastAsia="宋体" w:cs="宋体"/>
                <w:color w:val="auto"/>
                <w:sz w:val="21"/>
                <w:highlight w:val="none"/>
              </w:rPr>
            </w:pPr>
          </w:p>
          <w:p w14:paraId="71F80360">
            <w:pPr>
              <w:spacing w:line="258" w:lineRule="auto"/>
              <w:rPr>
                <w:rFonts w:hint="eastAsia" w:ascii="宋体" w:hAnsi="宋体" w:eastAsia="宋体" w:cs="宋体"/>
                <w:color w:val="auto"/>
                <w:sz w:val="21"/>
                <w:highlight w:val="none"/>
              </w:rPr>
            </w:pPr>
          </w:p>
          <w:p w14:paraId="30469896">
            <w:pPr>
              <w:spacing w:line="258" w:lineRule="auto"/>
              <w:rPr>
                <w:rFonts w:hint="eastAsia" w:ascii="宋体" w:hAnsi="宋体" w:eastAsia="宋体" w:cs="宋体"/>
                <w:color w:val="auto"/>
                <w:sz w:val="21"/>
                <w:highlight w:val="none"/>
              </w:rPr>
            </w:pPr>
          </w:p>
          <w:p w14:paraId="792BA446">
            <w:pPr>
              <w:spacing w:line="258" w:lineRule="auto"/>
              <w:rPr>
                <w:rFonts w:hint="eastAsia" w:ascii="宋体" w:hAnsi="宋体" w:eastAsia="宋体" w:cs="宋体"/>
                <w:color w:val="auto"/>
                <w:sz w:val="21"/>
                <w:highlight w:val="none"/>
              </w:rPr>
            </w:pPr>
          </w:p>
          <w:p w14:paraId="32D4D807">
            <w:pPr>
              <w:spacing w:line="258" w:lineRule="auto"/>
              <w:rPr>
                <w:rFonts w:hint="eastAsia" w:ascii="宋体" w:hAnsi="宋体" w:eastAsia="宋体" w:cs="宋体"/>
                <w:color w:val="auto"/>
                <w:sz w:val="21"/>
                <w:highlight w:val="none"/>
              </w:rPr>
            </w:pPr>
          </w:p>
          <w:p w14:paraId="0459C6E7">
            <w:pPr>
              <w:pStyle w:val="27"/>
              <w:spacing w:before="78" w:line="183" w:lineRule="auto"/>
              <w:ind w:left="440"/>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394" w:type="dxa"/>
            <w:vAlign w:val="top"/>
          </w:tcPr>
          <w:p w14:paraId="69811BED">
            <w:pPr>
              <w:spacing w:line="259" w:lineRule="auto"/>
              <w:rPr>
                <w:rFonts w:hint="eastAsia" w:ascii="宋体" w:hAnsi="宋体" w:eastAsia="宋体" w:cs="宋体"/>
                <w:color w:val="auto"/>
                <w:sz w:val="21"/>
                <w:highlight w:val="none"/>
              </w:rPr>
            </w:pPr>
          </w:p>
          <w:p w14:paraId="34E5E7AB">
            <w:pPr>
              <w:spacing w:line="259" w:lineRule="auto"/>
              <w:rPr>
                <w:rFonts w:hint="eastAsia" w:ascii="宋体" w:hAnsi="宋体" w:eastAsia="宋体" w:cs="宋体"/>
                <w:color w:val="auto"/>
                <w:sz w:val="21"/>
                <w:highlight w:val="none"/>
              </w:rPr>
            </w:pPr>
          </w:p>
          <w:p w14:paraId="16DCE485">
            <w:pPr>
              <w:spacing w:line="259" w:lineRule="auto"/>
              <w:rPr>
                <w:rFonts w:hint="eastAsia" w:ascii="宋体" w:hAnsi="宋体" w:eastAsia="宋体" w:cs="宋体"/>
                <w:color w:val="auto"/>
                <w:sz w:val="21"/>
                <w:highlight w:val="none"/>
              </w:rPr>
            </w:pPr>
          </w:p>
          <w:p w14:paraId="1C8B22D0">
            <w:pPr>
              <w:spacing w:line="259" w:lineRule="auto"/>
              <w:rPr>
                <w:rFonts w:hint="eastAsia" w:ascii="宋体" w:hAnsi="宋体" w:eastAsia="宋体" w:cs="宋体"/>
                <w:color w:val="auto"/>
                <w:sz w:val="21"/>
                <w:highlight w:val="none"/>
              </w:rPr>
            </w:pPr>
          </w:p>
          <w:p w14:paraId="7EECA8E5">
            <w:pPr>
              <w:spacing w:line="260" w:lineRule="auto"/>
              <w:rPr>
                <w:rFonts w:hint="eastAsia" w:ascii="宋体" w:hAnsi="宋体" w:eastAsia="宋体" w:cs="宋体"/>
                <w:color w:val="auto"/>
                <w:sz w:val="21"/>
                <w:highlight w:val="none"/>
              </w:rPr>
            </w:pPr>
          </w:p>
          <w:p w14:paraId="415D3F53">
            <w:pPr>
              <w:spacing w:line="260" w:lineRule="auto"/>
              <w:rPr>
                <w:rFonts w:hint="eastAsia" w:ascii="宋体" w:hAnsi="宋体" w:eastAsia="宋体" w:cs="宋体"/>
                <w:color w:val="auto"/>
                <w:sz w:val="21"/>
                <w:highlight w:val="none"/>
              </w:rPr>
            </w:pPr>
          </w:p>
          <w:p w14:paraId="29CC1A85">
            <w:pPr>
              <w:spacing w:line="260" w:lineRule="auto"/>
              <w:rPr>
                <w:rFonts w:hint="eastAsia" w:ascii="宋体" w:hAnsi="宋体" w:eastAsia="宋体" w:cs="宋体"/>
                <w:color w:val="auto"/>
                <w:sz w:val="21"/>
                <w:highlight w:val="none"/>
              </w:rPr>
            </w:pPr>
          </w:p>
          <w:p w14:paraId="5CF15184">
            <w:pPr>
              <w:pStyle w:val="27"/>
              <w:spacing w:before="78" w:line="221" w:lineRule="auto"/>
              <w:ind w:left="776"/>
              <w:rPr>
                <w:rFonts w:hint="eastAsia" w:ascii="宋体" w:hAnsi="宋体" w:eastAsia="宋体" w:cs="宋体"/>
                <w:color w:val="auto"/>
                <w:highlight w:val="none"/>
              </w:rPr>
            </w:pPr>
            <w:r>
              <w:rPr>
                <w:rFonts w:hint="eastAsia" w:ascii="宋体" w:hAnsi="宋体" w:eastAsia="宋体" w:cs="宋体"/>
                <w:color w:val="auto"/>
                <w:spacing w:val="-3"/>
                <w:highlight w:val="none"/>
              </w:rPr>
              <w:t>联系方式</w:t>
            </w:r>
          </w:p>
        </w:tc>
        <w:tc>
          <w:tcPr>
            <w:tcW w:w="6950" w:type="dxa"/>
            <w:vAlign w:val="top"/>
          </w:tcPr>
          <w:p w14:paraId="13245174">
            <w:pPr>
              <w:pStyle w:val="27"/>
              <w:spacing w:before="155" w:line="219" w:lineRule="auto"/>
              <w:ind w:left="111"/>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采购单位：新疆铁道职业技术学院</w:t>
            </w:r>
          </w:p>
          <w:p w14:paraId="27149581">
            <w:pPr>
              <w:pStyle w:val="27"/>
              <w:spacing w:before="155" w:line="219" w:lineRule="auto"/>
              <w:ind w:left="111"/>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eastAsia="zh-CN"/>
              </w:rPr>
              <w:t>采购单位地址：</w:t>
            </w:r>
            <w:r>
              <w:rPr>
                <w:rFonts w:hint="eastAsia" w:ascii="宋体" w:hAnsi="宋体" w:eastAsia="宋体" w:cs="宋体"/>
                <w:color w:val="auto"/>
                <w:spacing w:val="-2"/>
                <w:highlight w:val="none"/>
                <w:lang w:val="en-US" w:eastAsia="zh-CN"/>
              </w:rPr>
              <w:t>新疆哈密市伊州区蒲类路21号新疆铁道职业技术学院哈密主校区</w:t>
            </w:r>
          </w:p>
          <w:p w14:paraId="01D71D63">
            <w:pPr>
              <w:pStyle w:val="27"/>
              <w:spacing w:before="155" w:line="219" w:lineRule="auto"/>
              <w:ind w:left="111"/>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eastAsia="zh-CN"/>
              </w:rPr>
              <w:t>联系</w:t>
            </w:r>
            <w:r>
              <w:rPr>
                <w:rFonts w:hint="eastAsia" w:cs="宋体"/>
                <w:color w:val="auto"/>
                <w:spacing w:val="-2"/>
                <w:highlight w:val="none"/>
                <w:lang w:val="en-US" w:eastAsia="zh-CN"/>
              </w:rPr>
              <w:t>方式</w:t>
            </w:r>
            <w:r>
              <w:rPr>
                <w:rFonts w:hint="eastAsia" w:ascii="宋体" w:hAnsi="宋体" w:eastAsia="宋体" w:cs="宋体"/>
                <w:color w:val="auto"/>
                <w:spacing w:val="-2"/>
                <w:highlight w:val="none"/>
                <w:lang w:eastAsia="zh-CN"/>
              </w:rPr>
              <w:t>：</w:t>
            </w:r>
            <w:r>
              <w:rPr>
                <w:rFonts w:hint="eastAsia" w:cs="宋体"/>
                <w:color w:val="auto"/>
                <w:spacing w:val="-2"/>
                <w:highlight w:val="none"/>
                <w:lang w:val="en-US" w:eastAsia="zh-CN"/>
              </w:rPr>
              <w:t>郝老师、</w:t>
            </w:r>
            <w:r>
              <w:rPr>
                <w:rFonts w:hint="eastAsia" w:ascii="宋体" w:hAnsi="宋体" w:eastAsia="宋体" w:cs="宋体"/>
                <w:color w:val="auto"/>
                <w:spacing w:val="-2"/>
                <w:highlight w:val="none"/>
                <w:lang w:val="en-US" w:eastAsia="zh-CN"/>
              </w:rPr>
              <w:t>15688338606</w:t>
            </w:r>
          </w:p>
          <w:p w14:paraId="3A59B977">
            <w:pPr>
              <w:pStyle w:val="27"/>
              <w:spacing w:before="155" w:line="219" w:lineRule="auto"/>
              <w:ind w:left="111"/>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招标代理机构：新疆新建联项目管理咨询有限公司</w:t>
            </w:r>
          </w:p>
          <w:p w14:paraId="75823FE1">
            <w:pPr>
              <w:pStyle w:val="27"/>
              <w:spacing w:before="155" w:line="219" w:lineRule="auto"/>
              <w:ind w:left="111"/>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招标公司地址：乌鲁木齐市水磨沟区龙盛街898号万科中央公园S6栋14层</w:t>
            </w:r>
          </w:p>
          <w:p w14:paraId="44AA6E5A">
            <w:pPr>
              <w:pStyle w:val="27"/>
              <w:spacing w:before="155" w:line="219" w:lineRule="auto"/>
              <w:ind w:left="111"/>
              <w:rPr>
                <w:rFonts w:hint="eastAsia"/>
                <w:spacing w:val="1"/>
                <w:sz w:val="23"/>
                <w:szCs w:val="23"/>
                <w:highlight w:val="none"/>
                <w:lang w:val="en-US" w:eastAsia="zh-CN"/>
              </w:rPr>
            </w:pPr>
            <w:r>
              <w:rPr>
                <w:rFonts w:hint="eastAsia" w:ascii="宋体" w:hAnsi="宋体" w:eastAsia="宋体" w:cs="宋体"/>
                <w:color w:val="auto"/>
                <w:spacing w:val="-2"/>
                <w:highlight w:val="none"/>
                <w:lang w:eastAsia="zh-CN"/>
              </w:rPr>
              <w:t>项目联系人：</w:t>
            </w:r>
            <w:r>
              <w:rPr>
                <w:rFonts w:hint="eastAsia"/>
                <w:spacing w:val="1"/>
                <w:sz w:val="23"/>
                <w:szCs w:val="23"/>
                <w:highlight w:val="none"/>
                <w:lang w:val="en-US" w:eastAsia="zh-CN"/>
              </w:rPr>
              <w:t>李玉玮、邓学文、何工</w:t>
            </w:r>
          </w:p>
          <w:p w14:paraId="2C5831B3">
            <w:pPr>
              <w:pStyle w:val="27"/>
              <w:spacing w:before="155" w:line="219" w:lineRule="auto"/>
              <w:ind w:left="111"/>
              <w:rPr>
                <w:rFonts w:hint="default"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eastAsia="zh-CN"/>
              </w:rPr>
              <w:t>联系电话：</w:t>
            </w:r>
            <w:r>
              <w:rPr>
                <w:rFonts w:hint="eastAsia" w:cs="宋体"/>
                <w:color w:val="auto"/>
                <w:spacing w:val="-2"/>
                <w:highlight w:val="none"/>
                <w:lang w:val="en-US" w:eastAsia="zh-CN"/>
              </w:rPr>
              <w:t>18999179993</w:t>
            </w:r>
          </w:p>
          <w:p w14:paraId="4E4D627D">
            <w:pPr>
              <w:pStyle w:val="27"/>
              <w:spacing w:before="155" w:line="219" w:lineRule="auto"/>
              <w:ind w:left="111"/>
              <w:rPr>
                <w:rFonts w:hint="eastAsia" w:ascii="宋体" w:hAnsi="宋体" w:eastAsia="宋体" w:cs="宋体"/>
                <w:color w:val="auto"/>
                <w:highlight w:val="none"/>
              </w:rPr>
            </w:pPr>
            <w:r>
              <w:rPr>
                <w:rFonts w:hint="eastAsia" w:ascii="宋体" w:hAnsi="宋体" w:eastAsia="宋体" w:cs="宋体"/>
                <w:color w:val="auto"/>
                <w:spacing w:val="-2"/>
                <w:highlight w:val="none"/>
                <w:lang w:eastAsia="zh-CN"/>
              </w:rPr>
              <w:t>联系邮箱：</w:t>
            </w:r>
            <w:r>
              <w:rPr>
                <w:rFonts w:hint="eastAsia" w:ascii="宋体" w:hAnsi="宋体" w:eastAsia="宋体" w:cs="宋体"/>
                <w:color w:val="auto"/>
                <w:spacing w:val="-2"/>
                <w:highlight w:val="none"/>
                <w:lang w:val="en-US" w:eastAsia="zh-CN"/>
              </w:rPr>
              <w:t>3</w:t>
            </w:r>
            <w:r>
              <w:rPr>
                <w:rFonts w:hint="eastAsia" w:cs="宋体"/>
                <w:color w:val="auto"/>
                <w:spacing w:val="-2"/>
                <w:highlight w:val="none"/>
                <w:lang w:val="en-US" w:eastAsia="zh-CN"/>
              </w:rPr>
              <w:t>49489726</w:t>
            </w:r>
            <w:r>
              <w:rPr>
                <w:rFonts w:hint="eastAsia" w:ascii="宋体" w:hAnsi="宋体" w:eastAsia="宋体" w:cs="宋体"/>
                <w:color w:val="auto"/>
                <w:spacing w:val="-2"/>
                <w:highlight w:val="none"/>
                <w:lang w:val="en-US" w:eastAsia="zh-CN"/>
              </w:rPr>
              <w:t>@qq.com</w:t>
            </w:r>
          </w:p>
        </w:tc>
      </w:tr>
      <w:tr w14:paraId="305ED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85" w:type="dxa"/>
            <w:vAlign w:val="top"/>
          </w:tcPr>
          <w:p w14:paraId="34388B0A">
            <w:pPr>
              <w:pStyle w:val="27"/>
              <w:spacing w:before="78" w:line="183"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2394" w:type="dxa"/>
            <w:vAlign w:val="top"/>
          </w:tcPr>
          <w:p w14:paraId="0920CB99">
            <w:pPr>
              <w:pStyle w:val="27"/>
              <w:spacing w:before="78" w:line="219" w:lineRule="auto"/>
              <w:jc w:val="center"/>
              <w:rPr>
                <w:rFonts w:hint="eastAsia" w:ascii="宋体" w:hAnsi="宋体" w:eastAsia="宋体" w:cs="宋体"/>
                <w:color w:val="auto"/>
                <w:highlight w:val="none"/>
              </w:rPr>
            </w:pPr>
            <w:r>
              <w:rPr>
                <w:rFonts w:hint="eastAsia" w:cs="宋体"/>
                <w:color w:val="auto"/>
                <w:spacing w:val="-3"/>
                <w:highlight w:val="none"/>
                <w:lang w:val="en-US" w:eastAsia="zh-CN"/>
              </w:rPr>
              <w:t>标项</w:t>
            </w:r>
            <w:r>
              <w:rPr>
                <w:rFonts w:hint="eastAsia" w:ascii="宋体" w:hAnsi="宋体" w:eastAsia="宋体" w:cs="宋体"/>
                <w:color w:val="auto"/>
                <w:spacing w:val="-3"/>
                <w:highlight w:val="none"/>
              </w:rPr>
              <w:t>内容</w:t>
            </w:r>
          </w:p>
        </w:tc>
        <w:tc>
          <w:tcPr>
            <w:tcW w:w="6950" w:type="dxa"/>
            <w:vAlign w:val="top"/>
          </w:tcPr>
          <w:p w14:paraId="5C0ECA9F">
            <w:pPr>
              <w:pStyle w:val="27"/>
              <w:spacing w:before="106" w:line="219" w:lineRule="auto"/>
              <w:ind w:left="111"/>
              <w:rPr>
                <w:rFonts w:hint="eastAsia" w:ascii="宋体" w:hAnsi="宋体" w:eastAsia="宋体" w:cs="宋体"/>
                <w:color w:val="auto"/>
                <w:highlight w:val="none"/>
              </w:rPr>
            </w:pPr>
            <w:r>
              <w:rPr>
                <w:rFonts w:hint="eastAsia" w:cs="宋体"/>
                <w:color w:val="auto"/>
                <w:spacing w:val="-1"/>
                <w:highlight w:val="none"/>
                <w:lang w:eastAsia="zh-CN"/>
              </w:rPr>
              <w:t>新疆铁道职业技术学院智慧能源应用实训基地项目（三次）</w:t>
            </w: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lang w:val="en-US" w:eastAsia="zh-CN"/>
              </w:rPr>
              <w:t>具体详见采购需求。</w:t>
            </w:r>
          </w:p>
        </w:tc>
      </w:tr>
      <w:tr w14:paraId="0747C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985" w:type="dxa"/>
            <w:vAlign w:val="top"/>
          </w:tcPr>
          <w:p w14:paraId="38C0E109">
            <w:pPr>
              <w:pStyle w:val="27"/>
              <w:spacing w:before="78" w:line="182"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394" w:type="dxa"/>
            <w:vAlign w:val="top"/>
          </w:tcPr>
          <w:p w14:paraId="1E90E12C">
            <w:pPr>
              <w:pStyle w:val="27"/>
              <w:spacing w:before="78" w:line="219" w:lineRule="auto"/>
              <w:jc w:val="center"/>
              <w:rPr>
                <w:rFonts w:hint="eastAsia" w:ascii="宋体" w:hAnsi="宋体" w:eastAsia="宋体" w:cs="宋体"/>
                <w:color w:val="auto"/>
                <w:highlight w:val="none"/>
              </w:rPr>
            </w:pPr>
            <w:r>
              <w:rPr>
                <w:rFonts w:hint="eastAsia" w:ascii="宋体" w:hAnsi="宋体" w:eastAsia="宋体" w:cs="宋体"/>
                <w:color w:val="auto"/>
                <w:spacing w:val="-3"/>
                <w:highlight w:val="none"/>
              </w:rPr>
              <w:t>预算金额</w:t>
            </w:r>
          </w:p>
        </w:tc>
        <w:tc>
          <w:tcPr>
            <w:tcW w:w="6950" w:type="dxa"/>
            <w:vAlign w:val="top"/>
          </w:tcPr>
          <w:p w14:paraId="6955B148">
            <w:pPr>
              <w:pStyle w:val="27"/>
              <w:spacing w:before="46" w:line="220" w:lineRule="auto"/>
              <w:ind w:left="111"/>
              <w:rPr>
                <w:rFonts w:hint="eastAsia" w:ascii="宋体" w:hAnsi="宋体" w:eastAsia="宋体" w:cs="宋体"/>
                <w:color w:val="auto"/>
                <w:highlight w:val="none"/>
              </w:rPr>
            </w:pPr>
            <w:r>
              <w:rPr>
                <w:rFonts w:hint="eastAsia" w:cs="宋体"/>
                <w:color w:val="auto"/>
                <w:spacing w:val="-3"/>
                <w:highlight w:val="none"/>
                <w:lang w:val="en-US" w:eastAsia="zh-CN"/>
              </w:rPr>
              <w:t>2000000.00</w:t>
            </w:r>
            <w:r>
              <w:rPr>
                <w:rFonts w:hint="eastAsia" w:ascii="宋体" w:hAnsi="宋体" w:eastAsia="宋体" w:cs="宋体"/>
                <w:color w:val="auto"/>
                <w:spacing w:val="-3"/>
                <w:highlight w:val="none"/>
              </w:rPr>
              <w:t>元；</w:t>
            </w:r>
          </w:p>
        </w:tc>
      </w:tr>
      <w:tr w14:paraId="0454B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985" w:type="dxa"/>
            <w:vAlign w:val="top"/>
          </w:tcPr>
          <w:p w14:paraId="7E02FA87">
            <w:pPr>
              <w:pStyle w:val="27"/>
              <w:spacing w:before="78" w:line="183"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2394" w:type="dxa"/>
            <w:vAlign w:val="top"/>
          </w:tcPr>
          <w:p w14:paraId="29AD08D8">
            <w:pPr>
              <w:pStyle w:val="27"/>
              <w:spacing w:before="78" w:line="219"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spacing w:val="-4"/>
                <w:highlight w:val="none"/>
                <w:lang w:val="en-US" w:eastAsia="zh-CN"/>
              </w:rPr>
              <w:t>采购内容</w:t>
            </w:r>
          </w:p>
        </w:tc>
        <w:tc>
          <w:tcPr>
            <w:tcW w:w="6950" w:type="dxa"/>
            <w:vAlign w:val="top"/>
          </w:tcPr>
          <w:p w14:paraId="2DD67101">
            <w:pPr>
              <w:pStyle w:val="2"/>
              <w:spacing w:before="38" w:line="360" w:lineRule="auto"/>
              <w:ind w:left="9"/>
              <w:rPr>
                <w:rFonts w:hint="eastAsia" w:ascii="宋体" w:hAnsi="宋体" w:eastAsia="宋体" w:cs="宋体"/>
                <w:color w:val="auto"/>
                <w:highlight w:val="none"/>
                <w:lang w:eastAsia="zh-CN"/>
              </w:rPr>
            </w:pPr>
            <w:r>
              <w:rPr>
                <w:rFonts w:hint="eastAsia" w:cs="宋体"/>
                <w:color w:val="auto"/>
                <w:spacing w:val="8"/>
                <w:sz w:val="24"/>
                <w:szCs w:val="24"/>
                <w:highlight w:val="none"/>
                <w:lang w:eastAsia="zh-CN"/>
              </w:rPr>
              <w:t>新疆铁道职业技术学院智慧能源应用实训基地项目（三次）</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lang w:val="en-US" w:eastAsia="zh-CN"/>
              </w:rPr>
              <w:t>具体详见采购需求。</w:t>
            </w:r>
          </w:p>
        </w:tc>
      </w:tr>
      <w:tr w14:paraId="0DB2F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atLeast"/>
        </w:trPr>
        <w:tc>
          <w:tcPr>
            <w:tcW w:w="985" w:type="dxa"/>
            <w:tcBorders>
              <w:bottom w:val="single" w:color="000000" w:sz="2" w:space="0"/>
            </w:tcBorders>
            <w:vAlign w:val="center"/>
          </w:tcPr>
          <w:p w14:paraId="2540C30C">
            <w:pPr>
              <w:pStyle w:val="27"/>
              <w:spacing w:before="78" w:line="182"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2394" w:type="dxa"/>
            <w:tcBorders>
              <w:bottom w:val="single" w:color="000000" w:sz="2" w:space="0"/>
              <w:right w:val="single" w:color="000000" w:sz="2" w:space="0"/>
            </w:tcBorders>
            <w:vAlign w:val="center"/>
          </w:tcPr>
          <w:p w14:paraId="34D06F18">
            <w:pPr>
              <w:pStyle w:val="27"/>
              <w:spacing w:before="78" w:line="219" w:lineRule="auto"/>
              <w:jc w:val="center"/>
              <w:rPr>
                <w:rFonts w:hint="eastAsia" w:ascii="宋体" w:hAnsi="宋体" w:eastAsia="宋体" w:cs="宋体"/>
                <w:color w:val="auto"/>
                <w:highlight w:val="none"/>
              </w:rPr>
            </w:pPr>
            <w:r>
              <w:rPr>
                <w:rFonts w:hint="eastAsia" w:ascii="宋体" w:hAnsi="宋体" w:eastAsia="宋体" w:cs="宋体"/>
                <w:color w:val="auto"/>
                <w:spacing w:val="-4"/>
                <w:highlight w:val="none"/>
              </w:rPr>
              <w:t>投标资格</w:t>
            </w:r>
          </w:p>
        </w:tc>
        <w:tc>
          <w:tcPr>
            <w:tcW w:w="6950" w:type="dxa"/>
            <w:tcBorders>
              <w:left w:val="single" w:color="000000" w:sz="2" w:space="0"/>
              <w:bottom w:val="single" w:color="000000" w:sz="2" w:space="0"/>
            </w:tcBorders>
            <w:vAlign w:val="top"/>
          </w:tcPr>
          <w:p w14:paraId="79B3A952">
            <w:pPr>
              <w:pStyle w:val="27"/>
              <w:spacing w:before="147" w:line="219" w:lineRule="auto"/>
              <w:ind w:left="130"/>
              <w:rPr>
                <w:rFonts w:hint="eastAsia" w:ascii="宋体" w:hAnsi="宋体" w:eastAsia="宋体" w:cs="宋体"/>
                <w:color w:val="auto"/>
                <w:highlight w:val="none"/>
              </w:rPr>
            </w:pPr>
            <w:r>
              <w:rPr>
                <w:rFonts w:hint="eastAsia" w:ascii="宋体" w:hAnsi="宋体" w:eastAsia="宋体" w:cs="宋体"/>
                <w:color w:val="auto"/>
                <w:spacing w:val="-1"/>
                <w:highlight w:val="none"/>
              </w:rPr>
              <w:t>1.满足《中华人民共和国政府采购法》第二十二条</w:t>
            </w:r>
            <w:r>
              <w:rPr>
                <w:rFonts w:hint="eastAsia" w:ascii="宋体" w:hAnsi="宋体" w:eastAsia="宋体" w:cs="宋体"/>
                <w:color w:val="auto"/>
                <w:spacing w:val="-2"/>
                <w:highlight w:val="none"/>
              </w:rPr>
              <w:t>规定；</w:t>
            </w:r>
          </w:p>
          <w:p w14:paraId="06E700AE">
            <w:pPr>
              <w:pStyle w:val="27"/>
              <w:spacing w:before="157" w:line="324" w:lineRule="auto"/>
              <w:ind w:left="117" w:right="2159" w:firstLine="5"/>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2.落实政府采购政策需满足的资格要求：</w:t>
            </w:r>
          </w:p>
          <w:p w14:paraId="1AA97477">
            <w:pPr>
              <w:pStyle w:val="27"/>
              <w:spacing w:before="157" w:line="324" w:lineRule="auto"/>
              <w:ind w:left="117" w:right="2159" w:firstLine="5"/>
              <w:rPr>
                <w:rFonts w:hint="eastAsia" w:ascii="宋体" w:hAnsi="宋体" w:eastAsia="宋体" w:cs="宋体"/>
                <w:color w:val="auto"/>
                <w:spacing w:val="6"/>
                <w:highlight w:val="none"/>
                <w:lang w:eastAsia="zh-CN"/>
              </w:rPr>
            </w:pPr>
            <w:r>
              <w:rPr>
                <w:rFonts w:hint="eastAsia" w:cs="宋体"/>
                <w:b w:val="0"/>
                <w:bCs w:val="0"/>
                <w:color w:val="auto"/>
                <w:spacing w:val="-3"/>
                <w:sz w:val="24"/>
                <w:szCs w:val="24"/>
                <w:highlight w:val="none"/>
                <w:lang w:val="en-US" w:eastAsia="zh-CN"/>
              </w:rPr>
              <w:t>本项目专门面向中小企业</w:t>
            </w:r>
          </w:p>
          <w:p w14:paraId="3119DC96">
            <w:pPr>
              <w:pStyle w:val="27"/>
              <w:spacing w:before="157" w:line="324" w:lineRule="auto"/>
              <w:ind w:left="117" w:right="2159" w:firstLine="5"/>
              <w:rPr>
                <w:rFonts w:hint="eastAsia" w:ascii="宋体" w:hAnsi="宋体" w:eastAsia="宋体" w:cs="宋体"/>
                <w:color w:val="auto"/>
                <w:spacing w:val="-4"/>
                <w:highlight w:val="none"/>
              </w:rPr>
            </w:pPr>
            <w:r>
              <w:rPr>
                <w:rFonts w:hint="eastAsia" w:ascii="宋体" w:hAnsi="宋体" w:eastAsia="宋体" w:cs="宋体"/>
                <w:color w:val="auto"/>
                <w:spacing w:val="-2"/>
                <w:highlight w:val="none"/>
              </w:rPr>
              <w:t>3.本项目的特定资格要求：</w:t>
            </w:r>
            <w:r>
              <w:rPr>
                <w:rFonts w:hint="eastAsia" w:cs="宋体"/>
                <w:b w:val="0"/>
                <w:bCs w:val="0"/>
                <w:color w:val="auto"/>
                <w:spacing w:val="-3"/>
                <w:sz w:val="24"/>
                <w:szCs w:val="24"/>
                <w:highlight w:val="none"/>
                <w:lang w:val="en-US" w:eastAsia="zh-CN"/>
              </w:rPr>
              <w:t>无</w:t>
            </w:r>
          </w:p>
        </w:tc>
      </w:tr>
    </w:tbl>
    <w:p w14:paraId="4B1F79AE">
      <w:pPr>
        <w:spacing w:line="124" w:lineRule="auto"/>
        <w:rPr>
          <w:rFonts w:hint="eastAsia" w:ascii="宋体" w:hAnsi="宋体" w:eastAsia="宋体" w:cs="宋体"/>
          <w:color w:val="auto"/>
          <w:sz w:val="2"/>
          <w:highlight w:val="none"/>
        </w:rPr>
      </w:pPr>
    </w:p>
    <w:tbl>
      <w:tblPr>
        <w:tblStyle w:val="26"/>
        <w:tblW w:w="104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5"/>
        <w:gridCol w:w="2375"/>
        <w:gridCol w:w="7110"/>
      </w:tblGrid>
      <w:tr w14:paraId="1EB11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9" w:hRule="atLeast"/>
        </w:trPr>
        <w:tc>
          <w:tcPr>
            <w:tcW w:w="985" w:type="dxa"/>
            <w:tcBorders>
              <w:bottom w:val="single" w:color="000000" w:sz="2" w:space="0"/>
            </w:tcBorders>
            <w:vAlign w:val="top"/>
          </w:tcPr>
          <w:p w14:paraId="0E19F4F7">
            <w:pPr>
              <w:spacing w:line="253" w:lineRule="auto"/>
              <w:rPr>
                <w:rFonts w:hint="eastAsia" w:ascii="宋体" w:hAnsi="宋体" w:eastAsia="宋体" w:cs="宋体"/>
                <w:color w:val="auto"/>
                <w:sz w:val="21"/>
                <w:highlight w:val="none"/>
              </w:rPr>
            </w:pPr>
          </w:p>
          <w:p w14:paraId="5CD184EA">
            <w:pPr>
              <w:spacing w:line="253" w:lineRule="auto"/>
              <w:rPr>
                <w:rFonts w:hint="eastAsia" w:ascii="宋体" w:hAnsi="宋体" w:eastAsia="宋体" w:cs="宋体"/>
                <w:color w:val="auto"/>
                <w:sz w:val="21"/>
                <w:highlight w:val="none"/>
              </w:rPr>
            </w:pPr>
          </w:p>
          <w:p w14:paraId="4DAD9631">
            <w:pPr>
              <w:spacing w:line="253" w:lineRule="auto"/>
              <w:rPr>
                <w:rFonts w:hint="eastAsia" w:ascii="宋体" w:hAnsi="宋体" w:eastAsia="宋体" w:cs="宋体"/>
                <w:color w:val="auto"/>
                <w:sz w:val="21"/>
                <w:highlight w:val="none"/>
              </w:rPr>
            </w:pPr>
          </w:p>
          <w:p w14:paraId="33E15B06">
            <w:pPr>
              <w:spacing w:line="254" w:lineRule="auto"/>
              <w:rPr>
                <w:rFonts w:hint="eastAsia" w:ascii="宋体" w:hAnsi="宋体" w:eastAsia="宋体" w:cs="宋体"/>
                <w:color w:val="auto"/>
                <w:sz w:val="21"/>
                <w:highlight w:val="none"/>
              </w:rPr>
            </w:pPr>
          </w:p>
          <w:p w14:paraId="78B9024D">
            <w:pPr>
              <w:spacing w:line="254" w:lineRule="auto"/>
              <w:rPr>
                <w:rFonts w:hint="eastAsia" w:ascii="宋体" w:hAnsi="宋体" w:eastAsia="宋体" w:cs="宋体"/>
                <w:color w:val="auto"/>
                <w:sz w:val="21"/>
                <w:highlight w:val="none"/>
              </w:rPr>
            </w:pPr>
          </w:p>
          <w:p w14:paraId="77334991">
            <w:pPr>
              <w:spacing w:line="254" w:lineRule="auto"/>
              <w:rPr>
                <w:rFonts w:hint="eastAsia" w:ascii="宋体" w:hAnsi="宋体" w:eastAsia="宋体" w:cs="宋体"/>
                <w:color w:val="auto"/>
                <w:sz w:val="21"/>
                <w:highlight w:val="none"/>
              </w:rPr>
            </w:pPr>
          </w:p>
          <w:p w14:paraId="27E12E39">
            <w:pPr>
              <w:spacing w:line="254" w:lineRule="auto"/>
              <w:rPr>
                <w:rFonts w:hint="eastAsia" w:ascii="宋体" w:hAnsi="宋体" w:eastAsia="宋体" w:cs="宋体"/>
                <w:color w:val="auto"/>
                <w:sz w:val="21"/>
                <w:highlight w:val="none"/>
              </w:rPr>
            </w:pPr>
          </w:p>
          <w:p w14:paraId="1674CB8E">
            <w:pPr>
              <w:spacing w:line="254" w:lineRule="auto"/>
              <w:rPr>
                <w:rFonts w:hint="eastAsia" w:ascii="宋体" w:hAnsi="宋体" w:eastAsia="宋体" w:cs="宋体"/>
                <w:color w:val="auto"/>
                <w:sz w:val="21"/>
                <w:highlight w:val="none"/>
              </w:rPr>
            </w:pPr>
          </w:p>
          <w:p w14:paraId="730DF5F4">
            <w:pPr>
              <w:spacing w:before="78" w:line="180" w:lineRule="auto"/>
              <w:ind w:left="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75" w:type="dxa"/>
            <w:tcBorders>
              <w:bottom w:val="single" w:color="000000" w:sz="2" w:space="0"/>
              <w:right w:val="single" w:color="000000" w:sz="2" w:space="0"/>
            </w:tcBorders>
            <w:vAlign w:val="top"/>
          </w:tcPr>
          <w:p w14:paraId="7E8A4F42">
            <w:pPr>
              <w:spacing w:line="248" w:lineRule="auto"/>
              <w:rPr>
                <w:rFonts w:hint="eastAsia" w:ascii="宋体" w:hAnsi="宋体" w:eastAsia="宋体" w:cs="宋体"/>
                <w:color w:val="auto"/>
                <w:sz w:val="21"/>
                <w:highlight w:val="none"/>
              </w:rPr>
            </w:pPr>
          </w:p>
          <w:p w14:paraId="09D495F9">
            <w:pPr>
              <w:spacing w:line="248" w:lineRule="auto"/>
              <w:rPr>
                <w:rFonts w:hint="eastAsia" w:ascii="宋体" w:hAnsi="宋体" w:eastAsia="宋体" w:cs="宋体"/>
                <w:color w:val="auto"/>
                <w:sz w:val="21"/>
                <w:highlight w:val="none"/>
              </w:rPr>
            </w:pPr>
          </w:p>
          <w:p w14:paraId="22F99E92">
            <w:pPr>
              <w:spacing w:line="248" w:lineRule="auto"/>
              <w:rPr>
                <w:rFonts w:hint="eastAsia" w:ascii="宋体" w:hAnsi="宋体" w:eastAsia="宋体" w:cs="宋体"/>
                <w:color w:val="auto"/>
                <w:sz w:val="21"/>
                <w:highlight w:val="none"/>
              </w:rPr>
            </w:pPr>
          </w:p>
          <w:p w14:paraId="71CA11A5">
            <w:pPr>
              <w:spacing w:line="248" w:lineRule="auto"/>
              <w:rPr>
                <w:rFonts w:hint="eastAsia" w:ascii="宋体" w:hAnsi="宋体" w:eastAsia="宋体" w:cs="宋体"/>
                <w:color w:val="auto"/>
                <w:sz w:val="21"/>
                <w:highlight w:val="none"/>
              </w:rPr>
            </w:pPr>
          </w:p>
          <w:p w14:paraId="0C229B15">
            <w:pPr>
              <w:spacing w:line="249" w:lineRule="auto"/>
              <w:rPr>
                <w:rFonts w:hint="eastAsia" w:ascii="宋体" w:hAnsi="宋体" w:eastAsia="宋体" w:cs="宋体"/>
                <w:color w:val="auto"/>
                <w:sz w:val="21"/>
                <w:highlight w:val="none"/>
              </w:rPr>
            </w:pPr>
          </w:p>
          <w:p w14:paraId="647E9251">
            <w:pPr>
              <w:spacing w:line="249" w:lineRule="auto"/>
              <w:rPr>
                <w:rFonts w:hint="eastAsia" w:ascii="宋体" w:hAnsi="宋体" w:eastAsia="宋体" w:cs="宋体"/>
                <w:color w:val="auto"/>
                <w:sz w:val="21"/>
                <w:highlight w:val="none"/>
              </w:rPr>
            </w:pPr>
          </w:p>
          <w:p w14:paraId="43EFF900">
            <w:pPr>
              <w:spacing w:line="249" w:lineRule="auto"/>
              <w:rPr>
                <w:rFonts w:hint="eastAsia" w:ascii="宋体" w:hAnsi="宋体" w:eastAsia="宋体" w:cs="宋体"/>
                <w:color w:val="auto"/>
                <w:sz w:val="21"/>
                <w:highlight w:val="none"/>
              </w:rPr>
            </w:pPr>
          </w:p>
          <w:p w14:paraId="4E1C807D">
            <w:pPr>
              <w:spacing w:line="249" w:lineRule="auto"/>
              <w:rPr>
                <w:rFonts w:hint="eastAsia" w:ascii="宋体" w:hAnsi="宋体" w:eastAsia="宋体" w:cs="宋体"/>
                <w:color w:val="auto"/>
                <w:sz w:val="21"/>
                <w:highlight w:val="none"/>
              </w:rPr>
            </w:pPr>
          </w:p>
          <w:p w14:paraId="1A6CA7EA">
            <w:pPr>
              <w:pStyle w:val="27"/>
              <w:spacing w:before="78" w:line="219" w:lineRule="auto"/>
              <w:ind w:left="792"/>
              <w:rPr>
                <w:rFonts w:hint="eastAsia" w:ascii="宋体" w:hAnsi="宋体" w:eastAsia="宋体" w:cs="宋体"/>
                <w:color w:val="auto"/>
                <w:highlight w:val="none"/>
              </w:rPr>
            </w:pPr>
            <w:r>
              <w:rPr>
                <w:rFonts w:hint="eastAsia" w:ascii="宋体" w:hAnsi="宋体" w:eastAsia="宋体" w:cs="宋体"/>
                <w:color w:val="auto"/>
                <w:spacing w:val="-3"/>
                <w:highlight w:val="none"/>
              </w:rPr>
              <w:t>信用情况</w:t>
            </w:r>
          </w:p>
        </w:tc>
        <w:tc>
          <w:tcPr>
            <w:tcW w:w="7110" w:type="dxa"/>
            <w:tcBorders>
              <w:left w:val="single" w:color="000000" w:sz="2" w:space="0"/>
              <w:bottom w:val="single" w:color="000000" w:sz="2" w:space="0"/>
            </w:tcBorders>
            <w:vAlign w:val="top"/>
          </w:tcPr>
          <w:p w14:paraId="2C0E33CA">
            <w:pPr>
              <w:pStyle w:val="27"/>
              <w:spacing w:before="144" w:line="219" w:lineRule="auto"/>
              <w:ind w:left="112"/>
              <w:rPr>
                <w:rFonts w:hint="eastAsia" w:ascii="宋体" w:hAnsi="宋体" w:eastAsia="宋体" w:cs="宋体"/>
                <w:color w:val="auto"/>
                <w:highlight w:val="none"/>
              </w:rPr>
            </w:pPr>
            <w:r>
              <w:rPr>
                <w:rFonts w:hint="eastAsia" w:ascii="宋体" w:hAnsi="宋体" w:eastAsia="宋体" w:cs="宋体"/>
                <w:color w:val="auto"/>
                <w:spacing w:val="-2"/>
                <w:highlight w:val="none"/>
              </w:rPr>
              <w:t>信用记录审查：</w:t>
            </w:r>
          </w:p>
          <w:p w14:paraId="105DBAAF">
            <w:pPr>
              <w:pStyle w:val="27"/>
              <w:spacing w:before="156" w:line="324" w:lineRule="auto"/>
              <w:ind w:left="112" w:right="105"/>
              <w:rPr>
                <w:rFonts w:hint="eastAsia" w:ascii="宋体" w:hAnsi="宋体" w:eastAsia="宋体" w:cs="宋体"/>
                <w:color w:val="auto"/>
                <w:highlight w:val="none"/>
              </w:rPr>
            </w:pPr>
            <w:r>
              <w:rPr>
                <w:rFonts w:hint="eastAsia" w:ascii="宋体" w:hAnsi="宋体" w:eastAsia="宋体" w:cs="宋体"/>
                <w:color w:val="auto"/>
                <w:spacing w:val="-4"/>
                <w:highlight w:val="none"/>
              </w:rPr>
              <w:t>根据《财政部关于在政府采购活动中查询及使用信用记录有关问</w:t>
            </w:r>
            <w:r>
              <w:rPr>
                <w:rFonts w:hint="eastAsia" w:ascii="宋体" w:hAnsi="宋体" w:eastAsia="宋体" w:cs="宋体"/>
                <w:color w:val="auto"/>
                <w:spacing w:val="-2"/>
                <w:highlight w:val="none"/>
              </w:rPr>
              <w:t>题的通知》（财库〔2016〕125号）规定，投标截止时间后</w:t>
            </w:r>
            <w:r>
              <w:rPr>
                <w:rFonts w:hint="eastAsia" w:ascii="宋体" w:hAnsi="宋体" w:eastAsia="宋体" w:cs="宋体"/>
                <w:color w:val="auto"/>
                <w:spacing w:val="-3"/>
                <w:highlight w:val="none"/>
              </w:rPr>
              <w:t>，采</w:t>
            </w:r>
          </w:p>
          <w:p w14:paraId="74EEAD40">
            <w:pPr>
              <w:pStyle w:val="27"/>
              <w:spacing w:before="34" w:line="324" w:lineRule="auto"/>
              <w:ind w:left="154" w:right="1926" w:hanging="44"/>
              <w:rPr>
                <w:rFonts w:hint="eastAsia" w:ascii="宋体" w:hAnsi="宋体" w:eastAsia="宋体" w:cs="宋体"/>
                <w:color w:val="auto"/>
                <w:highlight w:val="none"/>
              </w:rPr>
            </w:pPr>
            <w:r>
              <w:rPr>
                <w:rFonts w:hint="eastAsia" w:ascii="宋体" w:hAnsi="宋体" w:eastAsia="宋体" w:cs="宋体"/>
                <w:color w:val="auto"/>
                <w:spacing w:val="-2"/>
                <w:highlight w:val="none"/>
              </w:rPr>
              <w:t>购人或采购代理机构将通过“信用中国”网站(www.creditchina.gov.cn)、中国政府采购网</w:t>
            </w:r>
          </w:p>
          <w:p w14:paraId="66FB5E91">
            <w:pPr>
              <w:pStyle w:val="27"/>
              <w:spacing w:before="36" w:line="315" w:lineRule="auto"/>
              <w:ind w:left="110" w:right="25" w:firstLine="44"/>
              <w:jc w:val="both"/>
              <w:rPr>
                <w:rFonts w:hint="eastAsia" w:ascii="宋体" w:hAnsi="宋体" w:eastAsia="宋体" w:cs="宋体"/>
                <w:color w:val="auto"/>
                <w:spacing w:val="-4"/>
                <w:highlight w:val="none"/>
                <w:lang w:eastAsia="zh-CN"/>
              </w:rPr>
            </w:pPr>
            <w:r>
              <w:rPr>
                <w:rFonts w:hint="eastAsia" w:ascii="宋体" w:hAnsi="宋体" w:eastAsia="宋体" w:cs="宋体"/>
                <w:color w:val="auto"/>
                <w:spacing w:val="-1"/>
                <w:highlight w:val="none"/>
              </w:rPr>
              <w:t>(www.ccgp.gov.cn)，对</w:t>
            </w:r>
            <w:r>
              <w:rPr>
                <w:rFonts w:hint="eastAsia" w:ascii="宋体" w:hAnsi="宋体" w:eastAsia="宋体" w:cs="宋体"/>
                <w:color w:val="auto"/>
                <w:spacing w:val="-2"/>
                <w:highlight w:val="none"/>
              </w:rPr>
              <w:t>投标人截止到投标截止时间的信用记录</w:t>
            </w:r>
            <w:r>
              <w:rPr>
                <w:rFonts w:hint="eastAsia" w:ascii="宋体" w:hAnsi="宋体" w:eastAsia="宋体" w:cs="宋体"/>
                <w:color w:val="auto"/>
                <w:spacing w:val="-9"/>
                <w:highlight w:val="none"/>
              </w:rPr>
              <w:t>进行审查，对列入失信被执行人、重大税收违法案件</w:t>
            </w:r>
            <w:r>
              <w:rPr>
                <w:rFonts w:hint="eastAsia" w:ascii="宋体" w:hAnsi="宋体" w:eastAsia="宋体" w:cs="宋体"/>
                <w:color w:val="auto"/>
                <w:spacing w:val="-10"/>
                <w:highlight w:val="none"/>
              </w:rPr>
              <w:t>当事人名单、</w:t>
            </w:r>
            <w:r>
              <w:rPr>
                <w:rFonts w:hint="eastAsia" w:ascii="宋体" w:hAnsi="宋体" w:eastAsia="宋体" w:cs="宋体"/>
                <w:color w:val="auto"/>
                <w:spacing w:val="-4"/>
                <w:highlight w:val="none"/>
              </w:rPr>
              <w:t>政府采购严重违法失信行为记录名单及其他不符合《中华人民共和国政府采购法》第二十二条规定条件的供应商，其投标将被拒绝。</w:t>
            </w:r>
            <w:r>
              <w:rPr>
                <w:rFonts w:hint="eastAsia" w:cs="宋体"/>
                <w:color w:val="auto"/>
                <w:spacing w:val="-4"/>
                <w:highlight w:val="none"/>
                <w:lang w:eastAsia="zh-CN"/>
              </w:rPr>
              <w:t>注：本项将</w:t>
            </w:r>
            <w:r>
              <w:rPr>
                <w:rFonts w:hint="eastAsia" w:cs="宋体"/>
                <w:color w:val="auto"/>
                <w:spacing w:val="-4"/>
                <w:highlight w:val="none"/>
                <w:lang w:val="en-US" w:eastAsia="zh-CN"/>
              </w:rPr>
              <w:t>有代理机构或相关监管人员</w:t>
            </w:r>
            <w:r>
              <w:rPr>
                <w:rFonts w:hint="eastAsia" w:cs="宋体"/>
                <w:color w:val="auto"/>
                <w:spacing w:val="-4"/>
                <w:highlight w:val="none"/>
                <w:lang w:eastAsia="zh-CN"/>
              </w:rPr>
              <w:t>进行现场查验。</w:t>
            </w:r>
          </w:p>
        </w:tc>
      </w:tr>
      <w:tr w14:paraId="0EBD6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985" w:type="dxa"/>
            <w:tcBorders>
              <w:top w:val="single" w:color="000000" w:sz="2" w:space="0"/>
            </w:tcBorders>
            <w:vAlign w:val="top"/>
          </w:tcPr>
          <w:p w14:paraId="7A32BCFF">
            <w:pPr>
              <w:pStyle w:val="27"/>
              <w:spacing w:before="256" w:line="183" w:lineRule="auto"/>
              <w:ind w:left="436"/>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2375" w:type="dxa"/>
            <w:tcBorders>
              <w:top w:val="single" w:color="000000" w:sz="2" w:space="0"/>
            </w:tcBorders>
            <w:vAlign w:val="top"/>
          </w:tcPr>
          <w:p w14:paraId="5E0B974A">
            <w:pPr>
              <w:pStyle w:val="27"/>
              <w:spacing w:before="263" w:line="220" w:lineRule="auto"/>
              <w:ind w:left="179"/>
              <w:rPr>
                <w:rFonts w:hint="eastAsia" w:ascii="宋体" w:hAnsi="宋体" w:eastAsia="宋体" w:cs="宋体"/>
                <w:color w:val="auto"/>
                <w:highlight w:val="none"/>
              </w:rPr>
            </w:pPr>
            <w:r>
              <w:rPr>
                <w:rFonts w:hint="eastAsia" w:ascii="宋体" w:hAnsi="宋体" w:eastAsia="宋体" w:cs="宋体"/>
                <w:color w:val="auto"/>
                <w:spacing w:val="-2"/>
                <w:highlight w:val="none"/>
              </w:rPr>
              <w:t>是否接受联合体投标</w:t>
            </w:r>
          </w:p>
        </w:tc>
        <w:tc>
          <w:tcPr>
            <w:tcW w:w="7110" w:type="dxa"/>
            <w:tcBorders>
              <w:top w:val="single" w:color="000000" w:sz="2" w:space="0"/>
            </w:tcBorders>
            <w:vAlign w:val="top"/>
          </w:tcPr>
          <w:p w14:paraId="4FD1780B">
            <w:pPr>
              <w:pStyle w:val="27"/>
              <w:spacing w:before="263" w:line="221" w:lineRule="auto"/>
              <w:ind w:left="114"/>
              <w:rPr>
                <w:rFonts w:hint="eastAsia" w:ascii="宋体" w:hAnsi="宋体" w:eastAsia="宋体" w:cs="宋体"/>
                <w:color w:val="auto"/>
                <w:highlight w:val="none"/>
              </w:rPr>
            </w:pPr>
            <w:r>
              <w:rPr>
                <w:rFonts w:hint="eastAsia" w:ascii="宋体" w:hAnsi="宋体" w:eastAsia="宋体" w:cs="宋体"/>
                <w:color w:val="auto"/>
                <w:spacing w:val="-5"/>
                <w:highlight w:val="none"/>
              </w:rPr>
              <w:t>不接受</w:t>
            </w:r>
          </w:p>
        </w:tc>
      </w:tr>
      <w:tr w14:paraId="7B9C3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985" w:type="dxa"/>
            <w:tcBorders>
              <w:top w:val="single" w:color="000000" w:sz="2" w:space="0"/>
            </w:tcBorders>
            <w:vAlign w:val="top"/>
          </w:tcPr>
          <w:p w14:paraId="4F61E745">
            <w:pPr>
              <w:pStyle w:val="27"/>
              <w:spacing w:before="256" w:line="183" w:lineRule="auto"/>
              <w:ind w:left="43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2375" w:type="dxa"/>
            <w:tcBorders>
              <w:top w:val="single" w:color="000000" w:sz="2" w:space="0"/>
            </w:tcBorders>
            <w:vAlign w:val="center"/>
          </w:tcPr>
          <w:p w14:paraId="30158153">
            <w:pPr>
              <w:pStyle w:val="27"/>
              <w:spacing w:before="263" w:line="220" w:lineRule="auto"/>
              <w:ind w:left="179"/>
              <w:jc w:val="center"/>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rPr>
              <w:t>是否</w:t>
            </w:r>
            <w:r>
              <w:rPr>
                <w:rFonts w:hint="eastAsia" w:ascii="宋体" w:hAnsi="宋体" w:eastAsia="宋体" w:cs="宋体"/>
                <w:color w:val="auto"/>
                <w:spacing w:val="-2"/>
                <w:highlight w:val="none"/>
                <w:lang w:val="en-US" w:eastAsia="zh-CN"/>
              </w:rPr>
              <w:t>专门面向中小企业</w:t>
            </w:r>
          </w:p>
        </w:tc>
        <w:tc>
          <w:tcPr>
            <w:tcW w:w="7110" w:type="dxa"/>
            <w:tcBorders>
              <w:top w:val="single" w:color="000000" w:sz="2" w:space="0"/>
            </w:tcBorders>
            <w:vAlign w:val="top"/>
          </w:tcPr>
          <w:p w14:paraId="7865523D">
            <w:pPr>
              <w:pStyle w:val="27"/>
              <w:spacing w:before="263" w:line="221" w:lineRule="auto"/>
              <w:ind w:left="114"/>
              <w:rPr>
                <w:rFonts w:hint="eastAsia" w:ascii="宋体" w:hAnsi="宋体" w:eastAsia="宋体" w:cs="宋体"/>
                <w:color w:val="auto"/>
                <w:spacing w:val="-5"/>
                <w:highlight w:val="none"/>
                <w:lang w:val="en-US" w:eastAsia="zh-CN"/>
              </w:rPr>
            </w:pPr>
            <w:r>
              <w:rPr>
                <w:rFonts w:hint="eastAsia" w:ascii="宋体" w:hAnsi="宋体" w:eastAsia="宋体" w:cs="宋体"/>
                <w:color w:val="auto"/>
                <w:spacing w:val="-5"/>
                <w:highlight w:val="none"/>
              </w:rPr>
              <w:t>专门面向中小</w:t>
            </w:r>
            <w:r>
              <w:rPr>
                <w:rFonts w:hint="eastAsia" w:cs="宋体"/>
                <w:color w:val="auto"/>
                <w:spacing w:val="-5"/>
                <w:highlight w:val="none"/>
                <w:lang w:val="en-US" w:eastAsia="zh-CN"/>
              </w:rPr>
              <w:t>企业</w:t>
            </w:r>
          </w:p>
        </w:tc>
      </w:tr>
      <w:tr w14:paraId="232E8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985" w:type="dxa"/>
            <w:vAlign w:val="top"/>
          </w:tcPr>
          <w:p w14:paraId="7BC16BCC">
            <w:pPr>
              <w:spacing w:line="451" w:lineRule="auto"/>
              <w:rPr>
                <w:rFonts w:hint="eastAsia" w:ascii="宋体" w:hAnsi="宋体" w:eastAsia="宋体" w:cs="宋体"/>
                <w:color w:val="auto"/>
                <w:sz w:val="21"/>
                <w:highlight w:val="none"/>
              </w:rPr>
            </w:pPr>
          </w:p>
          <w:p w14:paraId="1003C5B0">
            <w:pPr>
              <w:spacing w:before="78" w:line="181" w:lineRule="auto"/>
              <w:ind w:left="392"/>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4"/>
                <w:sz w:val="24"/>
                <w:szCs w:val="24"/>
                <w:highlight w:val="none"/>
                <w:lang w:val="en-US" w:eastAsia="zh-CN"/>
              </w:rPr>
              <w:t>11</w:t>
            </w:r>
          </w:p>
        </w:tc>
        <w:tc>
          <w:tcPr>
            <w:tcW w:w="2375" w:type="dxa"/>
            <w:vAlign w:val="top"/>
          </w:tcPr>
          <w:p w14:paraId="79F2B549">
            <w:pPr>
              <w:spacing w:line="457" w:lineRule="auto"/>
              <w:rPr>
                <w:rFonts w:hint="eastAsia" w:ascii="宋体" w:hAnsi="宋体" w:eastAsia="宋体" w:cs="宋体"/>
                <w:color w:val="auto"/>
                <w:sz w:val="21"/>
                <w:highlight w:val="none"/>
              </w:rPr>
            </w:pPr>
          </w:p>
          <w:p w14:paraId="4389172F">
            <w:pPr>
              <w:pStyle w:val="27"/>
              <w:spacing w:before="78" w:line="219" w:lineRule="auto"/>
              <w:ind w:left="296"/>
              <w:rPr>
                <w:rFonts w:hint="eastAsia" w:ascii="宋体" w:hAnsi="宋体" w:eastAsia="宋体" w:cs="宋体"/>
                <w:color w:val="auto"/>
                <w:highlight w:val="none"/>
              </w:rPr>
            </w:pPr>
            <w:r>
              <w:rPr>
                <w:rFonts w:hint="eastAsia" w:ascii="宋体" w:hAnsi="宋体" w:eastAsia="宋体" w:cs="宋体"/>
                <w:color w:val="auto"/>
                <w:spacing w:val="-2"/>
                <w:highlight w:val="none"/>
              </w:rPr>
              <w:t>招标文件发放日期</w:t>
            </w:r>
          </w:p>
        </w:tc>
        <w:tc>
          <w:tcPr>
            <w:tcW w:w="7110" w:type="dxa"/>
            <w:vAlign w:val="top"/>
          </w:tcPr>
          <w:p w14:paraId="101A6ACE">
            <w:pPr>
              <w:pStyle w:val="27"/>
              <w:spacing w:before="36" w:line="315" w:lineRule="auto"/>
              <w:ind w:left="110" w:right="25" w:firstLine="44"/>
              <w:jc w:val="both"/>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时间：202</w:t>
            </w:r>
            <w:r>
              <w:rPr>
                <w:rFonts w:hint="eastAsia" w:ascii="宋体" w:hAnsi="宋体" w:eastAsia="宋体" w:cs="宋体"/>
                <w:color w:val="auto"/>
                <w:spacing w:val="-4"/>
                <w:highlight w:val="none"/>
                <w:lang w:val="en-US" w:eastAsia="zh-CN"/>
              </w:rPr>
              <w:t>6</w:t>
            </w:r>
            <w:r>
              <w:rPr>
                <w:rFonts w:hint="eastAsia" w:ascii="宋体" w:hAnsi="宋体" w:eastAsia="宋体" w:cs="宋体"/>
                <w:color w:val="auto"/>
                <w:spacing w:val="-4"/>
                <w:highlight w:val="none"/>
              </w:rPr>
              <w:t>年</w:t>
            </w:r>
            <w:r>
              <w:rPr>
                <w:rFonts w:hint="eastAsia" w:ascii="宋体" w:hAnsi="宋体" w:eastAsia="宋体" w:cs="宋体"/>
                <w:color w:val="auto"/>
                <w:spacing w:val="-4"/>
                <w:highlight w:val="none"/>
                <w:lang w:val="en-US" w:eastAsia="zh-CN"/>
              </w:rPr>
              <w:t>0</w:t>
            </w:r>
            <w:r>
              <w:rPr>
                <w:rFonts w:hint="eastAsia" w:cs="宋体"/>
                <w:color w:val="auto"/>
                <w:spacing w:val="-4"/>
                <w:highlight w:val="none"/>
                <w:lang w:val="en-US" w:eastAsia="zh-CN"/>
              </w:rPr>
              <w:t>5</w:t>
            </w:r>
            <w:r>
              <w:rPr>
                <w:rFonts w:hint="eastAsia" w:ascii="宋体" w:hAnsi="宋体" w:eastAsia="宋体" w:cs="宋体"/>
                <w:color w:val="auto"/>
                <w:spacing w:val="-4"/>
                <w:highlight w:val="none"/>
              </w:rPr>
              <w:t>月1</w:t>
            </w:r>
            <w:r>
              <w:rPr>
                <w:rFonts w:hint="eastAsia" w:cs="宋体"/>
                <w:color w:val="auto"/>
                <w:spacing w:val="-4"/>
                <w:highlight w:val="none"/>
                <w:lang w:val="en-US" w:eastAsia="zh-CN"/>
              </w:rPr>
              <w:t>6</w:t>
            </w:r>
            <w:r>
              <w:rPr>
                <w:rFonts w:hint="eastAsia" w:ascii="宋体" w:hAnsi="宋体" w:eastAsia="宋体" w:cs="宋体"/>
                <w:color w:val="auto"/>
                <w:spacing w:val="-4"/>
                <w:highlight w:val="none"/>
              </w:rPr>
              <w:t>日至202</w:t>
            </w:r>
            <w:r>
              <w:rPr>
                <w:rFonts w:hint="eastAsia" w:ascii="宋体" w:hAnsi="宋体" w:eastAsia="宋体" w:cs="宋体"/>
                <w:color w:val="auto"/>
                <w:spacing w:val="-4"/>
                <w:highlight w:val="none"/>
                <w:lang w:val="en-US" w:eastAsia="zh-CN"/>
              </w:rPr>
              <w:t>6</w:t>
            </w:r>
            <w:r>
              <w:rPr>
                <w:rFonts w:hint="eastAsia" w:ascii="宋体" w:hAnsi="宋体" w:eastAsia="宋体" w:cs="宋体"/>
                <w:color w:val="auto"/>
                <w:spacing w:val="-4"/>
                <w:highlight w:val="none"/>
              </w:rPr>
              <w:t>年</w:t>
            </w:r>
            <w:r>
              <w:rPr>
                <w:rFonts w:hint="eastAsia" w:ascii="宋体" w:hAnsi="宋体" w:eastAsia="宋体" w:cs="宋体"/>
                <w:color w:val="auto"/>
                <w:spacing w:val="-4"/>
                <w:highlight w:val="none"/>
                <w:lang w:val="en-US" w:eastAsia="zh-CN"/>
              </w:rPr>
              <w:t>0</w:t>
            </w:r>
            <w:r>
              <w:rPr>
                <w:rFonts w:hint="eastAsia" w:cs="宋体"/>
                <w:color w:val="auto"/>
                <w:spacing w:val="-4"/>
                <w:highlight w:val="none"/>
                <w:lang w:val="en-US" w:eastAsia="zh-CN"/>
              </w:rPr>
              <w:t>5</w:t>
            </w:r>
            <w:r>
              <w:rPr>
                <w:rFonts w:hint="eastAsia" w:ascii="宋体" w:hAnsi="宋体" w:eastAsia="宋体" w:cs="宋体"/>
                <w:color w:val="auto"/>
                <w:spacing w:val="-4"/>
                <w:highlight w:val="none"/>
              </w:rPr>
              <w:t>月</w:t>
            </w:r>
            <w:r>
              <w:rPr>
                <w:rFonts w:hint="eastAsia" w:cs="宋体"/>
                <w:color w:val="auto"/>
                <w:spacing w:val="-4"/>
                <w:highlight w:val="none"/>
                <w:lang w:val="en-US" w:eastAsia="zh-CN"/>
              </w:rPr>
              <w:t>22</w:t>
            </w:r>
            <w:r>
              <w:rPr>
                <w:rFonts w:hint="eastAsia" w:ascii="宋体" w:hAnsi="宋体" w:eastAsia="宋体" w:cs="宋体"/>
                <w:color w:val="auto"/>
                <w:spacing w:val="-4"/>
                <w:highlight w:val="none"/>
              </w:rPr>
              <w:t>日，每天上午</w:t>
            </w:r>
            <w:r>
              <w:rPr>
                <w:rFonts w:hint="eastAsia" w:ascii="宋体" w:hAnsi="宋体" w:eastAsia="宋体" w:cs="宋体"/>
                <w:color w:val="auto"/>
                <w:spacing w:val="-4"/>
                <w:highlight w:val="none"/>
                <w:lang w:val="en-US" w:eastAsia="zh-CN"/>
              </w:rPr>
              <w:t>0</w:t>
            </w:r>
            <w:r>
              <w:rPr>
                <w:rFonts w:hint="eastAsia" w:ascii="宋体" w:hAnsi="宋体" w:eastAsia="宋体" w:cs="宋体"/>
                <w:color w:val="auto"/>
                <w:spacing w:val="-4"/>
                <w:highlight w:val="none"/>
              </w:rPr>
              <w:t>0:00至1</w:t>
            </w:r>
            <w:r>
              <w:rPr>
                <w:rFonts w:hint="eastAsia" w:ascii="宋体" w:hAnsi="宋体" w:eastAsia="宋体" w:cs="宋体"/>
                <w:color w:val="auto"/>
                <w:spacing w:val="-4"/>
                <w:highlight w:val="none"/>
                <w:lang w:val="en-US" w:eastAsia="zh-CN"/>
              </w:rPr>
              <w:t>4</w:t>
            </w:r>
            <w:r>
              <w:rPr>
                <w:rFonts w:hint="eastAsia" w:ascii="宋体" w:hAnsi="宋体" w:eastAsia="宋体" w:cs="宋体"/>
                <w:color w:val="auto"/>
                <w:spacing w:val="-4"/>
                <w:highlight w:val="none"/>
              </w:rPr>
              <w:t>:</w:t>
            </w:r>
            <w:r>
              <w:rPr>
                <w:rFonts w:hint="eastAsia" w:ascii="宋体" w:hAnsi="宋体" w:eastAsia="宋体" w:cs="宋体"/>
                <w:color w:val="auto"/>
                <w:spacing w:val="-4"/>
                <w:highlight w:val="none"/>
                <w:lang w:val="en-US" w:eastAsia="zh-CN"/>
              </w:rPr>
              <w:t>0</w:t>
            </w:r>
            <w:r>
              <w:rPr>
                <w:rFonts w:hint="eastAsia" w:ascii="宋体" w:hAnsi="宋体" w:eastAsia="宋体" w:cs="宋体"/>
                <w:color w:val="auto"/>
                <w:spacing w:val="-4"/>
                <w:highlight w:val="none"/>
              </w:rPr>
              <w:t>0，下午 1</w:t>
            </w:r>
            <w:r>
              <w:rPr>
                <w:rFonts w:hint="eastAsia" w:ascii="宋体" w:hAnsi="宋体" w:eastAsia="宋体" w:cs="宋体"/>
                <w:color w:val="auto"/>
                <w:spacing w:val="-4"/>
                <w:highlight w:val="none"/>
                <w:lang w:val="en-US" w:eastAsia="zh-CN"/>
              </w:rPr>
              <w:t>4</w:t>
            </w:r>
            <w:r>
              <w:rPr>
                <w:rFonts w:hint="eastAsia" w:ascii="宋体" w:hAnsi="宋体" w:eastAsia="宋体" w:cs="宋体"/>
                <w:color w:val="auto"/>
                <w:spacing w:val="-4"/>
                <w:highlight w:val="none"/>
              </w:rPr>
              <w:t>:</w:t>
            </w:r>
            <w:r>
              <w:rPr>
                <w:rFonts w:hint="eastAsia" w:ascii="宋体" w:hAnsi="宋体" w:eastAsia="宋体" w:cs="宋体"/>
                <w:color w:val="auto"/>
                <w:spacing w:val="-4"/>
                <w:highlight w:val="none"/>
                <w:lang w:val="en-US" w:eastAsia="zh-CN"/>
              </w:rPr>
              <w:t>0</w:t>
            </w:r>
            <w:r>
              <w:rPr>
                <w:rFonts w:hint="eastAsia" w:ascii="宋体" w:hAnsi="宋体" w:eastAsia="宋体" w:cs="宋体"/>
                <w:color w:val="auto"/>
                <w:spacing w:val="-4"/>
                <w:highlight w:val="none"/>
              </w:rPr>
              <w:t>0至2</w:t>
            </w:r>
            <w:r>
              <w:rPr>
                <w:rFonts w:hint="eastAsia" w:ascii="宋体" w:hAnsi="宋体" w:eastAsia="宋体" w:cs="宋体"/>
                <w:color w:val="auto"/>
                <w:spacing w:val="-4"/>
                <w:highlight w:val="none"/>
                <w:lang w:val="en-US" w:eastAsia="zh-CN"/>
              </w:rPr>
              <w:t>3</w:t>
            </w:r>
            <w:r>
              <w:rPr>
                <w:rFonts w:hint="eastAsia" w:ascii="宋体" w:hAnsi="宋体" w:eastAsia="宋体" w:cs="宋体"/>
                <w:color w:val="auto"/>
                <w:spacing w:val="-4"/>
                <w:highlight w:val="none"/>
              </w:rPr>
              <w:t>:</w:t>
            </w:r>
            <w:r>
              <w:rPr>
                <w:rFonts w:hint="eastAsia" w:ascii="宋体" w:hAnsi="宋体" w:eastAsia="宋体" w:cs="宋体"/>
                <w:color w:val="auto"/>
                <w:spacing w:val="-4"/>
                <w:highlight w:val="none"/>
                <w:lang w:val="en-US" w:eastAsia="zh-CN"/>
              </w:rPr>
              <w:t>59</w:t>
            </w:r>
            <w:r>
              <w:rPr>
                <w:rFonts w:hint="eastAsia" w:ascii="宋体" w:hAnsi="宋体" w:eastAsia="宋体" w:cs="宋体"/>
                <w:color w:val="auto"/>
                <w:spacing w:val="-4"/>
                <w:highlight w:val="none"/>
              </w:rPr>
              <w:t>（北京时间，法定节假日除外）</w:t>
            </w:r>
          </w:p>
          <w:p w14:paraId="2C5C769A">
            <w:pPr>
              <w:pStyle w:val="27"/>
              <w:spacing w:before="36" w:line="315" w:lineRule="auto"/>
              <w:ind w:left="110" w:right="25" w:firstLine="44"/>
              <w:jc w:val="both"/>
              <w:rPr>
                <w:rFonts w:hint="default" w:ascii="宋体" w:hAnsi="宋体" w:eastAsia="宋体" w:cs="宋体"/>
                <w:color w:val="auto"/>
                <w:highlight w:val="none"/>
                <w:lang w:val="en-US" w:eastAsia="zh-CN"/>
              </w:rPr>
            </w:pPr>
            <w:r>
              <w:rPr>
                <w:rFonts w:hint="eastAsia" w:ascii="宋体" w:hAnsi="宋体" w:eastAsia="宋体" w:cs="宋体"/>
                <w:color w:val="auto"/>
                <w:spacing w:val="-4"/>
                <w:highlight w:val="none"/>
              </w:rPr>
              <w:t>地点：政采云平台</w:t>
            </w:r>
            <w:r>
              <w:rPr>
                <w:rFonts w:hint="eastAsia" w:ascii="宋体" w:hAnsi="宋体" w:eastAsia="宋体" w:cs="宋体"/>
                <w:color w:val="auto"/>
                <w:spacing w:val="-4"/>
                <w:highlight w:val="none"/>
              </w:rPr>
              <w:fldChar w:fldCharType="begin"/>
            </w:r>
            <w:r>
              <w:rPr>
                <w:rFonts w:hint="eastAsia" w:ascii="宋体" w:hAnsi="宋体" w:eastAsia="宋体" w:cs="宋体"/>
                <w:color w:val="auto"/>
                <w:spacing w:val="-4"/>
                <w:highlight w:val="none"/>
              </w:rPr>
              <w:instrText xml:space="preserve"> HYPERLINK "http://www.zcygov.cn" </w:instrText>
            </w:r>
            <w:r>
              <w:rPr>
                <w:rFonts w:hint="eastAsia" w:ascii="宋体" w:hAnsi="宋体" w:eastAsia="宋体" w:cs="宋体"/>
                <w:color w:val="auto"/>
                <w:spacing w:val="-4"/>
                <w:highlight w:val="none"/>
              </w:rPr>
              <w:fldChar w:fldCharType="separate"/>
            </w:r>
            <w:r>
              <w:rPr>
                <w:rFonts w:hint="eastAsia" w:ascii="宋体" w:hAnsi="宋体" w:eastAsia="宋体" w:cs="宋体"/>
                <w:color w:val="auto"/>
                <w:spacing w:val="-4"/>
                <w:highlight w:val="none"/>
              </w:rPr>
              <w:t>http://www.zcygov.cn</w:t>
            </w:r>
            <w:r>
              <w:rPr>
                <w:rFonts w:hint="eastAsia" w:ascii="宋体" w:hAnsi="宋体" w:eastAsia="宋体" w:cs="宋体"/>
                <w:color w:val="auto"/>
                <w:spacing w:val="-4"/>
                <w:highlight w:val="none"/>
              </w:rPr>
              <w:fldChar w:fldCharType="end"/>
            </w:r>
          </w:p>
        </w:tc>
      </w:tr>
      <w:tr w14:paraId="7957B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85" w:type="dxa"/>
            <w:vAlign w:val="top"/>
          </w:tcPr>
          <w:p w14:paraId="3AB15A7B">
            <w:pPr>
              <w:spacing w:line="280" w:lineRule="auto"/>
              <w:rPr>
                <w:rFonts w:hint="eastAsia" w:ascii="宋体" w:hAnsi="宋体" w:eastAsia="宋体" w:cs="宋体"/>
                <w:color w:val="auto"/>
                <w:sz w:val="21"/>
                <w:highlight w:val="none"/>
              </w:rPr>
            </w:pPr>
          </w:p>
          <w:p w14:paraId="3997F635">
            <w:pPr>
              <w:pStyle w:val="27"/>
              <w:spacing w:before="78" w:line="184" w:lineRule="auto"/>
              <w:ind w:left="393"/>
              <w:rPr>
                <w:rFonts w:hint="default" w:ascii="宋体" w:hAnsi="宋体" w:eastAsia="宋体" w:cs="宋体"/>
                <w:color w:val="auto"/>
                <w:highlight w:val="none"/>
                <w:lang w:val="en-US" w:eastAsia="zh-CN"/>
              </w:rPr>
            </w:pPr>
            <w:r>
              <w:rPr>
                <w:rFonts w:hint="eastAsia" w:cs="宋体"/>
                <w:color w:val="auto"/>
                <w:spacing w:val="-14"/>
                <w:highlight w:val="none"/>
                <w:lang w:val="en-US" w:eastAsia="zh-CN"/>
              </w:rPr>
              <w:t>12</w:t>
            </w:r>
          </w:p>
        </w:tc>
        <w:tc>
          <w:tcPr>
            <w:tcW w:w="2375" w:type="dxa"/>
            <w:vAlign w:val="top"/>
          </w:tcPr>
          <w:p w14:paraId="334C5AAE">
            <w:pPr>
              <w:spacing w:line="289" w:lineRule="auto"/>
              <w:rPr>
                <w:rFonts w:hint="eastAsia" w:ascii="宋体" w:hAnsi="宋体" w:eastAsia="宋体" w:cs="宋体"/>
                <w:color w:val="auto"/>
                <w:sz w:val="21"/>
                <w:highlight w:val="none"/>
              </w:rPr>
            </w:pPr>
          </w:p>
          <w:p w14:paraId="5E973B0A">
            <w:pPr>
              <w:pStyle w:val="27"/>
              <w:spacing w:before="78" w:line="218" w:lineRule="auto"/>
              <w:ind w:left="776"/>
              <w:rPr>
                <w:rFonts w:hint="eastAsia" w:ascii="宋体" w:hAnsi="宋体" w:eastAsia="宋体" w:cs="宋体"/>
                <w:color w:val="auto"/>
                <w:highlight w:val="none"/>
              </w:rPr>
            </w:pPr>
            <w:r>
              <w:rPr>
                <w:rFonts w:hint="eastAsia" w:ascii="宋体" w:hAnsi="宋体" w:eastAsia="宋体" w:cs="宋体"/>
                <w:color w:val="auto"/>
                <w:spacing w:val="-3"/>
                <w:highlight w:val="none"/>
              </w:rPr>
              <w:t>标书售价</w:t>
            </w:r>
          </w:p>
        </w:tc>
        <w:tc>
          <w:tcPr>
            <w:tcW w:w="7110" w:type="dxa"/>
            <w:vAlign w:val="top"/>
          </w:tcPr>
          <w:p w14:paraId="091E8D35">
            <w:pPr>
              <w:pStyle w:val="27"/>
              <w:spacing w:before="148" w:line="219" w:lineRule="auto"/>
              <w:ind w:left="112"/>
              <w:rPr>
                <w:rFonts w:hint="eastAsia" w:ascii="宋体" w:hAnsi="宋体" w:eastAsia="宋体" w:cs="宋体"/>
                <w:color w:val="auto"/>
                <w:highlight w:val="none"/>
              </w:rPr>
            </w:pPr>
            <w:r>
              <w:rPr>
                <w:rFonts w:hint="eastAsia" w:ascii="宋体" w:hAnsi="宋体" w:eastAsia="宋体" w:cs="宋体"/>
                <w:color w:val="auto"/>
                <w:spacing w:val="-5"/>
                <w:highlight w:val="none"/>
              </w:rPr>
              <w:t>人民币</w:t>
            </w:r>
            <w:r>
              <w:rPr>
                <w:rFonts w:hint="eastAsia" w:cs="宋体"/>
                <w:color w:val="auto"/>
                <w:spacing w:val="-5"/>
                <w:highlight w:val="none"/>
                <w:lang w:val="en-US" w:eastAsia="zh-CN"/>
              </w:rPr>
              <w:t>0</w:t>
            </w:r>
            <w:r>
              <w:rPr>
                <w:rFonts w:hint="eastAsia" w:ascii="宋体" w:hAnsi="宋体" w:eastAsia="宋体" w:cs="宋体"/>
                <w:color w:val="auto"/>
                <w:spacing w:val="-5"/>
                <w:highlight w:val="none"/>
              </w:rPr>
              <w:t>元</w:t>
            </w:r>
          </w:p>
          <w:p w14:paraId="37235972">
            <w:pPr>
              <w:pStyle w:val="27"/>
              <w:spacing w:before="157" w:line="218" w:lineRule="auto"/>
              <w:ind w:left="113"/>
              <w:rPr>
                <w:rFonts w:hint="eastAsia" w:ascii="宋体" w:hAnsi="宋体" w:eastAsia="宋体" w:cs="宋体"/>
                <w:color w:val="auto"/>
                <w:highlight w:val="none"/>
              </w:rPr>
            </w:pPr>
            <w:r>
              <w:rPr>
                <w:rFonts w:hint="eastAsia" w:ascii="宋体" w:hAnsi="宋体" w:eastAsia="宋体" w:cs="宋体"/>
                <w:color w:val="auto"/>
                <w:spacing w:val="-2"/>
                <w:highlight w:val="none"/>
              </w:rPr>
              <w:t>投标资格不能转让。</w:t>
            </w:r>
          </w:p>
        </w:tc>
      </w:tr>
      <w:tr w14:paraId="04022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985" w:type="dxa"/>
            <w:vAlign w:val="top"/>
          </w:tcPr>
          <w:p w14:paraId="7EC96B94">
            <w:pPr>
              <w:spacing w:line="372" w:lineRule="auto"/>
              <w:rPr>
                <w:rFonts w:hint="eastAsia" w:ascii="宋体" w:hAnsi="宋体" w:eastAsia="宋体" w:cs="宋体"/>
                <w:color w:val="auto"/>
                <w:sz w:val="21"/>
                <w:highlight w:val="none"/>
              </w:rPr>
            </w:pPr>
          </w:p>
          <w:p w14:paraId="7902702B">
            <w:pPr>
              <w:pStyle w:val="27"/>
              <w:spacing w:before="78" w:line="184" w:lineRule="auto"/>
              <w:ind w:left="393"/>
              <w:rPr>
                <w:rFonts w:hint="default" w:ascii="宋体" w:hAnsi="宋体" w:eastAsia="宋体" w:cs="宋体"/>
                <w:color w:val="auto"/>
                <w:highlight w:val="none"/>
                <w:lang w:val="en-US" w:eastAsia="zh-CN"/>
              </w:rPr>
            </w:pPr>
            <w:r>
              <w:rPr>
                <w:rFonts w:hint="eastAsia" w:cs="宋体"/>
                <w:color w:val="auto"/>
                <w:spacing w:val="-14"/>
                <w:highlight w:val="none"/>
                <w:lang w:val="en-US" w:eastAsia="zh-CN"/>
              </w:rPr>
              <w:t>13</w:t>
            </w:r>
          </w:p>
        </w:tc>
        <w:tc>
          <w:tcPr>
            <w:tcW w:w="2375" w:type="dxa"/>
            <w:vAlign w:val="center"/>
          </w:tcPr>
          <w:p w14:paraId="18FF2B20">
            <w:pPr>
              <w:pStyle w:val="27"/>
              <w:spacing w:before="244" w:line="313" w:lineRule="auto"/>
              <w:ind w:left="220" w:leftChars="0" w:right="169" w:hanging="33" w:firstLineChars="0"/>
              <w:jc w:val="center"/>
              <w:rPr>
                <w:rFonts w:hint="eastAsia" w:ascii="宋体" w:hAnsi="宋体" w:eastAsia="宋体" w:cs="宋体"/>
                <w:color w:val="auto"/>
                <w:highlight w:val="none"/>
              </w:rPr>
            </w:pPr>
            <w:r>
              <w:rPr>
                <w:rFonts w:hint="eastAsia" w:ascii="宋体" w:hAnsi="宋体" w:eastAsia="宋体" w:cs="宋体"/>
                <w:color w:val="auto"/>
                <w:spacing w:val="-2"/>
                <w:highlight w:val="none"/>
              </w:rPr>
              <w:t>投标文件递交截止时</w:t>
            </w:r>
            <w:r>
              <w:rPr>
                <w:rFonts w:hint="eastAsia" w:ascii="宋体" w:hAnsi="宋体" w:eastAsia="宋体" w:cs="宋体"/>
                <w:color w:val="auto"/>
                <w:spacing w:val="-5"/>
                <w:highlight w:val="none"/>
              </w:rPr>
              <w:t>间及开标时间</w:t>
            </w:r>
          </w:p>
        </w:tc>
        <w:tc>
          <w:tcPr>
            <w:tcW w:w="7110" w:type="dxa"/>
            <w:vAlign w:val="top"/>
          </w:tcPr>
          <w:p w14:paraId="64469593">
            <w:pPr>
              <w:spacing w:line="336" w:lineRule="auto"/>
              <w:rPr>
                <w:rFonts w:hint="eastAsia" w:ascii="宋体" w:hAnsi="宋体" w:eastAsia="宋体" w:cs="宋体"/>
                <w:color w:val="auto"/>
                <w:sz w:val="21"/>
                <w:highlight w:val="none"/>
              </w:rPr>
            </w:pPr>
          </w:p>
          <w:p w14:paraId="29A50332">
            <w:pPr>
              <w:pStyle w:val="27"/>
              <w:spacing w:before="78" w:line="219" w:lineRule="auto"/>
              <w:ind w:left="113"/>
              <w:rPr>
                <w:rFonts w:hint="eastAsia" w:ascii="宋体" w:hAnsi="宋体" w:eastAsia="宋体" w:cs="宋体"/>
                <w:color w:val="auto"/>
                <w:highlight w:val="none"/>
              </w:rPr>
            </w:pPr>
            <w:r>
              <w:rPr>
                <w:rFonts w:hint="eastAsia" w:cs="宋体"/>
                <w:color w:val="auto"/>
                <w:spacing w:val="1"/>
                <w:sz w:val="24"/>
                <w:szCs w:val="24"/>
                <w:highlight w:val="none"/>
                <w:lang w:eastAsia="zh-CN"/>
              </w:rPr>
              <w:t>202</w:t>
            </w:r>
            <w:r>
              <w:rPr>
                <w:rFonts w:hint="eastAsia" w:cs="宋体"/>
                <w:color w:val="auto"/>
                <w:spacing w:val="1"/>
                <w:sz w:val="24"/>
                <w:szCs w:val="24"/>
                <w:highlight w:val="none"/>
                <w:lang w:val="en-US" w:eastAsia="zh-CN"/>
              </w:rPr>
              <w:t>6</w:t>
            </w:r>
            <w:r>
              <w:rPr>
                <w:rFonts w:hint="eastAsia" w:cs="宋体"/>
                <w:color w:val="auto"/>
                <w:spacing w:val="1"/>
                <w:sz w:val="24"/>
                <w:szCs w:val="24"/>
                <w:highlight w:val="none"/>
                <w:lang w:eastAsia="zh-CN"/>
              </w:rPr>
              <w:t>年</w:t>
            </w:r>
            <w:r>
              <w:rPr>
                <w:rFonts w:hint="eastAsia" w:cs="宋体"/>
                <w:color w:val="auto"/>
                <w:spacing w:val="1"/>
                <w:sz w:val="24"/>
                <w:szCs w:val="24"/>
                <w:highlight w:val="none"/>
                <w:lang w:val="en-US" w:eastAsia="zh-CN"/>
              </w:rPr>
              <w:t>06</w:t>
            </w:r>
            <w:r>
              <w:rPr>
                <w:rFonts w:hint="eastAsia" w:cs="宋体"/>
                <w:color w:val="auto"/>
                <w:spacing w:val="1"/>
                <w:sz w:val="24"/>
                <w:szCs w:val="24"/>
                <w:highlight w:val="none"/>
                <w:lang w:eastAsia="zh-CN"/>
              </w:rPr>
              <w:t>月</w:t>
            </w:r>
            <w:r>
              <w:rPr>
                <w:rFonts w:hint="eastAsia" w:cs="宋体"/>
                <w:color w:val="auto"/>
                <w:spacing w:val="1"/>
                <w:sz w:val="24"/>
                <w:szCs w:val="24"/>
                <w:highlight w:val="none"/>
                <w:lang w:val="en-US" w:eastAsia="zh-CN"/>
              </w:rPr>
              <w:t>09</w:t>
            </w:r>
            <w:r>
              <w:rPr>
                <w:rFonts w:hint="eastAsia" w:cs="宋体"/>
                <w:color w:val="auto"/>
                <w:spacing w:val="1"/>
                <w:sz w:val="24"/>
                <w:szCs w:val="24"/>
                <w:highlight w:val="none"/>
                <w:lang w:eastAsia="zh-CN"/>
              </w:rPr>
              <w:t>日1</w:t>
            </w:r>
            <w:r>
              <w:rPr>
                <w:rFonts w:hint="eastAsia" w:cs="宋体"/>
                <w:color w:val="auto"/>
                <w:spacing w:val="1"/>
                <w:sz w:val="24"/>
                <w:szCs w:val="24"/>
                <w:highlight w:val="none"/>
                <w:lang w:val="en-US" w:eastAsia="zh-CN"/>
              </w:rPr>
              <w:t>1</w:t>
            </w:r>
            <w:r>
              <w:rPr>
                <w:rFonts w:hint="eastAsia" w:cs="宋体"/>
                <w:color w:val="auto"/>
                <w:spacing w:val="1"/>
                <w:sz w:val="24"/>
                <w:szCs w:val="24"/>
                <w:highlight w:val="none"/>
                <w:lang w:eastAsia="zh-CN"/>
              </w:rPr>
              <w:t>:00</w:t>
            </w:r>
            <w:r>
              <w:rPr>
                <w:rFonts w:hint="eastAsia" w:ascii="宋体" w:hAnsi="宋体" w:eastAsia="宋体" w:cs="宋体"/>
                <w:color w:val="auto"/>
                <w:spacing w:val="1"/>
                <w:sz w:val="24"/>
                <w:szCs w:val="24"/>
                <w:highlight w:val="none"/>
                <w:lang w:eastAsia="zh-CN"/>
              </w:rPr>
              <w:t>（北京时间）</w:t>
            </w:r>
          </w:p>
        </w:tc>
      </w:tr>
      <w:tr w14:paraId="3633C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985" w:type="dxa"/>
            <w:vAlign w:val="top"/>
          </w:tcPr>
          <w:p w14:paraId="0BAF21EF">
            <w:pPr>
              <w:spacing w:line="372" w:lineRule="auto"/>
              <w:rPr>
                <w:rFonts w:hint="eastAsia" w:ascii="宋体" w:hAnsi="宋体" w:eastAsia="宋体" w:cs="宋体"/>
                <w:color w:val="auto"/>
                <w:sz w:val="21"/>
                <w:highlight w:val="none"/>
              </w:rPr>
            </w:pPr>
          </w:p>
          <w:p w14:paraId="7CC3BD4E">
            <w:pPr>
              <w:pStyle w:val="27"/>
              <w:spacing w:before="78" w:line="184" w:lineRule="auto"/>
              <w:ind w:left="393"/>
              <w:rPr>
                <w:rFonts w:hint="default" w:ascii="宋体" w:hAnsi="宋体" w:eastAsia="宋体" w:cs="宋体"/>
                <w:color w:val="auto"/>
                <w:highlight w:val="none"/>
                <w:lang w:val="en-US" w:eastAsia="zh-CN"/>
              </w:rPr>
            </w:pPr>
            <w:r>
              <w:rPr>
                <w:rFonts w:hint="eastAsia" w:cs="宋体"/>
                <w:color w:val="auto"/>
                <w:spacing w:val="-14"/>
                <w:highlight w:val="none"/>
                <w:lang w:val="en-US" w:eastAsia="zh-CN"/>
              </w:rPr>
              <w:t>14</w:t>
            </w:r>
          </w:p>
        </w:tc>
        <w:tc>
          <w:tcPr>
            <w:tcW w:w="2375" w:type="dxa"/>
            <w:vAlign w:val="top"/>
          </w:tcPr>
          <w:p w14:paraId="7CA3736B">
            <w:pPr>
              <w:pStyle w:val="27"/>
              <w:spacing w:before="244" w:line="313" w:lineRule="auto"/>
              <w:ind w:left="1015" w:right="169" w:hanging="837"/>
              <w:rPr>
                <w:rFonts w:hint="eastAsia" w:ascii="宋体" w:hAnsi="宋体" w:eastAsia="宋体" w:cs="宋体"/>
                <w:color w:val="auto"/>
                <w:highlight w:val="none"/>
              </w:rPr>
            </w:pPr>
            <w:r>
              <w:rPr>
                <w:rFonts w:hint="eastAsia" w:ascii="宋体" w:hAnsi="宋体" w:eastAsia="宋体" w:cs="宋体"/>
                <w:color w:val="auto"/>
                <w:spacing w:val="-2"/>
                <w:highlight w:val="none"/>
              </w:rPr>
              <w:t>投标文件递交及开标</w:t>
            </w:r>
            <w:r>
              <w:rPr>
                <w:rFonts w:hint="eastAsia" w:ascii="宋体" w:hAnsi="宋体" w:eastAsia="宋体" w:cs="宋体"/>
                <w:color w:val="auto"/>
                <w:spacing w:val="-5"/>
                <w:highlight w:val="none"/>
              </w:rPr>
              <w:t>地点</w:t>
            </w:r>
          </w:p>
        </w:tc>
        <w:tc>
          <w:tcPr>
            <w:tcW w:w="7110" w:type="dxa"/>
            <w:vAlign w:val="top"/>
          </w:tcPr>
          <w:p w14:paraId="5A8A166E">
            <w:pPr>
              <w:pStyle w:val="27"/>
              <w:spacing w:before="252" w:line="293" w:lineRule="auto"/>
              <w:ind w:left="108" w:right="186"/>
              <w:rPr>
                <w:rFonts w:hint="eastAsia" w:ascii="宋体" w:hAnsi="宋体" w:eastAsia="宋体" w:cs="宋体"/>
                <w:color w:val="auto"/>
                <w:highlight w:val="none"/>
              </w:rPr>
            </w:pPr>
            <w:r>
              <w:rPr>
                <w:rFonts w:hint="eastAsia" w:ascii="宋体" w:hAnsi="宋体" w:eastAsia="宋体" w:cs="宋体"/>
                <w:color w:val="auto"/>
                <w:highlight w:val="none"/>
              </w:rPr>
              <w:t>政采云平台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http://www.zcygov.cn</w:t>
            </w:r>
            <w:r>
              <w:rPr>
                <w:rFonts w:hint="eastAsia" w:ascii="宋体" w:hAnsi="宋体" w:eastAsia="宋体" w:cs="宋体"/>
                <w:color w:val="auto"/>
                <w:highlight w:val="none"/>
              </w:rPr>
              <w:fldChar w:fldCharType="end"/>
            </w:r>
          </w:p>
        </w:tc>
      </w:tr>
      <w:tr w14:paraId="4A100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985" w:type="dxa"/>
            <w:vAlign w:val="top"/>
          </w:tcPr>
          <w:p w14:paraId="5F0DB161">
            <w:pPr>
              <w:pStyle w:val="27"/>
              <w:spacing w:before="286" w:line="184" w:lineRule="auto"/>
              <w:ind w:left="393"/>
              <w:rPr>
                <w:rFonts w:hint="eastAsia" w:ascii="宋体" w:hAnsi="宋体" w:eastAsia="宋体" w:cs="宋体"/>
                <w:color w:val="auto"/>
                <w:highlight w:val="none"/>
                <w:lang w:val="en-US" w:eastAsia="zh-CN"/>
              </w:rPr>
            </w:pPr>
            <w:r>
              <w:rPr>
                <w:rFonts w:hint="eastAsia" w:ascii="宋体" w:hAnsi="宋体" w:eastAsia="宋体" w:cs="宋体"/>
                <w:color w:val="auto"/>
                <w:spacing w:val="-14"/>
                <w:highlight w:val="none"/>
              </w:rPr>
              <w:t>1</w:t>
            </w:r>
            <w:r>
              <w:rPr>
                <w:rFonts w:hint="eastAsia" w:cs="宋体"/>
                <w:color w:val="auto"/>
                <w:spacing w:val="-14"/>
                <w:highlight w:val="none"/>
                <w:lang w:val="en-US" w:eastAsia="zh-CN"/>
              </w:rPr>
              <w:t>5</w:t>
            </w:r>
          </w:p>
        </w:tc>
        <w:tc>
          <w:tcPr>
            <w:tcW w:w="2375" w:type="dxa"/>
            <w:vAlign w:val="top"/>
          </w:tcPr>
          <w:p w14:paraId="5E3E0AD8">
            <w:pPr>
              <w:pStyle w:val="27"/>
              <w:spacing w:before="297" w:line="220" w:lineRule="auto"/>
              <w:ind w:left="658"/>
              <w:rPr>
                <w:rFonts w:hint="eastAsia" w:ascii="宋体" w:hAnsi="宋体" w:eastAsia="宋体" w:cs="宋体"/>
                <w:color w:val="auto"/>
                <w:highlight w:val="none"/>
              </w:rPr>
            </w:pPr>
            <w:r>
              <w:rPr>
                <w:rFonts w:hint="eastAsia" w:ascii="宋体" w:hAnsi="宋体" w:eastAsia="宋体" w:cs="宋体"/>
                <w:color w:val="auto"/>
                <w:spacing w:val="-3"/>
                <w:highlight w:val="none"/>
              </w:rPr>
              <w:t>投标有效期</w:t>
            </w:r>
          </w:p>
        </w:tc>
        <w:tc>
          <w:tcPr>
            <w:tcW w:w="7110" w:type="dxa"/>
            <w:vAlign w:val="top"/>
          </w:tcPr>
          <w:p w14:paraId="704CE99D">
            <w:pPr>
              <w:pStyle w:val="27"/>
              <w:spacing w:before="297" w:line="220" w:lineRule="auto"/>
              <w:ind w:left="116"/>
              <w:rPr>
                <w:rFonts w:hint="eastAsia" w:ascii="宋体" w:hAnsi="宋体" w:eastAsia="宋体" w:cs="宋体"/>
                <w:color w:val="auto"/>
                <w:highlight w:val="none"/>
                <w:lang w:eastAsia="zh-CN"/>
              </w:rPr>
            </w:pPr>
            <w:r>
              <w:rPr>
                <w:rFonts w:hint="eastAsia" w:ascii="宋体" w:hAnsi="宋体" w:eastAsia="宋体" w:cs="宋体"/>
                <w:color w:val="auto"/>
                <w:spacing w:val="-6"/>
                <w:highlight w:val="none"/>
                <w:lang w:val="en-US" w:eastAsia="zh-CN"/>
              </w:rPr>
              <w:t>90</w:t>
            </w:r>
            <w:r>
              <w:rPr>
                <w:rFonts w:hint="eastAsia" w:cs="宋体"/>
                <w:color w:val="auto"/>
                <w:spacing w:val="-6"/>
                <w:highlight w:val="none"/>
                <w:lang w:val="en-US" w:eastAsia="zh-CN"/>
              </w:rPr>
              <w:t>日历日</w:t>
            </w:r>
          </w:p>
        </w:tc>
      </w:tr>
      <w:tr w14:paraId="3E9EF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985" w:type="dxa"/>
            <w:vAlign w:val="top"/>
          </w:tcPr>
          <w:p w14:paraId="73F54354">
            <w:pPr>
              <w:pStyle w:val="27"/>
              <w:spacing w:before="78" w:line="184"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spacing w:val="-14"/>
                <w:highlight w:val="none"/>
              </w:rPr>
              <w:t>1</w:t>
            </w:r>
            <w:r>
              <w:rPr>
                <w:rFonts w:hint="eastAsia" w:cs="宋体"/>
                <w:color w:val="auto"/>
                <w:spacing w:val="-14"/>
                <w:highlight w:val="none"/>
                <w:lang w:val="en-US" w:eastAsia="zh-CN"/>
              </w:rPr>
              <w:t>6</w:t>
            </w:r>
          </w:p>
        </w:tc>
        <w:tc>
          <w:tcPr>
            <w:tcW w:w="2375" w:type="dxa"/>
            <w:vAlign w:val="top"/>
          </w:tcPr>
          <w:p w14:paraId="092791AF">
            <w:pPr>
              <w:pStyle w:val="27"/>
              <w:spacing w:before="78" w:line="220" w:lineRule="auto"/>
              <w:jc w:val="center"/>
              <w:rPr>
                <w:rFonts w:hint="default" w:ascii="宋体" w:hAnsi="宋体" w:eastAsia="宋体" w:cs="宋体"/>
                <w:color w:val="auto"/>
                <w:highlight w:val="none"/>
                <w:lang w:val="en-US" w:eastAsia="zh-CN"/>
              </w:rPr>
            </w:pPr>
            <w:r>
              <w:rPr>
                <w:rFonts w:hint="eastAsia" w:cs="宋体"/>
                <w:color w:val="auto"/>
                <w:spacing w:val="-3"/>
                <w:highlight w:val="none"/>
                <w:lang w:val="en-US" w:eastAsia="zh-CN"/>
              </w:rPr>
              <w:t>免费质保期</w:t>
            </w:r>
          </w:p>
        </w:tc>
        <w:tc>
          <w:tcPr>
            <w:tcW w:w="7110" w:type="dxa"/>
            <w:vAlign w:val="top"/>
          </w:tcPr>
          <w:p w14:paraId="79102FE2">
            <w:pPr>
              <w:pStyle w:val="27"/>
              <w:spacing w:before="155" w:line="297" w:lineRule="auto"/>
              <w:ind w:left="112" w:right="105" w:firstLine="37"/>
              <w:jc w:val="left"/>
              <w:rPr>
                <w:rFonts w:hint="eastAsia" w:cs="宋体"/>
                <w:color w:val="auto"/>
                <w:spacing w:val="-5"/>
                <w:highlight w:val="none"/>
                <w:lang w:val="en-US" w:eastAsia="zh-CN"/>
              </w:rPr>
            </w:pPr>
            <w:r>
              <w:rPr>
                <w:rFonts w:hint="eastAsia" w:cs="宋体"/>
                <w:color w:val="auto"/>
                <w:spacing w:val="-5"/>
                <w:highlight w:val="none"/>
                <w:lang w:val="en-US" w:eastAsia="zh-CN"/>
              </w:rPr>
              <w:t>不少于5年，质保期内所有设备问题均由投标人解决。</w:t>
            </w:r>
          </w:p>
          <w:p w14:paraId="124BADE0">
            <w:pPr>
              <w:pStyle w:val="27"/>
              <w:spacing w:before="155" w:line="297" w:lineRule="auto"/>
              <w:ind w:left="112" w:right="105" w:firstLine="37"/>
              <w:jc w:val="left"/>
              <w:rPr>
                <w:rFonts w:hint="eastAsia" w:cs="宋体"/>
                <w:color w:val="auto"/>
                <w:spacing w:val="-5"/>
                <w:highlight w:val="none"/>
                <w:lang w:val="en-US" w:eastAsia="zh-CN"/>
              </w:rPr>
            </w:pPr>
            <w:r>
              <w:rPr>
                <w:rFonts w:hint="eastAsia" w:cs="宋体"/>
                <w:color w:val="auto"/>
                <w:spacing w:val="-5"/>
                <w:highlight w:val="none"/>
                <w:lang w:val="en-US" w:eastAsia="zh-CN"/>
              </w:rPr>
              <w:t>中标单位应提供7*24小时售后服务保障服务，并通过以下几种方式进行维护：</w:t>
            </w:r>
          </w:p>
          <w:p w14:paraId="47A716E7">
            <w:pPr>
              <w:pStyle w:val="27"/>
              <w:spacing w:before="155" w:line="297" w:lineRule="auto"/>
              <w:ind w:left="112" w:right="105" w:firstLine="37"/>
              <w:jc w:val="left"/>
              <w:rPr>
                <w:rFonts w:hint="eastAsia" w:cs="宋体"/>
                <w:color w:val="auto"/>
                <w:spacing w:val="-5"/>
                <w:highlight w:val="none"/>
                <w:lang w:val="en-US" w:eastAsia="zh-CN"/>
              </w:rPr>
            </w:pPr>
            <w:r>
              <w:rPr>
                <w:rFonts w:hint="eastAsia" w:cs="宋体"/>
                <w:color w:val="auto"/>
                <w:spacing w:val="-5"/>
                <w:highlight w:val="none"/>
                <w:lang w:val="en-US" w:eastAsia="zh-CN"/>
              </w:rPr>
              <w:t>（1）现场服务：技术人员12小时内到现场解决。</w:t>
            </w:r>
          </w:p>
          <w:p w14:paraId="5387A74B">
            <w:pPr>
              <w:pStyle w:val="27"/>
              <w:spacing w:before="155" w:line="297" w:lineRule="auto"/>
              <w:ind w:left="112" w:right="105" w:firstLine="37"/>
              <w:jc w:val="left"/>
              <w:rPr>
                <w:rFonts w:hint="eastAsia" w:cs="宋体"/>
                <w:color w:val="auto"/>
                <w:spacing w:val="-5"/>
                <w:highlight w:val="none"/>
                <w:lang w:val="en-US" w:eastAsia="zh-CN"/>
              </w:rPr>
            </w:pPr>
            <w:r>
              <w:rPr>
                <w:rFonts w:hint="eastAsia" w:cs="宋体"/>
                <w:color w:val="auto"/>
                <w:spacing w:val="-5"/>
                <w:highlight w:val="none"/>
                <w:lang w:val="en-US" w:eastAsia="zh-CN"/>
              </w:rPr>
              <w:t>（2）电话服务：报修后1小时内通过电话解答招标单位及其用户的问题。</w:t>
            </w:r>
          </w:p>
          <w:p w14:paraId="3DB08B09">
            <w:pPr>
              <w:pStyle w:val="27"/>
              <w:spacing w:before="155" w:line="297" w:lineRule="auto"/>
              <w:ind w:left="112" w:right="105" w:firstLine="37"/>
              <w:jc w:val="left"/>
              <w:rPr>
                <w:rFonts w:hint="default" w:cs="宋体"/>
                <w:color w:val="auto"/>
                <w:spacing w:val="-5"/>
                <w:highlight w:val="none"/>
                <w:lang w:val="en-US" w:eastAsia="zh-CN"/>
              </w:rPr>
            </w:pPr>
            <w:r>
              <w:rPr>
                <w:rFonts w:hint="eastAsia" w:cs="宋体"/>
                <w:color w:val="auto"/>
                <w:spacing w:val="-5"/>
                <w:highlight w:val="none"/>
                <w:lang w:val="en-US" w:eastAsia="zh-CN"/>
              </w:rPr>
              <w:t>（3）对于产品故障，在接到用户故障通告24小时内，派产品技术人员携带必要的替换及维修设备，到达故障现场并解决问题。</w:t>
            </w:r>
          </w:p>
        </w:tc>
      </w:tr>
      <w:tr w14:paraId="7C243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985" w:type="dxa"/>
            <w:vAlign w:val="top"/>
          </w:tcPr>
          <w:p w14:paraId="300FC2B7">
            <w:pPr>
              <w:pStyle w:val="27"/>
              <w:spacing w:before="285" w:line="184" w:lineRule="auto"/>
              <w:ind w:left="393"/>
              <w:rPr>
                <w:rFonts w:hint="eastAsia" w:ascii="宋体" w:hAnsi="宋体" w:eastAsia="宋体" w:cs="宋体"/>
                <w:color w:val="auto"/>
                <w:highlight w:val="none"/>
                <w:lang w:val="en-US" w:eastAsia="zh-CN"/>
              </w:rPr>
            </w:pPr>
            <w:r>
              <w:rPr>
                <w:rFonts w:hint="eastAsia" w:ascii="宋体" w:hAnsi="宋体" w:eastAsia="宋体" w:cs="宋体"/>
                <w:color w:val="auto"/>
                <w:spacing w:val="-14"/>
                <w:highlight w:val="none"/>
              </w:rPr>
              <w:t>1</w:t>
            </w:r>
            <w:r>
              <w:rPr>
                <w:rFonts w:hint="eastAsia" w:cs="宋体"/>
                <w:color w:val="auto"/>
                <w:spacing w:val="-14"/>
                <w:highlight w:val="none"/>
                <w:lang w:val="en-US" w:eastAsia="zh-CN"/>
              </w:rPr>
              <w:t>7</w:t>
            </w:r>
          </w:p>
        </w:tc>
        <w:tc>
          <w:tcPr>
            <w:tcW w:w="2375" w:type="dxa"/>
            <w:vAlign w:val="top"/>
          </w:tcPr>
          <w:p w14:paraId="291CFCAC">
            <w:pPr>
              <w:pStyle w:val="27"/>
              <w:spacing w:before="296" w:line="219"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合同履约期限：</w:t>
            </w:r>
          </w:p>
        </w:tc>
        <w:tc>
          <w:tcPr>
            <w:tcW w:w="7110" w:type="dxa"/>
            <w:vAlign w:val="top"/>
          </w:tcPr>
          <w:p w14:paraId="463A4D40">
            <w:pPr>
              <w:pStyle w:val="27"/>
              <w:spacing w:before="297" w:line="219" w:lineRule="auto"/>
              <w:ind w:left="132"/>
              <w:rPr>
                <w:rFonts w:hint="eastAsia" w:ascii="宋体" w:hAnsi="宋体" w:eastAsia="宋体" w:cs="宋体"/>
                <w:color w:val="auto"/>
                <w:highlight w:val="none"/>
              </w:rPr>
            </w:pPr>
            <w:r>
              <w:rPr>
                <w:rFonts w:hint="eastAsia" w:ascii="宋体" w:hAnsi="宋体" w:eastAsia="宋体" w:cs="宋体"/>
                <w:color w:val="auto"/>
                <w:highlight w:val="none"/>
                <w:lang w:eastAsia="zh-CN"/>
              </w:rPr>
              <w:t>签订合同后</w:t>
            </w:r>
            <w:r>
              <w:rPr>
                <w:rFonts w:hint="eastAsia" w:cs="宋体"/>
                <w:color w:val="auto"/>
                <w:highlight w:val="none"/>
                <w:lang w:val="en-US" w:eastAsia="zh-CN"/>
              </w:rPr>
              <w:t>10</w:t>
            </w:r>
            <w:r>
              <w:rPr>
                <w:rFonts w:hint="eastAsia" w:ascii="宋体" w:hAnsi="宋体" w:eastAsia="宋体" w:cs="宋体"/>
                <w:color w:val="auto"/>
                <w:highlight w:val="none"/>
                <w:lang w:eastAsia="zh-CN"/>
              </w:rPr>
              <w:t>日内完成供货。</w:t>
            </w:r>
          </w:p>
        </w:tc>
      </w:tr>
      <w:tr w14:paraId="3E911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85" w:type="dxa"/>
            <w:vAlign w:val="top"/>
          </w:tcPr>
          <w:p w14:paraId="109231BA">
            <w:pPr>
              <w:pStyle w:val="27"/>
              <w:spacing w:before="144" w:line="184" w:lineRule="auto"/>
              <w:ind w:left="393"/>
              <w:rPr>
                <w:rFonts w:hint="eastAsia" w:ascii="宋体" w:hAnsi="宋体" w:eastAsia="宋体" w:cs="宋体"/>
                <w:color w:val="auto"/>
                <w:highlight w:val="none"/>
                <w:lang w:val="en-US" w:eastAsia="zh-CN"/>
              </w:rPr>
            </w:pPr>
            <w:r>
              <w:rPr>
                <w:rFonts w:hint="eastAsia" w:ascii="宋体" w:hAnsi="宋体" w:eastAsia="宋体" w:cs="宋体"/>
                <w:color w:val="auto"/>
                <w:spacing w:val="-14"/>
                <w:highlight w:val="none"/>
              </w:rPr>
              <w:t>1</w:t>
            </w:r>
            <w:r>
              <w:rPr>
                <w:rFonts w:hint="eastAsia" w:cs="宋体"/>
                <w:color w:val="auto"/>
                <w:spacing w:val="-14"/>
                <w:highlight w:val="none"/>
                <w:lang w:val="en-US" w:eastAsia="zh-CN"/>
              </w:rPr>
              <w:t>8</w:t>
            </w:r>
          </w:p>
        </w:tc>
        <w:tc>
          <w:tcPr>
            <w:tcW w:w="2375" w:type="dxa"/>
            <w:vAlign w:val="top"/>
          </w:tcPr>
          <w:p w14:paraId="275348B9">
            <w:pPr>
              <w:pStyle w:val="27"/>
              <w:spacing w:before="154" w:line="219" w:lineRule="auto"/>
              <w:ind w:left="780"/>
              <w:rPr>
                <w:rFonts w:hint="eastAsia" w:ascii="宋体" w:hAnsi="宋体" w:eastAsia="宋体" w:cs="宋体"/>
                <w:color w:val="auto"/>
                <w:highlight w:val="none"/>
              </w:rPr>
            </w:pPr>
            <w:r>
              <w:rPr>
                <w:rFonts w:hint="eastAsia" w:ascii="宋体" w:hAnsi="宋体" w:eastAsia="宋体" w:cs="宋体"/>
                <w:color w:val="auto"/>
                <w:spacing w:val="-4"/>
                <w:highlight w:val="none"/>
              </w:rPr>
              <w:t>交货地点</w:t>
            </w:r>
          </w:p>
        </w:tc>
        <w:tc>
          <w:tcPr>
            <w:tcW w:w="7110" w:type="dxa"/>
            <w:vAlign w:val="top"/>
          </w:tcPr>
          <w:p w14:paraId="38A01AA5">
            <w:pPr>
              <w:pStyle w:val="27"/>
              <w:spacing w:before="154" w:line="219" w:lineRule="auto"/>
              <w:ind w:right="6"/>
              <w:jc w:val="both"/>
              <w:rPr>
                <w:rFonts w:hint="eastAsia" w:ascii="宋体" w:hAnsi="宋体" w:eastAsia="宋体" w:cs="宋体"/>
                <w:color w:val="auto"/>
                <w:highlight w:val="none"/>
              </w:rPr>
            </w:pPr>
            <w:r>
              <w:rPr>
                <w:rFonts w:hint="eastAsia" w:cs="宋体"/>
                <w:color w:val="auto"/>
                <w:sz w:val="24"/>
                <w:szCs w:val="24"/>
                <w:highlight w:val="none"/>
                <w:lang w:eastAsia="zh-CN"/>
              </w:rPr>
              <w:t>新疆铁道职业技术学院</w:t>
            </w:r>
            <w:r>
              <w:rPr>
                <w:rFonts w:hint="eastAsia" w:ascii="宋体" w:hAnsi="宋体" w:eastAsia="宋体" w:cs="宋体"/>
                <w:color w:val="auto"/>
                <w:spacing w:val="-1"/>
                <w:highlight w:val="none"/>
              </w:rPr>
              <w:t>最终按甲方指定地点验收、交货。</w:t>
            </w:r>
          </w:p>
        </w:tc>
      </w:tr>
    </w:tbl>
    <w:p w14:paraId="42149FE3">
      <w:pPr>
        <w:spacing w:line="124" w:lineRule="auto"/>
        <w:rPr>
          <w:rFonts w:hint="eastAsia" w:ascii="宋体" w:hAnsi="宋体" w:eastAsia="宋体" w:cs="宋体"/>
          <w:color w:val="auto"/>
          <w:sz w:val="2"/>
          <w:highlight w:val="none"/>
        </w:rPr>
      </w:pPr>
    </w:p>
    <w:tbl>
      <w:tblPr>
        <w:tblStyle w:val="26"/>
        <w:tblW w:w="104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5"/>
        <w:gridCol w:w="2342"/>
        <w:gridCol w:w="7136"/>
      </w:tblGrid>
      <w:tr w14:paraId="63635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985" w:type="dxa"/>
            <w:tcBorders>
              <w:bottom w:val="single" w:color="auto" w:sz="4" w:space="0"/>
            </w:tcBorders>
            <w:vAlign w:val="top"/>
          </w:tcPr>
          <w:p w14:paraId="2C1C52F0">
            <w:pPr>
              <w:pStyle w:val="27"/>
              <w:spacing w:before="179" w:line="184" w:lineRule="auto"/>
              <w:ind w:left="393"/>
              <w:rPr>
                <w:rFonts w:hint="eastAsia" w:ascii="宋体" w:hAnsi="宋体" w:eastAsia="宋体" w:cs="宋体"/>
                <w:color w:val="auto"/>
                <w:highlight w:val="none"/>
                <w:lang w:val="en-US" w:eastAsia="zh-CN"/>
              </w:rPr>
            </w:pPr>
            <w:r>
              <w:rPr>
                <w:rFonts w:hint="eastAsia" w:ascii="宋体" w:hAnsi="宋体" w:eastAsia="宋体" w:cs="宋体"/>
                <w:color w:val="auto"/>
                <w:spacing w:val="-14"/>
                <w:highlight w:val="none"/>
              </w:rPr>
              <w:t>1</w:t>
            </w:r>
            <w:r>
              <w:rPr>
                <w:rFonts w:hint="eastAsia" w:cs="宋体"/>
                <w:color w:val="auto"/>
                <w:spacing w:val="-14"/>
                <w:highlight w:val="none"/>
                <w:lang w:val="en-US" w:eastAsia="zh-CN"/>
              </w:rPr>
              <w:t>9</w:t>
            </w:r>
          </w:p>
        </w:tc>
        <w:tc>
          <w:tcPr>
            <w:tcW w:w="2342" w:type="dxa"/>
            <w:tcBorders>
              <w:bottom w:val="single" w:color="auto" w:sz="4" w:space="0"/>
            </w:tcBorders>
            <w:vAlign w:val="top"/>
          </w:tcPr>
          <w:p w14:paraId="07F57F24">
            <w:pPr>
              <w:pStyle w:val="27"/>
              <w:spacing w:before="188" w:line="220" w:lineRule="auto"/>
              <w:ind w:left="774"/>
              <w:rPr>
                <w:rFonts w:hint="eastAsia" w:ascii="宋体" w:hAnsi="宋体" w:eastAsia="宋体" w:cs="宋体"/>
                <w:color w:val="auto"/>
                <w:highlight w:val="none"/>
              </w:rPr>
            </w:pPr>
            <w:r>
              <w:rPr>
                <w:rFonts w:hint="eastAsia" w:ascii="宋体" w:hAnsi="宋体" w:eastAsia="宋体" w:cs="宋体"/>
                <w:color w:val="auto"/>
                <w:spacing w:val="-3"/>
                <w:highlight w:val="none"/>
              </w:rPr>
              <w:t>评标方法</w:t>
            </w:r>
          </w:p>
        </w:tc>
        <w:tc>
          <w:tcPr>
            <w:tcW w:w="7136" w:type="dxa"/>
            <w:tcBorders>
              <w:bottom w:val="single" w:color="auto" w:sz="4" w:space="0"/>
            </w:tcBorders>
            <w:vAlign w:val="top"/>
          </w:tcPr>
          <w:p w14:paraId="2799E459">
            <w:pPr>
              <w:pStyle w:val="27"/>
              <w:spacing w:before="188" w:line="220" w:lineRule="auto"/>
              <w:ind w:left="113"/>
              <w:rPr>
                <w:rFonts w:hint="eastAsia" w:ascii="宋体" w:hAnsi="宋体" w:eastAsia="宋体" w:cs="宋体"/>
                <w:color w:val="auto"/>
                <w:highlight w:val="none"/>
              </w:rPr>
            </w:pPr>
            <w:r>
              <w:rPr>
                <w:rFonts w:hint="eastAsia" w:ascii="宋体" w:hAnsi="宋体" w:eastAsia="宋体" w:cs="宋体"/>
                <w:color w:val="auto"/>
                <w:spacing w:val="-3"/>
                <w:highlight w:val="none"/>
              </w:rPr>
              <w:t>综合评分法</w:t>
            </w:r>
          </w:p>
        </w:tc>
      </w:tr>
      <w:tr w14:paraId="1AEF9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4" w:hRule="atLeast"/>
        </w:trPr>
        <w:tc>
          <w:tcPr>
            <w:tcW w:w="985" w:type="dxa"/>
            <w:vMerge w:val="restart"/>
            <w:tcBorders>
              <w:top w:val="single" w:color="auto" w:sz="4" w:space="0"/>
              <w:left w:val="single" w:color="auto" w:sz="4" w:space="0"/>
              <w:bottom w:val="single" w:color="auto" w:sz="4" w:space="0"/>
              <w:right w:val="single" w:color="auto" w:sz="4" w:space="0"/>
            </w:tcBorders>
            <w:vAlign w:val="center"/>
          </w:tcPr>
          <w:p w14:paraId="4E2F48D0">
            <w:pPr>
              <w:spacing w:line="247" w:lineRule="auto"/>
              <w:jc w:val="center"/>
              <w:rPr>
                <w:rFonts w:hint="eastAsia" w:ascii="宋体" w:hAnsi="宋体" w:eastAsia="宋体" w:cs="宋体"/>
                <w:color w:val="auto"/>
                <w:sz w:val="24"/>
                <w:szCs w:val="24"/>
                <w:highlight w:val="none"/>
              </w:rPr>
            </w:pPr>
          </w:p>
          <w:p w14:paraId="10F4BD90">
            <w:pPr>
              <w:spacing w:line="247" w:lineRule="auto"/>
              <w:jc w:val="center"/>
              <w:rPr>
                <w:rFonts w:hint="eastAsia" w:ascii="宋体" w:hAnsi="宋体" w:eastAsia="宋体" w:cs="宋体"/>
                <w:color w:val="auto"/>
                <w:sz w:val="24"/>
                <w:szCs w:val="24"/>
                <w:highlight w:val="none"/>
              </w:rPr>
            </w:pPr>
          </w:p>
          <w:p w14:paraId="0D85FAED">
            <w:pPr>
              <w:spacing w:line="247" w:lineRule="auto"/>
              <w:jc w:val="center"/>
              <w:rPr>
                <w:rFonts w:hint="eastAsia" w:ascii="宋体" w:hAnsi="宋体" w:eastAsia="宋体" w:cs="宋体"/>
                <w:color w:val="auto"/>
                <w:sz w:val="24"/>
                <w:szCs w:val="24"/>
                <w:highlight w:val="none"/>
              </w:rPr>
            </w:pPr>
          </w:p>
          <w:p w14:paraId="1581EE09">
            <w:pPr>
              <w:spacing w:line="247" w:lineRule="auto"/>
              <w:jc w:val="center"/>
              <w:rPr>
                <w:rFonts w:hint="eastAsia" w:ascii="宋体" w:hAnsi="宋体" w:eastAsia="宋体" w:cs="宋体"/>
                <w:color w:val="auto"/>
                <w:sz w:val="24"/>
                <w:szCs w:val="24"/>
                <w:highlight w:val="none"/>
              </w:rPr>
            </w:pPr>
          </w:p>
          <w:p w14:paraId="2A2E03D6">
            <w:pPr>
              <w:spacing w:line="247" w:lineRule="auto"/>
              <w:jc w:val="center"/>
              <w:rPr>
                <w:rFonts w:hint="eastAsia" w:ascii="宋体" w:hAnsi="宋体" w:eastAsia="宋体" w:cs="宋体"/>
                <w:color w:val="auto"/>
                <w:sz w:val="24"/>
                <w:szCs w:val="24"/>
                <w:highlight w:val="none"/>
              </w:rPr>
            </w:pPr>
          </w:p>
          <w:p w14:paraId="1D892225">
            <w:pPr>
              <w:spacing w:line="247" w:lineRule="auto"/>
              <w:jc w:val="center"/>
              <w:rPr>
                <w:rFonts w:hint="eastAsia" w:ascii="宋体" w:hAnsi="宋体" w:eastAsia="宋体" w:cs="宋体"/>
                <w:color w:val="auto"/>
                <w:sz w:val="24"/>
                <w:szCs w:val="24"/>
                <w:highlight w:val="none"/>
              </w:rPr>
            </w:pPr>
          </w:p>
          <w:p w14:paraId="253A7CBC">
            <w:pPr>
              <w:spacing w:line="247" w:lineRule="auto"/>
              <w:jc w:val="center"/>
              <w:rPr>
                <w:rFonts w:hint="eastAsia" w:ascii="宋体" w:hAnsi="宋体" w:eastAsia="宋体" w:cs="宋体"/>
                <w:color w:val="auto"/>
                <w:sz w:val="24"/>
                <w:szCs w:val="24"/>
                <w:highlight w:val="none"/>
              </w:rPr>
            </w:pPr>
          </w:p>
          <w:p w14:paraId="592607F0">
            <w:pPr>
              <w:spacing w:line="247" w:lineRule="auto"/>
              <w:jc w:val="center"/>
              <w:rPr>
                <w:rFonts w:hint="eastAsia" w:ascii="宋体" w:hAnsi="宋体" w:eastAsia="宋体" w:cs="宋体"/>
                <w:color w:val="auto"/>
                <w:sz w:val="24"/>
                <w:szCs w:val="24"/>
                <w:highlight w:val="none"/>
              </w:rPr>
            </w:pPr>
          </w:p>
          <w:p w14:paraId="7B6624EA">
            <w:pPr>
              <w:spacing w:line="247"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p w14:paraId="1941BEB8">
            <w:pPr>
              <w:spacing w:line="247" w:lineRule="auto"/>
              <w:jc w:val="center"/>
              <w:rPr>
                <w:rFonts w:hint="eastAsia" w:ascii="宋体" w:hAnsi="宋体" w:eastAsia="宋体" w:cs="宋体"/>
                <w:color w:val="auto"/>
                <w:sz w:val="24"/>
                <w:szCs w:val="24"/>
                <w:highlight w:val="none"/>
              </w:rPr>
            </w:pPr>
          </w:p>
          <w:p w14:paraId="2E98477F">
            <w:pPr>
              <w:spacing w:line="247" w:lineRule="auto"/>
              <w:jc w:val="center"/>
              <w:rPr>
                <w:rFonts w:hint="eastAsia" w:ascii="宋体" w:hAnsi="宋体" w:eastAsia="宋体" w:cs="宋体"/>
                <w:color w:val="auto"/>
                <w:sz w:val="24"/>
                <w:szCs w:val="24"/>
                <w:highlight w:val="none"/>
              </w:rPr>
            </w:pPr>
          </w:p>
          <w:p w14:paraId="64BCA9A1">
            <w:pPr>
              <w:spacing w:line="247" w:lineRule="auto"/>
              <w:jc w:val="center"/>
              <w:rPr>
                <w:rFonts w:hint="eastAsia" w:ascii="宋体" w:hAnsi="宋体" w:eastAsia="宋体" w:cs="宋体"/>
                <w:color w:val="auto"/>
                <w:sz w:val="24"/>
                <w:szCs w:val="24"/>
                <w:highlight w:val="none"/>
              </w:rPr>
            </w:pPr>
          </w:p>
          <w:p w14:paraId="599DFB9B">
            <w:pPr>
              <w:spacing w:line="247" w:lineRule="auto"/>
              <w:jc w:val="center"/>
              <w:rPr>
                <w:rFonts w:hint="eastAsia" w:ascii="宋体" w:hAnsi="宋体" w:eastAsia="宋体" w:cs="宋体"/>
                <w:color w:val="auto"/>
                <w:sz w:val="24"/>
                <w:szCs w:val="24"/>
                <w:highlight w:val="none"/>
              </w:rPr>
            </w:pPr>
          </w:p>
          <w:p w14:paraId="75F258A4">
            <w:pPr>
              <w:spacing w:line="247" w:lineRule="auto"/>
              <w:jc w:val="center"/>
              <w:rPr>
                <w:rFonts w:hint="eastAsia" w:ascii="宋体" w:hAnsi="宋体" w:eastAsia="宋体" w:cs="宋体"/>
                <w:color w:val="auto"/>
                <w:sz w:val="24"/>
                <w:szCs w:val="24"/>
                <w:highlight w:val="none"/>
              </w:rPr>
            </w:pPr>
          </w:p>
          <w:p w14:paraId="646AA0F2">
            <w:pPr>
              <w:spacing w:line="247" w:lineRule="auto"/>
              <w:jc w:val="center"/>
              <w:rPr>
                <w:rFonts w:hint="eastAsia" w:ascii="宋体" w:hAnsi="宋体" w:eastAsia="宋体" w:cs="宋体"/>
                <w:color w:val="auto"/>
                <w:sz w:val="24"/>
                <w:szCs w:val="24"/>
                <w:highlight w:val="none"/>
              </w:rPr>
            </w:pPr>
          </w:p>
          <w:p w14:paraId="20A1AE3E">
            <w:pPr>
              <w:spacing w:line="247" w:lineRule="auto"/>
              <w:jc w:val="center"/>
              <w:rPr>
                <w:rFonts w:hint="eastAsia" w:ascii="宋体" w:hAnsi="宋体" w:eastAsia="宋体" w:cs="宋体"/>
                <w:color w:val="auto"/>
                <w:sz w:val="24"/>
                <w:szCs w:val="24"/>
                <w:highlight w:val="none"/>
              </w:rPr>
            </w:pPr>
          </w:p>
          <w:p w14:paraId="5D5064DB">
            <w:pPr>
              <w:spacing w:line="247" w:lineRule="auto"/>
              <w:jc w:val="center"/>
              <w:rPr>
                <w:rFonts w:hint="eastAsia" w:ascii="宋体" w:hAnsi="宋体" w:eastAsia="宋体" w:cs="宋体"/>
                <w:color w:val="auto"/>
                <w:sz w:val="24"/>
                <w:szCs w:val="24"/>
                <w:highlight w:val="none"/>
              </w:rPr>
            </w:pPr>
          </w:p>
          <w:p w14:paraId="0C0BA58B">
            <w:pPr>
              <w:spacing w:line="247" w:lineRule="auto"/>
              <w:jc w:val="center"/>
              <w:rPr>
                <w:rFonts w:hint="eastAsia" w:ascii="宋体" w:hAnsi="宋体" w:eastAsia="宋体" w:cs="宋体"/>
                <w:color w:val="auto"/>
                <w:sz w:val="24"/>
                <w:szCs w:val="24"/>
                <w:highlight w:val="none"/>
              </w:rPr>
            </w:pPr>
          </w:p>
          <w:p w14:paraId="664DA58E">
            <w:pPr>
              <w:spacing w:line="247" w:lineRule="auto"/>
              <w:jc w:val="center"/>
              <w:rPr>
                <w:rFonts w:hint="eastAsia" w:ascii="宋体" w:hAnsi="宋体" w:eastAsia="宋体" w:cs="宋体"/>
                <w:color w:val="auto"/>
                <w:sz w:val="24"/>
                <w:szCs w:val="24"/>
                <w:highlight w:val="none"/>
              </w:rPr>
            </w:pPr>
          </w:p>
          <w:p w14:paraId="01336377">
            <w:pPr>
              <w:spacing w:line="248" w:lineRule="auto"/>
              <w:jc w:val="center"/>
              <w:rPr>
                <w:rFonts w:hint="eastAsia" w:ascii="宋体" w:hAnsi="宋体" w:eastAsia="宋体" w:cs="宋体"/>
                <w:color w:val="auto"/>
                <w:sz w:val="24"/>
                <w:szCs w:val="24"/>
                <w:highlight w:val="none"/>
              </w:rPr>
            </w:pPr>
          </w:p>
          <w:p w14:paraId="311C835A">
            <w:pPr>
              <w:spacing w:line="248" w:lineRule="auto"/>
              <w:jc w:val="center"/>
              <w:rPr>
                <w:rFonts w:hint="eastAsia" w:ascii="宋体" w:hAnsi="宋体" w:eastAsia="宋体" w:cs="宋体"/>
                <w:color w:val="auto"/>
                <w:sz w:val="24"/>
                <w:szCs w:val="24"/>
                <w:highlight w:val="none"/>
              </w:rPr>
            </w:pPr>
          </w:p>
          <w:p w14:paraId="5D540180">
            <w:pPr>
              <w:spacing w:line="248" w:lineRule="auto"/>
              <w:jc w:val="center"/>
              <w:rPr>
                <w:rFonts w:hint="eastAsia" w:ascii="宋体" w:hAnsi="宋体" w:eastAsia="宋体" w:cs="宋体"/>
                <w:color w:val="auto"/>
                <w:sz w:val="24"/>
                <w:szCs w:val="24"/>
                <w:highlight w:val="none"/>
              </w:rPr>
            </w:pPr>
          </w:p>
          <w:p w14:paraId="7EC5EA86">
            <w:pPr>
              <w:spacing w:line="248" w:lineRule="auto"/>
              <w:jc w:val="center"/>
              <w:rPr>
                <w:rFonts w:hint="eastAsia" w:ascii="宋体" w:hAnsi="宋体" w:eastAsia="宋体" w:cs="宋体"/>
                <w:color w:val="auto"/>
                <w:sz w:val="24"/>
                <w:szCs w:val="24"/>
                <w:highlight w:val="none"/>
              </w:rPr>
            </w:pPr>
          </w:p>
          <w:p w14:paraId="56AFF55B">
            <w:pPr>
              <w:spacing w:line="248" w:lineRule="auto"/>
              <w:jc w:val="center"/>
              <w:rPr>
                <w:rFonts w:hint="eastAsia" w:ascii="宋体" w:hAnsi="宋体" w:eastAsia="宋体" w:cs="宋体"/>
                <w:color w:val="auto"/>
                <w:sz w:val="24"/>
                <w:szCs w:val="24"/>
                <w:highlight w:val="none"/>
              </w:rPr>
            </w:pPr>
          </w:p>
          <w:p w14:paraId="22E43A60">
            <w:pPr>
              <w:pStyle w:val="27"/>
              <w:spacing w:before="78" w:line="184"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20</w:t>
            </w:r>
          </w:p>
        </w:tc>
        <w:tc>
          <w:tcPr>
            <w:tcW w:w="2342" w:type="dxa"/>
            <w:vMerge w:val="restart"/>
            <w:tcBorders>
              <w:top w:val="single" w:color="auto" w:sz="4" w:space="0"/>
              <w:left w:val="single" w:color="auto" w:sz="4" w:space="0"/>
              <w:bottom w:val="single" w:color="auto" w:sz="4" w:space="0"/>
              <w:right w:val="single" w:color="auto" w:sz="4" w:space="0"/>
            </w:tcBorders>
            <w:vAlign w:val="center"/>
          </w:tcPr>
          <w:p w14:paraId="0C74B550">
            <w:pPr>
              <w:spacing w:line="247" w:lineRule="auto"/>
              <w:jc w:val="center"/>
              <w:rPr>
                <w:rFonts w:hint="eastAsia" w:ascii="宋体" w:hAnsi="宋体" w:eastAsia="宋体" w:cs="宋体"/>
                <w:color w:val="auto"/>
                <w:sz w:val="24"/>
                <w:szCs w:val="24"/>
                <w:highlight w:val="none"/>
              </w:rPr>
            </w:pPr>
          </w:p>
          <w:p w14:paraId="665CF0B1">
            <w:pPr>
              <w:spacing w:line="247" w:lineRule="auto"/>
              <w:jc w:val="center"/>
              <w:rPr>
                <w:rFonts w:hint="eastAsia" w:ascii="宋体" w:hAnsi="宋体" w:eastAsia="宋体" w:cs="宋体"/>
                <w:color w:val="auto"/>
                <w:sz w:val="24"/>
                <w:szCs w:val="24"/>
                <w:highlight w:val="none"/>
              </w:rPr>
            </w:pPr>
          </w:p>
          <w:p w14:paraId="293B51DC">
            <w:pPr>
              <w:spacing w:line="247" w:lineRule="auto"/>
              <w:jc w:val="center"/>
              <w:rPr>
                <w:rFonts w:hint="eastAsia" w:ascii="宋体" w:hAnsi="宋体" w:eastAsia="宋体" w:cs="宋体"/>
                <w:color w:val="auto"/>
                <w:sz w:val="24"/>
                <w:szCs w:val="24"/>
                <w:highlight w:val="none"/>
              </w:rPr>
            </w:pPr>
          </w:p>
          <w:p w14:paraId="0AE2D093">
            <w:pPr>
              <w:spacing w:line="247" w:lineRule="auto"/>
              <w:jc w:val="center"/>
              <w:rPr>
                <w:rFonts w:hint="eastAsia" w:ascii="宋体" w:hAnsi="宋体" w:eastAsia="宋体" w:cs="宋体"/>
                <w:color w:val="auto"/>
                <w:sz w:val="24"/>
                <w:szCs w:val="24"/>
                <w:highlight w:val="none"/>
              </w:rPr>
            </w:pPr>
          </w:p>
          <w:p w14:paraId="34B2CAAE">
            <w:pPr>
              <w:spacing w:line="247" w:lineRule="auto"/>
              <w:jc w:val="center"/>
              <w:rPr>
                <w:rFonts w:hint="eastAsia" w:ascii="宋体" w:hAnsi="宋体" w:eastAsia="宋体" w:cs="宋体"/>
                <w:color w:val="auto"/>
                <w:sz w:val="24"/>
                <w:szCs w:val="24"/>
                <w:highlight w:val="none"/>
              </w:rPr>
            </w:pPr>
          </w:p>
          <w:p w14:paraId="2003FB8B">
            <w:pPr>
              <w:spacing w:line="247" w:lineRule="auto"/>
              <w:jc w:val="center"/>
              <w:rPr>
                <w:rFonts w:hint="eastAsia" w:ascii="宋体" w:hAnsi="宋体" w:eastAsia="宋体" w:cs="宋体"/>
                <w:color w:val="auto"/>
                <w:sz w:val="24"/>
                <w:szCs w:val="24"/>
                <w:highlight w:val="none"/>
              </w:rPr>
            </w:pPr>
          </w:p>
          <w:p w14:paraId="6ADBE4DA">
            <w:pPr>
              <w:spacing w:line="247" w:lineRule="auto"/>
              <w:jc w:val="center"/>
              <w:rPr>
                <w:rFonts w:hint="eastAsia" w:ascii="宋体" w:hAnsi="宋体" w:eastAsia="宋体" w:cs="宋体"/>
                <w:color w:val="auto"/>
                <w:sz w:val="24"/>
                <w:szCs w:val="24"/>
                <w:highlight w:val="none"/>
              </w:rPr>
            </w:pPr>
          </w:p>
          <w:p w14:paraId="7ECC670A">
            <w:pPr>
              <w:spacing w:line="248" w:lineRule="auto"/>
              <w:jc w:val="center"/>
              <w:rPr>
                <w:rFonts w:hint="eastAsia" w:ascii="宋体" w:hAnsi="宋体" w:eastAsia="宋体" w:cs="宋体"/>
                <w:color w:val="auto"/>
                <w:sz w:val="24"/>
                <w:szCs w:val="24"/>
                <w:highlight w:val="none"/>
              </w:rPr>
            </w:pPr>
          </w:p>
          <w:p w14:paraId="1C6B39B4">
            <w:pPr>
              <w:spacing w:line="2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投标保证金</w:t>
            </w:r>
          </w:p>
          <w:p w14:paraId="6519E053">
            <w:pPr>
              <w:spacing w:line="248" w:lineRule="auto"/>
              <w:jc w:val="center"/>
              <w:rPr>
                <w:rFonts w:hint="eastAsia" w:ascii="宋体" w:hAnsi="宋体" w:eastAsia="宋体" w:cs="宋体"/>
                <w:color w:val="auto"/>
                <w:sz w:val="24"/>
                <w:szCs w:val="24"/>
                <w:highlight w:val="none"/>
              </w:rPr>
            </w:pPr>
          </w:p>
          <w:p w14:paraId="5AB6E4BE">
            <w:pPr>
              <w:spacing w:line="248" w:lineRule="auto"/>
              <w:jc w:val="center"/>
              <w:rPr>
                <w:rFonts w:hint="eastAsia" w:ascii="宋体" w:hAnsi="宋体" w:eastAsia="宋体" w:cs="宋体"/>
                <w:color w:val="auto"/>
                <w:sz w:val="24"/>
                <w:szCs w:val="24"/>
                <w:highlight w:val="none"/>
              </w:rPr>
            </w:pPr>
          </w:p>
          <w:p w14:paraId="777E4983">
            <w:pPr>
              <w:spacing w:line="248" w:lineRule="auto"/>
              <w:jc w:val="center"/>
              <w:rPr>
                <w:rFonts w:hint="eastAsia" w:ascii="宋体" w:hAnsi="宋体" w:eastAsia="宋体" w:cs="宋体"/>
                <w:color w:val="auto"/>
                <w:sz w:val="24"/>
                <w:szCs w:val="24"/>
                <w:highlight w:val="none"/>
              </w:rPr>
            </w:pPr>
          </w:p>
          <w:p w14:paraId="5ABA9818">
            <w:pPr>
              <w:spacing w:line="248" w:lineRule="auto"/>
              <w:jc w:val="center"/>
              <w:rPr>
                <w:rFonts w:hint="eastAsia" w:ascii="宋体" w:hAnsi="宋体" w:eastAsia="宋体" w:cs="宋体"/>
                <w:color w:val="auto"/>
                <w:sz w:val="24"/>
                <w:szCs w:val="24"/>
                <w:highlight w:val="none"/>
              </w:rPr>
            </w:pPr>
          </w:p>
          <w:p w14:paraId="2F9F1A7E">
            <w:pPr>
              <w:spacing w:line="248" w:lineRule="auto"/>
              <w:jc w:val="center"/>
              <w:rPr>
                <w:rFonts w:hint="eastAsia" w:ascii="宋体" w:hAnsi="宋体" w:eastAsia="宋体" w:cs="宋体"/>
                <w:color w:val="auto"/>
                <w:sz w:val="24"/>
                <w:szCs w:val="24"/>
                <w:highlight w:val="none"/>
              </w:rPr>
            </w:pPr>
          </w:p>
          <w:p w14:paraId="021034E0">
            <w:pPr>
              <w:spacing w:line="248" w:lineRule="auto"/>
              <w:jc w:val="center"/>
              <w:rPr>
                <w:rFonts w:hint="eastAsia" w:ascii="宋体" w:hAnsi="宋体" w:eastAsia="宋体" w:cs="宋体"/>
                <w:color w:val="auto"/>
                <w:sz w:val="24"/>
                <w:szCs w:val="24"/>
                <w:highlight w:val="none"/>
              </w:rPr>
            </w:pPr>
          </w:p>
          <w:p w14:paraId="2A984CA4">
            <w:pPr>
              <w:spacing w:line="248" w:lineRule="auto"/>
              <w:jc w:val="center"/>
              <w:rPr>
                <w:rFonts w:hint="eastAsia" w:ascii="宋体" w:hAnsi="宋体" w:eastAsia="宋体" w:cs="宋体"/>
                <w:color w:val="auto"/>
                <w:sz w:val="24"/>
                <w:szCs w:val="24"/>
                <w:highlight w:val="none"/>
              </w:rPr>
            </w:pPr>
          </w:p>
          <w:p w14:paraId="4C8168D8">
            <w:pPr>
              <w:spacing w:line="248" w:lineRule="auto"/>
              <w:jc w:val="center"/>
              <w:rPr>
                <w:rFonts w:hint="eastAsia" w:ascii="宋体" w:hAnsi="宋体" w:eastAsia="宋体" w:cs="宋体"/>
                <w:color w:val="auto"/>
                <w:sz w:val="24"/>
                <w:szCs w:val="24"/>
                <w:highlight w:val="none"/>
              </w:rPr>
            </w:pPr>
          </w:p>
          <w:p w14:paraId="5C0373D8">
            <w:pPr>
              <w:spacing w:line="248" w:lineRule="auto"/>
              <w:jc w:val="center"/>
              <w:rPr>
                <w:rFonts w:hint="eastAsia" w:ascii="宋体" w:hAnsi="宋体" w:eastAsia="宋体" w:cs="宋体"/>
                <w:color w:val="auto"/>
                <w:sz w:val="24"/>
                <w:szCs w:val="24"/>
                <w:highlight w:val="none"/>
              </w:rPr>
            </w:pPr>
          </w:p>
          <w:p w14:paraId="1730BCD9">
            <w:pPr>
              <w:spacing w:line="248" w:lineRule="auto"/>
              <w:jc w:val="center"/>
              <w:rPr>
                <w:rFonts w:hint="eastAsia" w:ascii="宋体" w:hAnsi="宋体" w:eastAsia="宋体" w:cs="宋体"/>
                <w:color w:val="auto"/>
                <w:sz w:val="24"/>
                <w:szCs w:val="24"/>
                <w:highlight w:val="none"/>
              </w:rPr>
            </w:pPr>
          </w:p>
          <w:p w14:paraId="269E8E1A">
            <w:pPr>
              <w:spacing w:line="248" w:lineRule="auto"/>
              <w:jc w:val="center"/>
              <w:rPr>
                <w:rFonts w:hint="eastAsia" w:ascii="宋体" w:hAnsi="宋体" w:eastAsia="宋体" w:cs="宋体"/>
                <w:color w:val="auto"/>
                <w:sz w:val="24"/>
                <w:szCs w:val="24"/>
                <w:highlight w:val="none"/>
              </w:rPr>
            </w:pPr>
          </w:p>
          <w:p w14:paraId="3158686B">
            <w:pPr>
              <w:spacing w:line="248" w:lineRule="auto"/>
              <w:jc w:val="center"/>
              <w:rPr>
                <w:rFonts w:hint="eastAsia" w:ascii="宋体" w:hAnsi="宋体" w:eastAsia="宋体" w:cs="宋体"/>
                <w:color w:val="auto"/>
                <w:sz w:val="24"/>
                <w:szCs w:val="24"/>
                <w:highlight w:val="none"/>
              </w:rPr>
            </w:pPr>
          </w:p>
          <w:p w14:paraId="553BA9D8">
            <w:pPr>
              <w:spacing w:line="248" w:lineRule="auto"/>
              <w:jc w:val="center"/>
              <w:rPr>
                <w:rFonts w:hint="eastAsia" w:ascii="宋体" w:hAnsi="宋体" w:eastAsia="宋体" w:cs="宋体"/>
                <w:color w:val="auto"/>
                <w:sz w:val="24"/>
                <w:szCs w:val="24"/>
                <w:highlight w:val="none"/>
              </w:rPr>
            </w:pPr>
          </w:p>
          <w:p w14:paraId="28DB665F">
            <w:pPr>
              <w:spacing w:line="248" w:lineRule="auto"/>
              <w:jc w:val="center"/>
              <w:rPr>
                <w:rFonts w:hint="eastAsia" w:ascii="宋体" w:hAnsi="宋体" w:eastAsia="宋体" w:cs="宋体"/>
                <w:color w:val="auto"/>
                <w:sz w:val="24"/>
                <w:szCs w:val="24"/>
                <w:highlight w:val="none"/>
              </w:rPr>
            </w:pPr>
          </w:p>
          <w:p w14:paraId="5CACC09C">
            <w:pPr>
              <w:pStyle w:val="27"/>
              <w:spacing w:before="78"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投标保证金</w:t>
            </w:r>
          </w:p>
        </w:tc>
        <w:tc>
          <w:tcPr>
            <w:tcW w:w="7136" w:type="dxa"/>
            <w:tcBorders>
              <w:top w:val="single" w:color="auto" w:sz="4" w:space="0"/>
              <w:left w:val="single" w:color="auto" w:sz="4" w:space="0"/>
              <w:bottom w:val="single" w:color="auto" w:sz="4" w:space="0"/>
              <w:right w:val="single" w:color="auto" w:sz="4" w:space="0"/>
            </w:tcBorders>
            <w:vAlign w:val="top"/>
          </w:tcPr>
          <w:p w14:paraId="2140A765">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color w:val="auto"/>
                <w:highlight w:val="none"/>
              </w:rPr>
            </w:pPr>
            <w:r>
              <w:rPr>
                <w:rFonts w:hint="eastAsia" w:ascii="宋体" w:hAnsi="宋体" w:eastAsia="宋体" w:cs="宋体"/>
                <w:color w:val="auto"/>
                <w:spacing w:val="-2"/>
                <w:highlight w:val="none"/>
              </w:rPr>
              <w:t>一、缴纳方式：</w:t>
            </w:r>
          </w:p>
          <w:p w14:paraId="755BCB3C">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color w:val="auto"/>
                <w:highlight w:val="none"/>
              </w:rPr>
            </w:pPr>
            <w:r>
              <w:rPr>
                <w:rFonts w:hint="eastAsia" w:ascii="宋体" w:hAnsi="宋体" w:eastAsia="宋体" w:cs="宋体"/>
                <w:color w:val="auto"/>
                <w:spacing w:val="-4"/>
                <w:highlight w:val="none"/>
              </w:rPr>
              <w:t>电汇、网银转账或保函</w:t>
            </w:r>
            <w:r>
              <w:rPr>
                <w:rFonts w:hint="eastAsia" w:cs="宋体"/>
                <w:color w:val="auto"/>
                <w:spacing w:val="-4"/>
                <w:highlight w:val="none"/>
                <w:lang w:val="en-US" w:eastAsia="zh-CN"/>
              </w:rPr>
              <w:t>投</w:t>
            </w:r>
            <w:r>
              <w:rPr>
                <w:rFonts w:hint="eastAsia" w:ascii="宋体" w:hAnsi="宋体" w:eastAsia="宋体" w:cs="宋体"/>
                <w:color w:val="auto"/>
                <w:spacing w:val="-2"/>
                <w:highlight w:val="none"/>
              </w:rPr>
              <w:t>标保证金缴纳账号：</w:t>
            </w:r>
          </w:p>
          <w:p w14:paraId="40B88DD7">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开户单位名称：新疆新建联项目管理咨询有限公司</w:t>
            </w:r>
          </w:p>
          <w:p w14:paraId="17E163A4">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开 户 行：招商银行乌鲁木齐中山路支行</w:t>
            </w:r>
          </w:p>
          <w:p w14:paraId="1EAB2805">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银行帐号： 991905832610802</w:t>
            </w:r>
          </w:p>
          <w:p w14:paraId="06CF687D">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val="en-US" w:eastAsia="zh-CN"/>
              </w:rPr>
              <w:t>开户</w:t>
            </w:r>
            <w:r>
              <w:rPr>
                <w:rFonts w:hint="eastAsia" w:ascii="宋体" w:hAnsi="宋体" w:eastAsia="宋体" w:cs="宋体"/>
                <w:color w:val="auto"/>
                <w:spacing w:val="-1"/>
                <w:highlight w:val="none"/>
                <w:lang w:eastAsia="zh-CN"/>
              </w:rPr>
              <w:t>行号：308881029122</w:t>
            </w:r>
          </w:p>
          <w:p w14:paraId="25BED100">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ascii="宋体" w:hAnsi="宋体" w:eastAsia="宋体" w:cs="宋体"/>
                <w:color w:val="auto"/>
                <w:spacing w:val="-1"/>
                <w:highlight w:val="none"/>
                <w:lang w:val="en-US" w:eastAsia="zh-CN"/>
              </w:rPr>
            </w:pPr>
            <w:r>
              <w:rPr>
                <w:rFonts w:hint="eastAsia" w:ascii="宋体" w:hAnsi="宋体" w:eastAsia="宋体" w:cs="宋体"/>
                <w:color w:val="auto"/>
                <w:spacing w:val="-1"/>
                <w:highlight w:val="none"/>
              </w:rPr>
              <w:t>电话：0991-</w:t>
            </w:r>
            <w:r>
              <w:rPr>
                <w:rFonts w:hint="eastAsia" w:cs="宋体"/>
                <w:color w:val="auto"/>
                <w:spacing w:val="-1"/>
                <w:highlight w:val="none"/>
                <w:lang w:val="en-US" w:eastAsia="zh-CN"/>
              </w:rPr>
              <w:t>88751199</w:t>
            </w:r>
          </w:p>
          <w:p w14:paraId="42D082FD">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ascii="宋体" w:hAnsi="宋体" w:eastAsia="宋体" w:cs="宋体"/>
                <w:color w:val="auto"/>
                <w:spacing w:val="-1"/>
                <w:highlight w:val="none"/>
                <w:lang w:val="en-US" w:eastAsia="zh-CN"/>
              </w:rPr>
            </w:pPr>
            <w:r>
              <w:rPr>
                <w:rFonts w:hint="eastAsia" w:cs="宋体"/>
                <w:color w:val="auto"/>
                <w:spacing w:val="-1"/>
                <w:highlight w:val="none"/>
                <w:lang w:val="en-US" w:eastAsia="zh-CN"/>
              </w:rPr>
              <w:t>保函承保期限：自投标截止之日起90日历日</w:t>
            </w:r>
          </w:p>
        </w:tc>
      </w:tr>
      <w:tr w14:paraId="44AF0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985" w:type="dxa"/>
            <w:vMerge w:val="continue"/>
            <w:tcBorders>
              <w:top w:val="single" w:color="auto" w:sz="4" w:space="0"/>
              <w:left w:val="single" w:color="auto" w:sz="4" w:space="0"/>
              <w:bottom w:val="single" w:color="auto" w:sz="4" w:space="0"/>
              <w:right w:val="single" w:color="auto" w:sz="4" w:space="0"/>
            </w:tcBorders>
            <w:vAlign w:val="top"/>
          </w:tcPr>
          <w:p w14:paraId="29470AD7">
            <w:pPr>
              <w:rPr>
                <w:rFonts w:hint="eastAsia" w:ascii="宋体" w:hAnsi="宋体" w:eastAsia="宋体" w:cs="宋体"/>
                <w:color w:val="auto"/>
                <w:sz w:val="21"/>
                <w:highlight w:val="none"/>
              </w:rPr>
            </w:pPr>
          </w:p>
        </w:tc>
        <w:tc>
          <w:tcPr>
            <w:tcW w:w="2342" w:type="dxa"/>
            <w:vMerge w:val="continue"/>
            <w:tcBorders>
              <w:top w:val="single" w:color="auto" w:sz="4" w:space="0"/>
              <w:left w:val="single" w:color="auto" w:sz="4" w:space="0"/>
              <w:bottom w:val="single" w:color="auto" w:sz="4" w:space="0"/>
              <w:right w:val="single" w:color="auto" w:sz="4" w:space="0"/>
            </w:tcBorders>
            <w:vAlign w:val="top"/>
          </w:tcPr>
          <w:p w14:paraId="4037AF2D">
            <w:pPr>
              <w:rPr>
                <w:rFonts w:hint="eastAsia" w:ascii="宋体" w:hAnsi="宋体" w:eastAsia="宋体" w:cs="宋体"/>
                <w:color w:val="auto"/>
                <w:sz w:val="21"/>
                <w:highlight w:val="none"/>
              </w:rPr>
            </w:pPr>
          </w:p>
        </w:tc>
        <w:tc>
          <w:tcPr>
            <w:tcW w:w="7136" w:type="dxa"/>
            <w:tcBorders>
              <w:top w:val="single" w:color="auto" w:sz="4" w:space="0"/>
              <w:left w:val="single" w:color="auto" w:sz="4" w:space="0"/>
              <w:bottom w:val="single" w:color="auto" w:sz="4" w:space="0"/>
              <w:right w:val="single" w:color="auto" w:sz="4" w:space="0"/>
            </w:tcBorders>
            <w:vAlign w:val="top"/>
          </w:tcPr>
          <w:p w14:paraId="77EBAF13">
            <w:pPr>
              <w:pStyle w:val="27"/>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rPr>
              <w:t>二、缴纳金额</w:t>
            </w:r>
            <w:r>
              <w:rPr>
                <w:rFonts w:hint="eastAsia" w:cs="宋体"/>
                <w:color w:val="auto"/>
                <w:spacing w:val="-3"/>
                <w:highlight w:val="none"/>
                <w:lang w:eastAsia="zh-CN"/>
              </w:rPr>
              <w:t>（</w:t>
            </w:r>
            <w:r>
              <w:rPr>
                <w:rFonts w:hint="eastAsia" w:cs="宋体"/>
                <w:color w:val="auto"/>
                <w:spacing w:val="-3"/>
                <w:highlight w:val="none"/>
                <w:lang w:val="en-US" w:eastAsia="zh-CN"/>
              </w:rPr>
              <w:t>元</w:t>
            </w:r>
            <w:r>
              <w:rPr>
                <w:rFonts w:hint="eastAsia" w:cs="宋体"/>
                <w:color w:val="auto"/>
                <w:spacing w:val="-3"/>
                <w:highlight w:val="none"/>
                <w:lang w:eastAsia="zh-CN"/>
              </w:rPr>
              <w:t>）</w:t>
            </w:r>
          </w:p>
          <w:p w14:paraId="11A5969E">
            <w:pPr>
              <w:pStyle w:val="27"/>
              <w:keepNext w:val="0"/>
              <w:keepLines w:val="0"/>
              <w:pageBreakBefore w:val="0"/>
              <w:widowControl/>
              <w:kinsoku w:val="0"/>
              <w:wordWrap/>
              <w:overflowPunct/>
              <w:topLinePunct w:val="0"/>
              <w:autoSpaceDE w:val="0"/>
              <w:autoSpaceDN w:val="0"/>
              <w:bidi w:val="0"/>
              <w:adjustRightInd w:val="0"/>
              <w:snapToGrid w:val="0"/>
              <w:spacing w:line="358" w:lineRule="auto"/>
              <w:ind w:left="0" w:right="0"/>
              <w:textAlignment w:val="baseline"/>
              <w:rPr>
                <w:rFonts w:hint="default" w:ascii="宋体" w:hAnsi="宋体" w:eastAsia="宋体" w:cs="宋体"/>
                <w:color w:val="auto"/>
                <w:highlight w:val="none"/>
                <w:lang w:val="en-US"/>
              </w:rPr>
            </w:pPr>
            <w:r>
              <w:rPr>
                <w:rFonts w:hint="eastAsia" w:cs="宋体"/>
                <w:color w:val="auto"/>
                <w:spacing w:val="-3"/>
                <w:highlight w:val="none"/>
                <w:lang w:eastAsia="zh-CN"/>
              </w:rPr>
              <w:t>标项</w:t>
            </w:r>
            <w:r>
              <w:rPr>
                <w:rFonts w:hint="eastAsia" w:ascii="宋体" w:hAnsi="宋体" w:eastAsia="宋体" w:cs="宋体"/>
                <w:color w:val="auto"/>
                <w:spacing w:val="-3"/>
                <w:highlight w:val="none"/>
              </w:rPr>
              <w:t>一：</w:t>
            </w:r>
            <w:r>
              <w:rPr>
                <w:rFonts w:hint="eastAsia" w:cs="宋体"/>
                <w:color w:val="auto"/>
                <w:spacing w:val="-3"/>
                <w:highlight w:val="none"/>
                <w:lang w:val="en-US" w:eastAsia="zh-CN"/>
              </w:rPr>
              <w:t>20000.00（大写：贰万元整）</w:t>
            </w:r>
          </w:p>
        </w:tc>
      </w:tr>
      <w:tr w14:paraId="0A866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985" w:type="dxa"/>
            <w:vMerge w:val="continue"/>
            <w:tcBorders>
              <w:top w:val="single" w:color="auto" w:sz="4" w:space="0"/>
              <w:left w:val="single" w:color="auto" w:sz="4" w:space="0"/>
              <w:bottom w:val="nil"/>
            </w:tcBorders>
            <w:vAlign w:val="top"/>
          </w:tcPr>
          <w:p w14:paraId="47B3CF37">
            <w:pPr>
              <w:rPr>
                <w:rFonts w:hint="eastAsia" w:ascii="宋体" w:hAnsi="宋体" w:eastAsia="宋体" w:cs="宋体"/>
                <w:color w:val="auto"/>
                <w:sz w:val="21"/>
                <w:highlight w:val="none"/>
              </w:rPr>
            </w:pPr>
          </w:p>
        </w:tc>
        <w:tc>
          <w:tcPr>
            <w:tcW w:w="2342" w:type="dxa"/>
            <w:vMerge w:val="continue"/>
            <w:tcBorders>
              <w:top w:val="single" w:color="auto" w:sz="4" w:space="0"/>
              <w:bottom w:val="nil"/>
            </w:tcBorders>
            <w:vAlign w:val="top"/>
          </w:tcPr>
          <w:p w14:paraId="02F7A2E5">
            <w:pPr>
              <w:rPr>
                <w:rFonts w:hint="eastAsia" w:ascii="宋体" w:hAnsi="宋体" w:eastAsia="宋体" w:cs="宋体"/>
                <w:color w:val="auto"/>
                <w:sz w:val="21"/>
                <w:highlight w:val="none"/>
              </w:rPr>
            </w:pPr>
          </w:p>
        </w:tc>
        <w:tc>
          <w:tcPr>
            <w:tcW w:w="7136" w:type="dxa"/>
            <w:tcBorders>
              <w:top w:val="single" w:color="auto" w:sz="4" w:space="0"/>
              <w:bottom w:val="single" w:color="000000" w:sz="2" w:space="0"/>
            </w:tcBorders>
            <w:vAlign w:val="top"/>
          </w:tcPr>
          <w:p w14:paraId="26A363E3">
            <w:pPr>
              <w:pStyle w:val="27"/>
              <w:spacing w:before="301" w:line="220" w:lineRule="auto"/>
              <w:ind w:left="110"/>
              <w:rPr>
                <w:rFonts w:hint="eastAsia" w:ascii="宋体" w:hAnsi="宋体" w:eastAsia="宋体" w:cs="宋体"/>
                <w:color w:val="auto"/>
                <w:highlight w:val="none"/>
              </w:rPr>
            </w:pPr>
            <w:r>
              <w:rPr>
                <w:rFonts w:hint="eastAsia" w:ascii="宋体" w:hAnsi="宋体" w:eastAsia="宋体" w:cs="宋体"/>
                <w:color w:val="auto"/>
                <w:spacing w:val="-1"/>
                <w:highlight w:val="none"/>
              </w:rPr>
              <w:t>三、到账截止时间：同投标截止时间</w:t>
            </w:r>
          </w:p>
        </w:tc>
      </w:tr>
      <w:tr w14:paraId="5F48A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85" w:type="dxa"/>
            <w:vMerge w:val="continue"/>
            <w:tcBorders>
              <w:top w:val="nil"/>
              <w:left w:val="single" w:color="auto" w:sz="4" w:space="0"/>
              <w:bottom w:val="single" w:color="000000" w:sz="2" w:space="0"/>
            </w:tcBorders>
            <w:vAlign w:val="top"/>
          </w:tcPr>
          <w:p w14:paraId="38344BA1">
            <w:pPr>
              <w:rPr>
                <w:rFonts w:hint="eastAsia" w:ascii="宋体" w:hAnsi="宋体" w:eastAsia="宋体" w:cs="宋体"/>
                <w:color w:val="auto"/>
                <w:sz w:val="21"/>
                <w:highlight w:val="none"/>
              </w:rPr>
            </w:pPr>
          </w:p>
        </w:tc>
        <w:tc>
          <w:tcPr>
            <w:tcW w:w="2342" w:type="dxa"/>
            <w:vMerge w:val="continue"/>
            <w:tcBorders>
              <w:top w:val="nil"/>
              <w:bottom w:val="single" w:color="000000" w:sz="2" w:space="0"/>
            </w:tcBorders>
            <w:vAlign w:val="top"/>
          </w:tcPr>
          <w:p w14:paraId="6AADE774">
            <w:pPr>
              <w:rPr>
                <w:rFonts w:hint="eastAsia" w:ascii="宋体" w:hAnsi="宋体" w:eastAsia="宋体" w:cs="宋体"/>
                <w:color w:val="auto"/>
                <w:sz w:val="21"/>
                <w:highlight w:val="none"/>
              </w:rPr>
            </w:pPr>
          </w:p>
        </w:tc>
        <w:tc>
          <w:tcPr>
            <w:tcW w:w="7136" w:type="dxa"/>
            <w:tcBorders>
              <w:top w:val="single" w:color="000000" w:sz="2" w:space="0"/>
              <w:bottom w:val="single" w:color="000000" w:sz="2" w:space="0"/>
            </w:tcBorders>
            <w:vAlign w:val="top"/>
          </w:tcPr>
          <w:p w14:paraId="16030EBF">
            <w:pPr>
              <w:pStyle w:val="27"/>
              <w:spacing w:before="139" w:line="221" w:lineRule="auto"/>
              <w:ind w:left="132"/>
              <w:rPr>
                <w:rFonts w:hint="eastAsia" w:ascii="宋体" w:hAnsi="宋体" w:eastAsia="宋体" w:cs="宋体"/>
                <w:color w:val="auto"/>
                <w:highlight w:val="none"/>
              </w:rPr>
            </w:pPr>
            <w:r>
              <w:rPr>
                <w:rFonts w:hint="eastAsia" w:ascii="宋体" w:hAnsi="宋体" w:eastAsia="宋体" w:cs="宋体"/>
                <w:color w:val="auto"/>
                <w:spacing w:val="-8"/>
                <w:highlight w:val="none"/>
              </w:rPr>
              <w:t>四、备注</w:t>
            </w:r>
          </w:p>
          <w:p w14:paraId="749A5B8D">
            <w:pPr>
              <w:pStyle w:val="27"/>
              <w:spacing w:before="212" w:line="302" w:lineRule="auto"/>
              <w:ind w:left="111" w:right="126" w:hanging="2"/>
              <w:rPr>
                <w:rFonts w:hint="eastAsia" w:ascii="宋体" w:hAnsi="宋体" w:eastAsia="宋体" w:cs="宋体"/>
                <w:color w:val="auto"/>
                <w:highlight w:val="none"/>
              </w:rPr>
            </w:pPr>
            <w:r>
              <w:rPr>
                <w:rFonts w:hint="eastAsia" w:ascii="宋体" w:hAnsi="宋体" w:eastAsia="宋体" w:cs="宋体"/>
                <w:color w:val="auto"/>
                <w:highlight w:val="none"/>
              </w:rPr>
              <w:t>1、投标保证金以网银转账递交的必须由投标供应商的企业账户汇出（个体工商户、自然人除外），并汇入招标文件中提供的投标保证金缴纳账户中，如未从企业账户中缴纳的投标保证金视为无效保证金。</w:t>
            </w:r>
          </w:p>
          <w:p w14:paraId="76353F6F">
            <w:pPr>
              <w:pStyle w:val="27"/>
              <w:keepNext w:val="0"/>
              <w:keepLines w:val="0"/>
              <w:pageBreakBefore w:val="0"/>
              <w:widowControl/>
              <w:kinsoku w:val="0"/>
              <w:wordWrap/>
              <w:overflowPunct/>
              <w:topLinePunct w:val="0"/>
              <w:autoSpaceDE w:val="0"/>
              <w:autoSpaceDN w:val="0"/>
              <w:bidi w:val="0"/>
              <w:adjustRightInd w:val="0"/>
              <w:snapToGrid w:val="0"/>
              <w:spacing w:line="303" w:lineRule="auto"/>
              <w:ind w:left="0" w:right="0" w:firstLine="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2、投标保证金必须在投标截止时间（开标时间）前缴纳至招标文件中指定的保证金账户。投标供应商需自行评估因异地、跨行、公休日等因素造成的投标保证金到账延迟风险，并承担相应责任。</w:t>
            </w:r>
          </w:p>
          <w:p w14:paraId="3F0D6069">
            <w:pPr>
              <w:pStyle w:val="27"/>
              <w:keepNext w:val="0"/>
              <w:keepLines w:val="0"/>
              <w:pageBreakBefore w:val="0"/>
              <w:widowControl/>
              <w:kinsoku w:val="0"/>
              <w:wordWrap/>
              <w:overflowPunct/>
              <w:topLinePunct w:val="0"/>
              <w:autoSpaceDE w:val="0"/>
              <w:autoSpaceDN w:val="0"/>
              <w:bidi w:val="0"/>
              <w:adjustRightInd w:val="0"/>
              <w:snapToGrid w:val="0"/>
              <w:spacing w:line="303" w:lineRule="auto"/>
              <w:ind w:left="0" w:right="0" w:firstLine="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4、打款时须注明项目编号，打款完成后不开具相关的投标保证金收据，退还时也无需提供相关收据。</w:t>
            </w:r>
          </w:p>
          <w:p w14:paraId="14BA366A">
            <w:pPr>
              <w:pStyle w:val="27"/>
              <w:keepNext w:val="0"/>
              <w:keepLines w:val="0"/>
              <w:pageBreakBefore w:val="0"/>
              <w:widowControl/>
              <w:kinsoku w:val="0"/>
              <w:wordWrap/>
              <w:overflowPunct/>
              <w:topLinePunct w:val="0"/>
              <w:autoSpaceDE w:val="0"/>
              <w:autoSpaceDN w:val="0"/>
              <w:bidi w:val="0"/>
              <w:adjustRightInd w:val="0"/>
              <w:snapToGrid w:val="0"/>
              <w:spacing w:line="303" w:lineRule="auto"/>
              <w:ind w:left="0" w:right="0" w:firstLine="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5、采用电子保函形式应按以下要求办理：</w:t>
            </w:r>
          </w:p>
          <w:p w14:paraId="0C04CDC3">
            <w:pPr>
              <w:pStyle w:val="27"/>
              <w:keepNext w:val="0"/>
              <w:keepLines w:val="0"/>
              <w:pageBreakBefore w:val="0"/>
              <w:widowControl/>
              <w:kinsoku w:val="0"/>
              <w:wordWrap/>
              <w:overflowPunct/>
              <w:topLinePunct w:val="0"/>
              <w:autoSpaceDE w:val="0"/>
              <w:autoSpaceDN w:val="0"/>
              <w:bidi w:val="0"/>
              <w:adjustRightInd w:val="0"/>
              <w:snapToGrid w:val="0"/>
              <w:spacing w:line="303" w:lineRule="auto"/>
              <w:ind w:left="0" w:right="0" w:firstLine="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（1）电子保函按照“一项目一保函”的原则。</w:t>
            </w:r>
          </w:p>
          <w:p w14:paraId="54BC5CAB">
            <w:pPr>
              <w:pStyle w:val="27"/>
              <w:keepNext w:val="0"/>
              <w:keepLines w:val="0"/>
              <w:pageBreakBefore w:val="0"/>
              <w:widowControl/>
              <w:kinsoku w:val="0"/>
              <w:wordWrap/>
              <w:overflowPunct/>
              <w:topLinePunct w:val="0"/>
              <w:autoSpaceDE w:val="0"/>
              <w:autoSpaceDN w:val="0"/>
              <w:bidi w:val="0"/>
              <w:adjustRightInd w:val="0"/>
              <w:snapToGrid w:val="0"/>
              <w:spacing w:line="303" w:lineRule="auto"/>
              <w:ind w:left="0" w:right="0" w:firstLine="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（2）电子保函须在招标文件规定的投标截止时间前办理完成。</w:t>
            </w:r>
          </w:p>
          <w:p w14:paraId="54E93DB2">
            <w:pPr>
              <w:pStyle w:val="27"/>
              <w:keepNext w:val="0"/>
              <w:keepLines w:val="0"/>
              <w:pageBreakBefore w:val="0"/>
              <w:widowControl/>
              <w:kinsoku w:val="0"/>
              <w:wordWrap/>
              <w:overflowPunct/>
              <w:topLinePunct w:val="0"/>
              <w:autoSpaceDE w:val="0"/>
              <w:autoSpaceDN w:val="0"/>
              <w:bidi w:val="0"/>
              <w:adjustRightInd w:val="0"/>
              <w:snapToGrid w:val="0"/>
              <w:spacing w:line="303" w:lineRule="auto"/>
              <w:ind w:left="0" w:right="0" w:firstLine="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（3）电子保函办理按照《（新财购〔2023〕25号、新财购〔2023〕26号）规定办理。</w:t>
            </w:r>
          </w:p>
          <w:p w14:paraId="3618A37B">
            <w:pPr>
              <w:pStyle w:val="27"/>
              <w:keepNext w:val="0"/>
              <w:keepLines w:val="0"/>
              <w:pageBreakBefore w:val="0"/>
              <w:widowControl/>
              <w:kinsoku w:val="0"/>
              <w:wordWrap/>
              <w:overflowPunct/>
              <w:topLinePunct w:val="0"/>
              <w:autoSpaceDE w:val="0"/>
              <w:autoSpaceDN w:val="0"/>
              <w:bidi w:val="0"/>
              <w:adjustRightInd w:val="0"/>
              <w:snapToGrid w:val="0"/>
              <w:spacing w:line="303" w:lineRule="auto"/>
              <w:ind w:left="0" w:right="0" w:firstLine="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保函承包期限：</w:t>
            </w:r>
            <w:r>
              <w:rPr>
                <w:rFonts w:hint="eastAsia" w:ascii="宋体" w:hAnsi="宋体" w:eastAsia="宋体" w:cs="宋体"/>
                <w:color w:val="auto"/>
                <w:highlight w:val="none"/>
              </w:rPr>
              <w:t>202</w:t>
            </w:r>
            <w:r>
              <w:rPr>
                <w:rFonts w:hint="eastAsia" w:cs="宋体"/>
                <w:color w:val="auto"/>
                <w:highlight w:val="none"/>
                <w:lang w:val="en-US" w:eastAsia="zh-CN"/>
              </w:rPr>
              <w:t>6</w:t>
            </w:r>
            <w:r>
              <w:rPr>
                <w:rFonts w:hint="eastAsia" w:ascii="宋体" w:hAnsi="宋体" w:eastAsia="宋体" w:cs="宋体"/>
                <w:color w:val="auto"/>
                <w:highlight w:val="none"/>
              </w:rPr>
              <w:t>-0</w:t>
            </w:r>
            <w:r>
              <w:rPr>
                <w:rFonts w:hint="eastAsia" w:cs="宋体"/>
                <w:color w:val="auto"/>
                <w:highlight w:val="none"/>
                <w:lang w:val="en-US" w:eastAsia="zh-CN"/>
              </w:rPr>
              <w:t>6</w:t>
            </w:r>
            <w:r>
              <w:rPr>
                <w:rFonts w:hint="eastAsia" w:ascii="宋体" w:hAnsi="宋体" w:eastAsia="宋体" w:cs="宋体"/>
                <w:color w:val="auto"/>
                <w:highlight w:val="none"/>
              </w:rPr>
              <w:t>-</w:t>
            </w:r>
            <w:r>
              <w:rPr>
                <w:rFonts w:hint="eastAsia" w:cs="宋体"/>
                <w:color w:val="auto"/>
                <w:highlight w:val="none"/>
                <w:lang w:val="en-US" w:eastAsia="zh-CN"/>
              </w:rPr>
              <w:t>09</w:t>
            </w:r>
            <w:r>
              <w:rPr>
                <w:rFonts w:hint="eastAsia" w:ascii="宋体" w:hAnsi="宋体" w:eastAsia="宋体" w:cs="宋体"/>
                <w:color w:val="auto"/>
                <w:highlight w:val="none"/>
              </w:rPr>
              <w:t xml:space="preserve"> 1</w:t>
            </w:r>
            <w:r>
              <w:rPr>
                <w:rFonts w:hint="eastAsia" w:cs="宋体"/>
                <w:color w:val="auto"/>
                <w:highlight w:val="none"/>
                <w:lang w:val="en-US" w:eastAsia="zh-CN"/>
              </w:rPr>
              <w:t>1</w:t>
            </w:r>
            <w:r>
              <w:rPr>
                <w:rFonts w:hint="eastAsia" w:ascii="宋体" w:hAnsi="宋体" w:eastAsia="宋体" w:cs="宋体"/>
                <w:color w:val="auto"/>
                <w:highlight w:val="none"/>
              </w:rPr>
              <w:t>:00:00</w:t>
            </w:r>
            <w:r>
              <w:rPr>
                <w:rFonts w:hint="eastAsia" w:cs="宋体"/>
                <w:color w:val="auto"/>
                <w:highlight w:val="none"/>
                <w:lang w:val="en-US" w:eastAsia="zh-CN"/>
              </w:rPr>
              <w:t>至</w:t>
            </w:r>
            <w:r>
              <w:rPr>
                <w:rFonts w:hint="eastAsia" w:ascii="宋体" w:hAnsi="宋体" w:eastAsia="宋体" w:cs="宋体"/>
                <w:color w:val="auto"/>
                <w:highlight w:val="none"/>
              </w:rPr>
              <w:t>202</w:t>
            </w:r>
            <w:r>
              <w:rPr>
                <w:rFonts w:hint="eastAsia" w:cs="宋体"/>
                <w:color w:val="auto"/>
                <w:highlight w:val="none"/>
                <w:lang w:val="en-US" w:eastAsia="zh-CN"/>
              </w:rPr>
              <w:t>6</w:t>
            </w:r>
            <w:r>
              <w:rPr>
                <w:rFonts w:hint="eastAsia" w:ascii="宋体" w:hAnsi="宋体" w:eastAsia="宋体" w:cs="宋体"/>
                <w:color w:val="auto"/>
                <w:highlight w:val="none"/>
              </w:rPr>
              <w:t>-</w:t>
            </w:r>
            <w:r>
              <w:rPr>
                <w:rFonts w:hint="eastAsia" w:cs="宋体"/>
                <w:color w:val="auto"/>
                <w:highlight w:val="none"/>
                <w:lang w:val="en-US" w:eastAsia="zh-CN"/>
              </w:rPr>
              <w:t>08</w:t>
            </w:r>
            <w:r>
              <w:rPr>
                <w:rFonts w:hint="eastAsia" w:ascii="宋体" w:hAnsi="宋体" w:eastAsia="宋体" w:cs="宋体"/>
                <w:color w:val="auto"/>
                <w:highlight w:val="none"/>
              </w:rPr>
              <w:t>-</w:t>
            </w:r>
            <w:r>
              <w:rPr>
                <w:rFonts w:hint="eastAsia" w:cs="宋体"/>
                <w:color w:val="auto"/>
                <w:highlight w:val="none"/>
                <w:lang w:val="en-US" w:eastAsia="zh-CN"/>
              </w:rPr>
              <w:t>09，</w:t>
            </w:r>
            <w:r>
              <w:rPr>
                <w:rFonts w:hint="eastAsia" w:ascii="宋体" w:hAnsi="宋体" w:eastAsia="宋体" w:cs="宋体"/>
                <w:color w:val="auto"/>
                <w:highlight w:val="none"/>
              </w:rPr>
              <w:t>1</w:t>
            </w:r>
            <w:r>
              <w:rPr>
                <w:rFonts w:hint="eastAsia" w:cs="宋体"/>
                <w:color w:val="auto"/>
                <w:highlight w:val="none"/>
                <w:lang w:val="en-US" w:eastAsia="zh-CN"/>
              </w:rPr>
              <w:t>1</w:t>
            </w:r>
            <w:r>
              <w:rPr>
                <w:rFonts w:hint="eastAsia" w:ascii="宋体" w:hAnsi="宋体" w:eastAsia="宋体" w:cs="宋体"/>
                <w:color w:val="auto"/>
                <w:highlight w:val="none"/>
              </w:rPr>
              <w:t>:00:00</w:t>
            </w:r>
            <w:r>
              <w:rPr>
                <w:rFonts w:hint="eastAsia" w:ascii="宋体" w:hAnsi="宋体" w:eastAsia="宋体" w:cs="宋体"/>
                <w:color w:val="auto"/>
                <w:highlight w:val="none"/>
              </w:rPr>
              <w:tab/>
            </w:r>
          </w:p>
        </w:tc>
      </w:tr>
    </w:tbl>
    <w:p w14:paraId="6E5F4CA7">
      <w:pPr>
        <w:spacing w:line="124" w:lineRule="auto"/>
        <w:rPr>
          <w:rFonts w:hint="eastAsia" w:ascii="宋体" w:hAnsi="宋体" w:eastAsia="宋体" w:cs="宋体"/>
          <w:color w:val="auto"/>
          <w:sz w:val="2"/>
          <w:highlight w:val="none"/>
        </w:rPr>
      </w:pPr>
    </w:p>
    <w:tbl>
      <w:tblPr>
        <w:tblStyle w:val="26"/>
        <w:tblW w:w="103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5"/>
        <w:gridCol w:w="2175"/>
        <w:gridCol w:w="7169"/>
      </w:tblGrid>
      <w:tr w14:paraId="31D36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4" w:hRule="atLeast"/>
        </w:trPr>
        <w:tc>
          <w:tcPr>
            <w:tcW w:w="985" w:type="dxa"/>
            <w:vAlign w:val="top"/>
          </w:tcPr>
          <w:p w14:paraId="5DB82628">
            <w:pPr>
              <w:spacing w:line="310" w:lineRule="auto"/>
              <w:rPr>
                <w:rFonts w:hint="eastAsia" w:ascii="宋体" w:hAnsi="宋体" w:eastAsia="宋体" w:cs="宋体"/>
                <w:color w:val="auto"/>
                <w:sz w:val="21"/>
                <w:highlight w:val="none"/>
              </w:rPr>
            </w:pPr>
          </w:p>
          <w:p w14:paraId="2CD3EFCC">
            <w:pPr>
              <w:spacing w:line="311" w:lineRule="auto"/>
              <w:rPr>
                <w:rFonts w:hint="eastAsia" w:ascii="宋体" w:hAnsi="宋体" w:eastAsia="宋体" w:cs="宋体"/>
                <w:color w:val="auto"/>
                <w:sz w:val="21"/>
                <w:highlight w:val="none"/>
              </w:rPr>
            </w:pPr>
          </w:p>
          <w:p w14:paraId="38CC98E3">
            <w:pPr>
              <w:spacing w:line="311" w:lineRule="auto"/>
              <w:rPr>
                <w:rFonts w:hint="eastAsia" w:ascii="宋体" w:hAnsi="宋体" w:eastAsia="宋体" w:cs="宋体"/>
                <w:color w:val="auto"/>
                <w:sz w:val="21"/>
                <w:highlight w:val="none"/>
              </w:rPr>
            </w:pPr>
          </w:p>
          <w:p w14:paraId="35D24E29">
            <w:pPr>
              <w:pStyle w:val="27"/>
              <w:spacing w:before="78" w:line="184" w:lineRule="auto"/>
              <w:ind w:left="378"/>
              <w:rPr>
                <w:rFonts w:hint="default" w:ascii="宋体" w:hAnsi="宋体" w:eastAsia="宋体" w:cs="宋体"/>
                <w:color w:val="auto"/>
                <w:highlight w:val="none"/>
                <w:lang w:val="en-US" w:eastAsia="zh-CN"/>
              </w:rPr>
            </w:pPr>
            <w:r>
              <w:rPr>
                <w:rFonts w:hint="eastAsia" w:ascii="宋体" w:hAnsi="宋体" w:eastAsia="宋体" w:cs="宋体"/>
                <w:color w:val="auto"/>
                <w:spacing w:val="-7"/>
                <w:highlight w:val="none"/>
                <w:lang w:val="en-US" w:eastAsia="zh-CN"/>
              </w:rPr>
              <w:t>2</w:t>
            </w:r>
            <w:r>
              <w:rPr>
                <w:rFonts w:hint="eastAsia" w:cs="宋体"/>
                <w:color w:val="auto"/>
                <w:spacing w:val="-7"/>
                <w:highlight w:val="none"/>
                <w:lang w:val="en-US" w:eastAsia="zh-CN"/>
              </w:rPr>
              <w:t>1</w:t>
            </w:r>
          </w:p>
        </w:tc>
        <w:tc>
          <w:tcPr>
            <w:tcW w:w="2175" w:type="dxa"/>
            <w:vAlign w:val="top"/>
          </w:tcPr>
          <w:p w14:paraId="09880779">
            <w:pPr>
              <w:spacing w:line="314" w:lineRule="auto"/>
              <w:rPr>
                <w:rFonts w:hint="eastAsia" w:ascii="宋体" w:hAnsi="宋体" w:eastAsia="宋体" w:cs="宋体"/>
                <w:color w:val="auto"/>
                <w:sz w:val="21"/>
                <w:highlight w:val="none"/>
              </w:rPr>
            </w:pPr>
          </w:p>
          <w:p w14:paraId="46003000">
            <w:pPr>
              <w:spacing w:line="315" w:lineRule="auto"/>
              <w:rPr>
                <w:rFonts w:hint="eastAsia" w:ascii="宋体" w:hAnsi="宋体" w:eastAsia="宋体" w:cs="宋体"/>
                <w:color w:val="auto"/>
                <w:sz w:val="21"/>
                <w:highlight w:val="none"/>
              </w:rPr>
            </w:pPr>
          </w:p>
          <w:p w14:paraId="41001FEA">
            <w:pPr>
              <w:spacing w:line="315" w:lineRule="auto"/>
              <w:rPr>
                <w:rFonts w:hint="eastAsia" w:ascii="宋体" w:hAnsi="宋体" w:eastAsia="宋体" w:cs="宋体"/>
                <w:color w:val="auto"/>
                <w:sz w:val="21"/>
                <w:highlight w:val="none"/>
              </w:rPr>
            </w:pPr>
          </w:p>
          <w:p w14:paraId="0B52A620">
            <w:pPr>
              <w:pStyle w:val="27"/>
              <w:spacing w:before="78" w:line="219" w:lineRule="auto"/>
              <w:ind w:left="178"/>
              <w:rPr>
                <w:rFonts w:hint="eastAsia" w:ascii="宋体" w:hAnsi="宋体" w:eastAsia="宋体" w:cs="宋体"/>
                <w:color w:val="auto"/>
                <w:highlight w:val="none"/>
              </w:rPr>
            </w:pPr>
            <w:r>
              <w:rPr>
                <w:rFonts w:hint="eastAsia" w:ascii="宋体" w:hAnsi="宋体" w:eastAsia="宋体" w:cs="宋体"/>
                <w:color w:val="auto"/>
                <w:spacing w:val="-2"/>
                <w:highlight w:val="none"/>
              </w:rPr>
              <w:t>投标文件的签署规定</w:t>
            </w:r>
          </w:p>
        </w:tc>
        <w:tc>
          <w:tcPr>
            <w:tcW w:w="7169" w:type="dxa"/>
            <w:vAlign w:val="top"/>
          </w:tcPr>
          <w:p w14:paraId="3F5327A6">
            <w:pPr>
              <w:pStyle w:val="27"/>
              <w:spacing w:before="145" w:line="325" w:lineRule="auto"/>
              <w:ind w:left="109" w:right="126" w:firstLine="18"/>
              <w:rPr>
                <w:rFonts w:hint="eastAsia" w:ascii="宋体" w:hAnsi="宋体" w:eastAsia="宋体" w:cs="宋体"/>
                <w:color w:val="auto"/>
                <w:highlight w:val="none"/>
              </w:rPr>
            </w:pPr>
            <w:r>
              <w:rPr>
                <w:rFonts w:hint="eastAsia" w:ascii="宋体" w:hAnsi="宋体" w:eastAsia="宋体" w:cs="宋体"/>
                <w:color w:val="auto"/>
                <w:spacing w:val="-1"/>
                <w:highlight w:val="none"/>
              </w:rPr>
              <w:t>1.投标文件应按招标文件要求在签字盖章处加盖公章和由法定代表人或其授权代表签字。</w:t>
            </w:r>
          </w:p>
          <w:p w14:paraId="368BC789">
            <w:pPr>
              <w:pStyle w:val="27"/>
              <w:spacing w:before="36" w:line="299" w:lineRule="auto"/>
              <w:ind w:left="108" w:right="105" w:firstLine="4"/>
              <w:jc w:val="both"/>
              <w:rPr>
                <w:rFonts w:hint="eastAsia" w:ascii="宋体" w:hAnsi="宋体" w:eastAsia="宋体" w:cs="宋体"/>
                <w:color w:val="auto"/>
                <w:highlight w:val="none"/>
              </w:rPr>
            </w:pPr>
            <w:r>
              <w:rPr>
                <w:rFonts w:hint="eastAsia" w:ascii="宋体" w:hAnsi="宋体" w:eastAsia="宋体" w:cs="宋体"/>
                <w:color w:val="auto"/>
                <w:spacing w:val="-4"/>
                <w:highlight w:val="none"/>
              </w:rPr>
              <w:t>2.投标文件中的任何行间插字、涂改和增删，应加盖公章或由投标人的法定代表人或其授权的代理人签字确认。否则，在评标时</w:t>
            </w:r>
            <w:r>
              <w:rPr>
                <w:rFonts w:hint="eastAsia" w:ascii="宋体" w:hAnsi="宋体" w:eastAsia="宋体" w:cs="宋体"/>
                <w:color w:val="auto"/>
                <w:spacing w:val="-1"/>
                <w:highlight w:val="none"/>
              </w:rPr>
              <w:t>将其视为无效投标。</w:t>
            </w:r>
          </w:p>
        </w:tc>
      </w:tr>
      <w:tr w14:paraId="69D2A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7" w:hRule="atLeast"/>
        </w:trPr>
        <w:tc>
          <w:tcPr>
            <w:tcW w:w="985" w:type="dxa"/>
            <w:vAlign w:val="top"/>
          </w:tcPr>
          <w:p w14:paraId="540A281D">
            <w:pPr>
              <w:rPr>
                <w:rFonts w:hint="eastAsia" w:ascii="宋体" w:hAnsi="宋体" w:eastAsia="宋体" w:cs="宋体"/>
                <w:color w:val="auto"/>
                <w:sz w:val="21"/>
                <w:highlight w:val="none"/>
              </w:rPr>
            </w:pPr>
          </w:p>
          <w:p w14:paraId="4D048CB2">
            <w:pPr>
              <w:spacing w:line="241" w:lineRule="auto"/>
              <w:rPr>
                <w:rFonts w:hint="eastAsia" w:ascii="宋体" w:hAnsi="宋体" w:eastAsia="宋体" w:cs="宋体"/>
                <w:color w:val="auto"/>
                <w:sz w:val="21"/>
                <w:highlight w:val="none"/>
              </w:rPr>
            </w:pPr>
          </w:p>
          <w:p w14:paraId="3F780A28">
            <w:pPr>
              <w:spacing w:line="241" w:lineRule="auto"/>
              <w:rPr>
                <w:rFonts w:hint="eastAsia" w:ascii="宋体" w:hAnsi="宋体" w:eastAsia="宋体" w:cs="宋体"/>
                <w:color w:val="auto"/>
                <w:sz w:val="21"/>
                <w:highlight w:val="none"/>
              </w:rPr>
            </w:pPr>
          </w:p>
          <w:p w14:paraId="5BB0E554">
            <w:pPr>
              <w:spacing w:line="241" w:lineRule="auto"/>
              <w:rPr>
                <w:rFonts w:hint="eastAsia" w:ascii="宋体" w:hAnsi="宋体" w:eastAsia="宋体" w:cs="宋体"/>
                <w:color w:val="auto"/>
                <w:sz w:val="21"/>
                <w:highlight w:val="none"/>
              </w:rPr>
            </w:pPr>
          </w:p>
          <w:p w14:paraId="65A05F64">
            <w:pPr>
              <w:pStyle w:val="27"/>
              <w:spacing w:before="78" w:line="183" w:lineRule="auto"/>
              <w:ind w:left="378"/>
              <w:rPr>
                <w:rFonts w:hint="default" w:ascii="宋体" w:hAnsi="宋体" w:eastAsia="宋体" w:cs="宋体"/>
                <w:color w:val="auto"/>
                <w:highlight w:val="none"/>
                <w:lang w:val="en-US" w:eastAsia="zh-CN"/>
              </w:rPr>
            </w:pPr>
            <w:r>
              <w:rPr>
                <w:rFonts w:hint="eastAsia" w:ascii="宋体" w:hAnsi="宋体" w:eastAsia="宋体" w:cs="宋体"/>
                <w:color w:val="auto"/>
                <w:spacing w:val="-7"/>
                <w:highlight w:val="none"/>
                <w:lang w:val="en-US" w:eastAsia="zh-CN"/>
              </w:rPr>
              <w:t>2</w:t>
            </w:r>
            <w:r>
              <w:rPr>
                <w:rFonts w:hint="eastAsia" w:cs="宋体"/>
                <w:color w:val="auto"/>
                <w:spacing w:val="-7"/>
                <w:highlight w:val="none"/>
                <w:lang w:val="en-US" w:eastAsia="zh-CN"/>
              </w:rPr>
              <w:t>2</w:t>
            </w:r>
          </w:p>
        </w:tc>
        <w:tc>
          <w:tcPr>
            <w:tcW w:w="2175" w:type="dxa"/>
            <w:vAlign w:val="top"/>
          </w:tcPr>
          <w:p w14:paraId="7531C76D">
            <w:pPr>
              <w:spacing w:line="243" w:lineRule="auto"/>
              <w:rPr>
                <w:rFonts w:hint="eastAsia" w:ascii="宋体" w:hAnsi="宋体" w:eastAsia="宋体" w:cs="宋体"/>
                <w:color w:val="auto"/>
                <w:sz w:val="21"/>
                <w:highlight w:val="none"/>
              </w:rPr>
            </w:pPr>
          </w:p>
          <w:p w14:paraId="7AF5A391">
            <w:pPr>
              <w:spacing w:line="243" w:lineRule="auto"/>
              <w:rPr>
                <w:rFonts w:hint="eastAsia" w:ascii="宋体" w:hAnsi="宋体" w:eastAsia="宋体" w:cs="宋体"/>
                <w:color w:val="auto"/>
                <w:sz w:val="21"/>
                <w:highlight w:val="none"/>
              </w:rPr>
            </w:pPr>
          </w:p>
          <w:p w14:paraId="6C7A6CD1">
            <w:pPr>
              <w:spacing w:line="244" w:lineRule="auto"/>
              <w:rPr>
                <w:rFonts w:hint="eastAsia" w:ascii="宋体" w:hAnsi="宋体" w:eastAsia="宋体" w:cs="宋体"/>
                <w:color w:val="auto"/>
                <w:sz w:val="21"/>
                <w:highlight w:val="none"/>
              </w:rPr>
            </w:pPr>
          </w:p>
          <w:p w14:paraId="7E6EF225">
            <w:pPr>
              <w:spacing w:line="244" w:lineRule="auto"/>
              <w:rPr>
                <w:rFonts w:hint="eastAsia" w:ascii="宋体" w:hAnsi="宋体" w:eastAsia="宋体" w:cs="宋体"/>
                <w:color w:val="auto"/>
                <w:sz w:val="21"/>
                <w:highlight w:val="none"/>
              </w:rPr>
            </w:pPr>
          </w:p>
          <w:p w14:paraId="562F2BA2">
            <w:pPr>
              <w:pStyle w:val="27"/>
              <w:spacing w:before="78" w:line="219" w:lineRule="auto"/>
              <w:ind w:left="538"/>
              <w:rPr>
                <w:rFonts w:hint="eastAsia" w:ascii="宋体" w:hAnsi="宋体" w:eastAsia="宋体" w:cs="宋体"/>
                <w:color w:val="auto"/>
                <w:highlight w:val="none"/>
              </w:rPr>
            </w:pPr>
            <w:r>
              <w:rPr>
                <w:rFonts w:hint="eastAsia" w:ascii="宋体" w:hAnsi="宋体" w:eastAsia="宋体" w:cs="宋体"/>
                <w:color w:val="auto"/>
                <w:spacing w:val="-3"/>
                <w:highlight w:val="none"/>
              </w:rPr>
              <w:t>投标文件格式</w:t>
            </w:r>
          </w:p>
        </w:tc>
        <w:tc>
          <w:tcPr>
            <w:tcW w:w="7169" w:type="dxa"/>
            <w:vAlign w:val="top"/>
          </w:tcPr>
          <w:p w14:paraId="0C2C420E">
            <w:pPr>
              <w:pStyle w:val="27"/>
              <w:numPr>
                <w:ilvl w:val="0"/>
                <w:numId w:val="2"/>
              </w:numPr>
              <w:spacing w:before="148" w:line="324" w:lineRule="auto"/>
              <w:ind w:left="113" w:right="1174" w:firstLine="14"/>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投标人应按招标文件中提供的投标文件格式填写。</w:t>
            </w:r>
          </w:p>
          <w:p w14:paraId="6C0AB537">
            <w:pPr>
              <w:pStyle w:val="27"/>
              <w:numPr>
                <w:ilvl w:val="0"/>
                <w:numId w:val="2"/>
              </w:numPr>
              <w:spacing w:before="148" w:line="324" w:lineRule="auto"/>
              <w:ind w:left="113" w:right="1174" w:firstLine="14"/>
              <w:rPr>
                <w:rFonts w:hint="eastAsia" w:ascii="宋体" w:hAnsi="宋体" w:eastAsia="宋体" w:cs="宋体"/>
                <w:color w:val="auto"/>
                <w:highlight w:val="none"/>
              </w:rPr>
            </w:pPr>
            <w:r>
              <w:rPr>
                <w:rFonts w:hint="eastAsia" w:ascii="宋体" w:hAnsi="宋体" w:eastAsia="宋体" w:cs="宋体"/>
                <w:color w:val="auto"/>
                <w:spacing w:val="-1"/>
                <w:highlight w:val="none"/>
              </w:rPr>
              <w:t>如招标文件没有提供格式的，</w:t>
            </w:r>
            <w:r>
              <w:rPr>
                <w:rFonts w:hint="eastAsia" w:cs="宋体"/>
                <w:color w:val="auto"/>
                <w:spacing w:val="-1"/>
                <w:highlight w:val="none"/>
                <w:lang w:eastAsia="zh-CN"/>
              </w:rPr>
              <w:t>投标人可自行拟定</w:t>
            </w:r>
            <w:r>
              <w:rPr>
                <w:rFonts w:hint="eastAsia" w:ascii="宋体" w:hAnsi="宋体" w:eastAsia="宋体" w:cs="宋体"/>
                <w:color w:val="auto"/>
                <w:spacing w:val="-1"/>
                <w:highlight w:val="none"/>
              </w:rPr>
              <w:t>。</w:t>
            </w:r>
          </w:p>
          <w:p w14:paraId="07764BBB">
            <w:pPr>
              <w:pStyle w:val="27"/>
              <w:spacing w:before="72" w:line="342" w:lineRule="auto"/>
              <w:ind w:left="111" w:right="105" w:firstLine="3"/>
              <w:rPr>
                <w:rFonts w:hint="eastAsia" w:ascii="宋体" w:hAnsi="宋体" w:eastAsia="宋体" w:cs="宋体"/>
                <w:color w:val="auto"/>
                <w:highlight w:val="none"/>
              </w:rPr>
            </w:pPr>
            <w:r>
              <w:rPr>
                <w:rFonts w:hint="eastAsia" w:ascii="宋体" w:hAnsi="宋体" w:eastAsia="宋体" w:cs="宋体"/>
                <w:color w:val="auto"/>
                <w:spacing w:val="-4"/>
                <w:highlight w:val="none"/>
              </w:rPr>
              <w:t>3.投标人应将投标文件按规定的顺序编排、并应编制目录、逐页</w:t>
            </w:r>
            <w:r>
              <w:rPr>
                <w:rFonts w:hint="eastAsia" w:ascii="宋体" w:hAnsi="宋体" w:eastAsia="宋体" w:cs="宋体"/>
                <w:color w:val="auto"/>
                <w:spacing w:val="-2"/>
                <w:highlight w:val="none"/>
              </w:rPr>
              <w:t>标注连续页码。</w:t>
            </w:r>
          </w:p>
          <w:p w14:paraId="405A5C7E">
            <w:pPr>
              <w:pStyle w:val="27"/>
              <w:spacing w:before="33" w:line="206" w:lineRule="auto"/>
              <w:ind w:left="109"/>
              <w:rPr>
                <w:rFonts w:hint="eastAsia" w:ascii="宋体" w:hAnsi="宋体" w:eastAsia="宋体" w:cs="宋体"/>
                <w:color w:val="auto"/>
                <w:highlight w:val="none"/>
              </w:rPr>
            </w:pPr>
            <w:r>
              <w:rPr>
                <w:rFonts w:hint="eastAsia" w:ascii="宋体" w:hAnsi="宋体" w:eastAsia="宋体" w:cs="宋体"/>
                <w:color w:val="auto"/>
                <w:spacing w:val="-1"/>
                <w:highlight w:val="none"/>
              </w:rPr>
              <w:t>4.电报、电话、传真、电子邮件等形式的投标概不接受。</w:t>
            </w:r>
          </w:p>
        </w:tc>
      </w:tr>
      <w:tr w14:paraId="04980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1" w:hRule="atLeast"/>
        </w:trPr>
        <w:tc>
          <w:tcPr>
            <w:tcW w:w="985" w:type="dxa"/>
            <w:vAlign w:val="top"/>
          </w:tcPr>
          <w:p w14:paraId="0361D34F">
            <w:pPr>
              <w:spacing w:line="258" w:lineRule="auto"/>
              <w:rPr>
                <w:rFonts w:hint="eastAsia" w:ascii="宋体" w:hAnsi="宋体" w:eastAsia="宋体" w:cs="宋体"/>
                <w:color w:val="auto"/>
                <w:sz w:val="21"/>
                <w:highlight w:val="none"/>
              </w:rPr>
            </w:pPr>
          </w:p>
          <w:p w14:paraId="4CE23132">
            <w:pPr>
              <w:spacing w:line="259" w:lineRule="auto"/>
              <w:rPr>
                <w:rFonts w:hint="eastAsia" w:ascii="宋体" w:hAnsi="宋体" w:eastAsia="宋体" w:cs="宋体"/>
                <w:color w:val="auto"/>
                <w:sz w:val="21"/>
                <w:highlight w:val="none"/>
              </w:rPr>
            </w:pPr>
          </w:p>
          <w:p w14:paraId="1BA66211">
            <w:pPr>
              <w:spacing w:line="259" w:lineRule="auto"/>
              <w:rPr>
                <w:rFonts w:hint="eastAsia" w:ascii="宋体" w:hAnsi="宋体" w:eastAsia="宋体" w:cs="宋体"/>
                <w:color w:val="auto"/>
                <w:sz w:val="21"/>
                <w:highlight w:val="none"/>
              </w:rPr>
            </w:pPr>
          </w:p>
          <w:p w14:paraId="39B560BD">
            <w:pPr>
              <w:pStyle w:val="27"/>
              <w:spacing w:before="78" w:line="183" w:lineRule="auto"/>
              <w:ind w:left="378"/>
              <w:rPr>
                <w:rFonts w:hint="default" w:ascii="宋体" w:hAnsi="宋体" w:eastAsia="宋体" w:cs="宋体"/>
                <w:color w:val="auto"/>
                <w:highlight w:val="none"/>
                <w:lang w:val="en-US" w:eastAsia="zh-CN"/>
              </w:rPr>
            </w:pPr>
            <w:r>
              <w:rPr>
                <w:rFonts w:hint="eastAsia" w:ascii="宋体" w:hAnsi="宋体" w:eastAsia="宋体" w:cs="宋体"/>
                <w:color w:val="auto"/>
                <w:spacing w:val="-7"/>
                <w:highlight w:val="none"/>
                <w:lang w:val="en-US" w:eastAsia="zh-CN"/>
              </w:rPr>
              <w:t>2</w:t>
            </w:r>
            <w:r>
              <w:rPr>
                <w:rFonts w:hint="eastAsia" w:cs="宋体"/>
                <w:color w:val="auto"/>
                <w:spacing w:val="-7"/>
                <w:highlight w:val="none"/>
                <w:lang w:val="en-US" w:eastAsia="zh-CN"/>
              </w:rPr>
              <w:t>3</w:t>
            </w:r>
          </w:p>
        </w:tc>
        <w:tc>
          <w:tcPr>
            <w:tcW w:w="2175" w:type="dxa"/>
            <w:tcBorders>
              <w:bottom w:val="single" w:color="000000" w:sz="2" w:space="0"/>
            </w:tcBorders>
            <w:vAlign w:val="top"/>
          </w:tcPr>
          <w:p w14:paraId="791812A9">
            <w:pPr>
              <w:spacing w:line="261" w:lineRule="auto"/>
              <w:rPr>
                <w:rFonts w:hint="eastAsia" w:ascii="宋体" w:hAnsi="宋体" w:eastAsia="宋体" w:cs="宋体"/>
                <w:color w:val="auto"/>
                <w:sz w:val="21"/>
                <w:highlight w:val="none"/>
              </w:rPr>
            </w:pPr>
          </w:p>
          <w:p w14:paraId="040F7B1C">
            <w:pPr>
              <w:spacing w:line="261" w:lineRule="auto"/>
              <w:rPr>
                <w:rFonts w:hint="eastAsia" w:ascii="宋体" w:hAnsi="宋体" w:eastAsia="宋体" w:cs="宋体"/>
                <w:color w:val="auto"/>
                <w:sz w:val="21"/>
                <w:highlight w:val="none"/>
              </w:rPr>
            </w:pPr>
          </w:p>
          <w:p w14:paraId="18D3D53F">
            <w:pPr>
              <w:spacing w:line="261" w:lineRule="auto"/>
              <w:rPr>
                <w:rFonts w:hint="eastAsia" w:ascii="宋体" w:hAnsi="宋体" w:eastAsia="宋体" w:cs="宋体"/>
                <w:color w:val="auto"/>
                <w:sz w:val="21"/>
                <w:highlight w:val="none"/>
              </w:rPr>
            </w:pPr>
          </w:p>
          <w:p w14:paraId="69E9498F">
            <w:pPr>
              <w:pStyle w:val="27"/>
              <w:spacing w:before="78" w:line="219" w:lineRule="auto"/>
              <w:ind w:left="415"/>
              <w:rPr>
                <w:rFonts w:hint="eastAsia" w:ascii="宋体" w:hAnsi="宋体" w:eastAsia="宋体" w:cs="宋体"/>
                <w:color w:val="auto"/>
                <w:highlight w:val="none"/>
              </w:rPr>
            </w:pPr>
            <w:r>
              <w:rPr>
                <w:rFonts w:hint="eastAsia" w:ascii="宋体" w:hAnsi="宋体" w:eastAsia="宋体" w:cs="宋体"/>
                <w:color w:val="auto"/>
                <w:spacing w:val="-2"/>
                <w:highlight w:val="none"/>
              </w:rPr>
              <w:t>付款方式及币种</w:t>
            </w:r>
          </w:p>
        </w:tc>
        <w:tc>
          <w:tcPr>
            <w:tcW w:w="7169" w:type="dxa"/>
            <w:vAlign w:val="top"/>
          </w:tcPr>
          <w:p w14:paraId="441B6BA6">
            <w:pPr>
              <w:pStyle w:val="27"/>
              <w:spacing w:before="148" w:line="219" w:lineRule="auto"/>
              <w:ind w:left="128"/>
              <w:rPr>
                <w:rFonts w:hint="eastAsia" w:ascii="宋体" w:hAnsi="宋体" w:eastAsia="宋体" w:cs="宋体"/>
                <w:color w:val="auto"/>
                <w:highlight w:val="none"/>
              </w:rPr>
            </w:pPr>
            <w:r>
              <w:rPr>
                <w:rFonts w:hint="eastAsia" w:ascii="宋体" w:hAnsi="宋体" w:eastAsia="宋体" w:cs="宋体"/>
                <w:color w:val="auto"/>
                <w:spacing w:val="-5"/>
                <w:highlight w:val="none"/>
              </w:rPr>
              <w:t>1、付款币种</w:t>
            </w:r>
          </w:p>
          <w:p w14:paraId="561CE1E0">
            <w:pPr>
              <w:pStyle w:val="27"/>
              <w:spacing w:before="154" w:line="219" w:lineRule="auto"/>
              <w:ind w:left="111"/>
              <w:rPr>
                <w:rFonts w:hint="eastAsia" w:ascii="宋体" w:hAnsi="宋体" w:eastAsia="宋体" w:cs="宋体"/>
                <w:color w:val="auto"/>
                <w:highlight w:val="none"/>
              </w:rPr>
            </w:pPr>
            <w:r>
              <w:rPr>
                <w:rFonts w:hint="eastAsia" w:ascii="宋体" w:hAnsi="宋体" w:eastAsia="宋体" w:cs="宋体"/>
                <w:color w:val="auto"/>
                <w:spacing w:val="-1"/>
                <w:highlight w:val="none"/>
              </w:rPr>
              <w:t>本次招标所述的项目资金均以人民币支付。</w:t>
            </w:r>
          </w:p>
          <w:p w14:paraId="4EEBBDDE">
            <w:pPr>
              <w:pStyle w:val="27"/>
              <w:spacing w:before="141" w:line="219" w:lineRule="auto"/>
              <w:ind w:left="113"/>
              <w:rPr>
                <w:rFonts w:hint="eastAsia" w:ascii="宋体" w:hAnsi="宋体" w:eastAsia="宋体" w:cs="宋体"/>
                <w:color w:val="auto"/>
                <w:highlight w:val="none"/>
              </w:rPr>
            </w:pPr>
            <w:r>
              <w:rPr>
                <w:rFonts w:hint="eastAsia" w:ascii="宋体" w:hAnsi="宋体" w:eastAsia="宋体" w:cs="宋体"/>
                <w:color w:val="auto"/>
                <w:spacing w:val="-2"/>
                <w:highlight w:val="none"/>
              </w:rPr>
              <w:t>2、付款方式：按合同规定</w:t>
            </w:r>
          </w:p>
          <w:p w14:paraId="3FC5E43B">
            <w:pPr>
              <w:pStyle w:val="27"/>
              <w:spacing w:before="214" w:line="219" w:lineRule="auto"/>
              <w:ind w:left="113"/>
              <w:rPr>
                <w:rFonts w:hint="eastAsia" w:ascii="宋体" w:hAnsi="宋体" w:eastAsia="宋体" w:cs="宋体"/>
                <w:color w:val="auto"/>
                <w:highlight w:val="none"/>
              </w:rPr>
            </w:pPr>
            <w:r>
              <w:rPr>
                <w:rFonts w:hint="eastAsia" w:ascii="宋体" w:hAnsi="宋体" w:eastAsia="宋体" w:cs="宋体"/>
                <w:b/>
                <w:bCs/>
                <w:color w:val="auto"/>
                <w:spacing w:val="-3"/>
                <w:highlight w:val="none"/>
              </w:rPr>
              <w:t>备注：最终付款方式以和甲方单位签订合同为准。</w:t>
            </w:r>
          </w:p>
        </w:tc>
      </w:tr>
      <w:tr w14:paraId="27FB0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985" w:type="dxa"/>
            <w:vAlign w:val="top"/>
          </w:tcPr>
          <w:p w14:paraId="023CADA6">
            <w:pPr>
              <w:spacing w:line="242" w:lineRule="auto"/>
              <w:rPr>
                <w:rFonts w:hint="eastAsia" w:ascii="宋体" w:hAnsi="宋体" w:eastAsia="宋体" w:cs="宋体"/>
                <w:color w:val="auto"/>
                <w:sz w:val="21"/>
                <w:highlight w:val="none"/>
              </w:rPr>
            </w:pPr>
          </w:p>
          <w:p w14:paraId="31D144F9">
            <w:pPr>
              <w:pStyle w:val="27"/>
              <w:spacing w:before="78" w:line="183" w:lineRule="auto"/>
              <w:ind w:left="378"/>
              <w:rPr>
                <w:rFonts w:hint="eastAsia" w:ascii="宋体" w:hAnsi="宋体" w:eastAsia="宋体" w:cs="宋体"/>
                <w:color w:val="auto"/>
                <w:highlight w:val="none"/>
                <w:lang w:val="en-US" w:eastAsia="zh-CN"/>
              </w:rPr>
            </w:pPr>
            <w:r>
              <w:rPr>
                <w:rFonts w:hint="eastAsia" w:ascii="宋体" w:hAnsi="宋体" w:eastAsia="宋体" w:cs="宋体"/>
                <w:color w:val="auto"/>
                <w:spacing w:val="-7"/>
                <w:highlight w:val="none"/>
                <w:lang w:val="en-US" w:eastAsia="zh-CN"/>
              </w:rPr>
              <w:t>2</w:t>
            </w:r>
            <w:r>
              <w:rPr>
                <w:rFonts w:hint="eastAsia" w:cs="宋体"/>
                <w:color w:val="auto"/>
                <w:spacing w:val="-7"/>
                <w:highlight w:val="none"/>
                <w:lang w:val="en-US" w:eastAsia="zh-CN"/>
              </w:rPr>
              <w:t>4</w:t>
            </w:r>
          </w:p>
        </w:tc>
        <w:tc>
          <w:tcPr>
            <w:tcW w:w="2175" w:type="dxa"/>
            <w:tcBorders>
              <w:top w:val="single" w:color="000000" w:sz="2" w:space="0"/>
            </w:tcBorders>
            <w:vAlign w:val="top"/>
          </w:tcPr>
          <w:p w14:paraId="778C6C0B">
            <w:pPr>
              <w:spacing w:line="252" w:lineRule="auto"/>
              <w:rPr>
                <w:rFonts w:hint="eastAsia" w:ascii="宋体" w:hAnsi="宋体" w:eastAsia="宋体" w:cs="宋体"/>
                <w:color w:val="auto"/>
                <w:sz w:val="21"/>
                <w:highlight w:val="none"/>
              </w:rPr>
            </w:pPr>
          </w:p>
          <w:p w14:paraId="26A75311">
            <w:pPr>
              <w:pStyle w:val="27"/>
              <w:spacing w:before="78" w:line="220" w:lineRule="auto"/>
              <w:ind w:left="778"/>
              <w:rPr>
                <w:rFonts w:hint="eastAsia" w:ascii="宋体" w:hAnsi="宋体" w:eastAsia="宋体" w:cs="宋体"/>
                <w:color w:val="auto"/>
                <w:highlight w:val="none"/>
              </w:rPr>
            </w:pPr>
            <w:r>
              <w:rPr>
                <w:rFonts w:hint="eastAsia" w:ascii="宋体" w:hAnsi="宋体" w:eastAsia="宋体" w:cs="宋体"/>
                <w:color w:val="auto"/>
                <w:spacing w:val="-4"/>
                <w:highlight w:val="none"/>
              </w:rPr>
              <w:t>投标费用</w:t>
            </w:r>
          </w:p>
        </w:tc>
        <w:tc>
          <w:tcPr>
            <w:tcW w:w="7169" w:type="dxa"/>
            <w:vAlign w:val="top"/>
          </w:tcPr>
          <w:p w14:paraId="2CEB38A8">
            <w:pPr>
              <w:pStyle w:val="27"/>
              <w:spacing w:before="120" w:line="259" w:lineRule="auto"/>
              <w:ind w:left="129" w:right="105" w:hanging="15"/>
              <w:rPr>
                <w:rFonts w:hint="eastAsia" w:ascii="宋体" w:hAnsi="宋体" w:eastAsia="宋体" w:cs="宋体"/>
                <w:color w:val="auto"/>
                <w:highlight w:val="none"/>
              </w:rPr>
            </w:pPr>
            <w:r>
              <w:rPr>
                <w:rFonts w:hint="eastAsia" w:ascii="宋体" w:hAnsi="宋体" w:eastAsia="宋体" w:cs="宋体"/>
                <w:color w:val="auto"/>
                <w:spacing w:val="-4"/>
                <w:highlight w:val="none"/>
              </w:rPr>
              <w:t>不论投标的结果如何，投标人均应自行承担所有与参加投标有关</w:t>
            </w:r>
            <w:r>
              <w:rPr>
                <w:rFonts w:hint="eastAsia" w:ascii="宋体" w:hAnsi="宋体" w:eastAsia="宋体" w:cs="宋体"/>
                <w:color w:val="auto"/>
                <w:spacing w:val="-5"/>
                <w:highlight w:val="none"/>
              </w:rPr>
              <w:t>的全部费用。</w:t>
            </w:r>
          </w:p>
        </w:tc>
      </w:tr>
      <w:tr w14:paraId="796CB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9" w:hRule="atLeast"/>
        </w:trPr>
        <w:tc>
          <w:tcPr>
            <w:tcW w:w="985" w:type="dxa"/>
            <w:vAlign w:val="center"/>
          </w:tcPr>
          <w:p w14:paraId="7849B328">
            <w:pPr>
              <w:pStyle w:val="27"/>
              <w:spacing w:before="78" w:line="183"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spacing w:val="-7"/>
                <w:highlight w:val="none"/>
                <w:lang w:val="en-US" w:eastAsia="zh-CN"/>
              </w:rPr>
              <w:t>2</w:t>
            </w:r>
            <w:r>
              <w:rPr>
                <w:rFonts w:hint="eastAsia" w:cs="宋体"/>
                <w:color w:val="auto"/>
                <w:spacing w:val="-7"/>
                <w:highlight w:val="none"/>
                <w:lang w:val="en-US" w:eastAsia="zh-CN"/>
              </w:rPr>
              <w:t>5</w:t>
            </w:r>
          </w:p>
        </w:tc>
        <w:tc>
          <w:tcPr>
            <w:tcW w:w="2175" w:type="dxa"/>
            <w:vAlign w:val="center"/>
          </w:tcPr>
          <w:p w14:paraId="611EAAFC">
            <w:pPr>
              <w:pStyle w:val="27"/>
              <w:spacing w:before="78" w:line="219" w:lineRule="auto"/>
              <w:jc w:val="center"/>
              <w:rPr>
                <w:rFonts w:hint="eastAsia" w:ascii="宋体" w:hAnsi="宋体" w:eastAsia="宋体" w:cs="宋体"/>
                <w:color w:val="auto"/>
                <w:highlight w:val="none"/>
              </w:rPr>
            </w:pPr>
            <w:r>
              <w:rPr>
                <w:rFonts w:hint="eastAsia" w:ascii="宋体" w:hAnsi="宋体" w:eastAsia="宋体" w:cs="宋体"/>
                <w:color w:val="auto"/>
                <w:spacing w:val="-2"/>
                <w:highlight w:val="none"/>
              </w:rPr>
              <w:t>招标代理服务费</w:t>
            </w:r>
          </w:p>
        </w:tc>
        <w:tc>
          <w:tcPr>
            <w:tcW w:w="7169" w:type="dxa"/>
            <w:vAlign w:val="top"/>
          </w:tcPr>
          <w:p w14:paraId="0F1817E1">
            <w:pPr>
              <w:pStyle w:val="27"/>
              <w:spacing w:before="156" w:line="219" w:lineRule="auto"/>
              <w:ind w:left="115"/>
              <w:rPr>
                <w:rFonts w:hint="eastAsia" w:ascii="宋体" w:hAnsi="宋体" w:eastAsia="宋体" w:cs="宋体"/>
                <w:color w:val="auto"/>
                <w:highlight w:val="none"/>
              </w:rPr>
            </w:pPr>
            <w:r>
              <w:rPr>
                <w:rFonts w:hint="eastAsia" w:ascii="宋体" w:hAnsi="宋体" w:eastAsia="宋体" w:cs="宋体"/>
                <w:color w:val="auto"/>
                <w:spacing w:val="-1"/>
                <w:highlight w:val="none"/>
              </w:rPr>
              <w:t>1、代理报酬的计算方法：国家计委关于《招</w:t>
            </w:r>
            <w:r>
              <w:rPr>
                <w:rFonts w:hint="eastAsia" w:ascii="宋体" w:hAnsi="宋体" w:eastAsia="宋体" w:cs="宋体"/>
                <w:color w:val="auto"/>
                <w:spacing w:val="-2"/>
                <w:highlight w:val="none"/>
              </w:rPr>
              <w:t>标代理服务收费管理暂行办法》（计价格[2002]1980号）文件规定的服务费收取。</w:t>
            </w:r>
          </w:p>
          <w:p w14:paraId="55A43DE9">
            <w:pPr>
              <w:pStyle w:val="27"/>
              <w:numPr>
                <w:ilvl w:val="0"/>
                <w:numId w:val="3"/>
              </w:numPr>
              <w:spacing w:before="154" w:line="219" w:lineRule="auto"/>
              <w:ind w:left="113"/>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代理报酬支付方式：由中标人支付。</w:t>
            </w:r>
          </w:p>
          <w:p w14:paraId="37934C15">
            <w:pPr>
              <w:pStyle w:val="27"/>
              <w:spacing w:before="144" w:line="219" w:lineRule="auto"/>
              <w:ind w:left="115"/>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3、代理报酬的支付时间：由中标人领取中标通知书时支付。</w:t>
            </w:r>
          </w:p>
        </w:tc>
      </w:tr>
    </w:tbl>
    <w:p w14:paraId="0DF2DA35">
      <w:pPr>
        <w:spacing w:line="124" w:lineRule="auto"/>
        <w:rPr>
          <w:rFonts w:hint="eastAsia" w:ascii="宋体" w:hAnsi="宋体" w:eastAsia="宋体" w:cs="宋体"/>
          <w:color w:val="auto"/>
          <w:sz w:val="2"/>
          <w:highlight w:val="none"/>
        </w:rPr>
      </w:pPr>
    </w:p>
    <w:tbl>
      <w:tblPr>
        <w:tblStyle w:val="26"/>
        <w:tblW w:w="103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0"/>
        <w:gridCol w:w="2163"/>
        <w:gridCol w:w="7245"/>
      </w:tblGrid>
      <w:tr w14:paraId="0DB88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990" w:type="dxa"/>
            <w:vAlign w:val="top"/>
          </w:tcPr>
          <w:p w14:paraId="5F06383D">
            <w:pPr>
              <w:spacing w:line="311" w:lineRule="auto"/>
              <w:rPr>
                <w:rFonts w:hint="eastAsia" w:ascii="宋体" w:hAnsi="宋体" w:eastAsia="宋体" w:cs="宋体"/>
                <w:color w:val="auto"/>
                <w:sz w:val="21"/>
                <w:highlight w:val="none"/>
              </w:rPr>
            </w:pPr>
          </w:p>
          <w:p w14:paraId="616A2D73">
            <w:pPr>
              <w:spacing w:line="311" w:lineRule="auto"/>
              <w:rPr>
                <w:rFonts w:hint="eastAsia" w:ascii="宋体" w:hAnsi="宋体" w:eastAsia="宋体" w:cs="宋体"/>
                <w:color w:val="auto"/>
                <w:sz w:val="21"/>
                <w:highlight w:val="none"/>
              </w:rPr>
            </w:pPr>
          </w:p>
          <w:p w14:paraId="537BE2C1">
            <w:pPr>
              <w:spacing w:line="311" w:lineRule="auto"/>
              <w:rPr>
                <w:rFonts w:hint="eastAsia" w:ascii="宋体" w:hAnsi="宋体" w:eastAsia="宋体" w:cs="宋体"/>
                <w:color w:val="auto"/>
                <w:sz w:val="21"/>
                <w:highlight w:val="none"/>
              </w:rPr>
            </w:pPr>
          </w:p>
          <w:p w14:paraId="0F1CA805">
            <w:pPr>
              <w:pStyle w:val="27"/>
              <w:spacing w:before="78" w:line="183" w:lineRule="auto"/>
              <w:ind w:left="378"/>
              <w:rPr>
                <w:rFonts w:hint="eastAsia" w:ascii="宋体" w:hAnsi="宋体" w:eastAsia="宋体" w:cs="宋体"/>
                <w:color w:val="auto"/>
                <w:highlight w:val="none"/>
                <w:lang w:val="en-US" w:eastAsia="zh-CN"/>
              </w:rPr>
            </w:pPr>
            <w:r>
              <w:rPr>
                <w:rFonts w:hint="eastAsia" w:ascii="宋体" w:hAnsi="宋体" w:eastAsia="宋体" w:cs="宋体"/>
                <w:color w:val="auto"/>
                <w:spacing w:val="-7"/>
                <w:highlight w:val="none"/>
                <w:lang w:val="en-US" w:eastAsia="zh-CN"/>
              </w:rPr>
              <w:t>2</w:t>
            </w:r>
            <w:r>
              <w:rPr>
                <w:rFonts w:hint="eastAsia" w:cs="宋体"/>
                <w:color w:val="auto"/>
                <w:spacing w:val="-7"/>
                <w:highlight w:val="none"/>
                <w:lang w:val="en-US" w:eastAsia="zh-CN"/>
              </w:rPr>
              <w:t>6</w:t>
            </w:r>
          </w:p>
        </w:tc>
        <w:tc>
          <w:tcPr>
            <w:tcW w:w="2163" w:type="dxa"/>
            <w:vAlign w:val="center"/>
          </w:tcPr>
          <w:p w14:paraId="7ED8B4D2">
            <w:pPr>
              <w:pStyle w:val="27"/>
              <w:spacing w:before="78" w:line="241" w:lineRule="auto"/>
              <w:ind w:right="289"/>
              <w:jc w:val="center"/>
              <w:rPr>
                <w:rFonts w:hint="eastAsia" w:ascii="宋体" w:hAnsi="宋体" w:eastAsia="宋体" w:cs="宋体"/>
                <w:color w:val="auto"/>
                <w:highlight w:val="none"/>
              </w:rPr>
            </w:pPr>
            <w:r>
              <w:rPr>
                <w:rFonts w:hint="eastAsia" w:ascii="宋体" w:hAnsi="宋体" w:eastAsia="宋体" w:cs="宋体"/>
                <w:color w:val="auto"/>
                <w:spacing w:val="-2"/>
                <w:highlight w:val="none"/>
              </w:rPr>
              <w:t>低于成本价不正当</w:t>
            </w:r>
            <w:r>
              <w:rPr>
                <w:rFonts w:hint="eastAsia" w:ascii="宋体" w:hAnsi="宋体" w:eastAsia="宋体" w:cs="宋体"/>
                <w:color w:val="auto"/>
                <w:spacing w:val="-3"/>
                <w:highlight w:val="none"/>
              </w:rPr>
              <w:t>竞争预防措施</w:t>
            </w:r>
          </w:p>
        </w:tc>
        <w:tc>
          <w:tcPr>
            <w:tcW w:w="7245" w:type="dxa"/>
            <w:vAlign w:val="top"/>
          </w:tcPr>
          <w:p w14:paraId="65A1DDE7">
            <w:pPr>
              <w:pStyle w:val="27"/>
              <w:spacing w:before="145" w:line="315" w:lineRule="auto"/>
              <w:ind w:left="110" w:right="65" w:firstLine="479"/>
              <w:jc w:val="both"/>
              <w:rPr>
                <w:rFonts w:hint="eastAsia" w:ascii="宋体" w:hAnsi="宋体" w:eastAsia="宋体" w:cs="宋体"/>
                <w:color w:val="auto"/>
                <w:spacing w:val="-1"/>
                <w:highlight w:val="none"/>
              </w:rPr>
            </w:pPr>
            <w:r>
              <w:rPr>
                <w:rFonts w:hint="eastAsia" w:ascii="宋体" w:hAnsi="宋体" w:eastAsia="宋体" w:cs="宋体"/>
                <w:color w:val="auto"/>
                <w:spacing w:val="-4"/>
                <w:highlight w:val="none"/>
              </w:rPr>
              <w:t>在评标过程中，评标委员会认为投标人的报价明显</w:t>
            </w:r>
            <w:r>
              <w:rPr>
                <w:rFonts w:hint="eastAsia" w:ascii="宋体" w:hAnsi="宋体" w:eastAsia="宋体" w:cs="宋体"/>
                <w:color w:val="auto"/>
                <w:spacing w:val="-5"/>
                <w:highlight w:val="none"/>
              </w:rPr>
              <w:t>低于其他</w:t>
            </w:r>
            <w:r>
              <w:rPr>
                <w:rFonts w:hint="eastAsia" w:ascii="宋体" w:hAnsi="宋体" w:eastAsia="宋体" w:cs="宋体"/>
                <w:color w:val="auto"/>
                <w:spacing w:val="-4"/>
                <w:highlight w:val="none"/>
              </w:rPr>
              <w:t>通过符合性审查投标人的报价，有可能影响产品质量或者不能诚</w:t>
            </w:r>
            <w:r>
              <w:rPr>
                <w:rFonts w:hint="eastAsia" w:ascii="宋体" w:hAnsi="宋体" w:eastAsia="宋体" w:cs="宋体"/>
                <w:color w:val="auto"/>
                <w:spacing w:val="-3"/>
                <w:highlight w:val="none"/>
              </w:rPr>
              <w:t>信履约的，应当要求其在评标现场合理的时间内提供书面说明，</w:t>
            </w:r>
            <w:r>
              <w:rPr>
                <w:rFonts w:hint="eastAsia" w:ascii="宋体" w:hAnsi="宋体" w:eastAsia="宋体" w:cs="宋体"/>
                <w:color w:val="auto"/>
                <w:spacing w:val="-4"/>
                <w:highlight w:val="none"/>
              </w:rPr>
              <w:t>必要时提交相关证明材料；投标人不能证明其报价合理性的，评</w:t>
            </w:r>
            <w:r>
              <w:rPr>
                <w:rFonts w:hint="eastAsia" w:ascii="宋体" w:hAnsi="宋体" w:eastAsia="宋体" w:cs="宋体"/>
                <w:color w:val="auto"/>
                <w:spacing w:val="-1"/>
                <w:highlight w:val="none"/>
              </w:rPr>
              <w:t>标委员会应当将其作为无效投标处理。</w:t>
            </w:r>
          </w:p>
          <w:p w14:paraId="4F545F3A">
            <w:pPr>
              <w:pStyle w:val="27"/>
              <w:spacing w:before="145" w:line="315" w:lineRule="auto"/>
              <w:ind w:right="65"/>
              <w:jc w:val="both"/>
              <w:rPr>
                <w:rFonts w:hint="eastAsia" w:cs="宋体"/>
                <w:color w:val="auto"/>
                <w:spacing w:val="-1"/>
                <w:highlight w:val="none"/>
                <w:lang w:val="en-US" w:eastAsia="zh-CN"/>
              </w:rPr>
            </w:pPr>
            <w:r>
              <w:rPr>
                <w:rFonts w:hint="eastAsia" w:ascii="宋体" w:hAnsi="宋体" w:eastAsia="宋体" w:cs="宋体"/>
                <w:color w:val="auto"/>
                <w:spacing w:val="-1"/>
                <w:highlight w:val="none"/>
              </w:rPr>
              <w:t>情形1</w:t>
            </w:r>
            <w:r>
              <w:rPr>
                <w:rFonts w:hint="eastAsia" w:cs="宋体"/>
                <w:color w:val="auto"/>
                <w:spacing w:val="-1"/>
                <w:highlight w:val="none"/>
                <w:lang w:eastAsia="zh-CN"/>
              </w:rPr>
              <w:t>：投标(响应)报价低于全部通过符合性审查供应商投标(响应)报价「平均值」</w:t>
            </w:r>
            <w:r>
              <w:rPr>
                <w:rFonts w:hint="eastAsia" w:cs="宋体"/>
                <w:color w:val="auto"/>
                <w:spacing w:val="-1"/>
                <w:highlight w:val="none"/>
                <w:lang w:val="en-US" w:eastAsia="zh-CN"/>
              </w:rPr>
              <w:t>50%</w:t>
            </w:r>
          </w:p>
          <w:p w14:paraId="40782242">
            <w:pPr>
              <w:pStyle w:val="27"/>
              <w:spacing w:before="145" w:line="315" w:lineRule="auto"/>
              <w:ind w:right="65"/>
              <w:jc w:val="both"/>
              <w:rPr>
                <w:rFonts w:hint="default" w:cs="宋体"/>
                <w:color w:val="auto"/>
                <w:spacing w:val="-1"/>
                <w:highlight w:val="none"/>
                <w:lang w:val="en-US" w:eastAsia="zh-CN"/>
              </w:rPr>
            </w:pPr>
            <w:r>
              <w:rPr>
                <w:rFonts w:hint="eastAsia" w:cs="宋体"/>
                <w:color w:val="auto"/>
                <w:spacing w:val="-1"/>
                <w:highlight w:val="none"/>
                <w:lang w:val="en-US" w:eastAsia="zh-CN"/>
              </w:rPr>
              <w:t>注：</w:t>
            </w:r>
            <w:r>
              <w:rPr>
                <w:rFonts w:hint="default" w:cs="宋体"/>
                <w:color w:val="auto"/>
                <w:spacing w:val="-1"/>
                <w:highlight w:val="none"/>
                <w:lang w:val="en-US" w:eastAsia="zh-CN"/>
              </w:rPr>
              <w:t>投标(响应)报价＜全部通过符合性审查供应商投标（响应）报价平均值 ×50</w:t>
            </w:r>
          </w:p>
          <w:p w14:paraId="71E07FF2">
            <w:pPr>
              <w:pStyle w:val="27"/>
              <w:spacing w:before="145" w:line="315" w:lineRule="auto"/>
              <w:ind w:right="65"/>
              <w:jc w:val="both"/>
              <w:rPr>
                <w:rFonts w:hint="eastAsia" w:cs="宋体"/>
                <w:color w:val="auto"/>
                <w:spacing w:val="-1"/>
                <w:highlight w:val="none"/>
                <w:lang w:val="en-US" w:eastAsia="zh-CN"/>
              </w:rPr>
            </w:pPr>
            <w:r>
              <w:rPr>
                <w:rFonts w:hint="default" w:cs="宋体"/>
                <w:color w:val="auto"/>
                <w:spacing w:val="-1"/>
                <w:highlight w:val="none"/>
                <w:lang w:val="en-US" w:eastAsia="zh-CN"/>
              </w:rPr>
              <w:t>情形2</w:t>
            </w:r>
            <w:r>
              <w:rPr>
                <w:rFonts w:hint="eastAsia" w:cs="宋体"/>
                <w:color w:val="auto"/>
                <w:spacing w:val="-1"/>
                <w:highlight w:val="none"/>
                <w:lang w:val="en-US" w:eastAsia="zh-CN"/>
              </w:rPr>
              <w:t>：投标(响应)报价 低于 通过符合性审查的「次低报价」供应商投标(响应)报价50%</w:t>
            </w:r>
          </w:p>
          <w:p w14:paraId="3F8DEE44">
            <w:pPr>
              <w:pStyle w:val="27"/>
              <w:spacing w:before="145" w:line="315" w:lineRule="auto"/>
              <w:ind w:right="65"/>
              <w:jc w:val="both"/>
              <w:rPr>
                <w:rFonts w:hint="eastAsia" w:cs="宋体"/>
                <w:color w:val="auto"/>
                <w:spacing w:val="-1"/>
                <w:highlight w:val="none"/>
                <w:lang w:val="en-US" w:eastAsia="zh-CN"/>
              </w:rPr>
            </w:pPr>
            <w:r>
              <w:rPr>
                <w:rFonts w:hint="eastAsia" w:cs="宋体"/>
                <w:color w:val="auto"/>
                <w:spacing w:val="-1"/>
                <w:highlight w:val="none"/>
                <w:lang w:val="en-US" w:eastAsia="zh-CN"/>
              </w:rPr>
              <w:t>注：投标(响应)报价＜通过符合性审查供应商投标（响应）报价×50</w:t>
            </w:r>
          </w:p>
          <w:p w14:paraId="59AB5376">
            <w:pPr>
              <w:pStyle w:val="27"/>
              <w:spacing w:before="145" w:line="315" w:lineRule="auto"/>
              <w:ind w:right="65"/>
              <w:jc w:val="both"/>
              <w:rPr>
                <w:rFonts w:hint="eastAsia" w:cs="宋体"/>
                <w:color w:val="auto"/>
                <w:spacing w:val="-1"/>
                <w:highlight w:val="none"/>
                <w:lang w:val="en-US" w:eastAsia="zh-CN"/>
              </w:rPr>
            </w:pPr>
            <w:r>
              <w:rPr>
                <w:rFonts w:hint="default" w:cs="宋体"/>
                <w:color w:val="auto"/>
                <w:spacing w:val="-1"/>
                <w:highlight w:val="none"/>
                <w:lang w:val="en-US" w:eastAsia="zh-CN"/>
              </w:rPr>
              <w:t>情形</w:t>
            </w:r>
            <w:r>
              <w:rPr>
                <w:rFonts w:hint="eastAsia" w:cs="宋体"/>
                <w:color w:val="auto"/>
                <w:spacing w:val="-1"/>
                <w:highlight w:val="none"/>
                <w:lang w:val="en-US" w:eastAsia="zh-CN"/>
              </w:rPr>
              <w:t>3：投标(响应)报价低于采购项目「最高限价」50%</w:t>
            </w:r>
          </w:p>
          <w:p w14:paraId="241536EF">
            <w:pPr>
              <w:pStyle w:val="27"/>
              <w:spacing w:before="145" w:line="315" w:lineRule="auto"/>
              <w:ind w:right="65"/>
              <w:jc w:val="both"/>
              <w:rPr>
                <w:rFonts w:hint="eastAsia" w:cs="宋体"/>
                <w:color w:val="auto"/>
                <w:spacing w:val="-1"/>
                <w:highlight w:val="none"/>
                <w:lang w:val="en-US" w:eastAsia="zh-CN"/>
              </w:rPr>
            </w:pPr>
            <w:r>
              <w:rPr>
                <w:rFonts w:hint="eastAsia" w:cs="宋体"/>
                <w:color w:val="auto"/>
                <w:spacing w:val="-1"/>
                <w:highlight w:val="none"/>
                <w:lang w:val="en-US" w:eastAsia="zh-CN"/>
              </w:rPr>
              <w:t>注：投标(响应)报价＜采购项目最高限价 ×45</w:t>
            </w:r>
          </w:p>
          <w:p w14:paraId="1AA4A9C7">
            <w:pPr>
              <w:pStyle w:val="27"/>
              <w:spacing w:before="145" w:line="315" w:lineRule="auto"/>
              <w:ind w:right="65"/>
              <w:jc w:val="both"/>
              <w:rPr>
                <w:rFonts w:hint="default" w:cs="宋体"/>
                <w:color w:val="auto"/>
                <w:spacing w:val="-1"/>
                <w:highlight w:val="none"/>
                <w:lang w:val="en-US" w:eastAsia="zh-CN"/>
              </w:rPr>
            </w:pPr>
            <w:r>
              <w:rPr>
                <w:rFonts w:hint="default" w:cs="宋体"/>
                <w:color w:val="auto"/>
                <w:spacing w:val="-1"/>
                <w:highlight w:val="none"/>
                <w:lang w:val="en-US" w:eastAsia="zh-CN"/>
              </w:rPr>
              <w:t>情形</w:t>
            </w:r>
            <w:r>
              <w:rPr>
                <w:rFonts w:hint="eastAsia" w:cs="宋体"/>
                <w:color w:val="auto"/>
                <w:spacing w:val="-1"/>
                <w:highlight w:val="none"/>
                <w:lang w:val="en-US" w:eastAsia="zh-CN"/>
              </w:rPr>
              <w:t>4：评审委员会基于专业判断，认为供应商报价过低，有可能影响产品质量或者不能诚信履约的其他情形。</w:t>
            </w:r>
          </w:p>
        </w:tc>
      </w:tr>
      <w:tr w14:paraId="4CA60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0" w:hRule="atLeast"/>
        </w:trPr>
        <w:tc>
          <w:tcPr>
            <w:tcW w:w="990" w:type="dxa"/>
            <w:vAlign w:val="top"/>
          </w:tcPr>
          <w:p w14:paraId="3D9472FA">
            <w:pPr>
              <w:spacing w:line="249" w:lineRule="auto"/>
              <w:rPr>
                <w:rFonts w:hint="eastAsia" w:ascii="宋体" w:hAnsi="宋体" w:eastAsia="宋体" w:cs="宋体"/>
                <w:color w:val="auto"/>
                <w:sz w:val="21"/>
                <w:highlight w:val="none"/>
              </w:rPr>
            </w:pPr>
          </w:p>
          <w:p w14:paraId="5CB6CBDD">
            <w:pPr>
              <w:spacing w:line="249" w:lineRule="auto"/>
              <w:rPr>
                <w:rFonts w:hint="eastAsia" w:ascii="宋体" w:hAnsi="宋体" w:eastAsia="宋体" w:cs="宋体"/>
                <w:color w:val="auto"/>
                <w:sz w:val="21"/>
                <w:highlight w:val="none"/>
              </w:rPr>
            </w:pPr>
          </w:p>
          <w:p w14:paraId="5C313A6A">
            <w:pPr>
              <w:spacing w:line="249" w:lineRule="auto"/>
              <w:rPr>
                <w:rFonts w:hint="eastAsia" w:ascii="宋体" w:hAnsi="宋体" w:eastAsia="宋体" w:cs="宋体"/>
                <w:color w:val="auto"/>
                <w:sz w:val="21"/>
                <w:highlight w:val="none"/>
              </w:rPr>
            </w:pPr>
          </w:p>
          <w:p w14:paraId="4D6D323C">
            <w:pPr>
              <w:spacing w:line="249" w:lineRule="auto"/>
              <w:rPr>
                <w:rFonts w:hint="eastAsia" w:ascii="宋体" w:hAnsi="宋体" w:eastAsia="宋体" w:cs="宋体"/>
                <w:color w:val="auto"/>
                <w:sz w:val="21"/>
                <w:highlight w:val="none"/>
              </w:rPr>
            </w:pPr>
          </w:p>
          <w:p w14:paraId="26AF27E3">
            <w:pPr>
              <w:spacing w:line="249" w:lineRule="auto"/>
              <w:rPr>
                <w:rFonts w:hint="eastAsia" w:ascii="宋体" w:hAnsi="宋体" w:eastAsia="宋体" w:cs="宋体"/>
                <w:color w:val="auto"/>
                <w:sz w:val="21"/>
                <w:highlight w:val="none"/>
              </w:rPr>
            </w:pPr>
          </w:p>
          <w:p w14:paraId="42234CAF">
            <w:pPr>
              <w:spacing w:line="249" w:lineRule="auto"/>
              <w:rPr>
                <w:rFonts w:hint="eastAsia" w:ascii="宋体" w:hAnsi="宋体" w:eastAsia="宋体" w:cs="宋体"/>
                <w:color w:val="auto"/>
                <w:sz w:val="21"/>
                <w:highlight w:val="none"/>
              </w:rPr>
            </w:pPr>
          </w:p>
          <w:p w14:paraId="75C28D46">
            <w:pPr>
              <w:spacing w:line="249" w:lineRule="auto"/>
              <w:rPr>
                <w:rFonts w:hint="eastAsia" w:ascii="宋体" w:hAnsi="宋体" w:eastAsia="宋体" w:cs="宋体"/>
                <w:color w:val="auto"/>
                <w:sz w:val="21"/>
                <w:highlight w:val="none"/>
              </w:rPr>
            </w:pPr>
          </w:p>
          <w:p w14:paraId="226E696C">
            <w:pPr>
              <w:spacing w:line="249" w:lineRule="auto"/>
              <w:rPr>
                <w:rFonts w:hint="eastAsia" w:ascii="宋体" w:hAnsi="宋体" w:eastAsia="宋体" w:cs="宋体"/>
                <w:color w:val="auto"/>
                <w:sz w:val="21"/>
                <w:highlight w:val="none"/>
              </w:rPr>
            </w:pPr>
          </w:p>
          <w:p w14:paraId="1AB98A3F">
            <w:pPr>
              <w:spacing w:line="249" w:lineRule="auto"/>
              <w:rPr>
                <w:rFonts w:hint="eastAsia" w:ascii="宋体" w:hAnsi="宋体" w:eastAsia="宋体" w:cs="宋体"/>
                <w:color w:val="auto"/>
                <w:sz w:val="21"/>
                <w:highlight w:val="none"/>
              </w:rPr>
            </w:pPr>
          </w:p>
          <w:p w14:paraId="6F0A6E49">
            <w:pPr>
              <w:spacing w:line="249" w:lineRule="auto"/>
              <w:rPr>
                <w:rFonts w:hint="eastAsia" w:ascii="宋体" w:hAnsi="宋体" w:eastAsia="宋体" w:cs="宋体"/>
                <w:color w:val="auto"/>
                <w:sz w:val="21"/>
                <w:highlight w:val="none"/>
              </w:rPr>
            </w:pPr>
          </w:p>
          <w:p w14:paraId="52B5A0BB">
            <w:pPr>
              <w:spacing w:line="249" w:lineRule="auto"/>
              <w:rPr>
                <w:rFonts w:hint="eastAsia" w:ascii="宋体" w:hAnsi="宋体" w:eastAsia="宋体" w:cs="宋体"/>
                <w:color w:val="auto"/>
                <w:sz w:val="21"/>
                <w:highlight w:val="none"/>
              </w:rPr>
            </w:pPr>
          </w:p>
          <w:p w14:paraId="0FE589BF">
            <w:pPr>
              <w:spacing w:line="249" w:lineRule="auto"/>
              <w:rPr>
                <w:rFonts w:hint="eastAsia" w:ascii="宋体" w:hAnsi="宋体" w:eastAsia="宋体" w:cs="宋体"/>
                <w:color w:val="auto"/>
                <w:sz w:val="21"/>
                <w:highlight w:val="none"/>
              </w:rPr>
            </w:pPr>
          </w:p>
          <w:p w14:paraId="4620B8E4">
            <w:pPr>
              <w:spacing w:line="250" w:lineRule="auto"/>
              <w:rPr>
                <w:rFonts w:hint="eastAsia" w:ascii="宋体" w:hAnsi="宋体" w:eastAsia="宋体" w:cs="宋体"/>
                <w:color w:val="auto"/>
                <w:sz w:val="21"/>
                <w:highlight w:val="none"/>
              </w:rPr>
            </w:pPr>
          </w:p>
          <w:p w14:paraId="34D87441">
            <w:pPr>
              <w:spacing w:line="250" w:lineRule="auto"/>
              <w:rPr>
                <w:rFonts w:hint="eastAsia" w:ascii="宋体" w:hAnsi="宋体" w:eastAsia="宋体" w:cs="宋体"/>
                <w:color w:val="auto"/>
                <w:sz w:val="21"/>
                <w:highlight w:val="none"/>
              </w:rPr>
            </w:pPr>
          </w:p>
          <w:p w14:paraId="24BA2937">
            <w:pPr>
              <w:spacing w:line="250" w:lineRule="auto"/>
              <w:rPr>
                <w:rFonts w:hint="eastAsia" w:ascii="宋体" w:hAnsi="宋体" w:eastAsia="宋体" w:cs="宋体"/>
                <w:color w:val="auto"/>
                <w:sz w:val="21"/>
                <w:highlight w:val="none"/>
              </w:rPr>
            </w:pPr>
          </w:p>
          <w:p w14:paraId="71CF1757">
            <w:pPr>
              <w:spacing w:line="250" w:lineRule="auto"/>
              <w:rPr>
                <w:rFonts w:hint="eastAsia" w:ascii="宋体" w:hAnsi="宋体" w:eastAsia="宋体" w:cs="宋体"/>
                <w:color w:val="auto"/>
                <w:sz w:val="21"/>
                <w:highlight w:val="none"/>
              </w:rPr>
            </w:pPr>
          </w:p>
          <w:p w14:paraId="419AB7CF">
            <w:pPr>
              <w:spacing w:line="250" w:lineRule="auto"/>
              <w:rPr>
                <w:rFonts w:hint="eastAsia" w:ascii="宋体" w:hAnsi="宋体" w:eastAsia="宋体" w:cs="宋体"/>
                <w:color w:val="auto"/>
                <w:sz w:val="21"/>
                <w:highlight w:val="none"/>
              </w:rPr>
            </w:pPr>
          </w:p>
          <w:p w14:paraId="7C9F56B2">
            <w:pPr>
              <w:spacing w:line="250" w:lineRule="auto"/>
              <w:rPr>
                <w:rFonts w:hint="eastAsia" w:ascii="宋体" w:hAnsi="宋体" w:eastAsia="宋体" w:cs="宋体"/>
                <w:color w:val="auto"/>
                <w:sz w:val="21"/>
                <w:highlight w:val="none"/>
              </w:rPr>
            </w:pPr>
          </w:p>
          <w:p w14:paraId="3102E872">
            <w:pPr>
              <w:spacing w:line="250" w:lineRule="auto"/>
              <w:rPr>
                <w:rFonts w:hint="eastAsia" w:ascii="宋体" w:hAnsi="宋体" w:eastAsia="宋体" w:cs="宋体"/>
                <w:color w:val="auto"/>
                <w:sz w:val="21"/>
                <w:highlight w:val="none"/>
              </w:rPr>
            </w:pPr>
          </w:p>
          <w:p w14:paraId="42474CD5">
            <w:pPr>
              <w:spacing w:line="250" w:lineRule="auto"/>
              <w:rPr>
                <w:rFonts w:hint="eastAsia" w:ascii="宋体" w:hAnsi="宋体" w:eastAsia="宋体" w:cs="宋体"/>
                <w:color w:val="auto"/>
                <w:sz w:val="21"/>
                <w:highlight w:val="none"/>
              </w:rPr>
            </w:pPr>
          </w:p>
          <w:p w14:paraId="5555B9C2">
            <w:pPr>
              <w:pStyle w:val="27"/>
              <w:spacing w:before="78" w:line="183" w:lineRule="auto"/>
              <w:ind w:left="378"/>
              <w:rPr>
                <w:rFonts w:hint="eastAsia" w:ascii="宋体" w:hAnsi="宋体" w:eastAsia="宋体" w:cs="宋体"/>
                <w:color w:val="auto"/>
                <w:highlight w:val="none"/>
                <w:lang w:val="en-US" w:eastAsia="zh-CN"/>
              </w:rPr>
            </w:pPr>
            <w:r>
              <w:rPr>
                <w:rFonts w:hint="eastAsia" w:ascii="宋体" w:hAnsi="宋体" w:eastAsia="宋体" w:cs="宋体"/>
                <w:color w:val="auto"/>
                <w:spacing w:val="-7"/>
                <w:highlight w:val="none"/>
                <w:lang w:val="en-US" w:eastAsia="zh-CN"/>
              </w:rPr>
              <w:t>2</w:t>
            </w:r>
            <w:r>
              <w:rPr>
                <w:rFonts w:hint="eastAsia" w:cs="宋体"/>
                <w:color w:val="auto"/>
                <w:spacing w:val="-7"/>
                <w:highlight w:val="none"/>
                <w:lang w:val="en-US" w:eastAsia="zh-CN"/>
              </w:rPr>
              <w:t>7</w:t>
            </w:r>
          </w:p>
        </w:tc>
        <w:tc>
          <w:tcPr>
            <w:tcW w:w="2163" w:type="dxa"/>
            <w:vAlign w:val="top"/>
          </w:tcPr>
          <w:p w14:paraId="2C55EEF5">
            <w:pPr>
              <w:spacing w:line="247" w:lineRule="auto"/>
              <w:rPr>
                <w:rFonts w:hint="eastAsia" w:ascii="宋体" w:hAnsi="宋体" w:eastAsia="宋体" w:cs="宋体"/>
                <w:color w:val="auto"/>
                <w:sz w:val="21"/>
                <w:highlight w:val="none"/>
              </w:rPr>
            </w:pPr>
          </w:p>
          <w:p w14:paraId="3989044C">
            <w:pPr>
              <w:spacing w:line="247" w:lineRule="auto"/>
              <w:rPr>
                <w:rFonts w:hint="eastAsia" w:ascii="宋体" w:hAnsi="宋体" w:eastAsia="宋体" w:cs="宋体"/>
                <w:color w:val="auto"/>
                <w:sz w:val="21"/>
                <w:highlight w:val="none"/>
              </w:rPr>
            </w:pPr>
          </w:p>
          <w:p w14:paraId="0204968F">
            <w:pPr>
              <w:spacing w:line="247" w:lineRule="auto"/>
              <w:rPr>
                <w:rFonts w:hint="eastAsia" w:ascii="宋体" w:hAnsi="宋体" w:eastAsia="宋体" w:cs="宋体"/>
                <w:color w:val="auto"/>
                <w:sz w:val="21"/>
                <w:highlight w:val="none"/>
              </w:rPr>
            </w:pPr>
          </w:p>
          <w:p w14:paraId="278B8DCC">
            <w:pPr>
              <w:spacing w:line="247" w:lineRule="auto"/>
              <w:rPr>
                <w:rFonts w:hint="eastAsia" w:ascii="宋体" w:hAnsi="宋体" w:eastAsia="宋体" w:cs="宋体"/>
                <w:color w:val="auto"/>
                <w:sz w:val="21"/>
                <w:highlight w:val="none"/>
              </w:rPr>
            </w:pPr>
          </w:p>
          <w:p w14:paraId="499CCD3A">
            <w:pPr>
              <w:spacing w:line="247" w:lineRule="auto"/>
              <w:rPr>
                <w:rFonts w:hint="eastAsia" w:ascii="宋体" w:hAnsi="宋体" w:eastAsia="宋体" w:cs="宋体"/>
                <w:color w:val="auto"/>
                <w:sz w:val="21"/>
                <w:highlight w:val="none"/>
              </w:rPr>
            </w:pPr>
          </w:p>
          <w:p w14:paraId="11C2DCEA">
            <w:pPr>
              <w:spacing w:line="247" w:lineRule="auto"/>
              <w:rPr>
                <w:rFonts w:hint="eastAsia" w:ascii="宋体" w:hAnsi="宋体" w:eastAsia="宋体" w:cs="宋体"/>
                <w:color w:val="auto"/>
                <w:sz w:val="21"/>
                <w:highlight w:val="none"/>
              </w:rPr>
            </w:pPr>
          </w:p>
          <w:p w14:paraId="1F11D8CB">
            <w:pPr>
              <w:spacing w:line="247" w:lineRule="auto"/>
              <w:rPr>
                <w:rFonts w:hint="eastAsia" w:ascii="宋体" w:hAnsi="宋体" w:eastAsia="宋体" w:cs="宋体"/>
                <w:color w:val="auto"/>
                <w:sz w:val="21"/>
                <w:highlight w:val="none"/>
              </w:rPr>
            </w:pPr>
          </w:p>
          <w:p w14:paraId="63D16374">
            <w:pPr>
              <w:spacing w:line="247" w:lineRule="auto"/>
              <w:rPr>
                <w:rFonts w:hint="eastAsia" w:ascii="宋体" w:hAnsi="宋体" w:eastAsia="宋体" w:cs="宋体"/>
                <w:color w:val="auto"/>
                <w:sz w:val="21"/>
                <w:highlight w:val="none"/>
              </w:rPr>
            </w:pPr>
          </w:p>
          <w:p w14:paraId="454291B0">
            <w:pPr>
              <w:spacing w:line="247" w:lineRule="auto"/>
              <w:rPr>
                <w:rFonts w:hint="eastAsia" w:ascii="宋体" w:hAnsi="宋体" w:eastAsia="宋体" w:cs="宋体"/>
                <w:color w:val="auto"/>
                <w:sz w:val="21"/>
                <w:highlight w:val="none"/>
              </w:rPr>
            </w:pPr>
          </w:p>
          <w:p w14:paraId="6394B1B4">
            <w:pPr>
              <w:spacing w:line="247" w:lineRule="auto"/>
              <w:rPr>
                <w:rFonts w:hint="eastAsia" w:ascii="宋体" w:hAnsi="宋体" w:eastAsia="宋体" w:cs="宋体"/>
                <w:color w:val="auto"/>
                <w:sz w:val="21"/>
                <w:highlight w:val="none"/>
              </w:rPr>
            </w:pPr>
          </w:p>
          <w:p w14:paraId="66F8D319">
            <w:pPr>
              <w:spacing w:line="248" w:lineRule="auto"/>
              <w:rPr>
                <w:rFonts w:hint="eastAsia" w:ascii="宋体" w:hAnsi="宋体" w:eastAsia="宋体" w:cs="宋体"/>
                <w:color w:val="auto"/>
                <w:sz w:val="21"/>
                <w:highlight w:val="none"/>
              </w:rPr>
            </w:pPr>
          </w:p>
          <w:p w14:paraId="3E1C0D67">
            <w:pPr>
              <w:spacing w:line="248" w:lineRule="auto"/>
              <w:rPr>
                <w:rFonts w:hint="eastAsia" w:ascii="宋体" w:hAnsi="宋体" w:eastAsia="宋体" w:cs="宋体"/>
                <w:color w:val="auto"/>
                <w:sz w:val="21"/>
                <w:highlight w:val="none"/>
              </w:rPr>
            </w:pPr>
          </w:p>
          <w:p w14:paraId="21FADD7A">
            <w:pPr>
              <w:spacing w:line="248" w:lineRule="auto"/>
              <w:rPr>
                <w:rFonts w:hint="eastAsia" w:ascii="宋体" w:hAnsi="宋体" w:eastAsia="宋体" w:cs="宋体"/>
                <w:color w:val="auto"/>
                <w:sz w:val="21"/>
                <w:highlight w:val="none"/>
              </w:rPr>
            </w:pPr>
          </w:p>
          <w:p w14:paraId="66FD6EAE">
            <w:pPr>
              <w:spacing w:line="248" w:lineRule="auto"/>
              <w:rPr>
                <w:rFonts w:hint="eastAsia" w:ascii="宋体" w:hAnsi="宋体" w:eastAsia="宋体" w:cs="宋体"/>
                <w:color w:val="auto"/>
                <w:sz w:val="21"/>
                <w:highlight w:val="none"/>
              </w:rPr>
            </w:pPr>
          </w:p>
          <w:p w14:paraId="0DC5460B">
            <w:pPr>
              <w:spacing w:line="248" w:lineRule="auto"/>
              <w:rPr>
                <w:rFonts w:hint="eastAsia" w:ascii="宋体" w:hAnsi="宋体" w:eastAsia="宋体" w:cs="宋体"/>
                <w:color w:val="auto"/>
                <w:sz w:val="21"/>
                <w:highlight w:val="none"/>
              </w:rPr>
            </w:pPr>
          </w:p>
          <w:p w14:paraId="137093D7">
            <w:pPr>
              <w:spacing w:line="248" w:lineRule="auto"/>
              <w:rPr>
                <w:rFonts w:hint="eastAsia" w:ascii="宋体" w:hAnsi="宋体" w:eastAsia="宋体" w:cs="宋体"/>
                <w:color w:val="auto"/>
                <w:sz w:val="21"/>
                <w:highlight w:val="none"/>
              </w:rPr>
            </w:pPr>
          </w:p>
          <w:p w14:paraId="7591CE35">
            <w:pPr>
              <w:spacing w:line="248" w:lineRule="auto"/>
              <w:rPr>
                <w:rFonts w:hint="eastAsia" w:ascii="宋体" w:hAnsi="宋体" w:eastAsia="宋体" w:cs="宋体"/>
                <w:color w:val="auto"/>
                <w:sz w:val="21"/>
                <w:highlight w:val="none"/>
              </w:rPr>
            </w:pPr>
          </w:p>
          <w:p w14:paraId="7C950384">
            <w:pPr>
              <w:spacing w:line="248" w:lineRule="auto"/>
              <w:rPr>
                <w:rFonts w:hint="eastAsia" w:ascii="宋体" w:hAnsi="宋体" w:eastAsia="宋体" w:cs="宋体"/>
                <w:color w:val="auto"/>
                <w:sz w:val="21"/>
                <w:highlight w:val="none"/>
              </w:rPr>
            </w:pPr>
          </w:p>
          <w:p w14:paraId="47A40ED5">
            <w:pPr>
              <w:spacing w:line="248" w:lineRule="auto"/>
              <w:rPr>
                <w:rFonts w:hint="eastAsia" w:ascii="宋体" w:hAnsi="宋体" w:eastAsia="宋体" w:cs="宋体"/>
                <w:color w:val="auto"/>
                <w:sz w:val="21"/>
                <w:highlight w:val="none"/>
              </w:rPr>
            </w:pPr>
          </w:p>
          <w:p w14:paraId="148896BA">
            <w:pPr>
              <w:spacing w:line="248" w:lineRule="auto"/>
              <w:rPr>
                <w:rFonts w:hint="eastAsia" w:ascii="宋体" w:hAnsi="宋体" w:eastAsia="宋体" w:cs="宋体"/>
                <w:color w:val="auto"/>
                <w:sz w:val="21"/>
                <w:highlight w:val="none"/>
              </w:rPr>
            </w:pPr>
          </w:p>
          <w:p w14:paraId="64AE211D">
            <w:pPr>
              <w:pStyle w:val="27"/>
              <w:spacing w:before="78" w:line="219" w:lineRule="auto"/>
              <w:ind w:left="294"/>
              <w:rPr>
                <w:rFonts w:hint="eastAsia" w:ascii="宋体" w:hAnsi="宋体" w:eastAsia="宋体" w:cs="宋体"/>
                <w:color w:val="auto"/>
                <w:highlight w:val="none"/>
              </w:rPr>
            </w:pPr>
            <w:r>
              <w:rPr>
                <w:rFonts w:hint="eastAsia" w:ascii="宋体" w:hAnsi="宋体" w:eastAsia="宋体" w:cs="宋体"/>
                <w:color w:val="auto"/>
                <w:spacing w:val="-2"/>
                <w:highlight w:val="none"/>
              </w:rPr>
              <w:t>政府采购政策支持</w:t>
            </w:r>
          </w:p>
        </w:tc>
        <w:tc>
          <w:tcPr>
            <w:tcW w:w="7245" w:type="dxa"/>
            <w:vAlign w:val="top"/>
          </w:tcPr>
          <w:p w14:paraId="51A28266">
            <w:pPr>
              <w:pStyle w:val="27"/>
              <w:spacing w:before="149" w:line="324" w:lineRule="auto"/>
              <w:ind w:left="116" w:right="105" w:hanging="6"/>
              <w:rPr>
                <w:rFonts w:hint="eastAsia" w:ascii="宋体" w:hAnsi="宋体" w:eastAsia="宋体" w:cs="宋体"/>
                <w:color w:val="auto"/>
                <w:highlight w:val="none"/>
              </w:rPr>
            </w:pPr>
            <w:r>
              <w:rPr>
                <w:rFonts w:hint="eastAsia" w:ascii="宋体" w:hAnsi="宋体" w:eastAsia="宋体" w:cs="宋体"/>
                <w:color w:val="auto"/>
                <w:spacing w:val="-4"/>
                <w:highlight w:val="none"/>
              </w:rPr>
              <w:t>节约能源、保护环境、扶持不发达地区和少数民族地区、促进中</w:t>
            </w:r>
            <w:r>
              <w:rPr>
                <w:rFonts w:hint="eastAsia" w:ascii="宋体" w:hAnsi="宋体" w:eastAsia="宋体" w:cs="宋体"/>
                <w:color w:val="auto"/>
                <w:spacing w:val="-2"/>
                <w:highlight w:val="none"/>
              </w:rPr>
              <w:t>小企业发展等政府采购政策。</w:t>
            </w:r>
          </w:p>
          <w:p w14:paraId="7D927874">
            <w:pPr>
              <w:pStyle w:val="27"/>
              <w:spacing w:before="19" w:line="335" w:lineRule="auto"/>
              <w:ind w:left="109" w:right="105" w:firstLine="13"/>
              <w:rPr>
                <w:rFonts w:hint="eastAsia" w:ascii="宋体" w:hAnsi="宋体" w:eastAsia="宋体" w:cs="宋体"/>
                <w:color w:val="auto"/>
                <w:highlight w:val="none"/>
              </w:rPr>
            </w:pPr>
            <w:r>
              <w:rPr>
                <w:rFonts w:hint="eastAsia" w:ascii="宋体" w:hAnsi="宋体" w:eastAsia="宋体" w:cs="宋体"/>
                <w:color w:val="auto"/>
                <w:spacing w:val="-1"/>
                <w:highlight w:val="none"/>
              </w:rPr>
              <w:t>1、本项目为</w:t>
            </w:r>
            <w:r>
              <w:rPr>
                <w:rFonts w:hint="eastAsia" w:ascii="宋体" w:hAnsi="宋体" w:eastAsia="宋体" w:cs="宋体"/>
                <w:b/>
                <w:bCs/>
                <w:color w:val="auto"/>
                <w:spacing w:val="-1"/>
                <w:highlight w:val="none"/>
              </w:rPr>
              <w:t>专门面向</w:t>
            </w:r>
            <w:r>
              <w:rPr>
                <w:rFonts w:hint="eastAsia" w:ascii="宋体" w:hAnsi="宋体" w:eastAsia="宋体" w:cs="宋体"/>
                <w:color w:val="auto"/>
                <w:spacing w:val="-1"/>
                <w:highlight w:val="none"/>
              </w:rPr>
              <w:t>中小企业（含中型、小型、微</w:t>
            </w:r>
            <w:r>
              <w:rPr>
                <w:rFonts w:hint="eastAsia" w:ascii="宋体" w:hAnsi="宋体" w:eastAsia="宋体" w:cs="宋体"/>
                <w:color w:val="auto"/>
                <w:spacing w:val="-2"/>
                <w:highlight w:val="none"/>
              </w:rPr>
              <w:t>型企业）</w:t>
            </w:r>
            <w:r>
              <w:rPr>
                <w:rFonts w:hint="eastAsia" w:ascii="宋体" w:hAnsi="宋体" w:eastAsia="宋体" w:cs="宋体"/>
                <w:color w:val="auto"/>
                <w:spacing w:val="-4"/>
                <w:highlight w:val="none"/>
              </w:rPr>
              <w:t>采购项目。监狱企业、残疾人福利性单位视同为小微企业。标的即为采购清单（采购目录）中各项产品。本项目采购标的对应的</w:t>
            </w:r>
            <w:r>
              <w:rPr>
                <w:rFonts w:hint="eastAsia" w:ascii="宋体" w:hAnsi="宋体" w:eastAsia="宋体" w:cs="宋体"/>
                <w:color w:val="auto"/>
                <w:spacing w:val="-1"/>
                <w:highlight w:val="none"/>
              </w:rPr>
              <w:t>中小企业划分标准所属行业为工业。</w:t>
            </w:r>
          </w:p>
          <w:p w14:paraId="5499AF44">
            <w:pPr>
              <w:pStyle w:val="27"/>
              <w:spacing w:before="138" w:line="301" w:lineRule="auto"/>
              <w:ind w:left="109" w:right="126" w:firstLine="12"/>
              <w:rPr>
                <w:rFonts w:hint="eastAsia" w:ascii="宋体" w:hAnsi="宋体" w:eastAsia="宋体" w:cs="宋体"/>
                <w:color w:val="auto"/>
                <w:highlight w:val="none"/>
              </w:rPr>
            </w:pPr>
            <w:r>
              <w:rPr>
                <w:rFonts w:hint="eastAsia" w:ascii="宋体" w:hAnsi="宋体" w:eastAsia="宋体" w:cs="宋体"/>
                <w:color w:val="auto"/>
                <w:spacing w:val="-1"/>
                <w:highlight w:val="none"/>
              </w:rPr>
              <w:t>（1）符合中小企业政府采购政策的证明材料：供应商《中小企业声明函》或残疾人福利性单位声明函或监狱企业证明文件；</w:t>
            </w:r>
          </w:p>
          <w:p w14:paraId="7761BD15">
            <w:pPr>
              <w:pStyle w:val="27"/>
              <w:spacing w:before="232" w:line="316" w:lineRule="auto"/>
              <w:ind w:left="114" w:right="105" w:firstLine="7"/>
              <w:rPr>
                <w:rFonts w:hint="eastAsia" w:ascii="宋体" w:hAnsi="宋体" w:eastAsia="宋体" w:cs="宋体"/>
                <w:color w:val="auto"/>
                <w:highlight w:val="none"/>
              </w:rPr>
            </w:pPr>
            <w:r>
              <w:rPr>
                <w:rFonts w:hint="eastAsia" w:ascii="宋体" w:hAnsi="宋体" w:eastAsia="宋体" w:cs="宋体"/>
                <w:color w:val="auto"/>
                <w:highlight w:val="none"/>
              </w:rPr>
              <w:t>（2）供应商出具的中小企业声明函不属于采购标的所属行业，</w:t>
            </w:r>
            <w:r>
              <w:rPr>
                <w:rFonts w:hint="eastAsia" w:ascii="宋体" w:hAnsi="宋体" w:eastAsia="宋体" w:cs="宋体"/>
                <w:color w:val="auto"/>
                <w:spacing w:val="-4"/>
                <w:highlight w:val="none"/>
              </w:rPr>
              <w:t>则不具备符合本项目的中小企业资格。对于专门面向中小企业的项目，不具备中小企业资格，不通过资格审查。对于非专门面向中小企业的项目，不具备中小企业资格，不享受中小企业评审优</w:t>
            </w:r>
            <w:r>
              <w:rPr>
                <w:rFonts w:hint="eastAsia" w:ascii="宋体" w:hAnsi="宋体" w:eastAsia="宋体" w:cs="宋体"/>
                <w:color w:val="auto"/>
                <w:spacing w:val="-7"/>
                <w:highlight w:val="none"/>
              </w:rPr>
              <w:t>惠。</w:t>
            </w:r>
          </w:p>
          <w:p w14:paraId="530E482D">
            <w:pPr>
              <w:pStyle w:val="27"/>
              <w:spacing w:before="145" w:line="219" w:lineRule="auto"/>
              <w:ind w:left="113"/>
              <w:rPr>
                <w:rFonts w:hint="eastAsia" w:ascii="宋体" w:hAnsi="宋体" w:eastAsia="宋体" w:cs="宋体"/>
                <w:color w:val="auto"/>
                <w:highlight w:val="none"/>
              </w:rPr>
            </w:pPr>
            <w:r>
              <w:rPr>
                <w:rFonts w:hint="eastAsia" w:ascii="宋体" w:hAnsi="宋体" w:eastAsia="宋体" w:cs="宋体"/>
                <w:color w:val="auto"/>
                <w:spacing w:val="-1"/>
                <w:highlight w:val="none"/>
              </w:rPr>
              <w:t>2、政府采购强制采购：标记★符号的节能产品：</w:t>
            </w:r>
          </w:p>
          <w:p w14:paraId="08108055">
            <w:pPr>
              <w:pStyle w:val="27"/>
              <w:spacing w:before="156" w:line="326" w:lineRule="auto"/>
              <w:ind w:left="119" w:right="105" w:hanging="7"/>
              <w:rPr>
                <w:rFonts w:hint="eastAsia" w:ascii="宋体" w:hAnsi="宋体" w:eastAsia="宋体" w:cs="宋体"/>
                <w:color w:val="auto"/>
                <w:highlight w:val="none"/>
              </w:rPr>
            </w:pPr>
            <w:r>
              <w:rPr>
                <w:rFonts w:hint="eastAsia" w:ascii="宋体" w:hAnsi="宋体" w:eastAsia="宋体" w:cs="宋体"/>
                <w:color w:val="auto"/>
                <w:spacing w:val="-4"/>
                <w:highlight w:val="none"/>
              </w:rPr>
              <w:t>符合《节能产品政府采购品目清单》内并获得认证的强制采购节</w:t>
            </w:r>
            <w:r>
              <w:rPr>
                <w:rFonts w:hint="eastAsia" w:ascii="宋体" w:hAnsi="宋体" w:eastAsia="宋体" w:cs="宋体"/>
                <w:color w:val="auto"/>
                <w:spacing w:val="-5"/>
                <w:highlight w:val="none"/>
              </w:rPr>
              <w:t>能产品。</w:t>
            </w:r>
          </w:p>
          <w:p w14:paraId="1C1C3E02">
            <w:pPr>
              <w:pStyle w:val="27"/>
              <w:spacing w:before="31" w:line="325" w:lineRule="auto"/>
              <w:ind w:left="111" w:right="126" w:firstLine="3"/>
              <w:rPr>
                <w:rFonts w:hint="eastAsia" w:ascii="宋体" w:hAnsi="宋体" w:eastAsia="宋体" w:cs="宋体"/>
                <w:color w:val="auto"/>
                <w:highlight w:val="none"/>
              </w:rPr>
            </w:pPr>
            <w:r>
              <w:rPr>
                <w:rFonts w:hint="eastAsia" w:ascii="宋体" w:hAnsi="宋体" w:eastAsia="宋体" w:cs="宋体"/>
                <w:color w:val="auto"/>
                <w:spacing w:val="-4"/>
                <w:highlight w:val="none"/>
              </w:rPr>
              <w:t>3、政府采购优先采购：(1)非标记★符号的节能产品；(2)环境</w:t>
            </w:r>
            <w:r>
              <w:rPr>
                <w:rFonts w:hint="eastAsia" w:ascii="宋体" w:hAnsi="宋体" w:eastAsia="宋体" w:cs="宋体"/>
                <w:color w:val="auto"/>
                <w:spacing w:val="-3"/>
                <w:highlight w:val="none"/>
              </w:rPr>
              <w:t>标志产品；</w:t>
            </w:r>
            <w:r>
              <w:rPr>
                <w:rFonts w:hint="eastAsia" w:ascii="宋体" w:hAnsi="宋体" w:eastAsia="宋体" w:cs="宋体"/>
                <w:color w:val="auto"/>
                <w:spacing w:val="-4"/>
                <w:highlight w:val="none"/>
              </w:rPr>
              <w:t>采购产品为《节能产品政府采购品目清单》内并获得认证非标记★符号的节能产品及《环境标志产品政府采购品目清单》内并获</w:t>
            </w:r>
            <w:r>
              <w:rPr>
                <w:rFonts w:hint="eastAsia" w:ascii="宋体" w:hAnsi="宋体" w:eastAsia="宋体" w:cs="宋体"/>
                <w:color w:val="auto"/>
                <w:spacing w:val="-2"/>
                <w:highlight w:val="none"/>
              </w:rPr>
              <w:t>得认证的产品：</w:t>
            </w:r>
          </w:p>
          <w:p w14:paraId="74C1C856">
            <w:pPr>
              <w:pStyle w:val="27"/>
              <w:spacing w:before="36" w:line="279" w:lineRule="auto"/>
              <w:ind w:left="109" w:right="105" w:firstLine="3"/>
              <w:rPr>
                <w:rFonts w:hint="eastAsia" w:ascii="宋体" w:hAnsi="宋体" w:eastAsia="宋体" w:cs="宋体"/>
                <w:color w:val="auto"/>
                <w:spacing w:val="-2"/>
                <w:highlight w:val="none"/>
              </w:rPr>
            </w:pPr>
            <w:r>
              <w:rPr>
                <w:rFonts w:hint="eastAsia" w:ascii="宋体" w:hAnsi="宋体" w:eastAsia="宋体" w:cs="宋体"/>
                <w:color w:val="auto"/>
                <w:spacing w:val="-4"/>
                <w:highlight w:val="none"/>
              </w:rPr>
              <w:t>投标文件中对所供产品为节能、环境标志产品清单中的产品，须</w:t>
            </w:r>
            <w:r>
              <w:rPr>
                <w:rFonts w:hint="eastAsia" w:ascii="宋体" w:hAnsi="宋体" w:eastAsia="宋体" w:cs="宋体"/>
                <w:color w:val="auto"/>
                <w:spacing w:val="-1"/>
                <w:highlight w:val="none"/>
              </w:rPr>
              <w:t>在节能、环境标志产品优惠明细表中列明并按要求提供证明材</w:t>
            </w:r>
            <w:r>
              <w:rPr>
                <w:rFonts w:hint="eastAsia" w:ascii="宋体" w:hAnsi="宋体" w:eastAsia="宋体" w:cs="宋体"/>
                <w:color w:val="auto"/>
                <w:spacing w:val="-2"/>
                <w:highlight w:val="none"/>
              </w:rPr>
              <w:t>料，否则不予认定。</w:t>
            </w:r>
          </w:p>
          <w:p w14:paraId="0A0FFC0C">
            <w:pPr>
              <w:pStyle w:val="27"/>
              <w:spacing w:before="36" w:line="279" w:lineRule="auto"/>
              <w:ind w:left="109" w:right="105" w:firstLine="3"/>
              <w:rPr>
                <w:rFonts w:hint="eastAsia" w:ascii="宋体" w:hAnsi="宋体" w:eastAsia="宋体" w:cs="宋体"/>
                <w:color w:val="auto"/>
                <w:spacing w:val="-2"/>
                <w:highlight w:val="none"/>
              </w:rPr>
            </w:pPr>
            <w:r>
              <w:rPr>
                <w:rFonts w:hint="eastAsia" w:ascii="宋体" w:hAnsi="宋体" w:eastAsia="宋体" w:cs="宋体"/>
                <w:color w:val="auto"/>
                <w:spacing w:val="-2"/>
                <w:highlight w:val="none"/>
                <w:lang w:val="en-US" w:eastAsia="zh-CN"/>
              </w:rPr>
              <w:t>4、</w:t>
            </w:r>
            <w:r>
              <w:rPr>
                <w:rFonts w:hint="eastAsia" w:ascii="宋体" w:hAnsi="宋体" w:eastAsia="宋体" w:cs="宋体"/>
                <w:color w:val="auto"/>
                <w:spacing w:val="-2"/>
                <w:highlight w:val="none"/>
              </w:rPr>
              <w:t>根据《国务院办公厅关于在政府采购中实施本国产品标准及相关政策的通知》（国办发〔2025〕34号）的相关规定，投标产品符合“本国产品标准”的，按照以下政策执行价格评审优惠：</w:t>
            </w:r>
          </w:p>
          <w:p w14:paraId="0E9EDE44">
            <w:pPr>
              <w:pStyle w:val="27"/>
              <w:spacing w:before="36" w:line="279" w:lineRule="auto"/>
              <w:ind w:left="109" w:right="105" w:firstLine="3"/>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政府采购活动中既有本国产品又有非本国产品参与竞争的，依法对本国产品给予价格评审优惠，对本国产品的报价给予20%的价格扣除，用扣除后的价格参与评审。</w:t>
            </w:r>
          </w:p>
          <w:p w14:paraId="74A3E205">
            <w:pPr>
              <w:pStyle w:val="27"/>
              <w:spacing w:before="36" w:line="279" w:lineRule="auto"/>
              <w:ind w:left="109" w:right="105" w:firstLine="3"/>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2B24496">
            <w:pPr>
              <w:pStyle w:val="27"/>
              <w:spacing w:before="36" w:line="279" w:lineRule="auto"/>
              <w:ind w:left="109" w:right="105" w:firstLine="3"/>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符合以上政策价格评审优惠政策的，需按以下要求提供证明文件，否则不予享受价格评审优惠政策：</w:t>
            </w:r>
          </w:p>
          <w:p w14:paraId="1394D716">
            <w:pPr>
              <w:pStyle w:val="27"/>
              <w:spacing w:before="36" w:line="279" w:lineRule="auto"/>
              <w:ind w:left="109" w:right="105" w:firstLine="3"/>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w:t>
            </w:r>
            <w:r>
              <w:rPr>
                <w:rFonts w:hint="eastAsia" w:ascii="宋体" w:hAnsi="宋体" w:eastAsia="宋体" w:cs="宋体"/>
                <w:color w:val="auto"/>
                <w:spacing w:val="-2"/>
                <w:highlight w:val="none"/>
                <w:lang w:val="en-US" w:eastAsia="zh-CN"/>
              </w:rPr>
              <w:t>一</w:t>
            </w:r>
            <w:r>
              <w:rPr>
                <w:rFonts w:hint="eastAsia" w:ascii="宋体" w:hAnsi="宋体" w:eastAsia="宋体" w:cs="宋体"/>
                <w:color w:val="auto"/>
                <w:spacing w:val="-2"/>
                <w:highlight w:val="none"/>
              </w:rPr>
              <w:t>）出具《关于符合本国产品标准的声明函》（样式见第六章 投标文件格式，以下简称《声明函》）。出具符合要求的《声明函》或有关证明文件的，该产品视为本国产品</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rPr>
              <w:t>供应商提供虚假《声明函》、虚假证明文件谋取中标、成交的，依照《中华人民共和国政府采购法》等法律法规规定追究相应责任。</w:t>
            </w:r>
          </w:p>
        </w:tc>
      </w:tr>
    </w:tbl>
    <w:p w14:paraId="436EE856">
      <w:pPr>
        <w:spacing w:line="124" w:lineRule="auto"/>
        <w:rPr>
          <w:rFonts w:hint="eastAsia" w:ascii="宋体" w:hAnsi="宋体" w:eastAsia="宋体" w:cs="宋体"/>
          <w:color w:val="auto"/>
          <w:sz w:val="2"/>
          <w:highlight w:val="none"/>
        </w:rPr>
      </w:pPr>
    </w:p>
    <w:tbl>
      <w:tblPr>
        <w:tblStyle w:val="26"/>
        <w:tblW w:w="1032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5"/>
        <w:gridCol w:w="2177"/>
        <w:gridCol w:w="7167"/>
      </w:tblGrid>
      <w:tr w14:paraId="5730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5" w:hRule="atLeast"/>
        </w:trPr>
        <w:tc>
          <w:tcPr>
            <w:tcW w:w="985" w:type="dxa"/>
            <w:vAlign w:val="top"/>
          </w:tcPr>
          <w:p w14:paraId="31B335EB">
            <w:pPr>
              <w:pStyle w:val="27"/>
              <w:spacing w:before="78" w:line="183" w:lineRule="auto"/>
              <w:jc w:val="center"/>
              <w:rPr>
                <w:rFonts w:hint="eastAsia" w:cs="宋体"/>
                <w:color w:val="auto"/>
                <w:spacing w:val="-7"/>
                <w:highlight w:val="none"/>
                <w:lang w:val="en-US" w:eastAsia="zh-CN"/>
              </w:rPr>
            </w:pPr>
          </w:p>
          <w:p w14:paraId="7A43EB52">
            <w:pPr>
              <w:pStyle w:val="27"/>
              <w:spacing w:before="78" w:line="183" w:lineRule="auto"/>
              <w:jc w:val="center"/>
              <w:rPr>
                <w:rFonts w:hint="default" w:ascii="宋体" w:hAnsi="宋体" w:eastAsia="宋体" w:cs="宋体"/>
                <w:color w:val="auto"/>
                <w:highlight w:val="none"/>
                <w:lang w:val="en-US" w:eastAsia="zh-CN"/>
              </w:rPr>
            </w:pPr>
            <w:r>
              <w:rPr>
                <w:rFonts w:hint="eastAsia" w:cs="宋体"/>
                <w:color w:val="auto"/>
                <w:spacing w:val="-7"/>
                <w:highlight w:val="none"/>
                <w:lang w:val="en-US" w:eastAsia="zh-CN"/>
              </w:rPr>
              <w:t>28</w:t>
            </w:r>
          </w:p>
        </w:tc>
        <w:tc>
          <w:tcPr>
            <w:tcW w:w="2177" w:type="dxa"/>
            <w:vAlign w:val="center"/>
          </w:tcPr>
          <w:p w14:paraId="519C58B8">
            <w:pPr>
              <w:pStyle w:val="27"/>
              <w:spacing w:before="78" w:line="220" w:lineRule="auto"/>
              <w:jc w:val="center"/>
              <w:rPr>
                <w:rFonts w:hint="eastAsia" w:ascii="宋体" w:hAnsi="宋体" w:eastAsia="宋体" w:cs="宋体"/>
                <w:color w:val="auto"/>
                <w:highlight w:val="none"/>
              </w:rPr>
            </w:pPr>
            <w:r>
              <w:rPr>
                <w:rFonts w:hint="eastAsia" w:ascii="宋体" w:hAnsi="宋体" w:eastAsia="宋体" w:cs="宋体"/>
                <w:color w:val="auto"/>
                <w:spacing w:val="-3"/>
                <w:highlight w:val="none"/>
              </w:rPr>
              <w:t>质疑须知</w:t>
            </w:r>
          </w:p>
        </w:tc>
        <w:tc>
          <w:tcPr>
            <w:tcW w:w="7167" w:type="dxa"/>
            <w:vAlign w:val="top"/>
          </w:tcPr>
          <w:p w14:paraId="4D5A47F3">
            <w:pPr>
              <w:pStyle w:val="27"/>
              <w:spacing w:before="143" w:line="327" w:lineRule="auto"/>
              <w:ind w:right="105"/>
              <w:rPr>
                <w:rFonts w:hint="eastAsia" w:cs="宋体"/>
                <w:color w:val="auto"/>
                <w:spacing w:val="-1"/>
                <w:highlight w:val="none"/>
                <w:lang w:eastAsia="zh-CN"/>
              </w:rPr>
            </w:pPr>
            <w:r>
              <w:rPr>
                <w:rFonts w:hint="eastAsia" w:ascii="宋体" w:hAnsi="宋体" w:eastAsia="宋体" w:cs="宋体"/>
                <w:color w:val="auto"/>
                <w:spacing w:val="-4"/>
                <w:highlight w:val="none"/>
              </w:rPr>
              <w:t>接收质疑函的方式：</w:t>
            </w:r>
            <w:r>
              <w:rPr>
                <w:rFonts w:hint="eastAsia" w:cs="宋体"/>
                <w:color w:val="auto"/>
                <w:spacing w:val="-4"/>
                <w:highlight w:val="none"/>
                <w:lang w:val="en-US" w:eastAsia="zh-CN"/>
              </w:rPr>
              <w:t>以书面形式</w:t>
            </w:r>
            <w:r>
              <w:rPr>
                <w:rFonts w:hint="eastAsia" w:ascii="宋体" w:hAnsi="宋体" w:eastAsia="宋体" w:cs="宋体"/>
                <w:color w:val="auto"/>
                <w:spacing w:val="-4"/>
                <w:highlight w:val="none"/>
              </w:rPr>
              <w:t>递交</w:t>
            </w:r>
            <w:r>
              <w:rPr>
                <w:rFonts w:hint="eastAsia" w:cs="宋体"/>
                <w:color w:val="auto"/>
                <w:spacing w:val="-4"/>
                <w:highlight w:val="none"/>
                <w:lang w:val="en-US" w:eastAsia="zh-CN"/>
              </w:rPr>
              <w:t>盖章版原件</w:t>
            </w:r>
            <w:r>
              <w:rPr>
                <w:rFonts w:hint="eastAsia" w:ascii="宋体" w:hAnsi="宋体" w:eastAsia="宋体" w:cs="宋体"/>
                <w:color w:val="auto"/>
                <w:spacing w:val="-4"/>
                <w:highlight w:val="none"/>
              </w:rPr>
              <w:t>质疑文件</w:t>
            </w:r>
            <w:r>
              <w:rPr>
                <w:rFonts w:hint="eastAsia" w:ascii="宋体" w:hAnsi="宋体" w:eastAsia="宋体" w:cs="宋体"/>
                <w:color w:val="auto"/>
                <w:spacing w:val="-3"/>
                <w:highlight w:val="none"/>
              </w:rPr>
              <w:t>至</w:t>
            </w:r>
            <w:r>
              <w:rPr>
                <w:rFonts w:hint="eastAsia" w:cs="宋体"/>
                <w:color w:val="auto"/>
                <w:spacing w:val="-3"/>
                <w:highlight w:val="none"/>
                <w:lang w:val="en-US" w:eastAsia="zh-CN"/>
              </w:rPr>
              <w:t>招标代理机构：</w:t>
            </w:r>
            <w:r>
              <w:rPr>
                <w:rFonts w:hint="eastAsia" w:cs="宋体"/>
                <w:color w:val="auto"/>
                <w:spacing w:val="-1"/>
                <w:highlight w:val="none"/>
                <w:lang w:eastAsia="zh-CN"/>
              </w:rPr>
              <w:t>新疆新建联项目管理咨询有限公司</w:t>
            </w:r>
          </w:p>
          <w:p w14:paraId="5F925B29">
            <w:pPr>
              <w:pStyle w:val="27"/>
              <w:spacing w:before="143" w:line="327" w:lineRule="auto"/>
              <w:ind w:right="105"/>
              <w:rPr>
                <w:rFonts w:hint="eastAsia" w:cs="宋体"/>
                <w:color w:val="auto"/>
                <w:spacing w:val="-1"/>
                <w:highlight w:val="none"/>
                <w:lang w:eastAsia="zh-CN"/>
              </w:rPr>
            </w:pPr>
            <w:r>
              <w:rPr>
                <w:rFonts w:hint="eastAsia" w:cs="宋体"/>
                <w:color w:val="auto"/>
                <w:spacing w:val="-1"/>
                <w:highlight w:val="none"/>
                <w:lang w:val="en-US" w:eastAsia="zh-CN"/>
              </w:rPr>
              <w:t>收件</w:t>
            </w:r>
            <w:r>
              <w:rPr>
                <w:rFonts w:hint="eastAsia" w:cs="宋体"/>
                <w:color w:val="auto"/>
                <w:spacing w:val="-1"/>
                <w:highlight w:val="none"/>
                <w:lang w:eastAsia="zh-CN"/>
              </w:rPr>
              <w:t>地址：乌鲁木齐市水磨沟区龙盛街898号万科中央公园S6栋14层</w:t>
            </w:r>
          </w:p>
          <w:p w14:paraId="5398BA8D">
            <w:pPr>
              <w:pStyle w:val="27"/>
              <w:spacing w:before="143" w:line="327" w:lineRule="auto"/>
              <w:ind w:right="105"/>
              <w:rPr>
                <w:rFonts w:hint="default" w:cs="宋体"/>
                <w:color w:val="auto"/>
                <w:spacing w:val="-1"/>
                <w:highlight w:val="none"/>
                <w:lang w:val="en-US" w:eastAsia="zh-CN"/>
              </w:rPr>
            </w:pPr>
            <w:r>
              <w:rPr>
                <w:rFonts w:hint="eastAsia" w:cs="宋体"/>
                <w:color w:val="auto"/>
                <w:spacing w:val="-1"/>
                <w:highlight w:val="none"/>
                <w:lang w:val="en-US" w:eastAsia="zh-CN"/>
              </w:rPr>
              <w:t>电子邮箱：349489726@qq.com</w:t>
            </w:r>
          </w:p>
        </w:tc>
      </w:tr>
      <w:tr w14:paraId="190F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trPr>
        <w:tc>
          <w:tcPr>
            <w:tcW w:w="985" w:type="dxa"/>
            <w:vAlign w:val="top"/>
          </w:tcPr>
          <w:p w14:paraId="10097200">
            <w:pPr>
              <w:pStyle w:val="27"/>
              <w:spacing w:before="251" w:line="183" w:lineRule="auto"/>
              <w:ind w:left="378"/>
              <w:rPr>
                <w:rFonts w:hint="eastAsia" w:ascii="宋体" w:hAnsi="宋体" w:eastAsia="宋体" w:cs="宋体"/>
                <w:color w:val="auto"/>
                <w:highlight w:val="none"/>
                <w:lang w:eastAsia="zh-CN"/>
              </w:rPr>
            </w:pPr>
            <w:r>
              <w:rPr>
                <w:rFonts w:hint="eastAsia" w:ascii="宋体" w:hAnsi="宋体" w:eastAsia="宋体" w:cs="宋体"/>
                <w:color w:val="auto"/>
                <w:spacing w:val="-7"/>
                <w:highlight w:val="none"/>
              </w:rPr>
              <w:t>2</w:t>
            </w:r>
            <w:r>
              <w:rPr>
                <w:rFonts w:hint="eastAsia" w:cs="宋体"/>
                <w:color w:val="auto"/>
                <w:spacing w:val="-7"/>
                <w:highlight w:val="none"/>
                <w:lang w:val="en-US" w:eastAsia="zh-CN"/>
              </w:rPr>
              <w:t>9</w:t>
            </w:r>
          </w:p>
        </w:tc>
        <w:tc>
          <w:tcPr>
            <w:tcW w:w="2177" w:type="dxa"/>
            <w:vAlign w:val="top"/>
          </w:tcPr>
          <w:p w14:paraId="5512460B">
            <w:pPr>
              <w:pStyle w:val="27"/>
              <w:spacing w:before="258" w:line="218" w:lineRule="auto"/>
              <w:ind w:left="542"/>
              <w:rPr>
                <w:rFonts w:hint="eastAsia" w:ascii="宋体" w:hAnsi="宋体" w:eastAsia="宋体" w:cs="宋体"/>
                <w:color w:val="auto"/>
                <w:highlight w:val="none"/>
              </w:rPr>
            </w:pPr>
            <w:r>
              <w:rPr>
                <w:rFonts w:hint="eastAsia" w:ascii="宋体" w:hAnsi="宋体" w:eastAsia="宋体" w:cs="宋体"/>
                <w:color w:val="auto"/>
                <w:spacing w:val="-3"/>
                <w:highlight w:val="none"/>
              </w:rPr>
              <w:t>公告发布媒体</w:t>
            </w:r>
          </w:p>
        </w:tc>
        <w:tc>
          <w:tcPr>
            <w:tcW w:w="7167" w:type="dxa"/>
            <w:vAlign w:val="center"/>
          </w:tcPr>
          <w:p w14:paraId="53650A65">
            <w:pPr>
              <w:pStyle w:val="27"/>
              <w:spacing w:before="47" w:line="219" w:lineRule="auto"/>
              <w:jc w:val="both"/>
              <w:rPr>
                <w:rFonts w:hint="eastAsia" w:ascii="宋体" w:hAnsi="宋体" w:eastAsia="宋体" w:cs="宋体"/>
                <w:color w:val="auto"/>
                <w:highlight w:val="none"/>
              </w:rPr>
            </w:pPr>
            <w:r>
              <w:rPr>
                <w:rFonts w:hint="eastAsia" w:cs="宋体"/>
                <w:color w:val="auto"/>
                <w:highlight w:val="none"/>
                <w:lang w:val="en-US" w:eastAsia="zh-CN"/>
              </w:rPr>
              <w:t>新疆</w:t>
            </w:r>
            <w:r>
              <w:rPr>
                <w:rFonts w:hint="eastAsia" w:ascii="宋体" w:hAnsi="宋体" w:eastAsia="宋体" w:cs="宋体"/>
                <w:color w:val="auto"/>
                <w:highlight w:val="none"/>
                <w:lang w:val="en-US" w:eastAsia="zh-CN"/>
              </w:rPr>
              <w:t>政府采购</w:t>
            </w:r>
            <w:r>
              <w:rPr>
                <w:rFonts w:hint="eastAsia" w:cs="宋体"/>
                <w:color w:val="auto"/>
                <w:highlight w:val="none"/>
                <w:lang w:val="en-US" w:eastAsia="zh-CN"/>
              </w:rPr>
              <w:t>网</w:t>
            </w:r>
            <w:r>
              <w:rPr>
                <w:rFonts w:hint="eastAsia" w:ascii="宋体" w:hAnsi="宋体" w:eastAsia="宋体" w:cs="宋体"/>
                <w:color w:val="auto"/>
                <w:highlight w:val="none"/>
              </w:rPr>
              <w:t>http://www.ccgp-xinjiang.gov.cn/</w:t>
            </w:r>
          </w:p>
        </w:tc>
      </w:tr>
      <w:tr w14:paraId="1317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8" w:hRule="atLeast"/>
        </w:trPr>
        <w:tc>
          <w:tcPr>
            <w:tcW w:w="985" w:type="dxa"/>
            <w:vAlign w:val="center"/>
          </w:tcPr>
          <w:p w14:paraId="3969A222">
            <w:pPr>
              <w:spacing w:line="247"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p w14:paraId="74D3DBA0">
            <w:pPr>
              <w:spacing w:line="247" w:lineRule="auto"/>
              <w:jc w:val="center"/>
              <w:rPr>
                <w:rFonts w:hint="default" w:ascii="宋体" w:hAnsi="宋体" w:eastAsia="宋体" w:cs="宋体"/>
                <w:color w:val="auto"/>
                <w:sz w:val="24"/>
                <w:szCs w:val="24"/>
                <w:highlight w:val="none"/>
                <w:lang w:val="en-US" w:eastAsia="zh-CN"/>
              </w:rPr>
            </w:pPr>
          </w:p>
        </w:tc>
        <w:tc>
          <w:tcPr>
            <w:tcW w:w="2177" w:type="dxa"/>
            <w:vAlign w:val="center"/>
          </w:tcPr>
          <w:p w14:paraId="200F335A">
            <w:pPr>
              <w:spacing w:line="247"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投标文件分数及要求</w:t>
            </w:r>
          </w:p>
          <w:p w14:paraId="1A4D331D">
            <w:pPr>
              <w:spacing w:line="247" w:lineRule="auto"/>
              <w:jc w:val="center"/>
              <w:rPr>
                <w:rFonts w:hint="eastAsia" w:ascii="宋体" w:hAnsi="宋体" w:eastAsia="宋体" w:cs="宋体"/>
                <w:color w:val="auto"/>
                <w:sz w:val="24"/>
                <w:szCs w:val="24"/>
                <w:highlight w:val="none"/>
                <w:lang w:val="en-US" w:eastAsia="zh-CN"/>
              </w:rPr>
            </w:pPr>
          </w:p>
        </w:tc>
        <w:tc>
          <w:tcPr>
            <w:tcW w:w="7167" w:type="dxa"/>
            <w:vAlign w:val="center"/>
          </w:tcPr>
          <w:p w14:paraId="5DD750EC">
            <w:pPr>
              <w:spacing w:line="247"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投标人应当按照磋商文件和电子交易平台（政采云平台）的要求编制并加密响应文件，并在规定的时间将响应文件以密封（加密）形式递交（上传）至指定的投标地点。本项目采用不见面电子开评标。</w:t>
            </w:r>
          </w:p>
        </w:tc>
      </w:tr>
      <w:tr w14:paraId="7CD4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985" w:type="dxa"/>
            <w:vAlign w:val="center"/>
          </w:tcPr>
          <w:p w14:paraId="1EFF6AC9">
            <w:pPr>
              <w:spacing w:line="247"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2177" w:type="dxa"/>
            <w:vAlign w:val="center"/>
          </w:tcPr>
          <w:p w14:paraId="1A9D073A">
            <w:pPr>
              <w:spacing w:line="247"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电子投标文件须知</w:t>
            </w:r>
          </w:p>
        </w:tc>
        <w:tc>
          <w:tcPr>
            <w:tcW w:w="7167" w:type="dxa"/>
            <w:vAlign w:val="top"/>
          </w:tcPr>
          <w:p w14:paraId="23BD3E83">
            <w:pPr>
              <w:spacing w:line="247"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☑采用不见面开标：</w:t>
            </w:r>
          </w:p>
          <w:p w14:paraId="5BD51264">
            <w:pPr>
              <w:spacing w:line="247"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14:paraId="77CBF124">
            <w:pPr>
              <w:spacing w:line="247"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"https://www.xjca.com.cn/）或下载“新疆政务通”APP自行进行申领。如需咨询，请联系新疆CA服务热线0991-2819290；"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https://www.xjca.com.cn/）或下载“新疆政务通”APP自行</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"https://www.xjca.com.cn/）或下载“新疆政务通”APP自行进行申领。如需咨询，请联系新疆CA服务热线0991-2819290；"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申领。如需咨询，请联系新疆CA服务热线0991-2819290</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p>
          <w:p w14:paraId="3911B677">
            <w:pPr>
              <w:spacing w:line="247"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3.供应商在完成政采云电子交易客户端下载、安装后，可通过账号密码或CA登录客户端进行投标文件的制作。在使用政采云投标客户端时，建议使用WIN7及以上操作系统。客户端请至新疆政府采购网（</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"http://www.ccgp-xinjiang.gov.cn/"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http://www.ccgp-xinjiang.gov.cn/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0CF5C929">
            <w:pPr>
              <w:spacing w:line="247"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4.供应商应当在投标截止时间前,将生成的“电子加密投标文件”上传递交至“政府采购云平台”,投标截止时间以后上传递交的投标文件将被“政府采购云平台”拒收；</w:t>
            </w:r>
          </w:p>
          <w:p w14:paraId="439496E3">
            <w:pPr>
              <w:spacing w:line="247"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78DCBDA6">
            <w:pPr>
              <w:spacing w:line="247" w:lineRule="auto"/>
              <w:rPr>
                <w:rFonts w:hint="eastAsia" w:ascii="宋体" w:hAnsi="宋体" w:eastAsia="宋体" w:cs="宋体"/>
                <w:color w:val="auto"/>
                <w:sz w:val="24"/>
                <w:szCs w:val="24"/>
                <w:highlight w:val="none"/>
                <w:lang w:val="en-US" w:eastAsia="zh-CN"/>
              </w:rPr>
            </w:pPr>
            <w:bookmarkStart w:id="18" w:name="_Toc12990"/>
            <w:r>
              <w:rPr>
                <w:rFonts w:hint="eastAsia" w:ascii="宋体" w:hAnsi="宋体" w:eastAsia="宋体" w:cs="宋体"/>
                <w:color w:val="auto"/>
                <w:sz w:val="24"/>
                <w:szCs w:val="24"/>
                <w:highlight w:val="none"/>
                <w:lang w:val="en-US" w:eastAsia="zh-CN"/>
              </w:rPr>
              <w:t>6、供应商登录政采云平台，在开标时间后30分钟内用“项目采购-开标评标”功能进行解密投标文件。若供应商在规定时</w:t>
            </w:r>
            <w:bookmarkEnd w:id="18"/>
            <w:r>
              <w:rPr>
                <w:rFonts w:hint="eastAsia" w:ascii="宋体" w:hAnsi="宋体" w:eastAsia="宋体" w:cs="宋体"/>
                <w:color w:val="auto"/>
                <w:sz w:val="24"/>
                <w:szCs w:val="24"/>
                <w:highlight w:val="none"/>
                <w:lang w:val="en-US" w:eastAsia="zh-CN"/>
              </w:rPr>
              <w:t>间内未按时解密的，视为无效投标。解密与加密投标文件须使用同一个CA。</w:t>
            </w:r>
          </w:p>
        </w:tc>
      </w:tr>
      <w:tr w14:paraId="0C56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985" w:type="dxa"/>
            <w:vAlign w:val="top"/>
          </w:tcPr>
          <w:p w14:paraId="1261DC62">
            <w:pPr>
              <w:spacing w:line="247" w:lineRule="auto"/>
              <w:jc w:val="center"/>
              <w:rPr>
                <w:rFonts w:hint="eastAsia" w:ascii="宋体" w:hAnsi="宋体" w:eastAsia="宋体" w:cs="宋体"/>
                <w:color w:val="auto"/>
                <w:sz w:val="24"/>
                <w:szCs w:val="24"/>
                <w:highlight w:val="none"/>
                <w:lang w:val="en-US" w:eastAsia="zh-CN"/>
              </w:rPr>
            </w:pPr>
          </w:p>
          <w:p w14:paraId="44E9E99A">
            <w:pPr>
              <w:spacing w:line="247" w:lineRule="auto"/>
              <w:jc w:val="center"/>
              <w:rPr>
                <w:rFonts w:hint="eastAsia" w:ascii="宋体" w:hAnsi="宋体" w:eastAsia="宋体" w:cs="宋体"/>
                <w:color w:val="auto"/>
                <w:sz w:val="24"/>
                <w:szCs w:val="24"/>
                <w:highlight w:val="none"/>
                <w:lang w:val="en-US" w:eastAsia="zh-CN"/>
              </w:rPr>
            </w:pPr>
          </w:p>
          <w:p w14:paraId="34C25BDB">
            <w:pPr>
              <w:spacing w:line="247"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2177" w:type="dxa"/>
            <w:vAlign w:val="top"/>
          </w:tcPr>
          <w:p w14:paraId="40413F6F">
            <w:pPr>
              <w:spacing w:line="247" w:lineRule="auto"/>
              <w:jc w:val="center"/>
              <w:rPr>
                <w:rFonts w:hint="eastAsia" w:ascii="宋体" w:hAnsi="宋体" w:cs="宋体"/>
                <w:color w:val="auto"/>
                <w:sz w:val="24"/>
                <w:highlight w:val="none"/>
              </w:rPr>
            </w:pPr>
          </w:p>
          <w:p w14:paraId="0A846EBC">
            <w:pPr>
              <w:spacing w:line="247" w:lineRule="auto"/>
              <w:jc w:val="center"/>
              <w:rPr>
                <w:rFonts w:hint="eastAsia" w:ascii="宋体" w:hAnsi="宋体" w:cs="宋体"/>
                <w:color w:val="auto"/>
                <w:sz w:val="24"/>
                <w:highlight w:val="none"/>
              </w:rPr>
            </w:pPr>
          </w:p>
          <w:p w14:paraId="1FB999CC">
            <w:pPr>
              <w:spacing w:line="247" w:lineRule="auto"/>
              <w:jc w:val="center"/>
              <w:rPr>
                <w:rFonts w:hint="eastAsia" w:ascii="宋体" w:hAnsi="宋体" w:eastAsia="宋体" w:cs="宋体"/>
                <w:color w:val="auto"/>
                <w:sz w:val="24"/>
                <w:szCs w:val="24"/>
                <w:highlight w:val="none"/>
              </w:rPr>
            </w:pPr>
            <w:r>
              <w:rPr>
                <w:rFonts w:hint="eastAsia" w:ascii="宋体" w:hAnsi="宋体" w:cs="宋体"/>
                <w:color w:val="auto"/>
                <w:sz w:val="24"/>
                <w:highlight w:val="none"/>
              </w:rPr>
              <w:t>开标证件</w:t>
            </w:r>
          </w:p>
        </w:tc>
        <w:tc>
          <w:tcPr>
            <w:tcW w:w="7167" w:type="dxa"/>
            <w:vAlign w:val="top"/>
          </w:tcPr>
          <w:p w14:paraId="02703EAD">
            <w:pPr>
              <w:spacing w:line="247"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文件答疑要求：投标单位领取招标文件后，若有疑问需要澄清的，应在投标文件截止时间10天前将纸质澄清文件（须加盖公司公章）送至新疆新建联项目管理咨询有限公司（代理机构地址：乌鲁木齐市水磨沟区龙盛街898号万科中央公园S6栋14层），投标截止日期15天前，招标人都有可能会以招标文件补充形式修改招标文件</w:t>
            </w:r>
          </w:p>
        </w:tc>
      </w:tr>
      <w:tr w14:paraId="5FF9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3162" w:type="dxa"/>
            <w:gridSpan w:val="2"/>
            <w:shd w:val="clear" w:color="auto" w:fill="auto"/>
            <w:vAlign w:val="top"/>
          </w:tcPr>
          <w:p w14:paraId="6181FD7F">
            <w:pPr>
              <w:spacing w:line="276" w:lineRule="auto"/>
              <w:rPr>
                <w:rFonts w:hint="eastAsia" w:ascii="宋体" w:hAnsi="宋体" w:eastAsia="宋体" w:cs="宋体"/>
                <w:color w:val="auto"/>
                <w:sz w:val="21"/>
                <w:highlight w:val="none"/>
              </w:rPr>
            </w:pPr>
          </w:p>
          <w:p w14:paraId="12477156">
            <w:pPr>
              <w:spacing w:line="276" w:lineRule="auto"/>
              <w:rPr>
                <w:rFonts w:hint="eastAsia" w:ascii="宋体" w:hAnsi="宋体" w:eastAsia="宋体" w:cs="宋体"/>
                <w:color w:val="auto"/>
                <w:sz w:val="21"/>
                <w:highlight w:val="none"/>
              </w:rPr>
            </w:pPr>
          </w:p>
          <w:p w14:paraId="74C6874B">
            <w:pPr>
              <w:pStyle w:val="27"/>
              <w:spacing w:before="78" w:line="221" w:lineRule="auto"/>
              <w:jc w:val="center"/>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color w:val="auto"/>
                <w:spacing w:val="-9"/>
                <w:highlight w:val="none"/>
              </w:rPr>
              <w:t>备注</w:t>
            </w:r>
          </w:p>
        </w:tc>
        <w:tc>
          <w:tcPr>
            <w:tcW w:w="7167" w:type="dxa"/>
            <w:shd w:val="clear" w:color="auto" w:fill="auto"/>
            <w:vAlign w:val="top"/>
          </w:tcPr>
          <w:p w14:paraId="27282117">
            <w:pPr>
              <w:pStyle w:val="27"/>
              <w:spacing w:before="124" w:line="298" w:lineRule="auto"/>
              <w:ind w:left="128" w:right="105" w:firstLine="468"/>
              <w:rPr>
                <w:rFonts w:hint="eastAsia" w:ascii="宋体" w:hAnsi="宋体" w:eastAsia="宋体" w:cs="宋体"/>
                <w:color w:val="auto"/>
                <w:highlight w:val="none"/>
              </w:rPr>
            </w:pPr>
            <w:r>
              <w:rPr>
                <w:rFonts w:hint="eastAsia" w:ascii="宋体" w:hAnsi="宋体" w:eastAsia="宋体" w:cs="宋体"/>
                <w:b/>
                <w:bCs/>
                <w:color w:val="auto"/>
                <w:spacing w:val="-5"/>
                <w:highlight w:val="none"/>
              </w:rPr>
              <w:t>1、招标文件中部分加“*”、“</w:t>
            </w:r>
            <w:r>
              <w:rPr>
                <w:rFonts w:hint="eastAsia" w:ascii="宋体" w:hAnsi="宋体" w:eastAsia="宋体" w:cs="宋体"/>
                <w:color w:val="auto"/>
                <w:spacing w:val="-5"/>
                <w:highlight w:val="none"/>
              </w:rPr>
              <w:t>★</w:t>
            </w:r>
            <w:r>
              <w:rPr>
                <w:rFonts w:hint="eastAsia" w:ascii="宋体" w:hAnsi="宋体" w:eastAsia="宋体" w:cs="宋体"/>
                <w:b/>
                <w:bCs/>
                <w:color w:val="auto"/>
                <w:spacing w:val="-5"/>
                <w:highlight w:val="none"/>
              </w:rPr>
              <w:t>”、加下划线</w:t>
            </w:r>
            <w:r>
              <w:rPr>
                <w:rFonts w:hint="eastAsia" w:ascii="宋体" w:hAnsi="宋体" w:eastAsia="宋体" w:cs="宋体"/>
                <w:b/>
                <w:bCs/>
                <w:color w:val="auto"/>
                <w:spacing w:val="-6"/>
                <w:highlight w:val="none"/>
              </w:rPr>
              <w:t>、废标、无效标、投标被拒绝字样</w:t>
            </w:r>
            <w:r>
              <w:rPr>
                <w:rFonts w:hint="eastAsia" w:ascii="宋体" w:hAnsi="宋体" w:eastAsia="宋体" w:cs="宋体"/>
                <w:b/>
                <w:bCs/>
                <w:color w:val="auto"/>
                <w:spacing w:val="-3"/>
                <w:highlight w:val="none"/>
              </w:rPr>
              <w:t>的条款，为招标的实质性要求和条件，着重提醒各投标人注意，并认真查看招标</w:t>
            </w:r>
            <w:r>
              <w:rPr>
                <w:rFonts w:hint="eastAsia" w:ascii="宋体" w:hAnsi="宋体" w:eastAsia="宋体" w:cs="宋体"/>
                <w:b/>
                <w:bCs/>
                <w:color w:val="auto"/>
                <w:spacing w:val="-4"/>
                <w:highlight w:val="none"/>
              </w:rPr>
              <w:t>文件中</w:t>
            </w:r>
            <w:r>
              <w:rPr>
                <w:rFonts w:hint="eastAsia" w:ascii="宋体" w:hAnsi="宋体" w:eastAsia="宋体" w:cs="宋体"/>
                <w:b/>
                <w:bCs/>
                <w:color w:val="auto"/>
                <w:spacing w:val="-3"/>
                <w:highlight w:val="none"/>
              </w:rPr>
              <w:t>的每一个条款及要求，因误读招标文件而造成的后果，招标人概不负责。</w:t>
            </w:r>
          </w:p>
          <w:p w14:paraId="67C3744D">
            <w:pPr>
              <w:pStyle w:val="27"/>
              <w:spacing w:before="155" w:line="308" w:lineRule="auto"/>
              <w:ind w:left="110" w:leftChars="0" w:right="105" w:rightChars="0" w:firstLine="471" w:firstLineChars="0"/>
              <w:rPr>
                <w:rFonts w:hint="eastAsia" w:ascii="宋体" w:hAnsi="宋体" w:eastAsia="宋体" w:cs="宋体"/>
                <w:b/>
                <w:bCs/>
                <w:color w:val="auto"/>
                <w:spacing w:val="-3"/>
                <w:highlight w:val="none"/>
              </w:rPr>
            </w:pPr>
            <w:r>
              <w:rPr>
                <w:rFonts w:hint="eastAsia" w:ascii="宋体" w:hAnsi="宋体" w:eastAsia="宋体" w:cs="宋体"/>
                <w:b/>
                <w:bCs/>
                <w:color w:val="auto"/>
                <w:spacing w:val="-2"/>
                <w:highlight w:val="none"/>
              </w:rPr>
              <w:t>2、投标文件中有弄虚作假的内容，其投标文件作废。（如假证书、假业绩、隐瞒</w:t>
            </w:r>
            <w:r>
              <w:rPr>
                <w:rFonts w:hint="eastAsia" w:ascii="宋体" w:hAnsi="宋体" w:eastAsia="宋体" w:cs="宋体"/>
                <w:b/>
                <w:bCs/>
                <w:color w:val="auto"/>
                <w:spacing w:val="-3"/>
                <w:highlight w:val="none"/>
              </w:rPr>
              <w:t>不良行为记录、夸大荣誉、使用非本单位在职员工的相关证件及不符合招标文件规定的条款等</w:t>
            </w:r>
            <w:r>
              <w:rPr>
                <w:rFonts w:hint="eastAsia" w:ascii="宋体" w:hAnsi="宋体" w:eastAsia="宋体" w:cs="宋体"/>
                <w:b/>
                <w:bCs/>
                <w:color w:val="auto"/>
                <w:spacing w:val="4"/>
                <w:highlight w:val="none"/>
              </w:rPr>
              <w:t>）；</w:t>
            </w:r>
            <w:r>
              <w:rPr>
                <w:rFonts w:hint="eastAsia" w:ascii="宋体" w:hAnsi="宋体" w:eastAsia="宋体" w:cs="宋体"/>
                <w:b/>
                <w:bCs/>
                <w:color w:val="auto"/>
                <w:spacing w:val="-3"/>
                <w:highlight w:val="none"/>
              </w:rPr>
              <w:t>在签订合同之前，投标人如发现投标人的投标文件有弄虚作假内容，招标人可拒绝与其签订合同。</w:t>
            </w:r>
          </w:p>
          <w:p w14:paraId="6B02B3AA">
            <w:pPr>
              <w:pStyle w:val="27"/>
              <w:spacing w:before="155" w:line="308" w:lineRule="auto"/>
              <w:ind w:left="110" w:leftChars="0" w:right="105" w:rightChars="0" w:firstLine="471" w:firstLineChars="0"/>
              <w:rPr>
                <w:rFonts w:hint="eastAsia" w:ascii="宋体" w:hAnsi="宋体" w:eastAsia="宋体" w:cs="宋体"/>
                <w:b/>
                <w:bCs/>
                <w:color w:val="auto"/>
                <w:spacing w:val="-3"/>
                <w:highlight w:val="none"/>
              </w:rPr>
            </w:pPr>
            <w:r>
              <w:rPr>
                <w:rFonts w:hint="eastAsia" w:cs="宋体"/>
                <w:b/>
                <w:bCs/>
                <w:color w:val="auto"/>
                <w:spacing w:val="-3"/>
                <w:highlight w:val="none"/>
                <w:lang w:val="en-US" w:eastAsia="zh-CN"/>
              </w:rPr>
              <w:t>3、</w:t>
            </w:r>
            <w:r>
              <w:rPr>
                <w:rFonts w:hint="eastAsia" w:ascii="宋体" w:hAnsi="宋体" w:eastAsia="宋体" w:cs="宋体"/>
                <w:b/>
                <w:bCs/>
                <w:color w:val="auto"/>
                <w:spacing w:val="-3"/>
                <w:highlight w:val="none"/>
              </w:rPr>
              <w:t>供应商使用相同 IP 地址的，一经发现，相关部门将进一步核实，查实后按串通投标处理。</w:t>
            </w:r>
          </w:p>
          <w:p w14:paraId="49C4C9C5">
            <w:pPr>
              <w:pStyle w:val="27"/>
              <w:spacing w:before="155" w:line="308" w:lineRule="auto"/>
              <w:ind w:left="110" w:leftChars="0" w:right="105" w:rightChars="0" w:firstLine="471" w:firstLineChars="0"/>
              <w:rPr>
                <w:rFonts w:hint="default" w:cs="宋体"/>
                <w:b/>
                <w:bCs/>
                <w:color w:val="auto"/>
                <w:spacing w:val="-3"/>
                <w:highlight w:val="none"/>
                <w:lang w:val="en-US" w:eastAsia="zh-CN"/>
              </w:rPr>
            </w:pPr>
            <w:r>
              <w:rPr>
                <w:rFonts w:hint="eastAsia" w:cs="宋体"/>
                <w:b/>
                <w:bCs/>
                <w:color w:val="auto"/>
                <w:spacing w:val="-3"/>
                <w:highlight w:val="none"/>
                <w:lang w:val="en-US" w:eastAsia="zh-CN"/>
              </w:rPr>
              <w:t>注：查验不通过的不得进入下一评审环节。</w:t>
            </w:r>
          </w:p>
        </w:tc>
      </w:tr>
      <w:tr w14:paraId="4855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10329" w:type="dxa"/>
            <w:gridSpan w:val="3"/>
            <w:vAlign w:val="top"/>
          </w:tcPr>
          <w:p w14:paraId="736C3EF7">
            <w:pPr>
              <w:pStyle w:val="27"/>
              <w:spacing w:before="47" w:line="219" w:lineRule="auto"/>
              <w:ind w:left="445"/>
              <w:rPr>
                <w:rFonts w:hint="eastAsia" w:ascii="宋体" w:hAnsi="宋体" w:eastAsia="宋体" w:cs="宋体"/>
                <w:color w:val="auto"/>
                <w:highlight w:val="none"/>
                <w:lang w:val="en-US" w:eastAsia="zh-CN"/>
              </w:rPr>
            </w:pPr>
            <w:r>
              <w:rPr>
                <w:rFonts w:hint="eastAsia" w:ascii="宋体" w:hAnsi="宋体" w:eastAsia="宋体" w:cs="宋体"/>
                <w:b/>
                <w:bCs/>
                <w:color w:val="auto"/>
                <w:spacing w:val="-2"/>
                <w:highlight w:val="none"/>
              </w:rPr>
              <w:t>投标人应保证在本项目使用的任何产品和服务（包括部分使用）时，不会产</w:t>
            </w:r>
            <w:r>
              <w:rPr>
                <w:rFonts w:hint="eastAsia" w:ascii="宋体" w:hAnsi="宋体" w:eastAsia="宋体" w:cs="宋体"/>
                <w:b/>
                <w:bCs/>
                <w:color w:val="auto"/>
                <w:spacing w:val="-3"/>
                <w:highlight w:val="none"/>
              </w:rPr>
              <w:t>生因第三方提出侵犯</w:t>
            </w:r>
            <w:r>
              <w:rPr>
                <w:rFonts w:hint="eastAsia" w:ascii="宋体" w:hAnsi="宋体" w:eastAsia="宋体" w:cs="宋体"/>
                <w:b/>
                <w:bCs/>
                <w:color w:val="auto"/>
                <w:spacing w:val="-2"/>
                <w:highlight w:val="none"/>
              </w:rPr>
              <w:t>其专利权、商标权或其它知识产权而引起的法律和经济纠纷，如因专利权、商标权或</w:t>
            </w:r>
            <w:r>
              <w:rPr>
                <w:rFonts w:hint="eastAsia" w:ascii="宋体" w:hAnsi="宋体" w:eastAsia="宋体" w:cs="宋体"/>
                <w:b/>
                <w:bCs/>
                <w:color w:val="auto"/>
                <w:spacing w:val="-3"/>
                <w:highlight w:val="none"/>
              </w:rPr>
              <w:t>其它知识产</w:t>
            </w:r>
            <w:r>
              <w:rPr>
                <w:rFonts w:hint="eastAsia" w:ascii="宋体" w:hAnsi="宋体" w:eastAsia="宋体" w:cs="宋体"/>
                <w:b/>
                <w:bCs/>
                <w:color w:val="auto"/>
                <w:spacing w:val="-2"/>
                <w:highlight w:val="none"/>
              </w:rPr>
              <w:t>权而引起法律和经济纠纷，由投标人承担所有相关责任的同时不得耽误本项目供货。</w:t>
            </w:r>
          </w:p>
        </w:tc>
      </w:tr>
    </w:tbl>
    <w:p w14:paraId="092C89B5">
      <w:pPr>
        <w:rPr>
          <w:rFonts w:hint="eastAsia" w:ascii="宋体" w:hAnsi="宋体" w:eastAsia="宋体" w:cs="宋体"/>
          <w:b/>
          <w:bCs/>
          <w:color w:val="auto"/>
          <w:spacing w:val="5"/>
          <w:highlight w:val="none"/>
        </w:rPr>
      </w:pPr>
      <w:r>
        <w:rPr>
          <w:rFonts w:hint="eastAsia" w:ascii="宋体" w:hAnsi="宋体" w:eastAsia="宋体" w:cs="宋体"/>
          <w:b/>
          <w:bCs/>
          <w:color w:val="auto"/>
          <w:spacing w:val="5"/>
          <w:highlight w:val="none"/>
        </w:rPr>
        <w:br w:type="page"/>
      </w:r>
    </w:p>
    <w:p w14:paraId="223ED3D9">
      <w:pPr>
        <w:pStyle w:val="4"/>
        <w:bidi w:val="0"/>
        <w:jc w:val="center"/>
        <w:rPr>
          <w:rFonts w:hint="eastAsia"/>
          <w:highlight w:val="none"/>
        </w:rPr>
      </w:pPr>
      <w:bookmarkStart w:id="19" w:name="_Toc21840"/>
      <w:bookmarkStart w:id="20" w:name="_Toc29958"/>
      <w:bookmarkStart w:id="21" w:name="_Toc18127"/>
      <w:r>
        <w:rPr>
          <w:rFonts w:hint="eastAsia"/>
          <w:highlight w:val="none"/>
        </w:rPr>
        <w:t>第二部分招标说明</w:t>
      </w:r>
      <w:bookmarkEnd w:id="19"/>
      <w:bookmarkEnd w:id="20"/>
      <w:bookmarkEnd w:id="21"/>
    </w:p>
    <w:p w14:paraId="2D5D5BCA">
      <w:pPr>
        <w:pStyle w:val="5"/>
        <w:bidi w:val="0"/>
        <w:jc w:val="center"/>
        <w:rPr>
          <w:rFonts w:hint="eastAsia"/>
          <w:highlight w:val="none"/>
        </w:rPr>
      </w:pPr>
      <w:bookmarkStart w:id="22" w:name="bookmark7"/>
      <w:bookmarkEnd w:id="22"/>
      <w:bookmarkStart w:id="23" w:name="_Toc4892"/>
      <w:bookmarkStart w:id="24" w:name="_Toc19506"/>
      <w:r>
        <w:rPr>
          <w:rFonts w:hint="eastAsia"/>
          <w:highlight w:val="none"/>
        </w:rPr>
        <w:t>第一章总则</w:t>
      </w:r>
      <w:bookmarkEnd w:id="23"/>
      <w:bookmarkEnd w:id="24"/>
    </w:p>
    <w:p w14:paraId="7ABA800B">
      <w:pPr>
        <w:pStyle w:val="2"/>
        <w:spacing w:before="131"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1.适用范围</w:t>
      </w:r>
    </w:p>
    <w:p w14:paraId="6005414B">
      <w:pPr>
        <w:pStyle w:val="2"/>
        <w:spacing w:before="152"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1.1本招标文件仅适用于</w:t>
      </w:r>
      <w:r>
        <w:rPr>
          <w:rFonts w:hint="eastAsia" w:cs="宋体"/>
          <w:color w:val="auto"/>
          <w:spacing w:val="-1"/>
          <w:sz w:val="24"/>
          <w:szCs w:val="24"/>
          <w:highlight w:val="none"/>
          <w:lang w:eastAsia="zh-CN"/>
        </w:rPr>
        <w:t>新疆新建联项目管理咨询有限公司</w:t>
      </w:r>
      <w:r>
        <w:rPr>
          <w:rFonts w:hint="eastAsia" w:ascii="宋体" w:hAnsi="宋体" w:eastAsia="宋体" w:cs="宋体"/>
          <w:color w:val="auto"/>
          <w:spacing w:val="-1"/>
          <w:sz w:val="24"/>
          <w:szCs w:val="24"/>
          <w:highlight w:val="none"/>
        </w:rPr>
        <w:t>的本次招标活动。</w:t>
      </w:r>
    </w:p>
    <w:p w14:paraId="0671A641">
      <w:pPr>
        <w:pStyle w:val="2"/>
        <w:spacing w:before="158" w:line="219" w:lineRule="auto"/>
        <w:ind w:left="49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2.投标资格</w:t>
      </w:r>
    </w:p>
    <w:p w14:paraId="67884BDD">
      <w:pPr>
        <w:pStyle w:val="2"/>
        <w:spacing w:before="15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2.1.满足《中华人民共和国政府采购法》第二十二条规定；</w:t>
      </w:r>
    </w:p>
    <w:p w14:paraId="3CB843BB">
      <w:pPr>
        <w:pStyle w:val="2"/>
        <w:spacing w:before="155" w:line="326" w:lineRule="auto"/>
        <w:ind w:left="491" w:right="275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2.2.落实政府采购政策需满足的资格要求：见投标须知前附表2.3.本项目的特定资格要求：见投标须知前附表</w:t>
      </w:r>
    </w:p>
    <w:p w14:paraId="7CC49B6B">
      <w:pPr>
        <w:pStyle w:val="2"/>
        <w:spacing w:before="33"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3.投标人存在下列情形之一的，拒绝其参</w:t>
      </w:r>
      <w:r>
        <w:rPr>
          <w:rFonts w:hint="eastAsia" w:ascii="宋体" w:hAnsi="宋体" w:eastAsia="宋体" w:cs="宋体"/>
          <w:color w:val="auto"/>
          <w:spacing w:val="-1"/>
          <w:sz w:val="24"/>
          <w:szCs w:val="24"/>
          <w:highlight w:val="none"/>
        </w:rPr>
        <w:t>加本次投标（已投标的按无效标处理</w:t>
      </w:r>
      <w:r>
        <w:rPr>
          <w:rFonts w:hint="eastAsia" w:ascii="宋体" w:hAnsi="宋体" w:eastAsia="宋体" w:cs="宋体"/>
          <w:color w:val="auto"/>
          <w:sz w:val="24"/>
          <w:szCs w:val="24"/>
          <w:highlight w:val="none"/>
        </w:rPr>
        <w:t>）：</w:t>
      </w:r>
    </w:p>
    <w:p w14:paraId="7FF90131">
      <w:pPr>
        <w:pStyle w:val="2"/>
        <w:spacing w:before="154" w:line="219"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（1）为招标人不具有独立法人资格的附属机构（单位</w:t>
      </w:r>
      <w:r>
        <w:rPr>
          <w:rFonts w:hint="eastAsia" w:ascii="宋体" w:hAnsi="宋体" w:eastAsia="宋体" w:cs="宋体"/>
          <w:color w:val="auto"/>
          <w:spacing w:val="1"/>
          <w:sz w:val="24"/>
          <w:szCs w:val="24"/>
          <w:highlight w:val="none"/>
        </w:rPr>
        <w:t>）；</w:t>
      </w:r>
    </w:p>
    <w:p w14:paraId="4F78031F">
      <w:pPr>
        <w:pStyle w:val="2"/>
        <w:spacing w:before="157" w:line="219"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（2）为本</w:t>
      </w:r>
      <w:r>
        <w:rPr>
          <w:rFonts w:hint="eastAsia" w:cs="宋体"/>
          <w:color w:val="auto"/>
          <w:spacing w:val="-1"/>
          <w:sz w:val="24"/>
          <w:szCs w:val="24"/>
          <w:highlight w:val="none"/>
          <w:lang w:eastAsia="zh-CN"/>
        </w:rPr>
        <w:t>标项</w:t>
      </w:r>
      <w:r>
        <w:rPr>
          <w:rFonts w:hint="eastAsia" w:ascii="宋体" w:hAnsi="宋体" w:eastAsia="宋体" w:cs="宋体"/>
          <w:color w:val="auto"/>
          <w:spacing w:val="-1"/>
          <w:sz w:val="24"/>
          <w:szCs w:val="24"/>
          <w:highlight w:val="none"/>
        </w:rPr>
        <w:t>前期准备提供设计或咨询服务的；</w:t>
      </w:r>
    </w:p>
    <w:p w14:paraId="579E1425">
      <w:pPr>
        <w:pStyle w:val="2"/>
        <w:spacing w:before="155" w:line="219"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（3）为本</w:t>
      </w:r>
      <w:r>
        <w:rPr>
          <w:rFonts w:hint="eastAsia" w:cs="宋体"/>
          <w:color w:val="auto"/>
          <w:spacing w:val="-2"/>
          <w:sz w:val="24"/>
          <w:szCs w:val="24"/>
          <w:highlight w:val="none"/>
          <w:lang w:eastAsia="zh-CN"/>
        </w:rPr>
        <w:t>标项</w:t>
      </w:r>
      <w:r>
        <w:rPr>
          <w:rFonts w:hint="eastAsia" w:ascii="宋体" w:hAnsi="宋体" w:eastAsia="宋体" w:cs="宋体"/>
          <w:color w:val="auto"/>
          <w:spacing w:val="-2"/>
          <w:sz w:val="24"/>
          <w:szCs w:val="24"/>
          <w:highlight w:val="none"/>
        </w:rPr>
        <w:t>提供招标代理服务的；</w:t>
      </w:r>
    </w:p>
    <w:p w14:paraId="5BBA66F8">
      <w:pPr>
        <w:pStyle w:val="2"/>
        <w:spacing w:before="155" w:line="279" w:lineRule="auto"/>
        <w:ind w:left="10" w:right="80"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（4）单位负责人为同一人或者存在直接控股、管理关系的不</w:t>
      </w:r>
      <w:r>
        <w:rPr>
          <w:rFonts w:hint="eastAsia" w:ascii="宋体" w:hAnsi="宋体" w:eastAsia="宋体" w:cs="宋体"/>
          <w:color w:val="auto"/>
          <w:spacing w:val="-3"/>
          <w:sz w:val="24"/>
          <w:szCs w:val="24"/>
          <w:highlight w:val="none"/>
        </w:rPr>
        <w:t>同供应商（服务商</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不得</w:t>
      </w:r>
      <w:r>
        <w:rPr>
          <w:rFonts w:hint="eastAsia" w:ascii="宋体" w:hAnsi="宋体" w:eastAsia="宋体" w:cs="宋体"/>
          <w:color w:val="auto"/>
          <w:spacing w:val="-1"/>
          <w:sz w:val="24"/>
          <w:szCs w:val="24"/>
          <w:highlight w:val="none"/>
        </w:rPr>
        <w:t>参加同一合同项下的政府采购活动；</w:t>
      </w:r>
    </w:p>
    <w:p w14:paraId="68CA2F18">
      <w:pPr>
        <w:pStyle w:val="2"/>
        <w:spacing w:before="156" w:line="278" w:lineRule="auto"/>
        <w:ind w:left="8" w:firstLine="49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（5）除单一来源采购项目外，为采购项目提供整体设计、规范编制或者项目管理、监理、</w:t>
      </w:r>
      <w:r>
        <w:rPr>
          <w:rFonts w:hint="eastAsia" w:ascii="宋体" w:hAnsi="宋体" w:eastAsia="宋体" w:cs="宋体"/>
          <w:color w:val="auto"/>
          <w:spacing w:val="-1"/>
          <w:sz w:val="24"/>
          <w:szCs w:val="24"/>
          <w:highlight w:val="none"/>
        </w:rPr>
        <w:t>检测等服务的供应商，不得再参加该采购项目的其他采购活动。</w:t>
      </w:r>
    </w:p>
    <w:p w14:paraId="5D5302A9">
      <w:pPr>
        <w:pStyle w:val="2"/>
        <w:spacing w:before="158" w:line="278" w:lineRule="auto"/>
        <w:ind w:left="13" w:right="80" w:firstLine="48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（6）以联合体形式参加政府采购活动的，联合体各方不得再单独参加或者与其他供应商</w:t>
      </w:r>
      <w:r>
        <w:rPr>
          <w:rFonts w:hint="eastAsia" w:ascii="宋体" w:hAnsi="宋体" w:eastAsia="宋体" w:cs="宋体"/>
          <w:color w:val="auto"/>
          <w:spacing w:val="-1"/>
          <w:sz w:val="24"/>
          <w:szCs w:val="24"/>
          <w:highlight w:val="none"/>
        </w:rPr>
        <w:t>另外组成联合体参加同一合同项下的政府采购活动。</w:t>
      </w:r>
    </w:p>
    <w:p w14:paraId="598205C3">
      <w:pPr>
        <w:pStyle w:val="2"/>
        <w:spacing w:before="157" w:line="219"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w:t>
      </w:r>
      <w:r>
        <w:rPr>
          <w:rFonts w:hint="eastAsia" w:cs="宋体"/>
          <w:color w:val="auto"/>
          <w:spacing w:val="-3"/>
          <w:sz w:val="24"/>
          <w:szCs w:val="24"/>
          <w:highlight w:val="none"/>
          <w:lang w:val="en-US" w:eastAsia="zh-CN"/>
        </w:rPr>
        <w:t>7</w:t>
      </w:r>
      <w:r>
        <w:rPr>
          <w:rFonts w:hint="eastAsia" w:ascii="宋体" w:hAnsi="宋体" w:eastAsia="宋体" w:cs="宋体"/>
          <w:color w:val="auto"/>
          <w:spacing w:val="-3"/>
          <w:sz w:val="24"/>
          <w:szCs w:val="24"/>
          <w:highlight w:val="none"/>
        </w:rPr>
        <w:t>）被责令停业的；</w:t>
      </w:r>
    </w:p>
    <w:p w14:paraId="47C2FB44">
      <w:pPr>
        <w:pStyle w:val="2"/>
        <w:spacing w:before="156" w:line="219"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）被暂停或取消投标资格的；</w:t>
      </w:r>
    </w:p>
    <w:p w14:paraId="694FBA66">
      <w:pPr>
        <w:pStyle w:val="2"/>
        <w:spacing w:before="154" w:line="219"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cs="宋体"/>
          <w:color w:val="auto"/>
          <w:spacing w:val="-2"/>
          <w:sz w:val="24"/>
          <w:szCs w:val="24"/>
          <w:highlight w:val="none"/>
          <w:lang w:val="en-US" w:eastAsia="zh-CN"/>
        </w:rPr>
        <w:t>9</w:t>
      </w:r>
      <w:r>
        <w:rPr>
          <w:rFonts w:hint="eastAsia" w:ascii="宋体" w:hAnsi="宋体" w:eastAsia="宋体" w:cs="宋体"/>
          <w:color w:val="auto"/>
          <w:spacing w:val="-2"/>
          <w:sz w:val="24"/>
          <w:szCs w:val="24"/>
          <w:highlight w:val="none"/>
        </w:rPr>
        <w:t>）财产被接管或冻结的；</w:t>
      </w:r>
    </w:p>
    <w:p w14:paraId="5A3F9A7F">
      <w:pPr>
        <w:pStyle w:val="2"/>
        <w:spacing w:before="157" w:line="219"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cs="宋体"/>
          <w:color w:val="auto"/>
          <w:spacing w:val="-1"/>
          <w:sz w:val="24"/>
          <w:szCs w:val="24"/>
          <w:highlight w:val="none"/>
          <w:lang w:val="en-US" w:eastAsia="zh-CN"/>
        </w:rPr>
        <w:t>0</w:t>
      </w:r>
      <w:r>
        <w:rPr>
          <w:rFonts w:hint="eastAsia" w:ascii="宋体" w:hAnsi="宋体" w:eastAsia="宋体" w:cs="宋体"/>
          <w:color w:val="auto"/>
          <w:spacing w:val="-1"/>
          <w:sz w:val="24"/>
          <w:szCs w:val="24"/>
          <w:highlight w:val="none"/>
        </w:rPr>
        <w:t>）在最近三年内有骗取中标或严重违约或重大质量问题的，受到行政处罚的。</w:t>
      </w:r>
    </w:p>
    <w:p w14:paraId="0AF53B8C">
      <w:pPr>
        <w:pStyle w:val="2"/>
        <w:spacing w:before="154" w:line="220" w:lineRule="auto"/>
        <w:ind w:left="48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4.有下列情形之一的，视为投标人串通投标，其投标无效：</w:t>
      </w:r>
    </w:p>
    <w:p w14:paraId="17CED1A6">
      <w:pPr>
        <w:pStyle w:val="2"/>
        <w:spacing w:before="154" w:line="219" w:lineRule="auto"/>
        <w:ind w:left="55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（1）不同投标人的投标文件由同一单位或者个人编制。</w:t>
      </w:r>
    </w:p>
    <w:p w14:paraId="3CFB5EB9">
      <w:pPr>
        <w:pStyle w:val="2"/>
        <w:spacing w:before="157" w:line="219" w:lineRule="auto"/>
        <w:ind w:left="55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（2）不同投标人委托同一单位或者个人办理投标事宜。</w:t>
      </w:r>
    </w:p>
    <w:p w14:paraId="4FADE2C2">
      <w:pPr>
        <w:pStyle w:val="2"/>
        <w:spacing w:before="154" w:line="219" w:lineRule="auto"/>
        <w:ind w:left="55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（3）不同投标人的投标文件载明的项目管理成员或者联系人员为同一人。</w:t>
      </w:r>
    </w:p>
    <w:p w14:paraId="251E9F74">
      <w:pPr>
        <w:pStyle w:val="2"/>
        <w:spacing w:before="154" w:line="218" w:lineRule="auto"/>
        <w:ind w:left="55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（4）不同投标人的投标文件异常一致或者投标报价呈规律性差异。</w:t>
      </w:r>
    </w:p>
    <w:p w14:paraId="484C7411">
      <w:pPr>
        <w:pStyle w:val="2"/>
        <w:spacing w:before="159" w:line="219" w:lineRule="auto"/>
        <w:ind w:left="55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（5）不同投标人的投标文件相互混装。</w:t>
      </w:r>
    </w:p>
    <w:p w14:paraId="7DA8DBC8">
      <w:pPr>
        <w:pStyle w:val="2"/>
        <w:spacing w:before="154" w:line="219" w:lineRule="auto"/>
        <w:ind w:left="55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（6）不同投标人的投标保证金从同一单位或者个人的账户转出。</w:t>
      </w:r>
    </w:p>
    <w:p w14:paraId="23E6B40F">
      <w:pPr>
        <w:pStyle w:val="2"/>
        <w:spacing w:before="140" w:line="219"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（7）不同投标人委托同一单位或者个人办理投标事宜，或制作电子投标文件的文件制作</w:t>
      </w:r>
    </w:p>
    <w:p w14:paraId="63614412">
      <w:pPr>
        <w:spacing w:line="219" w:lineRule="auto"/>
        <w:rPr>
          <w:rFonts w:hint="eastAsia" w:ascii="宋体" w:hAnsi="宋体" w:eastAsia="宋体" w:cs="宋体"/>
          <w:color w:val="auto"/>
          <w:sz w:val="24"/>
          <w:szCs w:val="24"/>
          <w:highlight w:val="none"/>
        </w:rPr>
        <w:sectPr>
          <w:footerReference r:id="rId6" w:type="default"/>
          <w:pgSz w:w="11906" w:h="16839"/>
          <w:pgMar w:top="1171" w:right="1054" w:bottom="1362" w:left="1134" w:header="851" w:footer="1200" w:gutter="0"/>
          <w:pgNumType w:fmt="decimal" w:start="1"/>
          <w:cols w:space="720" w:num="1"/>
        </w:sectPr>
      </w:pPr>
    </w:p>
    <w:p w14:paraId="6A0A316D">
      <w:pPr>
        <w:pStyle w:val="2"/>
        <w:spacing w:before="130" w:line="219" w:lineRule="auto"/>
        <w:ind w:left="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机器码（</w:t>
      </w:r>
      <w:r>
        <w:rPr>
          <w:rFonts w:hint="eastAsia" w:ascii="宋体" w:hAnsi="宋体" w:eastAsia="宋体" w:cs="宋体"/>
          <w:color w:val="auto"/>
          <w:sz w:val="24"/>
          <w:szCs w:val="24"/>
          <w:highlight w:val="none"/>
        </w:rPr>
        <w:t>mac</w:t>
      </w:r>
      <w:r>
        <w:rPr>
          <w:rFonts w:hint="eastAsia" w:ascii="宋体" w:hAnsi="宋体" w:eastAsia="宋体" w:cs="宋体"/>
          <w:color w:val="auto"/>
          <w:spacing w:val="2"/>
          <w:sz w:val="24"/>
          <w:szCs w:val="24"/>
          <w:highlight w:val="none"/>
        </w:rPr>
        <w:t>地址）一致，或制作电子投标文件的</w:t>
      </w:r>
      <w:r>
        <w:rPr>
          <w:rFonts w:hint="eastAsia" w:ascii="宋体" w:hAnsi="宋体" w:eastAsia="宋体" w:cs="宋体"/>
          <w:color w:val="auto"/>
          <w:spacing w:val="1"/>
          <w:sz w:val="24"/>
          <w:szCs w:val="24"/>
          <w:highlight w:val="none"/>
        </w:rPr>
        <w:t>文件创建标识码一致；</w:t>
      </w:r>
    </w:p>
    <w:p w14:paraId="3FCDF8BE">
      <w:pPr>
        <w:pStyle w:val="2"/>
        <w:spacing w:before="231" w:line="220"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5.有下列情形之一的，其投标作无效处理：</w:t>
      </w:r>
    </w:p>
    <w:p w14:paraId="2810A8D5">
      <w:pPr>
        <w:pStyle w:val="2"/>
        <w:spacing w:before="152" w:line="219" w:lineRule="auto"/>
        <w:ind w:left="58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（1）投标文件技术规格中的响应与事实不符或虚假投标的；</w:t>
      </w:r>
    </w:p>
    <w:p w14:paraId="17582C3C">
      <w:pPr>
        <w:pStyle w:val="2"/>
        <w:spacing w:before="157" w:line="219" w:lineRule="auto"/>
        <w:ind w:left="5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（2）投标人拒绝修正错误的；</w:t>
      </w:r>
    </w:p>
    <w:p w14:paraId="6CE631FC">
      <w:pPr>
        <w:pStyle w:val="2"/>
        <w:spacing w:before="156" w:line="219" w:lineRule="auto"/>
        <w:ind w:left="58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）投标人名称或组织结构与领取采购文件时不一致且无有效变更证明的；</w:t>
      </w:r>
    </w:p>
    <w:p w14:paraId="74902643">
      <w:pPr>
        <w:pStyle w:val="2"/>
        <w:spacing w:before="155" w:line="219" w:lineRule="auto"/>
        <w:ind w:left="58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）不符合招标文件中规定的其他实质性要求。</w:t>
      </w:r>
    </w:p>
    <w:p w14:paraId="32CDA659">
      <w:pPr>
        <w:pStyle w:val="2"/>
        <w:spacing w:before="155" w:line="219" w:lineRule="auto"/>
        <w:ind w:left="5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rPr>
        <w:t>）其他违反相关法律法规规定的行为的；</w:t>
      </w:r>
    </w:p>
    <w:p w14:paraId="6FE869EF">
      <w:pPr>
        <w:pStyle w:val="2"/>
        <w:spacing w:before="156" w:line="219" w:lineRule="auto"/>
        <w:ind w:left="58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cs="宋体"/>
          <w:color w:val="auto"/>
          <w:spacing w:val="-1"/>
          <w:sz w:val="24"/>
          <w:szCs w:val="24"/>
          <w:highlight w:val="none"/>
          <w:lang w:val="en-US" w:eastAsia="zh-CN"/>
        </w:rPr>
        <w:t>6</w:t>
      </w:r>
      <w:r>
        <w:rPr>
          <w:rFonts w:hint="eastAsia" w:ascii="宋体" w:hAnsi="宋体" w:eastAsia="宋体" w:cs="宋体"/>
          <w:color w:val="auto"/>
          <w:spacing w:val="-1"/>
          <w:sz w:val="24"/>
          <w:szCs w:val="24"/>
          <w:highlight w:val="none"/>
        </w:rPr>
        <w:t>）评标委员会认为是其他应当否决的投标。</w:t>
      </w:r>
    </w:p>
    <w:p w14:paraId="08F4C422">
      <w:pPr>
        <w:pStyle w:val="2"/>
        <w:spacing w:before="155" w:line="279" w:lineRule="auto"/>
        <w:ind w:left="27" w:right="80" w:firstLine="46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6.投标人在本次招标活动中，必须遵守《中华人民共和</w:t>
      </w:r>
      <w:r>
        <w:rPr>
          <w:rFonts w:hint="eastAsia" w:ascii="宋体" w:hAnsi="宋体" w:eastAsia="宋体" w:cs="宋体"/>
          <w:color w:val="auto"/>
          <w:spacing w:val="-3"/>
          <w:sz w:val="24"/>
          <w:szCs w:val="24"/>
          <w:highlight w:val="none"/>
        </w:rPr>
        <w:t>国政府采购法》及相关法律法规</w:t>
      </w:r>
      <w:r>
        <w:rPr>
          <w:rFonts w:hint="eastAsia" w:ascii="宋体" w:hAnsi="宋体" w:eastAsia="宋体" w:cs="宋体"/>
          <w:color w:val="auto"/>
          <w:spacing w:val="-8"/>
          <w:sz w:val="24"/>
          <w:szCs w:val="24"/>
          <w:highlight w:val="none"/>
        </w:rPr>
        <w:t>的规定。</w:t>
      </w:r>
    </w:p>
    <w:p w14:paraId="2D98A9C1">
      <w:pPr>
        <w:pStyle w:val="2"/>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7.定义</w:t>
      </w:r>
    </w:p>
    <w:p w14:paraId="560C6CAD">
      <w:pPr>
        <w:pStyle w:val="2"/>
        <w:spacing w:before="153" w:line="219" w:lineRule="auto"/>
        <w:ind w:left="49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下列术语和缩写的定义为：</w:t>
      </w:r>
    </w:p>
    <w:p w14:paraId="7EE58F0A">
      <w:pPr>
        <w:pStyle w:val="2"/>
        <w:spacing w:before="154"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7.1“采购人”是指依法进行政府采购的国家</w:t>
      </w:r>
      <w:r>
        <w:rPr>
          <w:rFonts w:hint="eastAsia" w:ascii="宋体" w:hAnsi="宋体" w:eastAsia="宋体" w:cs="宋体"/>
          <w:color w:val="auto"/>
          <w:spacing w:val="-2"/>
          <w:sz w:val="24"/>
          <w:szCs w:val="24"/>
          <w:highlight w:val="none"/>
        </w:rPr>
        <w:t>机关、事业单位、团体组织。</w:t>
      </w:r>
    </w:p>
    <w:p w14:paraId="5780F0E4">
      <w:pPr>
        <w:pStyle w:val="2"/>
        <w:spacing w:before="157"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7.2“招标代理机构”系指</w:t>
      </w:r>
      <w:r>
        <w:rPr>
          <w:rFonts w:hint="eastAsia" w:cs="宋体"/>
          <w:color w:val="auto"/>
          <w:spacing w:val="-2"/>
          <w:sz w:val="24"/>
          <w:szCs w:val="24"/>
          <w:highlight w:val="none"/>
          <w:lang w:eastAsia="zh-CN"/>
        </w:rPr>
        <w:t>新疆新建联项目管理咨询有限公司</w:t>
      </w:r>
      <w:r>
        <w:rPr>
          <w:rFonts w:hint="eastAsia" w:ascii="宋体" w:hAnsi="宋体" w:eastAsia="宋体" w:cs="宋体"/>
          <w:color w:val="auto"/>
          <w:spacing w:val="-2"/>
          <w:sz w:val="24"/>
          <w:szCs w:val="24"/>
          <w:highlight w:val="none"/>
        </w:rPr>
        <w:t>。</w:t>
      </w:r>
    </w:p>
    <w:p w14:paraId="47A66C30">
      <w:pPr>
        <w:pStyle w:val="2"/>
        <w:spacing w:before="155"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7.3“招标方”系指采购人和招标代理机构的统称。</w:t>
      </w:r>
    </w:p>
    <w:p w14:paraId="761BA862">
      <w:pPr>
        <w:pStyle w:val="2"/>
        <w:spacing w:before="155" w:line="280" w:lineRule="auto"/>
        <w:ind w:left="9" w:firstLine="48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7.4“投标人”是响应招标文件并且符合招标文件规定资格条件和参加投标</w:t>
      </w:r>
      <w:r>
        <w:rPr>
          <w:rFonts w:hint="eastAsia" w:ascii="宋体" w:hAnsi="宋体" w:eastAsia="宋体" w:cs="宋体"/>
          <w:color w:val="auto"/>
          <w:spacing w:val="-5"/>
          <w:sz w:val="24"/>
          <w:szCs w:val="24"/>
          <w:highlight w:val="none"/>
        </w:rPr>
        <w:t>竞争的法人、</w:t>
      </w:r>
      <w:r>
        <w:rPr>
          <w:rFonts w:hint="eastAsia" w:ascii="宋体" w:hAnsi="宋体" w:eastAsia="宋体" w:cs="宋体"/>
          <w:color w:val="auto"/>
          <w:spacing w:val="-2"/>
          <w:sz w:val="24"/>
          <w:szCs w:val="24"/>
          <w:highlight w:val="none"/>
        </w:rPr>
        <w:t>其他组织或者自然人。</w:t>
      </w:r>
    </w:p>
    <w:p w14:paraId="694C45D6">
      <w:pPr>
        <w:pStyle w:val="2"/>
        <w:spacing w:before="152"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7.5“供应商”是指向采购人提供货物、工程或者服务的法人、其他组织</w:t>
      </w:r>
      <w:r>
        <w:rPr>
          <w:rFonts w:hint="eastAsia" w:ascii="宋体" w:hAnsi="宋体" w:eastAsia="宋体" w:cs="宋体"/>
          <w:color w:val="auto"/>
          <w:spacing w:val="-3"/>
          <w:sz w:val="24"/>
          <w:szCs w:val="24"/>
          <w:highlight w:val="none"/>
        </w:rPr>
        <w:t>或者自然人。</w:t>
      </w:r>
    </w:p>
    <w:p w14:paraId="43FB94D6">
      <w:pPr>
        <w:pStyle w:val="2"/>
        <w:spacing w:before="155" w:line="280" w:lineRule="auto"/>
        <w:ind w:left="12" w:right="80"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7.6“投标人代表”是指投标人法定代表人，或法定代表人指定的某一代表自己参与和</w:t>
      </w:r>
      <w:r>
        <w:rPr>
          <w:rFonts w:hint="eastAsia" w:ascii="宋体" w:hAnsi="宋体" w:eastAsia="宋体" w:cs="宋体"/>
          <w:color w:val="auto"/>
          <w:spacing w:val="-1"/>
          <w:sz w:val="24"/>
          <w:szCs w:val="24"/>
          <w:highlight w:val="none"/>
        </w:rPr>
        <w:t>处理与投</w:t>
      </w:r>
      <w:r>
        <w:rPr>
          <w:rFonts w:hint="eastAsia" w:cs="宋体"/>
          <w:color w:val="auto"/>
          <w:spacing w:val="-1"/>
          <w:sz w:val="24"/>
          <w:szCs w:val="24"/>
          <w:highlight w:val="none"/>
          <w:lang w:eastAsia="zh-CN"/>
        </w:rPr>
        <w:t>标项</w:t>
      </w:r>
      <w:r>
        <w:rPr>
          <w:rFonts w:hint="eastAsia" w:ascii="宋体" w:hAnsi="宋体" w:eastAsia="宋体" w:cs="宋体"/>
          <w:color w:val="auto"/>
          <w:spacing w:val="-1"/>
          <w:sz w:val="24"/>
          <w:szCs w:val="24"/>
          <w:highlight w:val="none"/>
        </w:rPr>
        <w:t>目有关事宜的自然人。</w:t>
      </w:r>
    </w:p>
    <w:p w14:paraId="52578476">
      <w:pPr>
        <w:pStyle w:val="2"/>
        <w:spacing w:before="136"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7.7“投标人公章”在投标文件中指与投标人标准</w:t>
      </w:r>
      <w:r>
        <w:rPr>
          <w:rFonts w:hint="eastAsia" w:ascii="宋体" w:hAnsi="宋体" w:eastAsia="宋体" w:cs="宋体"/>
          <w:color w:val="auto"/>
          <w:spacing w:val="-2"/>
          <w:sz w:val="24"/>
          <w:szCs w:val="24"/>
          <w:highlight w:val="none"/>
        </w:rPr>
        <w:t>公章一致的投标人签章。</w:t>
      </w:r>
    </w:p>
    <w:p w14:paraId="3551FEF9">
      <w:pPr>
        <w:pStyle w:val="2"/>
        <w:spacing w:before="54"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w:t>
      </w:r>
      <w:r>
        <w:rPr>
          <w:rFonts w:hint="eastAsia"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“中标人”系指经评标委员会评定后由评标委员会推荐并由采购人确定的投标人。</w:t>
      </w:r>
    </w:p>
    <w:p w14:paraId="749BD8C9">
      <w:pPr>
        <w:pStyle w:val="2"/>
        <w:spacing w:before="158" w:line="278" w:lineRule="auto"/>
        <w:ind w:left="8" w:right="118" w:firstLine="48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w:t>
      </w:r>
      <w:r>
        <w:rPr>
          <w:rFonts w:hint="eastAsia" w:cs="宋体"/>
          <w:color w:val="auto"/>
          <w:spacing w:val="-2"/>
          <w:sz w:val="24"/>
          <w:szCs w:val="24"/>
          <w:highlight w:val="none"/>
          <w:lang w:val="en-US" w:eastAsia="zh-CN"/>
        </w:rPr>
        <w:t>9</w:t>
      </w:r>
      <w:r>
        <w:rPr>
          <w:rFonts w:hint="eastAsia" w:ascii="宋体" w:hAnsi="宋体" w:eastAsia="宋体" w:cs="宋体"/>
          <w:color w:val="auto"/>
          <w:spacing w:val="-2"/>
          <w:sz w:val="24"/>
          <w:szCs w:val="24"/>
          <w:highlight w:val="none"/>
        </w:rPr>
        <w:t>“货物”、“产品”指本招标文件中第四部分《采购需求》及《政府采购品目分</w:t>
      </w:r>
      <w:r>
        <w:rPr>
          <w:rFonts w:hint="eastAsia" w:ascii="宋体" w:hAnsi="宋体" w:eastAsia="宋体" w:cs="宋体"/>
          <w:color w:val="auto"/>
          <w:spacing w:val="-3"/>
          <w:sz w:val="24"/>
          <w:szCs w:val="24"/>
          <w:highlight w:val="none"/>
        </w:rPr>
        <w:t>类目录》(财库[2013]189号)所述所有货物及相关服务。</w:t>
      </w:r>
    </w:p>
    <w:p w14:paraId="6CA33F2C">
      <w:pPr>
        <w:pStyle w:val="2"/>
        <w:spacing w:before="155" w:line="279" w:lineRule="auto"/>
        <w:ind w:left="27" w:right="80" w:firstLine="46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7.1</w:t>
      </w:r>
      <w:r>
        <w:rPr>
          <w:rFonts w:hint="eastAsia" w:cs="宋体"/>
          <w:color w:val="auto"/>
          <w:spacing w:val="-2"/>
          <w:sz w:val="24"/>
          <w:szCs w:val="24"/>
          <w:highlight w:val="none"/>
          <w:lang w:val="en-US" w:eastAsia="zh-CN"/>
        </w:rPr>
        <w:t>0</w:t>
      </w:r>
      <w:r>
        <w:rPr>
          <w:rFonts w:hint="eastAsia" w:ascii="宋体" w:hAnsi="宋体" w:eastAsia="宋体" w:cs="宋体"/>
          <w:color w:val="auto"/>
          <w:spacing w:val="-2"/>
          <w:sz w:val="24"/>
          <w:szCs w:val="24"/>
          <w:highlight w:val="none"/>
        </w:rPr>
        <w:t>采购信息安全产品的，应当采购经国家认证的</w:t>
      </w:r>
      <w:r>
        <w:rPr>
          <w:rFonts w:hint="eastAsia" w:ascii="宋体" w:hAnsi="宋体" w:eastAsia="宋体" w:cs="宋体"/>
          <w:color w:val="auto"/>
          <w:spacing w:val="-3"/>
          <w:sz w:val="24"/>
          <w:szCs w:val="24"/>
          <w:highlight w:val="none"/>
        </w:rPr>
        <w:t>信息安全产品；供应货物中的相关产</w:t>
      </w:r>
      <w:r>
        <w:rPr>
          <w:rFonts w:hint="eastAsia" w:ascii="宋体" w:hAnsi="宋体" w:eastAsia="宋体" w:cs="宋体"/>
          <w:color w:val="auto"/>
          <w:spacing w:val="-1"/>
          <w:sz w:val="24"/>
          <w:szCs w:val="24"/>
          <w:highlight w:val="none"/>
        </w:rPr>
        <w:t>品，供应商应提供由中国信息安全认证中心按国家标准认证颁发的有效认证证书。</w:t>
      </w:r>
    </w:p>
    <w:p w14:paraId="689B06D6">
      <w:pPr>
        <w:spacing w:line="279" w:lineRule="auto"/>
        <w:rPr>
          <w:rFonts w:hint="eastAsia" w:ascii="宋体" w:hAnsi="宋体" w:eastAsia="宋体" w:cs="宋体"/>
          <w:color w:val="auto"/>
          <w:sz w:val="24"/>
          <w:szCs w:val="24"/>
          <w:highlight w:val="none"/>
        </w:rPr>
        <w:sectPr>
          <w:footerReference r:id="rId7" w:type="default"/>
          <w:pgSz w:w="11906" w:h="16839"/>
          <w:pgMar w:top="1171" w:right="1054" w:bottom="1362" w:left="1134" w:header="851" w:footer="1200" w:gutter="0"/>
          <w:pgNumType w:fmt="decimal"/>
          <w:cols w:space="720" w:num="1"/>
        </w:sectPr>
      </w:pPr>
    </w:p>
    <w:p w14:paraId="0CFB5EDA">
      <w:pPr>
        <w:pStyle w:val="2"/>
        <w:spacing w:before="148" w:line="278" w:lineRule="auto"/>
        <w:ind w:left="37" w:firstLine="45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w:t>
      </w:r>
      <w:r>
        <w:rPr>
          <w:rFonts w:hint="eastAsia" w:cs="宋体"/>
          <w:color w:val="auto"/>
          <w:spacing w:val="-2"/>
          <w:sz w:val="24"/>
          <w:szCs w:val="24"/>
          <w:highlight w:val="none"/>
          <w:lang w:val="en-US" w:eastAsia="zh-CN"/>
        </w:rPr>
        <w:t>11</w:t>
      </w:r>
      <w:r>
        <w:rPr>
          <w:rFonts w:hint="eastAsia" w:ascii="宋体" w:hAnsi="宋体" w:eastAsia="宋体" w:cs="宋体"/>
          <w:color w:val="auto"/>
          <w:spacing w:val="-2"/>
          <w:sz w:val="24"/>
          <w:szCs w:val="24"/>
          <w:highlight w:val="none"/>
        </w:rPr>
        <w:t>“节能产品”或者“环保产品”是指财政部发布的《</w:t>
      </w:r>
      <w:r>
        <w:rPr>
          <w:rFonts w:hint="eastAsia" w:ascii="宋体" w:hAnsi="宋体" w:eastAsia="宋体" w:cs="宋体"/>
          <w:color w:val="auto"/>
          <w:spacing w:val="-3"/>
          <w:sz w:val="24"/>
          <w:szCs w:val="24"/>
          <w:highlight w:val="none"/>
        </w:rPr>
        <w:t>节能产品政府采购品目清单》</w:t>
      </w:r>
      <w:r>
        <w:rPr>
          <w:rFonts w:hint="eastAsia" w:ascii="宋体" w:hAnsi="宋体" w:eastAsia="宋体" w:cs="宋体"/>
          <w:color w:val="auto"/>
          <w:spacing w:val="-1"/>
          <w:sz w:val="24"/>
          <w:szCs w:val="24"/>
          <w:highlight w:val="none"/>
        </w:rPr>
        <w:t>内并获得认证的产品及《环境标志产品政府采购品目清单》内并获得认证</w:t>
      </w:r>
      <w:r>
        <w:rPr>
          <w:rFonts w:hint="eastAsia" w:ascii="宋体" w:hAnsi="宋体" w:eastAsia="宋体" w:cs="宋体"/>
          <w:color w:val="auto"/>
          <w:spacing w:val="-2"/>
          <w:sz w:val="24"/>
          <w:szCs w:val="24"/>
          <w:highlight w:val="none"/>
        </w:rPr>
        <w:t>的产品。</w:t>
      </w:r>
    </w:p>
    <w:p w14:paraId="52CD00AB">
      <w:pPr>
        <w:pStyle w:val="2"/>
        <w:spacing w:before="158" w:line="278" w:lineRule="auto"/>
        <w:ind w:left="14" w:right="67" w:firstLine="47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7.1</w:t>
      </w:r>
      <w:r>
        <w:rPr>
          <w:rFonts w:hint="eastAsia"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rPr>
        <w:t>“进口产品”是指通过中国海关报关验放进入中国境内且产自关境外的产品，详见</w:t>
      </w:r>
      <w:r>
        <w:rPr>
          <w:rFonts w:hint="eastAsia" w:ascii="宋体" w:hAnsi="宋体" w:eastAsia="宋体" w:cs="宋体"/>
          <w:color w:val="auto"/>
          <w:spacing w:val="-2"/>
          <w:sz w:val="24"/>
          <w:szCs w:val="24"/>
          <w:highlight w:val="none"/>
        </w:rPr>
        <w:t>《关于政府采购进口产品管理有关问题的通知》(财库</w:t>
      </w:r>
      <w:r>
        <w:rPr>
          <w:rFonts w:hint="eastAsia" w:ascii="宋体" w:hAnsi="宋体" w:eastAsia="宋体" w:cs="宋体"/>
          <w:color w:val="auto"/>
          <w:spacing w:val="-3"/>
          <w:sz w:val="24"/>
          <w:szCs w:val="24"/>
          <w:highlight w:val="none"/>
        </w:rPr>
        <w:t>[2007]119号)。</w:t>
      </w:r>
    </w:p>
    <w:p w14:paraId="346B4E43">
      <w:pPr>
        <w:pStyle w:val="2"/>
        <w:spacing w:before="153" w:line="280" w:lineRule="auto"/>
        <w:ind w:left="27" w:right="105" w:firstLine="46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7.1</w:t>
      </w:r>
      <w:r>
        <w:rPr>
          <w:rFonts w:hint="eastAsia"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“服务”系指招标文件中规定投标人须承担的质保、技术协助</w:t>
      </w:r>
      <w:r>
        <w:rPr>
          <w:rFonts w:hint="eastAsia" w:ascii="宋体" w:hAnsi="宋体" w:eastAsia="宋体" w:cs="宋体"/>
          <w:color w:val="auto"/>
          <w:spacing w:val="-2"/>
          <w:sz w:val="24"/>
          <w:szCs w:val="24"/>
          <w:highlight w:val="none"/>
        </w:rPr>
        <w:t>、培训及其他类似</w:t>
      </w:r>
      <w:r>
        <w:rPr>
          <w:rFonts w:hint="eastAsia" w:ascii="宋体" w:hAnsi="宋体" w:eastAsia="宋体" w:cs="宋体"/>
          <w:color w:val="auto"/>
          <w:spacing w:val="-8"/>
          <w:sz w:val="24"/>
          <w:szCs w:val="24"/>
          <w:highlight w:val="none"/>
        </w:rPr>
        <w:t>的责任。</w:t>
      </w:r>
    </w:p>
    <w:p w14:paraId="340D0F6A">
      <w:pPr>
        <w:pStyle w:val="2"/>
        <w:spacing w:before="153" w:line="279" w:lineRule="auto"/>
        <w:ind w:left="9" w:right="67" w:firstLine="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7.1</w:t>
      </w:r>
      <w:r>
        <w:rPr>
          <w:rFonts w:hint="eastAsia" w:cs="宋体"/>
          <w:color w:val="auto"/>
          <w:spacing w:val="-3"/>
          <w:sz w:val="24"/>
          <w:szCs w:val="24"/>
          <w:highlight w:val="none"/>
          <w:lang w:val="en-US" w:eastAsia="zh-CN"/>
        </w:rPr>
        <w:t>4</w:t>
      </w:r>
      <w:r>
        <w:rPr>
          <w:rFonts w:hint="eastAsia" w:ascii="宋体" w:hAnsi="宋体" w:eastAsia="宋体" w:cs="宋体"/>
          <w:color w:val="auto"/>
          <w:spacing w:val="-3"/>
          <w:sz w:val="24"/>
          <w:szCs w:val="24"/>
          <w:highlight w:val="none"/>
        </w:rPr>
        <w:t>“响应”系指投标人根据招标代理机构发布的招标文件，编制投标文件并按规定投标的行为。</w:t>
      </w:r>
    </w:p>
    <w:p w14:paraId="55884B42">
      <w:pPr>
        <w:pStyle w:val="2"/>
        <w:spacing w:before="155"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7.1</w:t>
      </w:r>
      <w:r>
        <w:rPr>
          <w:rFonts w:hint="eastAsia"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rPr>
        <w:t>“</w:t>
      </w:r>
      <w:r>
        <w:rPr>
          <w:rFonts w:hint="eastAsia" w:cs="宋体"/>
          <w:color w:val="auto"/>
          <w:spacing w:val="-2"/>
          <w:sz w:val="24"/>
          <w:szCs w:val="24"/>
          <w:highlight w:val="none"/>
          <w:lang w:eastAsia="zh-CN"/>
        </w:rPr>
        <w:t>标项</w:t>
      </w:r>
      <w:r>
        <w:rPr>
          <w:rFonts w:hint="eastAsia" w:ascii="宋体" w:hAnsi="宋体" w:eastAsia="宋体" w:cs="宋体"/>
          <w:color w:val="auto"/>
          <w:spacing w:val="-2"/>
          <w:sz w:val="24"/>
          <w:szCs w:val="24"/>
          <w:highlight w:val="none"/>
        </w:rPr>
        <w:t>/</w:t>
      </w:r>
      <w:r>
        <w:rPr>
          <w:rFonts w:hint="eastAsia" w:cs="宋体"/>
          <w:color w:val="auto"/>
          <w:spacing w:val="-2"/>
          <w:sz w:val="24"/>
          <w:szCs w:val="24"/>
          <w:highlight w:val="none"/>
          <w:lang w:eastAsia="zh-CN"/>
        </w:rPr>
        <w:t>标项</w:t>
      </w:r>
      <w:r>
        <w:rPr>
          <w:rFonts w:hint="eastAsia" w:ascii="宋体" w:hAnsi="宋体" w:eastAsia="宋体" w:cs="宋体"/>
          <w:color w:val="auto"/>
          <w:spacing w:val="-2"/>
          <w:sz w:val="24"/>
          <w:szCs w:val="24"/>
          <w:highlight w:val="none"/>
        </w:rPr>
        <w:t>（包）”系指一个完整独立的投</w:t>
      </w:r>
      <w:r>
        <w:rPr>
          <w:rFonts w:hint="eastAsia" w:cs="宋体"/>
          <w:color w:val="auto"/>
          <w:spacing w:val="-2"/>
          <w:sz w:val="24"/>
          <w:szCs w:val="24"/>
          <w:highlight w:val="none"/>
          <w:lang w:eastAsia="zh-CN"/>
        </w:rPr>
        <w:t>标项</w:t>
      </w:r>
      <w:r>
        <w:rPr>
          <w:rFonts w:hint="eastAsia" w:ascii="宋体" w:hAnsi="宋体" w:eastAsia="宋体" w:cs="宋体"/>
          <w:color w:val="auto"/>
          <w:spacing w:val="-2"/>
          <w:sz w:val="24"/>
          <w:szCs w:val="24"/>
          <w:highlight w:val="none"/>
        </w:rPr>
        <w:t>目。</w:t>
      </w:r>
    </w:p>
    <w:p w14:paraId="6C4DBC49">
      <w:pPr>
        <w:pStyle w:val="2"/>
        <w:spacing w:before="154"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8.投标费用</w:t>
      </w:r>
    </w:p>
    <w:p w14:paraId="3DD46387">
      <w:pPr>
        <w:pStyle w:val="2"/>
        <w:spacing w:before="153"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8.1无论投标结果如何，凡参与招标、投标活动有关的所有费</w:t>
      </w:r>
      <w:r>
        <w:rPr>
          <w:rFonts w:hint="eastAsia" w:ascii="宋体" w:hAnsi="宋体" w:eastAsia="宋体" w:cs="宋体"/>
          <w:color w:val="auto"/>
          <w:spacing w:val="-2"/>
          <w:sz w:val="24"/>
          <w:szCs w:val="24"/>
          <w:highlight w:val="none"/>
        </w:rPr>
        <w:t>用将由投标人自行承担。</w:t>
      </w:r>
    </w:p>
    <w:p w14:paraId="11E60E74">
      <w:pPr>
        <w:pStyle w:val="2"/>
        <w:spacing w:before="157" w:line="219" w:lineRule="auto"/>
        <w:ind w:left="4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8.2投标人被视为熟悉本招</w:t>
      </w:r>
      <w:r>
        <w:rPr>
          <w:rFonts w:hint="eastAsia" w:cs="宋体"/>
          <w:color w:val="auto"/>
          <w:sz w:val="24"/>
          <w:szCs w:val="24"/>
          <w:highlight w:val="none"/>
          <w:lang w:eastAsia="zh-CN"/>
        </w:rPr>
        <w:t>标项</w:t>
      </w:r>
      <w:r>
        <w:rPr>
          <w:rFonts w:hint="eastAsia" w:ascii="宋体" w:hAnsi="宋体" w:eastAsia="宋体" w:cs="宋体"/>
          <w:color w:val="auto"/>
          <w:sz w:val="24"/>
          <w:szCs w:val="24"/>
          <w:highlight w:val="none"/>
        </w:rPr>
        <w:t>目的各种情况以及与</w:t>
      </w:r>
      <w:r>
        <w:rPr>
          <w:rFonts w:hint="eastAsia" w:ascii="宋体" w:hAnsi="宋体" w:eastAsia="宋体" w:cs="宋体"/>
          <w:color w:val="auto"/>
          <w:spacing w:val="-1"/>
          <w:sz w:val="24"/>
          <w:szCs w:val="24"/>
          <w:highlight w:val="none"/>
        </w:rPr>
        <w:t>履行合同有关的一切情况。</w:t>
      </w:r>
    </w:p>
    <w:p w14:paraId="7F2217A4">
      <w:pPr>
        <w:spacing w:line="422" w:lineRule="auto"/>
        <w:rPr>
          <w:rFonts w:hint="eastAsia" w:ascii="宋体" w:hAnsi="宋体" w:eastAsia="宋体" w:cs="宋体"/>
          <w:color w:val="auto"/>
          <w:sz w:val="21"/>
          <w:highlight w:val="none"/>
        </w:rPr>
      </w:pPr>
    </w:p>
    <w:p w14:paraId="1896ADA4">
      <w:pPr>
        <w:pStyle w:val="5"/>
        <w:bidi w:val="0"/>
        <w:jc w:val="center"/>
        <w:rPr>
          <w:rFonts w:hint="eastAsia"/>
          <w:highlight w:val="none"/>
        </w:rPr>
      </w:pPr>
      <w:bookmarkStart w:id="25" w:name="_Toc18827"/>
      <w:bookmarkStart w:id="26" w:name="_Toc3928"/>
      <w:r>
        <w:rPr>
          <w:rFonts w:hint="eastAsia"/>
          <w:highlight w:val="none"/>
        </w:rPr>
        <w:t>第二章招标文件</w:t>
      </w:r>
      <w:bookmarkEnd w:id="25"/>
      <w:bookmarkEnd w:id="26"/>
    </w:p>
    <w:p w14:paraId="3B2970EE">
      <w:pPr>
        <w:pStyle w:val="2"/>
        <w:spacing w:before="133" w:line="219"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9.招标文件说明</w:t>
      </w:r>
    </w:p>
    <w:p w14:paraId="0EB69021">
      <w:pPr>
        <w:pStyle w:val="2"/>
        <w:spacing w:before="154" w:line="325" w:lineRule="auto"/>
        <w:ind w:left="730" w:right="6525" w:hanging="24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9.1招标文件组成如下：</w:t>
      </w:r>
    </w:p>
    <w:p w14:paraId="314E8A7A">
      <w:pPr>
        <w:pStyle w:val="2"/>
        <w:spacing w:before="36" w:line="333" w:lineRule="auto"/>
        <w:ind w:left="728" w:right="706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第一部分投标须知第二部分招标说明第三部分投标说明第四部分采购需求第五部分合同部分</w:t>
      </w:r>
    </w:p>
    <w:p w14:paraId="2DF29C54">
      <w:pPr>
        <w:pStyle w:val="2"/>
        <w:spacing w:before="34" w:line="219" w:lineRule="auto"/>
        <w:ind w:left="72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第六部分投标文件格式（范本格式）</w:t>
      </w:r>
    </w:p>
    <w:p w14:paraId="5144B756">
      <w:pPr>
        <w:pStyle w:val="2"/>
        <w:spacing w:before="156" w:line="325" w:lineRule="auto"/>
        <w:ind w:left="18" w:right="67"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9.2投标人应详细阅读招标文件的全部内容。如果投标人未按</w:t>
      </w:r>
      <w:r>
        <w:rPr>
          <w:rFonts w:hint="eastAsia" w:ascii="宋体" w:hAnsi="宋体" w:eastAsia="宋体" w:cs="宋体"/>
          <w:color w:val="auto"/>
          <w:spacing w:val="-3"/>
          <w:sz w:val="24"/>
          <w:szCs w:val="24"/>
          <w:highlight w:val="none"/>
        </w:rPr>
        <w:t>照招标文件要求提交全部</w:t>
      </w:r>
      <w:r>
        <w:rPr>
          <w:rFonts w:hint="eastAsia" w:ascii="宋体" w:hAnsi="宋体" w:eastAsia="宋体" w:cs="宋体"/>
          <w:color w:val="auto"/>
          <w:sz w:val="24"/>
          <w:szCs w:val="24"/>
          <w:highlight w:val="none"/>
        </w:rPr>
        <w:t>资料或者投标文件没有对招标文件在各方面</w:t>
      </w:r>
      <w:r>
        <w:rPr>
          <w:rFonts w:hint="eastAsia" w:ascii="宋体" w:hAnsi="宋体" w:eastAsia="宋体" w:cs="宋体"/>
          <w:color w:val="auto"/>
          <w:spacing w:val="-1"/>
          <w:sz w:val="24"/>
          <w:szCs w:val="24"/>
          <w:highlight w:val="none"/>
        </w:rPr>
        <w:t>的要求做出实质性响应，将导致其投标被拒绝。</w:t>
      </w:r>
    </w:p>
    <w:p w14:paraId="7CB9CC44">
      <w:pPr>
        <w:pStyle w:val="2"/>
        <w:spacing w:before="35" w:line="219" w:lineRule="auto"/>
        <w:ind w:left="5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10.招标文件的修改或补充</w:t>
      </w:r>
    </w:p>
    <w:p w14:paraId="57112A73">
      <w:pPr>
        <w:pStyle w:val="2"/>
        <w:spacing w:before="155" w:line="333" w:lineRule="auto"/>
        <w:ind w:left="558" w:right="67" w:firstLine="1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10.1澄清或者修改的内容可能影响投标文件编制</w:t>
      </w:r>
      <w:r>
        <w:rPr>
          <w:rFonts w:hint="eastAsia" w:ascii="宋体" w:hAnsi="宋体" w:eastAsia="宋体" w:cs="宋体"/>
          <w:color w:val="auto"/>
          <w:spacing w:val="-2"/>
          <w:sz w:val="24"/>
          <w:szCs w:val="24"/>
          <w:highlight w:val="none"/>
        </w:rPr>
        <w:t>的，在投标截止期十五日前的任何时</w:t>
      </w:r>
      <w:r>
        <w:rPr>
          <w:rFonts w:hint="eastAsia" w:ascii="宋体" w:hAnsi="宋体" w:eastAsia="宋体" w:cs="宋体"/>
          <w:color w:val="auto"/>
          <w:spacing w:val="-1"/>
          <w:sz w:val="24"/>
          <w:szCs w:val="24"/>
          <w:highlight w:val="none"/>
        </w:rPr>
        <w:t>间，招标方可主动或依据投标人要求澄清的问题而修改或补充招标文件，并</w:t>
      </w:r>
      <w:r>
        <w:rPr>
          <w:rFonts w:hint="eastAsia" w:ascii="宋体" w:hAnsi="宋体" w:eastAsia="宋体" w:cs="宋体"/>
          <w:color w:val="auto"/>
          <w:spacing w:val="-2"/>
          <w:sz w:val="24"/>
          <w:szCs w:val="24"/>
          <w:highlight w:val="none"/>
        </w:rPr>
        <w:t>以书面形式</w:t>
      </w:r>
      <w:r>
        <w:rPr>
          <w:rFonts w:hint="eastAsia" w:ascii="宋体" w:hAnsi="宋体" w:eastAsia="宋体" w:cs="宋体"/>
          <w:color w:val="auto"/>
          <w:spacing w:val="-1"/>
          <w:sz w:val="24"/>
          <w:szCs w:val="24"/>
          <w:highlight w:val="none"/>
        </w:rPr>
        <w:t>或网上公告通知所有投标人。采购代理机构对招标文件作出的澄清、修改在</w:t>
      </w:r>
      <w:r>
        <w:rPr>
          <w:rFonts w:hint="eastAsia" w:ascii="宋体" w:hAnsi="宋体" w:eastAsia="宋体" w:cs="宋体"/>
          <w:color w:val="auto"/>
          <w:spacing w:val="-2"/>
          <w:sz w:val="24"/>
          <w:szCs w:val="24"/>
          <w:highlight w:val="none"/>
        </w:rPr>
        <w:t>政采云平台</w:t>
      </w:r>
      <w:r>
        <w:rPr>
          <w:rFonts w:hint="eastAsia" w:ascii="宋体" w:hAnsi="宋体" w:eastAsia="宋体" w:cs="宋体"/>
          <w:color w:val="auto"/>
          <w:spacing w:val="-1"/>
          <w:sz w:val="24"/>
          <w:szCs w:val="24"/>
          <w:highlight w:val="none"/>
        </w:rPr>
        <w:t>内发布公告，请投标人及时关注并获取相关资料。因登记有误、线路故障或</w:t>
      </w:r>
      <w:r>
        <w:rPr>
          <w:rFonts w:hint="eastAsia" w:ascii="宋体" w:hAnsi="宋体" w:eastAsia="宋体" w:cs="宋体"/>
          <w:color w:val="auto"/>
          <w:spacing w:val="-2"/>
          <w:sz w:val="24"/>
          <w:szCs w:val="24"/>
          <w:highlight w:val="none"/>
        </w:rPr>
        <w:t>其它任何意</w:t>
      </w:r>
      <w:r>
        <w:rPr>
          <w:rFonts w:hint="eastAsia" w:ascii="宋体" w:hAnsi="宋体" w:eastAsia="宋体" w:cs="宋体"/>
          <w:color w:val="auto"/>
          <w:spacing w:val="-1"/>
          <w:sz w:val="24"/>
          <w:szCs w:val="24"/>
          <w:highlight w:val="none"/>
        </w:rPr>
        <w:t>外情形，导致投标人未及时获取的，采购代理机构不因此承担任何责任，且</w:t>
      </w:r>
      <w:r>
        <w:rPr>
          <w:rFonts w:hint="eastAsia" w:ascii="宋体" w:hAnsi="宋体" w:eastAsia="宋体" w:cs="宋体"/>
          <w:color w:val="auto"/>
          <w:spacing w:val="-2"/>
          <w:sz w:val="24"/>
          <w:szCs w:val="24"/>
          <w:highlight w:val="none"/>
        </w:rPr>
        <w:t>有关的招标</w:t>
      </w:r>
    </w:p>
    <w:p w14:paraId="0E47C173">
      <w:pPr>
        <w:spacing w:line="333" w:lineRule="auto"/>
        <w:rPr>
          <w:rFonts w:hint="eastAsia" w:ascii="宋体" w:hAnsi="宋体" w:eastAsia="宋体" w:cs="宋体"/>
          <w:color w:val="auto"/>
          <w:sz w:val="24"/>
          <w:szCs w:val="24"/>
          <w:highlight w:val="none"/>
        </w:rPr>
        <w:sectPr>
          <w:headerReference r:id="rId8" w:type="default"/>
          <w:footerReference r:id="rId9" w:type="default"/>
          <w:pgSz w:w="11906" w:h="16839"/>
          <w:pgMar w:top="1171" w:right="1067" w:bottom="1362" w:left="1134" w:header="851" w:footer="1200" w:gutter="0"/>
          <w:pgNumType w:fmt="decimal"/>
          <w:cols w:space="720" w:num="1"/>
        </w:sectPr>
      </w:pPr>
    </w:p>
    <w:p w14:paraId="6F4BB17F">
      <w:pPr>
        <w:pStyle w:val="2"/>
        <w:spacing w:before="147" w:line="219" w:lineRule="auto"/>
        <w:jc w:val="right"/>
        <w:outlineLvl w:val="9"/>
        <w:rPr>
          <w:rFonts w:hint="eastAsia" w:ascii="宋体" w:hAnsi="宋体" w:eastAsia="宋体" w:cs="宋体"/>
          <w:color w:val="auto"/>
          <w:sz w:val="24"/>
          <w:szCs w:val="24"/>
          <w:highlight w:val="none"/>
        </w:rPr>
      </w:pPr>
      <w:bookmarkStart w:id="27" w:name="bookmark15"/>
      <w:bookmarkEnd w:id="27"/>
      <w:bookmarkStart w:id="28" w:name="bookmark11"/>
      <w:bookmarkEnd w:id="28"/>
      <w:bookmarkStart w:id="29" w:name="bookmark13"/>
      <w:bookmarkEnd w:id="29"/>
      <w:bookmarkStart w:id="30" w:name="_Toc5293"/>
      <w:bookmarkStart w:id="31" w:name="_Toc5026"/>
      <w:bookmarkStart w:id="32" w:name="_Toc4977"/>
      <w:bookmarkStart w:id="33" w:name="_Toc9359"/>
      <w:r>
        <w:rPr>
          <w:rFonts w:hint="eastAsia" w:ascii="宋体" w:hAnsi="宋体" w:eastAsia="宋体" w:cs="宋体"/>
          <w:color w:val="auto"/>
          <w:spacing w:val="-1"/>
          <w:sz w:val="24"/>
          <w:szCs w:val="24"/>
          <w:highlight w:val="none"/>
        </w:rPr>
        <w:t>活动继续有效地进行。当招标文件的澄清、修改及进行其他答复等就同一</w:t>
      </w:r>
      <w:r>
        <w:rPr>
          <w:rFonts w:hint="eastAsia" w:ascii="宋体" w:hAnsi="宋体" w:eastAsia="宋体" w:cs="宋体"/>
          <w:color w:val="auto"/>
          <w:spacing w:val="-2"/>
          <w:sz w:val="24"/>
          <w:szCs w:val="24"/>
          <w:highlight w:val="none"/>
        </w:rPr>
        <w:t>内容的表述不</w:t>
      </w:r>
      <w:bookmarkEnd w:id="30"/>
      <w:bookmarkEnd w:id="31"/>
      <w:bookmarkEnd w:id="32"/>
      <w:bookmarkEnd w:id="33"/>
    </w:p>
    <w:p w14:paraId="335BB7FF">
      <w:pPr>
        <w:pStyle w:val="2"/>
        <w:spacing w:before="153" w:line="219" w:lineRule="auto"/>
        <w:ind w:left="559"/>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一致时，以最后发布的内容为准。</w:t>
      </w:r>
    </w:p>
    <w:p w14:paraId="4C70A298">
      <w:pPr>
        <w:pStyle w:val="2"/>
        <w:spacing w:before="156" w:line="279" w:lineRule="auto"/>
        <w:ind w:left="555" w:firstLine="17"/>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10.2为使投标人在准备投标时有适当的时间考虑</w:t>
      </w:r>
      <w:r>
        <w:rPr>
          <w:rFonts w:hint="eastAsia" w:ascii="宋体" w:hAnsi="宋体" w:eastAsia="宋体" w:cs="宋体"/>
          <w:color w:val="auto"/>
          <w:spacing w:val="-2"/>
          <w:sz w:val="24"/>
          <w:szCs w:val="24"/>
          <w:highlight w:val="none"/>
        </w:rPr>
        <w:t>投标文件的修改，招标方有权决定推</w:t>
      </w:r>
      <w:r>
        <w:rPr>
          <w:rFonts w:hint="eastAsia" w:ascii="宋体" w:hAnsi="宋体" w:eastAsia="宋体" w:cs="宋体"/>
          <w:color w:val="auto"/>
          <w:spacing w:val="-1"/>
          <w:sz w:val="24"/>
          <w:szCs w:val="24"/>
          <w:highlight w:val="none"/>
        </w:rPr>
        <w:t>迟投标截止时间和开标时间，并将此变更通知所有的投标人。</w:t>
      </w:r>
    </w:p>
    <w:p w14:paraId="71A289C9">
      <w:pPr>
        <w:pStyle w:val="2"/>
        <w:spacing w:before="152" w:line="280" w:lineRule="auto"/>
        <w:ind w:left="556" w:firstLine="1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10.3招标文件的修改和补充文件将构成招标文件</w:t>
      </w:r>
      <w:r>
        <w:rPr>
          <w:rFonts w:hint="eastAsia" w:ascii="宋体" w:hAnsi="宋体" w:eastAsia="宋体" w:cs="宋体"/>
          <w:color w:val="auto"/>
          <w:spacing w:val="-2"/>
          <w:sz w:val="24"/>
          <w:szCs w:val="24"/>
          <w:highlight w:val="none"/>
        </w:rPr>
        <w:t>的一部分，并且对投标人具有优先约</w:t>
      </w:r>
      <w:r>
        <w:rPr>
          <w:rFonts w:hint="eastAsia" w:ascii="宋体" w:hAnsi="宋体" w:eastAsia="宋体" w:cs="宋体"/>
          <w:color w:val="auto"/>
          <w:spacing w:val="-4"/>
          <w:sz w:val="24"/>
          <w:szCs w:val="24"/>
          <w:highlight w:val="none"/>
        </w:rPr>
        <w:t>束力。</w:t>
      </w:r>
    </w:p>
    <w:p w14:paraId="51572B18">
      <w:pPr>
        <w:pStyle w:val="2"/>
        <w:spacing w:before="154" w:line="220" w:lineRule="auto"/>
        <w:ind w:left="505"/>
        <w:outlineLvl w:val="0"/>
        <w:rPr>
          <w:rFonts w:hint="eastAsia" w:ascii="宋体" w:hAnsi="宋体" w:eastAsia="宋体" w:cs="宋体"/>
          <w:color w:val="auto"/>
          <w:sz w:val="24"/>
          <w:szCs w:val="24"/>
          <w:highlight w:val="none"/>
        </w:rPr>
      </w:pPr>
      <w:bookmarkStart w:id="34" w:name="_Toc26278"/>
      <w:bookmarkStart w:id="35" w:name="_Toc14695"/>
      <w:bookmarkStart w:id="36" w:name="_Toc5411"/>
      <w:bookmarkStart w:id="37" w:name="_Toc4023"/>
      <w:r>
        <w:rPr>
          <w:rFonts w:hint="eastAsia" w:ascii="宋体" w:hAnsi="宋体" w:eastAsia="宋体" w:cs="宋体"/>
          <w:b/>
          <w:bCs/>
          <w:color w:val="auto"/>
          <w:spacing w:val="-6"/>
          <w:sz w:val="24"/>
          <w:szCs w:val="24"/>
          <w:highlight w:val="none"/>
        </w:rPr>
        <w:t>11.质疑须知</w:t>
      </w:r>
      <w:bookmarkEnd w:id="34"/>
      <w:bookmarkEnd w:id="35"/>
      <w:bookmarkEnd w:id="36"/>
      <w:bookmarkEnd w:id="37"/>
    </w:p>
    <w:p w14:paraId="57D0E1B5">
      <w:pPr>
        <w:pStyle w:val="2"/>
        <w:spacing w:before="153" w:line="219" w:lineRule="auto"/>
        <w:ind w:right="39"/>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投标人如需提出质疑的，应在法定质疑期内一次性提出</w:t>
      </w:r>
      <w:r>
        <w:rPr>
          <w:rFonts w:hint="eastAsia" w:ascii="宋体" w:hAnsi="宋体" w:eastAsia="宋体" w:cs="宋体"/>
          <w:color w:val="auto"/>
          <w:spacing w:val="-1"/>
          <w:sz w:val="24"/>
          <w:szCs w:val="24"/>
          <w:highlight w:val="none"/>
        </w:rPr>
        <w:t>针对同一采购程序环节的质疑。</w:t>
      </w:r>
    </w:p>
    <w:p w14:paraId="7BB5DE0F">
      <w:pPr>
        <w:spacing w:line="219" w:lineRule="auto"/>
        <w:rPr>
          <w:rFonts w:hint="eastAsia" w:ascii="宋体" w:hAnsi="宋体" w:eastAsia="宋体" w:cs="宋体"/>
          <w:color w:val="auto"/>
          <w:sz w:val="24"/>
          <w:szCs w:val="24"/>
          <w:highlight w:val="none"/>
        </w:rPr>
        <w:sectPr>
          <w:footerReference r:id="rId10" w:type="default"/>
          <w:pgSz w:w="11906" w:h="16839"/>
          <w:pgMar w:top="1171" w:right="1134" w:bottom="1362" w:left="1134" w:header="851" w:footer="1200" w:gutter="0"/>
          <w:pgNumType w:fmt="decimal"/>
          <w:cols w:space="720" w:num="1"/>
        </w:sectPr>
      </w:pPr>
    </w:p>
    <w:p w14:paraId="4B2777E1">
      <w:pPr>
        <w:pStyle w:val="4"/>
        <w:bidi w:val="0"/>
        <w:jc w:val="center"/>
        <w:rPr>
          <w:rFonts w:hint="eastAsia"/>
          <w:highlight w:val="none"/>
        </w:rPr>
      </w:pPr>
      <w:bookmarkStart w:id="38" w:name="_Toc15951"/>
      <w:bookmarkStart w:id="39" w:name="_Toc6795"/>
      <w:r>
        <w:rPr>
          <w:rFonts w:hint="eastAsia"/>
          <w:highlight w:val="none"/>
        </w:rPr>
        <w:t>第三部分投标说明</w:t>
      </w:r>
      <w:bookmarkEnd w:id="38"/>
      <w:bookmarkEnd w:id="39"/>
    </w:p>
    <w:p w14:paraId="0902EAD4">
      <w:pPr>
        <w:pStyle w:val="5"/>
        <w:bidi w:val="0"/>
        <w:jc w:val="center"/>
        <w:rPr>
          <w:rFonts w:hint="eastAsia"/>
          <w:highlight w:val="none"/>
        </w:rPr>
      </w:pPr>
      <w:bookmarkStart w:id="40" w:name="_Toc30110"/>
      <w:r>
        <w:rPr>
          <w:rFonts w:hint="eastAsia"/>
          <w:highlight w:val="none"/>
        </w:rPr>
        <w:t>第一章投标人的资格证明</w:t>
      </w:r>
      <w:bookmarkEnd w:id="40"/>
    </w:p>
    <w:p w14:paraId="28629F7F">
      <w:pPr>
        <w:pStyle w:val="2"/>
        <w:spacing w:before="133" w:line="219" w:lineRule="auto"/>
        <w:ind w:left="505"/>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1.投标人的资格证明</w:t>
      </w:r>
    </w:p>
    <w:p w14:paraId="44725EFA">
      <w:pPr>
        <w:pStyle w:val="2"/>
        <w:spacing w:before="153"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1.1投标人的资格条件见投标人须知前附表。</w:t>
      </w:r>
    </w:p>
    <w:p w14:paraId="5D6B6623">
      <w:pPr>
        <w:pStyle w:val="2"/>
        <w:spacing w:before="155"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1.2投标人投标文件中必须按招标文件要求提供资格证明文件，作为投标文件的一部分。</w:t>
      </w:r>
    </w:p>
    <w:p w14:paraId="65553C1A">
      <w:pPr>
        <w:pStyle w:val="2"/>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1.3</w:t>
      </w:r>
      <w:r>
        <w:rPr>
          <w:rFonts w:hint="eastAsia" w:ascii="宋体" w:hAnsi="宋体" w:eastAsia="宋体" w:cs="宋体"/>
          <w:b/>
          <w:bCs/>
          <w:color w:val="auto"/>
          <w:spacing w:val="-3"/>
          <w:sz w:val="24"/>
          <w:szCs w:val="24"/>
          <w:highlight w:val="none"/>
        </w:rPr>
        <w:t>所有资格证明文件的复印件（扫描件）须加盖公章。</w:t>
      </w:r>
    </w:p>
    <w:p w14:paraId="0B10FFBA">
      <w:pPr>
        <w:pStyle w:val="2"/>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1.4所有资格证明文件必须满足招标文件的要求，否则将导致投标无效。</w:t>
      </w:r>
    </w:p>
    <w:p w14:paraId="5D54A6E0">
      <w:pPr>
        <w:spacing w:line="424" w:lineRule="auto"/>
        <w:rPr>
          <w:rFonts w:hint="eastAsia" w:ascii="宋体" w:hAnsi="宋体" w:eastAsia="宋体" w:cs="宋体"/>
          <w:color w:val="auto"/>
          <w:sz w:val="21"/>
          <w:highlight w:val="none"/>
        </w:rPr>
      </w:pPr>
    </w:p>
    <w:p w14:paraId="09CA3FFE">
      <w:pPr>
        <w:pStyle w:val="5"/>
        <w:bidi w:val="0"/>
        <w:jc w:val="center"/>
        <w:rPr>
          <w:rFonts w:hint="eastAsia"/>
          <w:highlight w:val="none"/>
        </w:rPr>
      </w:pPr>
      <w:bookmarkStart w:id="41" w:name="_Toc25488"/>
      <w:r>
        <w:rPr>
          <w:rFonts w:hint="eastAsia"/>
          <w:highlight w:val="none"/>
        </w:rPr>
        <w:t>第二章投标文件的编写</w:t>
      </w:r>
      <w:bookmarkEnd w:id="41"/>
    </w:p>
    <w:p w14:paraId="4483C31C">
      <w:pPr>
        <w:pStyle w:val="2"/>
        <w:spacing w:before="132" w:line="299" w:lineRule="auto"/>
        <w:ind w:left="9" w:right="8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2.1投标人应详细阅读招标文件中的条款、规范、表示、</w:t>
      </w:r>
      <w:r>
        <w:rPr>
          <w:rFonts w:hint="eastAsia" w:ascii="宋体" w:hAnsi="宋体" w:eastAsia="宋体" w:cs="宋体"/>
          <w:color w:val="auto"/>
          <w:spacing w:val="-3"/>
          <w:sz w:val="24"/>
          <w:szCs w:val="24"/>
          <w:highlight w:val="none"/>
        </w:rPr>
        <w:t>条件和格式等所有内容，按招</w:t>
      </w:r>
      <w:r>
        <w:rPr>
          <w:rFonts w:hint="eastAsia" w:ascii="宋体" w:hAnsi="宋体" w:eastAsia="宋体" w:cs="宋体"/>
          <w:color w:val="auto"/>
          <w:sz w:val="24"/>
          <w:szCs w:val="24"/>
          <w:highlight w:val="none"/>
        </w:rPr>
        <w:t>标文件的要求份数提供投标文件，并保证所提供全部材料的真实</w:t>
      </w:r>
      <w:r>
        <w:rPr>
          <w:rFonts w:hint="eastAsia" w:ascii="宋体" w:hAnsi="宋体" w:eastAsia="宋体" w:cs="宋体"/>
          <w:color w:val="auto"/>
          <w:spacing w:val="-1"/>
          <w:sz w:val="24"/>
          <w:szCs w:val="24"/>
          <w:highlight w:val="none"/>
        </w:rPr>
        <w:t>性，使其投标对招标文件做出实质性响应。否则，其投标视为无效。</w:t>
      </w:r>
    </w:p>
    <w:p w14:paraId="1A0B4B38">
      <w:pPr>
        <w:pStyle w:val="2"/>
        <w:spacing w:before="152" w:line="299" w:lineRule="auto"/>
        <w:ind w:left="10" w:right="80"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2.2允许投标人对本招标文件中的所有</w:t>
      </w:r>
      <w:r>
        <w:rPr>
          <w:rFonts w:hint="eastAsia" w:cs="宋体"/>
          <w:color w:val="auto"/>
          <w:spacing w:val="-2"/>
          <w:sz w:val="24"/>
          <w:szCs w:val="24"/>
          <w:highlight w:val="none"/>
          <w:lang w:eastAsia="zh-CN"/>
        </w:rPr>
        <w:t>标项</w:t>
      </w:r>
      <w:r>
        <w:rPr>
          <w:rFonts w:hint="eastAsia" w:ascii="宋体" w:hAnsi="宋体" w:eastAsia="宋体" w:cs="宋体"/>
          <w:color w:val="auto"/>
          <w:spacing w:val="-2"/>
          <w:sz w:val="24"/>
          <w:szCs w:val="24"/>
          <w:highlight w:val="none"/>
        </w:rPr>
        <w:t>投标，也可根</w:t>
      </w:r>
      <w:r>
        <w:rPr>
          <w:rFonts w:hint="eastAsia" w:ascii="宋体" w:hAnsi="宋体" w:eastAsia="宋体" w:cs="宋体"/>
          <w:color w:val="auto"/>
          <w:spacing w:val="-3"/>
          <w:sz w:val="24"/>
          <w:szCs w:val="24"/>
          <w:highlight w:val="none"/>
        </w:rPr>
        <w:t>据本企业生产或代理产品的情</w:t>
      </w:r>
      <w:r>
        <w:rPr>
          <w:rFonts w:hint="eastAsia" w:ascii="宋体" w:hAnsi="宋体" w:eastAsia="宋体" w:cs="宋体"/>
          <w:color w:val="auto"/>
          <w:sz w:val="24"/>
          <w:szCs w:val="24"/>
          <w:highlight w:val="none"/>
        </w:rPr>
        <w:t>况对部</w:t>
      </w:r>
      <w:r>
        <w:rPr>
          <w:rFonts w:hint="eastAsia" w:cs="宋体"/>
          <w:color w:val="auto"/>
          <w:sz w:val="24"/>
          <w:szCs w:val="24"/>
          <w:highlight w:val="none"/>
          <w:lang w:eastAsia="zh-CN"/>
        </w:rPr>
        <w:t>标项</w:t>
      </w:r>
      <w:r>
        <w:rPr>
          <w:rFonts w:hint="eastAsia" w:ascii="宋体" w:hAnsi="宋体" w:eastAsia="宋体" w:cs="宋体"/>
          <w:color w:val="auto"/>
          <w:sz w:val="24"/>
          <w:szCs w:val="24"/>
          <w:highlight w:val="none"/>
        </w:rPr>
        <w:t>进行投标，但不允许投标人对某一</w:t>
      </w:r>
      <w:r>
        <w:rPr>
          <w:rFonts w:hint="eastAsia" w:cs="宋体"/>
          <w:color w:val="auto"/>
          <w:sz w:val="24"/>
          <w:szCs w:val="24"/>
          <w:highlight w:val="none"/>
          <w:lang w:eastAsia="zh-CN"/>
        </w:rPr>
        <w:t>标项</w:t>
      </w:r>
      <w:r>
        <w:rPr>
          <w:rFonts w:hint="eastAsia" w:ascii="宋体" w:hAnsi="宋体" w:eastAsia="宋体" w:cs="宋体"/>
          <w:color w:val="auto"/>
          <w:sz w:val="24"/>
          <w:szCs w:val="24"/>
          <w:highlight w:val="none"/>
        </w:rPr>
        <w:t>中的一项或</w:t>
      </w:r>
      <w:r>
        <w:rPr>
          <w:rFonts w:hint="eastAsia" w:ascii="宋体" w:hAnsi="宋体" w:eastAsia="宋体" w:cs="宋体"/>
          <w:color w:val="auto"/>
          <w:spacing w:val="-1"/>
          <w:sz w:val="24"/>
          <w:szCs w:val="24"/>
          <w:highlight w:val="none"/>
        </w:rPr>
        <w:t>部分项进行投标。招标人可选</w:t>
      </w:r>
      <w:r>
        <w:rPr>
          <w:rFonts w:hint="eastAsia" w:ascii="宋体" w:hAnsi="宋体" w:eastAsia="宋体" w:cs="宋体"/>
          <w:color w:val="auto"/>
          <w:sz w:val="24"/>
          <w:szCs w:val="24"/>
          <w:highlight w:val="none"/>
        </w:rPr>
        <w:t>择一家投标单位为所有</w:t>
      </w:r>
      <w:r>
        <w:rPr>
          <w:rFonts w:hint="eastAsia" w:cs="宋体"/>
          <w:color w:val="auto"/>
          <w:sz w:val="24"/>
          <w:szCs w:val="24"/>
          <w:highlight w:val="none"/>
          <w:lang w:eastAsia="zh-CN"/>
        </w:rPr>
        <w:t>标项</w:t>
      </w:r>
      <w:r>
        <w:rPr>
          <w:rFonts w:hint="eastAsia" w:ascii="宋体" w:hAnsi="宋体" w:eastAsia="宋体" w:cs="宋体"/>
          <w:color w:val="auto"/>
          <w:sz w:val="24"/>
          <w:szCs w:val="24"/>
          <w:highlight w:val="none"/>
        </w:rPr>
        <w:t>的中标人，也可选</w:t>
      </w:r>
      <w:r>
        <w:rPr>
          <w:rFonts w:hint="eastAsia" w:ascii="宋体" w:hAnsi="宋体" w:eastAsia="宋体" w:cs="宋体"/>
          <w:color w:val="auto"/>
          <w:spacing w:val="-1"/>
          <w:sz w:val="24"/>
          <w:szCs w:val="24"/>
          <w:highlight w:val="none"/>
        </w:rPr>
        <w:t>择若干个投标单位分别中标。</w:t>
      </w:r>
    </w:p>
    <w:p w14:paraId="57EDEB0E">
      <w:pPr>
        <w:pStyle w:val="2"/>
        <w:spacing w:before="155" w:line="219" w:lineRule="auto"/>
        <w:ind w:left="492"/>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3.投标文件语言和度量单位</w:t>
      </w:r>
    </w:p>
    <w:p w14:paraId="69A123E6">
      <w:pPr>
        <w:pStyle w:val="2"/>
        <w:spacing w:before="154"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3.1投标文件及投标人和招标方就招标、投标交换的文</w:t>
      </w:r>
      <w:r>
        <w:rPr>
          <w:rFonts w:hint="eastAsia" w:ascii="宋体" w:hAnsi="宋体" w:eastAsia="宋体" w:cs="宋体"/>
          <w:color w:val="auto"/>
          <w:spacing w:val="-2"/>
          <w:sz w:val="24"/>
          <w:szCs w:val="24"/>
          <w:highlight w:val="none"/>
        </w:rPr>
        <w:t>件和往来信件，须以中文书写。</w:t>
      </w:r>
    </w:p>
    <w:p w14:paraId="61801A3D">
      <w:pPr>
        <w:pStyle w:val="2"/>
        <w:spacing w:before="157" w:line="279" w:lineRule="auto"/>
        <w:ind w:left="10" w:right="80" w:firstLine="48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3.2除在招标文件的技术规格中另有规定外，计量单</w:t>
      </w:r>
      <w:r>
        <w:rPr>
          <w:rFonts w:hint="eastAsia" w:ascii="宋体" w:hAnsi="宋体" w:eastAsia="宋体" w:cs="宋体"/>
          <w:color w:val="auto"/>
          <w:spacing w:val="-3"/>
          <w:sz w:val="24"/>
          <w:szCs w:val="24"/>
          <w:highlight w:val="none"/>
        </w:rPr>
        <w:t>位应使用中华人民共和国法定计量</w:t>
      </w:r>
      <w:r>
        <w:rPr>
          <w:rFonts w:hint="eastAsia" w:ascii="宋体" w:hAnsi="宋体" w:eastAsia="宋体" w:cs="宋体"/>
          <w:color w:val="auto"/>
          <w:spacing w:val="-4"/>
          <w:sz w:val="24"/>
          <w:szCs w:val="24"/>
          <w:highlight w:val="none"/>
        </w:rPr>
        <w:t>单位。</w:t>
      </w:r>
    </w:p>
    <w:p w14:paraId="4F1C1C09">
      <w:pPr>
        <w:pStyle w:val="2"/>
        <w:spacing w:before="154" w:line="219"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4.投标文件的组成及编制</w:t>
      </w:r>
    </w:p>
    <w:p w14:paraId="34F98D41">
      <w:pPr>
        <w:pStyle w:val="2"/>
        <w:spacing w:before="157" w:line="219" w:lineRule="auto"/>
        <w:ind w:left="48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4.1投标人编写的投标文件应包括但不限于下列内容：</w:t>
      </w:r>
    </w:p>
    <w:p w14:paraId="0B5E104E">
      <w:pPr>
        <w:pStyle w:val="2"/>
        <w:spacing w:before="153" w:line="279" w:lineRule="auto"/>
        <w:ind w:left="491" w:right="6298" w:hanging="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4.1.1报价要求响应文件：</w:t>
      </w:r>
      <w:r>
        <w:rPr>
          <w:rFonts w:hint="eastAsia" w:ascii="宋体" w:hAnsi="宋体" w:eastAsia="宋体" w:cs="宋体"/>
          <w:color w:val="auto"/>
          <w:spacing w:val="-2"/>
          <w:sz w:val="24"/>
          <w:szCs w:val="24"/>
          <w:highlight w:val="none"/>
        </w:rPr>
        <w:t>★</w:t>
      </w:r>
    </w:p>
    <w:p w14:paraId="09FF1596">
      <w:pPr>
        <w:pStyle w:val="2"/>
        <w:spacing w:before="156" w:line="219" w:lineRule="auto"/>
        <w:ind w:left="48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4.1.2资格响应文件：</w:t>
      </w:r>
    </w:p>
    <w:p w14:paraId="20C22DD0">
      <w:pPr>
        <w:pStyle w:val="2"/>
        <w:spacing w:before="154"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★(1)供应商符合投标人资格条件的证明文件</w:t>
      </w:r>
    </w:p>
    <w:p w14:paraId="619814AD">
      <w:pPr>
        <w:pStyle w:val="2"/>
        <w:spacing w:before="158" w:line="219" w:lineRule="auto"/>
        <w:ind w:left="48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4.1.3商务技术响应文件：</w:t>
      </w:r>
    </w:p>
    <w:p w14:paraId="0493122A">
      <w:pPr>
        <w:pStyle w:val="2"/>
        <w:spacing w:before="153"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★(1)投标函(含法定代表人身份证明或授权委托书)</w:t>
      </w:r>
    </w:p>
    <w:p w14:paraId="5492D8D9">
      <w:pPr>
        <w:pStyle w:val="2"/>
        <w:spacing w:before="156" w:line="219" w:lineRule="auto"/>
        <w:ind w:left="5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(2)商务条款偏离表</w:t>
      </w:r>
    </w:p>
    <w:p w14:paraId="38B43FF1">
      <w:pPr>
        <w:pStyle w:val="2"/>
        <w:spacing w:before="156" w:line="219" w:lineRule="auto"/>
        <w:ind w:left="53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(3)符合政府采购政策的证明材料</w:t>
      </w:r>
    </w:p>
    <w:p w14:paraId="3B5E1B40">
      <w:pPr>
        <w:pStyle w:val="2"/>
        <w:spacing w:before="156" w:line="219" w:lineRule="auto"/>
        <w:ind w:left="53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(4)投标人须知前附表要求投标人提交的其他资料</w:t>
      </w:r>
    </w:p>
    <w:p w14:paraId="756AA17D">
      <w:pPr>
        <w:pStyle w:val="2"/>
        <w:spacing w:before="156" w:line="219" w:lineRule="auto"/>
        <w:ind w:left="53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(5)货物说明一览表、实施方案、技术方案或服务方案</w:t>
      </w:r>
    </w:p>
    <w:p w14:paraId="52EB4AED">
      <w:pPr>
        <w:pStyle w:val="2"/>
        <w:spacing w:before="156" w:line="219" w:lineRule="auto"/>
        <w:ind w:left="53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(6)技术条款偏离表</w:t>
      </w:r>
    </w:p>
    <w:p w14:paraId="644314B9">
      <w:pPr>
        <w:pStyle w:val="2"/>
        <w:spacing w:before="156" w:line="219" w:lineRule="auto"/>
        <w:ind w:left="53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(7)投标人售后服务承诺</w:t>
      </w:r>
    </w:p>
    <w:p w14:paraId="4DB374F7">
      <w:pPr>
        <w:pStyle w:val="2"/>
        <w:spacing w:before="156" w:line="219" w:lineRule="auto"/>
        <w:ind w:left="53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(8)用于本项目人员简历表</w:t>
      </w:r>
    </w:p>
    <w:p w14:paraId="089EC640">
      <w:pPr>
        <w:pStyle w:val="2"/>
        <w:spacing w:before="156" w:line="219" w:lineRule="auto"/>
        <w:ind w:left="53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(9)投标标的物符合招标文件规定的其他证明材料</w:t>
      </w:r>
    </w:p>
    <w:p w14:paraId="18039D67">
      <w:pPr>
        <w:pStyle w:val="2"/>
        <w:spacing w:before="156" w:line="219" w:lineRule="auto"/>
        <w:ind w:left="53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(10)供应商认为需提供的</w:t>
      </w:r>
      <w:r>
        <w:rPr>
          <w:rFonts w:hint="eastAsia" w:ascii="宋体" w:hAnsi="宋体" w:eastAsia="宋体" w:cs="宋体"/>
          <w:color w:val="auto"/>
          <w:sz w:val="24"/>
          <w:szCs w:val="24"/>
          <w:highlight w:val="none"/>
        </w:rPr>
        <w:t>其他资料</w:t>
      </w:r>
    </w:p>
    <w:p w14:paraId="7E008EB2">
      <w:pPr>
        <w:pStyle w:val="2"/>
        <w:spacing w:before="102" w:line="298" w:lineRule="auto"/>
        <w:ind w:left="6" w:right="99" w:firstLine="4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、投标文件格式</w:t>
      </w:r>
    </w:p>
    <w:p w14:paraId="5698667B">
      <w:pPr>
        <w:pStyle w:val="2"/>
        <w:spacing w:before="102" w:line="298" w:lineRule="auto"/>
        <w:ind w:left="6" w:right="99" w:firstLine="4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.1本项目要求按照上述内容编制标书，并按照标书中所附的投标文件规格编写，并要求打印装订成册。</w:t>
      </w:r>
    </w:p>
    <w:p w14:paraId="10E63DD1">
      <w:pPr>
        <w:pStyle w:val="2"/>
        <w:spacing w:before="102" w:line="298" w:lineRule="auto"/>
        <w:ind w:left="6" w:right="99" w:firstLine="4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.2投标人应按招标文件的内容与要求和提供的格式编写其投标文件，投标人不得缺少或留空任何招标文件要求填写的表格或提交的资料。</w:t>
      </w:r>
    </w:p>
    <w:p w14:paraId="11885EB1">
      <w:pPr>
        <w:pStyle w:val="2"/>
        <w:spacing w:before="102" w:line="298" w:lineRule="auto"/>
        <w:ind w:left="6" w:right="99" w:firstLine="4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.3投标人应将投标文件按规定的顺序编制、并编制目录、逐页标注连续页码，并装订成册。投标文件不得采用活页装订。</w:t>
      </w:r>
    </w:p>
    <w:p w14:paraId="6D128DFA">
      <w:pPr>
        <w:pStyle w:val="2"/>
        <w:spacing w:before="102" w:line="298" w:lineRule="auto"/>
        <w:ind w:left="6" w:right="99" w:firstLine="4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、投标报价</w:t>
      </w:r>
    </w:p>
    <w:p w14:paraId="765EAEB2">
      <w:pPr>
        <w:pStyle w:val="2"/>
        <w:spacing w:before="102" w:line="298" w:lineRule="auto"/>
        <w:ind w:left="6" w:right="99" w:firstLine="4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.1投标报价应包括招标文件中所需服务所有可能发生的一切费用，任何有选择的报价将不予接受；投标报价将作为招标方评标标准之一。</w:t>
      </w:r>
    </w:p>
    <w:p w14:paraId="49A3FB19">
      <w:pPr>
        <w:pStyle w:val="2"/>
        <w:spacing w:before="102" w:line="298" w:lineRule="auto"/>
        <w:ind w:left="6" w:right="99" w:firstLine="4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.2本次招标设置投标控制价，以及投标控制价的金额见本须知前附表第</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w:t>
      </w:r>
    </w:p>
    <w:p w14:paraId="52BE6F7F">
      <w:pPr>
        <w:pStyle w:val="2"/>
        <w:spacing w:before="102" w:line="298" w:lineRule="auto"/>
        <w:ind w:left="6" w:right="99" w:firstLine="4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.3招标人不保证价格最低者中标。</w:t>
      </w:r>
    </w:p>
    <w:p w14:paraId="32CA21CD">
      <w:pPr>
        <w:pStyle w:val="2"/>
        <w:spacing w:before="102" w:line="298" w:lineRule="auto"/>
        <w:ind w:left="6" w:right="99" w:firstLine="4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.4投标文件报价出现前后不一致的，除招标文件另有规定的除外，按照下列规定修正：</w:t>
      </w:r>
    </w:p>
    <w:p w14:paraId="223AF59A">
      <w:pPr>
        <w:pStyle w:val="2"/>
        <w:spacing w:before="102" w:line="298" w:lineRule="auto"/>
        <w:ind w:left="6" w:right="99" w:firstLine="4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（一）投标文件中开标一览表内容与投标函中相应内容不一致的，以投标函为准；</w:t>
      </w:r>
    </w:p>
    <w:p w14:paraId="756CEC75">
      <w:pPr>
        <w:pStyle w:val="2"/>
        <w:spacing w:before="102" w:line="298" w:lineRule="auto"/>
        <w:ind w:left="6" w:right="99" w:firstLine="4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（二）大写金额和小写金额不一致的，以大写金额为准；</w:t>
      </w:r>
    </w:p>
    <w:p w14:paraId="42BDE85E">
      <w:pPr>
        <w:pStyle w:val="2"/>
        <w:spacing w:before="102" w:line="298" w:lineRule="auto"/>
        <w:ind w:left="6" w:right="99" w:firstLine="4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（三）单价金额小数点或者百分比有明显错位的，以报价一览表的总价为准，并修改单价；</w:t>
      </w:r>
    </w:p>
    <w:p w14:paraId="4B15A8AC">
      <w:pPr>
        <w:pStyle w:val="2"/>
        <w:spacing w:before="102" w:line="298" w:lineRule="auto"/>
        <w:ind w:left="6" w:right="99" w:firstLine="4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（四）总价金额与按单价汇总金额不一致的，以单价金额计算结果为准。</w:t>
      </w:r>
    </w:p>
    <w:p w14:paraId="20CD64C0">
      <w:pPr>
        <w:pStyle w:val="2"/>
        <w:spacing w:before="102" w:line="298" w:lineRule="auto"/>
        <w:ind w:left="6" w:right="99" w:firstLine="4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.5如果投标人不接受修正后的价格，则其报价将被拒绝。</w:t>
      </w:r>
    </w:p>
    <w:p w14:paraId="343AAB6D">
      <w:pPr>
        <w:pStyle w:val="2"/>
        <w:spacing w:before="102" w:line="298" w:lineRule="auto"/>
        <w:ind w:left="6" w:right="99" w:firstLine="4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w:t>
      </w:r>
    </w:p>
    <w:p w14:paraId="2C65E465">
      <w:pPr>
        <w:pStyle w:val="2"/>
        <w:spacing w:before="102" w:line="298" w:lineRule="auto"/>
        <w:ind w:left="6" w:right="99" w:firstLine="4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提交开标一览表是为了便于开标时唱标，投标人必须按本招标文件所附的格式填写，签字并加盖公章。</w:t>
      </w:r>
    </w:p>
    <w:p w14:paraId="41808933">
      <w:pPr>
        <w:pStyle w:val="2"/>
        <w:spacing w:before="102" w:line="298" w:lineRule="auto"/>
        <w:ind w:left="6" w:right="99" w:firstLine="4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投标人必须按开标一览表和明细报价表的内容和格式要求填写各项货物及服务的分项价格和总价。投标人在投标人须知前附表规定的投标文件截止之日前修改开标一览表中的报价的，应同时修改其明细</w:t>
      </w:r>
      <w:r>
        <w:rPr>
          <w:rFonts w:hint="eastAsia" w:ascii="宋体" w:hAnsi="宋体" w:eastAsia="宋体" w:cs="宋体"/>
          <w:color w:val="auto"/>
          <w:spacing w:val="-1"/>
          <w:sz w:val="24"/>
          <w:szCs w:val="24"/>
          <w:highlight w:val="none"/>
        </w:rPr>
        <w:t>报价表中的报价。</w:t>
      </w:r>
    </w:p>
    <w:p w14:paraId="0A0EE9E2">
      <w:pPr>
        <w:pStyle w:val="2"/>
        <w:spacing w:before="155" w:line="218"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w:t>
      </w:r>
      <w:r>
        <w:rPr>
          <w:rFonts w:hint="eastAsia" w:cs="宋体"/>
          <w:color w:val="auto"/>
          <w:spacing w:val="-1"/>
          <w:sz w:val="24"/>
          <w:szCs w:val="24"/>
          <w:highlight w:val="none"/>
          <w:lang w:val="en-US" w:eastAsia="zh-CN"/>
        </w:rPr>
        <w:t>6</w:t>
      </w:r>
      <w:r>
        <w:rPr>
          <w:rFonts w:hint="eastAsia" w:ascii="宋体" w:hAnsi="宋体" w:eastAsia="宋体" w:cs="宋体"/>
          <w:color w:val="auto"/>
          <w:spacing w:val="-1"/>
          <w:sz w:val="24"/>
          <w:szCs w:val="24"/>
          <w:highlight w:val="none"/>
        </w:rPr>
        <w:t>投标人应在明细报价表上标明综合单价和总价。</w:t>
      </w:r>
    </w:p>
    <w:p w14:paraId="2DF3CB33">
      <w:pPr>
        <w:pStyle w:val="2"/>
        <w:spacing w:before="155" w:line="279" w:lineRule="auto"/>
        <w:ind w:left="12" w:right="61" w:firstLine="48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（1）投标文件中开标一览表（报价表）内容与投标文件中相应内容不一致的，以开标一</w:t>
      </w:r>
      <w:r>
        <w:rPr>
          <w:rFonts w:hint="eastAsia" w:ascii="宋体" w:hAnsi="宋体" w:eastAsia="宋体" w:cs="宋体"/>
          <w:color w:val="auto"/>
          <w:spacing w:val="-2"/>
          <w:sz w:val="24"/>
          <w:szCs w:val="24"/>
          <w:highlight w:val="none"/>
        </w:rPr>
        <w:t>览表（报价表）为准；</w:t>
      </w:r>
    </w:p>
    <w:p w14:paraId="77FB121F">
      <w:pPr>
        <w:pStyle w:val="2"/>
        <w:spacing w:before="156" w:line="219"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（2）大写金额和小写金额不一致的，以大写金额为准；</w:t>
      </w:r>
    </w:p>
    <w:p w14:paraId="3DD4EEA8">
      <w:pPr>
        <w:pStyle w:val="2"/>
        <w:spacing w:before="154" w:line="21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（3）单价金额小数点或者百分比有明显错位的，以开标一览表的总价为准，并</w:t>
      </w:r>
      <w:r>
        <w:rPr>
          <w:rFonts w:hint="eastAsia" w:ascii="宋体" w:hAnsi="宋体" w:eastAsia="宋体" w:cs="宋体"/>
          <w:color w:val="auto"/>
          <w:spacing w:val="-8"/>
          <w:sz w:val="24"/>
          <w:szCs w:val="24"/>
          <w:highlight w:val="none"/>
        </w:rPr>
        <w:t>修改单价；</w:t>
      </w:r>
    </w:p>
    <w:p w14:paraId="54798CF4">
      <w:pPr>
        <w:pStyle w:val="2"/>
        <w:spacing w:before="158" w:line="218"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（4）总价金额与按单价汇总金额不一致的，以单价金额计算结果为准。</w:t>
      </w:r>
    </w:p>
    <w:p w14:paraId="44C86FA2">
      <w:pPr>
        <w:pStyle w:val="2"/>
        <w:spacing w:before="155" w:line="325" w:lineRule="auto"/>
        <w:ind w:left="8" w:right="99" w:firstLine="50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同时出现两种以上不一致的，按照前款规定的顺序修正。修正后的报价经投标人确认后产生约束力，投标人不确认的，其投标无效。</w:t>
      </w:r>
    </w:p>
    <w:p w14:paraId="56CA26A0">
      <w:pPr>
        <w:pStyle w:val="2"/>
        <w:spacing w:before="35" w:line="325" w:lineRule="auto"/>
        <w:ind w:left="7" w:firstLine="48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4</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4</w:t>
      </w:r>
      <w:r>
        <w:rPr>
          <w:rFonts w:hint="eastAsia" w:ascii="宋体" w:hAnsi="宋体" w:eastAsia="宋体" w:cs="宋体"/>
          <w:color w:val="auto"/>
          <w:spacing w:val="-6"/>
          <w:sz w:val="24"/>
          <w:szCs w:val="24"/>
          <w:highlight w:val="none"/>
        </w:rPr>
        <w:t>投标人对每种货物及服务只允</w:t>
      </w:r>
      <w:r>
        <w:rPr>
          <w:rFonts w:hint="eastAsia" w:ascii="宋体" w:hAnsi="宋体" w:eastAsia="宋体" w:cs="宋体"/>
          <w:color w:val="auto"/>
          <w:spacing w:val="-7"/>
          <w:sz w:val="24"/>
          <w:szCs w:val="24"/>
          <w:highlight w:val="none"/>
        </w:rPr>
        <w:t>许有一个报价，不接受可变动性报价、赠送，否则，</w:t>
      </w:r>
      <w:r>
        <w:rPr>
          <w:rFonts w:hint="eastAsia" w:ascii="宋体" w:hAnsi="宋体" w:eastAsia="宋体" w:cs="宋体"/>
          <w:color w:val="auto"/>
          <w:spacing w:val="-1"/>
          <w:sz w:val="24"/>
          <w:szCs w:val="24"/>
          <w:highlight w:val="none"/>
        </w:rPr>
        <w:t>在评标时将其视为无效投标。</w:t>
      </w:r>
    </w:p>
    <w:p w14:paraId="272CD47F">
      <w:pPr>
        <w:pStyle w:val="2"/>
        <w:spacing w:before="34" w:line="326" w:lineRule="auto"/>
        <w:ind w:left="30" w:right="99" w:firstLine="45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本项目不接受选择性报价，对于出现唱标</w:t>
      </w:r>
      <w:r>
        <w:rPr>
          <w:rFonts w:hint="eastAsia" w:ascii="宋体" w:hAnsi="宋体" w:eastAsia="宋体" w:cs="宋体"/>
          <w:color w:val="auto"/>
          <w:spacing w:val="-1"/>
          <w:sz w:val="24"/>
          <w:szCs w:val="24"/>
          <w:highlight w:val="none"/>
        </w:rPr>
        <w:t>环节的投标报价与投标文件中开标一览表的报价不一致的现象，视作选择性报价，将被作为无效投标处理。</w:t>
      </w:r>
    </w:p>
    <w:p w14:paraId="45FC2A2F">
      <w:pPr>
        <w:pStyle w:val="2"/>
        <w:spacing w:before="34" w:line="218"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w:t>
      </w:r>
      <w:r>
        <w:rPr>
          <w:rFonts w:hint="eastAsia" w:cs="宋体"/>
          <w:color w:val="auto"/>
          <w:spacing w:val="-1"/>
          <w:sz w:val="24"/>
          <w:szCs w:val="24"/>
          <w:highlight w:val="none"/>
          <w:lang w:val="en-US" w:eastAsia="zh-CN"/>
        </w:rPr>
        <w:t>7</w:t>
      </w:r>
      <w:r>
        <w:rPr>
          <w:rFonts w:hint="eastAsia" w:ascii="宋体" w:hAnsi="宋体" w:eastAsia="宋体" w:cs="宋体"/>
          <w:color w:val="auto"/>
          <w:spacing w:val="-1"/>
          <w:sz w:val="24"/>
          <w:szCs w:val="24"/>
          <w:highlight w:val="none"/>
        </w:rPr>
        <w:t>投标报价不符合招标文件对投标报价要求的，为无效投标。</w:t>
      </w:r>
    </w:p>
    <w:p w14:paraId="4972D63D">
      <w:pPr>
        <w:pStyle w:val="2"/>
        <w:spacing w:before="156" w:line="218"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w:t>
      </w:r>
      <w:r>
        <w:rPr>
          <w:rFonts w:hint="eastAsia" w:cs="宋体"/>
          <w:color w:val="auto"/>
          <w:spacing w:val="-1"/>
          <w:sz w:val="24"/>
          <w:szCs w:val="24"/>
          <w:highlight w:val="none"/>
          <w:lang w:val="en-US" w:eastAsia="zh-CN"/>
        </w:rPr>
        <w:t>8</w:t>
      </w:r>
      <w:r>
        <w:rPr>
          <w:rFonts w:hint="eastAsia" w:ascii="宋体" w:hAnsi="宋体" w:eastAsia="宋体" w:cs="宋体"/>
          <w:color w:val="auto"/>
          <w:spacing w:val="-1"/>
          <w:sz w:val="24"/>
          <w:szCs w:val="24"/>
          <w:highlight w:val="none"/>
        </w:rPr>
        <w:t>投标报价超预算金额（最高限价）的，为无效投标。</w:t>
      </w:r>
    </w:p>
    <w:p w14:paraId="02ED1B78">
      <w:pPr>
        <w:pStyle w:val="2"/>
        <w:spacing w:before="158" w:line="218"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w:t>
      </w:r>
      <w:r>
        <w:rPr>
          <w:rFonts w:hint="eastAsia" w:cs="宋体"/>
          <w:color w:val="auto"/>
          <w:spacing w:val="-1"/>
          <w:sz w:val="24"/>
          <w:szCs w:val="24"/>
          <w:highlight w:val="none"/>
          <w:lang w:val="en-US" w:eastAsia="zh-CN"/>
        </w:rPr>
        <w:t>9</w:t>
      </w:r>
      <w:r>
        <w:rPr>
          <w:rFonts w:hint="eastAsia" w:ascii="宋体" w:hAnsi="宋体" w:eastAsia="宋体" w:cs="宋体"/>
          <w:color w:val="auto"/>
          <w:spacing w:val="-1"/>
          <w:sz w:val="24"/>
          <w:szCs w:val="24"/>
          <w:highlight w:val="none"/>
        </w:rPr>
        <w:t>投标报价是履行合同的最终价格，应包括下列几项费用：</w:t>
      </w:r>
    </w:p>
    <w:p w14:paraId="0641EC53">
      <w:pPr>
        <w:pStyle w:val="2"/>
        <w:spacing w:before="156" w:line="219" w:lineRule="auto"/>
        <w:ind w:left="3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（1）招标文件中特别要求的备品备件、易损件和专用工具的费用；</w:t>
      </w:r>
    </w:p>
    <w:p w14:paraId="23736C10">
      <w:pPr>
        <w:pStyle w:val="2"/>
        <w:spacing w:before="154"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（2）招标文件中特别要求的安装、调试、培训、运输、保险及其它附带服务的</w:t>
      </w:r>
      <w:r>
        <w:rPr>
          <w:rFonts w:hint="eastAsia" w:ascii="宋体" w:hAnsi="宋体" w:eastAsia="宋体" w:cs="宋体"/>
          <w:color w:val="auto"/>
          <w:spacing w:val="-5"/>
          <w:sz w:val="24"/>
          <w:szCs w:val="24"/>
          <w:highlight w:val="none"/>
        </w:rPr>
        <w:t>全部费用；</w:t>
      </w:r>
    </w:p>
    <w:p w14:paraId="1628937C">
      <w:pPr>
        <w:pStyle w:val="2"/>
        <w:spacing w:before="158" w:line="278" w:lineRule="auto"/>
        <w:ind w:left="7" w:right="99" w:firstLine="37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（3）投标人提供的在中华人民共和国制造的货物，其货物的投标价即交货价中，包括制</w:t>
      </w:r>
      <w:r>
        <w:rPr>
          <w:rFonts w:hint="eastAsia" w:ascii="宋体" w:hAnsi="宋体" w:eastAsia="宋体" w:cs="宋体"/>
          <w:color w:val="auto"/>
          <w:sz w:val="24"/>
          <w:szCs w:val="24"/>
          <w:highlight w:val="none"/>
        </w:rPr>
        <w:t>造、组装该货物所使用的零部件及原材料已付的全部关</w:t>
      </w:r>
      <w:r>
        <w:rPr>
          <w:rFonts w:hint="eastAsia" w:ascii="宋体" w:hAnsi="宋体" w:eastAsia="宋体" w:cs="宋体"/>
          <w:color w:val="auto"/>
          <w:spacing w:val="-1"/>
          <w:sz w:val="24"/>
          <w:szCs w:val="24"/>
          <w:highlight w:val="none"/>
        </w:rPr>
        <w:t>税、销售税和其他税。</w:t>
      </w:r>
    </w:p>
    <w:p w14:paraId="63FB5160">
      <w:pPr>
        <w:spacing w:line="360" w:lineRule="auto"/>
        <w:ind w:firstLine="476" w:firstLineChars="200"/>
        <w:outlineLvl w:val="9"/>
        <w:rPr>
          <w:rFonts w:hint="eastAsia" w:ascii="宋体" w:hAnsi="宋体" w:eastAsia="宋体" w:cs="宋体"/>
          <w:snapToGrid w:val="0"/>
          <w:color w:val="auto"/>
          <w:kern w:val="0"/>
          <w:sz w:val="24"/>
          <w:szCs w:val="24"/>
          <w:highlight w:val="none"/>
          <w:lang w:val="en-US" w:eastAsia="en-US" w:bidi="ar-SA"/>
        </w:rPr>
      </w:pPr>
      <w:bookmarkStart w:id="42" w:name="_Toc12781"/>
      <w:r>
        <w:rPr>
          <w:rFonts w:hint="eastAsia" w:ascii="宋体" w:hAnsi="宋体" w:eastAsia="宋体" w:cs="宋体"/>
          <w:color w:val="auto"/>
          <w:spacing w:val="-1"/>
          <w:sz w:val="24"/>
          <w:szCs w:val="24"/>
          <w:highlight w:val="none"/>
        </w:rPr>
        <w:t>（4）综合单价必须包括货物、安装、调试、技术支持、运输保险、售后服务、培训及其</w:t>
      </w:r>
      <w:r>
        <w:rPr>
          <w:rFonts w:hint="eastAsia" w:ascii="宋体" w:hAnsi="宋体" w:eastAsia="宋体" w:cs="宋体"/>
          <w:snapToGrid w:val="0"/>
          <w:color w:val="auto"/>
          <w:kern w:val="0"/>
          <w:sz w:val="24"/>
          <w:szCs w:val="24"/>
          <w:highlight w:val="none"/>
          <w:lang w:val="en-US" w:eastAsia="en-US" w:bidi="ar-SA"/>
        </w:rPr>
        <w:t>它必需服务的报价。</w:t>
      </w:r>
      <w:bookmarkEnd w:id="42"/>
    </w:p>
    <w:p w14:paraId="485B78E9">
      <w:pPr>
        <w:spacing w:line="360" w:lineRule="auto"/>
        <w:ind w:firstLine="470" w:firstLineChars="196"/>
        <w:outlineLvl w:val="9"/>
        <w:rPr>
          <w:rFonts w:hint="eastAsia" w:ascii="宋体" w:hAnsi="宋体" w:eastAsia="宋体" w:cs="宋体"/>
          <w:snapToGrid w:val="0"/>
          <w:color w:val="auto"/>
          <w:kern w:val="0"/>
          <w:sz w:val="24"/>
          <w:szCs w:val="24"/>
          <w:highlight w:val="none"/>
          <w:lang w:val="en-US" w:eastAsia="en-US" w:bidi="ar-SA"/>
        </w:rPr>
      </w:pPr>
      <w:bookmarkStart w:id="43" w:name="_Toc32045"/>
      <w:bookmarkStart w:id="44" w:name="_Toc10416"/>
      <w:r>
        <w:rPr>
          <w:rFonts w:hint="eastAsia" w:ascii="宋体" w:hAnsi="宋体" w:eastAsia="宋体" w:cs="宋体"/>
          <w:snapToGrid w:val="0"/>
          <w:color w:val="auto"/>
          <w:kern w:val="0"/>
          <w:sz w:val="24"/>
          <w:szCs w:val="24"/>
          <w:highlight w:val="none"/>
          <w:lang w:val="en-US" w:eastAsia="zh-CN" w:bidi="ar-SA"/>
        </w:rPr>
        <w:t>5.1</w:t>
      </w:r>
      <w:r>
        <w:rPr>
          <w:rFonts w:hint="eastAsia" w:ascii="宋体" w:hAnsi="宋体" w:eastAsia="宋体" w:cs="宋体"/>
          <w:snapToGrid w:val="0"/>
          <w:color w:val="auto"/>
          <w:kern w:val="0"/>
          <w:sz w:val="24"/>
          <w:szCs w:val="24"/>
          <w:highlight w:val="none"/>
          <w:lang w:val="en-US" w:eastAsia="en-US" w:bidi="ar-SA"/>
        </w:rPr>
        <w:t>、投标有效期</w:t>
      </w:r>
      <w:bookmarkEnd w:id="43"/>
      <w:bookmarkEnd w:id="44"/>
    </w:p>
    <w:p w14:paraId="3588BC7B">
      <w:pPr>
        <w:spacing w:line="360" w:lineRule="auto"/>
        <w:ind w:firstLine="480" w:firstLineChars="200"/>
        <w:outlineLvl w:val="9"/>
        <w:rPr>
          <w:rFonts w:hint="eastAsia" w:ascii="宋体" w:hAnsi="宋体" w:eastAsia="宋体" w:cs="宋体"/>
          <w:snapToGrid w:val="0"/>
          <w:color w:val="auto"/>
          <w:kern w:val="0"/>
          <w:sz w:val="24"/>
          <w:szCs w:val="24"/>
          <w:highlight w:val="none"/>
          <w:lang w:val="en-US" w:eastAsia="en-US" w:bidi="ar-SA"/>
        </w:rPr>
      </w:pPr>
      <w:bookmarkStart w:id="45" w:name="_Toc15253"/>
      <w:r>
        <w:rPr>
          <w:rFonts w:hint="eastAsia" w:ascii="宋体" w:hAnsi="宋体" w:eastAsia="宋体" w:cs="宋体"/>
          <w:snapToGrid w:val="0"/>
          <w:color w:val="auto"/>
          <w:kern w:val="0"/>
          <w:sz w:val="24"/>
          <w:szCs w:val="24"/>
          <w:highlight w:val="none"/>
          <w:lang w:val="en-US" w:eastAsia="zh-CN" w:bidi="ar-SA"/>
        </w:rPr>
        <w:t>5</w:t>
      </w:r>
      <w:r>
        <w:rPr>
          <w:rFonts w:hint="eastAsia" w:ascii="宋体" w:hAnsi="宋体" w:eastAsia="宋体" w:cs="宋体"/>
          <w:snapToGrid w:val="0"/>
          <w:color w:val="auto"/>
          <w:kern w:val="0"/>
          <w:sz w:val="24"/>
          <w:szCs w:val="24"/>
          <w:highlight w:val="none"/>
          <w:lang w:val="en-US" w:eastAsia="en-US" w:bidi="ar-SA"/>
        </w:rPr>
        <w:t>.1</w:t>
      </w: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en-US" w:bidi="ar-SA"/>
        </w:rPr>
        <w:t>投标有效期从提交投标文件的截止之日起</w:t>
      </w:r>
      <w:r>
        <w:rPr>
          <w:rFonts w:hint="eastAsia" w:ascii="宋体" w:hAnsi="宋体" w:eastAsia="宋体" w:cs="宋体"/>
          <w:snapToGrid w:val="0"/>
          <w:color w:val="auto"/>
          <w:kern w:val="0"/>
          <w:sz w:val="24"/>
          <w:szCs w:val="24"/>
          <w:highlight w:val="none"/>
          <w:lang w:val="en-US" w:eastAsia="zh-CN" w:bidi="ar-SA"/>
        </w:rPr>
        <w:t>9</w:t>
      </w:r>
      <w:r>
        <w:rPr>
          <w:rFonts w:hint="eastAsia" w:ascii="宋体" w:hAnsi="宋体" w:eastAsia="宋体" w:cs="宋体"/>
          <w:snapToGrid w:val="0"/>
          <w:color w:val="auto"/>
          <w:kern w:val="0"/>
          <w:sz w:val="24"/>
          <w:szCs w:val="24"/>
          <w:highlight w:val="none"/>
          <w:lang w:val="en-US" w:eastAsia="en-US" w:bidi="ar-SA"/>
        </w:rPr>
        <w:t>0日。</w:t>
      </w:r>
      <w:bookmarkEnd w:id="45"/>
    </w:p>
    <w:p w14:paraId="71253033">
      <w:pPr>
        <w:spacing w:line="360" w:lineRule="auto"/>
        <w:ind w:firstLine="480" w:firstLineChars="200"/>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5.1</w:t>
      </w:r>
      <w:r>
        <w:rPr>
          <w:rFonts w:hint="eastAsia" w:ascii="宋体" w:hAnsi="宋体" w:eastAsia="宋体" w:cs="宋体"/>
          <w:snapToGrid w:val="0"/>
          <w:color w:val="auto"/>
          <w:kern w:val="0"/>
          <w:sz w:val="24"/>
          <w:szCs w:val="24"/>
          <w:highlight w:val="none"/>
          <w:lang w:val="en-US" w:eastAsia="en-US" w:bidi="ar-SA"/>
        </w:rPr>
        <w:t>.2特殊情况下，招标人可要求所有投标人适当延长投标有效期，要求与答复均应以书面形式。</w:t>
      </w:r>
    </w:p>
    <w:p w14:paraId="58E4D071">
      <w:pPr>
        <w:spacing w:line="360" w:lineRule="auto"/>
        <w:ind w:firstLine="480" w:firstLineChars="200"/>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5.1</w:t>
      </w:r>
      <w:r>
        <w:rPr>
          <w:rFonts w:hint="eastAsia" w:ascii="宋体" w:hAnsi="宋体" w:eastAsia="宋体" w:cs="宋体"/>
          <w:snapToGrid w:val="0"/>
          <w:color w:val="auto"/>
          <w:kern w:val="0"/>
          <w:sz w:val="24"/>
          <w:szCs w:val="24"/>
          <w:highlight w:val="none"/>
          <w:lang w:val="en-US" w:eastAsia="en-US" w:bidi="ar-SA"/>
        </w:rPr>
        <w:t>.3投标人同意延长投标有效期的，不得要求或被允许修改其投标文件的实质性内容，但应相应延长其投标保证金有效期。</w:t>
      </w:r>
    </w:p>
    <w:p w14:paraId="5402A1D4">
      <w:pPr>
        <w:spacing w:line="360" w:lineRule="auto"/>
        <w:ind w:firstLine="480" w:firstLineChars="200"/>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5.1</w:t>
      </w:r>
      <w:r>
        <w:rPr>
          <w:rFonts w:hint="eastAsia" w:ascii="宋体" w:hAnsi="宋体" w:eastAsia="宋体" w:cs="宋体"/>
          <w:snapToGrid w:val="0"/>
          <w:color w:val="auto"/>
          <w:kern w:val="0"/>
          <w:sz w:val="24"/>
          <w:szCs w:val="24"/>
          <w:highlight w:val="none"/>
          <w:lang w:val="en-US" w:eastAsia="en-US" w:bidi="ar-SA"/>
        </w:rPr>
        <w:t>.4投标人拒绝接受延长投标有效期的，其投标失效，但投标人有权收回其投标保证金。</w:t>
      </w:r>
    </w:p>
    <w:p w14:paraId="4239EC1A">
      <w:pPr>
        <w:spacing w:line="360" w:lineRule="auto"/>
        <w:ind w:firstLine="480" w:firstLineChars="200"/>
        <w:outlineLvl w:val="9"/>
        <w:rPr>
          <w:rFonts w:hint="eastAsia" w:ascii="宋体" w:hAnsi="宋体" w:eastAsia="宋体" w:cs="宋体"/>
          <w:snapToGrid w:val="0"/>
          <w:color w:val="auto"/>
          <w:kern w:val="0"/>
          <w:sz w:val="24"/>
          <w:szCs w:val="24"/>
          <w:highlight w:val="none"/>
          <w:lang w:val="en-US" w:eastAsia="en-US" w:bidi="ar-SA"/>
        </w:rPr>
      </w:pPr>
      <w:bookmarkStart w:id="46" w:name="_Toc5709"/>
      <w:bookmarkStart w:id="47" w:name="_Toc11026"/>
      <w:r>
        <w:rPr>
          <w:rFonts w:hint="eastAsia" w:ascii="宋体" w:hAnsi="宋体" w:eastAsia="宋体" w:cs="宋体"/>
          <w:snapToGrid w:val="0"/>
          <w:color w:val="auto"/>
          <w:kern w:val="0"/>
          <w:sz w:val="24"/>
          <w:szCs w:val="24"/>
          <w:highlight w:val="none"/>
          <w:lang w:val="en-US" w:eastAsia="zh-CN" w:bidi="ar-SA"/>
        </w:rPr>
        <w:t>6.1</w:t>
      </w:r>
      <w:r>
        <w:rPr>
          <w:rFonts w:hint="eastAsia" w:ascii="宋体" w:hAnsi="宋体" w:eastAsia="宋体" w:cs="宋体"/>
          <w:snapToGrid w:val="0"/>
          <w:color w:val="auto"/>
          <w:kern w:val="0"/>
          <w:sz w:val="24"/>
          <w:szCs w:val="24"/>
          <w:highlight w:val="none"/>
          <w:lang w:val="en-US" w:eastAsia="en-US" w:bidi="ar-SA"/>
        </w:rPr>
        <w:t>投标文件的样式和签署</w:t>
      </w:r>
      <w:bookmarkEnd w:id="46"/>
      <w:bookmarkEnd w:id="47"/>
    </w:p>
    <w:p w14:paraId="39E65A27">
      <w:pPr>
        <w:spacing w:line="360" w:lineRule="auto"/>
        <w:ind w:firstLine="470" w:firstLineChars="196"/>
        <w:outlineLvl w:val="9"/>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6.1</w:t>
      </w:r>
      <w:r>
        <w:rPr>
          <w:rFonts w:hint="eastAsia" w:ascii="宋体" w:hAnsi="宋体" w:eastAsia="宋体" w:cs="宋体"/>
          <w:snapToGrid w:val="0"/>
          <w:color w:val="auto"/>
          <w:kern w:val="0"/>
          <w:sz w:val="24"/>
          <w:szCs w:val="24"/>
          <w:highlight w:val="none"/>
          <w:lang w:val="en-US" w:eastAsia="en-US" w:bidi="ar-SA"/>
        </w:rPr>
        <w:t>.</w:t>
      </w: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en-US" w:bidi="ar-SA"/>
        </w:rPr>
        <w:t>投标文件的正本须加盖投标人公章，并由法定代表人或授权代理人签字或盖章后方为有效。</w:t>
      </w:r>
      <w:bookmarkStart w:id="48" w:name="_Toc1807803"/>
      <w:r>
        <w:rPr>
          <w:rFonts w:hint="eastAsia" w:ascii="宋体" w:hAnsi="宋体" w:eastAsia="宋体" w:cs="宋体"/>
          <w:snapToGrid w:val="0"/>
          <w:color w:val="auto"/>
          <w:kern w:val="0"/>
          <w:sz w:val="24"/>
          <w:szCs w:val="24"/>
          <w:highlight w:val="none"/>
          <w:lang w:val="en-US" w:eastAsia="en-US" w:bidi="ar-SA"/>
        </w:rPr>
        <w:t>投标文件副本的上述签名及盖章之处既可由投标人的法定代表人或其授权代表亲笔签署，也可以通过复印将上述签名及盖章复制到副本上。</w:t>
      </w:r>
      <w:bookmarkEnd w:id="48"/>
    </w:p>
    <w:p w14:paraId="5BDA0383">
      <w:pPr>
        <w:spacing w:line="360" w:lineRule="auto"/>
        <w:ind w:firstLine="470" w:firstLineChars="196"/>
        <w:outlineLvl w:val="9"/>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6.1</w:t>
      </w:r>
      <w:r>
        <w:rPr>
          <w:rFonts w:hint="eastAsia" w:ascii="宋体" w:hAnsi="宋体" w:eastAsia="宋体" w:cs="宋体"/>
          <w:snapToGrid w:val="0"/>
          <w:color w:val="auto"/>
          <w:kern w:val="0"/>
          <w:sz w:val="24"/>
          <w:szCs w:val="24"/>
          <w:highlight w:val="none"/>
          <w:lang w:val="en-US" w:eastAsia="en-US" w:bidi="ar-SA"/>
        </w:rPr>
        <w:t>.</w:t>
      </w: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除投标人对错处作必要修改外，投标文件中不许有增删、涂抹或改写。若有修改应在修改处加盖投标人的公章，并由法定代表人或授权代理人签字或盖章后方为有效。</w:t>
      </w:r>
    </w:p>
    <w:p w14:paraId="417ED6B2">
      <w:pPr>
        <w:spacing w:line="360" w:lineRule="auto"/>
        <w:ind w:firstLine="470" w:firstLineChars="196"/>
        <w:outlineLvl w:val="9"/>
        <w:rPr>
          <w:rFonts w:hint="eastAsia" w:ascii="宋体" w:hAnsi="宋体" w:eastAsia="宋体" w:cs="宋体"/>
          <w:snapToGrid w:val="0"/>
          <w:color w:val="auto"/>
          <w:kern w:val="0"/>
          <w:sz w:val="24"/>
          <w:szCs w:val="24"/>
          <w:highlight w:val="none"/>
          <w:lang w:val="en-US" w:eastAsia="en-US" w:bidi="ar-SA"/>
        </w:rPr>
      </w:pPr>
      <w:bookmarkStart w:id="49" w:name="_Toc8456"/>
      <w:r>
        <w:rPr>
          <w:rFonts w:hint="eastAsia" w:ascii="宋体" w:hAnsi="宋体" w:eastAsia="宋体" w:cs="宋体"/>
          <w:snapToGrid w:val="0"/>
          <w:color w:val="auto"/>
          <w:kern w:val="0"/>
          <w:sz w:val="24"/>
          <w:szCs w:val="24"/>
          <w:highlight w:val="none"/>
          <w:lang w:val="en-US" w:eastAsia="zh-CN" w:bidi="ar-SA"/>
        </w:rPr>
        <w:t>6.1</w:t>
      </w:r>
      <w:r>
        <w:rPr>
          <w:rFonts w:hint="eastAsia" w:ascii="宋体" w:hAnsi="宋体" w:eastAsia="宋体" w:cs="宋体"/>
          <w:snapToGrid w:val="0"/>
          <w:color w:val="auto"/>
          <w:kern w:val="0"/>
          <w:sz w:val="24"/>
          <w:szCs w:val="24"/>
          <w:highlight w:val="none"/>
          <w:lang w:val="en-US" w:eastAsia="en-US" w:bidi="ar-SA"/>
        </w:rPr>
        <w:t>.</w:t>
      </w: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招标人不接受电子邮件、电话、传真形式的投标。</w:t>
      </w:r>
      <w:bookmarkEnd w:id="49"/>
    </w:p>
    <w:p w14:paraId="1E589763">
      <w:pPr>
        <w:pStyle w:val="2"/>
        <w:spacing w:before="154" w:line="280" w:lineRule="auto"/>
        <w:ind w:left="9" w:right="80" w:firstLine="478"/>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7.1</w:t>
      </w:r>
      <w:r>
        <w:rPr>
          <w:rFonts w:hint="eastAsia" w:ascii="宋体" w:hAnsi="宋体" w:eastAsia="宋体" w:cs="宋体"/>
          <w:snapToGrid w:val="0"/>
          <w:color w:val="auto"/>
          <w:kern w:val="0"/>
          <w:sz w:val="24"/>
          <w:szCs w:val="24"/>
          <w:highlight w:val="none"/>
          <w:lang w:val="en-US" w:eastAsia="en-US" w:bidi="ar-SA"/>
        </w:rPr>
        <w:t>在投标过程中，投标人根据评标委员会书面形式</w:t>
      </w:r>
      <w:r>
        <w:rPr>
          <w:rFonts w:hint="eastAsia" w:cs="宋体"/>
          <w:snapToGrid w:val="0"/>
          <w:color w:val="auto"/>
          <w:kern w:val="0"/>
          <w:sz w:val="24"/>
          <w:szCs w:val="24"/>
          <w:highlight w:val="none"/>
          <w:lang w:val="en-US" w:eastAsia="zh-CN" w:bidi="ar-SA"/>
        </w:rPr>
        <w:t>（政采云线上上传）</w:t>
      </w:r>
      <w:r>
        <w:rPr>
          <w:rFonts w:hint="eastAsia" w:ascii="宋体" w:hAnsi="宋体" w:eastAsia="宋体" w:cs="宋体"/>
          <w:snapToGrid w:val="0"/>
          <w:color w:val="auto"/>
          <w:kern w:val="0"/>
          <w:sz w:val="24"/>
          <w:szCs w:val="24"/>
          <w:highlight w:val="none"/>
          <w:lang w:val="en-US" w:eastAsia="en-US" w:bidi="ar-SA"/>
        </w:rPr>
        <w:t>要求提供的澄清文件是投标文件的有效组成部分。</w:t>
      </w:r>
    </w:p>
    <w:p w14:paraId="0B247754">
      <w:pPr>
        <w:pStyle w:val="2"/>
        <w:spacing w:before="147" w:line="278" w:lineRule="auto"/>
        <w:ind w:left="11" w:right="99" w:firstLine="478"/>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8.1</w:t>
      </w:r>
      <w:r>
        <w:rPr>
          <w:rFonts w:hint="eastAsia" w:ascii="宋体" w:hAnsi="宋体" w:eastAsia="宋体" w:cs="宋体"/>
          <w:snapToGrid w:val="0"/>
          <w:color w:val="auto"/>
          <w:kern w:val="0"/>
          <w:sz w:val="24"/>
          <w:szCs w:val="24"/>
          <w:highlight w:val="none"/>
          <w:lang w:val="en-US" w:eastAsia="en-US" w:bidi="ar-SA"/>
        </w:rPr>
        <w:t>供应商无论中标与否，其投标文件不予退还。</w:t>
      </w:r>
    </w:p>
    <w:p w14:paraId="510C8C19">
      <w:pPr>
        <w:pStyle w:val="2"/>
        <w:spacing w:before="155" w:line="219" w:lineRule="auto"/>
        <w:ind w:left="493"/>
        <w:rPr>
          <w:rFonts w:hint="eastAsia" w:ascii="宋体" w:hAnsi="宋体" w:eastAsia="宋体" w:cs="宋体"/>
          <w:color w:val="auto"/>
          <w:sz w:val="24"/>
          <w:szCs w:val="24"/>
          <w:highlight w:val="none"/>
        </w:rPr>
      </w:pPr>
      <w:r>
        <w:rPr>
          <w:rFonts w:hint="eastAsia" w:cs="宋体"/>
          <w:b/>
          <w:bCs/>
          <w:color w:val="auto"/>
          <w:spacing w:val="-3"/>
          <w:sz w:val="24"/>
          <w:szCs w:val="24"/>
          <w:highlight w:val="none"/>
          <w:lang w:val="en-US" w:eastAsia="zh-CN"/>
        </w:rPr>
        <w:t>9</w:t>
      </w:r>
      <w:r>
        <w:rPr>
          <w:rFonts w:hint="eastAsia" w:ascii="宋体" w:hAnsi="宋体" w:eastAsia="宋体" w:cs="宋体"/>
          <w:b/>
          <w:bCs/>
          <w:color w:val="auto"/>
          <w:spacing w:val="-3"/>
          <w:sz w:val="24"/>
          <w:szCs w:val="24"/>
          <w:highlight w:val="none"/>
        </w:rPr>
        <w:t>.证明货物的合格性和符合招标文件规定的文件</w:t>
      </w:r>
    </w:p>
    <w:p w14:paraId="1E7FD2D3">
      <w:pPr>
        <w:pStyle w:val="2"/>
        <w:spacing w:before="147" w:line="279" w:lineRule="auto"/>
        <w:ind w:left="7" w:right="80" w:firstLine="486"/>
        <w:rPr>
          <w:rFonts w:hint="eastAsia" w:ascii="宋体" w:hAnsi="宋体" w:eastAsia="宋体" w:cs="宋体"/>
          <w:color w:val="auto"/>
          <w:spacing w:val="-1"/>
          <w:sz w:val="24"/>
          <w:szCs w:val="24"/>
          <w:highlight w:val="none"/>
        </w:rPr>
      </w:pP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.1投标人应提交证明文件证明其拟投标的货物</w:t>
      </w:r>
      <w:r>
        <w:rPr>
          <w:rFonts w:hint="eastAsia" w:ascii="宋体" w:hAnsi="宋体" w:eastAsia="宋体" w:cs="宋体"/>
          <w:color w:val="auto"/>
          <w:spacing w:val="-1"/>
          <w:sz w:val="24"/>
          <w:szCs w:val="24"/>
          <w:highlight w:val="none"/>
        </w:rPr>
        <w:t>的合格性符合招标文件规定。该证明文件作为投标文件的一部分。</w:t>
      </w:r>
    </w:p>
    <w:p w14:paraId="1B471F93">
      <w:pPr>
        <w:pStyle w:val="2"/>
        <w:spacing w:before="147" w:line="279" w:lineRule="auto"/>
        <w:ind w:left="7" w:right="80" w:firstLine="486"/>
        <w:rPr>
          <w:rFonts w:hint="eastAsia" w:ascii="宋体" w:hAnsi="宋体" w:eastAsia="宋体" w:cs="宋体"/>
          <w:color w:val="auto"/>
          <w:sz w:val="24"/>
          <w:szCs w:val="24"/>
          <w:highlight w:val="none"/>
        </w:rPr>
      </w:pPr>
      <w:r>
        <w:rPr>
          <w:rFonts w:hint="eastAsia" w:cs="宋体"/>
          <w:color w:val="auto"/>
          <w:spacing w:val="-2"/>
          <w:sz w:val="24"/>
          <w:szCs w:val="24"/>
          <w:highlight w:val="none"/>
          <w:lang w:val="en-US" w:eastAsia="zh-CN"/>
        </w:rPr>
        <w:t>9</w:t>
      </w:r>
      <w:r>
        <w:rPr>
          <w:rFonts w:hint="eastAsia" w:ascii="宋体" w:hAnsi="宋体" w:eastAsia="宋体" w:cs="宋体"/>
          <w:color w:val="auto"/>
          <w:spacing w:val="-2"/>
          <w:sz w:val="24"/>
          <w:szCs w:val="24"/>
          <w:highlight w:val="none"/>
        </w:rPr>
        <w:t>.2投标人的服务承诺应按不低于招标文件中要求</w:t>
      </w:r>
      <w:r>
        <w:rPr>
          <w:rFonts w:hint="eastAsia" w:ascii="宋体" w:hAnsi="宋体" w:eastAsia="宋体" w:cs="宋体"/>
          <w:color w:val="auto"/>
          <w:spacing w:val="-3"/>
          <w:sz w:val="24"/>
          <w:szCs w:val="24"/>
          <w:highlight w:val="none"/>
        </w:rPr>
        <w:t>的服务标准做出响应，本项目不接受</w:t>
      </w:r>
      <w:r>
        <w:rPr>
          <w:rFonts w:hint="eastAsia" w:ascii="宋体" w:hAnsi="宋体" w:eastAsia="宋体" w:cs="宋体"/>
          <w:color w:val="auto"/>
          <w:spacing w:val="-1"/>
          <w:sz w:val="24"/>
          <w:szCs w:val="24"/>
          <w:highlight w:val="none"/>
        </w:rPr>
        <w:t>选择性投标，不接受备选方案。</w:t>
      </w:r>
    </w:p>
    <w:p w14:paraId="6F482CF4">
      <w:pPr>
        <w:pStyle w:val="2"/>
        <w:spacing w:before="155" w:line="219" w:lineRule="auto"/>
        <w:ind w:left="493"/>
        <w:rPr>
          <w:rFonts w:hint="eastAsia" w:ascii="宋体" w:hAnsi="宋体" w:eastAsia="宋体" w:cs="宋体"/>
          <w:color w:val="auto"/>
          <w:sz w:val="24"/>
          <w:szCs w:val="24"/>
          <w:highlight w:val="none"/>
        </w:rPr>
      </w:pPr>
      <w:r>
        <w:rPr>
          <w:rFonts w:hint="eastAsia" w:cs="宋体"/>
          <w:color w:val="auto"/>
          <w:spacing w:val="-1"/>
          <w:sz w:val="24"/>
          <w:szCs w:val="24"/>
          <w:highlight w:val="none"/>
          <w:lang w:val="en-US" w:eastAsia="zh-CN"/>
        </w:rPr>
        <w:t>9</w:t>
      </w:r>
      <w:r>
        <w:rPr>
          <w:rFonts w:hint="eastAsia" w:ascii="宋体" w:hAnsi="宋体" w:eastAsia="宋体" w:cs="宋体"/>
          <w:color w:val="auto"/>
          <w:spacing w:val="-1"/>
          <w:sz w:val="24"/>
          <w:szCs w:val="24"/>
          <w:highlight w:val="none"/>
        </w:rPr>
        <w:t>.3上述文件可以是文字资料、图纸和数据等，并提供：</w:t>
      </w:r>
    </w:p>
    <w:p w14:paraId="26C1F110">
      <w:pPr>
        <w:pStyle w:val="2"/>
        <w:spacing w:before="154" w:line="219"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（1）货物主要技术及性能特点的详细描述；</w:t>
      </w:r>
    </w:p>
    <w:p w14:paraId="29187572">
      <w:pPr>
        <w:pStyle w:val="2"/>
        <w:spacing w:before="154" w:line="218"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（2）货物主要部件的详细资料，包括检验报告等；</w:t>
      </w:r>
    </w:p>
    <w:p w14:paraId="00342622">
      <w:pPr>
        <w:pStyle w:val="2"/>
        <w:spacing w:before="158" w:line="278" w:lineRule="auto"/>
        <w:ind w:left="12" w:right="80" w:firstLine="48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（3）一份在技术规格中规定的保证服务正常和连续运转期间所需要的所有备件和专业工</w:t>
      </w:r>
      <w:r>
        <w:rPr>
          <w:rFonts w:hint="eastAsia" w:ascii="宋体" w:hAnsi="宋体" w:eastAsia="宋体" w:cs="宋体"/>
          <w:color w:val="auto"/>
          <w:spacing w:val="-1"/>
          <w:sz w:val="24"/>
          <w:szCs w:val="24"/>
          <w:highlight w:val="none"/>
        </w:rPr>
        <w:t>具的详细清单包括供货来源信息。</w:t>
      </w:r>
    </w:p>
    <w:p w14:paraId="5B58BD09">
      <w:pPr>
        <w:pStyle w:val="2"/>
        <w:spacing w:before="156" w:line="299" w:lineRule="auto"/>
        <w:ind w:left="9" w:right="118" w:firstLine="484"/>
        <w:rPr>
          <w:rFonts w:hint="eastAsia" w:ascii="宋体" w:hAnsi="宋体" w:eastAsia="宋体" w:cs="宋体"/>
          <w:color w:val="auto"/>
          <w:sz w:val="24"/>
          <w:szCs w:val="24"/>
          <w:highlight w:val="none"/>
        </w:rPr>
      </w:pPr>
      <w:r>
        <w:rPr>
          <w:rFonts w:hint="eastAsia" w:cs="宋体"/>
          <w:color w:val="auto"/>
          <w:spacing w:val="-1"/>
          <w:sz w:val="24"/>
          <w:szCs w:val="24"/>
          <w:highlight w:val="none"/>
          <w:lang w:val="en-US" w:eastAsia="zh-CN"/>
        </w:rPr>
        <w:t>9</w:t>
      </w:r>
      <w:r>
        <w:rPr>
          <w:rFonts w:hint="eastAsia" w:ascii="宋体" w:hAnsi="宋体" w:eastAsia="宋体" w:cs="宋体"/>
          <w:color w:val="auto"/>
          <w:spacing w:val="-1"/>
          <w:sz w:val="24"/>
          <w:szCs w:val="24"/>
          <w:highlight w:val="none"/>
        </w:rPr>
        <w:t>.4没有按要求提供资料或提供资料不完全的或仅仅复制招标文件提供的技术参数并与</w:t>
      </w:r>
      <w:r>
        <w:rPr>
          <w:rFonts w:hint="eastAsia" w:ascii="宋体" w:hAnsi="宋体" w:eastAsia="宋体" w:cs="宋体"/>
          <w:color w:val="auto"/>
          <w:sz w:val="24"/>
          <w:szCs w:val="24"/>
          <w:highlight w:val="none"/>
        </w:rPr>
        <w:t>实际提供设备参数不符，将被视为对招标文件没有做出实质性响</w:t>
      </w:r>
      <w:r>
        <w:rPr>
          <w:rFonts w:hint="eastAsia" w:ascii="宋体" w:hAnsi="宋体" w:eastAsia="宋体" w:cs="宋体"/>
          <w:color w:val="auto"/>
          <w:spacing w:val="-1"/>
          <w:sz w:val="24"/>
          <w:szCs w:val="24"/>
          <w:highlight w:val="none"/>
        </w:rPr>
        <w:t>应，其风险由投标人自行承</w:t>
      </w:r>
      <w:r>
        <w:rPr>
          <w:rFonts w:hint="eastAsia" w:ascii="宋体" w:hAnsi="宋体" w:eastAsia="宋体" w:cs="宋体"/>
          <w:color w:val="auto"/>
          <w:spacing w:val="-6"/>
          <w:sz w:val="24"/>
          <w:szCs w:val="24"/>
          <w:highlight w:val="none"/>
        </w:rPr>
        <w:t>担。</w:t>
      </w:r>
    </w:p>
    <w:p w14:paraId="5D4EA42D">
      <w:pPr>
        <w:pStyle w:val="2"/>
        <w:spacing w:before="153" w:line="278" w:lineRule="auto"/>
        <w:ind w:left="9" w:right="80" w:firstLine="364"/>
        <w:rPr>
          <w:rFonts w:hint="eastAsia" w:ascii="宋体" w:hAnsi="宋体" w:eastAsia="宋体" w:cs="宋体"/>
          <w:color w:val="auto"/>
          <w:sz w:val="24"/>
          <w:szCs w:val="24"/>
          <w:highlight w:val="none"/>
        </w:rPr>
      </w:pPr>
      <w:r>
        <w:rPr>
          <w:rFonts w:hint="eastAsia" w:cs="宋体"/>
          <w:color w:val="auto"/>
          <w:spacing w:val="-2"/>
          <w:sz w:val="24"/>
          <w:szCs w:val="24"/>
          <w:highlight w:val="none"/>
          <w:lang w:val="en-US" w:eastAsia="zh-CN"/>
        </w:rPr>
        <w:t>9</w:t>
      </w:r>
      <w:r>
        <w:rPr>
          <w:rFonts w:hint="eastAsia" w:ascii="宋体" w:hAnsi="宋体" w:eastAsia="宋体" w:cs="宋体"/>
          <w:color w:val="auto"/>
          <w:spacing w:val="-2"/>
          <w:sz w:val="24"/>
          <w:szCs w:val="24"/>
          <w:highlight w:val="none"/>
        </w:rPr>
        <w:t>.5投标人提供的设备必须是正规厂家生产的高质量</w:t>
      </w:r>
      <w:r>
        <w:rPr>
          <w:rFonts w:hint="eastAsia" w:ascii="宋体" w:hAnsi="宋体" w:eastAsia="宋体" w:cs="宋体"/>
          <w:color w:val="auto"/>
          <w:spacing w:val="-3"/>
          <w:sz w:val="24"/>
          <w:szCs w:val="24"/>
          <w:highlight w:val="none"/>
        </w:rPr>
        <w:t>产品，不能提供劣质三无产品（无厂</w:t>
      </w:r>
      <w:r>
        <w:rPr>
          <w:rFonts w:hint="eastAsia" w:ascii="宋体" w:hAnsi="宋体" w:eastAsia="宋体" w:cs="宋体"/>
          <w:color w:val="auto"/>
          <w:spacing w:val="-1"/>
          <w:sz w:val="24"/>
          <w:szCs w:val="24"/>
          <w:highlight w:val="none"/>
        </w:rPr>
        <w:t>址,无商标,无合格证）。</w:t>
      </w:r>
    </w:p>
    <w:p w14:paraId="7FEB6B1F">
      <w:pPr>
        <w:pStyle w:val="2"/>
        <w:spacing w:before="158" w:line="218" w:lineRule="auto"/>
        <w:ind w:left="373"/>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.6产品资料和检测报告所反映的技术参数和</w:t>
      </w:r>
      <w:r>
        <w:rPr>
          <w:rFonts w:hint="eastAsia" w:ascii="宋体" w:hAnsi="宋体" w:eastAsia="宋体" w:cs="宋体"/>
          <w:color w:val="auto"/>
          <w:spacing w:val="-1"/>
          <w:sz w:val="24"/>
          <w:szCs w:val="24"/>
          <w:highlight w:val="none"/>
        </w:rPr>
        <w:t>性能指标将作为验收产品实物的依据。</w:t>
      </w:r>
    </w:p>
    <w:p w14:paraId="1DB5EC17">
      <w:pPr>
        <w:pStyle w:val="2"/>
        <w:spacing w:before="155" w:line="299" w:lineRule="auto"/>
        <w:ind w:left="10" w:right="80" w:firstLine="363"/>
        <w:rPr>
          <w:rFonts w:hint="eastAsia" w:ascii="宋体" w:hAnsi="宋体" w:eastAsia="宋体" w:cs="宋体"/>
          <w:color w:val="auto"/>
          <w:sz w:val="24"/>
          <w:szCs w:val="24"/>
          <w:highlight w:val="none"/>
        </w:rPr>
      </w:pPr>
      <w:r>
        <w:rPr>
          <w:rFonts w:hint="eastAsia" w:cs="宋体"/>
          <w:color w:val="auto"/>
          <w:spacing w:val="-2"/>
          <w:sz w:val="24"/>
          <w:szCs w:val="24"/>
          <w:highlight w:val="none"/>
          <w:lang w:val="en-US" w:eastAsia="zh-CN"/>
        </w:rPr>
        <w:t>9</w:t>
      </w:r>
      <w:r>
        <w:rPr>
          <w:rFonts w:hint="eastAsia" w:ascii="宋体" w:hAnsi="宋体" w:eastAsia="宋体" w:cs="宋体"/>
          <w:color w:val="auto"/>
          <w:spacing w:val="-2"/>
          <w:sz w:val="24"/>
          <w:szCs w:val="24"/>
          <w:highlight w:val="none"/>
        </w:rPr>
        <w:t>.7对照招标文件技术规格、参数与要求，逐条说明</w:t>
      </w:r>
      <w:r>
        <w:rPr>
          <w:rFonts w:hint="eastAsia" w:ascii="宋体" w:hAnsi="宋体" w:eastAsia="宋体" w:cs="宋体"/>
          <w:color w:val="auto"/>
          <w:spacing w:val="-3"/>
          <w:sz w:val="24"/>
          <w:szCs w:val="24"/>
          <w:highlight w:val="none"/>
        </w:rPr>
        <w:t>所提供货物和服务已对招标文件的技</w:t>
      </w:r>
      <w:r>
        <w:rPr>
          <w:rFonts w:hint="eastAsia" w:ascii="宋体" w:hAnsi="宋体" w:eastAsia="宋体" w:cs="宋体"/>
          <w:color w:val="auto"/>
          <w:sz w:val="24"/>
          <w:szCs w:val="24"/>
          <w:highlight w:val="none"/>
        </w:rPr>
        <w:t>术规格、参数与要求做出了实质性的响应，或申明与技术规格</w:t>
      </w:r>
      <w:r>
        <w:rPr>
          <w:rFonts w:hint="eastAsia" w:ascii="宋体" w:hAnsi="宋体" w:eastAsia="宋体" w:cs="宋体"/>
          <w:color w:val="auto"/>
          <w:spacing w:val="-1"/>
          <w:sz w:val="24"/>
          <w:szCs w:val="24"/>
          <w:highlight w:val="none"/>
        </w:rPr>
        <w:t>、参数与要求条文的偏差和例</w:t>
      </w:r>
      <w:r>
        <w:rPr>
          <w:rFonts w:hint="eastAsia" w:ascii="宋体" w:hAnsi="宋体" w:eastAsia="宋体" w:cs="宋体"/>
          <w:color w:val="auto"/>
          <w:sz w:val="24"/>
          <w:szCs w:val="24"/>
          <w:highlight w:val="none"/>
        </w:rPr>
        <w:t>外。特别对于有具体参数要求的指标，投标人必须</w:t>
      </w:r>
      <w:r>
        <w:rPr>
          <w:rFonts w:hint="eastAsia" w:ascii="宋体" w:hAnsi="宋体" w:eastAsia="宋体" w:cs="宋体"/>
          <w:color w:val="auto"/>
          <w:spacing w:val="-1"/>
          <w:sz w:val="24"/>
          <w:szCs w:val="24"/>
          <w:highlight w:val="none"/>
        </w:rPr>
        <w:t>提供所投设备的具体参数值。</w:t>
      </w:r>
    </w:p>
    <w:p w14:paraId="6D0EDC88">
      <w:pPr>
        <w:pStyle w:val="2"/>
        <w:spacing w:before="157" w:line="308" w:lineRule="auto"/>
        <w:ind w:left="8" w:right="38" w:firstLine="365"/>
        <w:rPr>
          <w:rFonts w:hint="eastAsia" w:ascii="宋体" w:hAnsi="宋体" w:eastAsia="宋体" w:cs="宋体"/>
          <w:color w:val="auto"/>
          <w:sz w:val="24"/>
          <w:szCs w:val="24"/>
          <w:highlight w:val="none"/>
        </w:rPr>
      </w:pPr>
      <w:r>
        <w:rPr>
          <w:rFonts w:hint="eastAsia" w:cs="宋体"/>
          <w:color w:val="auto"/>
          <w:spacing w:val="-2"/>
          <w:sz w:val="24"/>
          <w:szCs w:val="24"/>
          <w:highlight w:val="none"/>
          <w:lang w:val="en-US" w:eastAsia="zh-CN"/>
        </w:rPr>
        <w:t>9</w:t>
      </w:r>
      <w:r>
        <w:rPr>
          <w:rFonts w:hint="eastAsia" w:ascii="宋体" w:hAnsi="宋体" w:eastAsia="宋体" w:cs="宋体"/>
          <w:color w:val="auto"/>
          <w:spacing w:val="-2"/>
          <w:sz w:val="24"/>
          <w:szCs w:val="24"/>
          <w:highlight w:val="none"/>
        </w:rPr>
        <w:t>.8投标人在阐述上述时应注意招标文件“货物技术规格、参数与要求”中</w:t>
      </w:r>
      <w:r>
        <w:rPr>
          <w:rFonts w:hint="eastAsia" w:ascii="宋体" w:hAnsi="宋体" w:eastAsia="宋体" w:cs="宋体"/>
          <w:color w:val="auto"/>
          <w:spacing w:val="-3"/>
          <w:sz w:val="24"/>
          <w:szCs w:val="24"/>
          <w:highlight w:val="none"/>
        </w:rPr>
        <w:t>指出的工艺、</w:t>
      </w:r>
      <w:r>
        <w:rPr>
          <w:rFonts w:hint="eastAsia" w:ascii="宋体" w:hAnsi="宋体" w:eastAsia="宋体" w:cs="宋体"/>
          <w:color w:val="auto"/>
          <w:sz w:val="24"/>
          <w:szCs w:val="24"/>
          <w:highlight w:val="none"/>
        </w:rPr>
        <w:t>材料和设备的标准以及参照的牌号或分类号仅起说明作用，并没有</w:t>
      </w:r>
      <w:r>
        <w:rPr>
          <w:rFonts w:hint="eastAsia" w:ascii="宋体" w:hAnsi="宋体" w:eastAsia="宋体" w:cs="宋体"/>
          <w:color w:val="auto"/>
          <w:spacing w:val="-1"/>
          <w:sz w:val="24"/>
          <w:szCs w:val="24"/>
          <w:highlight w:val="none"/>
        </w:rPr>
        <w:t>任何限制性。投标人在响</w:t>
      </w:r>
      <w:r>
        <w:rPr>
          <w:rFonts w:hint="eastAsia" w:ascii="宋体" w:hAnsi="宋体" w:eastAsia="宋体" w:cs="宋体"/>
          <w:color w:val="auto"/>
          <w:sz w:val="24"/>
          <w:szCs w:val="24"/>
          <w:highlight w:val="none"/>
        </w:rPr>
        <w:t>应中可以选用替代标准、牌号或分类号，但这些替代要实质上相当</w:t>
      </w:r>
      <w:r>
        <w:rPr>
          <w:rFonts w:hint="eastAsia" w:ascii="宋体" w:hAnsi="宋体" w:eastAsia="宋体" w:cs="宋体"/>
          <w:color w:val="auto"/>
          <w:spacing w:val="-1"/>
          <w:sz w:val="24"/>
          <w:szCs w:val="24"/>
          <w:highlight w:val="none"/>
        </w:rPr>
        <w:t>于技术规格的要求，并且</w:t>
      </w:r>
      <w:r>
        <w:rPr>
          <w:rFonts w:hint="eastAsia" w:ascii="宋体" w:hAnsi="宋体" w:eastAsia="宋体" w:cs="宋体"/>
          <w:color w:val="auto"/>
          <w:spacing w:val="-2"/>
          <w:sz w:val="24"/>
          <w:szCs w:val="24"/>
          <w:highlight w:val="none"/>
        </w:rPr>
        <w:t>使采购方满意。</w:t>
      </w:r>
    </w:p>
    <w:p w14:paraId="260807A1">
      <w:pPr>
        <w:pStyle w:val="2"/>
        <w:spacing w:before="158" w:line="220" w:lineRule="auto"/>
        <w:ind w:left="369"/>
        <w:rPr>
          <w:rFonts w:hint="eastAsia" w:ascii="宋体" w:hAnsi="宋体" w:eastAsia="宋体" w:cs="宋体"/>
          <w:color w:val="auto"/>
          <w:sz w:val="24"/>
          <w:szCs w:val="24"/>
          <w:highlight w:val="none"/>
        </w:rPr>
      </w:pPr>
      <w:r>
        <w:rPr>
          <w:rFonts w:hint="eastAsia" w:cs="宋体"/>
          <w:color w:val="auto"/>
          <w:spacing w:val="-4"/>
          <w:sz w:val="24"/>
          <w:szCs w:val="24"/>
          <w:highlight w:val="none"/>
          <w:lang w:val="en-US" w:eastAsia="zh-CN"/>
        </w:rPr>
        <w:t>10</w:t>
      </w:r>
      <w:r>
        <w:rPr>
          <w:rFonts w:hint="eastAsia" w:ascii="宋体" w:hAnsi="宋体" w:eastAsia="宋体" w:cs="宋体"/>
          <w:color w:val="auto"/>
          <w:spacing w:val="-4"/>
          <w:sz w:val="24"/>
          <w:szCs w:val="24"/>
          <w:highlight w:val="none"/>
        </w:rPr>
        <w:t>.投标有效期</w:t>
      </w:r>
    </w:p>
    <w:p w14:paraId="448C01DA">
      <w:pPr>
        <w:pStyle w:val="2"/>
        <w:spacing w:before="153" w:line="299" w:lineRule="auto"/>
        <w:ind w:left="9" w:right="118" w:firstLine="36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.1投标有效期见投标人须知前附表，在此期间投标文件对</w:t>
      </w:r>
      <w:r>
        <w:rPr>
          <w:rFonts w:hint="eastAsia" w:ascii="宋体" w:hAnsi="宋体" w:eastAsia="宋体" w:cs="宋体"/>
          <w:color w:val="auto"/>
          <w:spacing w:val="-1"/>
          <w:sz w:val="24"/>
          <w:szCs w:val="24"/>
          <w:highlight w:val="none"/>
        </w:rPr>
        <w:t>投标人具有法律约束力，以</w:t>
      </w:r>
      <w:r>
        <w:rPr>
          <w:rFonts w:hint="eastAsia" w:ascii="宋体" w:hAnsi="宋体" w:eastAsia="宋体" w:cs="宋体"/>
          <w:color w:val="auto"/>
          <w:sz w:val="24"/>
          <w:szCs w:val="24"/>
          <w:highlight w:val="none"/>
        </w:rPr>
        <w:t>保证采购人有足够的时间完成评标、定标以及签订合同。投标有</w:t>
      </w:r>
      <w:r>
        <w:rPr>
          <w:rFonts w:hint="eastAsia" w:ascii="宋体" w:hAnsi="宋体" w:eastAsia="宋体" w:cs="宋体"/>
          <w:color w:val="auto"/>
          <w:spacing w:val="-1"/>
          <w:sz w:val="24"/>
          <w:szCs w:val="24"/>
          <w:highlight w:val="none"/>
        </w:rPr>
        <w:t>效期从投标人须知前附表规</w:t>
      </w:r>
      <w:r>
        <w:rPr>
          <w:rFonts w:hint="eastAsia" w:ascii="宋体" w:hAnsi="宋体" w:eastAsia="宋体" w:cs="宋体"/>
          <w:color w:val="auto"/>
          <w:sz w:val="24"/>
          <w:szCs w:val="24"/>
          <w:highlight w:val="none"/>
        </w:rPr>
        <w:t>定的投标截止之日起计算。投标有效期不足的，在</w:t>
      </w:r>
      <w:r>
        <w:rPr>
          <w:rFonts w:hint="eastAsia" w:ascii="宋体" w:hAnsi="宋体" w:eastAsia="宋体" w:cs="宋体"/>
          <w:color w:val="auto"/>
          <w:spacing w:val="-1"/>
          <w:sz w:val="24"/>
          <w:szCs w:val="24"/>
          <w:highlight w:val="none"/>
        </w:rPr>
        <w:t>评标时将其视为无效投标。</w:t>
      </w:r>
    </w:p>
    <w:p w14:paraId="7740697D">
      <w:pPr>
        <w:pStyle w:val="2"/>
        <w:spacing w:before="152" w:line="309" w:lineRule="auto"/>
        <w:ind w:left="9" w:firstLine="36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.2特殊情况需延长投标有效期的，采购人或采购代理机构可于投标有效期届满之前，</w:t>
      </w:r>
      <w:r>
        <w:rPr>
          <w:rFonts w:hint="eastAsia" w:ascii="宋体" w:hAnsi="宋体" w:eastAsia="宋体" w:cs="宋体"/>
          <w:color w:val="auto"/>
          <w:spacing w:val="-3"/>
          <w:sz w:val="24"/>
          <w:szCs w:val="24"/>
          <w:highlight w:val="none"/>
        </w:rPr>
        <w:t>要求投标人同意延长有效期，采购人或采购代理机构的要求与投标人的</w:t>
      </w:r>
      <w:r>
        <w:rPr>
          <w:rFonts w:hint="eastAsia" w:ascii="宋体" w:hAnsi="宋体" w:eastAsia="宋体" w:cs="宋体"/>
          <w:color w:val="auto"/>
          <w:spacing w:val="-4"/>
          <w:sz w:val="24"/>
          <w:szCs w:val="24"/>
          <w:highlight w:val="none"/>
        </w:rPr>
        <w:t>答复均应为书面形式。</w:t>
      </w:r>
      <w:r>
        <w:rPr>
          <w:rFonts w:hint="eastAsia" w:ascii="宋体" w:hAnsi="宋体" w:eastAsia="宋体" w:cs="宋体"/>
          <w:color w:val="auto"/>
          <w:sz w:val="24"/>
          <w:szCs w:val="24"/>
          <w:highlight w:val="none"/>
        </w:rPr>
        <w:t>投标人拒绝延长的，其投标在原投标有效期届满后将不再有效，</w:t>
      </w:r>
      <w:r>
        <w:rPr>
          <w:rFonts w:hint="eastAsia" w:ascii="宋体" w:hAnsi="宋体" w:eastAsia="宋体" w:cs="宋体"/>
          <w:color w:val="auto"/>
          <w:spacing w:val="-1"/>
          <w:sz w:val="24"/>
          <w:szCs w:val="24"/>
          <w:highlight w:val="none"/>
        </w:rPr>
        <w:t>但有权收回其投标保证金；</w:t>
      </w:r>
      <w:r>
        <w:rPr>
          <w:rFonts w:hint="eastAsia" w:ascii="宋体" w:hAnsi="宋体" w:eastAsia="宋体" w:cs="宋体"/>
          <w:color w:val="auto"/>
          <w:sz w:val="24"/>
          <w:szCs w:val="24"/>
          <w:highlight w:val="none"/>
        </w:rPr>
        <w:t>投标人同意延长的，应相应延长其投标保证金的有效期，但不</w:t>
      </w:r>
      <w:r>
        <w:rPr>
          <w:rFonts w:hint="eastAsia" w:ascii="宋体" w:hAnsi="宋体" w:eastAsia="宋体" w:cs="宋体"/>
          <w:color w:val="auto"/>
          <w:spacing w:val="-1"/>
          <w:sz w:val="24"/>
          <w:szCs w:val="24"/>
          <w:highlight w:val="none"/>
        </w:rPr>
        <w:t>允许修改或撤回投标文件。</w:t>
      </w:r>
    </w:p>
    <w:p w14:paraId="0933F4D5">
      <w:pPr>
        <w:pStyle w:val="2"/>
        <w:numPr>
          <w:ilvl w:val="0"/>
          <w:numId w:val="4"/>
        </w:numPr>
        <w:spacing w:before="154" w:line="326" w:lineRule="auto"/>
        <w:ind w:left="505" w:right="4099" w:hanging="16"/>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2"/>
          <w:sz w:val="24"/>
          <w:szCs w:val="24"/>
          <w:highlight w:val="none"/>
        </w:rPr>
        <w:t>投标文件的签署和规定见前投标须知前</w:t>
      </w:r>
      <w:r>
        <w:rPr>
          <w:rFonts w:hint="eastAsia" w:ascii="宋体" w:hAnsi="宋体" w:eastAsia="宋体" w:cs="宋体"/>
          <w:b/>
          <w:bCs/>
          <w:color w:val="auto"/>
          <w:spacing w:val="-3"/>
          <w:sz w:val="24"/>
          <w:szCs w:val="24"/>
          <w:highlight w:val="none"/>
        </w:rPr>
        <w:t>附表</w:t>
      </w:r>
    </w:p>
    <w:p w14:paraId="6328C501">
      <w:pPr>
        <w:pStyle w:val="2"/>
        <w:numPr>
          <w:ilvl w:val="0"/>
          <w:numId w:val="0"/>
        </w:numPr>
        <w:spacing w:before="154" w:line="326" w:lineRule="auto"/>
        <w:ind w:left="489" w:leftChars="0" w:right="4099" w:rightChars="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w:t>
      </w:r>
      <w:r>
        <w:rPr>
          <w:rFonts w:hint="eastAsia" w:cs="宋体"/>
          <w:b/>
          <w:bCs/>
          <w:color w:val="auto"/>
          <w:spacing w:val="-5"/>
          <w:sz w:val="24"/>
          <w:szCs w:val="24"/>
          <w:highlight w:val="none"/>
          <w:lang w:val="en-US" w:eastAsia="zh-CN"/>
        </w:rPr>
        <w:t>2</w:t>
      </w:r>
      <w:r>
        <w:rPr>
          <w:rFonts w:hint="eastAsia" w:ascii="宋体" w:hAnsi="宋体" w:eastAsia="宋体" w:cs="宋体"/>
          <w:b/>
          <w:bCs/>
          <w:color w:val="auto"/>
          <w:spacing w:val="-5"/>
          <w:sz w:val="24"/>
          <w:szCs w:val="24"/>
          <w:highlight w:val="none"/>
        </w:rPr>
        <w:t>.投标文件的密封见前投标须知前附表。</w:t>
      </w:r>
    </w:p>
    <w:p w14:paraId="41D46A99">
      <w:pPr>
        <w:pStyle w:val="2"/>
        <w:spacing w:before="147" w:line="279" w:lineRule="auto"/>
        <w:ind w:left="9" w:right="80" w:firstLine="496"/>
        <w:rPr>
          <w:rFonts w:hint="eastAsia" w:ascii="宋体" w:hAnsi="宋体" w:eastAsia="宋体" w:cs="宋体"/>
          <w:b/>
          <w:bCs/>
          <w:color w:val="auto"/>
          <w:spacing w:val="-7"/>
          <w:sz w:val="24"/>
          <w:szCs w:val="24"/>
          <w:highlight w:val="none"/>
        </w:rPr>
      </w:pPr>
      <w:r>
        <w:rPr>
          <w:rFonts w:hint="eastAsia" w:ascii="宋体" w:hAnsi="宋体" w:eastAsia="宋体" w:cs="宋体"/>
          <w:b/>
          <w:bCs/>
          <w:color w:val="auto"/>
          <w:spacing w:val="-7"/>
          <w:sz w:val="24"/>
          <w:szCs w:val="24"/>
          <w:highlight w:val="none"/>
        </w:rPr>
        <w:t>1</w:t>
      </w:r>
      <w:r>
        <w:rPr>
          <w:rFonts w:hint="eastAsia" w:cs="宋体"/>
          <w:b/>
          <w:bCs/>
          <w:color w:val="auto"/>
          <w:spacing w:val="-7"/>
          <w:sz w:val="24"/>
          <w:szCs w:val="24"/>
          <w:highlight w:val="none"/>
          <w:lang w:val="en-US" w:eastAsia="zh-CN"/>
        </w:rPr>
        <w:t>3</w:t>
      </w:r>
      <w:r>
        <w:rPr>
          <w:rFonts w:hint="eastAsia" w:ascii="宋体" w:hAnsi="宋体" w:eastAsia="宋体" w:cs="宋体"/>
          <w:b/>
          <w:bCs/>
          <w:color w:val="auto"/>
          <w:spacing w:val="-7"/>
          <w:sz w:val="24"/>
          <w:szCs w:val="24"/>
          <w:highlight w:val="none"/>
        </w:rPr>
        <w:t>.投标保证金</w:t>
      </w:r>
    </w:p>
    <w:p w14:paraId="038BEE36">
      <w:pPr>
        <w:pStyle w:val="2"/>
        <w:spacing w:before="147" w:line="279" w:lineRule="auto"/>
        <w:ind w:left="9" w:right="80" w:firstLine="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.1招标方因投标人的违规行为而受到损害时将不予退还投标人的投标保证金，将其</w:t>
      </w:r>
      <w:r>
        <w:rPr>
          <w:rFonts w:hint="eastAsia" w:ascii="宋体" w:hAnsi="宋体" w:eastAsia="宋体" w:cs="宋体"/>
          <w:color w:val="auto"/>
          <w:spacing w:val="-2"/>
          <w:sz w:val="24"/>
          <w:szCs w:val="24"/>
          <w:highlight w:val="none"/>
        </w:rPr>
        <w:t>作为所受损害的补偿。</w:t>
      </w:r>
    </w:p>
    <w:p w14:paraId="0645DD99">
      <w:pPr>
        <w:pStyle w:val="2"/>
        <w:spacing w:before="154" w:line="279" w:lineRule="auto"/>
        <w:ind w:left="11" w:right="80" w:firstLine="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.2投标人应当以支票、汇票、本票等非现金形式提交投标保证金，其有效期应不低于投标有效期。投标人未按照招标文件要求提交投标保证金的，投标无效。</w:t>
      </w:r>
    </w:p>
    <w:p w14:paraId="2F91A014">
      <w:pPr>
        <w:pStyle w:val="2"/>
        <w:spacing w:before="152" w:line="309" w:lineRule="auto"/>
        <w:ind w:left="9" w:right="80" w:firstLine="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.3投标人以支票、汇票、本票形式提交投标保证金的，必须从投标人账户转出，须</w:t>
      </w:r>
      <w:r>
        <w:rPr>
          <w:rFonts w:hint="eastAsia" w:ascii="宋体" w:hAnsi="宋体" w:eastAsia="宋体" w:cs="宋体"/>
          <w:color w:val="auto"/>
          <w:sz w:val="24"/>
          <w:szCs w:val="24"/>
          <w:highlight w:val="none"/>
        </w:rPr>
        <w:t>于投标保证金缴纳截止时间前到达</w:t>
      </w:r>
      <w:r>
        <w:rPr>
          <w:rFonts w:hint="eastAsia" w:cs="宋体"/>
          <w:color w:val="auto"/>
          <w:sz w:val="24"/>
          <w:szCs w:val="24"/>
          <w:highlight w:val="none"/>
          <w:lang w:eastAsia="zh-CN"/>
        </w:rPr>
        <w:t>新疆新建联项目管理咨询有限公司</w:t>
      </w:r>
      <w:r>
        <w:rPr>
          <w:rFonts w:hint="eastAsia" w:ascii="宋体" w:hAnsi="宋体" w:eastAsia="宋体" w:cs="宋体"/>
          <w:color w:val="auto"/>
          <w:sz w:val="24"/>
          <w:szCs w:val="24"/>
          <w:highlight w:val="none"/>
        </w:rPr>
        <w:t>指定</w:t>
      </w:r>
      <w:r>
        <w:rPr>
          <w:rFonts w:hint="eastAsia" w:ascii="宋体" w:hAnsi="宋体" w:eastAsia="宋体" w:cs="宋体"/>
          <w:color w:val="auto"/>
          <w:spacing w:val="-1"/>
          <w:sz w:val="24"/>
          <w:szCs w:val="24"/>
          <w:highlight w:val="none"/>
        </w:rPr>
        <w:t>账户（人民币）。如是本地</w:t>
      </w:r>
      <w:r>
        <w:rPr>
          <w:rFonts w:hint="eastAsia" w:ascii="宋体" w:hAnsi="宋体" w:eastAsia="宋体" w:cs="宋体"/>
          <w:color w:val="auto"/>
          <w:sz w:val="24"/>
          <w:szCs w:val="24"/>
          <w:highlight w:val="none"/>
        </w:rPr>
        <w:t>转账支票需于投标保证金缴纳截止时间三个工作日前向</w:t>
      </w:r>
      <w:r>
        <w:rPr>
          <w:rFonts w:hint="eastAsia" w:cs="宋体"/>
          <w:color w:val="auto"/>
          <w:sz w:val="24"/>
          <w:szCs w:val="24"/>
          <w:highlight w:val="none"/>
          <w:lang w:eastAsia="zh-CN"/>
        </w:rPr>
        <w:t>新疆新建联项目管理咨询有限公司</w:t>
      </w:r>
      <w:r>
        <w:rPr>
          <w:rFonts w:hint="eastAsia" w:ascii="宋体" w:hAnsi="宋体" w:eastAsia="宋体" w:cs="宋体"/>
          <w:color w:val="auto"/>
          <w:spacing w:val="-1"/>
          <w:sz w:val="24"/>
          <w:szCs w:val="24"/>
          <w:highlight w:val="none"/>
        </w:rPr>
        <w:t>送达，如投</w:t>
      </w:r>
      <w:r>
        <w:rPr>
          <w:rFonts w:hint="eastAsia" w:ascii="宋体" w:hAnsi="宋体" w:eastAsia="宋体" w:cs="宋体"/>
          <w:color w:val="auto"/>
          <w:spacing w:val="2"/>
          <w:sz w:val="24"/>
          <w:szCs w:val="24"/>
          <w:highlight w:val="none"/>
        </w:rPr>
        <w:t>标保证金为汇款形式的</w:t>
      </w:r>
      <w:r>
        <w:rPr>
          <w:rFonts w:hint="eastAsia" w:ascii="宋体" w:hAnsi="宋体" w:eastAsia="宋体" w:cs="宋体"/>
          <w:color w:val="auto"/>
          <w:spacing w:val="-32"/>
          <w:sz w:val="24"/>
          <w:szCs w:val="24"/>
          <w:highlight w:val="none"/>
        </w:rPr>
        <w:t>（</w:t>
      </w:r>
      <w:r>
        <w:rPr>
          <w:rFonts w:hint="eastAsia" w:ascii="宋体" w:hAnsi="宋体" w:eastAsia="宋体" w:cs="宋体"/>
          <w:color w:val="auto"/>
          <w:spacing w:val="2"/>
          <w:sz w:val="24"/>
          <w:szCs w:val="24"/>
          <w:highlight w:val="none"/>
        </w:rPr>
        <w:t>汇款时汇款单填写内</w:t>
      </w:r>
      <w:r>
        <w:rPr>
          <w:rFonts w:hint="eastAsia" w:ascii="宋体" w:hAnsi="宋体" w:eastAsia="宋体" w:cs="宋体"/>
          <w:color w:val="auto"/>
          <w:spacing w:val="1"/>
          <w:sz w:val="24"/>
          <w:szCs w:val="24"/>
          <w:highlight w:val="none"/>
        </w:rPr>
        <w:t>容须备注项目编号及</w:t>
      </w:r>
      <w:r>
        <w:rPr>
          <w:rFonts w:hint="eastAsia" w:cs="宋体"/>
          <w:color w:val="auto"/>
          <w:spacing w:val="1"/>
          <w:sz w:val="24"/>
          <w:szCs w:val="24"/>
          <w:highlight w:val="none"/>
          <w:lang w:eastAsia="zh-CN"/>
        </w:rPr>
        <w:t>标项</w:t>
      </w:r>
      <w:r>
        <w:rPr>
          <w:rFonts w:hint="eastAsia" w:ascii="宋体" w:hAnsi="宋体" w:eastAsia="宋体" w:cs="宋体"/>
          <w:color w:val="auto"/>
          <w:spacing w:val="1"/>
          <w:sz w:val="24"/>
          <w:szCs w:val="24"/>
          <w:highlight w:val="none"/>
        </w:rPr>
        <w:t>号）。</w:t>
      </w:r>
    </w:p>
    <w:p w14:paraId="40E22E2A">
      <w:pPr>
        <w:pStyle w:val="2"/>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.4未中标的投标人的投标保证金，将在中标通知书发出后</w:t>
      </w:r>
      <w:r>
        <w:rPr>
          <w:rFonts w:hint="eastAsia" w:ascii="宋体" w:hAnsi="宋体" w:eastAsia="宋体" w:cs="宋体"/>
          <w:color w:val="auto"/>
          <w:spacing w:val="-2"/>
          <w:sz w:val="24"/>
          <w:szCs w:val="24"/>
          <w:highlight w:val="none"/>
        </w:rPr>
        <w:t>5个工作日内无息退还。</w:t>
      </w:r>
    </w:p>
    <w:p w14:paraId="43CD7226">
      <w:pPr>
        <w:pStyle w:val="2"/>
        <w:spacing w:before="191" w:line="309" w:lineRule="auto"/>
        <w:ind w:left="11" w:right="80" w:firstLine="49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.5中标方的投标保证金，将在领取中标通知书，缴纳履约</w:t>
      </w:r>
      <w:r>
        <w:rPr>
          <w:rFonts w:hint="eastAsia" w:ascii="宋体" w:hAnsi="宋体" w:eastAsia="宋体" w:cs="宋体"/>
          <w:color w:val="auto"/>
          <w:spacing w:val="-2"/>
          <w:sz w:val="24"/>
          <w:szCs w:val="24"/>
          <w:highlight w:val="none"/>
        </w:rPr>
        <w:t>保证金并签订合同后5个</w:t>
      </w:r>
      <w:r>
        <w:rPr>
          <w:rFonts w:hint="eastAsia" w:ascii="宋体" w:hAnsi="宋体" w:eastAsia="宋体" w:cs="宋体"/>
          <w:color w:val="auto"/>
          <w:sz w:val="24"/>
          <w:szCs w:val="24"/>
          <w:highlight w:val="none"/>
        </w:rPr>
        <w:t>工作日内无息退还，中标企业退还保证金前，需将采购合同</w:t>
      </w:r>
      <w:r>
        <w:rPr>
          <w:rFonts w:hint="eastAsia" w:ascii="宋体" w:hAnsi="宋体" w:eastAsia="宋体" w:cs="宋体"/>
          <w:color w:val="auto"/>
          <w:spacing w:val="-1"/>
          <w:sz w:val="24"/>
          <w:szCs w:val="24"/>
          <w:highlight w:val="none"/>
        </w:rPr>
        <w:t>彩色扫描件电子版发送至本项目负责人邮箱（详见前附表</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
          <w:sz w:val="24"/>
          <w:szCs w:val="24"/>
          <w:highlight w:val="none"/>
        </w:rPr>
        <w:t>并提供采购合同彩色扫描件纸质版打印件。</w:t>
      </w:r>
    </w:p>
    <w:p w14:paraId="00944FBB">
      <w:pPr>
        <w:pStyle w:val="2"/>
        <w:spacing w:before="139"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.6下列任何情况发生时，投标保证金将不予退还，转为违约金：</w:t>
      </w:r>
    </w:p>
    <w:p w14:paraId="4B2ABE50">
      <w:pPr>
        <w:pStyle w:val="2"/>
        <w:spacing w:before="154" w:line="219" w:lineRule="auto"/>
        <w:ind w:left="5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(1)投标人在投标截止期后，投标有效期内撤回投标；</w:t>
      </w:r>
    </w:p>
    <w:p w14:paraId="63F9CC62">
      <w:pPr>
        <w:pStyle w:val="2"/>
        <w:spacing w:before="156" w:line="219" w:lineRule="auto"/>
        <w:ind w:left="5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(2)投标人在规定期限内未按规定向采购人缴纳履约保证金；</w:t>
      </w:r>
    </w:p>
    <w:p w14:paraId="359727A9">
      <w:pPr>
        <w:pStyle w:val="2"/>
        <w:spacing w:before="156" w:line="219" w:lineRule="auto"/>
        <w:ind w:left="5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(3)中标人未按投标人须知规定缴纳招标代</w:t>
      </w:r>
      <w:r>
        <w:rPr>
          <w:rFonts w:hint="eastAsia" w:ascii="宋体" w:hAnsi="宋体" w:eastAsia="宋体" w:cs="宋体"/>
          <w:color w:val="auto"/>
          <w:spacing w:val="-3"/>
          <w:sz w:val="24"/>
          <w:szCs w:val="24"/>
          <w:highlight w:val="none"/>
        </w:rPr>
        <w:t>理费；</w:t>
      </w:r>
    </w:p>
    <w:p w14:paraId="3B1A4EAD">
      <w:pPr>
        <w:pStyle w:val="2"/>
        <w:spacing w:before="153" w:line="219" w:lineRule="auto"/>
        <w:ind w:left="5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(4)以他人名义投标或者以其他方式弄虚作假，骗取中标；</w:t>
      </w:r>
    </w:p>
    <w:p w14:paraId="6AD56026">
      <w:pPr>
        <w:pStyle w:val="2"/>
        <w:spacing w:before="158" w:line="220" w:lineRule="auto"/>
        <w:ind w:left="53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(5)打架斗殴，扰乱标场秩序；</w:t>
      </w:r>
    </w:p>
    <w:p w14:paraId="526C8150">
      <w:pPr>
        <w:pStyle w:val="2"/>
        <w:spacing w:before="153" w:line="219" w:lineRule="auto"/>
        <w:ind w:left="5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(6)中标人拒绝在规定期限内与采购人签订</w:t>
      </w:r>
      <w:r>
        <w:rPr>
          <w:rFonts w:hint="eastAsia" w:ascii="宋体" w:hAnsi="宋体" w:eastAsia="宋体" w:cs="宋体"/>
          <w:color w:val="auto"/>
          <w:spacing w:val="-3"/>
          <w:sz w:val="24"/>
          <w:szCs w:val="24"/>
          <w:highlight w:val="none"/>
        </w:rPr>
        <w:t>合同。</w:t>
      </w:r>
    </w:p>
    <w:p w14:paraId="6856A3F2">
      <w:pPr>
        <w:pStyle w:val="2"/>
        <w:spacing w:before="154"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上述不予退还投标保证金的情况并给招标代理机</w:t>
      </w:r>
      <w:r>
        <w:rPr>
          <w:rFonts w:hint="eastAsia" w:ascii="宋体" w:hAnsi="宋体" w:eastAsia="宋体" w:cs="宋体"/>
          <w:color w:val="auto"/>
          <w:spacing w:val="-2"/>
          <w:sz w:val="24"/>
          <w:szCs w:val="24"/>
          <w:highlight w:val="none"/>
        </w:rPr>
        <w:t>构造成损失的，还要承担赔偿责任。</w:t>
      </w:r>
    </w:p>
    <w:p w14:paraId="1044A708">
      <w:pPr>
        <w:spacing w:line="425" w:lineRule="auto"/>
        <w:rPr>
          <w:rFonts w:hint="eastAsia" w:ascii="宋体" w:hAnsi="宋体" w:eastAsia="宋体" w:cs="宋体"/>
          <w:color w:val="auto"/>
          <w:sz w:val="21"/>
          <w:highlight w:val="none"/>
        </w:rPr>
      </w:pPr>
    </w:p>
    <w:p w14:paraId="42DAA138">
      <w:pPr>
        <w:pStyle w:val="5"/>
        <w:bidi w:val="0"/>
        <w:jc w:val="center"/>
        <w:rPr>
          <w:rFonts w:hint="eastAsia"/>
          <w:highlight w:val="none"/>
        </w:rPr>
      </w:pPr>
      <w:bookmarkStart w:id="50" w:name="_Toc23073"/>
      <w:r>
        <w:rPr>
          <w:rFonts w:hint="eastAsia"/>
          <w:highlight w:val="none"/>
        </w:rPr>
        <w:t>第三章投标文件的递交</w:t>
      </w:r>
      <w:bookmarkEnd w:id="50"/>
    </w:p>
    <w:p w14:paraId="1DDB3D56">
      <w:pPr>
        <w:pStyle w:val="2"/>
        <w:spacing w:before="153" w:line="299" w:lineRule="auto"/>
        <w:ind w:left="7" w:right="80" w:firstLine="498"/>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w:t>
      </w:r>
      <w:r>
        <w:rPr>
          <w:rFonts w:hint="eastAsia" w:cs="宋体"/>
          <w:b/>
          <w:bCs/>
          <w:color w:val="auto"/>
          <w:spacing w:val="-4"/>
          <w:sz w:val="24"/>
          <w:szCs w:val="24"/>
          <w:highlight w:val="none"/>
          <w:lang w:val="en-US" w:eastAsia="zh-CN"/>
        </w:rPr>
        <w:t>4</w:t>
      </w:r>
      <w:r>
        <w:rPr>
          <w:rFonts w:hint="eastAsia" w:ascii="宋体" w:hAnsi="宋体" w:eastAsia="宋体" w:cs="宋体"/>
          <w:b/>
          <w:bCs/>
          <w:color w:val="auto"/>
          <w:spacing w:val="-4"/>
          <w:sz w:val="24"/>
          <w:szCs w:val="24"/>
          <w:highlight w:val="none"/>
        </w:rPr>
        <w:t>.</w:t>
      </w:r>
      <w:r>
        <w:rPr>
          <w:rFonts w:hint="eastAsia" w:ascii="宋体" w:hAnsi="宋体" w:eastAsia="宋体" w:cs="宋体"/>
          <w:b/>
          <w:bCs/>
          <w:color w:val="auto"/>
          <w:spacing w:val="-5"/>
          <w:sz w:val="24"/>
          <w:szCs w:val="24"/>
          <w:highlight w:val="none"/>
        </w:rPr>
        <w:t>投标截止时间</w:t>
      </w:r>
    </w:p>
    <w:p w14:paraId="6F8C342D">
      <w:pPr>
        <w:pStyle w:val="2"/>
        <w:spacing w:before="154" w:line="279" w:lineRule="auto"/>
        <w:ind w:left="26" w:right="80" w:firstLine="479"/>
        <w:rPr>
          <w:rFonts w:hint="eastAsia" w:ascii="宋体" w:hAnsi="宋体" w:eastAsia="宋体" w:cs="宋体"/>
          <w:color w:val="auto"/>
          <w:spacing w:val="-4"/>
          <w:sz w:val="24"/>
          <w:szCs w:val="24"/>
          <w:highlight w:val="none"/>
        </w:rPr>
      </w:pPr>
      <w:r>
        <w:rPr>
          <w:rFonts w:hint="eastAsia" w:ascii="宋体" w:hAnsi="宋体" w:eastAsia="宋体" w:cs="宋体"/>
          <w:color w:val="auto"/>
          <w:spacing w:val="-1"/>
          <w:sz w:val="24"/>
          <w:szCs w:val="24"/>
          <w:highlight w:val="none"/>
        </w:rPr>
        <w:t>1</w:t>
      </w:r>
      <w:r>
        <w:rPr>
          <w:rFonts w:hint="eastAsia"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.1投标文件应在投标人须知前附表规定的投标截止时间之前密封送到投标人须知前</w:t>
      </w:r>
      <w:r>
        <w:rPr>
          <w:rFonts w:hint="eastAsia" w:ascii="宋体" w:hAnsi="宋体" w:eastAsia="宋体" w:cs="宋体"/>
          <w:color w:val="auto"/>
          <w:spacing w:val="-4"/>
          <w:sz w:val="24"/>
          <w:szCs w:val="24"/>
          <w:highlight w:val="none"/>
        </w:rPr>
        <w:t>附表指定的地点。</w:t>
      </w:r>
    </w:p>
    <w:p w14:paraId="1FE39842">
      <w:pPr>
        <w:pStyle w:val="2"/>
        <w:spacing w:before="153" w:line="299" w:lineRule="auto"/>
        <w:ind w:left="7" w:right="80" w:firstLine="498"/>
        <w:rPr>
          <w:rFonts w:hint="eastAsia" w:ascii="宋体" w:hAnsi="宋体" w:eastAsia="宋体" w:cs="宋体"/>
          <w:b/>
          <w:bCs/>
          <w:color w:val="auto"/>
          <w:spacing w:val="-4"/>
          <w:sz w:val="24"/>
          <w:szCs w:val="24"/>
          <w:highlight w:val="none"/>
        </w:rPr>
      </w:pPr>
      <w:bookmarkStart w:id="51" w:name="_Toc3718217"/>
      <w:bookmarkStart w:id="52" w:name="_Toc452306111"/>
      <w:bookmarkStart w:id="53" w:name="_Toc434462804"/>
      <w:bookmarkStart w:id="54" w:name="_Toc452727313"/>
      <w:bookmarkStart w:id="55" w:name="_Toc434462193"/>
      <w:bookmarkStart w:id="56" w:name="_Ref434457922"/>
      <w:bookmarkStart w:id="57" w:name="_Toc402560330"/>
      <w:bookmarkStart w:id="58" w:name="_Toc164643833"/>
      <w:bookmarkStart w:id="59" w:name="_Toc452800698"/>
      <w:bookmarkStart w:id="60" w:name="_Toc2046553"/>
      <w:bookmarkStart w:id="61" w:name="_Toc3718080"/>
      <w:bookmarkStart w:id="62" w:name="_Toc14911"/>
      <w:bookmarkStart w:id="63" w:name="_Toc452726953"/>
      <w:bookmarkStart w:id="64" w:name="_Toc434897307"/>
      <w:bookmarkStart w:id="65" w:name="_Toc24050"/>
      <w:r>
        <w:rPr>
          <w:rFonts w:hint="eastAsia" w:ascii="宋体" w:hAnsi="宋体" w:eastAsia="宋体" w:cs="宋体"/>
          <w:b/>
          <w:bCs/>
          <w:color w:val="auto"/>
          <w:spacing w:val="-4"/>
          <w:sz w:val="24"/>
          <w:szCs w:val="24"/>
          <w:highlight w:val="none"/>
          <w:lang w:val="en-US" w:eastAsia="zh-CN"/>
        </w:rPr>
        <w:t>1</w:t>
      </w:r>
      <w:r>
        <w:rPr>
          <w:rFonts w:hint="eastAsia" w:cs="宋体"/>
          <w:b/>
          <w:bCs/>
          <w:color w:val="auto"/>
          <w:spacing w:val="-4"/>
          <w:sz w:val="24"/>
          <w:szCs w:val="24"/>
          <w:highlight w:val="none"/>
          <w:lang w:val="en-US" w:eastAsia="zh-CN"/>
        </w:rPr>
        <w:t>5</w:t>
      </w:r>
      <w:r>
        <w:rPr>
          <w:rFonts w:hint="eastAsia" w:ascii="宋体" w:hAnsi="宋体" w:eastAsia="宋体" w:cs="宋体"/>
          <w:b/>
          <w:bCs/>
          <w:color w:val="auto"/>
          <w:spacing w:val="-4"/>
          <w:sz w:val="24"/>
          <w:szCs w:val="24"/>
          <w:highlight w:val="none"/>
        </w:rPr>
        <w:t>投标文件的修改和撤回</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0787460">
      <w:pPr>
        <w:pStyle w:val="2"/>
        <w:spacing w:before="154" w:line="279" w:lineRule="auto"/>
        <w:ind w:left="26" w:right="80" w:firstLine="47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1</w:t>
      </w:r>
      <w:r>
        <w:rPr>
          <w:rFonts w:hint="eastAsia"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rPr>
        <w:t>.1投标人在递交投标文件后，可以修改或撤回其投标文件，但必须在规定的投标截止期之前，以书面形式通知招标人或招标代理方。</w:t>
      </w:r>
    </w:p>
    <w:p w14:paraId="27BE49C3">
      <w:pPr>
        <w:pStyle w:val="2"/>
        <w:spacing w:before="154" w:line="279" w:lineRule="auto"/>
        <w:ind w:left="26" w:right="80" w:firstLine="47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1</w:t>
      </w:r>
      <w:r>
        <w:rPr>
          <w:rFonts w:hint="eastAsia"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rPr>
        <w:t>.2该书面通知须加盖投标人的公章，或由法定代表人或授权代理人签字或盖章后方为有效。</w:t>
      </w:r>
    </w:p>
    <w:p w14:paraId="19C0F82A">
      <w:pPr>
        <w:pStyle w:val="2"/>
        <w:spacing w:before="154" w:line="279" w:lineRule="auto"/>
        <w:ind w:left="26" w:right="80" w:firstLine="47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1</w:t>
      </w:r>
      <w:r>
        <w:rPr>
          <w:rFonts w:hint="eastAsia"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rPr>
        <w:t>.3投标人对投标文件进行修改、补充的书面材料应以投标文件同样方式进行编写、密封、标注和递交，并在书面材料的封面上注明“修改”或“撤回”字样。修改、补充的内容为投标文件的组成部分。</w:t>
      </w:r>
    </w:p>
    <w:p w14:paraId="70BA7509">
      <w:pPr>
        <w:pStyle w:val="2"/>
        <w:spacing w:before="153" w:line="299" w:lineRule="auto"/>
        <w:ind w:left="7" w:right="80" w:firstLine="498"/>
        <w:rPr>
          <w:rFonts w:hint="eastAsia" w:ascii="宋体" w:hAnsi="宋体" w:eastAsia="宋体" w:cs="宋体"/>
          <w:b/>
          <w:bCs/>
          <w:color w:val="auto"/>
          <w:spacing w:val="-4"/>
          <w:sz w:val="24"/>
          <w:szCs w:val="24"/>
          <w:highlight w:val="none"/>
        </w:rPr>
      </w:pPr>
      <w:r>
        <w:rPr>
          <w:rFonts w:hint="eastAsia" w:cs="宋体"/>
          <w:b/>
          <w:bCs/>
          <w:color w:val="auto"/>
          <w:spacing w:val="-4"/>
          <w:sz w:val="24"/>
          <w:szCs w:val="24"/>
          <w:highlight w:val="none"/>
          <w:lang w:val="en-US" w:eastAsia="zh-CN"/>
        </w:rPr>
        <w:t>16.投标</w:t>
      </w:r>
      <w:r>
        <w:rPr>
          <w:rFonts w:hint="eastAsia" w:ascii="宋体" w:hAnsi="宋体" w:eastAsia="宋体" w:cs="宋体"/>
          <w:b/>
          <w:bCs/>
          <w:color w:val="auto"/>
          <w:spacing w:val="-4"/>
          <w:sz w:val="24"/>
          <w:szCs w:val="24"/>
          <w:highlight w:val="none"/>
        </w:rPr>
        <w:t>文件的澄清</w:t>
      </w:r>
    </w:p>
    <w:p w14:paraId="66850AC7">
      <w:pPr>
        <w:pStyle w:val="2"/>
        <w:spacing w:before="154" w:line="279" w:lineRule="auto"/>
        <w:ind w:left="26" w:right="80" w:firstLine="479"/>
        <w:rPr>
          <w:rFonts w:hint="eastAsia" w:ascii="宋体" w:hAnsi="宋体" w:eastAsia="宋体" w:cs="宋体"/>
          <w:color w:val="auto"/>
          <w:spacing w:val="-4"/>
          <w:sz w:val="24"/>
          <w:szCs w:val="24"/>
          <w:highlight w:val="none"/>
        </w:rPr>
      </w:pPr>
      <w:r>
        <w:rPr>
          <w:rFonts w:hint="eastAsia" w:cs="宋体"/>
          <w:color w:val="auto"/>
          <w:spacing w:val="-4"/>
          <w:sz w:val="24"/>
          <w:szCs w:val="24"/>
          <w:highlight w:val="none"/>
          <w:lang w:val="en-US" w:eastAsia="zh-CN"/>
        </w:rPr>
        <w:t>16</w:t>
      </w:r>
      <w:r>
        <w:rPr>
          <w:rFonts w:hint="eastAsia" w:ascii="宋体" w:hAnsi="宋体" w:eastAsia="宋体" w:cs="宋体"/>
          <w:color w:val="auto"/>
          <w:spacing w:val="-4"/>
          <w:sz w:val="24"/>
          <w:szCs w:val="24"/>
          <w:highlight w:val="none"/>
        </w:rPr>
        <w:t>.1采购人或者采购代理机构可以对已发出的采购文件、投标邀请书进行必要的澄清或者修改，但不得改变采购标的和资格条件。澄清或者修改应当在原公告发布媒体上发布澄清公告。</w:t>
      </w:r>
    </w:p>
    <w:p w14:paraId="65884903">
      <w:pPr>
        <w:pStyle w:val="2"/>
        <w:spacing w:before="154" w:line="279" w:lineRule="auto"/>
        <w:ind w:left="26" w:right="80" w:firstLine="479"/>
        <w:rPr>
          <w:rFonts w:hint="eastAsia" w:ascii="宋体" w:hAnsi="宋体" w:eastAsia="宋体" w:cs="宋体"/>
          <w:color w:val="auto"/>
          <w:spacing w:val="-4"/>
          <w:sz w:val="24"/>
          <w:szCs w:val="24"/>
          <w:highlight w:val="none"/>
        </w:rPr>
      </w:pPr>
      <w:r>
        <w:rPr>
          <w:rFonts w:hint="eastAsia" w:cs="宋体"/>
          <w:color w:val="auto"/>
          <w:spacing w:val="-4"/>
          <w:sz w:val="24"/>
          <w:szCs w:val="24"/>
          <w:highlight w:val="none"/>
          <w:lang w:val="en-US" w:eastAsia="zh-CN"/>
        </w:rPr>
        <w:t>16</w:t>
      </w:r>
      <w:r>
        <w:rPr>
          <w:rFonts w:hint="eastAsia" w:ascii="宋体" w:hAnsi="宋体" w:eastAsia="宋体" w:cs="宋体"/>
          <w:color w:val="auto"/>
          <w:spacing w:val="-4"/>
          <w:sz w:val="24"/>
          <w:szCs w:val="24"/>
          <w:highlight w:val="none"/>
        </w:rPr>
        <w:t>.2供应商应仔细阅读和检查采购文件的全部内容。如发现缺页或附件不全，应及时向采购人提出，以便补齐。如有疑问，应在供应商须知前附表规定的时间前以书面形式（包括信函、电报、传真等可以有形地表现所载内容的形式，下同），要求采购人对采购文件予以澄清。采购人将视情况将不标明澄清问题查询来源的书面答复发给所有供应商，该澄清内容为采购文件的组成部分。</w:t>
      </w:r>
    </w:p>
    <w:p w14:paraId="7C238058">
      <w:pPr>
        <w:pStyle w:val="2"/>
        <w:spacing w:before="154" w:line="279" w:lineRule="auto"/>
        <w:ind w:left="26" w:right="80" w:firstLine="479"/>
        <w:rPr>
          <w:rFonts w:hint="eastAsia" w:ascii="宋体" w:hAnsi="宋体" w:eastAsia="宋体" w:cs="宋体"/>
          <w:color w:val="auto"/>
          <w:spacing w:val="-4"/>
          <w:sz w:val="24"/>
          <w:szCs w:val="24"/>
          <w:highlight w:val="none"/>
        </w:rPr>
      </w:pPr>
      <w:r>
        <w:rPr>
          <w:rFonts w:hint="eastAsia" w:cs="宋体"/>
          <w:color w:val="auto"/>
          <w:spacing w:val="-4"/>
          <w:sz w:val="24"/>
          <w:szCs w:val="24"/>
          <w:highlight w:val="none"/>
          <w:lang w:val="en-US" w:eastAsia="zh-CN"/>
        </w:rPr>
        <w:t>16</w:t>
      </w:r>
      <w:r>
        <w:rPr>
          <w:rFonts w:hint="eastAsia" w:ascii="宋体" w:hAnsi="宋体" w:eastAsia="宋体" w:cs="宋体"/>
          <w:color w:val="auto"/>
          <w:spacing w:val="-4"/>
          <w:sz w:val="24"/>
          <w:szCs w:val="24"/>
          <w:highlight w:val="none"/>
        </w:rPr>
        <w:t>.3采购文件的澄清将在供应商须知前附表规定的投标截止时间15天前以书面形式发给所有购买采购文件的供应商，采购人只对投标须知前附表中规定的截止时间以前收到的要求澄清的问题予以答复。如果澄清发出的时间因距投标截止时间不足15天，供应商认为该澄清影响到对响应文件的修编，造成在原投标截止时间前修编响应文件的时间不足，供应商应以书面形式通知采购人要求酌情延长投标截止时间，以保证供应商有合理的时间修编响应文件，采购人应按规定酌情延长投标截止时间。否则，采购人仍将按原投标截止时间执行。</w:t>
      </w:r>
    </w:p>
    <w:p w14:paraId="587FB825">
      <w:pPr>
        <w:pStyle w:val="2"/>
        <w:spacing w:before="154" w:line="279" w:lineRule="auto"/>
        <w:ind w:left="26" w:right="80" w:firstLine="479"/>
        <w:rPr>
          <w:rFonts w:hint="eastAsia" w:ascii="宋体" w:hAnsi="宋体" w:eastAsia="宋体" w:cs="宋体"/>
          <w:color w:val="auto"/>
          <w:spacing w:val="-4"/>
          <w:sz w:val="24"/>
          <w:szCs w:val="24"/>
          <w:highlight w:val="none"/>
        </w:rPr>
      </w:pPr>
      <w:r>
        <w:rPr>
          <w:rFonts w:hint="eastAsia" w:cs="宋体"/>
          <w:color w:val="auto"/>
          <w:spacing w:val="-4"/>
          <w:sz w:val="24"/>
          <w:szCs w:val="24"/>
          <w:highlight w:val="none"/>
          <w:lang w:val="en-US" w:eastAsia="zh-CN"/>
        </w:rPr>
        <w:t>16.</w:t>
      </w:r>
      <w:r>
        <w:rPr>
          <w:rFonts w:hint="eastAsia" w:ascii="宋体" w:hAnsi="宋体" w:eastAsia="宋体" w:cs="宋体"/>
          <w:color w:val="auto"/>
          <w:spacing w:val="-4"/>
          <w:sz w:val="24"/>
          <w:szCs w:val="24"/>
          <w:highlight w:val="none"/>
        </w:rPr>
        <w:t>4供应商在收到澄清后，应在供应商须知前附表规定的时间内以书面形式通知采购人，确认已收到该澄清。</w:t>
      </w:r>
    </w:p>
    <w:p w14:paraId="7E18EC64">
      <w:pPr>
        <w:pStyle w:val="2"/>
        <w:spacing w:before="154" w:line="279" w:lineRule="auto"/>
        <w:ind w:left="26" w:right="80" w:firstLine="479"/>
        <w:rPr>
          <w:rFonts w:hint="eastAsia" w:ascii="宋体" w:hAnsi="宋体" w:eastAsia="宋体" w:cs="宋体"/>
          <w:color w:val="auto"/>
          <w:spacing w:val="-4"/>
          <w:sz w:val="24"/>
          <w:szCs w:val="24"/>
          <w:highlight w:val="none"/>
        </w:rPr>
      </w:pPr>
      <w:r>
        <w:rPr>
          <w:rFonts w:hint="eastAsia" w:cs="宋体"/>
          <w:color w:val="auto"/>
          <w:spacing w:val="-4"/>
          <w:sz w:val="24"/>
          <w:szCs w:val="24"/>
          <w:highlight w:val="none"/>
          <w:lang w:val="en-US" w:eastAsia="zh-CN"/>
        </w:rPr>
        <w:t>16.</w:t>
      </w:r>
      <w:r>
        <w:rPr>
          <w:rFonts w:hint="eastAsia" w:ascii="宋体" w:hAnsi="宋体" w:eastAsia="宋体" w:cs="宋体"/>
          <w:color w:val="auto"/>
          <w:spacing w:val="-4"/>
          <w:sz w:val="24"/>
          <w:szCs w:val="24"/>
          <w:highlight w:val="none"/>
        </w:rPr>
        <w:t>5在投标截止时间15天前，采购人可以书面形式修改采购文件，并通知所有已购买采购文件的供应商，该修改内容为采购文件的组成部分。如果修改采购文件的时间距投标截止时间不足15天，供应商认为因采购文件的修改影响到对响应文件的修编，造成在原投标截止时间前修编响应文件的时间不足，供应商应以书面形式通知采购人要求酌情延长投标截止时间和开标时间（但应当至少在投标截止时间三个日历日前将变更时间以书面形式通知所有供应商），以保证供应商有合理的时间修编响应文件，采购人应按规定酌情延长投标截止时间。否则，采购人仍将按原投标截止时间执行。在此情况下，采购人和供应商受投标截止期制约的所有权利和义务均应延长至新的截止日期。</w:t>
      </w:r>
    </w:p>
    <w:p w14:paraId="38B3A13F">
      <w:pPr>
        <w:pStyle w:val="2"/>
        <w:spacing w:before="154" w:line="279" w:lineRule="auto"/>
        <w:ind w:left="26" w:right="80" w:firstLine="479"/>
        <w:rPr>
          <w:rFonts w:hint="eastAsia" w:ascii="宋体" w:hAnsi="宋体" w:eastAsia="宋体" w:cs="宋体"/>
          <w:color w:val="auto"/>
          <w:spacing w:val="-4"/>
          <w:sz w:val="24"/>
          <w:szCs w:val="24"/>
          <w:highlight w:val="none"/>
        </w:rPr>
      </w:pPr>
      <w:r>
        <w:rPr>
          <w:rFonts w:hint="eastAsia" w:cs="宋体"/>
          <w:color w:val="auto"/>
          <w:spacing w:val="-4"/>
          <w:sz w:val="24"/>
          <w:szCs w:val="24"/>
          <w:highlight w:val="none"/>
          <w:lang w:val="en-US" w:eastAsia="zh-CN"/>
        </w:rPr>
        <w:t>16</w:t>
      </w:r>
      <w:r>
        <w:rPr>
          <w:rFonts w:hint="eastAsia" w:ascii="宋体" w:hAnsi="宋体" w:eastAsia="宋体" w:cs="宋体"/>
          <w:color w:val="auto"/>
          <w:spacing w:val="-4"/>
          <w:sz w:val="24"/>
          <w:szCs w:val="24"/>
          <w:highlight w:val="none"/>
        </w:rPr>
        <w:t>.6供应商收到修改内容后，应在供应商须知前附表规定的时间内以书面形式通知采购人，确认已收到该修改。该修改内容为采购文件的组成部分。</w:t>
      </w:r>
    </w:p>
    <w:p w14:paraId="629EA174">
      <w:pPr>
        <w:pStyle w:val="2"/>
        <w:spacing w:before="154" w:line="279" w:lineRule="auto"/>
        <w:ind w:left="26" w:right="80" w:firstLine="479"/>
        <w:rPr>
          <w:rFonts w:hint="eastAsia" w:ascii="宋体" w:hAnsi="宋体" w:eastAsia="宋体" w:cs="宋体"/>
          <w:color w:val="auto"/>
          <w:spacing w:val="-4"/>
          <w:sz w:val="24"/>
          <w:szCs w:val="24"/>
          <w:highlight w:val="none"/>
        </w:rPr>
      </w:pPr>
      <w:r>
        <w:rPr>
          <w:rFonts w:hint="eastAsia" w:cs="宋体"/>
          <w:color w:val="auto"/>
          <w:spacing w:val="-4"/>
          <w:sz w:val="24"/>
          <w:szCs w:val="24"/>
          <w:highlight w:val="none"/>
          <w:lang w:val="en-US" w:eastAsia="zh-CN"/>
        </w:rPr>
        <w:t>16</w:t>
      </w:r>
      <w:r>
        <w:rPr>
          <w:rFonts w:hint="eastAsia" w:ascii="宋体" w:hAnsi="宋体" w:eastAsia="宋体" w:cs="宋体"/>
          <w:color w:val="auto"/>
          <w:spacing w:val="-4"/>
          <w:sz w:val="24"/>
          <w:szCs w:val="24"/>
          <w:highlight w:val="none"/>
        </w:rPr>
        <w:t>.7采购人在投标须知前附表中标明了澄清、补充或修改采购文件发布的渠道，供应商应自行留意采购人发出的澄清、修改或补充以及与之有关的文本文件，并及时按采购人在投标须知前附表中标明澄清、补充或修改通知发布的渠道获取相应的文本文件，无须回签确认收到的函。供应商未按规定时间在发布渠道的网站下载澄清、补充或修改采购文件（包括开标时间、地点的变更等）通知的，视同已收到。</w:t>
      </w:r>
    </w:p>
    <w:p w14:paraId="0D70ADC3">
      <w:pPr>
        <w:pStyle w:val="2"/>
        <w:spacing w:before="154" w:line="279" w:lineRule="auto"/>
        <w:ind w:left="26" w:right="80" w:firstLine="479"/>
        <w:rPr>
          <w:rFonts w:hint="eastAsia" w:ascii="宋体" w:hAnsi="宋体" w:eastAsia="宋体" w:cs="宋体"/>
          <w:color w:val="auto"/>
          <w:spacing w:val="-4"/>
          <w:sz w:val="24"/>
          <w:szCs w:val="24"/>
          <w:highlight w:val="none"/>
        </w:rPr>
      </w:pPr>
    </w:p>
    <w:p w14:paraId="14B747B6">
      <w:pPr>
        <w:pStyle w:val="5"/>
        <w:bidi w:val="0"/>
        <w:jc w:val="center"/>
        <w:rPr>
          <w:rFonts w:hint="eastAsia"/>
          <w:highlight w:val="none"/>
        </w:rPr>
      </w:pPr>
      <w:bookmarkStart w:id="66" w:name="_Toc25894"/>
      <w:r>
        <w:rPr>
          <w:rFonts w:hint="eastAsia"/>
          <w:highlight w:val="none"/>
        </w:rPr>
        <w:t>第四章评标委员会</w:t>
      </w:r>
      <w:bookmarkEnd w:id="66"/>
    </w:p>
    <w:p w14:paraId="79DE296F">
      <w:pPr>
        <w:pStyle w:val="2"/>
        <w:spacing w:before="130" w:line="219" w:lineRule="auto"/>
        <w:ind w:left="577"/>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w:t>
      </w:r>
      <w:r>
        <w:rPr>
          <w:rFonts w:hint="eastAsia" w:cs="宋体"/>
          <w:b/>
          <w:bCs/>
          <w:color w:val="auto"/>
          <w:spacing w:val="-5"/>
          <w:sz w:val="24"/>
          <w:szCs w:val="24"/>
          <w:highlight w:val="none"/>
          <w:lang w:val="en-US" w:eastAsia="zh-CN"/>
        </w:rPr>
        <w:t>7</w:t>
      </w:r>
      <w:r>
        <w:rPr>
          <w:rFonts w:hint="eastAsia" w:ascii="宋体" w:hAnsi="宋体" w:eastAsia="宋体" w:cs="宋体"/>
          <w:b/>
          <w:bCs/>
          <w:color w:val="auto"/>
          <w:spacing w:val="-5"/>
          <w:sz w:val="24"/>
          <w:szCs w:val="24"/>
          <w:highlight w:val="none"/>
        </w:rPr>
        <w:t>.评标委员会</w:t>
      </w:r>
    </w:p>
    <w:p w14:paraId="25F6E394">
      <w:pPr>
        <w:pStyle w:val="2"/>
        <w:spacing w:before="158" w:line="298" w:lineRule="auto"/>
        <w:ind w:left="9" w:firstLine="48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w:t>
      </w:r>
      <w:r>
        <w:rPr>
          <w:rFonts w:hint="eastAsia" w:cs="宋体"/>
          <w:color w:val="auto"/>
          <w:spacing w:val="-5"/>
          <w:sz w:val="24"/>
          <w:szCs w:val="24"/>
          <w:highlight w:val="none"/>
          <w:lang w:val="en-US" w:eastAsia="zh-CN"/>
        </w:rPr>
        <w:t>7</w:t>
      </w:r>
      <w:r>
        <w:rPr>
          <w:rFonts w:hint="eastAsia" w:ascii="宋体" w:hAnsi="宋体" w:eastAsia="宋体" w:cs="宋体"/>
          <w:color w:val="auto"/>
          <w:spacing w:val="-5"/>
          <w:sz w:val="24"/>
          <w:szCs w:val="24"/>
          <w:highlight w:val="none"/>
        </w:rPr>
        <w:t>.1招标方将根据《中华人民共和国政府采购法》和相关法律法规，</w:t>
      </w:r>
      <w:r>
        <w:rPr>
          <w:rFonts w:hint="eastAsia" w:ascii="宋体" w:hAnsi="宋体" w:eastAsia="宋体" w:cs="宋体"/>
          <w:color w:val="auto"/>
          <w:spacing w:val="-6"/>
          <w:sz w:val="24"/>
          <w:szCs w:val="24"/>
          <w:highlight w:val="none"/>
        </w:rPr>
        <w:t>依法组建本次招标</w:t>
      </w:r>
      <w:r>
        <w:rPr>
          <w:rFonts w:hint="eastAsia" w:ascii="宋体" w:hAnsi="宋体" w:eastAsia="宋体" w:cs="宋体"/>
          <w:color w:val="auto"/>
          <w:spacing w:val="-5"/>
          <w:sz w:val="24"/>
          <w:szCs w:val="24"/>
          <w:highlight w:val="none"/>
        </w:rPr>
        <w:t>的评标委员会，负责本次招标的评标活动。评标委员会负责按招标文件规定的评标标</w:t>
      </w:r>
      <w:r>
        <w:rPr>
          <w:rFonts w:hint="eastAsia" w:ascii="宋体" w:hAnsi="宋体" w:eastAsia="宋体" w:cs="宋体"/>
          <w:color w:val="auto"/>
          <w:spacing w:val="-6"/>
          <w:sz w:val="24"/>
          <w:szCs w:val="24"/>
          <w:highlight w:val="none"/>
        </w:rPr>
        <w:t>准向招标</w:t>
      </w:r>
      <w:r>
        <w:rPr>
          <w:rFonts w:hint="eastAsia" w:ascii="宋体" w:hAnsi="宋体" w:eastAsia="宋体" w:cs="宋体"/>
          <w:color w:val="auto"/>
          <w:spacing w:val="-5"/>
          <w:sz w:val="24"/>
          <w:szCs w:val="24"/>
          <w:highlight w:val="none"/>
        </w:rPr>
        <w:t>方推荐中标候选人，并标明排列顺序。</w:t>
      </w:r>
    </w:p>
    <w:p w14:paraId="23E86BD8">
      <w:pPr>
        <w:pStyle w:val="2"/>
        <w:spacing w:before="157" w:line="219"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cs="宋体"/>
          <w:color w:val="auto"/>
          <w:spacing w:val="-4"/>
          <w:sz w:val="24"/>
          <w:szCs w:val="24"/>
          <w:highlight w:val="none"/>
          <w:lang w:val="en-US" w:eastAsia="zh-CN"/>
        </w:rPr>
        <w:t>7</w:t>
      </w:r>
      <w:r>
        <w:rPr>
          <w:rFonts w:hint="eastAsia" w:ascii="宋体" w:hAnsi="宋体" w:eastAsia="宋体" w:cs="宋体"/>
          <w:color w:val="auto"/>
          <w:spacing w:val="-4"/>
          <w:sz w:val="24"/>
          <w:szCs w:val="24"/>
          <w:highlight w:val="none"/>
        </w:rPr>
        <w:t>.2评标委员会人选于开标前确定。评标委员会成员名单在中标</w:t>
      </w:r>
      <w:r>
        <w:rPr>
          <w:rFonts w:hint="eastAsia" w:ascii="宋体" w:hAnsi="宋体" w:eastAsia="宋体" w:cs="宋体"/>
          <w:color w:val="auto"/>
          <w:spacing w:val="-5"/>
          <w:sz w:val="24"/>
          <w:szCs w:val="24"/>
          <w:highlight w:val="none"/>
        </w:rPr>
        <w:t>结果确定前保密。</w:t>
      </w:r>
    </w:p>
    <w:p w14:paraId="258AA740">
      <w:pPr>
        <w:pStyle w:val="2"/>
        <w:spacing w:before="155" w:line="219"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cs="宋体"/>
          <w:color w:val="auto"/>
          <w:spacing w:val="-4"/>
          <w:sz w:val="24"/>
          <w:szCs w:val="24"/>
          <w:highlight w:val="none"/>
          <w:lang w:val="en-US" w:eastAsia="zh-CN"/>
        </w:rPr>
        <w:t>7</w:t>
      </w:r>
      <w:r>
        <w:rPr>
          <w:rFonts w:hint="eastAsia" w:ascii="宋体" w:hAnsi="宋体" w:eastAsia="宋体" w:cs="宋体"/>
          <w:color w:val="auto"/>
          <w:spacing w:val="-4"/>
          <w:sz w:val="24"/>
          <w:szCs w:val="24"/>
          <w:highlight w:val="none"/>
        </w:rPr>
        <w:t>.3评标委员会由采购人代表和有关技术、经济等方</w:t>
      </w:r>
      <w:r>
        <w:rPr>
          <w:rFonts w:hint="eastAsia" w:ascii="宋体" w:hAnsi="宋体" w:eastAsia="宋体" w:cs="宋体"/>
          <w:color w:val="auto"/>
          <w:spacing w:val="-5"/>
          <w:sz w:val="24"/>
          <w:szCs w:val="24"/>
          <w:highlight w:val="none"/>
        </w:rPr>
        <w:t>面的专家共五名以上人员组成。</w:t>
      </w:r>
    </w:p>
    <w:p w14:paraId="4C314422">
      <w:pPr>
        <w:pStyle w:val="2"/>
        <w:spacing w:before="153" w:line="299" w:lineRule="auto"/>
        <w:ind w:left="10" w:firstLine="48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w:t>
      </w:r>
      <w:r>
        <w:rPr>
          <w:rFonts w:hint="eastAsia" w:cs="宋体"/>
          <w:color w:val="auto"/>
          <w:spacing w:val="-5"/>
          <w:sz w:val="24"/>
          <w:szCs w:val="24"/>
          <w:highlight w:val="none"/>
          <w:lang w:val="en-US" w:eastAsia="zh-CN"/>
        </w:rPr>
        <w:t>7</w:t>
      </w:r>
      <w:r>
        <w:rPr>
          <w:rFonts w:hint="eastAsia" w:ascii="宋体" w:hAnsi="宋体" w:eastAsia="宋体" w:cs="宋体"/>
          <w:color w:val="auto"/>
          <w:spacing w:val="-5"/>
          <w:sz w:val="24"/>
          <w:szCs w:val="24"/>
          <w:highlight w:val="none"/>
        </w:rPr>
        <w:t>.4按前款规定，评标委员会的成员，由招标方从专家库采取随机抽</w:t>
      </w:r>
      <w:r>
        <w:rPr>
          <w:rFonts w:hint="eastAsia" w:ascii="宋体" w:hAnsi="宋体" w:eastAsia="宋体" w:cs="宋体"/>
          <w:color w:val="auto"/>
          <w:spacing w:val="-6"/>
          <w:sz w:val="24"/>
          <w:szCs w:val="24"/>
          <w:highlight w:val="none"/>
        </w:rPr>
        <w:t>取的方式确定。对</w:t>
      </w:r>
      <w:r>
        <w:rPr>
          <w:rFonts w:hint="eastAsia" w:ascii="宋体" w:hAnsi="宋体" w:eastAsia="宋体" w:cs="宋体"/>
          <w:color w:val="auto"/>
          <w:spacing w:val="-5"/>
          <w:sz w:val="24"/>
          <w:szCs w:val="24"/>
          <w:highlight w:val="none"/>
        </w:rPr>
        <w:t>于技术复杂、专业性要求较高或者国家有特殊要求的招</w:t>
      </w:r>
      <w:r>
        <w:rPr>
          <w:rFonts w:hint="eastAsia" w:cs="宋体"/>
          <w:color w:val="auto"/>
          <w:spacing w:val="-5"/>
          <w:sz w:val="24"/>
          <w:szCs w:val="24"/>
          <w:highlight w:val="none"/>
          <w:lang w:eastAsia="zh-CN"/>
        </w:rPr>
        <w:t>标项</w:t>
      </w:r>
      <w:r>
        <w:rPr>
          <w:rFonts w:hint="eastAsia" w:ascii="宋体" w:hAnsi="宋体" w:eastAsia="宋体" w:cs="宋体"/>
          <w:color w:val="auto"/>
          <w:spacing w:val="-5"/>
          <w:sz w:val="24"/>
          <w:szCs w:val="24"/>
          <w:highlight w:val="none"/>
        </w:rPr>
        <w:t>目，采取随机抽取的方</w:t>
      </w:r>
      <w:r>
        <w:rPr>
          <w:rFonts w:hint="eastAsia" w:ascii="宋体" w:hAnsi="宋体" w:eastAsia="宋体" w:cs="宋体"/>
          <w:color w:val="auto"/>
          <w:spacing w:val="-6"/>
          <w:sz w:val="24"/>
          <w:szCs w:val="24"/>
          <w:highlight w:val="none"/>
        </w:rPr>
        <w:t>式抽取的专</w:t>
      </w:r>
      <w:r>
        <w:rPr>
          <w:rFonts w:hint="eastAsia" w:ascii="宋体" w:hAnsi="宋体" w:eastAsia="宋体" w:cs="宋体"/>
          <w:color w:val="auto"/>
          <w:spacing w:val="-4"/>
          <w:sz w:val="24"/>
          <w:szCs w:val="24"/>
          <w:highlight w:val="none"/>
        </w:rPr>
        <w:t>家不能满足评标工作需要时，可采取直接确定的方式选定评标委员会</w:t>
      </w:r>
      <w:r>
        <w:rPr>
          <w:rFonts w:hint="eastAsia" w:ascii="宋体" w:hAnsi="宋体" w:eastAsia="宋体" w:cs="宋体"/>
          <w:color w:val="auto"/>
          <w:spacing w:val="-5"/>
          <w:sz w:val="24"/>
          <w:szCs w:val="24"/>
          <w:highlight w:val="none"/>
        </w:rPr>
        <w:t>的人选。</w:t>
      </w:r>
    </w:p>
    <w:p w14:paraId="1672A32B">
      <w:pPr>
        <w:pStyle w:val="2"/>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cs="宋体"/>
          <w:color w:val="auto"/>
          <w:spacing w:val="-4"/>
          <w:sz w:val="24"/>
          <w:szCs w:val="24"/>
          <w:highlight w:val="none"/>
          <w:lang w:val="en-US" w:eastAsia="zh-CN"/>
        </w:rPr>
        <w:t>7</w:t>
      </w:r>
      <w:r>
        <w:rPr>
          <w:rFonts w:hint="eastAsia" w:ascii="宋体" w:hAnsi="宋体" w:eastAsia="宋体" w:cs="宋体"/>
          <w:color w:val="auto"/>
          <w:spacing w:val="-4"/>
          <w:sz w:val="24"/>
          <w:szCs w:val="24"/>
          <w:highlight w:val="none"/>
        </w:rPr>
        <w:t>.5评标委员会成员应当熟悉并认真研究招标文件，</w:t>
      </w:r>
      <w:r>
        <w:rPr>
          <w:rFonts w:hint="eastAsia" w:ascii="宋体" w:hAnsi="宋体" w:eastAsia="宋体" w:cs="宋体"/>
          <w:color w:val="auto"/>
          <w:spacing w:val="-5"/>
          <w:sz w:val="24"/>
          <w:szCs w:val="24"/>
          <w:highlight w:val="none"/>
        </w:rPr>
        <w:t>至少应了解和熟悉以下内容：</w:t>
      </w:r>
    </w:p>
    <w:p w14:paraId="00B03FB6">
      <w:pPr>
        <w:pStyle w:val="2"/>
        <w:spacing w:before="157" w:line="220"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（1）招标目的；</w:t>
      </w:r>
    </w:p>
    <w:p w14:paraId="38C52825">
      <w:pPr>
        <w:pStyle w:val="2"/>
        <w:spacing w:before="154" w:line="220"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（2）招</w:t>
      </w:r>
      <w:r>
        <w:rPr>
          <w:rFonts w:hint="eastAsia" w:cs="宋体"/>
          <w:color w:val="auto"/>
          <w:spacing w:val="-5"/>
          <w:sz w:val="24"/>
          <w:szCs w:val="24"/>
          <w:highlight w:val="none"/>
          <w:lang w:eastAsia="zh-CN"/>
        </w:rPr>
        <w:t>标项</w:t>
      </w:r>
      <w:r>
        <w:rPr>
          <w:rFonts w:hint="eastAsia" w:ascii="宋体" w:hAnsi="宋体" w:eastAsia="宋体" w:cs="宋体"/>
          <w:color w:val="auto"/>
          <w:spacing w:val="-5"/>
          <w:sz w:val="24"/>
          <w:szCs w:val="24"/>
          <w:highlight w:val="none"/>
        </w:rPr>
        <w:t>目的范围、性质；</w:t>
      </w:r>
    </w:p>
    <w:p w14:paraId="2D9AF65B">
      <w:pPr>
        <w:pStyle w:val="2"/>
        <w:spacing w:before="153" w:line="219"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（3）招标文件中规定的主要技术要求、标准和商务</w:t>
      </w:r>
      <w:r>
        <w:rPr>
          <w:rFonts w:hint="eastAsia" w:ascii="宋体" w:hAnsi="宋体" w:eastAsia="宋体" w:cs="宋体"/>
          <w:color w:val="auto"/>
          <w:spacing w:val="-5"/>
          <w:sz w:val="24"/>
          <w:szCs w:val="24"/>
          <w:highlight w:val="none"/>
        </w:rPr>
        <w:t>条款；</w:t>
      </w:r>
    </w:p>
    <w:p w14:paraId="10A4A1F8">
      <w:pPr>
        <w:pStyle w:val="2"/>
        <w:spacing w:before="156" w:line="219"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（4）招标文件规定的评标标准、评标方法和在评标过程中应考虑的相关</w:t>
      </w:r>
      <w:r>
        <w:rPr>
          <w:rFonts w:hint="eastAsia" w:ascii="宋体" w:hAnsi="宋体" w:eastAsia="宋体" w:cs="宋体"/>
          <w:color w:val="auto"/>
          <w:spacing w:val="-5"/>
          <w:sz w:val="24"/>
          <w:szCs w:val="24"/>
          <w:highlight w:val="none"/>
        </w:rPr>
        <w:t>因素。</w:t>
      </w:r>
    </w:p>
    <w:p w14:paraId="5190F77E">
      <w:pPr>
        <w:pStyle w:val="2"/>
        <w:spacing w:before="155" w:line="279" w:lineRule="auto"/>
        <w:ind w:left="20" w:right="204" w:firstLine="478"/>
        <w:rPr>
          <w:rFonts w:hint="eastAsia" w:ascii="宋体" w:hAnsi="宋体" w:eastAsia="宋体" w:cs="宋体"/>
          <w:color w:val="auto"/>
          <w:spacing w:val="-11"/>
          <w:sz w:val="24"/>
          <w:szCs w:val="24"/>
          <w:highlight w:val="none"/>
        </w:rPr>
      </w:pPr>
      <w:r>
        <w:rPr>
          <w:rFonts w:hint="eastAsia" w:ascii="宋体" w:hAnsi="宋体" w:eastAsia="宋体" w:cs="宋体"/>
          <w:color w:val="auto"/>
          <w:spacing w:val="-4"/>
          <w:sz w:val="24"/>
          <w:szCs w:val="24"/>
          <w:highlight w:val="none"/>
        </w:rPr>
        <w:t>1</w:t>
      </w:r>
      <w:r>
        <w:rPr>
          <w:rFonts w:hint="eastAsia" w:cs="宋体"/>
          <w:color w:val="auto"/>
          <w:spacing w:val="-4"/>
          <w:sz w:val="24"/>
          <w:szCs w:val="24"/>
          <w:highlight w:val="none"/>
          <w:lang w:val="en-US" w:eastAsia="zh-CN"/>
        </w:rPr>
        <w:t>7</w:t>
      </w:r>
      <w:r>
        <w:rPr>
          <w:rFonts w:hint="eastAsia" w:ascii="宋体" w:hAnsi="宋体" w:eastAsia="宋体" w:cs="宋体"/>
          <w:color w:val="auto"/>
          <w:spacing w:val="-4"/>
          <w:sz w:val="24"/>
          <w:szCs w:val="24"/>
          <w:highlight w:val="none"/>
        </w:rPr>
        <w:t>.6评标委员会应当根据招标文件规定的</w:t>
      </w:r>
      <w:r>
        <w:rPr>
          <w:rFonts w:hint="eastAsia" w:ascii="宋体" w:hAnsi="宋体" w:eastAsia="宋体" w:cs="宋体"/>
          <w:color w:val="auto"/>
          <w:spacing w:val="-5"/>
          <w:sz w:val="24"/>
          <w:szCs w:val="24"/>
          <w:highlight w:val="none"/>
        </w:rPr>
        <w:t>评标标准和方法，对投标文件进行系统地评</w:t>
      </w:r>
      <w:r>
        <w:rPr>
          <w:rFonts w:hint="eastAsia" w:ascii="宋体" w:hAnsi="宋体" w:eastAsia="宋体" w:cs="宋体"/>
          <w:color w:val="auto"/>
          <w:spacing w:val="-11"/>
          <w:sz w:val="24"/>
          <w:szCs w:val="24"/>
          <w:highlight w:val="none"/>
        </w:rPr>
        <w:t>审。</w:t>
      </w:r>
    </w:p>
    <w:p w14:paraId="10671A69">
      <w:pPr>
        <w:pStyle w:val="2"/>
        <w:spacing w:before="155" w:line="279" w:lineRule="auto"/>
        <w:ind w:left="20" w:right="204" w:firstLine="47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shd w:val="clear" w:color="auto" w:fill="auto"/>
        </w:rPr>
        <w:t>1</w:t>
      </w:r>
      <w:r>
        <w:rPr>
          <w:rFonts w:hint="eastAsia" w:cs="宋体"/>
          <w:color w:val="auto"/>
          <w:spacing w:val="-5"/>
          <w:sz w:val="24"/>
          <w:szCs w:val="24"/>
          <w:highlight w:val="none"/>
          <w:shd w:val="clear" w:color="auto" w:fill="auto"/>
          <w:lang w:val="en-US" w:eastAsia="zh-CN"/>
        </w:rPr>
        <w:t>7</w:t>
      </w:r>
      <w:r>
        <w:rPr>
          <w:rFonts w:hint="eastAsia" w:ascii="宋体" w:hAnsi="宋体" w:eastAsia="宋体" w:cs="宋体"/>
          <w:color w:val="auto"/>
          <w:spacing w:val="-5"/>
          <w:sz w:val="24"/>
          <w:szCs w:val="24"/>
          <w:highlight w:val="none"/>
          <w:shd w:val="clear" w:color="auto" w:fill="auto"/>
        </w:rPr>
        <w:t>.7评标委员会成员应当客观、公正地履行职责，遵守职业道德，并</w:t>
      </w:r>
      <w:r>
        <w:rPr>
          <w:rFonts w:hint="eastAsia" w:ascii="宋体" w:hAnsi="宋体" w:eastAsia="宋体" w:cs="宋体"/>
          <w:color w:val="auto"/>
          <w:spacing w:val="-6"/>
          <w:sz w:val="24"/>
          <w:szCs w:val="24"/>
          <w:highlight w:val="none"/>
          <w:shd w:val="clear" w:color="auto" w:fill="auto"/>
        </w:rPr>
        <w:t>对所提出的评审意</w:t>
      </w:r>
      <w:r>
        <w:rPr>
          <w:rFonts w:hint="eastAsia" w:ascii="宋体" w:hAnsi="宋体" w:eastAsia="宋体" w:cs="宋体"/>
          <w:color w:val="auto"/>
          <w:spacing w:val="-5"/>
          <w:sz w:val="24"/>
          <w:szCs w:val="24"/>
          <w:highlight w:val="none"/>
        </w:rPr>
        <w:t>见承担个人责任。评标委员会成员不得与任何投标人或者与招标结果有利害关</w:t>
      </w:r>
      <w:r>
        <w:rPr>
          <w:rFonts w:hint="eastAsia" w:ascii="宋体" w:hAnsi="宋体" w:eastAsia="宋体" w:cs="宋体"/>
          <w:color w:val="auto"/>
          <w:spacing w:val="-6"/>
          <w:sz w:val="24"/>
          <w:szCs w:val="24"/>
          <w:highlight w:val="none"/>
        </w:rPr>
        <w:t>系的人员进行私</w:t>
      </w:r>
      <w:r>
        <w:rPr>
          <w:rFonts w:hint="eastAsia" w:ascii="宋体" w:hAnsi="宋体" w:eastAsia="宋体" w:cs="宋体"/>
          <w:color w:val="auto"/>
          <w:spacing w:val="-4"/>
          <w:sz w:val="24"/>
          <w:szCs w:val="24"/>
          <w:highlight w:val="none"/>
        </w:rPr>
        <w:t>下接触，不得收受投标人、中介人或其他有利害关系人的</w:t>
      </w:r>
      <w:r>
        <w:rPr>
          <w:rFonts w:hint="eastAsia" w:ascii="宋体" w:hAnsi="宋体" w:eastAsia="宋体" w:cs="宋体"/>
          <w:color w:val="auto"/>
          <w:spacing w:val="-5"/>
          <w:sz w:val="24"/>
          <w:szCs w:val="24"/>
          <w:highlight w:val="none"/>
        </w:rPr>
        <w:t>财物或好处。</w:t>
      </w:r>
    </w:p>
    <w:p w14:paraId="68C7691F">
      <w:pPr>
        <w:pStyle w:val="2"/>
        <w:spacing w:before="158" w:line="278" w:lineRule="auto"/>
        <w:ind w:left="30" w:firstLine="46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w:t>
      </w:r>
      <w:r>
        <w:rPr>
          <w:rFonts w:hint="eastAsia" w:cs="宋体"/>
          <w:color w:val="auto"/>
          <w:spacing w:val="-5"/>
          <w:sz w:val="24"/>
          <w:szCs w:val="24"/>
          <w:highlight w:val="none"/>
          <w:lang w:val="en-US" w:eastAsia="zh-CN"/>
        </w:rPr>
        <w:t>7</w:t>
      </w:r>
      <w:r>
        <w:rPr>
          <w:rFonts w:hint="eastAsia" w:ascii="宋体" w:hAnsi="宋体" w:eastAsia="宋体" w:cs="宋体"/>
          <w:color w:val="auto"/>
          <w:spacing w:val="-5"/>
          <w:sz w:val="24"/>
          <w:szCs w:val="24"/>
          <w:highlight w:val="none"/>
        </w:rPr>
        <w:t>.8评标委员会成员和与本次评标活动有关的工作人员，不得透露对</w:t>
      </w:r>
      <w:r>
        <w:rPr>
          <w:rFonts w:hint="eastAsia" w:ascii="宋体" w:hAnsi="宋体" w:eastAsia="宋体" w:cs="宋体"/>
          <w:color w:val="auto"/>
          <w:spacing w:val="-6"/>
          <w:sz w:val="24"/>
          <w:szCs w:val="24"/>
          <w:highlight w:val="none"/>
        </w:rPr>
        <w:t>投标文件的评审和</w:t>
      </w:r>
      <w:r>
        <w:rPr>
          <w:rFonts w:hint="eastAsia" w:ascii="宋体" w:hAnsi="宋体" w:eastAsia="宋体" w:cs="宋体"/>
          <w:color w:val="auto"/>
          <w:spacing w:val="-5"/>
          <w:sz w:val="24"/>
          <w:szCs w:val="24"/>
          <w:highlight w:val="none"/>
        </w:rPr>
        <w:t>中标候选人的推荐情况以及与评标有关的其他</w:t>
      </w:r>
      <w:r>
        <w:rPr>
          <w:rFonts w:hint="eastAsia" w:ascii="宋体" w:hAnsi="宋体" w:eastAsia="宋体" w:cs="宋体"/>
          <w:color w:val="auto"/>
          <w:spacing w:val="-6"/>
          <w:sz w:val="24"/>
          <w:szCs w:val="24"/>
          <w:highlight w:val="none"/>
        </w:rPr>
        <w:t>情况。</w:t>
      </w:r>
    </w:p>
    <w:p w14:paraId="2ADDE852">
      <w:pPr>
        <w:pStyle w:val="2"/>
        <w:spacing w:before="154" w:line="280" w:lineRule="auto"/>
        <w:ind w:left="10" w:firstLine="488"/>
        <w:rPr>
          <w:rFonts w:hint="eastAsia" w:ascii="宋体" w:hAnsi="宋体" w:eastAsia="宋体" w:cs="宋体"/>
          <w:color w:val="auto"/>
          <w:sz w:val="21"/>
          <w:highlight w:val="none"/>
        </w:rPr>
      </w:pPr>
      <w:r>
        <w:rPr>
          <w:rFonts w:hint="eastAsia" w:ascii="宋体" w:hAnsi="宋体" w:eastAsia="宋体" w:cs="宋体"/>
          <w:color w:val="auto"/>
          <w:spacing w:val="-5"/>
          <w:sz w:val="24"/>
          <w:szCs w:val="24"/>
          <w:highlight w:val="none"/>
        </w:rPr>
        <w:t>1</w:t>
      </w:r>
      <w:r>
        <w:rPr>
          <w:rFonts w:hint="eastAsia" w:cs="宋体"/>
          <w:color w:val="auto"/>
          <w:spacing w:val="-5"/>
          <w:sz w:val="24"/>
          <w:szCs w:val="24"/>
          <w:highlight w:val="none"/>
          <w:lang w:val="en-US" w:eastAsia="zh-CN"/>
        </w:rPr>
        <w:t>7</w:t>
      </w:r>
      <w:r>
        <w:rPr>
          <w:rFonts w:hint="eastAsia" w:ascii="宋体" w:hAnsi="宋体" w:eastAsia="宋体" w:cs="宋体"/>
          <w:color w:val="auto"/>
          <w:spacing w:val="-5"/>
          <w:sz w:val="24"/>
          <w:szCs w:val="24"/>
          <w:highlight w:val="none"/>
        </w:rPr>
        <w:t>.9与评标活动有关的工作人员，是指评标委员会成员以外的、因参</w:t>
      </w:r>
      <w:r>
        <w:rPr>
          <w:rFonts w:hint="eastAsia" w:ascii="宋体" w:hAnsi="宋体" w:eastAsia="宋体" w:cs="宋体"/>
          <w:color w:val="auto"/>
          <w:spacing w:val="-6"/>
          <w:sz w:val="24"/>
          <w:szCs w:val="24"/>
          <w:highlight w:val="none"/>
        </w:rPr>
        <w:t>与评标监督工作或</w:t>
      </w:r>
      <w:r>
        <w:rPr>
          <w:rFonts w:hint="eastAsia" w:ascii="宋体" w:hAnsi="宋体" w:eastAsia="宋体" w:cs="宋体"/>
          <w:color w:val="auto"/>
          <w:spacing w:val="-5"/>
          <w:sz w:val="24"/>
          <w:szCs w:val="24"/>
          <w:highlight w:val="none"/>
        </w:rPr>
        <w:t>者事务性工作而知悉有关评标情况的所有人员。</w:t>
      </w:r>
    </w:p>
    <w:p w14:paraId="0E0961FE">
      <w:pPr>
        <w:pStyle w:val="5"/>
        <w:numPr>
          <w:ilvl w:val="0"/>
          <w:numId w:val="5"/>
        </w:numPr>
        <w:bidi w:val="0"/>
        <w:jc w:val="center"/>
        <w:rPr>
          <w:rFonts w:hint="eastAsia"/>
          <w:highlight w:val="none"/>
        </w:rPr>
      </w:pPr>
      <w:bookmarkStart w:id="67" w:name="_Toc6807"/>
      <w:r>
        <w:rPr>
          <w:rFonts w:hint="eastAsia"/>
          <w:highlight w:val="none"/>
        </w:rPr>
        <w:t>开标</w:t>
      </w:r>
      <w:bookmarkEnd w:id="67"/>
    </w:p>
    <w:p w14:paraId="3ADA1D94">
      <w:pPr>
        <w:pStyle w:val="2"/>
        <w:spacing w:before="155" w:line="299" w:lineRule="auto"/>
        <w:ind w:left="9" w:right="77" w:firstLine="489"/>
        <w:rPr>
          <w:rFonts w:hint="eastAsia" w:ascii="宋体" w:hAnsi="宋体" w:eastAsia="宋体" w:cs="宋体"/>
          <w:color w:val="auto"/>
          <w:spacing w:val="-5"/>
          <w:sz w:val="24"/>
          <w:szCs w:val="24"/>
          <w:highlight w:val="none"/>
        </w:rPr>
      </w:pPr>
      <w:bookmarkStart w:id="68" w:name="_Toc434462194"/>
      <w:bookmarkStart w:id="69" w:name="_Toc402560331"/>
      <w:bookmarkStart w:id="70" w:name="_Toc3718081"/>
      <w:bookmarkStart w:id="71" w:name="_Toc452800699"/>
      <w:bookmarkStart w:id="72" w:name="_Toc3718218"/>
      <w:bookmarkStart w:id="73" w:name="_Toc2046554"/>
      <w:bookmarkStart w:id="74" w:name="_Toc452726954"/>
      <w:bookmarkStart w:id="75" w:name="_Ref434457255"/>
      <w:bookmarkStart w:id="76" w:name="_Toc452306112"/>
      <w:bookmarkStart w:id="77" w:name="_Toc12467"/>
      <w:bookmarkStart w:id="78" w:name="_Toc164643834"/>
      <w:bookmarkStart w:id="79" w:name="_Toc19384"/>
      <w:bookmarkStart w:id="80" w:name="_Toc434462805"/>
      <w:bookmarkStart w:id="81" w:name="_Toc434897308"/>
      <w:bookmarkStart w:id="82" w:name="_Toc452727314"/>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.1开标</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211CC9D">
      <w:pPr>
        <w:pStyle w:val="2"/>
        <w:spacing w:before="155" w:line="299" w:lineRule="auto"/>
        <w:ind w:left="9" w:right="77" w:firstLine="489"/>
        <w:rPr>
          <w:rFonts w:hint="eastAsia" w:ascii="宋体" w:hAnsi="宋体" w:eastAsia="宋体" w:cs="宋体"/>
          <w:color w:val="auto"/>
          <w:spacing w:val="-5"/>
          <w:sz w:val="24"/>
          <w:szCs w:val="24"/>
          <w:highlight w:val="none"/>
        </w:rPr>
      </w:pPr>
      <w:bookmarkStart w:id="83" w:name="_Ref434458987"/>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.1.1招标人（或招标代理方）将在本须知前附表第8项规定的时间和地点组织公开开标。投标人可委派代表参加，参加开标的代表应签名报到以证明其出席。</w:t>
      </w:r>
      <w:bookmarkEnd w:id="83"/>
    </w:p>
    <w:p w14:paraId="445BDAC4">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.1.2按照本须知3.5.5条的规定，提交了可接受“撤回”通知的投标将不予启封。</w:t>
      </w:r>
    </w:p>
    <w:p w14:paraId="4117FBD9">
      <w:pPr>
        <w:pStyle w:val="2"/>
        <w:spacing w:before="155" w:line="299" w:lineRule="auto"/>
        <w:ind w:left="9" w:right="77" w:firstLine="489"/>
        <w:rPr>
          <w:rFonts w:hint="eastAsia" w:ascii="宋体" w:hAnsi="宋体" w:eastAsia="宋体" w:cs="宋体"/>
          <w:color w:val="auto"/>
          <w:spacing w:val="-5"/>
          <w:sz w:val="24"/>
          <w:szCs w:val="24"/>
          <w:highlight w:val="none"/>
        </w:rPr>
      </w:pPr>
      <w:bookmarkStart w:id="84" w:name="_Ref434457964"/>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.1.3开标时，招标人（或招标代理方）主持人将当众宣读投标人的名称、投标价格、折扣声明、修改或撤回投标文件的书面通知、是否提交了投标保证金，以及招标人（或招标代理方）认为合适的其他内容。</w:t>
      </w:r>
      <w:bookmarkEnd w:id="84"/>
    </w:p>
    <w:p w14:paraId="3AB078F1">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.1.4招标人（或招标代理方）将做开标记录，在开标时宣读的全部内容。</w:t>
      </w:r>
    </w:p>
    <w:p w14:paraId="25389BB6">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.1.5开标后，出现以下情况应作流标处理（即本次招标活动取消）：</w:t>
      </w:r>
    </w:p>
    <w:p w14:paraId="0AAAFAA4">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.1.5.1当投标截止时间到达时，实际投标人少于三人（应停止开标）；</w:t>
      </w:r>
    </w:p>
    <w:p w14:paraId="74CD3ED8">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.1.5.2所有的投标被否决；</w:t>
      </w:r>
    </w:p>
    <w:p w14:paraId="41AF62E1">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.1.5.3所有投标人的报价均超过采购预算；</w:t>
      </w:r>
    </w:p>
    <w:p w14:paraId="0DCC9DE4">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.1.5.4因重大变故，采购任务取消的。</w:t>
      </w:r>
    </w:p>
    <w:p w14:paraId="040E1927">
      <w:pPr>
        <w:pStyle w:val="2"/>
        <w:spacing w:before="155" w:line="299" w:lineRule="auto"/>
        <w:ind w:left="9" w:right="77" w:firstLine="489"/>
        <w:rPr>
          <w:rFonts w:hint="eastAsia" w:ascii="宋体" w:hAnsi="宋体" w:eastAsia="宋体" w:cs="宋体"/>
          <w:color w:val="auto"/>
          <w:spacing w:val="-5"/>
          <w:sz w:val="24"/>
          <w:szCs w:val="24"/>
          <w:highlight w:val="none"/>
        </w:rPr>
      </w:pPr>
      <w:bookmarkStart w:id="85" w:name="_Toc24530"/>
      <w:bookmarkStart w:id="86" w:name="_Toc23811"/>
      <w:bookmarkStart w:id="87" w:name="_Toc402560332"/>
      <w:bookmarkStart w:id="88" w:name="_Toc452306113"/>
      <w:bookmarkStart w:id="89" w:name="_Toc434462195"/>
      <w:bookmarkStart w:id="90" w:name="_Toc452726955"/>
      <w:bookmarkStart w:id="91" w:name="_Toc452727315"/>
      <w:bookmarkStart w:id="92" w:name="_Toc452800700"/>
      <w:bookmarkStart w:id="93" w:name="_Toc3718219"/>
      <w:bookmarkStart w:id="94" w:name="_Toc434897309"/>
      <w:bookmarkStart w:id="95" w:name="_Toc2046555"/>
      <w:bookmarkStart w:id="96" w:name="_Toc3718082"/>
      <w:bookmarkStart w:id="97" w:name="_Toc434462806"/>
      <w:bookmarkStart w:id="98" w:name="_Toc164643835"/>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.2评标委员会的组成</w:t>
      </w:r>
      <w:bookmarkEnd w:id="85"/>
      <w:bookmarkEnd w:id="86"/>
      <w:bookmarkEnd w:id="87"/>
    </w:p>
    <w:p w14:paraId="74E36CD9">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.2.1招标人应在开标前根据招标需要组建评标委员会，其成员为五人以上单数（含五人），其中招标人代表</w:t>
      </w:r>
      <w:r>
        <w:rPr>
          <w:rFonts w:hint="eastAsia" w:cs="宋体"/>
          <w:color w:val="auto"/>
          <w:spacing w:val="-5"/>
          <w:sz w:val="24"/>
          <w:szCs w:val="24"/>
          <w:highlight w:val="none"/>
          <w:lang w:val="en-US" w:eastAsia="zh-CN"/>
        </w:rPr>
        <w:t>1</w:t>
      </w:r>
      <w:r>
        <w:rPr>
          <w:rFonts w:hint="eastAsia" w:ascii="宋体" w:hAnsi="宋体" w:eastAsia="宋体" w:cs="宋体"/>
          <w:color w:val="auto"/>
          <w:spacing w:val="-5"/>
          <w:sz w:val="24"/>
          <w:szCs w:val="24"/>
          <w:highlight w:val="none"/>
        </w:rPr>
        <w:t>人和专家评委</w:t>
      </w:r>
      <w:r>
        <w:rPr>
          <w:rFonts w:hint="eastAsia" w:cs="宋体"/>
          <w:color w:val="auto"/>
          <w:spacing w:val="-5"/>
          <w:sz w:val="24"/>
          <w:szCs w:val="24"/>
          <w:highlight w:val="none"/>
          <w:lang w:val="en-US" w:eastAsia="zh-CN"/>
        </w:rPr>
        <w:t>4</w:t>
      </w:r>
      <w:r>
        <w:rPr>
          <w:rFonts w:hint="eastAsia" w:ascii="宋体" w:hAnsi="宋体" w:eastAsia="宋体" w:cs="宋体"/>
          <w:color w:val="auto"/>
          <w:spacing w:val="-5"/>
          <w:sz w:val="24"/>
          <w:szCs w:val="24"/>
          <w:highlight w:val="none"/>
        </w:rPr>
        <w:t>人。</w:t>
      </w:r>
    </w:p>
    <w:p w14:paraId="2BA194AE">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.2.2与投标人有利害关系的人不得进入评标委员会。</w:t>
      </w:r>
    </w:p>
    <w:p w14:paraId="0D1E7DC3">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2.3评标委员会将遵照公开、公平、公正的评标原则，严格按照邀请招标文件的要求和条件进行评标，平等地对待所有投标人，评标委员会综合分析投标人的各项指标择优定标，而不以单项指标的优劣评选出中标单位。</w:t>
      </w:r>
    </w:p>
    <w:p w14:paraId="27C09333">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.2.4评标委员会独立进行评标工作。在招标、投标期间，投标人或非招标工作人员不得向评标委员会询问评标情况，不得进行旨在影响评标结果的活动。</w:t>
      </w:r>
    </w:p>
    <w:p w14:paraId="7BF4EB12">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.2.5为保证定标的公正性，在评标过程中，评标委员会不得与投标人私下交换意见。在招标工作结束后，凡与评标情况有接触的任何人，不得将评标情况扩散出评标委员会人员之外。</w:t>
      </w:r>
    </w:p>
    <w:p w14:paraId="1F44C410">
      <w:pPr>
        <w:pStyle w:val="2"/>
        <w:spacing w:before="155" w:line="299" w:lineRule="auto"/>
        <w:ind w:left="9" w:right="77" w:firstLine="489"/>
        <w:rPr>
          <w:rFonts w:hint="eastAsia" w:ascii="宋体" w:hAnsi="宋体" w:eastAsia="宋体" w:cs="宋体"/>
          <w:color w:val="auto"/>
          <w:spacing w:val="-5"/>
          <w:sz w:val="24"/>
          <w:szCs w:val="24"/>
          <w:highlight w:val="none"/>
        </w:rPr>
      </w:pPr>
      <w:bookmarkStart w:id="99" w:name="_Toc31806"/>
      <w:bookmarkStart w:id="100" w:name="_Toc116"/>
      <w:bookmarkStart w:id="101" w:name="_Toc402560333"/>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.3评标过程的保密性</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13101E13">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.3.1公开开标后，直至向中标方授予合同为止，凡与对投标文件的审查、澄清、评价和比较有关的资料以及授标意见等，均不得向投标人及与评标无关的其他人透露。</w:t>
      </w:r>
    </w:p>
    <w:p w14:paraId="5753A826">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.3.2在评标过程中，如果投标人试图在投标文件的审查、澄清、评价、比较及授予合同方面向招标人和（或）招标代理方施加任何影响，其投标将被拒绝。</w:t>
      </w:r>
    </w:p>
    <w:p w14:paraId="2BE6B0F3">
      <w:pPr>
        <w:pStyle w:val="2"/>
        <w:spacing w:before="155" w:line="299" w:lineRule="auto"/>
        <w:ind w:left="9" w:right="77" w:firstLine="489"/>
        <w:rPr>
          <w:rFonts w:hint="eastAsia" w:ascii="宋体" w:hAnsi="宋体" w:eastAsia="宋体" w:cs="宋体"/>
          <w:color w:val="auto"/>
          <w:spacing w:val="-5"/>
          <w:sz w:val="24"/>
          <w:szCs w:val="24"/>
          <w:highlight w:val="none"/>
        </w:rPr>
      </w:pPr>
      <w:bookmarkStart w:id="102" w:name="_Toc3718083"/>
      <w:bookmarkStart w:id="103" w:name="_Toc2046556"/>
      <w:bookmarkStart w:id="104" w:name="_Toc434462807"/>
      <w:bookmarkStart w:id="105" w:name="_Toc452727316"/>
      <w:bookmarkStart w:id="106" w:name="_Toc9277"/>
      <w:bookmarkStart w:id="107" w:name="_Toc15466"/>
      <w:bookmarkStart w:id="108" w:name="_Toc452800701"/>
      <w:bookmarkStart w:id="109" w:name="_Toc452306114"/>
      <w:bookmarkStart w:id="110" w:name="_Toc434462196"/>
      <w:bookmarkStart w:id="111" w:name="_Toc164643836"/>
      <w:bookmarkStart w:id="112" w:name="_Toc452726956"/>
      <w:bookmarkStart w:id="113" w:name="_Toc3718220"/>
      <w:bookmarkStart w:id="114" w:name="_Toc434897310"/>
      <w:bookmarkStart w:id="115" w:name="_Toc402560334"/>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.4投标文件的澄清</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D31B9BA">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.4.1评标委员会将对投标文件进行审查、质疑、评估和比较，为了有助于投标文件的审查、评价和比较，评标委员会有权对投标文件中的问题向投标人进行询问，并可分别要求投标人对其投标文件进行澄清。</w:t>
      </w:r>
    </w:p>
    <w:p w14:paraId="240FFE74">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4.2投标人有责任按招标人通知的时间、地点指派专人进行答疑或澄清。有关澄清的答复应以书面形式提交，并由投标人法定代表人或授权代理人签字或盖章后方为有效，此书面文件构成投标文件的组成部分。但投标人不得借此改变投标文件的投标价格等实质性内容。</w:t>
      </w:r>
    </w:p>
    <w:p w14:paraId="2A5F3912">
      <w:pPr>
        <w:pStyle w:val="2"/>
        <w:spacing w:before="155" w:line="299" w:lineRule="auto"/>
        <w:ind w:left="9" w:right="77" w:firstLine="489"/>
        <w:rPr>
          <w:rFonts w:hint="eastAsia" w:ascii="宋体" w:hAnsi="宋体" w:eastAsia="宋体" w:cs="宋体"/>
          <w:color w:val="auto"/>
          <w:spacing w:val="-5"/>
          <w:sz w:val="24"/>
          <w:szCs w:val="24"/>
          <w:highlight w:val="none"/>
        </w:rPr>
      </w:pPr>
      <w:bookmarkStart w:id="116" w:name="_Toc452727317"/>
      <w:bookmarkStart w:id="117" w:name="_Toc452306115"/>
      <w:bookmarkStart w:id="118" w:name="_Ref434456254"/>
      <w:bookmarkStart w:id="119" w:name="_Toc434462197"/>
      <w:bookmarkStart w:id="120" w:name="_Toc452800702"/>
      <w:bookmarkStart w:id="121" w:name="_Toc7362"/>
      <w:bookmarkStart w:id="122" w:name="_Toc3718221"/>
      <w:bookmarkStart w:id="123" w:name="_Toc434462808"/>
      <w:bookmarkStart w:id="124" w:name="_Toc452726957"/>
      <w:bookmarkStart w:id="125" w:name="_Toc402560335"/>
      <w:bookmarkStart w:id="126" w:name="_Toc164643837"/>
      <w:bookmarkStart w:id="127" w:name="_Toc434897311"/>
      <w:bookmarkStart w:id="128" w:name="_Toc2046557"/>
      <w:bookmarkStart w:id="129" w:name="_Toc3718084"/>
      <w:bookmarkStart w:id="130" w:name="_Toc14533"/>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.5投标文件的初审</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48CB39C8">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.5.1开标后，招标人（或招标代理方）将审查投标文件是否完整，有无计算上的错误，是否提交了投标保证金，文件的签署是否合格，投标文件是否大体编排有序。</w:t>
      </w:r>
    </w:p>
    <w:p w14:paraId="16B4E031">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5.2在详细评标之前，招标人（或招标代理方）将审查每份投标文件是否实质上响应了招标文件的要求。实质上响应的投标应该是与招标文件要求的全部条款、条件和规格相符，没有重大偏离或保留的投标。所谓重大偏离或保留是指实质上影响合同的供货范围、质量和性能，或者实质上与招标文件的要求不一致，而且限制了合同中招标人的权利或减轻了投标人的义务。纠正这些偏离或保留将会对其他实质上响应要求的投标人的竞争地位产生不公正的影响。招标人和招标代理方判定投标文件的响应性只根据投标文件本身的内容，而不寻求外部的证据。</w:t>
      </w:r>
    </w:p>
    <w:p w14:paraId="203A73CD">
      <w:pPr>
        <w:pStyle w:val="2"/>
        <w:spacing w:before="155" w:line="299" w:lineRule="auto"/>
        <w:ind w:left="9" w:right="77" w:firstLine="489"/>
        <w:rPr>
          <w:rFonts w:hint="eastAsia" w:ascii="宋体" w:hAnsi="宋体" w:eastAsia="宋体" w:cs="宋体"/>
          <w:color w:val="auto"/>
          <w:spacing w:val="-5"/>
          <w:sz w:val="24"/>
          <w:szCs w:val="24"/>
          <w:highlight w:val="none"/>
        </w:rPr>
      </w:pPr>
      <w:bookmarkStart w:id="131" w:name="_Ref434417914"/>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.5.3如果投标文件实质上没有响应招标文件的要求，招标人和招标代理方将予以拒绝，投标人不得通过修正或撤销不符合要求的偏离或保留，而使其投标成为实质上响应的投标。</w:t>
      </w:r>
      <w:bookmarkEnd w:id="131"/>
    </w:p>
    <w:p w14:paraId="219C5E70">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.5.4招标人（或招标代理方）将对确定为实质上响应的投标进行审核，看其报价是否有计算上或表述上的错误，修正错误的原则如下：</w:t>
      </w:r>
    </w:p>
    <w:p w14:paraId="0A6A0D4F">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.5.4.1如果用数字表示的金额与用文字表示的金额不一致，将以文字表示的金额为准。</w:t>
      </w:r>
    </w:p>
    <w:p w14:paraId="45279392">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.5.4.2当单价与数量的乘积与总价不符时，将以单价与数量的乘积为准修正总价。</w:t>
      </w:r>
    </w:p>
    <w:p w14:paraId="70A4DE74">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.6招标人（或招标代理方）将按上述修正错误的方法调整投标文件中的投标报价，调整后的价格应对投标人具有约束力。</w:t>
      </w:r>
    </w:p>
    <w:p w14:paraId="5461D603">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.7招标人和招标代理方将允许投标人修正投标文件中不构成重大偏离的、微小的、非正规的、不一致的或不规范的地方，但这些修正不能影响任何投标人的相关名次排列。</w:t>
      </w:r>
    </w:p>
    <w:p w14:paraId="1A23896D">
      <w:pPr>
        <w:pStyle w:val="2"/>
        <w:spacing w:before="155" w:line="299" w:lineRule="auto"/>
        <w:ind w:left="9" w:right="77" w:firstLine="489"/>
        <w:rPr>
          <w:rFonts w:hint="eastAsia" w:ascii="宋体" w:hAnsi="宋体" w:eastAsia="宋体" w:cs="宋体"/>
          <w:color w:val="auto"/>
          <w:spacing w:val="-5"/>
          <w:sz w:val="24"/>
          <w:szCs w:val="24"/>
          <w:highlight w:val="none"/>
        </w:rPr>
      </w:pPr>
      <w:bookmarkStart w:id="132" w:name="_Toc402560336"/>
      <w:bookmarkStart w:id="133" w:name="_Toc27090"/>
      <w:bookmarkStart w:id="134" w:name="_Toc164643838"/>
      <w:bookmarkStart w:id="135" w:name="_Toc2232"/>
      <w:bookmarkStart w:id="136" w:name="_Toc452306116"/>
      <w:bookmarkStart w:id="137" w:name="_Toc434462198"/>
      <w:bookmarkStart w:id="138" w:name="_Toc434462809"/>
      <w:bookmarkStart w:id="139" w:name="_Toc434897312"/>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.8否决投标条件</w:t>
      </w:r>
      <w:bookmarkEnd w:id="132"/>
      <w:bookmarkEnd w:id="133"/>
      <w:bookmarkEnd w:id="134"/>
      <w:bookmarkEnd w:id="135"/>
    </w:p>
    <w:p w14:paraId="5F5F86B0">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凡出现下列情况之一者，投标文件将被否决：</w:t>
      </w:r>
    </w:p>
    <w:p w14:paraId="220B4178">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（1）投标文件未经投标人盖章，无法定代表人或授权代理人签字（或盖章）；</w:t>
      </w:r>
    </w:p>
    <w:p w14:paraId="16AAE9CA">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（2）投标人不符合国家或者招标文件规定的资格条件；</w:t>
      </w:r>
    </w:p>
    <w:p w14:paraId="30C842E9">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（3）投标文件没有对招标文件的实质性要求和条件作出响应；</w:t>
      </w:r>
    </w:p>
    <w:p w14:paraId="243FFD8D">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（4）投标人未按招标文件规定提交投标保证金或保证金金额不足；</w:t>
      </w:r>
    </w:p>
    <w:p w14:paraId="4E6A8FBF">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（5）投标报价低于成本或者高于招标文件设定的投标控制价（即最高投标限价）；</w:t>
      </w:r>
    </w:p>
    <w:p w14:paraId="134C04AE">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（6）同一投标人提交两个以上不同的投标文件或者投标报价，且未声明哪一个为最终报价的，但招标文件要求提交备选投标的除外；</w:t>
      </w:r>
    </w:p>
    <w:p w14:paraId="13852A2D">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（7）投标有效期不足；</w:t>
      </w:r>
    </w:p>
    <w:p w14:paraId="300BBB32">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（8）投标人有串通投标、弄虚作假、行贿等违法行为；</w:t>
      </w:r>
    </w:p>
    <w:p w14:paraId="40CBBE8E">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（9）投标联合体没有提交共同投标协议；</w:t>
      </w:r>
    </w:p>
    <w:p w14:paraId="1E2C66F9">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（10）代理投标人未按招标文件要求提供制造厂授权书（如制造厂直接投标，则无需提供此授权书）。</w:t>
      </w:r>
    </w:p>
    <w:p w14:paraId="3A6F7AE6">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（11）招标文件明确规定可以废标的其他情况。</w:t>
      </w:r>
    </w:p>
    <w:p w14:paraId="217D1B5C">
      <w:pPr>
        <w:pStyle w:val="2"/>
        <w:spacing w:before="155" w:line="299" w:lineRule="auto"/>
        <w:ind w:left="9" w:right="77" w:firstLine="489"/>
        <w:rPr>
          <w:rFonts w:hint="eastAsia" w:ascii="宋体" w:hAnsi="宋体" w:eastAsia="宋体" w:cs="宋体"/>
          <w:color w:val="auto"/>
          <w:spacing w:val="-5"/>
          <w:sz w:val="24"/>
          <w:szCs w:val="24"/>
          <w:highlight w:val="none"/>
        </w:rPr>
      </w:pPr>
      <w:bookmarkStart w:id="140" w:name="_Toc3718223"/>
      <w:bookmarkStart w:id="141" w:name="_Toc164643839"/>
      <w:bookmarkStart w:id="142" w:name="_Toc452727319"/>
      <w:bookmarkStart w:id="143" w:name="_Toc3718086"/>
      <w:bookmarkStart w:id="144" w:name="_Toc2046559"/>
      <w:bookmarkStart w:id="145" w:name="_Toc402560337"/>
      <w:bookmarkStart w:id="146" w:name="_Toc1602"/>
      <w:bookmarkStart w:id="147" w:name="_Toc2219"/>
      <w:bookmarkStart w:id="148" w:name="_Toc452726959"/>
      <w:bookmarkStart w:id="149" w:name="_Toc452800704"/>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.9投标文件的评价和比较</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514EE1B">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.9.1评标委员会只对确定为实质上响应招标文件要求的投标进行评价和比较。</w:t>
      </w:r>
    </w:p>
    <w:p w14:paraId="64ED970A">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.9.2评标委员会将按照本招标文件规定的评标办法，对投标人的投标文件进行评价和比较。</w:t>
      </w:r>
    </w:p>
    <w:p w14:paraId="06217033">
      <w:pPr>
        <w:pStyle w:val="2"/>
        <w:spacing w:before="155" w:line="299" w:lineRule="auto"/>
        <w:ind w:left="9" w:right="77" w:firstLine="489"/>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.9.3评标委员会完成评标后，应向招标人提出评标报告，推荐合格中标候选人。</w:t>
      </w:r>
    </w:p>
    <w:p w14:paraId="693DEB03">
      <w:pPr>
        <w:pStyle w:val="2"/>
        <w:spacing w:before="155" w:line="299" w:lineRule="auto"/>
        <w:ind w:left="9" w:right="77" w:firstLine="489"/>
        <w:rPr>
          <w:rFonts w:hint="eastAsia" w:ascii="宋体" w:hAnsi="宋体" w:eastAsia="宋体" w:cs="宋体"/>
          <w:color w:val="auto"/>
          <w:sz w:val="24"/>
          <w:szCs w:val="24"/>
          <w:highlight w:val="none"/>
        </w:rPr>
      </w:pPr>
      <w:r>
        <w:rPr>
          <w:rFonts w:hint="eastAsia" w:cs="宋体"/>
          <w:color w:val="auto"/>
          <w:spacing w:val="-5"/>
          <w:sz w:val="24"/>
          <w:szCs w:val="24"/>
          <w:highlight w:val="none"/>
          <w:lang w:val="en-US" w:eastAsia="zh-CN"/>
        </w:rPr>
        <w:t>18</w:t>
      </w:r>
      <w:r>
        <w:rPr>
          <w:rFonts w:hint="eastAsia" w:ascii="宋体" w:hAnsi="宋体" w:eastAsia="宋体" w:cs="宋体"/>
          <w:color w:val="auto"/>
          <w:spacing w:val="-5"/>
          <w:sz w:val="24"/>
          <w:szCs w:val="24"/>
          <w:highlight w:val="none"/>
        </w:rPr>
        <w:t>.9.4招标人根据评标委员会提出的评标报告和推荐的中标候选人确定中标人。</w:t>
      </w:r>
    </w:p>
    <w:p w14:paraId="618FBEA4">
      <w:pPr>
        <w:pStyle w:val="2"/>
        <w:spacing w:before="146" w:line="325" w:lineRule="auto"/>
        <w:ind w:left="228" w:right="218" w:firstLine="492"/>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w:t>
      </w:r>
      <w:r>
        <w:rPr>
          <w:rFonts w:hint="eastAsia" w:cs="宋体"/>
          <w:color w:val="auto"/>
          <w:spacing w:val="-6"/>
          <w:sz w:val="24"/>
          <w:szCs w:val="24"/>
          <w:highlight w:val="none"/>
          <w:lang w:val="en-US" w:eastAsia="zh-CN"/>
        </w:rPr>
        <w:t>9</w:t>
      </w:r>
      <w:r>
        <w:rPr>
          <w:rFonts w:hint="eastAsia" w:ascii="宋体" w:hAnsi="宋体" w:eastAsia="宋体" w:cs="宋体"/>
          <w:color w:val="auto"/>
          <w:spacing w:val="-6"/>
          <w:sz w:val="24"/>
          <w:szCs w:val="24"/>
          <w:highlight w:val="none"/>
        </w:rPr>
        <w:t>.资格审查</w:t>
      </w:r>
    </w:p>
    <w:p w14:paraId="606DA985">
      <w:pPr>
        <w:pStyle w:val="2"/>
        <w:spacing w:before="146" w:line="325" w:lineRule="auto"/>
        <w:ind w:left="228" w:right="218" w:firstLine="49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w:t>
      </w:r>
      <w:r>
        <w:rPr>
          <w:rFonts w:hint="eastAsia" w:cs="宋体"/>
          <w:color w:val="auto"/>
          <w:spacing w:val="-5"/>
          <w:sz w:val="24"/>
          <w:szCs w:val="24"/>
          <w:highlight w:val="none"/>
          <w:lang w:val="en-US" w:eastAsia="zh-CN"/>
        </w:rPr>
        <w:t>9</w:t>
      </w:r>
      <w:r>
        <w:rPr>
          <w:rFonts w:hint="eastAsia" w:ascii="宋体" w:hAnsi="宋体" w:eastAsia="宋体" w:cs="宋体"/>
          <w:color w:val="auto"/>
          <w:spacing w:val="-5"/>
          <w:sz w:val="24"/>
          <w:szCs w:val="24"/>
          <w:highlight w:val="none"/>
        </w:rPr>
        <w:t>.1公开招标采购项目开标结束后，</w:t>
      </w:r>
      <w:r>
        <w:rPr>
          <w:rFonts w:hint="eastAsia" w:cs="宋体"/>
          <w:color w:val="auto"/>
          <w:spacing w:val="-5"/>
          <w:sz w:val="24"/>
          <w:szCs w:val="24"/>
          <w:highlight w:val="none"/>
          <w:lang w:val="en-US" w:eastAsia="zh-CN"/>
        </w:rPr>
        <w:t>评标委员会</w:t>
      </w:r>
      <w:r>
        <w:rPr>
          <w:rFonts w:hint="eastAsia" w:ascii="宋体" w:hAnsi="宋体" w:eastAsia="宋体" w:cs="宋体"/>
          <w:color w:val="auto"/>
          <w:spacing w:val="-5"/>
          <w:sz w:val="24"/>
          <w:szCs w:val="24"/>
          <w:highlight w:val="none"/>
        </w:rPr>
        <w:t>应当依</w:t>
      </w:r>
      <w:r>
        <w:rPr>
          <w:rFonts w:hint="eastAsia" w:ascii="宋体" w:hAnsi="宋体" w:eastAsia="宋体" w:cs="宋体"/>
          <w:color w:val="auto"/>
          <w:spacing w:val="-6"/>
          <w:sz w:val="24"/>
          <w:szCs w:val="24"/>
          <w:highlight w:val="none"/>
        </w:rPr>
        <w:t>法对投标人的资格</w:t>
      </w:r>
      <w:r>
        <w:rPr>
          <w:rFonts w:hint="eastAsia" w:ascii="宋体" w:hAnsi="宋体" w:eastAsia="宋体" w:cs="宋体"/>
          <w:color w:val="auto"/>
          <w:spacing w:val="-5"/>
          <w:sz w:val="24"/>
          <w:szCs w:val="24"/>
          <w:highlight w:val="none"/>
        </w:rPr>
        <w:t>进行审查。合格投标人不足3家的，不得评标。</w:t>
      </w:r>
    </w:p>
    <w:p w14:paraId="1DD52FBB">
      <w:pPr>
        <w:pStyle w:val="2"/>
        <w:spacing w:before="37" w:line="219" w:lineRule="auto"/>
        <w:ind w:left="71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资格审查内容如下：</w:t>
      </w:r>
    </w:p>
    <w:p w14:paraId="3E82353F">
      <w:pPr>
        <w:pStyle w:val="2"/>
        <w:spacing w:before="154" w:line="219" w:lineRule="auto"/>
        <w:ind w:left="6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5"/>
          <w:sz w:val="24"/>
          <w:szCs w:val="24"/>
          <w:highlight w:val="none"/>
          <w:lang w:val="en-US" w:eastAsia="zh-CN"/>
        </w:rPr>
        <w:t>9</w:t>
      </w:r>
      <w:r>
        <w:rPr>
          <w:rFonts w:hint="eastAsia" w:ascii="宋体" w:hAnsi="宋体" w:eastAsia="宋体" w:cs="宋体"/>
          <w:color w:val="auto"/>
          <w:spacing w:val="-5"/>
          <w:sz w:val="24"/>
          <w:szCs w:val="24"/>
          <w:highlight w:val="none"/>
        </w:rPr>
        <w:t>.1.1</w:t>
      </w:r>
      <w:r>
        <w:rPr>
          <w:rFonts w:hint="eastAsia" w:ascii="宋体" w:hAnsi="宋体" w:eastAsia="宋体" w:cs="宋体"/>
          <w:color w:val="auto"/>
          <w:spacing w:val="-2"/>
          <w:sz w:val="24"/>
          <w:szCs w:val="24"/>
          <w:highlight w:val="none"/>
        </w:rPr>
        <w:t>信用记录审查：</w:t>
      </w:r>
    </w:p>
    <w:p w14:paraId="631F9D0D">
      <w:pPr>
        <w:pStyle w:val="2"/>
        <w:spacing w:before="154" w:line="326" w:lineRule="auto"/>
        <w:ind w:left="247" w:right="144" w:firstLine="45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根据《财政部关于在政府采购活动中查询及使用信用记录有关问题的通知》（财库〔2016〕</w:t>
      </w:r>
      <w:r>
        <w:rPr>
          <w:rFonts w:hint="eastAsia" w:ascii="宋体" w:hAnsi="宋体" w:eastAsia="宋体" w:cs="宋体"/>
          <w:color w:val="auto"/>
          <w:spacing w:val="-5"/>
          <w:sz w:val="24"/>
          <w:szCs w:val="24"/>
          <w:highlight w:val="none"/>
        </w:rPr>
        <w:t>125号）规定，投标截止时间后，采购人或采购代理机构将通过“信用中国”网站</w:t>
      </w:r>
    </w:p>
    <w:p w14:paraId="421499C9">
      <w:pPr>
        <w:pStyle w:val="2"/>
        <w:spacing w:before="31" w:line="332" w:lineRule="auto"/>
        <w:ind w:left="229" w:right="217" w:firstLine="42"/>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(www.creditchina.gov.cn)、中国政府采购网(ww</w:t>
      </w:r>
      <w:r>
        <w:rPr>
          <w:rFonts w:hint="eastAsia" w:ascii="宋体" w:hAnsi="宋体" w:eastAsia="宋体" w:cs="宋体"/>
          <w:color w:val="auto"/>
          <w:spacing w:val="-4"/>
          <w:sz w:val="24"/>
          <w:szCs w:val="24"/>
          <w:highlight w:val="none"/>
        </w:rPr>
        <w:t>w.ccgp.gov.cn)，对投标人截止到投标截止</w:t>
      </w:r>
      <w:r>
        <w:rPr>
          <w:rFonts w:hint="eastAsia" w:ascii="宋体" w:hAnsi="宋体" w:eastAsia="宋体" w:cs="宋体"/>
          <w:color w:val="auto"/>
          <w:spacing w:val="-5"/>
          <w:sz w:val="24"/>
          <w:szCs w:val="24"/>
          <w:highlight w:val="none"/>
        </w:rPr>
        <w:t>时间的信用记录进行审查，对列入失信被执行人、重大税收违法案件当事人名单、</w:t>
      </w:r>
      <w:r>
        <w:rPr>
          <w:rFonts w:hint="eastAsia" w:ascii="宋体" w:hAnsi="宋体" w:eastAsia="宋体" w:cs="宋体"/>
          <w:color w:val="auto"/>
          <w:spacing w:val="-6"/>
          <w:sz w:val="24"/>
          <w:szCs w:val="24"/>
          <w:highlight w:val="none"/>
        </w:rPr>
        <w:t>政府采购严</w:t>
      </w:r>
      <w:r>
        <w:rPr>
          <w:rFonts w:hint="eastAsia" w:ascii="宋体" w:hAnsi="宋体" w:eastAsia="宋体" w:cs="宋体"/>
          <w:color w:val="auto"/>
          <w:spacing w:val="-5"/>
          <w:sz w:val="24"/>
          <w:szCs w:val="24"/>
          <w:highlight w:val="none"/>
        </w:rPr>
        <w:t>重违法失信行为记录名单及其他不符合《中华人民共和国政府采购法》第二十二条规定</w:t>
      </w:r>
      <w:r>
        <w:rPr>
          <w:rFonts w:hint="eastAsia" w:ascii="宋体" w:hAnsi="宋体" w:eastAsia="宋体" w:cs="宋体"/>
          <w:color w:val="auto"/>
          <w:spacing w:val="-6"/>
          <w:sz w:val="24"/>
          <w:szCs w:val="24"/>
          <w:highlight w:val="none"/>
        </w:rPr>
        <w:t>条件的</w:t>
      </w:r>
      <w:r>
        <w:rPr>
          <w:rFonts w:hint="eastAsia" w:ascii="宋体" w:hAnsi="宋体" w:eastAsia="宋体" w:cs="宋体"/>
          <w:color w:val="auto"/>
          <w:spacing w:val="-5"/>
          <w:sz w:val="24"/>
          <w:szCs w:val="24"/>
          <w:highlight w:val="none"/>
        </w:rPr>
        <w:t>供应商，其投标将被拒绝。</w:t>
      </w:r>
    </w:p>
    <w:p w14:paraId="00E82CF1">
      <w:pPr>
        <w:pStyle w:val="2"/>
        <w:spacing w:line="24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cs="宋体"/>
          <w:color w:val="auto"/>
          <w:spacing w:val="-3"/>
          <w:sz w:val="24"/>
          <w:szCs w:val="24"/>
          <w:highlight w:val="none"/>
          <w:lang w:val="en-US" w:eastAsia="zh-CN"/>
        </w:rPr>
        <w:t>9</w:t>
      </w:r>
      <w:r>
        <w:rPr>
          <w:rFonts w:hint="eastAsia" w:ascii="宋体" w:hAnsi="宋体" w:eastAsia="宋体" w:cs="宋体"/>
          <w:color w:val="auto"/>
          <w:spacing w:val="-3"/>
          <w:sz w:val="24"/>
          <w:szCs w:val="24"/>
          <w:highlight w:val="none"/>
        </w:rPr>
        <w:t>.1.2对投标人资格响应文件模块资格响</w:t>
      </w:r>
      <w:r>
        <w:rPr>
          <w:rFonts w:hint="eastAsia" w:ascii="宋体" w:hAnsi="宋体" w:eastAsia="宋体" w:cs="宋体"/>
          <w:color w:val="auto"/>
          <w:spacing w:val="-4"/>
          <w:sz w:val="24"/>
          <w:szCs w:val="24"/>
          <w:highlight w:val="none"/>
        </w:rPr>
        <w:t>应文件进行审查</w:t>
      </w:r>
      <w:r>
        <w:rPr>
          <w:rFonts w:hint="eastAsia" w:ascii="宋体" w:hAnsi="宋体" w:eastAsia="宋体" w:cs="宋体"/>
          <w:color w:val="auto"/>
          <w:spacing w:val="-7"/>
          <w:sz w:val="24"/>
          <w:szCs w:val="24"/>
          <w:highlight w:val="none"/>
        </w:rPr>
        <w:t>资格审查表</w:t>
      </w:r>
    </w:p>
    <w:tbl>
      <w:tblPr>
        <w:tblStyle w:val="26"/>
        <w:tblW w:w="102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5"/>
        <w:gridCol w:w="1646"/>
        <w:gridCol w:w="6522"/>
        <w:gridCol w:w="540"/>
        <w:gridCol w:w="525"/>
        <w:gridCol w:w="435"/>
      </w:tblGrid>
      <w:tr w14:paraId="5F7AF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231" w:type="dxa"/>
            <w:gridSpan w:val="2"/>
            <w:vMerge w:val="restart"/>
            <w:tcBorders>
              <w:bottom w:val="nil"/>
            </w:tcBorders>
            <w:vAlign w:val="top"/>
          </w:tcPr>
          <w:p w14:paraId="3FDEE2D8">
            <w:pPr>
              <w:pStyle w:val="27"/>
              <w:spacing w:before="223" w:line="219" w:lineRule="auto"/>
              <w:ind w:left="561"/>
              <w:rPr>
                <w:rFonts w:hint="eastAsia" w:ascii="宋体" w:hAnsi="宋体" w:eastAsia="宋体" w:cs="宋体"/>
                <w:color w:val="auto"/>
                <w:highlight w:val="none"/>
              </w:rPr>
            </w:pPr>
            <w:r>
              <w:rPr>
                <w:rFonts w:hint="eastAsia" w:ascii="宋体" w:hAnsi="宋体" w:eastAsia="宋体" w:cs="宋体"/>
                <w:color w:val="auto"/>
                <w:spacing w:val="-8"/>
                <w:highlight w:val="none"/>
              </w:rPr>
              <w:t>审查内容</w:t>
            </w:r>
          </w:p>
        </w:tc>
        <w:tc>
          <w:tcPr>
            <w:tcW w:w="6522" w:type="dxa"/>
            <w:vMerge w:val="restart"/>
            <w:tcBorders>
              <w:bottom w:val="nil"/>
            </w:tcBorders>
            <w:vAlign w:val="top"/>
          </w:tcPr>
          <w:p w14:paraId="76C04BA8">
            <w:pPr>
              <w:pStyle w:val="27"/>
              <w:spacing w:before="223" w:line="220" w:lineRule="auto"/>
              <w:ind w:left="2533"/>
              <w:rPr>
                <w:rFonts w:hint="eastAsia" w:ascii="宋体" w:hAnsi="宋体" w:eastAsia="宋体" w:cs="宋体"/>
                <w:color w:val="auto"/>
                <w:highlight w:val="none"/>
              </w:rPr>
            </w:pPr>
            <w:r>
              <w:rPr>
                <w:rFonts w:hint="eastAsia" w:ascii="宋体" w:hAnsi="宋体" w:eastAsia="宋体" w:cs="宋体"/>
                <w:color w:val="auto"/>
                <w:spacing w:val="-8"/>
                <w:highlight w:val="none"/>
              </w:rPr>
              <w:t>审查标准</w:t>
            </w:r>
          </w:p>
        </w:tc>
        <w:tc>
          <w:tcPr>
            <w:tcW w:w="1500" w:type="dxa"/>
            <w:gridSpan w:val="3"/>
            <w:vAlign w:val="top"/>
          </w:tcPr>
          <w:p w14:paraId="6306FE4B">
            <w:pPr>
              <w:pStyle w:val="27"/>
              <w:spacing w:before="50" w:line="217" w:lineRule="auto"/>
              <w:rPr>
                <w:rFonts w:hint="eastAsia" w:ascii="宋体" w:hAnsi="宋体" w:eastAsia="宋体" w:cs="宋体"/>
                <w:color w:val="auto"/>
                <w:highlight w:val="none"/>
              </w:rPr>
            </w:pPr>
            <w:r>
              <w:rPr>
                <w:rFonts w:hint="eastAsia" w:ascii="宋体" w:hAnsi="宋体" w:eastAsia="宋体" w:cs="宋体"/>
                <w:color w:val="auto"/>
                <w:spacing w:val="-3"/>
                <w:highlight w:val="none"/>
              </w:rPr>
              <w:t>投标企业名称</w:t>
            </w:r>
          </w:p>
        </w:tc>
      </w:tr>
      <w:tr w14:paraId="21D5D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2231" w:type="dxa"/>
            <w:gridSpan w:val="2"/>
            <w:vMerge w:val="continue"/>
            <w:tcBorders>
              <w:top w:val="nil"/>
            </w:tcBorders>
            <w:vAlign w:val="top"/>
          </w:tcPr>
          <w:p w14:paraId="7FDA44C8">
            <w:pPr>
              <w:rPr>
                <w:rFonts w:hint="eastAsia" w:ascii="宋体" w:hAnsi="宋体" w:eastAsia="宋体" w:cs="宋体"/>
                <w:color w:val="auto"/>
                <w:sz w:val="21"/>
                <w:highlight w:val="none"/>
              </w:rPr>
            </w:pPr>
          </w:p>
        </w:tc>
        <w:tc>
          <w:tcPr>
            <w:tcW w:w="6522" w:type="dxa"/>
            <w:vMerge w:val="continue"/>
            <w:tcBorders>
              <w:top w:val="nil"/>
            </w:tcBorders>
            <w:vAlign w:val="top"/>
          </w:tcPr>
          <w:p w14:paraId="4FFF2686">
            <w:pPr>
              <w:rPr>
                <w:rFonts w:hint="eastAsia" w:ascii="宋体" w:hAnsi="宋体" w:eastAsia="宋体" w:cs="宋体"/>
                <w:color w:val="auto"/>
                <w:sz w:val="21"/>
                <w:highlight w:val="none"/>
              </w:rPr>
            </w:pPr>
          </w:p>
        </w:tc>
        <w:tc>
          <w:tcPr>
            <w:tcW w:w="540" w:type="dxa"/>
            <w:vAlign w:val="top"/>
          </w:tcPr>
          <w:p w14:paraId="75D85813">
            <w:pPr>
              <w:pStyle w:val="27"/>
              <w:spacing w:before="82" w:line="184" w:lineRule="auto"/>
              <w:ind w:left="314"/>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25" w:type="dxa"/>
            <w:vAlign w:val="top"/>
          </w:tcPr>
          <w:p w14:paraId="0D27C71A">
            <w:pPr>
              <w:pStyle w:val="27"/>
              <w:spacing w:before="83" w:line="183" w:lineRule="auto"/>
              <w:ind w:left="311"/>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435" w:type="dxa"/>
            <w:vAlign w:val="top"/>
          </w:tcPr>
          <w:p w14:paraId="2EC93633">
            <w:pPr>
              <w:pStyle w:val="27"/>
              <w:spacing w:before="45" w:line="217" w:lineRule="auto"/>
              <w:ind w:left="234"/>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59A93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585" w:type="dxa"/>
            <w:vAlign w:val="center"/>
          </w:tcPr>
          <w:p w14:paraId="0AE209C5">
            <w:pPr>
              <w:pStyle w:val="27"/>
              <w:spacing w:before="78" w:line="184" w:lineRule="auto"/>
              <w:ind w:left="257"/>
              <w:jc w:val="both"/>
              <w:rPr>
                <w:rFonts w:hint="eastAsia" w:ascii="宋体" w:hAnsi="宋体" w:eastAsia="宋体" w:cs="宋体"/>
                <w:color w:val="auto"/>
                <w:highlight w:val="none"/>
                <w:lang w:val="en-US" w:eastAsia="zh-CN"/>
              </w:rPr>
            </w:pPr>
            <w:r>
              <w:rPr>
                <w:rFonts w:hint="eastAsia" w:cs="宋体"/>
                <w:color w:val="auto"/>
                <w:highlight w:val="none"/>
                <w:lang w:val="en-US" w:eastAsia="zh-CN"/>
              </w:rPr>
              <w:t>1</w:t>
            </w:r>
          </w:p>
        </w:tc>
        <w:tc>
          <w:tcPr>
            <w:tcW w:w="1646" w:type="dxa"/>
            <w:vAlign w:val="center"/>
          </w:tcPr>
          <w:p w14:paraId="55F85692">
            <w:pPr>
              <w:pStyle w:val="27"/>
              <w:spacing w:before="45" w:line="243" w:lineRule="auto"/>
              <w:ind w:left="113" w:right="103" w:firstLine="3"/>
              <w:jc w:val="center"/>
              <w:rPr>
                <w:rFonts w:hint="eastAsia" w:ascii="宋体" w:hAnsi="宋体" w:eastAsia="宋体" w:cs="宋体"/>
                <w:snapToGrid w:val="0"/>
                <w:color w:val="auto"/>
                <w:spacing w:val="-5"/>
                <w:kern w:val="0"/>
                <w:sz w:val="24"/>
                <w:szCs w:val="24"/>
                <w:highlight w:val="none"/>
                <w:lang w:val="en-US" w:eastAsia="en-US" w:bidi="ar-SA"/>
              </w:rPr>
            </w:pPr>
            <w:r>
              <w:rPr>
                <w:rFonts w:hint="eastAsia" w:ascii="宋体" w:hAnsi="宋体" w:eastAsia="宋体" w:cs="宋体"/>
                <w:snapToGrid w:val="0"/>
                <w:color w:val="auto"/>
                <w:spacing w:val="-5"/>
                <w:kern w:val="0"/>
                <w:sz w:val="24"/>
                <w:szCs w:val="24"/>
                <w:highlight w:val="none"/>
                <w:lang w:val="en-US" w:eastAsia="en-US" w:bidi="ar-SA"/>
              </w:rPr>
              <w:t>供应商应为中小企业</w:t>
            </w:r>
          </w:p>
        </w:tc>
        <w:tc>
          <w:tcPr>
            <w:tcW w:w="6522" w:type="dxa"/>
            <w:vAlign w:val="top"/>
          </w:tcPr>
          <w:p w14:paraId="2165666C">
            <w:pPr>
              <w:pStyle w:val="27"/>
              <w:spacing w:before="211" w:line="243" w:lineRule="auto"/>
              <w:ind w:left="114" w:right="103"/>
              <w:rPr>
                <w:rFonts w:hint="eastAsia" w:ascii="宋体" w:hAnsi="宋体" w:eastAsia="宋体" w:cs="宋体"/>
                <w:snapToGrid w:val="0"/>
                <w:color w:val="auto"/>
                <w:spacing w:val="-5"/>
                <w:kern w:val="0"/>
                <w:sz w:val="24"/>
                <w:szCs w:val="24"/>
                <w:highlight w:val="none"/>
                <w:lang w:val="en-US" w:eastAsia="en-US" w:bidi="ar-SA"/>
              </w:rPr>
            </w:pPr>
            <w:r>
              <w:rPr>
                <w:rFonts w:hint="eastAsia" w:ascii="宋体" w:hAnsi="宋体" w:eastAsia="宋体" w:cs="宋体"/>
                <w:snapToGrid w:val="0"/>
                <w:color w:val="auto"/>
                <w:spacing w:val="-5"/>
                <w:kern w:val="0"/>
                <w:sz w:val="24"/>
                <w:szCs w:val="24"/>
                <w:highlight w:val="none"/>
                <w:lang w:val="en-US" w:eastAsia="en-US" w:bidi="ar-SA"/>
              </w:rPr>
              <w:t>请根据要求单独上传《中小企业声明函》。格式以采购文件要求为准。</w:t>
            </w:r>
          </w:p>
        </w:tc>
        <w:tc>
          <w:tcPr>
            <w:tcW w:w="540" w:type="dxa"/>
            <w:vAlign w:val="top"/>
          </w:tcPr>
          <w:p w14:paraId="0A4AA6D5">
            <w:pPr>
              <w:rPr>
                <w:rFonts w:hint="eastAsia" w:ascii="宋体" w:hAnsi="宋体" w:eastAsia="宋体" w:cs="宋体"/>
                <w:color w:val="auto"/>
                <w:sz w:val="21"/>
                <w:highlight w:val="none"/>
              </w:rPr>
            </w:pPr>
          </w:p>
        </w:tc>
        <w:tc>
          <w:tcPr>
            <w:tcW w:w="525" w:type="dxa"/>
            <w:vAlign w:val="top"/>
          </w:tcPr>
          <w:p w14:paraId="57D45392">
            <w:pPr>
              <w:rPr>
                <w:rFonts w:hint="eastAsia" w:ascii="宋体" w:hAnsi="宋体" w:eastAsia="宋体" w:cs="宋体"/>
                <w:color w:val="auto"/>
                <w:sz w:val="21"/>
                <w:highlight w:val="none"/>
              </w:rPr>
            </w:pPr>
          </w:p>
        </w:tc>
        <w:tc>
          <w:tcPr>
            <w:tcW w:w="435" w:type="dxa"/>
            <w:vAlign w:val="top"/>
          </w:tcPr>
          <w:p w14:paraId="229CFC04">
            <w:pPr>
              <w:rPr>
                <w:rFonts w:hint="eastAsia" w:ascii="宋体" w:hAnsi="宋体" w:eastAsia="宋体" w:cs="宋体"/>
                <w:color w:val="auto"/>
                <w:sz w:val="21"/>
                <w:highlight w:val="none"/>
              </w:rPr>
            </w:pPr>
          </w:p>
        </w:tc>
      </w:tr>
      <w:tr w14:paraId="410F5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585" w:type="dxa"/>
            <w:shd w:val="clear" w:color="auto" w:fill="auto"/>
            <w:vAlign w:val="center"/>
          </w:tcPr>
          <w:p w14:paraId="1C5C6AF3">
            <w:pPr>
              <w:spacing w:line="336" w:lineRule="auto"/>
              <w:jc w:val="center"/>
              <w:rPr>
                <w:rFonts w:hint="eastAsia" w:ascii="宋体" w:hAnsi="宋体" w:eastAsia="宋体" w:cs="宋体"/>
                <w:color w:val="auto"/>
                <w:sz w:val="21"/>
                <w:highlight w:val="none"/>
              </w:rPr>
            </w:pPr>
          </w:p>
          <w:p w14:paraId="22AB556E">
            <w:pPr>
              <w:pStyle w:val="27"/>
              <w:spacing w:before="78" w:line="184" w:lineRule="auto"/>
              <w:ind w:left="257" w:leftChars="0"/>
              <w:jc w:val="both"/>
              <w:rPr>
                <w:rFonts w:hint="eastAsia" w:ascii="宋体" w:hAnsi="宋体" w:eastAsia="宋体" w:cs="宋体"/>
                <w:snapToGrid w:val="0"/>
                <w:color w:val="auto"/>
                <w:kern w:val="0"/>
                <w:sz w:val="24"/>
                <w:szCs w:val="24"/>
                <w:highlight w:val="none"/>
                <w:lang w:val="en-US" w:eastAsia="zh-CN" w:bidi="ar-SA"/>
              </w:rPr>
            </w:pPr>
            <w:r>
              <w:rPr>
                <w:rFonts w:hint="eastAsia" w:cs="宋体"/>
                <w:color w:val="auto"/>
                <w:highlight w:val="none"/>
                <w:lang w:val="en-US" w:eastAsia="zh-CN"/>
              </w:rPr>
              <w:t>2</w:t>
            </w:r>
          </w:p>
        </w:tc>
        <w:tc>
          <w:tcPr>
            <w:tcW w:w="1646" w:type="dxa"/>
            <w:shd w:val="clear" w:color="auto" w:fill="auto"/>
            <w:vAlign w:val="center"/>
          </w:tcPr>
          <w:p w14:paraId="4502EA9A">
            <w:pPr>
              <w:pStyle w:val="27"/>
              <w:spacing w:before="45" w:line="243" w:lineRule="auto"/>
              <w:ind w:left="113" w:leftChars="0" w:right="103" w:rightChars="0" w:firstLine="3" w:firstLineChars="0"/>
              <w:jc w:val="center"/>
              <w:rPr>
                <w:rFonts w:hint="eastAsia" w:ascii="宋体" w:hAnsi="宋体" w:eastAsia="宋体" w:cs="宋体"/>
                <w:snapToGrid w:val="0"/>
                <w:color w:val="auto"/>
                <w:spacing w:val="-5"/>
                <w:kern w:val="0"/>
                <w:sz w:val="24"/>
                <w:szCs w:val="24"/>
                <w:highlight w:val="none"/>
                <w:lang w:val="en-US" w:eastAsia="en-US" w:bidi="ar-SA"/>
              </w:rPr>
            </w:pPr>
            <w:r>
              <w:rPr>
                <w:rFonts w:hint="eastAsia" w:ascii="宋体" w:hAnsi="宋体" w:eastAsia="宋体" w:cs="宋体"/>
                <w:snapToGrid w:val="0"/>
                <w:color w:val="auto"/>
                <w:spacing w:val="-5"/>
                <w:kern w:val="0"/>
                <w:sz w:val="24"/>
                <w:szCs w:val="24"/>
                <w:highlight w:val="none"/>
                <w:lang w:val="en-US" w:eastAsia="en-US" w:bidi="ar-SA"/>
              </w:rPr>
              <w:t>具有独立承担民事责任的能力</w:t>
            </w:r>
          </w:p>
        </w:tc>
        <w:tc>
          <w:tcPr>
            <w:tcW w:w="6522" w:type="dxa"/>
            <w:shd w:val="clear" w:color="auto" w:fill="auto"/>
            <w:vAlign w:val="top"/>
          </w:tcPr>
          <w:p w14:paraId="47F70D8A">
            <w:pPr>
              <w:pStyle w:val="27"/>
              <w:spacing w:before="211" w:line="243" w:lineRule="auto"/>
              <w:ind w:left="114" w:leftChars="0" w:right="103" w:rightChars="0"/>
              <w:rPr>
                <w:rFonts w:hint="eastAsia" w:ascii="宋体" w:hAnsi="宋体" w:eastAsia="宋体" w:cs="宋体"/>
                <w:snapToGrid w:val="0"/>
                <w:color w:val="auto"/>
                <w:spacing w:val="-5"/>
                <w:kern w:val="0"/>
                <w:sz w:val="24"/>
                <w:szCs w:val="24"/>
                <w:highlight w:val="none"/>
                <w:lang w:val="en-US" w:eastAsia="en-US" w:bidi="ar-SA"/>
              </w:rPr>
            </w:pPr>
            <w:r>
              <w:rPr>
                <w:rFonts w:hint="eastAsia" w:ascii="宋体" w:hAnsi="宋体" w:eastAsia="宋体" w:cs="宋体"/>
                <w:snapToGrid w:val="0"/>
                <w:color w:val="auto"/>
                <w:spacing w:val="-5"/>
                <w:kern w:val="0"/>
                <w:sz w:val="24"/>
                <w:szCs w:val="24"/>
                <w:highlight w:val="none"/>
                <w:lang w:val="en-US" w:eastAsia="en-US" w:bidi="ar-SA"/>
              </w:rPr>
              <w:t>法人或者其他组织的营业执照等证明文件；自然人需提供身份证明；</w:t>
            </w:r>
          </w:p>
        </w:tc>
        <w:tc>
          <w:tcPr>
            <w:tcW w:w="540" w:type="dxa"/>
            <w:vAlign w:val="top"/>
          </w:tcPr>
          <w:p w14:paraId="4908747E">
            <w:pPr>
              <w:rPr>
                <w:rFonts w:hint="eastAsia" w:ascii="宋体" w:hAnsi="宋体" w:eastAsia="宋体" w:cs="宋体"/>
                <w:color w:val="auto"/>
                <w:sz w:val="21"/>
                <w:highlight w:val="none"/>
              </w:rPr>
            </w:pPr>
          </w:p>
        </w:tc>
        <w:tc>
          <w:tcPr>
            <w:tcW w:w="525" w:type="dxa"/>
            <w:vAlign w:val="top"/>
          </w:tcPr>
          <w:p w14:paraId="286B0FD8">
            <w:pPr>
              <w:rPr>
                <w:rFonts w:hint="eastAsia" w:ascii="宋体" w:hAnsi="宋体" w:eastAsia="宋体" w:cs="宋体"/>
                <w:color w:val="auto"/>
                <w:sz w:val="21"/>
                <w:highlight w:val="none"/>
              </w:rPr>
            </w:pPr>
          </w:p>
        </w:tc>
        <w:tc>
          <w:tcPr>
            <w:tcW w:w="435" w:type="dxa"/>
            <w:vAlign w:val="top"/>
          </w:tcPr>
          <w:p w14:paraId="39615D8D">
            <w:pPr>
              <w:rPr>
                <w:rFonts w:hint="eastAsia" w:ascii="宋体" w:hAnsi="宋体" w:eastAsia="宋体" w:cs="宋体"/>
                <w:color w:val="auto"/>
                <w:sz w:val="21"/>
                <w:highlight w:val="none"/>
              </w:rPr>
            </w:pPr>
          </w:p>
        </w:tc>
      </w:tr>
      <w:tr w14:paraId="06D4C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585" w:type="dxa"/>
            <w:vAlign w:val="center"/>
          </w:tcPr>
          <w:p w14:paraId="1D371A56">
            <w:pPr>
              <w:spacing w:line="337" w:lineRule="auto"/>
              <w:jc w:val="center"/>
              <w:rPr>
                <w:rFonts w:hint="eastAsia" w:ascii="宋体" w:hAnsi="宋体" w:eastAsia="宋体" w:cs="宋体"/>
                <w:color w:val="auto"/>
                <w:sz w:val="21"/>
                <w:highlight w:val="none"/>
              </w:rPr>
            </w:pPr>
          </w:p>
          <w:p w14:paraId="5F3A7901">
            <w:pPr>
              <w:pStyle w:val="27"/>
              <w:spacing w:before="78" w:line="183" w:lineRule="auto"/>
              <w:jc w:val="center"/>
              <w:rPr>
                <w:rFonts w:hint="eastAsia" w:ascii="宋体" w:hAnsi="宋体" w:eastAsia="宋体" w:cs="宋体"/>
                <w:color w:val="auto"/>
                <w:highlight w:val="none"/>
                <w:lang w:eastAsia="zh-CN"/>
              </w:rPr>
            </w:pPr>
            <w:r>
              <w:rPr>
                <w:rFonts w:hint="eastAsia" w:cs="宋体"/>
                <w:color w:val="auto"/>
                <w:highlight w:val="none"/>
                <w:lang w:val="en-US" w:eastAsia="zh-CN"/>
              </w:rPr>
              <w:t>3</w:t>
            </w:r>
          </w:p>
        </w:tc>
        <w:tc>
          <w:tcPr>
            <w:tcW w:w="1646" w:type="dxa"/>
            <w:vAlign w:val="center"/>
          </w:tcPr>
          <w:p w14:paraId="6AE7F3C5">
            <w:pPr>
              <w:pStyle w:val="27"/>
              <w:spacing w:before="213" w:line="243" w:lineRule="auto"/>
              <w:ind w:left="111" w:right="103"/>
              <w:jc w:val="center"/>
              <w:rPr>
                <w:rFonts w:hint="eastAsia" w:ascii="宋体" w:hAnsi="宋体" w:eastAsia="宋体" w:cs="宋体"/>
                <w:snapToGrid w:val="0"/>
                <w:color w:val="auto"/>
                <w:spacing w:val="-5"/>
                <w:kern w:val="0"/>
                <w:sz w:val="24"/>
                <w:szCs w:val="24"/>
                <w:highlight w:val="none"/>
                <w:lang w:val="en-US" w:eastAsia="en-US" w:bidi="ar-SA"/>
              </w:rPr>
            </w:pPr>
            <w:r>
              <w:rPr>
                <w:rFonts w:hint="eastAsia" w:ascii="宋体" w:hAnsi="宋体" w:eastAsia="宋体" w:cs="宋体"/>
                <w:snapToGrid w:val="0"/>
                <w:color w:val="auto"/>
                <w:spacing w:val="-5"/>
                <w:kern w:val="0"/>
                <w:sz w:val="24"/>
                <w:szCs w:val="24"/>
                <w:highlight w:val="none"/>
                <w:lang w:val="en-US" w:eastAsia="en-US" w:bidi="ar-SA"/>
              </w:rPr>
              <w:t>健全的财务会计制度</w:t>
            </w:r>
          </w:p>
        </w:tc>
        <w:tc>
          <w:tcPr>
            <w:tcW w:w="6522" w:type="dxa"/>
            <w:vAlign w:val="top"/>
          </w:tcPr>
          <w:p w14:paraId="47ABBB9D">
            <w:pPr>
              <w:pStyle w:val="27"/>
              <w:spacing w:before="49" w:line="242" w:lineRule="auto"/>
              <w:ind w:left="114" w:right="103"/>
              <w:jc w:val="both"/>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en-US" w:bidi="ar-SA"/>
              </w:rPr>
              <w:t>提供</w:t>
            </w:r>
            <w:r>
              <w:rPr>
                <w:rFonts w:hint="eastAsia" w:cs="宋体"/>
                <w:snapToGrid w:val="0"/>
                <w:color w:val="auto"/>
                <w:spacing w:val="-5"/>
                <w:kern w:val="0"/>
                <w:sz w:val="24"/>
                <w:szCs w:val="24"/>
                <w:highlight w:val="none"/>
                <w:lang w:val="en-US" w:eastAsia="zh-CN" w:bidi="ar-SA"/>
              </w:rPr>
              <w:t>近</w:t>
            </w:r>
            <w:r>
              <w:rPr>
                <w:rFonts w:hint="eastAsia" w:ascii="宋体" w:hAnsi="宋体" w:eastAsia="宋体" w:cs="宋体"/>
                <w:snapToGrid w:val="0"/>
                <w:color w:val="auto"/>
                <w:spacing w:val="-5"/>
                <w:kern w:val="0"/>
                <w:sz w:val="24"/>
                <w:szCs w:val="24"/>
                <w:highlight w:val="none"/>
                <w:lang w:val="en-US" w:eastAsia="en-US" w:bidi="ar-SA"/>
              </w:rPr>
              <w:t>半年内任意</w:t>
            </w:r>
            <w:r>
              <w:rPr>
                <w:rFonts w:hint="eastAsia" w:cs="宋体"/>
                <w:snapToGrid w:val="0"/>
                <w:color w:val="auto"/>
                <w:spacing w:val="-5"/>
                <w:kern w:val="0"/>
                <w:sz w:val="24"/>
                <w:szCs w:val="24"/>
                <w:highlight w:val="none"/>
                <w:lang w:val="en-US" w:eastAsia="zh-CN" w:bidi="ar-SA"/>
              </w:rPr>
              <w:t>三</w:t>
            </w:r>
            <w:r>
              <w:rPr>
                <w:rFonts w:hint="eastAsia" w:ascii="宋体" w:hAnsi="宋体" w:eastAsia="宋体" w:cs="宋体"/>
                <w:snapToGrid w:val="0"/>
                <w:color w:val="auto"/>
                <w:spacing w:val="-5"/>
                <w:kern w:val="0"/>
                <w:sz w:val="24"/>
                <w:szCs w:val="24"/>
                <w:highlight w:val="none"/>
                <w:lang w:val="en-US" w:eastAsia="en-US" w:bidi="ar-SA"/>
              </w:rPr>
              <w:t>个月财务报表或上年度财务审计报告（财务报表应至少包括资产负债表、损益表、现金流量表或财务状况变动表，当月新成立公司不需提供</w:t>
            </w:r>
            <w:r>
              <w:rPr>
                <w:rFonts w:hint="eastAsia" w:cs="宋体"/>
                <w:snapToGrid w:val="0"/>
                <w:color w:val="auto"/>
                <w:spacing w:val="-5"/>
                <w:kern w:val="0"/>
                <w:sz w:val="24"/>
                <w:szCs w:val="24"/>
                <w:highlight w:val="none"/>
                <w:lang w:val="en-US" w:eastAsia="zh-CN" w:bidi="ar-SA"/>
              </w:rPr>
              <w:t>，非当月新成立公司自成立之日起提供。</w:t>
            </w:r>
            <w:r>
              <w:rPr>
                <w:rFonts w:hint="eastAsia" w:ascii="宋体" w:hAnsi="宋体" w:eastAsia="宋体" w:cs="宋体"/>
                <w:snapToGrid w:val="0"/>
                <w:color w:val="auto"/>
                <w:spacing w:val="-5"/>
                <w:kern w:val="0"/>
                <w:sz w:val="24"/>
                <w:szCs w:val="24"/>
                <w:highlight w:val="none"/>
                <w:lang w:val="en-US" w:eastAsia="en-US" w:bidi="ar-SA"/>
              </w:rPr>
              <w:t>）</w:t>
            </w:r>
            <w:r>
              <w:rPr>
                <w:rFonts w:hint="eastAsia" w:cs="宋体"/>
                <w:snapToGrid w:val="0"/>
                <w:color w:val="auto"/>
                <w:spacing w:val="-5"/>
                <w:kern w:val="0"/>
                <w:sz w:val="24"/>
                <w:szCs w:val="24"/>
                <w:highlight w:val="none"/>
                <w:lang w:val="en-US" w:eastAsia="zh-CN" w:bidi="ar-SA"/>
              </w:rPr>
              <w:t>；提供相关证明材料或承诺函</w:t>
            </w:r>
          </w:p>
        </w:tc>
        <w:tc>
          <w:tcPr>
            <w:tcW w:w="540" w:type="dxa"/>
            <w:vAlign w:val="top"/>
          </w:tcPr>
          <w:p w14:paraId="5C541CD8">
            <w:pPr>
              <w:rPr>
                <w:rFonts w:hint="eastAsia" w:ascii="宋体" w:hAnsi="宋体" w:eastAsia="宋体" w:cs="宋体"/>
                <w:color w:val="auto"/>
                <w:sz w:val="21"/>
                <w:highlight w:val="none"/>
              </w:rPr>
            </w:pPr>
          </w:p>
        </w:tc>
        <w:tc>
          <w:tcPr>
            <w:tcW w:w="525" w:type="dxa"/>
            <w:vAlign w:val="top"/>
          </w:tcPr>
          <w:p w14:paraId="76D0057D">
            <w:pPr>
              <w:rPr>
                <w:rFonts w:hint="eastAsia" w:ascii="宋体" w:hAnsi="宋体" w:eastAsia="宋体" w:cs="宋体"/>
                <w:color w:val="auto"/>
                <w:sz w:val="21"/>
                <w:highlight w:val="none"/>
              </w:rPr>
            </w:pPr>
          </w:p>
        </w:tc>
        <w:tc>
          <w:tcPr>
            <w:tcW w:w="435" w:type="dxa"/>
            <w:vAlign w:val="top"/>
          </w:tcPr>
          <w:p w14:paraId="4B0304D8">
            <w:pPr>
              <w:rPr>
                <w:rFonts w:hint="eastAsia" w:ascii="宋体" w:hAnsi="宋体" w:eastAsia="宋体" w:cs="宋体"/>
                <w:color w:val="auto"/>
                <w:sz w:val="21"/>
                <w:highlight w:val="none"/>
              </w:rPr>
            </w:pPr>
          </w:p>
        </w:tc>
      </w:tr>
      <w:tr w14:paraId="7ABD4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585" w:type="dxa"/>
            <w:vAlign w:val="center"/>
          </w:tcPr>
          <w:p w14:paraId="550B3F7A">
            <w:pPr>
              <w:pStyle w:val="27"/>
              <w:spacing w:before="78" w:line="183" w:lineRule="auto"/>
              <w:jc w:val="center"/>
              <w:rPr>
                <w:rFonts w:hint="eastAsia" w:ascii="宋体" w:hAnsi="宋体" w:eastAsia="宋体" w:cs="宋体"/>
                <w:color w:val="auto"/>
                <w:highlight w:val="none"/>
                <w:lang w:eastAsia="zh-CN"/>
              </w:rPr>
            </w:pPr>
            <w:r>
              <w:rPr>
                <w:rFonts w:hint="eastAsia" w:cs="宋体"/>
                <w:color w:val="auto"/>
                <w:highlight w:val="none"/>
                <w:lang w:val="en-US" w:eastAsia="zh-CN"/>
              </w:rPr>
              <w:t>4</w:t>
            </w:r>
          </w:p>
        </w:tc>
        <w:tc>
          <w:tcPr>
            <w:tcW w:w="1646" w:type="dxa"/>
            <w:vAlign w:val="center"/>
          </w:tcPr>
          <w:p w14:paraId="6B96ED50">
            <w:pPr>
              <w:pStyle w:val="27"/>
              <w:spacing w:before="78" w:line="219" w:lineRule="auto"/>
              <w:jc w:val="center"/>
              <w:rPr>
                <w:rFonts w:hint="eastAsia" w:ascii="宋体" w:hAnsi="宋体" w:eastAsia="宋体" w:cs="宋体"/>
                <w:snapToGrid w:val="0"/>
                <w:color w:val="auto"/>
                <w:spacing w:val="-5"/>
                <w:kern w:val="0"/>
                <w:sz w:val="24"/>
                <w:szCs w:val="24"/>
                <w:highlight w:val="none"/>
                <w:lang w:val="en-US" w:eastAsia="en-US" w:bidi="ar-SA"/>
              </w:rPr>
            </w:pPr>
            <w:r>
              <w:rPr>
                <w:rFonts w:hint="eastAsia" w:ascii="宋体" w:hAnsi="宋体" w:eastAsia="宋体" w:cs="宋体"/>
                <w:snapToGrid w:val="0"/>
                <w:color w:val="auto"/>
                <w:spacing w:val="-5"/>
                <w:kern w:val="0"/>
                <w:sz w:val="24"/>
                <w:szCs w:val="24"/>
                <w:highlight w:val="none"/>
                <w:lang w:val="en-US" w:eastAsia="en-US" w:bidi="ar-SA"/>
              </w:rPr>
              <w:t>缴纳税收</w:t>
            </w:r>
          </w:p>
        </w:tc>
        <w:tc>
          <w:tcPr>
            <w:tcW w:w="6522" w:type="dxa"/>
            <w:vAlign w:val="top"/>
          </w:tcPr>
          <w:p w14:paraId="7F9CD988">
            <w:pPr>
              <w:pStyle w:val="27"/>
              <w:spacing w:before="49" w:line="242" w:lineRule="auto"/>
              <w:ind w:left="117" w:right="103" w:hanging="2"/>
              <w:jc w:val="both"/>
              <w:rPr>
                <w:rFonts w:hint="eastAsia" w:ascii="宋体" w:hAnsi="宋体" w:eastAsia="宋体" w:cs="宋体"/>
                <w:snapToGrid w:val="0"/>
                <w:color w:val="auto"/>
                <w:spacing w:val="-5"/>
                <w:kern w:val="0"/>
                <w:sz w:val="24"/>
                <w:szCs w:val="24"/>
                <w:highlight w:val="none"/>
                <w:lang w:val="en-US" w:eastAsia="en-US" w:bidi="ar-SA"/>
              </w:rPr>
            </w:pPr>
            <w:r>
              <w:rPr>
                <w:rFonts w:hint="eastAsia" w:ascii="宋体" w:hAnsi="宋体" w:eastAsia="宋体" w:cs="宋体"/>
                <w:snapToGrid w:val="0"/>
                <w:color w:val="auto"/>
                <w:spacing w:val="-5"/>
                <w:kern w:val="0"/>
                <w:sz w:val="24"/>
                <w:szCs w:val="24"/>
                <w:highlight w:val="none"/>
                <w:lang w:val="en-US" w:eastAsia="en-US" w:bidi="ar-SA"/>
              </w:rPr>
              <w:t>提供依法缴纳税收证明（税款所属期限为</w:t>
            </w:r>
            <w:r>
              <w:rPr>
                <w:rFonts w:hint="eastAsia" w:cs="宋体"/>
                <w:snapToGrid w:val="0"/>
                <w:color w:val="auto"/>
                <w:spacing w:val="-5"/>
                <w:kern w:val="0"/>
                <w:sz w:val="24"/>
                <w:szCs w:val="24"/>
                <w:highlight w:val="none"/>
                <w:lang w:val="en-US" w:eastAsia="zh-CN" w:bidi="ar-SA"/>
              </w:rPr>
              <w:t>近半年内任意三个月</w:t>
            </w:r>
            <w:r>
              <w:rPr>
                <w:rFonts w:hint="eastAsia" w:ascii="宋体" w:hAnsi="宋体" w:eastAsia="宋体" w:cs="宋体"/>
                <w:snapToGrid w:val="0"/>
                <w:color w:val="auto"/>
                <w:spacing w:val="-5"/>
                <w:kern w:val="0"/>
                <w:sz w:val="24"/>
                <w:szCs w:val="24"/>
                <w:highlight w:val="none"/>
                <w:lang w:val="en-US" w:eastAsia="en-US" w:bidi="ar-SA"/>
              </w:rPr>
              <w:t>），当月新成立公司不需提供</w:t>
            </w:r>
            <w:r>
              <w:rPr>
                <w:rFonts w:hint="eastAsia" w:cs="宋体"/>
                <w:snapToGrid w:val="0"/>
                <w:color w:val="auto"/>
                <w:spacing w:val="-5"/>
                <w:kern w:val="0"/>
                <w:sz w:val="24"/>
                <w:szCs w:val="24"/>
                <w:highlight w:val="none"/>
                <w:lang w:val="en-US" w:eastAsia="zh-CN" w:bidi="ar-SA"/>
              </w:rPr>
              <w:t>，非当月新成立公司自成立之日起提供。</w:t>
            </w:r>
            <w:r>
              <w:rPr>
                <w:rFonts w:hint="eastAsia" w:ascii="宋体" w:hAnsi="宋体" w:eastAsia="宋体" w:cs="宋体"/>
                <w:snapToGrid w:val="0"/>
                <w:color w:val="auto"/>
                <w:spacing w:val="-5"/>
                <w:kern w:val="0"/>
                <w:sz w:val="24"/>
                <w:szCs w:val="24"/>
                <w:highlight w:val="none"/>
                <w:lang w:val="en-US" w:eastAsia="en-US" w:bidi="ar-SA"/>
              </w:rPr>
              <w:t>；无需纳税或免税的也需提供相应证明材料；提供相关证明材料或承诺函</w:t>
            </w:r>
          </w:p>
        </w:tc>
        <w:tc>
          <w:tcPr>
            <w:tcW w:w="540" w:type="dxa"/>
            <w:vAlign w:val="top"/>
          </w:tcPr>
          <w:p w14:paraId="05B99374">
            <w:pPr>
              <w:rPr>
                <w:rFonts w:hint="eastAsia" w:ascii="宋体" w:hAnsi="宋体" w:eastAsia="宋体" w:cs="宋体"/>
                <w:color w:val="auto"/>
                <w:sz w:val="21"/>
                <w:highlight w:val="none"/>
              </w:rPr>
            </w:pPr>
          </w:p>
        </w:tc>
        <w:tc>
          <w:tcPr>
            <w:tcW w:w="525" w:type="dxa"/>
            <w:vAlign w:val="top"/>
          </w:tcPr>
          <w:p w14:paraId="0DB44A10">
            <w:pPr>
              <w:rPr>
                <w:rFonts w:hint="eastAsia" w:ascii="宋体" w:hAnsi="宋体" w:eastAsia="宋体" w:cs="宋体"/>
                <w:color w:val="auto"/>
                <w:sz w:val="21"/>
                <w:highlight w:val="none"/>
              </w:rPr>
            </w:pPr>
          </w:p>
        </w:tc>
        <w:tc>
          <w:tcPr>
            <w:tcW w:w="435" w:type="dxa"/>
            <w:vAlign w:val="top"/>
          </w:tcPr>
          <w:p w14:paraId="50271E7E">
            <w:pPr>
              <w:rPr>
                <w:rFonts w:hint="eastAsia" w:ascii="宋体" w:hAnsi="宋体" w:eastAsia="宋体" w:cs="宋体"/>
                <w:color w:val="auto"/>
                <w:sz w:val="21"/>
                <w:highlight w:val="none"/>
              </w:rPr>
            </w:pPr>
          </w:p>
        </w:tc>
      </w:tr>
      <w:tr w14:paraId="45D97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585" w:type="dxa"/>
            <w:vAlign w:val="center"/>
          </w:tcPr>
          <w:p w14:paraId="3C339CE0">
            <w:pPr>
              <w:pStyle w:val="27"/>
              <w:spacing w:before="254" w:line="183" w:lineRule="auto"/>
              <w:jc w:val="center"/>
              <w:rPr>
                <w:rFonts w:hint="eastAsia" w:ascii="宋体" w:hAnsi="宋体" w:eastAsia="宋体" w:cs="宋体"/>
                <w:color w:val="auto"/>
                <w:highlight w:val="none"/>
                <w:lang w:eastAsia="zh-CN"/>
              </w:rPr>
            </w:pPr>
            <w:r>
              <w:rPr>
                <w:rFonts w:hint="eastAsia" w:cs="宋体"/>
                <w:color w:val="auto"/>
                <w:highlight w:val="none"/>
                <w:lang w:val="en-US" w:eastAsia="zh-CN"/>
              </w:rPr>
              <w:t>5</w:t>
            </w:r>
          </w:p>
        </w:tc>
        <w:tc>
          <w:tcPr>
            <w:tcW w:w="1646" w:type="dxa"/>
            <w:vAlign w:val="center"/>
          </w:tcPr>
          <w:p w14:paraId="0536E2DF">
            <w:pPr>
              <w:pStyle w:val="27"/>
              <w:spacing w:before="49" w:line="235" w:lineRule="auto"/>
              <w:ind w:left="124" w:right="106" w:hanging="14"/>
              <w:jc w:val="center"/>
              <w:rPr>
                <w:rFonts w:hint="eastAsia" w:ascii="宋体" w:hAnsi="宋体" w:eastAsia="宋体" w:cs="宋体"/>
                <w:snapToGrid w:val="0"/>
                <w:color w:val="auto"/>
                <w:spacing w:val="-5"/>
                <w:kern w:val="0"/>
                <w:sz w:val="24"/>
                <w:szCs w:val="24"/>
                <w:highlight w:val="none"/>
                <w:lang w:val="en-US" w:eastAsia="en-US" w:bidi="ar-SA"/>
              </w:rPr>
            </w:pPr>
            <w:r>
              <w:rPr>
                <w:rFonts w:hint="eastAsia" w:ascii="宋体" w:hAnsi="宋体" w:eastAsia="宋体" w:cs="宋体"/>
                <w:snapToGrid w:val="0"/>
                <w:color w:val="auto"/>
                <w:spacing w:val="-5"/>
                <w:kern w:val="0"/>
                <w:sz w:val="24"/>
                <w:szCs w:val="24"/>
                <w:highlight w:val="none"/>
                <w:lang w:val="en-US" w:eastAsia="en-US" w:bidi="ar-SA"/>
              </w:rPr>
              <w:t>缴纳社会保障资金</w:t>
            </w:r>
          </w:p>
        </w:tc>
        <w:tc>
          <w:tcPr>
            <w:tcW w:w="6522" w:type="dxa"/>
            <w:vAlign w:val="top"/>
          </w:tcPr>
          <w:p w14:paraId="25FB377F">
            <w:pPr>
              <w:pStyle w:val="27"/>
              <w:spacing w:before="49" w:line="235" w:lineRule="auto"/>
              <w:ind w:left="119" w:right="103" w:hanging="4"/>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en-US" w:bidi="ar-SA"/>
              </w:rPr>
              <w:t>提供社保缴纳证明（社保缴纳期限为</w:t>
            </w:r>
            <w:r>
              <w:rPr>
                <w:rFonts w:hint="eastAsia" w:cs="宋体"/>
                <w:snapToGrid w:val="0"/>
                <w:color w:val="auto"/>
                <w:spacing w:val="-5"/>
                <w:kern w:val="0"/>
                <w:sz w:val="24"/>
                <w:szCs w:val="24"/>
                <w:highlight w:val="none"/>
                <w:lang w:val="en-US" w:eastAsia="zh-CN" w:bidi="ar-SA"/>
              </w:rPr>
              <w:t>近半年内任意三个月</w:t>
            </w:r>
            <w:r>
              <w:rPr>
                <w:rFonts w:hint="eastAsia" w:ascii="宋体" w:hAnsi="宋体" w:eastAsia="宋体" w:cs="宋体"/>
                <w:snapToGrid w:val="0"/>
                <w:color w:val="auto"/>
                <w:spacing w:val="-5"/>
                <w:kern w:val="0"/>
                <w:sz w:val="24"/>
                <w:szCs w:val="24"/>
                <w:highlight w:val="none"/>
                <w:lang w:val="en-US" w:eastAsia="en-US" w:bidi="ar-SA"/>
              </w:rPr>
              <w:t>，当月新成立公司不需提供</w:t>
            </w:r>
            <w:r>
              <w:rPr>
                <w:rFonts w:hint="eastAsia" w:cs="宋体"/>
                <w:snapToGrid w:val="0"/>
                <w:color w:val="auto"/>
                <w:spacing w:val="-5"/>
                <w:kern w:val="0"/>
                <w:sz w:val="24"/>
                <w:szCs w:val="24"/>
                <w:highlight w:val="none"/>
                <w:lang w:val="en-US" w:eastAsia="zh-CN" w:bidi="ar-SA"/>
              </w:rPr>
              <w:t>，非当月新成立公司自成立之日起提供。</w:t>
            </w:r>
            <w:r>
              <w:rPr>
                <w:rFonts w:hint="eastAsia" w:ascii="宋体" w:hAnsi="宋体" w:eastAsia="宋体" w:cs="宋体"/>
                <w:snapToGrid w:val="0"/>
                <w:color w:val="auto"/>
                <w:spacing w:val="-5"/>
                <w:kern w:val="0"/>
                <w:sz w:val="24"/>
                <w:szCs w:val="24"/>
                <w:highlight w:val="none"/>
                <w:lang w:val="en-US" w:eastAsia="en-US" w:bidi="ar-SA"/>
              </w:rPr>
              <w:t>）；提供相关证明材料或承诺函</w:t>
            </w:r>
          </w:p>
        </w:tc>
        <w:tc>
          <w:tcPr>
            <w:tcW w:w="540" w:type="dxa"/>
            <w:vAlign w:val="top"/>
          </w:tcPr>
          <w:p w14:paraId="0D0208B1">
            <w:pPr>
              <w:rPr>
                <w:rFonts w:hint="eastAsia" w:ascii="宋体" w:hAnsi="宋体" w:eastAsia="宋体" w:cs="宋体"/>
                <w:color w:val="auto"/>
                <w:sz w:val="21"/>
                <w:highlight w:val="none"/>
              </w:rPr>
            </w:pPr>
          </w:p>
        </w:tc>
        <w:tc>
          <w:tcPr>
            <w:tcW w:w="525" w:type="dxa"/>
            <w:vAlign w:val="top"/>
          </w:tcPr>
          <w:p w14:paraId="195C00FA">
            <w:pPr>
              <w:rPr>
                <w:rFonts w:hint="eastAsia" w:ascii="宋体" w:hAnsi="宋体" w:eastAsia="宋体" w:cs="宋体"/>
                <w:color w:val="auto"/>
                <w:sz w:val="21"/>
                <w:highlight w:val="none"/>
              </w:rPr>
            </w:pPr>
          </w:p>
        </w:tc>
        <w:tc>
          <w:tcPr>
            <w:tcW w:w="435" w:type="dxa"/>
            <w:vAlign w:val="top"/>
          </w:tcPr>
          <w:p w14:paraId="55F79A98">
            <w:pPr>
              <w:rPr>
                <w:rFonts w:hint="eastAsia" w:ascii="宋体" w:hAnsi="宋体" w:eastAsia="宋体" w:cs="宋体"/>
                <w:color w:val="auto"/>
                <w:sz w:val="21"/>
                <w:highlight w:val="none"/>
              </w:rPr>
            </w:pPr>
          </w:p>
        </w:tc>
      </w:tr>
      <w:tr w14:paraId="6769B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585" w:type="dxa"/>
            <w:vAlign w:val="center"/>
          </w:tcPr>
          <w:p w14:paraId="1309E040">
            <w:pPr>
              <w:pStyle w:val="27"/>
              <w:spacing w:before="79" w:line="182" w:lineRule="auto"/>
              <w:jc w:val="center"/>
              <w:rPr>
                <w:rFonts w:hint="eastAsia" w:ascii="宋体" w:hAnsi="宋体" w:eastAsia="宋体" w:cs="宋体"/>
                <w:color w:val="auto"/>
                <w:highlight w:val="none"/>
                <w:lang w:eastAsia="zh-CN"/>
              </w:rPr>
            </w:pPr>
            <w:r>
              <w:rPr>
                <w:rFonts w:hint="eastAsia" w:cs="宋体"/>
                <w:color w:val="auto"/>
                <w:highlight w:val="none"/>
                <w:lang w:val="en-US" w:eastAsia="zh-CN"/>
              </w:rPr>
              <w:t>6</w:t>
            </w:r>
          </w:p>
        </w:tc>
        <w:tc>
          <w:tcPr>
            <w:tcW w:w="1646" w:type="dxa"/>
            <w:vAlign w:val="center"/>
          </w:tcPr>
          <w:p w14:paraId="447ECE32">
            <w:pPr>
              <w:pStyle w:val="27"/>
              <w:spacing w:before="49" w:line="242" w:lineRule="auto"/>
              <w:ind w:left="113" w:right="103" w:firstLine="2"/>
              <w:jc w:val="center"/>
              <w:rPr>
                <w:rFonts w:hint="eastAsia" w:ascii="宋体" w:hAnsi="宋体" w:eastAsia="宋体" w:cs="宋体"/>
                <w:snapToGrid w:val="0"/>
                <w:color w:val="auto"/>
                <w:spacing w:val="-5"/>
                <w:kern w:val="0"/>
                <w:sz w:val="24"/>
                <w:szCs w:val="24"/>
                <w:highlight w:val="none"/>
                <w:lang w:val="en-US" w:eastAsia="en-US" w:bidi="ar-SA"/>
              </w:rPr>
            </w:pPr>
            <w:r>
              <w:rPr>
                <w:rFonts w:hint="eastAsia" w:ascii="宋体" w:hAnsi="宋体" w:eastAsia="宋体" w:cs="宋体"/>
                <w:snapToGrid w:val="0"/>
                <w:color w:val="auto"/>
                <w:spacing w:val="-5"/>
                <w:kern w:val="0"/>
                <w:sz w:val="24"/>
                <w:szCs w:val="24"/>
                <w:highlight w:val="none"/>
                <w:lang w:val="en-US" w:eastAsia="en-US" w:bidi="ar-SA"/>
              </w:rPr>
              <w:t>履行合同所必需的设备和能力</w:t>
            </w:r>
          </w:p>
        </w:tc>
        <w:tc>
          <w:tcPr>
            <w:tcW w:w="6522" w:type="dxa"/>
            <w:vAlign w:val="top"/>
          </w:tcPr>
          <w:p w14:paraId="144E81DF">
            <w:pPr>
              <w:pStyle w:val="27"/>
              <w:spacing w:before="214" w:line="243" w:lineRule="auto"/>
              <w:ind w:left="136" w:right="98" w:hanging="21"/>
              <w:rPr>
                <w:rFonts w:hint="eastAsia" w:ascii="宋体" w:hAnsi="宋体" w:eastAsia="宋体" w:cs="宋体"/>
                <w:snapToGrid w:val="0"/>
                <w:color w:val="auto"/>
                <w:spacing w:val="-5"/>
                <w:kern w:val="0"/>
                <w:sz w:val="24"/>
                <w:szCs w:val="24"/>
                <w:highlight w:val="none"/>
                <w:lang w:val="en-US" w:eastAsia="en-US" w:bidi="ar-SA"/>
              </w:rPr>
            </w:pPr>
            <w:r>
              <w:rPr>
                <w:rFonts w:hint="eastAsia" w:ascii="宋体" w:hAnsi="宋体" w:eastAsia="宋体" w:cs="宋体"/>
                <w:snapToGrid w:val="0"/>
                <w:color w:val="auto"/>
                <w:spacing w:val="-5"/>
                <w:kern w:val="0"/>
                <w:sz w:val="24"/>
                <w:szCs w:val="24"/>
                <w:highlight w:val="none"/>
                <w:lang w:val="en-US" w:eastAsia="en-US" w:bidi="ar-SA"/>
              </w:rPr>
              <w:t>提供具有履行合同所必需的设备和专业技术能力相关证明材料或</w:t>
            </w:r>
            <w:r>
              <w:rPr>
                <w:rFonts w:hint="eastAsia" w:cs="宋体"/>
                <w:snapToGrid w:val="0"/>
                <w:color w:val="auto"/>
                <w:spacing w:val="-5"/>
                <w:kern w:val="0"/>
                <w:sz w:val="24"/>
                <w:szCs w:val="24"/>
                <w:highlight w:val="none"/>
                <w:lang w:val="en-US" w:eastAsia="zh-CN" w:bidi="ar-SA"/>
              </w:rPr>
              <w:t>承诺函</w:t>
            </w:r>
            <w:r>
              <w:rPr>
                <w:rFonts w:hint="eastAsia" w:ascii="宋体" w:hAnsi="宋体" w:eastAsia="宋体" w:cs="宋体"/>
                <w:snapToGrid w:val="0"/>
                <w:color w:val="auto"/>
                <w:spacing w:val="-5"/>
                <w:kern w:val="0"/>
                <w:sz w:val="24"/>
                <w:szCs w:val="24"/>
                <w:highlight w:val="none"/>
                <w:lang w:val="en-US" w:eastAsia="en-US" w:bidi="ar-SA"/>
              </w:rPr>
              <w:t>；</w:t>
            </w:r>
          </w:p>
        </w:tc>
        <w:tc>
          <w:tcPr>
            <w:tcW w:w="540" w:type="dxa"/>
            <w:vAlign w:val="top"/>
          </w:tcPr>
          <w:p w14:paraId="586FBD17">
            <w:pPr>
              <w:rPr>
                <w:rFonts w:hint="eastAsia" w:ascii="宋体" w:hAnsi="宋体" w:eastAsia="宋体" w:cs="宋体"/>
                <w:color w:val="auto"/>
                <w:sz w:val="21"/>
                <w:highlight w:val="none"/>
              </w:rPr>
            </w:pPr>
          </w:p>
        </w:tc>
        <w:tc>
          <w:tcPr>
            <w:tcW w:w="525" w:type="dxa"/>
            <w:vAlign w:val="top"/>
          </w:tcPr>
          <w:p w14:paraId="5A911651">
            <w:pPr>
              <w:rPr>
                <w:rFonts w:hint="eastAsia" w:ascii="宋体" w:hAnsi="宋体" w:eastAsia="宋体" w:cs="宋体"/>
                <w:color w:val="auto"/>
                <w:sz w:val="21"/>
                <w:highlight w:val="none"/>
              </w:rPr>
            </w:pPr>
          </w:p>
        </w:tc>
        <w:tc>
          <w:tcPr>
            <w:tcW w:w="435" w:type="dxa"/>
            <w:vAlign w:val="top"/>
          </w:tcPr>
          <w:p w14:paraId="14EC948E">
            <w:pPr>
              <w:rPr>
                <w:rFonts w:hint="eastAsia" w:ascii="宋体" w:hAnsi="宋体" w:eastAsia="宋体" w:cs="宋体"/>
                <w:color w:val="auto"/>
                <w:sz w:val="21"/>
                <w:highlight w:val="none"/>
              </w:rPr>
            </w:pPr>
          </w:p>
        </w:tc>
      </w:tr>
      <w:tr w14:paraId="5643A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585" w:type="dxa"/>
            <w:vAlign w:val="center"/>
          </w:tcPr>
          <w:p w14:paraId="4AD4CE31">
            <w:pPr>
              <w:pStyle w:val="27"/>
              <w:spacing w:before="78" w:line="183" w:lineRule="auto"/>
              <w:jc w:val="center"/>
              <w:rPr>
                <w:rFonts w:hint="eastAsia" w:ascii="宋体" w:hAnsi="宋体" w:eastAsia="宋体" w:cs="宋体"/>
                <w:color w:val="auto"/>
                <w:highlight w:val="none"/>
                <w:lang w:eastAsia="zh-CN"/>
              </w:rPr>
            </w:pPr>
            <w:r>
              <w:rPr>
                <w:rFonts w:hint="eastAsia" w:cs="宋体"/>
                <w:color w:val="auto"/>
                <w:highlight w:val="none"/>
                <w:lang w:val="en-US" w:eastAsia="zh-CN"/>
              </w:rPr>
              <w:t>7</w:t>
            </w:r>
          </w:p>
        </w:tc>
        <w:tc>
          <w:tcPr>
            <w:tcW w:w="1646" w:type="dxa"/>
            <w:vAlign w:val="center"/>
          </w:tcPr>
          <w:p w14:paraId="00ED8B66">
            <w:pPr>
              <w:pStyle w:val="27"/>
              <w:spacing w:before="53" w:line="241" w:lineRule="auto"/>
              <w:ind w:left="112" w:right="103"/>
              <w:jc w:val="center"/>
              <w:rPr>
                <w:rFonts w:hint="eastAsia" w:ascii="宋体" w:hAnsi="宋体" w:eastAsia="宋体" w:cs="宋体"/>
                <w:snapToGrid w:val="0"/>
                <w:color w:val="auto"/>
                <w:spacing w:val="-5"/>
                <w:kern w:val="0"/>
                <w:sz w:val="24"/>
                <w:szCs w:val="24"/>
                <w:highlight w:val="none"/>
                <w:lang w:val="en-US" w:eastAsia="en-US" w:bidi="ar-SA"/>
              </w:rPr>
            </w:pPr>
            <w:r>
              <w:rPr>
                <w:rFonts w:hint="eastAsia" w:ascii="宋体" w:hAnsi="宋体" w:eastAsia="宋体" w:cs="宋体"/>
                <w:snapToGrid w:val="0"/>
                <w:color w:val="auto"/>
                <w:spacing w:val="-5"/>
                <w:kern w:val="0"/>
                <w:sz w:val="24"/>
                <w:szCs w:val="24"/>
                <w:highlight w:val="none"/>
                <w:lang w:val="en-US" w:eastAsia="en-US" w:bidi="ar-SA"/>
              </w:rPr>
              <w:t>提供无重大违法记录声明书</w:t>
            </w:r>
          </w:p>
        </w:tc>
        <w:tc>
          <w:tcPr>
            <w:tcW w:w="6522" w:type="dxa"/>
            <w:vAlign w:val="top"/>
          </w:tcPr>
          <w:p w14:paraId="6CA9A1E9">
            <w:pPr>
              <w:pStyle w:val="27"/>
              <w:spacing w:before="217" w:line="243" w:lineRule="auto"/>
              <w:ind w:left="114" w:right="98"/>
              <w:rPr>
                <w:rFonts w:hint="eastAsia" w:ascii="宋体" w:hAnsi="宋体" w:eastAsia="宋体" w:cs="宋体"/>
                <w:snapToGrid w:val="0"/>
                <w:color w:val="auto"/>
                <w:spacing w:val="-5"/>
                <w:kern w:val="0"/>
                <w:sz w:val="24"/>
                <w:szCs w:val="24"/>
                <w:highlight w:val="none"/>
                <w:lang w:val="en-US" w:eastAsia="en-US" w:bidi="ar-SA"/>
              </w:rPr>
            </w:pPr>
            <w:r>
              <w:rPr>
                <w:rFonts w:hint="eastAsia" w:ascii="宋体" w:hAnsi="宋体" w:eastAsia="宋体" w:cs="宋体"/>
                <w:snapToGrid w:val="0"/>
                <w:color w:val="auto"/>
                <w:spacing w:val="-5"/>
                <w:kern w:val="0"/>
                <w:sz w:val="24"/>
                <w:szCs w:val="24"/>
                <w:highlight w:val="none"/>
                <w:lang w:val="en-US" w:eastAsia="en-US" w:bidi="ar-SA"/>
              </w:rPr>
              <w:t>提供参加政府采购活动前三年内在经营活动中没有重大违法记录的书面声明；</w:t>
            </w:r>
          </w:p>
        </w:tc>
        <w:tc>
          <w:tcPr>
            <w:tcW w:w="540" w:type="dxa"/>
            <w:vAlign w:val="top"/>
          </w:tcPr>
          <w:p w14:paraId="6FE0D153">
            <w:pPr>
              <w:rPr>
                <w:rFonts w:hint="eastAsia" w:ascii="宋体" w:hAnsi="宋体" w:eastAsia="宋体" w:cs="宋体"/>
                <w:color w:val="auto"/>
                <w:sz w:val="21"/>
                <w:highlight w:val="none"/>
              </w:rPr>
            </w:pPr>
          </w:p>
        </w:tc>
        <w:tc>
          <w:tcPr>
            <w:tcW w:w="525" w:type="dxa"/>
            <w:vAlign w:val="top"/>
          </w:tcPr>
          <w:p w14:paraId="0EA5F677">
            <w:pPr>
              <w:rPr>
                <w:rFonts w:hint="eastAsia" w:ascii="宋体" w:hAnsi="宋体" w:eastAsia="宋体" w:cs="宋体"/>
                <w:color w:val="auto"/>
                <w:sz w:val="21"/>
                <w:highlight w:val="none"/>
              </w:rPr>
            </w:pPr>
          </w:p>
        </w:tc>
        <w:tc>
          <w:tcPr>
            <w:tcW w:w="435" w:type="dxa"/>
            <w:vAlign w:val="top"/>
          </w:tcPr>
          <w:p w14:paraId="43F4816E">
            <w:pPr>
              <w:rPr>
                <w:rFonts w:hint="eastAsia" w:ascii="宋体" w:hAnsi="宋体" w:eastAsia="宋体" w:cs="宋体"/>
                <w:color w:val="auto"/>
                <w:sz w:val="21"/>
                <w:highlight w:val="none"/>
              </w:rPr>
            </w:pPr>
          </w:p>
        </w:tc>
      </w:tr>
      <w:tr w14:paraId="4EB25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585" w:type="dxa"/>
            <w:vAlign w:val="center"/>
          </w:tcPr>
          <w:p w14:paraId="07F5E7D1">
            <w:pPr>
              <w:pStyle w:val="27"/>
              <w:spacing w:before="78" w:line="182" w:lineRule="auto"/>
              <w:jc w:val="center"/>
              <w:rPr>
                <w:rFonts w:hint="default" w:cs="宋体"/>
                <w:color w:val="auto"/>
                <w:highlight w:val="none"/>
                <w:lang w:val="en-US" w:eastAsia="zh-CN"/>
              </w:rPr>
            </w:pPr>
            <w:r>
              <w:rPr>
                <w:rFonts w:hint="eastAsia" w:cs="宋体"/>
                <w:color w:val="auto"/>
                <w:highlight w:val="none"/>
                <w:lang w:val="en-US" w:eastAsia="zh-CN"/>
              </w:rPr>
              <w:t>8</w:t>
            </w:r>
          </w:p>
        </w:tc>
        <w:tc>
          <w:tcPr>
            <w:tcW w:w="1646" w:type="dxa"/>
            <w:vAlign w:val="center"/>
          </w:tcPr>
          <w:p w14:paraId="6BCBB1CE">
            <w:pPr>
              <w:pStyle w:val="27"/>
              <w:spacing w:before="78" w:line="241" w:lineRule="auto"/>
              <w:ind w:left="112" w:right="132"/>
              <w:jc w:val="center"/>
              <w:rPr>
                <w:rFonts w:hint="eastAsia" w:ascii="宋体" w:hAnsi="宋体" w:eastAsia="宋体" w:cs="宋体"/>
                <w:snapToGrid w:val="0"/>
                <w:color w:val="auto"/>
                <w:spacing w:val="-5"/>
                <w:kern w:val="0"/>
                <w:sz w:val="24"/>
                <w:szCs w:val="24"/>
                <w:highlight w:val="none"/>
                <w:lang w:val="en-US" w:eastAsia="zh-CN" w:bidi="ar-SA"/>
              </w:rPr>
            </w:pPr>
            <w:r>
              <w:rPr>
                <w:rFonts w:hint="eastAsia" w:cs="宋体"/>
                <w:snapToGrid w:val="0"/>
                <w:color w:val="auto"/>
                <w:spacing w:val="-5"/>
                <w:kern w:val="0"/>
                <w:sz w:val="24"/>
                <w:szCs w:val="24"/>
                <w:highlight w:val="none"/>
                <w:lang w:val="en-US" w:eastAsia="zh-CN" w:bidi="ar-SA"/>
              </w:rPr>
              <w:t>信用查询</w:t>
            </w:r>
          </w:p>
        </w:tc>
        <w:tc>
          <w:tcPr>
            <w:tcW w:w="6522" w:type="dxa"/>
            <w:vAlign w:val="top"/>
          </w:tcPr>
          <w:p w14:paraId="1434409F">
            <w:pPr>
              <w:pStyle w:val="27"/>
              <w:spacing w:before="50" w:line="248" w:lineRule="auto"/>
              <w:ind w:left="114" w:right="103"/>
              <w:rPr>
                <w:rFonts w:hint="eastAsia" w:cs="宋体"/>
                <w:snapToGrid w:val="0"/>
                <w:color w:val="auto"/>
                <w:spacing w:val="-5"/>
                <w:kern w:val="0"/>
                <w:sz w:val="24"/>
                <w:szCs w:val="24"/>
                <w:highlight w:val="none"/>
                <w:lang w:val="en-US" w:eastAsia="zh-CN" w:bidi="ar-SA"/>
              </w:rPr>
            </w:pPr>
            <w:r>
              <w:rPr>
                <w:rFonts w:hint="eastAsia" w:cs="宋体"/>
                <w:snapToGrid w:val="0"/>
                <w:color w:val="auto"/>
                <w:spacing w:val="-5"/>
                <w:kern w:val="0"/>
                <w:sz w:val="24"/>
                <w:szCs w:val="24"/>
                <w:highlight w:val="none"/>
                <w:lang w:val="en-US" w:eastAsia="zh-CN" w:bidi="ar-SA"/>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tc>
        <w:tc>
          <w:tcPr>
            <w:tcW w:w="540" w:type="dxa"/>
            <w:vAlign w:val="top"/>
          </w:tcPr>
          <w:p w14:paraId="3B87307D">
            <w:pPr>
              <w:rPr>
                <w:rFonts w:hint="eastAsia" w:ascii="宋体" w:hAnsi="宋体" w:eastAsia="宋体" w:cs="宋体"/>
                <w:color w:val="auto"/>
                <w:sz w:val="21"/>
                <w:highlight w:val="none"/>
              </w:rPr>
            </w:pPr>
          </w:p>
        </w:tc>
        <w:tc>
          <w:tcPr>
            <w:tcW w:w="525" w:type="dxa"/>
            <w:vAlign w:val="top"/>
          </w:tcPr>
          <w:p w14:paraId="69AD99E9">
            <w:pPr>
              <w:rPr>
                <w:rFonts w:hint="eastAsia" w:ascii="宋体" w:hAnsi="宋体" w:eastAsia="宋体" w:cs="宋体"/>
                <w:color w:val="auto"/>
                <w:sz w:val="21"/>
                <w:highlight w:val="none"/>
              </w:rPr>
            </w:pPr>
          </w:p>
        </w:tc>
        <w:tc>
          <w:tcPr>
            <w:tcW w:w="435" w:type="dxa"/>
            <w:vAlign w:val="top"/>
          </w:tcPr>
          <w:p w14:paraId="0B03DCC2">
            <w:pPr>
              <w:rPr>
                <w:rFonts w:hint="eastAsia" w:ascii="宋体" w:hAnsi="宋体" w:eastAsia="宋体" w:cs="宋体"/>
                <w:color w:val="auto"/>
                <w:sz w:val="21"/>
                <w:highlight w:val="none"/>
              </w:rPr>
            </w:pPr>
          </w:p>
        </w:tc>
      </w:tr>
    </w:tbl>
    <w:p w14:paraId="562F7A43">
      <w:pPr>
        <w:spacing w:line="124" w:lineRule="auto"/>
        <w:rPr>
          <w:rFonts w:hint="eastAsia" w:ascii="宋体" w:hAnsi="宋体" w:eastAsia="宋体" w:cs="宋体"/>
          <w:color w:val="auto"/>
          <w:sz w:val="2"/>
          <w:highlight w:val="none"/>
        </w:rPr>
      </w:pPr>
    </w:p>
    <w:tbl>
      <w:tblPr>
        <w:tblStyle w:val="26"/>
        <w:tblW w:w="102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8"/>
        <w:gridCol w:w="570"/>
        <w:gridCol w:w="528"/>
        <w:gridCol w:w="432"/>
      </w:tblGrid>
      <w:tr w14:paraId="2EAF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738" w:type="dxa"/>
            <w:vAlign w:val="top"/>
          </w:tcPr>
          <w:p w14:paraId="519A6E0F">
            <w:pPr>
              <w:pStyle w:val="27"/>
              <w:spacing w:before="65" w:line="215" w:lineRule="auto"/>
              <w:ind w:left="1567"/>
              <w:rPr>
                <w:rFonts w:hint="eastAsia" w:ascii="宋体" w:hAnsi="宋体" w:eastAsia="宋体" w:cs="宋体"/>
                <w:color w:val="auto"/>
                <w:highlight w:val="none"/>
              </w:rPr>
            </w:pPr>
            <w:r>
              <w:rPr>
                <w:rFonts w:hint="eastAsia" w:ascii="宋体" w:hAnsi="宋体" w:eastAsia="宋体" w:cs="宋体"/>
                <w:color w:val="auto"/>
                <w:spacing w:val="-4"/>
                <w:highlight w:val="none"/>
              </w:rPr>
              <w:t>资格审查结果</w:t>
            </w:r>
          </w:p>
        </w:tc>
        <w:tc>
          <w:tcPr>
            <w:tcW w:w="570" w:type="dxa"/>
            <w:vAlign w:val="top"/>
          </w:tcPr>
          <w:p w14:paraId="2E4E6CC6">
            <w:pPr>
              <w:rPr>
                <w:rFonts w:hint="eastAsia" w:ascii="宋体" w:hAnsi="宋体" w:eastAsia="宋体" w:cs="宋体"/>
                <w:color w:val="auto"/>
                <w:sz w:val="21"/>
                <w:highlight w:val="none"/>
              </w:rPr>
            </w:pPr>
          </w:p>
        </w:tc>
        <w:tc>
          <w:tcPr>
            <w:tcW w:w="528" w:type="dxa"/>
            <w:vAlign w:val="top"/>
          </w:tcPr>
          <w:p w14:paraId="2AC24A58">
            <w:pPr>
              <w:rPr>
                <w:rFonts w:hint="eastAsia" w:ascii="宋体" w:hAnsi="宋体" w:eastAsia="宋体" w:cs="宋体"/>
                <w:color w:val="auto"/>
                <w:sz w:val="21"/>
                <w:highlight w:val="none"/>
              </w:rPr>
            </w:pPr>
          </w:p>
        </w:tc>
        <w:tc>
          <w:tcPr>
            <w:tcW w:w="432" w:type="dxa"/>
            <w:vAlign w:val="top"/>
          </w:tcPr>
          <w:p w14:paraId="0E291F64">
            <w:pPr>
              <w:rPr>
                <w:rFonts w:hint="eastAsia" w:ascii="宋体" w:hAnsi="宋体" w:eastAsia="宋体" w:cs="宋体"/>
                <w:color w:val="auto"/>
                <w:sz w:val="21"/>
                <w:highlight w:val="none"/>
              </w:rPr>
            </w:pPr>
          </w:p>
        </w:tc>
      </w:tr>
      <w:tr w14:paraId="5E663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738" w:type="dxa"/>
            <w:vAlign w:val="top"/>
          </w:tcPr>
          <w:p w14:paraId="593A1E8F">
            <w:pPr>
              <w:pStyle w:val="27"/>
              <w:spacing w:before="49" w:line="216" w:lineRule="auto"/>
              <w:ind w:left="1560"/>
              <w:rPr>
                <w:rFonts w:hint="eastAsia" w:ascii="宋体" w:hAnsi="宋体" w:eastAsia="宋体" w:cs="宋体"/>
                <w:color w:val="auto"/>
                <w:highlight w:val="none"/>
              </w:rPr>
            </w:pPr>
            <w:r>
              <w:rPr>
                <w:rFonts w:hint="eastAsia" w:ascii="宋体" w:hAnsi="宋体" w:eastAsia="宋体" w:cs="宋体"/>
                <w:color w:val="auto"/>
                <w:spacing w:val="-2"/>
                <w:highlight w:val="none"/>
              </w:rPr>
              <w:t>不通过理由说明</w:t>
            </w:r>
          </w:p>
        </w:tc>
        <w:tc>
          <w:tcPr>
            <w:tcW w:w="570" w:type="dxa"/>
            <w:vAlign w:val="top"/>
          </w:tcPr>
          <w:p w14:paraId="2A6E0696">
            <w:pPr>
              <w:rPr>
                <w:rFonts w:hint="eastAsia" w:ascii="宋体" w:hAnsi="宋体" w:eastAsia="宋体" w:cs="宋体"/>
                <w:color w:val="auto"/>
                <w:sz w:val="21"/>
                <w:highlight w:val="none"/>
              </w:rPr>
            </w:pPr>
          </w:p>
        </w:tc>
        <w:tc>
          <w:tcPr>
            <w:tcW w:w="528" w:type="dxa"/>
            <w:vAlign w:val="top"/>
          </w:tcPr>
          <w:p w14:paraId="1360A5A8">
            <w:pPr>
              <w:rPr>
                <w:rFonts w:hint="eastAsia" w:ascii="宋体" w:hAnsi="宋体" w:eastAsia="宋体" w:cs="宋体"/>
                <w:color w:val="auto"/>
                <w:sz w:val="21"/>
                <w:highlight w:val="none"/>
              </w:rPr>
            </w:pPr>
          </w:p>
        </w:tc>
        <w:tc>
          <w:tcPr>
            <w:tcW w:w="432" w:type="dxa"/>
            <w:vAlign w:val="top"/>
          </w:tcPr>
          <w:p w14:paraId="62C57879">
            <w:pPr>
              <w:rPr>
                <w:rFonts w:hint="eastAsia" w:ascii="宋体" w:hAnsi="宋体" w:eastAsia="宋体" w:cs="宋体"/>
                <w:color w:val="auto"/>
                <w:sz w:val="21"/>
                <w:highlight w:val="none"/>
              </w:rPr>
            </w:pPr>
          </w:p>
        </w:tc>
      </w:tr>
    </w:tbl>
    <w:p w14:paraId="53E44FED">
      <w:pPr>
        <w:spacing w:line="250" w:lineRule="auto"/>
        <w:rPr>
          <w:rFonts w:hint="eastAsia" w:ascii="宋体" w:hAnsi="宋体" w:eastAsia="宋体" w:cs="宋体"/>
          <w:color w:val="auto"/>
          <w:sz w:val="21"/>
          <w:highlight w:val="none"/>
          <w:lang w:eastAsia="zh-CN"/>
        </w:rPr>
      </w:pPr>
      <w:r>
        <w:rPr>
          <w:rFonts w:hint="eastAsia" w:ascii="宋体" w:hAnsi="宋体" w:eastAsia="宋体" w:cs="宋体"/>
          <w:color w:val="auto"/>
          <w:spacing w:val="-2"/>
          <w:sz w:val="24"/>
          <w:szCs w:val="24"/>
          <w:highlight w:val="none"/>
          <w:lang w:val="en-US" w:eastAsia="zh-CN"/>
        </w:rPr>
        <w:t>·</w:t>
      </w:r>
    </w:p>
    <w:p w14:paraId="0555C1D7">
      <w:pPr>
        <w:pStyle w:val="2"/>
        <w:spacing w:before="78" w:line="241" w:lineRule="auto"/>
        <w:ind w:left="242" w:right="261" w:firstLine="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cs="宋体"/>
          <w:color w:val="auto"/>
          <w:spacing w:val="-1"/>
          <w:sz w:val="24"/>
          <w:szCs w:val="24"/>
          <w:highlight w:val="none"/>
          <w:lang w:val="en-US" w:eastAsia="zh-CN"/>
        </w:rPr>
        <w:t>9</w:t>
      </w:r>
      <w:r>
        <w:rPr>
          <w:rFonts w:hint="eastAsia" w:ascii="宋体" w:hAnsi="宋体" w:eastAsia="宋体" w:cs="宋体"/>
          <w:color w:val="auto"/>
          <w:spacing w:val="-1"/>
          <w:sz w:val="24"/>
          <w:szCs w:val="24"/>
          <w:highlight w:val="none"/>
        </w:rPr>
        <w:t>.</w:t>
      </w:r>
      <w:r>
        <w:rPr>
          <w:rFonts w:hint="eastAsia"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已经进行资格预审的，可以不再对供应商资格进行审查，资格预审合格的供应商在评审阶段资格发生变化的，应当通知采购人和采购代理机构。</w:t>
      </w:r>
    </w:p>
    <w:p w14:paraId="1027A6E6">
      <w:pPr>
        <w:spacing w:line="301" w:lineRule="auto"/>
        <w:rPr>
          <w:rFonts w:hint="eastAsia" w:ascii="宋体" w:hAnsi="宋体" w:eastAsia="宋体" w:cs="宋体"/>
          <w:color w:val="auto"/>
          <w:sz w:val="21"/>
          <w:highlight w:val="none"/>
        </w:rPr>
      </w:pPr>
    </w:p>
    <w:p w14:paraId="4321B39E">
      <w:pPr>
        <w:pStyle w:val="5"/>
        <w:bidi w:val="0"/>
        <w:jc w:val="center"/>
        <w:rPr>
          <w:rFonts w:hint="eastAsia"/>
          <w:highlight w:val="none"/>
        </w:rPr>
      </w:pPr>
      <w:bookmarkStart w:id="150" w:name="_Toc19057"/>
      <w:r>
        <w:rPr>
          <w:rFonts w:hint="eastAsia"/>
          <w:highlight w:val="none"/>
        </w:rPr>
        <w:t>第六章评标</w:t>
      </w:r>
      <w:bookmarkEnd w:id="150"/>
    </w:p>
    <w:p w14:paraId="6418A76D">
      <w:pPr>
        <w:pStyle w:val="2"/>
        <w:spacing w:before="130" w:line="219" w:lineRule="auto"/>
        <w:ind w:left="727"/>
        <w:rPr>
          <w:rFonts w:hint="eastAsia" w:ascii="宋体" w:hAnsi="宋体" w:eastAsia="宋体" w:cs="宋体"/>
          <w:color w:val="auto"/>
          <w:sz w:val="24"/>
          <w:szCs w:val="24"/>
          <w:highlight w:val="none"/>
        </w:rPr>
      </w:pPr>
      <w:r>
        <w:rPr>
          <w:rFonts w:hint="eastAsia" w:cs="宋体"/>
          <w:b/>
          <w:bCs/>
          <w:color w:val="auto"/>
          <w:spacing w:val="-7"/>
          <w:sz w:val="24"/>
          <w:szCs w:val="24"/>
          <w:highlight w:val="none"/>
          <w:lang w:val="en-US" w:eastAsia="zh-CN"/>
        </w:rPr>
        <w:t>20</w:t>
      </w:r>
      <w:r>
        <w:rPr>
          <w:rFonts w:hint="eastAsia" w:ascii="宋体" w:hAnsi="宋体" w:eastAsia="宋体" w:cs="宋体"/>
          <w:b/>
          <w:bCs/>
          <w:color w:val="auto"/>
          <w:spacing w:val="-7"/>
          <w:sz w:val="24"/>
          <w:szCs w:val="24"/>
          <w:highlight w:val="none"/>
        </w:rPr>
        <w:t>.评标依据</w:t>
      </w:r>
    </w:p>
    <w:p w14:paraId="33ABEC70">
      <w:pPr>
        <w:pStyle w:val="2"/>
        <w:spacing w:before="155" w:line="219" w:lineRule="auto"/>
        <w:ind w:left="727"/>
        <w:rPr>
          <w:rFonts w:hint="eastAsia" w:ascii="宋体" w:hAnsi="宋体" w:eastAsia="宋体" w:cs="宋体"/>
          <w:color w:val="auto"/>
          <w:sz w:val="24"/>
          <w:szCs w:val="24"/>
          <w:highlight w:val="none"/>
        </w:rPr>
      </w:pPr>
      <w:r>
        <w:rPr>
          <w:rFonts w:hint="eastAsia" w:cs="宋体"/>
          <w:color w:val="auto"/>
          <w:spacing w:val="-2"/>
          <w:sz w:val="24"/>
          <w:szCs w:val="24"/>
          <w:highlight w:val="none"/>
          <w:lang w:val="en-US" w:eastAsia="zh-CN"/>
        </w:rPr>
        <w:t>20</w:t>
      </w:r>
      <w:r>
        <w:rPr>
          <w:rFonts w:hint="eastAsia" w:ascii="宋体" w:hAnsi="宋体" w:eastAsia="宋体" w:cs="宋体"/>
          <w:color w:val="auto"/>
          <w:spacing w:val="-2"/>
          <w:sz w:val="24"/>
          <w:szCs w:val="24"/>
          <w:highlight w:val="none"/>
        </w:rPr>
        <w:t>.1评标的依据为招标文件。</w:t>
      </w:r>
    </w:p>
    <w:p w14:paraId="325735D6">
      <w:pPr>
        <w:pStyle w:val="2"/>
        <w:spacing w:before="157" w:line="219" w:lineRule="auto"/>
        <w:ind w:left="727"/>
        <w:rPr>
          <w:rFonts w:hint="eastAsia" w:ascii="宋体" w:hAnsi="宋体" w:eastAsia="宋体" w:cs="宋体"/>
          <w:color w:val="auto"/>
          <w:sz w:val="24"/>
          <w:szCs w:val="24"/>
          <w:highlight w:val="none"/>
        </w:rPr>
      </w:pPr>
      <w:r>
        <w:rPr>
          <w:rFonts w:hint="eastAsia" w:cs="宋体"/>
          <w:b/>
          <w:bCs/>
          <w:color w:val="auto"/>
          <w:spacing w:val="-4"/>
          <w:sz w:val="24"/>
          <w:szCs w:val="24"/>
          <w:highlight w:val="none"/>
          <w:lang w:val="en-US" w:eastAsia="zh-CN"/>
        </w:rPr>
        <w:t>21</w:t>
      </w:r>
      <w:r>
        <w:rPr>
          <w:rFonts w:hint="eastAsia" w:ascii="宋体" w:hAnsi="宋体" w:eastAsia="宋体" w:cs="宋体"/>
          <w:b/>
          <w:bCs/>
          <w:color w:val="auto"/>
          <w:spacing w:val="-4"/>
          <w:sz w:val="24"/>
          <w:szCs w:val="24"/>
          <w:highlight w:val="none"/>
        </w:rPr>
        <w:t>.投标文件的澄清</w:t>
      </w:r>
    </w:p>
    <w:p w14:paraId="2FEE1E4E">
      <w:pPr>
        <w:pStyle w:val="2"/>
        <w:spacing w:before="157" w:line="308" w:lineRule="auto"/>
        <w:ind w:left="230" w:right="217" w:firstLine="489"/>
        <w:rPr>
          <w:rFonts w:hint="eastAsia" w:ascii="宋体" w:hAnsi="宋体" w:eastAsia="宋体" w:cs="宋体"/>
          <w:color w:val="auto"/>
          <w:sz w:val="24"/>
          <w:szCs w:val="24"/>
          <w:highlight w:val="none"/>
        </w:rPr>
      </w:pPr>
      <w:r>
        <w:rPr>
          <w:rFonts w:hint="eastAsia" w:cs="宋体"/>
          <w:color w:val="auto"/>
          <w:spacing w:val="-5"/>
          <w:sz w:val="24"/>
          <w:szCs w:val="24"/>
          <w:highlight w:val="none"/>
          <w:lang w:val="en-US" w:eastAsia="zh-CN"/>
        </w:rPr>
        <w:t>21</w:t>
      </w:r>
      <w:r>
        <w:rPr>
          <w:rFonts w:hint="eastAsia" w:ascii="宋体" w:hAnsi="宋体" w:eastAsia="宋体" w:cs="宋体"/>
          <w:color w:val="auto"/>
          <w:spacing w:val="-5"/>
          <w:sz w:val="24"/>
          <w:szCs w:val="24"/>
          <w:highlight w:val="none"/>
        </w:rPr>
        <w:t>.1为有助于对投标文件进行审查、评估，评标委员会将对认为需要</w:t>
      </w:r>
      <w:r>
        <w:rPr>
          <w:rFonts w:hint="eastAsia" w:ascii="宋体" w:hAnsi="宋体" w:eastAsia="宋体" w:cs="宋体"/>
          <w:color w:val="auto"/>
          <w:spacing w:val="-6"/>
          <w:sz w:val="24"/>
          <w:szCs w:val="24"/>
          <w:highlight w:val="none"/>
        </w:rPr>
        <w:t>（不是每一个）的</w:t>
      </w:r>
      <w:r>
        <w:rPr>
          <w:rFonts w:hint="eastAsia" w:ascii="宋体" w:hAnsi="宋体" w:eastAsia="宋体" w:cs="宋体"/>
          <w:color w:val="auto"/>
          <w:spacing w:val="-5"/>
          <w:sz w:val="24"/>
          <w:szCs w:val="24"/>
          <w:highlight w:val="none"/>
        </w:rPr>
        <w:t>投标人进行询标，请投标人澄清其投标内容。投标人有责任按照招标方通知的时间、</w:t>
      </w:r>
      <w:r>
        <w:rPr>
          <w:rFonts w:hint="eastAsia" w:ascii="宋体" w:hAnsi="宋体" w:eastAsia="宋体" w:cs="宋体"/>
          <w:color w:val="auto"/>
          <w:spacing w:val="-6"/>
          <w:sz w:val="24"/>
          <w:szCs w:val="24"/>
          <w:highlight w:val="none"/>
        </w:rPr>
        <w:t>地点指派</w:t>
      </w:r>
      <w:r>
        <w:rPr>
          <w:rFonts w:hint="eastAsia" w:ascii="宋体" w:hAnsi="宋体" w:eastAsia="宋体" w:cs="宋体"/>
          <w:color w:val="auto"/>
          <w:spacing w:val="-5"/>
          <w:sz w:val="24"/>
          <w:szCs w:val="24"/>
          <w:highlight w:val="none"/>
        </w:rPr>
        <w:t>专人进行答疑和澄清。询标时投标人代表根据评标委员会要求作书面记录，并对答疑</w:t>
      </w:r>
      <w:r>
        <w:rPr>
          <w:rFonts w:hint="eastAsia" w:ascii="宋体" w:hAnsi="宋体" w:eastAsia="宋体" w:cs="宋体"/>
          <w:color w:val="auto"/>
          <w:spacing w:val="-6"/>
          <w:sz w:val="24"/>
          <w:szCs w:val="24"/>
          <w:highlight w:val="none"/>
        </w:rPr>
        <w:t>和澄清的</w:t>
      </w:r>
      <w:r>
        <w:rPr>
          <w:rFonts w:hint="eastAsia" w:ascii="宋体" w:hAnsi="宋体" w:eastAsia="宋体" w:cs="宋体"/>
          <w:color w:val="auto"/>
          <w:spacing w:val="-5"/>
          <w:sz w:val="24"/>
          <w:szCs w:val="24"/>
          <w:highlight w:val="none"/>
        </w:rPr>
        <w:t>内容做出书面答复。</w:t>
      </w:r>
    </w:p>
    <w:p w14:paraId="3AD8B59C">
      <w:pPr>
        <w:pStyle w:val="2"/>
        <w:spacing w:before="155" w:line="299" w:lineRule="auto"/>
        <w:ind w:left="230" w:right="217" w:firstLine="489"/>
        <w:rPr>
          <w:rFonts w:hint="eastAsia" w:ascii="宋体" w:hAnsi="宋体" w:eastAsia="宋体" w:cs="宋体"/>
          <w:color w:val="auto"/>
          <w:sz w:val="24"/>
          <w:szCs w:val="24"/>
          <w:highlight w:val="none"/>
        </w:rPr>
      </w:pPr>
      <w:r>
        <w:rPr>
          <w:rFonts w:hint="eastAsia" w:cs="宋体"/>
          <w:color w:val="auto"/>
          <w:spacing w:val="-5"/>
          <w:sz w:val="24"/>
          <w:szCs w:val="24"/>
          <w:highlight w:val="none"/>
          <w:lang w:val="en-US" w:eastAsia="zh-CN"/>
        </w:rPr>
        <w:t>21</w:t>
      </w:r>
      <w:r>
        <w:rPr>
          <w:rFonts w:hint="eastAsia" w:ascii="宋体" w:hAnsi="宋体" w:eastAsia="宋体" w:cs="宋体"/>
          <w:color w:val="auto"/>
          <w:spacing w:val="-5"/>
          <w:sz w:val="24"/>
          <w:szCs w:val="24"/>
          <w:highlight w:val="none"/>
        </w:rPr>
        <w:t>.2答疑和澄清的内容应是书面的，但不得对投标的价格、技术指标</w:t>
      </w:r>
      <w:r>
        <w:rPr>
          <w:rFonts w:hint="eastAsia" w:ascii="宋体" w:hAnsi="宋体" w:eastAsia="宋体" w:cs="宋体"/>
          <w:color w:val="auto"/>
          <w:spacing w:val="-6"/>
          <w:sz w:val="24"/>
          <w:szCs w:val="24"/>
          <w:highlight w:val="none"/>
        </w:rPr>
        <w:t>和参数等内容进行</w:t>
      </w:r>
      <w:r>
        <w:rPr>
          <w:rFonts w:hint="eastAsia" w:ascii="宋体" w:hAnsi="宋体" w:eastAsia="宋体" w:cs="宋体"/>
          <w:color w:val="auto"/>
          <w:spacing w:val="-5"/>
          <w:sz w:val="24"/>
          <w:szCs w:val="24"/>
          <w:highlight w:val="none"/>
        </w:rPr>
        <w:t>实质性修改。澄清文件须由投标人法定代表人或其授权代表签字或加盖投标人公章，</w:t>
      </w:r>
      <w:r>
        <w:rPr>
          <w:rFonts w:hint="eastAsia" w:ascii="宋体" w:hAnsi="宋体" w:eastAsia="宋体" w:cs="宋体"/>
          <w:color w:val="auto"/>
          <w:spacing w:val="-6"/>
          <w:sz w:val="24"/>
          <w:szCs w:val="24"/>
          <w:highlight w:val="none"/>
        </w:rPr>
        <w:t>并作为投</w:t>
      </w:r>
      <w:r>
        <w:rPr>
          <w:rFonts w:hint="eastAsia" w:ascii="宋体" w:hAnsi="宋体" w:eastAsia="宋体" w:cs="宋体"/>
          <w:color w:val="auto"/>
          <w:spacing w:val="-5"/>
          <w:sz w:val="24"/>
          <w:szCs w:val="24"/>
          <w:highlight w:val="none"/>
        </w:rPr>
        <w:t>标文件的组成部分。</w:t>
      </w:r>
    </w:p>
    <w:p w14:paraId="26E144B3">
      <w:pPr>
        <w:pStyle w:val="2"/>
        <w:spacing w:before="154" w:line="220" w:lineRule="auto"/>
        <w:ind w:left="712"/>
        <w:rPr>
          <w:rFonts w:hint="eastAsia" w:ascii="宋体" w:hAnsi="宋体" w:eastAsia="宋体" w:cs="宋体"/>
          <w:color w:val="auto"/>
          <w:sz w:val="24"/>
          <w:szCs w:val="24"/>
          <w:highlight w:val="none"/>
        </w:rPr>
      </w:pPr>
      <w:r>
        <w:rPr>
          <w:rFonts w:hint="eastAsia" w:cs="宋体"/>
          <w:b/>
          <w:bCs/>
          <w:color w:val="auto"/>
          <w:spacing w:val="-3"/>
          <w:sz w:val="24"/>
          <w:szCs w:val="24"/>
          <w:highlight w:val="none"/>
          <w:lang w:val="en-US" w:eastAsia="zh-CN"/>
        </w:rPr>
        <w:t>22</w:t>
      </w:r>
      <w:r>
        <w:rPr>
          <w:rFonts w:hint="eastAsia" w:ascii="宋体" w:hAnsi="宋体" w:eastAsia="宋体" w:cs="宋体"/>
          <w:b/>
          <w:bCs/>
          <w:color w:val="auto"/>
          <w:spacing w:val="-3"/>
          <w:sz w:val="24"/>
          <w:szCs w:val="24"/>
          <w:highlight w:val="none"/>
        </w:rPr>
        <w:t>.评标过程的保密</w:t>
      </w:r>
    </w:p>
    <w:p w14:paraId="49E9C19E">
      <w:pPr>
        <w:pStyle w:val="2"/>
        <w:spacing w:before="156" w:line="298" w:lineRule="auto"/>
        <w:ind w:left="229" w:right="217" w:firstLine="4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rPr>
        <w:t>.1开标后，凡是属于审查、澄清、评价的有关资料以及授标建议等，评标委员会成员或参与评标的有关工作人员均不得向投标人或其他无关的人员透露，违者给予警告、取消</w:t>
      </w:r>
      <w:r>
        <w:rPr>
          <w:rFonts w:hint="eastAsia" w:ascii="宋体" w:hAnsi="宋体" w:eastAsia="宋体" w:cs="宋体"/>
          <w:color w:val="auto"/>
          <w:spacing w:val="-6"/>
          <w:sz w:val="24"/>
          <w:szCs w:val="24"/>
          <w:highlight w:val="none"/>
        </w:rPr>
        <w:t>担任</w:t>
      </w:r>
      <w:r>
        <w:rPr>
          <w:rFonts w:hint="eastAsia" w:ascii="宋体" w:hAnsi="宋体" w:eastAsia="宋体" w:cs="宋体"/>
          <w:color w:val="auto"/>
          <w:spacing w:val="-4"/>
          <w:sz w:val="24"/>
          <w:szCs w:val="24"/>
          <w:highlight w:val="none"/>
        </w:rPr>
        <w:t>评标委员会成员的资格，不得再参加任何投</w:t>
      </w:r>
      <w:r>
        <w:rPr>
          <w:rFonts w:hint="eastAsia" w:cs="宋体"/>
          <w:color w:val="auto"/>
          <w:spacing w:val="-4"/>
          <w:sz w:val="24"/>
          <w:szCs w:val="24"/>
          <w:highlight w:val="none"/>
          <w:lang w:eastAsia="zh-CN"/>
        </w:rPr>
        <w:t>标项</w:t>
      </w:r>
      <w:r>
        <w:rPr>
          <w:rFonts w:hint="eastAsia" w:ascii="宋体" w:hAnsi="宋体" w:eastAsia="宋体" w:cs="宋体"/>
          <w:color w:val="auto"/>
          <w:spacing w:val="-4"/>
          <w:sz w:val="24"/>
          <w:szCs w:val="24"/>
          <w:highlight w:val="none"/>
        </w:rPr>
        <w:t>目的评</w:t>
      </w:r>
      <w:r>
        <w:rPr>
          <w:rFonts w:hint="eastAsia" w:ascii="宋体" w:hAnsi="宋体" w:eastAsia="宋体" w:cs="宋体"/>
          <w:color w:val="auto"/>
          <w:spacing w:val="-5"/>
          <w:sz w:val="24"/>
          <w:szCs w:val="24"/>
          <w:highlight w:val="none"/>
        </w:rPr>
        <w:t>标。</w:t>
      </w:r>
    </w:p>
    <w:p w14:paraId="7D787C4C">
      <w:pPr>
        <w:pStyle w:val="2"/>
        <w:spacing w:before="158" w:line="278" w:lineRule="auto"/>
        <w:ind w:left="229" w:right="280" w:firstLine="48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.2投标人在评标过程中，所进行的试图影响评标结果的不符合《中华人民共和国政府</w:t>
      </w:r>
      <w:r>
        <w:rPr>
          <w:rFonts w:hint="eastAsia" w:ascii="宋体" w:hAnsi="宋体" w:eastAsia="宋体" w:cs="宋体"/>
          <w:color w:val="auto"/>
          <w:spacing w:val="-3"/>
          <w:sz w:val="24"/>
          <w:szCs w:val="24"/>
          <w:highlight w:val="none"/>
        </w:rPr>
        <w:t>采购法》和相关法律法规及本次招标有关规定的活动，将被取消</w:t>
      </w:r>
      <w:r>
        <w:rPr>
          <w:rFonts w:hint="eastAsia" w:ascii="宋体" w:hAnsi="宋体" w:eastAsia="宋体" w:cs="宋体"/>
          <w:color w:val="auto"/>
          <w:spacing w:val="-4"/>
          <w:sz w:val="24"/>
          <w:szCs w:val="24"/>
          <w:highlight w:val="none"/>
        </w:rPr>
        <w:t>中标资格。</w:t>
      </w:r>
    </w:p>
    <w:p w14:paraId="2DEEB80E">
      <w:pPr>
        <w:pStyle w:val="2"/>
        <w:spacing w:before="155" w:line="219" w:lineRule="auto"/>
        <w:ind w:left="712"/>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2</w:t>
      </w:r>
      <w:r>
        <w:rPr>
          <w:rFonts w:hint="eastAsia" w:cs="宋体"/>
          <w:b/>
          <w:bCs/>
          <w:color w:val="auto"/>
          <w:spacing w:val="-3"/>
          <w:sz w:val="24"/>
          <w:szCs w:val="24"/>
          <w:highlight w:val="none"/>
          <w:lang w:val="en-US" w:eastAsia="zh-CN"/>
        </w:rPr>
        <w:t>3</w:t>
      </w:r>
      <w:r>
        <w:rPr>
          <w:rFonts w:hint="eastAsia" w:ascii="宋体" w:hAnsi="宋体" w:eastAsia="宋体" w:cs="宋体"/>
          <w:b/>
          <w:bCs/>
          <w:color w:val="auto"/>
          <w:spacing w:val="-3"/>
          <w:sz w:val="24"/>
          <w:szCs w:val="24"/>
          <w:highlight w:val="none"/>
        </w:rPr>
        <w:t>.初步评审</w:t>
      </w:r>
    </w:p>
    <w:p w14:paraId="5ACB22D8">
      <w:pPr>
        <w:pStyle w:val="2"/>
        <w:spacing w:before="158" w:line="297" w:lineRule="auto"/>
        <w:ind w:left="233" w:right="217" w:firstLine="47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cs="宋体"/>
          <w:color w:val="auto"/>
          <w:spacing w:val="-5"/>
          <w:sz w:val="24"/>
          <w:szCs w:val="24"/>
          <w:highlight w:val="none"/>
          <w:lang w:val="en-US" w:eastAsia="zh-CN"/>
        </w:rPr>
        <w:t>3</w:t>
      </w:r>
      <w:r>
        <w:rPr>
          <w:rFonts w:hint="eastAsia" w:ascii="宋体" w:hAnsi="宋体" w:eastAsia="宋体" w:cs="宋体"/>
          <w:color w:val="auto"/>
          <w:spacing w:val="-5"/>
          <w:sz w:val="24"/>
          <w:szCs w:val="24"/>
          <w:highlight w:val="none"/>
        </w:rPr>
        <w:t>.1评标委员会可以以书面方式要求投标人对投标文件中含义不明确、对同类问题表述不一致或者有明显文字和计算错误的内容作必要的澄清、说明或补正。澄清、</w:t>
      </w:r>
      <w:r>
        <w:rPr>
          <w:rFonts w:hint="eastAsia" w:ascii="宋体" w:hAnsi="宋体" w:eastAsia="宋体" w:cs="宋体"/>
          <w:color w:val="auto"/>
          <w:spacing w:val="-6"/>
          <w:sz w:val="24"/>
          <w:szCs w:val="24"/>
          <w:highlight w:val="none"/>
        </w:rPr>
        <w:t>说明或补正应以</w:t>
      </w:r>
      <w:r>
        <w:rPr>
          <w:rFonts w:hint="eastAsia" w:ascii="宋体" w:hAnsi="宋体" w:eastAsia="宋体" w:cs="宋体"/>
          <w:color w:val="auto"/>
          <w:spacing w:val="-4"/>
          <w:sz w:val="24"/>
          <w:szCs w:val="24"/>
          <w:highlight w:val="none"/>
        </w:rPr>
        <w:t>书面方式进行,且不得超出投标文件的范围或者改变投标文件的实质</w:t>
      </w:r>
      <w:r>
        <w:rPr>
          <w:rFonts w:hint="eastAsia" w:ascii="宋体" w:hAnsi="宋体" w:eastAsia="宋体" w:cs="宋体"/>
          <w:color w:val="auto"/>
          <w:spacing w:val="-5"/>
          <w:sz w:val="24"/>
          <w:szCs w:val="24"/>
          <w:highlight w:val="none"/>
        </w:rPr>
        <w:t>性内容。</w:t>
      </w:r>
    </w:p>
    <w:p w14:paraId="7E07B72C">
      <w:pPr>
        <w:pStyle w:val="2"/>
        <w:spacing w:before="160" w:line="218" w:lineRule="auto"/>
        <w:ind w:left="7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.2招标方不接受不符合国家有关部门相关规定的投标报价或优惠方案。</w:t>
      </w:r>
    </w:p>
    <w:p w14:paraId="7A924081">
      <w:pPr>
        <w:pStyle w:val="2"/>
        <w:spacing w:before="157" w:line="278" w:lineRule="auto"/>
        <w:ind w:left="232" w:right="217" w:firstLine="47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cs="宋体"/>
          <w:color w:val="auto"/>
          <w:spacing w:val="-5"/>
          <w:sz w:val="24"/>
          <w:szCs w:val="24"/>
          <w:highlight w:val="none"/>
          <w:lang w:val="en-US" w:eastAsia="zh-CN"/>
        </w:rPr>
        <w:t>3</w:t>
      </w:r>
      <w:r>
        <w:rPr>
          <w:rFonts w:hint="eastAsia" w:ascii="宋体" w:hAnsi="宋体" w:eastAsia="宋体" w:cs="宋体"/>
          <w:color w:val="auto"/>
          <w:spacing w:val="-5"/>
          <w:sz w:val="24"/>
          <w:szCs w:val="24"/>
          <w:highlight w:val="none"/>
        </w:rPr>
        <w:t>.3在评标过程中，评标委员会发现投标人以他人名义投标、串通投标、以行贿手段谋</w:t>
      </w:r>
      <w:r>
        <w:rPr>
          <w:rFonts w:hint="eastAsia" w:ascii="宋体" w:hAnsi="宋体" w:eastAsia="宋体" w:cs="宋体"/>
          <w:color w:val="auto"/>
          <w:spacing w:val="-4"/>
          <w:sz w:val="24"/>
          <w:szCs w:val="24"/>
          <w:highlight w:val="none"/>
        </w:rPr>
        <w:t>取中标或者以其他弄虚作假方式投标的，该投标人的投标应</w:t>
      </w:r>
      <w:r>
        <w:rPr>
          <w:rFonts w:hint="eastAsia" w:ascii="宋体" w:hAnsi="宋体" w:eastAsia="宋体" w:cs="宋体"/>
          <w:color w:val="auto"/>
          <w:spacing w:val="-5"/>
          <w:sz w:val="24"/>
          <w:szCs w:val="24"/>
          <w:highlight w:val="none"/>
        </w:rPr>
        <w:t>作无效标处理。</w:t>
      </w:r>
    </w:p>
    <w:p w14:paraId="7D5C7E0D">
      <w:pPr>
        <w:pStyle w:val="2"/>
        <w:spacing w:before="146" w:line="279" w:lineRule="auto"/>
        <w:ind w:left="130" w:right="322" w:firstLine="475"/>
        <w:rPr>
          <w:rFonts w:hint="eastAsia" w:ascii="宋体" w:hAnsi="宋体" w:eastAsia="宋体" w:cs="宋体"/>
          <w:color w:val="auto"/>
          <w:spacing w:val="-6"/>
          <w:sz w:val="24"/>
          <w:szCs w:val="24"/>
          <w:highlight w:val="none"/>
        </w:rPr>
      </w:pPr>
      <w:r>
        <w:rPr>
          <w:rFonts w:hint="eastAsia" w:ascii="宋体" w:hAnsi="宋体" w:eastAsia="宋体" w:cs="宋体"/>
          <w:color w:val="auto"/>
          <w:spacing w:val="-5"/>
          <w:sz w:val="24"/>
          <w:szCs w:val="24"/>
          <w:highlight w:val="none"/>
        </w:rPr>
        <w:t>2</w:t>
      </w:r>
      <w:r>
        <w:rPr>
          <w:rFonts w:hint="eastAsia" w:cs="宋体"/>
          <w:color w:val="auto"/>
          <w:spacing w:val="-5"/>
          <w:sz w:val="24"/>
          <w:szCs w:val="24"/>
          <w:highlight w:val="none"/>
          <w:lang w:val="en-US" w:eastAsia="zh-CN"/>
        </w:rPr>
        <w:t>3</w:t>
      </w:r>
      <w:r>
        <w:rPr>
          <w:rFonts w:hint="eastAsia" w:ascii="宋体" w:hAnsi="宋体" w:eastAsia="宋体" w:cs="宋体"/>
          <w:color w:val="auto"/>
          <w:spacing w:val="-5"/>
          <w:sz w:val="24"/>
          <w:szCs w:val="24"/>
          <w:highlight w:val="none"/>
        </w:rPr>
        <w:t>.4投标人拒不按照要求对投标文件进行澄清、说明或补正的，评标委员会可以否决其</w:t>
      </w:r>
      <w:r>
        <w:rPr>
          <w:rFonts w:hint="eastAsia" w:ascii="宋体" w:hAnsi="宋体" w:eastAsia="宋体" w:cs="宋体"/>
          <w:color w:val="auto"/>
          <w:spacing w:val="-6"/>
          <w:sz w:val="24"/>
          <w:szCs w:val="24"/>
          <w:highlight w:val="none"/>
        </w:rPr>
        <w:t>投标。</w:t>
      </w:r>
    </w:p>
    <w:p w14:paraId="7FA4052B">
      <w:pPr>
        <w:pStyle w:val="2"/>
        <w:spacing w:before="146" w:line="279" w:lineRule="auto"/>
        <w:ind w:left="130" w:right="322" w:firstLine="47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.5评标委员会应当审查每一投标文件是否对招标文件提出的所有实质性要</w:t>
      </w:r>
      <w:r>
        <w:rPr>
          <w:rFonts w:hint="eastAsia" w:ascii="宋体" w:hAnsi="宋体" w:eastAsia="宋体" w:cs="宋体"/>
          <w:color w:val="auto"/>
          <w:spacing w:val="-5"/>
          <w:sz w:val="24"/>
          <w:szCs w:val="24"/>
          <w:highlight w:val="none"/>
        </w:rPr>
        <w:t>求和条件</w:t>
      </w:r>
      <w:r>
        <w:rPr>
          <w:rFonts w:hint="eastAsia" w:ascii="宋体" w:hAnsi="宋体" w:eastAsia="宋体" w:cs="宋体"/>
          <w:color w:val="auto"/>
          <w:spacing w:val="-4"/>
          <w:sz w:val="24"/>
          <w:szCs w:val="24"/>
          <w:highlight w:val="none"/>
        </w:rPr>
        <w:t>做出满足。未能在实质上满足的投标，应作无效标处</w:t>
      </w:r>
      <w:r>
        <w:rPr>
          <w:rFonts w:hint="eastAsia" w:ascii="宋体" w:hAnsi="宋体" w:eastAsia="宋体" w:cs="宋体"/>
          <w:color w:val="auto"/>
          <w:spacing w:val="-5"/>
          <w:sz w:val="24"/>
          <w:szCs w:val="24"/>
          <w:highlight w:val="none"/>
        </w:rPr>
        <w:t>理。</w:t>
      </w:r>
    </w:p>
    <w:p w14:paraId="0EBB87F0">
      <w:pPr>
        <w:pStyle w:val="2"/>
        <w:spacing w:before="155" w:line="219" w:lineRule="auto"/>
        <w:ind w:left="60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.6投标人不得误导、干扰招标方的评标活动，否则将废除其投标。</w:t>
      </w:r>
    </w:p>
    <w:p w14:paraId="1B7AF18D">
      <w:pPr>
        <w:pStyle w:val="2"/>
        <w:spacing w:before="155" w:line="219" w:lineRule="auto"/>
        <w:ind w:left="60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.7对投标文件满足招标文件条款的审查：</w:t>
      </w:r>
    </w:p>
    <w:p w14:paraId="6F354E18">
      <w:pPr>
        <w:pStyle w:val="2"/>
        <w:spacing w:before="152" w:line="280" w:lineRule="auto"/>
        <w:ind w:left="132" w:right="197" w:firstLine="48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（1）开标后，评标委员会将组织对投标文件进行审</w:t>
      </w:r>
      <w:r>
        <w:rPr>
          <w:rFonts w:hint="eastAsia" w:ascii="宋体" w:hAnsi="宋体" w:eastAsia="宋体" w:cs="宋体"/>
          <w:color w:val="auto"/>
          <w:spacing w:val="-5"/>
          <w:sz w:val="24"/>
          <w:szCs w:val="24"/>
          <w:highlight w:val="none"/>
        </w:rPr>
        <w:t>查，检查投标文件是否完整，是否出</w:t>
      </w:r>
      <w:r>
        <w:rPr>
          <w:rFonts w:hint="eastAsia" w:ascii="宋体" w:hAnsi="宋体" w:eastAsia="宋体" w:cs="宋体"/>
          <w:color w:val="auto"/>
          <w:spacing w:val="-4"/>
          <w:sz w:val="24"/>
          <w:szCs w:val="24"/>
          <w:highlight w:val="none"/>
        </w:rPr>
        <w:t>现计算性错误，投标文件是否满足招标文件的格</w:t>
      </w:r>
      <w:r>
        <w:rPr>
          <w:rFonts w:hint="eastAsia" w:ascii="宋体" w:hAnsi="宋体" w:eastAsia="宋体" w:cs="宋体"/>
          <w:color w:val="auto"/>
          <w:spacing w:val="-5"/>
          <w:sz w:val="24"/>
          <w:szCs w:val="24"/>
          <w:highlight w:val="none"/>
        </w:rPr>
        <w:t>式要求；</w:t>
      </w:r>
    </w:p>
    <w:p w14:paraId="2A19D5DF">
      <w:pPr>
        <w:pStyle w:val="2"/>
        <w:spacing w:before="152" w:line="309" w:lineRule="auto"/>
        <w:ind w:left="134" w:right="118" w:firstLine="48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（2）评标委员会将确定每一投标人是否对招标文件</w:t>
      </w:r>
      <w:r>
        <w:rPr>
          <w:rFonts w:hint="eastAsia" w:ascii="宋体" w:hAnsi="宋体" w:eastAsia="宋体" w:cs="宋体"/>
          <w:color w:val="auto"/>
          <w:spacing w:val="-5"/>
          <w:sz w:val="24"/>
          <w:szCs w:val="24"/>
          <w:highlight w:val="none"/>
        </w:rPr>
        <w:t>的要求做出了实质性满足。实质性满足的投标是指符合招标文件的所有条款、条件和规定且没有重大偏离的投标。</w:t>
      </w:r>
      <w:r>
        <w:rPr>
          <w:rFonts w:hint="eastAsia" w:ascii="宋体" w:hAnsi="宋体" w:eastAsia="宋体" w:cs="宋体"/>
          <w:color w:val="auto"/>
          <w:spacing w:val="-6"/>
          <w:sz w:val="24"/>
          <w:szCs w:val="24"/>
          <w:highlight w:val="none"/>
        </w:rPr>
        <w:t>重大偏离是指影</w:t>
      </w:r>
      <w:r>
        <w:rPr>
          <w:rFonts w:hint="eastAsia" w:ascii="宋体" w:hAnsi="宋体" w:eastAsia="宋体" w:cs="宋体"/>
          <w:color w:val="auto"/>
          <w:spacing w:val="-5"/>
          <w:sz w:val="24"/>
          <w:szCs w:val="24"/>
          <w:highlight w:val="none"/>
        </w:rPr>
        <w:t>响到招标文件规定的服务范围和质量，或限制了招标人的权力和投标人义务的</w:t>
      </w:r>
      <w:r>
        <w:rPr>
          <w:rFonts w:hint="eastAsia" w:ascii="宋体" w:hAnsi="宋体" w:eastAsia="宋体" w:cs="宋体"/>
          <w:color w:val="auto"/>
          <w:spacing w:val="-6"/>
          <w:sz w:val="24"/>
          <w:szCs w:val="24"/>
          <w:highlight w:val="none"/>
        </w:rPr>
        <w:t>规定，而纠正这</w:t>
      </w:r>
      <w:r>
        <w:rPr>
          <w:rFonts w:hint="eastAsia" w:ascii="宋体" w:hAnsi="宋体" w:eastAsia="宋体" w:cs="宋体"/>
          <w:color w:val="auto"/>
          <w:spacing w:val="-4"/>
          <w:sz w:val="24"/>
          <w:szCs w:val="24"/>
          <w:highlight w:val="none"/>
        </w:rPr>
        <w:t>些偏离将影响到其他提交实质性满足的投标人的公</w:t>
      </w:r>
      <w:r>
        <w:rPr>
          <w:rFonts w:hint="eastAsia" w:ascii="宋体" w:hAnsi="宋体" w:eastAsia="宋体" w:cs="宋体"/>
          <w:color w:val="auto"/>
          <w:spacing w:val="-5"/>
          <w:sz w:val="24"/>
          <w:szCs w:val="24"/>
          <w:highlight w:val="none"/>
        </w:rPr>
        <w:t>平竞争地位；</w:t>
      </w:r>
    </w:p>
    <w:p w14:paraId="4F54B360">
      <w:pPr>
        <w:pStyle w:val="2"/>
        <w:spacing w:before="154" w:line="219" w:lineRule="auto"/>
        <w:ind w:left="61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（3）评标委员会判断投标文件的满足性仅基于投标</w:t>
      </w:r>
      <w:r>
        <w:rPr>
          <w:rFonts w:hint="eastAsia" w:ascii="宋体" w:hAnsi="宋体" w:eastAsia="宋体" w:cs="宋体"/>
          <w:color w:val="auto"/>
          <w:spacing w:val="-5"/>
          <w:sz w:val="24"/>
          <w:szCs w:val="24"/>
          <w:highlight w:val="none"/>
        </w:rPr>
        <w:t>文件本身而不靠外部证据；</w:t>
      </w:r>
    </w:p>
    <w:p w14:paraId="5E109EBC">
      <w:pPr>
        <w:pStyle w:val="2"/>
        <w:spacing w:before="156" w:line="279" w:lineRule="auto"/>
        <w:ind w:left="131" w:right="197" w:firstLine="48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（4）评标委员会将拒绝被确定为非实质性满足的投</w:t>
      </w:r>
      <w:r>
        <w:rPr>
          <w:rFonts w:hint="eastAsia" w:ascii="宋体" w:hAnsi="宋体" w:eastAsia="宋体" w:cs="宋体"/>
          <w:color w:val="auto"/>
          <w:spacing w:val="-5"/>
          <w:sz w:val="24"/>
          <w:szCs w:val="24"/>
          <w:highlight w:val="none"/>
        </w:rPr>
        <w:t>标。投标人不能通过修正或撤消不符合之处而使其投标成为实质性满足的投标。</w:t>
      </w:r>
    </w:p>
    <w:p w14:paraId="3B8AC11D">
      <w:pPr>
        <w:pStyle w:val="2"/>
        <w:spacing w:before="155" w:line="219" w:lineRule="auto"/>
        <w:ind w:left="436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符合性审查</w:t>
      </w:r>
    </w:p>
    <w:p w14:paraId="781291F6">
      <w:pPr>
        <w:spacing w:line="96" w:lineRule="auto"/>
        <w:rPr>
          <w:rFonts w:hint="eastAsia" w:ascii="宋体" w:hAnsi="宋体" w:eastAsia="宋体" w:cs="宋体"/>
          <w:color w:val="auto"/>
          <w:sz w:val="2"/>
          <w:highlight w:val="none"/>
        </w:rPr>
      </w:pPr>
    </w:p>
    <w:tbl>
      <w:tblPr>
        <w:tblStyle w:val="26"/>
        <w:tblW w:w="985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8"/>
        <w:gridCol w:w="6657"/>
        <w:gridCol w:w="644"/>
        <w:gridCol w:w="644"/>
        <w:gridCol w:w="644"/>
        <w:gridCol w:w="610"/>
      </w:tblGrid>
      <w:tr w14:paraId="3B739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7315" w:type="dxa"/>
            <w:gridSpan w:val="2"/>
            <w:vMerge w:val="restart"/>
            <w:tcBorders>
              <w:top w:val="single" w:color="000000" w:sz="10" w:space="0"/>
              <w:left w:val="single" w:color="000000" w:sz="10" w:space="0"/>
              <w:bottom w:val="nil"/>
              <w:right w:val="single" w:color="000000" w:sz="2" w:space="0"/>
            </w:tcBorders>
            <w:vAlign w:val="top"/>
          </w:tcPr>
          <w:p w14:paraId="136410F4">
            <w:pPr>
              <w:spacing w:line="266" w:lineRule="auto"/>
              <w:rPr>
                <w:rFonts w:hint="eastAsia" w:ascii="宋体" w:hAnsi="宋体" w:eastAsia="宋体" w:cs="宋体"/>
                <w:color w:val="auto"/>
                <w:sz w:val="21"/>
                <w:highlight w:val="none"/>
              </w:rPr>
            </w:pPr>
          </w:p>
          <w:p w14:paraId="6EC35BCA">
            <w:pPr>
              <w:pStyle w:val="27"/>
              <w:spacing w:before="78" w:line="219" w:lineRule="auto"/>
              <w:ind w:left="3176"/>
              <w:rPr>
                <w:rFonts w:hint="eastAsia" w:ascii="宋体" w:hAnsi="宋体" w:eastAsia="宋体" w:cs="宋体"/>
                <w:color w:val="auto"/>
                <w:highlight w:val="none"/>
              </w:rPr>
            </w:pPr>
            <w:r>
              <w:rPr>
                <w:rFonts w:hint="eastAsia" w:ascii="宋体" w:hAnsi="宋体" w:eastAsia="宋体" w:cs="宋体"/>
                <w:color w:val="auto"/>
                <w:spacing w:val="-3"/>
                <w:highlight w:val="none"/>
              </w:rPr>
              <w:t>评审内容</w:t>
            </w:r>
          </w:p>
        </w:tc>
        <w:tc>
          <w:tcPr>
            <w:tcW w:w="2542" w:type="dxa"/>
            <w:gridSpan w:val="4"/>
            <w:tcBorders>
              <w:top w:val="single" w:color="000000" w:sz="10" w:space="0"/>
              <w:left w:val="single" w:color="000000" w:sz="2" w:space="0"/>
              <w:bottom w:val="single" w:color="000000" w:sz="2" w:space="0"/>
              <w:right w:val="single" w:color="000000" w:sz="10" w:space="0"/>
            </w:tcBorders>
            <w:vAlign w:val="top"/>
          </w:tcPr>
          <w:p w14:paraId="21E4DEE2">
            <w:pPr>
              <w:pStyle w:val="27"/>
              <w:spacing w:before="110" w:line="220" w:lineRule="auto"/>
              <w:ind w:left="560"/>
              <w:rPr>
                <w:rFonts w:hint="eastAsia" w:ascii="宋体" w:hAnsi="宋体" w:eastAsia="宋体" w:cs="宋体"/>
                <w:color w:val="auto"/>
                <w:highlight w:val="none"/>
              </w:rPr>
            </w:pPr>
            <w:r>
              <w:rPr>
                <w:rFonts w:hint="eastAsia" w:ascii="宋体" w:hAnsi="宋体" w:eastAsia="宋体" w:cs="宋体"/>
                <w:b/>
                <w:bCs/>
                <w:color w:val="auto"/>
                <w:spacing w:val="-4"/>
                <w:highlight w:val="none"/>
              </w:rPr>
              <w:t>投标企业名称</w:t>
            </w:r>
          </w:p>
        </w:tc>
      </w:tr>
      <w:tr w14:paraId="7D7D4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315" w:type="dxa"/>
            <w:gridSpan w:val="2"/>
            <w:vMerge w:val="continue"/>
            <w:tcBorders>
              <w:top w:val="nil"/>
              <w:left w:val="single" w:color="000000" w:sz="10" w:space="0"/>
              <w:right w:val="single" w:color="000000" w:sz="2" w:space="0"/>
            </w:tcBorders>
            <w:vAlign w:val="top"/>
          </w:tcPr>
          <w:p w14:paraId="79AD613C">
            <w:pPr>
              <w:rPr>
                <w:rFonts w:hint="eastAsia" w:ascii="宋体" w:hAnsi="宋体" w:eastAsia="宋体" w:cs="宋体"/>
                <w:color w:val="auto"/>
                <w:sz w:val="21"/>
                <w:highlight w:val="none"/>
              </w:rPr>
            </w:pPr>
          </w:p>
        </w:tc>
        <w:tc>
          <w:tcPr>
            <w:tcW w:w="644" w:type="dxa"/>
            <w:tcBorders>
              <w:top w:val="single" w:color="000000" w:sz="2" w:space="0"/>
              <w:left w:val="single" w:color="000000" w:sz="2" w:space="0"/>
              <w:right w:val="single" w:color="000000" w:sz="2" w:space="0"/>
            </w:tcBorders>
            <w:vAlign w:val="top"/>
          </w:tcPr>
          <w:p w14:paraId="634F9D80">
            <w:pPr>
              <w:pStyle w:val="27"/>
              <w:spacing w:before="145" w:line="184" w:lineRule="auto"/>
              <w:ind w:left="291"/>
              <w:rPr>
                <w:rFonts w:hint="eastAsia" w:ascii="宋体" w:hAnsi="宋体" w:eastAsia="宋体" w:cs="宋体"/>
                <w:color w:val="auto"/>
                <w:highlight w:val="none"/>
              </w:rPr>
            </w:pPr>
            <w:r>
              <w:rPr>
                <w:rFonts w:hint="eastAsia" w:ascii="宋体" w:hAnsi="宋体" w:eastAsia="宋体" w:cs="宋体"/>
                <w:b/>
                <w:bCs/>
                <w:color w:val="auto"/>
                <w:spacing w:val="-3"/>
                <w:highlight w:val="none"/>
              </w:rPr>
              <w:t>1</w:t>
            </w:r>
          </w:p>
        </w:tc>
        <w:tc>
          <w:tcPr>
            <w:tcW w:w="644" w:type="dxa"/>
            <w:tcBorders>
              <w:top w:val="single" w:color="000000" w:sz="2" w:space="0"/>
              <w:left w:val="single" w:color="000000" w:sz="2" w:space="0"/>
            </w:tcBorders>
            <w:vAlign w:val="top"/>
          </w:tcPr>
          <w:p w14:paraId="1502A1CE">
            <w:pPr>
              <w:pStyle w:val="27"/>
              <w:spacing w:before="146" w:line="183" w:lineRule="auto"/>
              <w:ind w:left="278"/>
              <w:rPr>
                <w:rFonts w:hint="eastAsia" w:ascii="宋体" w:hAnsi="宋体" w:eastAsia="宋体" w:cs="宋体"/>
                <w:color w:val="auto"/>
                <w:highlight w:val="none"/>
              </w:rPr>
            </w:pPr>
            <w:r>
              <w:rPr>
                <w:rFonts w:hint="eastAsia" w:ascii="宋体" w:hAnsi="宋体" w:eastAsia="宋体" w:cs="宋体"/>
                <w:b/>
                <w:bCs/>
                <w:color w:val="auto"/>
                <w:spacing w:val="-3"/>
                <w:highlight w:val="none"/>
              </w:rPr>
              <w:t>2</w:t>
            </w:r>
          </w:p>
        </w:tc>
        <w:tc>
          <w:tcPr>
            <w:tcW w:w="644" w:type="dxa"/>
            <w:vAlign w:val="top"/>
          </w:tcPr>
          <w:p w14:paraId="5FD629FC">
            <w:pPr>
              <w:pStyle w:val="27"/>
              <w:spacing w:before="146" w:line="183" w:lineRule="auto"/>
              <w:ind w:left="282"/>
              <w:rPr>
                <w:rFonts w:hint="eastAsia" w:ascii="宋体" w:hAnsi="宋体" w:eastAsia="宋体" w:cs="宋体"/>
                <w:color w:val="auto"/>
                <w:highlight w:val="none"/>
              </w:rPr>
            </w:pPr>
            <w:r>
              <w:rPr>
                <w:rFonts w:hint="eastAsia" w:ascii="宋体" w:hAnsi="宋体" w:eastAsia="宋体" w:cs="宋体"/>
                <w:b/>
                <w:bCs/>
                <w:color w:val="auto"/>
                <w:spacing w:val="-3"/>
                <w:highlight w:val="none"/>
              </w:rPr>
              <w:t>3</w:t>
            </w:r>
          </w:p>
        </w:tc>
        <w:tc>
          <w:tcPr>
            <w:tcW w:w="610" w:type="dxa"/>
            <w:tcBorders>
              <w:right w:val="single" w:color="000000" w:sz="10" w:space="0"/>
            </w:tcBorders>
            <w:vAlign w:val="top"/>
          </w:tcPr>
          <w:p w14:paraId="5A0183EB">
            <w:pPr>
              <w:pStyle w:val="27"/>
              <w:spacing w:before="109" w:line="340" w:lineRule="exact"/>
              <w:ind w:left="209"/>
              <w:rPr>
                <w:rFonts w:hint="eastAsia" w:ascii="宋体" w:hAnsi="宋体" w:eastAsia="宋体" w:cs="宋体"/>
                <w:color w:val="auto"/>
                <w:highlight w:val="none"/>
              </w:rPr>
            </w:pPr>
            <w:r>
              <w:rPr>
                <w:rFonts w:hint="eastAsia" w:ascii="宋体" w:hAnsi="宋体" w:eastAsia="宋体" w:cs="宋体"/>
                <w:b/>
                <w:bCs/>
                <w:color w:val="auto"/>
                <w:spacing w:val="-3"/>
                <w:position w:val="2"/>
                <w:highlight w:val="none"/>
              </w:rPr>
              <w:t>…</w:t>
            </w:r>
          </w:p>
        </w:tc>
      </w:tr>
      <w:tr w14:paraId="3DB6D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658" w:type="dxa"/>
            <w:tcBorders>
              <w:left w:val="single" w:color="000000" w:sz="10" w:space="0"/>
            </w:tcBorders>
            <w:vAlign w:val="center"/>
          </w:tcPr>
          <w:p w14:paraId="7537A6FF">
            <w:pPr>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657" w:type="dxa"/>
            <w:tcBorders>
              <w:right w:val="single" w:color="000000" w:sz="2" w:space="0"/>
            </w:tcBorders>
            <w:vAlign w:val="top"/>
          </w:tcPr>
          <w:p w14:paraId="03843C60">
            <w:pPr>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投标函有单位盖章及法定代表人或法定代表人授权的代理人签字或盖章；</w:t>
            </w:r>
          </w:p>
        </w:tc>
        <w:tc>
          <w:tcPr>
            <w:tcW w:w="644" w:type="dxa"/>
            <w:tcBorders>
              <w:left w:val="single" w:color="000000" w:sz="2" w:space="0"/>
              <w:right w:val="single" w:color="000000" w:sz="2" w:space="0"/>
            </w:tcBorders>
            <w:vAlign w:val="top"/>
          </w:tcPr>
          <w:p w14:paraId="0059B994">
            <w:pPr>
              <w:rPr>
                <w:rFonts w:hint="eastAsia" w:ascii="宋体" w:hAnsi="宋体" w:eastAsia="宋体" w:cs="宋体"/>
                <w:color w:val="auto"/>
                <w:sz w:val="21"/>
                <w:highlight w:val="none"/>
              </w:rPr>
            </w:pPr>
          </w:p>
        </w:tc>
        <w:tc>
          <w:tcPr>
            <w:tcW w:w="644" w:type="dxa"/>
            <w:tcBorders>
              <w:left w:val="single" w:color="000000" w:sz="2" w:space="0"/>
            </w:tcBorders>
            <w:vAlign w:val="top"/>
          </w:tcPr>
          <w:p w14:paraId="42AF749C">
            <w:pPr>
              <w:rPr>
                <w:rFonts w:hint="eastAsia" w:ascii="宋体" w:hAnsi="宋体" w:eastAsia="宋体" w:cs="宋体"/>
                <w:color w:val="auto"/>
                <w:sz w:val="21"/>
                <w:highlight w:val="none"/>
              </w:rPr>
            </w:pPr>
          </w:p>
        </w:tc>
        <w:tc>
          <w:tcPr>
            <w:tcW w:w="644" w:type="dxa"/>
            <w:tcBorders>
              <w:right w:val="single" w:color="000000" w:sz="2" w:space="0"/>
            </w:tcBorders>
            <w:vAlign w:val="top"/>
          </w:tcPr>
          <w:p w14:paraId="0CBF1F94">
            <w:pPr>
              <w:rPr>
                <w:rFonts w:hint="eastAsia" w:ascii="宋体" w:hAnsi="宋体" w:eastAsia="宋体" w:cs="宋体"/>
                <w:color w:val="auto"/>
                <w:sz w:val="21"/>
                <w:highlight w:val="none"/>
              </w:rPr>
            </w:pPr>
          </w:p>
        </w:tc>
        <w:tc>
          <w:tcPr>
            <w:tcW w:w="610" w:type="dxa"/>
            <w:tcBorders>
              <w:left w:val="single" w:color="000000" w:sz="2" w:space="0"/>
              <w:right w:val="single" w:color="000000" w:sz="10" w:space="0"/>
            </w:tcBorders>
            <w:vAlign w:val="top"/>
          </w:tcPr>
          <w:p w14:paraId="25FD09D3">
            <w:pPr>
              <w:rPr>
                <w:rFonts w:hint="eastAsia" w:ascii="宋体" w:hAnsi="宋体" w:eastAsia="宋体" w:cs="宋体"/>
                <w:color w:val="auto"/>
                <w:sz w:val="21"/>
                <w:highlight w:val="none"/>
              </w:rPr>
            </w:pPr>
          </w:p>
        </w:tc>
      </w:tr>
      <w:tr w14:paraId="44D90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658" w:type="dxa"/>
            <w:tcBorders>
              <w:left w:val="single" w:color="000000" w:sz="10" w:space="0"/>
            </w:tcBorders>
            <w:vAlign w:val="center"/>
          </w:tcPr>
          <w:p w14:paraId="3B3C4674">
            <w:pPr>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657" w:type="dxa"/>
            <w:tcBorders>
              <w:right w:val="single" w:color="000000" w:sz="2" w:space="0"/>
            </w:tcBorders>
            <w:vAlign w:val="top"/>
          </w:tcPr>
          <w:p w14:paraId="23190BF3">
            <w:pPr>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投标有效期满足招标文件要求；</w:t>
            </w:r>
          </w:p>
        </w:tc>
        <w:tc>
          <w:tcPr>
            <w:tcW w:w="644" w:type="dxa"/>
            <w:tcBorders>
              <w:left w:val="single" w:color="000000" w:sz="2" w:space="0"/>
              <w:right w:val="single" w:color="000000" w:sz="2" w:space="0"/>
            </w:tcBorders>
            <w:vAlign w:val="top"/>
          </w:tcPr>
          <w:p w14:paraId="3CE1B083">
            <w:pPr>
              <w:rPr>
                <w:rFonts w:hint="eastAsia" w:ascii="宋体" w:hAnsi="宋体" w:eastAsia="宋体" w:cs="宋体"/>
                <w:color w:val="auto"/>
                <w:sz w:val="21"/>
                <w:highlight w:val="none"/>
              </w:rPr>
            </w:pPr>
          </w:p>
        </w:tc>
        <w:tc>
          <w:tcPr>
            <w:tcW w:w="644" w:type="dxa"/>
            <w:tcBorders>
              <w:left w:val="single" w:color="000000" w:sz="2" w:space="0"/>
            </w:tcBorders>
            <w:vAlign w:val="top"/>
          </w:tcPr>
          <w:p w14:paraId="4493551F">
            <w:pPr>
              <w:rPr>
                <w:rFonts w:hint="eastAsia" w:ascii="宋体" w:hAnsi="宋体" w:eastAsia="宋体" w:cs="宋体"/>
                <w:color w:val="auto"/>
                <w:sz w:val="21"/>
                <w:highlight w:val="none"/>
              </w:rPr>
            </w:pPr>
          </w:p>
        </w:tc>
        <w:tc>
          <w:tcPr>
            <w:tcW w:w="644" w:type="dxa"/>
            <w:tcBorders>
              <w:right w:val="single" w:color="000000" w:sz="2" w:space="0"/>
            </w:tcBorders>
            <w:vAlign w:val="top"/>
          </w:tcPr>
          <w:p w14:paraId="2E27AA0A">
            <w:pPr>
              <w:rPr>
                <w:rFonts w:hint="eastAsia" w:ascii="宋体" w:hAnsi="宋体" w:eastAsia="宋体" w:cs="宋体"/>
                <w:color w:val="auto"/>
                <w:sz w:val="21"/>
                <w:highlight w:val="none"/>
              </w:rPr>
            </w:pPr>
          </w:p>
        </w:tc>
        <w:tc>
          <w:tcPr>
            <w:tcW w:w="610" w:type="dxa"/>
            <w:tcBorders>
              <w:left w:val="single" w:color="000000" w:sz="2" w:space="0"/>
              <w:right w:val="single" w:color="000000" w:sz="10" w:space="0"/>
            </w:tcBorders>
            <w:vAlign w:val="top"/>
          </w:tcPr>
          <w:p w14:paraId="7FDD57C1">
            <w:pPr>
              <w:rPr>
                <w:rFonts w:hint="eastAsia" w:ascii="宋体" w:hAnsi="宋体" w:eastAsia="宋体" w:cs="宋体"/>
                <w:color w:val="auto"/>
                <w:sz w:val="21"/>
                <w:highlight w:val="none"/>
              </w:rPr>
            </w:pPr>
          </w:p>
        </w:tc>
      </w:tr>
      <w:tr w14:paraId="391D0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658" w:type="dxa"/>
            <w:tcBorders>
              <w:left w:val="single" w:color="000000" w:sz="10" w:space="0"/>
            </w:tcBorders>
            <w:vAlign w:val="center"/>
          </w:tcPr>
          <w:p w14:paraId="12561878">
            <w:pPr>
              <w:bidi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6657" w:type="dxa"/>
            <w:tcBorders>
              <w:right w:val="single" w:color="000000" w:sz="2" w:space="0"/>
            </w:tcBorders>
            <w:vAlign w:val="top"/>
          </w:tcPr>
          <w:p w14:paraId="11768760">
            <w:pPr>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按采购文件的规定提交响应保证金/保函的；</w:t>
            </w:r>
          </w:p>
        </w:tc>
        <w:tc>
          <w:tcPr>
            <w:tcW w:w="644" w:type="dxa"/>
            <w:tcBorders>
              <w:left w:val="single" w:color="000000" w:sz="2" w:space="0"/>
              <w:right w:val="single" w:color="000000" w:sz="2" w:space="0"/>
            </w:tcBorders>
            <w:vAlign w:val="top"/>
          </w:tcPr>
          <w:p w14:paraId="09B011E9">
            <w:pPr>
              <w:rPr>
                <w:rFonts w:hint="eastAsia" w:ascii="宋体" w:hAnsi="宋体" w:eastAsia="宋体" w:cs="宋体"/>
                <w:color w:val="auto"/>
                <w:sz w:val="21"/>
                <w:highlight w:val="none"/>
              </w:rPr>
            </w:pPr>
          </w:p>
        </w:tc>
        <w:tc>
          <w:tcPr>
            <w:tcW w:w="644" w:type="dxa"/>
            <w:tcBorders>
              <w:left w:val="single" w:color="000000" w:sz="2" w:space="0"/>
            </w:tcBorders>
            <w:vAlign w:val="top"/>
          </w:tcPr>
          <w:p w14:paraId="5E42D05A">
            <w:pPr>
              <w:rPr>
                <w:rFonts w:hint="eastAsia" w:ascii="宋体" w:hAnsi="宋体" w:eastAsia="宋体" w:cs="宋体"/>
                <w:color w:val="auto"/>
                <w:sz w:val="21"/>
                <w:highlight w:val="none"/>
              </w:rPr>
            </w:pPr>
          </w:p>
        </w:tc>
        <w:tc>
          <w:tcPr>
            <w:tcW w:w="644" w:type="dxa"/>
            <w:tcBorders>
              <w:right w:val="single" w:color="000000" w:sz="2" w:space="0"/>
            </w:tcBorders>
            <w:vAlign w:val="top"/>
          </w:tcPr>
          <w:p w14:paraId="78740228">
            <w:pPr>
              <w:rPr>
                <w:rFonts w:hint="eastAsia" w:ascii="宋体" w:hAnsi="宋体" w:eastAsia="宋体" w:cs="宋体"/>
                <w:color w:val="auto"/>
                <w:sz w:val="21"/>
                <w:highlight w:val="none"/>
              </w:rPr>
            </w:pPr>
          </w:p>
        </w:tc>
        <w:tc>
          <w:tcPr>
            <w:tcW w:w="610" w:type="dxa"/>
            <w:tcBorders>
              <w:left w:val="single" w:color="000000" w:sz="2" w:space="0"/>
              <w:right w:val="single" w:color="000000" w:sz="10" w:space="0"/>
            </w:tcBorders>
            <w:vAlign w:val="top"/>
          </w:tcPr>
          <w:p w14:paraId="21FD73B0">
            <w:pPr>
              <w:rPr>
                <w:rFonts w:hint="eastAsia" w:ascii="宋体" w:hAnsi="宋体" w:eastAsia="宋体" w:cs="宋体"/>
                <w:color w:val="auto"/>
                <w:sz w:val="21"/>
                <w:highlight w:val="none"/>
              </w:rPr>
            </w:pPr>
          </w:p>
        </w:tc>
      </w:tr>
      <w:tr w14:paraId="23BED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658" w:type="dxa"/>
            <w:tcBorders>
              <w:left w:val="single" w:color="000000" w:sz="10" w:space="0"/>
            </w:tcBorders>
            <w:vAlign w:val="center"/>
          </w:tcPr>
          <w:p w14:paraId="704F60A1">
            <w:pPr>
              <w:bidi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6657" w:type="dxa"/>
            <w:tcBorders>
              <w:right w:val="single" w:color="000000" w:sz="2" w:space="0"/>
            </w:tcBorders>
            <w:vAlign w:val="top"/>
          </w:tcPr>
          <w:p w14:paraId="72FAD9E2">
            <w:pPr>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响应文件组成齐全完整，内容均按规定填写；响应文件的关键内容无字迹模糊、无法辨认的；</w:t>
            </w:r>
          </w:p>
        </w:tc>
        <w:tc>
          <w:tcPr>
            <w:tcW w:w="644" w:type="dxa"/>
            <w:tcBorders>
              <w:left w:val="single" w:color="000000" w:sz="2" w:space="0"/>
              <w:right w:val="single" w:color="000000" w:sz="2" w:space="0"/>
            </w:tcBorders>
            <w:vAlign w:val="top"/>
          </w:tcPr>
          <w:p w14:paraId="088203F2">
            <w:pPr>
              <w:rPr>
                <w:rFonts w:hint="eastAsia" w:ascii="宋体" w:hAnsi="宋体" w:eastAsia="宋体" w:cs="宋体"/>
                <w:color w:val="auto"/>
                <w:sz w:val="21"/>
                <w:highlight w:val="none"/>
              </w:rPr>
            </w:pPr>
          </w:p>
        </w:tc>
        <w:tc>
          <w:tcPr>
            <w:tcW w:w="644" w:type="dxa"/>
            <w:tcBorders>
              <w:left w:val="single" w:color="000000" w:sz="2" w:space="0"/>
            </w:tcBorders>
            <w:vAlign w:val="top"/>
          </w:tcPr>
          <w:p w14:paraId="3996B3A4">
            <w:pPr>
              <w:rPr>
                <w:rFonts w:hint="eastAsia" w:ascii="宋体" w:hAnsi="宋体" w:eastAsia="宋体" w:cs="宋体"/>
                <w:color w:val="auto"/>
                <w:sz w:val="21"/>
                <w:highlight w:val="none"/>
              </w:rPr>
            </w:pPr>
          </w:p>
        </w:tc>
        <w:tc>
          <w:tcPr>
            <w:tcW w:w="644" w:type="dxa"/>
            <w:tcBorders>
              <w:right w:val="single" w:color="000000" w:sz="2" w:space="0"/>
            </w:tcBorders>
            <w:vAlign w:val="top"/>
          </w:tcPr>
          <w:p w14:paraId="2CC42172">
            <w:pPr>
              <w:rPr>
                <w:rFonts w:hint="eastAsia" w:ascii="宋体" w:hAnsi="宋体" w:eastAsia="宋体" w:cs="宋体"/>
                <w:color w:val="auto"/>
                <w:sz w:val="21"/>
                <w:highlight w:val="none"/>
              </w:rPr>
            </w:pPr>
          </w:p>
        </w:tc>
        <w:tc>
          <w:tcPr>
            <w:tcW w:w="610" w:type="dxa"/>
            <w:tcBorders>
              <w:left w:val="single" w:color="000000" w:sz="2" w:space="0"/>
              <w:right w:val="single" w:color="000000" w:sz="10" w:space="0"/>
            </w:tcBorders>
            <w:vAlign w:val="top"/>
          </w:tcPr>
          <w:p w14:paraId="5263107E">
            <w:pPr>
              <w:rPr>
                <w:rFonts w:hint="eastAsia" w:ascii="宋体" w:hAnsi="宋体" w:eastAsia="宋体" w:cs="宋体"/>
                <w:color w:val="auto"/>
                <w:sz w:val="21"/>
                <w:highlight w:val="none"/>
              </w:rPr>
            </w:pPr>
          </w:p>
        </w:tc>
      </w:tr>
      <w:tr w14:paraId="74A82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658" w:type="dxa"/>
            <w:tcBorders>
              <w:left w:val="single" w:color="000000" w:sz="10" w:space="0"/>
            </w:tcBorders>
            <w:vAlign w:val="center"/>
          </w:tcPr>
          <w:p w14:paraId="2FE9BB42">
            <w:pPr>
              <w:bidi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6657" w:type="dxa"/>
            <w:tcBorders>
              <w:right w:val="single" w:color="000000" w:sz="2" w:space="0"/>
            </w:tcBorders>
            <w:vAlign w:val="top"/>
          </w:tcPr>
          <w:p w14:paraId="09D595C1">
            <w:pPr>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投标文件按照要求签署、盖章；</w:t>
            </w:r>
          </w:p>
        </w:tc>
        <w:tc>
          <w:tcPr>
            <w:tcW w:w="644" w:type="dxa"/>
            <w:tcBorders>
              <w:left w:val="single" w:color="000000" w:sz="2" w:space="0"/>
              <w:right w:val="single" w:color="000000" w:sz="2" w:space="0"/>
            </w:tcBorders>
            <w:vAlign w:val="top"/>
          </w:tcPr>
          <w:p w14:paraId="007E89C7">
            <w:pPr>
              <w:rPr>
                <w:rFonts w:hint="eastAsia" w:ascii="宋体" w:hAnsi="宋体" w:eastAsia="宋体" w:cs="宋体"/>
                <w:color w:val="auto"/>
                <w:sz w:val="21"/>
                <w:highlight w:val="none"/>
              </w:rPr>
            </w:pPr>
          </w:p>
        </w:tc>
        <w:tc>
          <w:tcPr>
            <w:tcW w:w="644" w:type="dxa"/>
            <w:tcBorders>
              <w:left w:val="single" w:color="000000" w:sz="2" w:space="0"/>
            </w:tcBorders>
            <w:vAlign w:val="top"/>
          </w:tcPr>
          <w:p w14:paraId="0F4B57FB">
            <w:pPr>
              <w:rPr>
                <w:rFonts w:hint="eastAsia" w:ascii="宋体" w:hAnsi="宋体" w:eastAsia="宋体" w:cs="宋体"/>
                <w:color w:val="auto"/>
                <w:sz w:val="21"/>
                <w:highlight w:val="none"/>
              </w:rPr>
            </w:pPr>
          </w:p>
        </w:tc>
        <w:tc>
          <w:tcPr>
            <w:tcW w:w="644" w:type="dxa"/>
            <w:tcBorders>
              <w:right w:val="single" w:color="000000" w:sz="2" w:space="0"/>
            </w:tcBorders>
            <w:vAlign w:val="top"/>
          </w:tcPr>
          <w:p w14:paraId="3DDD348C">
            <w:pPr>
              <w:rPr>
                <w:rFonts w:hint="eastAsia" w:ascii="宋体" w:hAnsi="宋体" w:eastAsia="宋体" w:cs="宋体"/>
                <w:color w:val="auto"/>
                <w:sz w:val="21"/>
                <w:highlight w:val="none"/>
              </w:rPr>
            </w:pPr>
          </w:p>
        </w:tc>
        <w:tc>
          <w:tcPr>
            <w:tcW w:w="610" w:type="dxa"/>
            <w:tcBorders>
              <w:left w:val="single" w:color="000000" w:sz="2" w:space="0"/>
              <w:right w:val="single" w:color="000000" w:sz="10" w:space="0"/>
            </w:tcBorders>
            <w:vAlign w:val="top"/>
          </w:tcPr>
          <w:p w14:paraId="4D5DD56A">
            <w:pPr>
              <w:rPr>
                <w:rFonts w:hint="eastAsia" w:ascii="宋体" w:hAnsi="宋体" w:eastAsia="宋体" w:cs="宋体"/>
                <w:color w:val="auto"/>
                <w:sz w:val="21"/>
                <w:highlight w:val="none"/>
              </w:rPr>
            </w:pPr>
          </w:p>
        </w:tc>
      </w:tr>
      <w:tr w14:paraId="0442F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658" w:type="dxa"/>
            <w:tcBorders>
              <w:left w:val="single" w:color="000000" w:sz="10" w:space="0"/>
            </w:tcBorders>
            <w:vAlign w:val="center"/>
          </w:tcPr>
          <w:p w14:paraId="39A6D8DB">
            <w:pPr>
              <w:bidi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6657" w:type="dxa"/>
            <w:tcBorders>
              <w:right w:val="single" w:color="000000" w:sz="2" w:space="0"/>
            </w:tcBorders>
            <w:vAlign w:val="top"/>
          </w:tcPr>
          <w:p w14:paraId="264D7408">
            <w:pPr>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投标报价在采购预算（最高限价）以内；</w:t>
            </w:r>
          </w:p>
        </w:tc>
        <w:tc>
          <w:tcPr>
            <w:tcW w:w="644" w:type="dxa"/>
            <w:tcBorders>
              <w:left w:val="single" w:color="000000" w:sz="2" w:space="0"/>
              <w:right w:val="single" w:color="000000" w:sz="2" w:space="0"/>
            </w:tcBorders>
            <w:vAlign w:val="top"/>
          </w:tcPr>
          <w:p w14:paraId="2D688C1B">
            <w:pPr>
              <w:rPr>
                <w:rFonts w:hint="eastAsia" w:ascii="宋体" w:hAnsi="宋体" w:eastAsia="宋体" w:cs="宋体"/>
                <w:color w:val="auto"/>
                <w:sz w:val="21"/>
                <w:highlight w:val="none"/>
              </w:rPr>
            </w:pPr>
          </w:p>
        </w:tc>
        <w:tc>
          <w:tcPr>
            <w:tcW w:w="644" w:type="dxa"/>
            <w:tcBorders>
              <w:left w:val="single" w:color="000000" w:sz="2" w:space="0"/>
            </w:tcBorders>
            <w:vAlign w:val="top"/>
          </w:tcPr>
          <w:p w14:paraId="360D5AD8">
            <w:pPr>
              <w:rPr>
                <w:rFonts w:hint="eastAsia" w:ascii="宋体" w:hAnsi="宋体" w:eastAsia="宋体" w:cs="宋体"/>
                <w:color w:val="auto"/>
                <w:sz w:val="21"/>
                <w:highlight w:val="none"/>
              </w:rPr>
            </w:pPr>
          </w:p>
        </w:tc>
        <w:tc>
          <w:tcPr>
            <w:tcW w:w="644" w:type="dxa"/>
            <w:tcBorders>
              <w:right w:val="single" w:color="000000" w:sz="2" w:space="0"/>
            </w:tcBorders>
            <w:vAlign w:val="top"/>
          </w:tcPr>
          <w:p w14:paraId="5AAA7739">
            <w:pPr>
              <w:rPr>
                <w:rFonts w:hint="eastAsia" w:ascii="宋体" w:hAnsi="宋体" w:eastAsia="宋体" w:cs="宋体"/>
                <w:color w:val="auto"/>
                <w:sz w:val="21"/>
                <w:highlight w:val="none"/>
              </w:rPr>
            </w:pPr>
          </w:p>
        </w:tc>
        <w:tc>
          <w:tcPr>
            <w:tcW w:w="610" w:type="dxa"/>
            <w:tcBorders>
              <w:left w:val="single" w:color="000000" w:sz="2" w:space="0"/>
              <w:right w:val="single" w:color="000000" w:sz="10" w:space="0"/>
            </w:tcBorders>
            <w:vAlign w:val="top"/>
          </w:tcPr>
          <w:p w14:paraId="3229E4B7">
            <w:pPr>
              <w:rPr>
                <w:rFonts w:hint="eastAsia" w:ascii="宋体" w:hAnsi="宋体" w:eastAsia="宋体" w:cs="宋体"/>
                <w:color w:val="auto"/>
                <w:sz w:val="21"/>
                <w:highlight w:val="none"/>
              </w:rPr>
            </w:pPr>
          </w:p>
        </w:tc>
      </w:tr>
      <w:tr w14:paraId="32DC3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658" w:type="dxa"/>
            <w:tcBorders>
              <w:left w:val="single" w:color="000000" w:sz="10" w:space="0"/>
            </w:tcBorders>
            <w:vAlign w:val="center"/>
          </w:tcPr>
          <w:p w14:paraId="60E53017">
            <w:pPr>
              <w:bidi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6657" w:type="dxa"/>
            <w:tcBorders>
              <w:right w:val="single" w:color="000000" w:sz="2" w:space="0"/>
            </w:tcBorders>
            <w:vAlign w:val="top"/>
          </w:tcPr>
          <w:p w14:paraId="4033DDCF">
            <w:pPr>
              <w:bidi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供应商的合同履行期限是否满足采购文件要求</w:t>
            </w:r>
            <w:r>
              <w:rPr>
                <w:rFonts w:hint="eastAsia" w:ascii="宋体" w:hAnsi="宋体" w:eastAsia="宋体" w:cs="宋体"/>
                <w:color w:val="auto"/>
                <w:sz w:val="24"/>
                <w:szCs w:val="24"/>
                <w:highlight w:val="none"/>
                <w:lang w:eastAsia="zh-CN"/>
              </w:rPr>
              <w:t>；</w:t>
            </w:r>
          </w:p>
        </w:tc>
        <w:tc>
          <w:tcPr>
            <w:tcW w:w="644" w:type="dxa"/>
            <w:tcBorders>
              <w:left w:val="single" w:color="000000" w:sz="2" w:space="0"/>
              <w:right w:val="single" w:color="000000" w:sz="2" w:space="0"/>
            </w:tcBorders>
            <w:vAlign w:val="top"/>
          </w:tcPr>
          <w:p w14:paraId="0DC338F8">
            <w:pPr>
              <w:rPr>
                <w:rFonts w:hint="eastAsia" w:ascii="宋体" w:hAnsi="宋体" w:eastAsia="宋体" w:cs="宋体"/>
                <w:color w:val="auto"/>
                <w:sz w:val="21"/>
                <w:highlight w:val="none"/>
              </w:rPr>
            </w:pPr>
          </w:p>
        </w:tc>
        <w:tc>
          <w:tcPr>
            <w:tcW w:w="644" w:type="dxa"/>
            <w:tcBorders>
              <w:left w:val="single" w:color="000000" w:sz="2" w:space="0"/>
            </w:tcBorders>
            <w:vAlign w:val="top"/>
          </w:tcPr>
          <w:p w14:paraId="46C05282">
            <w:pPr>
              <w:rPr>
                <w:rFonts w:hint="eastAsia" w:ascii="宋体" w:hAnsi="宋体" w:eastAsia="宋体" w:cs="宋体"/>
                <w:color w:val="auto"/>
                <w:sz w:val="21"/>
                <w:highlight w:val="none"/>
              </w:rPr>
            </w:pPr>
          </w:p>
        </w:tc>
        <w:tc>
          <w:tcPr>
            <w:tcW w:w="644" w:type="dxa"/>
            <w:tcBorders>
              <w:right w:val="single" w:color="000000" w:sz="2" w:space="0"/>
            </w:tcBorders>
            <w:vAlign w:val="top"/>
          </w:tcPr>
          <w:p w14:paraId="0D2FE021">
            <w:pPr>
              <w:rPr>
                <w:rFonts w:hint="eastAsia" w:ascii="宋体" w:hAnsi="宋体" w:eastAsia="宋体" w:cs="宋体"/>
                <w:color w:val="auto"/>
                <w:sz w:val="21"/>
                <w:highlight w:val="none"/>
              </w:rPr>
            </w:pPr>
          </w:p>
        </w:tc>
        <w:tc>
          <w:tcPr>
            <w:tcW w:w="610" w:type="dxa"/>
            <w:tcBorders>
              <w:left w:val="single" w:color="000000" w:sz="2" w:space="0"/>
              <w:right w:val="single" w:color="000000" w:sz="10" w:space="0"/>
            </w:tcBorders>
            <w:vAlign w:val="top"/>
          </w:tcPr>
          <w:p w14:paraId="707AA9BE">
            <w:pPr>
              <w:rPr>
                <w:rFonts w:hint="eastAsia" w:ascii="宋体" w:hAnsi="宋体" w:eastAsia="宋体" w:cs="宋体"/>
                <w:color w:val="auto"/>
                <w:sz w:val="21"/>
                <w:highlight w:val="none"/>
              </w:rPr>
            </w:pPr>
          </w:p>
        </w:tc>
      </w:tr>
      <w:tr w14:paraId="4DA7C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658" w:type="dxa"/>
            <w:tcBorders>
              <w:left w:val="single" w:color="000000" w:sz="10" w:space="0"/>
            </w:tcBorders>
            <w:vAlign w:val="center"/>
          </w:tcPr>
          <w:p w14:paraId="42B66D24">
            <w:pPr>
              <w:bidi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6657" w:type="dxa"/>
            <w:tcBorders>
              <w:right w:val="single" w:color="000000" w:sz="2" w:space="0"/>
            </w:tcBorders>
            <w:vAlign w:val="top"/>
          </w:tcPr>
          <w:p w14:paraId="0CC4245E">
            <w:pPr>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投标文件未附有采购人不能接受的条件或不符合招标文件的其他要求</w:t>
            </w:r>
          </w:p>
        </w:tc>
        <w:tc>
          <w:tcPr>
            <w:tcW w:w="644" w:type="dxa"/>
            <w:tcBorders>
              <w:left w:val="single" w:color="000000" w:sz="2" w:space="0"/>
              <w:right w:val="single" w:color="000000" w:sz="2" w:space="0"/>
            </w:tcBorders>
            <w:vAlign w:val="top"/>
          </w:tcPr>
          <w:p w14:paraId="3E696973">
            <w:pPr>
              <w:rPr>
                <w:rFonts w:hint="eastAsia" w:ascii="宋体" w:hAnsi="宋体" w:eastAsia="宋体" w:cs="宋体"/>
                <w:color w:val="auto"/>
                <w:sz w:val="21"/>
                <w:highlight w:val="none"/>
              </w:rPr>
            </w:pPr>
          </w:p>
        </w:tc>
        <w:tc>
          <w:tcPr>
            <w:tcW w:w="644" w:type="dxa"/>
            <w:tcBorders>
              <w:left w:val="single" w:color="000000" w:sz="2" w:space="0"/>
            </w:tcBorders>
            <w:vAlign w:val="top"/>
          </w:tcPr>
          <w:p w14:paraId="53A4DE24">
            <w:pPr>
              <w:rPr>
                <w:rFonts w:hint="eastAsia" w:ascii="宋体" w:hAnsi="宋体" w:eastAsia="宋体" w:cs="宋体"/>
                <w:color w:val="auto"/>
                <w:sz w:val="21"/>
                <w:highlight w:val="none"/>
              </w:rPr>
            </w:pPr>
          </w:p>
        </w:tc>
        <w:tc>
          <w:tcPr>
            <w:tcW w:w="644" w:type="dxa"/>
            <w:tcBorders>
              <w:right w:val="single" w:color="000000" w:sz="2" w:space="0"/>
            </w:tcBorders>
            <w:vAlign w:val="top"/>
          </w:tcPr>
          <w:p w14:paraId="33F462A5">
            <w:pPr>
              <w:rPr>
                <w:rFonts w:hint="eastAsia" w:ascii="宋体" w:hAnsi="宋体" w:eastAsia="宋体" w:cs="宋体"/>
                <w:color w:val="auto"/>
                <w:sz w:val="21"/>
                <w:highlight w:val="none"/>
              </w:rPr>
            </w:pPr>
          </w:p>
        </w:tc>
        <w:tc>
          <w:tcPr>
            <w:tcW w:w="610" w:type="dxa"/>
            <w:tcBorders>
              <w:left w:val="single" w:color="000000" w:sz="2" w:space="0"/>
              <w:right w:val="single" w:color="000000" w:sz="10" w:space="0"/>
            </w:tcBorders>
            <w:vAlign w:val="top"/>
          </w:tcPr>
          <w:p w14:paraId="6581B53C">
            <w:pPr>
              <w:rPr>
                <w:rFonts w:hint="eastAsia" w:ascii="宋体" w:hAnsi="宋体" w:eastAsia="宋体" w:cs="宋体"/>
                <w:color w:val="auto"/>
                <w:sz w:val="21"/>
                <w:highlight w:val="none"/>
              </w:rPr>
            </w:pPr>
          </w:p>
        </w:tc>
      </w:tr>
      <w:tr w14:paraId="63C3D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315" w:type="dxa"/>
            <w:gridSpan w:val="2"/>
            <w:tcBorders>
              <w:left w:val="single" w:color="000000" w:sz="10" w:space="0"/>
              <w:bottom w:val="single" w:color="000000" w:sz="10" w:space="0"/>
              <w:right w:val="single" w:color="000000" w:sz="2" w:space="0"/>
            </w:tcBorders>
            <w:vAlign w:val="top"/>
          </w:tcPr>
          <w:p w14:paraId="5FE49C53">
            <w:pPr>
              <w:pStyle w:val="27"/>
              <w:spacing w:before="129" w:line="220" w:lineRule="auto"/>
              <w:ind w:left="3189"/>
              <w:rPr>
                <w:rFonts w:hint="eastAsia" w:ascii="宋体" w:hAnsi="宋体" w:eastAsia="宋体" w:cs="宋体"/>
                <w:color w:val="auto"/>
                <w:highlight w:val="none"/>
              </w:rPr>
            </w:pPr>
            <w:r>
              <w:rPr>
                <w:rFonts w:hint="eastAsia" w:ascii="宋体" w:hAnsi="宋体" w:eastAsia="宋体" w:cs="宋体"/>
                <w:color w:val="auto"/>
                <w:spacing w:val="-6"/>
                <w:highlight w:val="none"/>
              </w:rPr>
              <w:t>审查结果</w:t>
            </w:r>
          </w:p>
        </w:tc>
        <w:tc>
          <w:tcPr>
            <w:tcW w:w="644" w:type="dxa"/>
            <w:tcBorders>
              <w:left w:val="single" w:color="000000" w:sz="2" w:space="0"/>
              <w:bottom w:val="single" w:color="000000" w:sz="10" w:space="0"/>
              <w:right w:val="single" w:color="000000" w:sz="2" w:space="0"/>
            </w:tcBorders>
            <w:vAlign w:val="top"/>
          </w:tcPr>
          <w:p w14:paraId="44E64036">
            <w:pPr>
              <w:rPr>
                <w:rFonts w:hint="eastAsia" w:ascii="宋体" w:hAnsi="宋体" w:eastAsia="宋体" w:cs="宋体"/>
                <w:color w:val="auto"/>
                <w:sz w:val="21"/>
                <w:highlight w:val="none"/>
              </w:rPr>
            </w:pPr>
          </w:p>
        </w:tc>
        <w:tc>
          <w:tcPr>
            <w:tcW w:w="644" w:type="dxa"/>
            <w:tcBorders>
              <w:left w:val="single" w:color="000000" w:sz="2" w:space="0"/>
              <w:bottom w:val="single" w:color="000000" w:sz="10" w:space="0"/>
            </w:tcBorders>
            <w:vAlign w:val="top"/>
          </w:tcPr>
          <w:p w14:paraId="51082694">
            <w:pPr>
              <w:rPr>
                <w:rFonts w:hint="eastAsia" w:ascii="宋体" w:hAnsi="宋体" w:eastAsia="宋体" w:cs="宋体"/>
                <w:color w:val="auto"/>
                <w:sz w:val="21"/>
                <w:highlight w:val="none"/>
              </w:rPr>
            </w:pPr>
          </w:p>
        </w:tc>
        <w:tc>
          <w:tcPr>
            <w:tcW w:w="644" w:type="dxa"/>
            <w:tcBorders>
              <w:bottom w:val="single" w:color="000000" w:sz="10" w:space="0"/>
            </w:tcBorders>
            <w:vAlign w:val="top"/>
          </w:tcPr>
          <w:p w14:paraId="1D299980">
            <w:pPr>
              <w:rPr>
                <w:rFonts w:hint="eastAsia" w:ascii="宋体" w:hAnsi="宋体" w:eastAsia="宋体" w:cs="宋体"/>
                <w:color w:val="auto"/>
                <w:sz w:val="21"/>
                <w:highlight w:val="none"/>
              </w:rPr>
            </w:pPr>
          </w:p>
        </w:tc>
        <w:tc>
          <w:tcPr>
            <w:tcW w:w="610" w:type="dxa"/>
            <w:tcBorders>
              <w:bottom w:val="single" w:color="000000" w:sz="10" w:space="0"/>
              <w:right w:val="single" w:color="000000" w:sz="10" w:space="0"/>
            </w:tcBorders>
            <w:vAlign w:val="top"/>
          </w:tcPr>
          <w:p w14:paraId="0F60EAAB">
            <w:pPr>
              <w:rPr>
                <w:rFonts w:hint="eastAsia" w:ascii="宋体" w:hAnsi="宋体" w:eastAsia="宋体" w:cs="宋体"/>
                <w:color w:val="auto"/>
                <w:sz w:val="21"/>
                <w:highlight w:val="none"/>
              </w:rPr>
            </w:pPr>
          </w:p>
        </w:tc>
      </w:tr>
      <w:tr w14:paraId="548B73B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62" w:hRule="atLeast"/>
        </w:trPr>
        <w:tc>
          <w:tcPr>
            <w:tcW w:w="7315" w:type="dxa"/>
            <w:gridSpan w:val="2"/>
            <w:tcBorders>
              <w:right w:val="single" w:color="000000" w:sz="2" w:space="0"/>
            </w:tcBorders>
            <w:vAlign w:val="top"/>
          </w:tcPr>
          <w:p w14:paraId="4556C9D5">
            <w:pPr>
              <w:pStyle w:val="27"/>
              <w:spacing w:before="112" w:line="219" w:lineRule="auto"/>
              <w:ind w:left="2821"/>
              <w:rPr>
                <w:rFonts w:hint="eastAsia" w:ascii="宋体" w:hAnsi="宋体" w:eastAsia="宋体" w:cs="宋体"/>
                <w:color w:val="auto"/>
                <w:highlight w:val="none"/>
              </w:rPr>
            </w:pPr>
            <w:r>
              <w:rPr>
                <w:rFonts w:hint="eastAsia" w:ascii="宋体" w:hAnsi="宋体" w:eastAsia="宋体" w:cs="宋体"/>
                <w:color w:val="auto"/>
                <w:spacing w:val="-2"/>
                <w:highlight w:val="none"/>
              </w:rPr>
              <w:t>不通过理由说明</w:t>
            </w:r>
          </w:p>
        </w:tc>
        <w:tc>
          <w:tcPr>
            <w:tcW w:w="644" w:type="dxa"/>
            <w:tcBorders>
              <w:left w:val="single" w:color="000000" w:sz="2" w:space="0"/>
              <w:right w:val="single" w:color="000000" w:sz="2" w:space="0"/>
            </w:tcBorders>
            <w:vAlign w:val="top"/>
          </w:tcPr>
          <w:p w14:paraId="787F455E">
            <w:pPr>
              <w:rPr>
                <w:rFonts w:hint="eastAsia" w:ascii="宋体" w:hAnsi="宋体" w:eastAsia="宋体" w:cs="宋体"/>
                <w:color w:val="auto"/>
                <w:sz w:val="21"/>
                <w:highlight w:val="none"/>
              </w:rPr>
            </w:pPr>
          </w:p>
        </w:tc>
        <w:tc>
          <w:tcPr>
            <w:tcW w:w="644" w:type="dxa"/>
            <w:tcBorders>
              <w:left w:val="single" w:color="000000" w:sz="2" w:space="0"/>
              <w:right w:val="single" w:color="000000" w:sz="4" w:space="0"/>
            </w:tcBorders>
            <w:vAlign w:val="top"/>
          </w:tcPr>
          <w:p w14:paraId="6316E8FA">
            <w:pPr>
              <w:rPr>
                <w:rFonts w:hint="eastAsia" w:ascii="宋体" w:hAnsi="宋体" w:eastAsia="宋体" w:cs="宋体"/>
                <w:color w:val="auto"/>
                <w:sz w:val="21"/>
                <w:highlight w:val="none"/>
              </w:rPr>
            </w:pPr>
          </w:p>
        </w:tc>
        <w:tc>
          <w:tcPr>
            <w:tcW w:w="644" w:type="dxa"/>
            <w:tcBorders>
              <w:left w:val="single" w:color="000000" w:sz="4" w:space="0"/>
              <w:right w:val="single" w:color="000000" w:sz="4" w:space="0"/>
            </w:tcBorders>
            <w:vAlign w:val="top"/>
          </w:tcPr>
          <w:p w14:paraId="2FC0B498">
            <w:pPr>
              <w:rPr>
                <w:rFonts w:hint="eastAsia" w:ascii="宋体" w:hAnsi="宋体" w:eastAsia="宋体" w:cs="宋体"/>
                <w:color w:val="auto"/>
                <w:sz w:val="21"/>
                <w:highlight w:val="none"/>
              </w:rPr>
            </w:pPr>
          </w:p>
        </w:tc>
        <w:tc>
          <w:tcPr>
            <w:tcW w:w="610" w:type="dxa"/>
            <w:tcBorders>
              <w:left w:val="single" w:color="000000" w:sz="4" w:space="0"/>
            </w:tcBorders>
            <w:vAlign w:val="top"/>
          </w:tcPr>
          <w:p w14:paraId="2EB62F97">
            <w:pPr>
              <w:rPr>
                <w:rFonts w:hint="eastAsia" w:ascii="宋体" w:hAnsi="宋体" w:eastAsia="宋体" w:cs="宋体"/>
                <w:color w:val="auto"/>
                <w:sz w:val="21"/>
                <w:highlight w:val="none"/>
              </w:rPr>
            </w:pPr>
          </w:p>
        </w:tc>
      </w:tr>
    </w:tbl>
    <w:p w14:paraId="1162273C">
      <w:pPr>
        <w:pStyle w:val="2"/>
        <w:spacing w:before="47" w:line="216" w:lineRule="auto"/>
        <w:ind w:left="14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1.符合性审查审查合格的打“√”,不合格的打“×”。</w:t>
      </w:r>
    </w:p>
    <w:p w14:paraId="45F89C67">
      <w:pPr>
        <w:pStyle w:val="2"/>
        <w:spacing w:before="51" w:line="238" w:lineRule="auto"/>
        <w:ind w:left="134" w:right="3201" w:hanging="1"/>
        <w:rPr>
          <w:rFonts w:hint="eastAsia" w:ascii="宋体" w:hAnsi="宋体" w:eastAsia="宋体" w:cs="宋体"/>
          <w:color w:val="auto"/>
          <w:spacing w:val="-11"/>
          <w:sz w:val="24"/>
          <w:szCs w:val="24"/>
          <w:highlight w:val="none"/>
        </w:rPr>
      </w:pPr>
      <w:r>
        <w:rPr>
          <w:rFonts w:hint="eastAsia" w:ascii="宋体" w:hAnsi="宋体" w:eastAsia="宋体" w:cs="宋体"/>
          <w:color w:val="auto"/>
          <w:spacing w:val="-10"/>
          <w:sz w:val="24"/>
          <w:szCs w:val="24"/>
          <w:highlight w:val="none"/>
        </w:rPr>
        <w:t>2.符合性审查审查结果，通过打“√”,不通过</w:t>
      </w:r>
      <w:r>
        <w:rPr>
          <w:rFonts w:hint="eastAsia" w:ascii="宋体" w:hAnsi="宋体" w:eastAsia="宋体" w:cs="宋体"/>
          <w:color w:val="auto"/>
          <w:spacing w:val="-11"/>
          <w:sz w:val="24"/>
          <w:szCs w:val="24"/>
          <w:highlight w:val="none"/>
        </w:rPr>
        <w:t>的打“×”。</w:t>
      </w:r>
    </w:p>
    <w:p w14:paraId="4AAA5D2A">
      <w:pPr>
        <w:pStyle w:val="2"/>
        <w:spacing w:before="51" w:line="238" w:lineRule="auto"/>
        <w:ind w:left="134" w:right="3201" w:hanging="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3.请填写不通过符合性审查审查的供应商的原因。</w:t>
      </w:r>
    </w:p>
    <w:p w14:paraId="23874399">
      <w:pPr>
        <w:pStyle w:val="2"/>
        <w:spacing w:before="149" w:line="326" w:lineRule="auto"/>
        <w:ind w:left="129" w:right="161" w:firstLine="4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投标文件响应程度初步审查通过的投标企业，进入下一</w:t>
      </w:r>
      <w:r>
        <w:rPr>
          <w:rFonts w:hint="eastAsia" w:ascii="宋体" w:hAnsi="宋体" w:eastAsia="宋体" w:cs="宋体"/>
          <w:color w:val="auto"/>
          <w:spacing w:val="-1"/>
          <w:sz w:val="24"/>
          <w:szCs w:val="24"/>
          <w:highlight w:val="none"/>
        </w:rPr>
        <w:t>步详细评审阶段，未通过投标文</w:t>
      </w:r>
      <w:r>
        <w:rPr>
          <w:rFonts w:hint="eastAsia" w:ascii="宋体" w:hAnsi="宋体" w:eastAsia="宋体" w:cs="宋体"/>
          <w:color w:val="auto"/>
          <w:sz w:val="24"/>
          <w:szCs w:val="24"/>
          <w:highlight w:val="none"/>
        </w:rPr>
        <w:t>件响应程度初步审查的企业，其投标作为无效标，</w:t>
      </w:r>
      <w:r>
        <w:rPr>
          <w:rFonts w:hint="eastAsia" w:ascii="宋体" w:hAnsi="宋体" w:eastAsia="宋体" w:cs="宋体"/>
          <w:color w:val="auto"/>
          <w:spacing w:val="-1"/>
          <w:sz w:val="24"/>
          <w:szCs w:val="24"/>
          <w:highlight w:val="none"/>
        </w:rPr>
        <w:t>不进入后期评审阶段。</w:t>
      </w:r>
    </w:p>
    <w:p w14:paraId="3C92EDFD">
      <w:pPr>
        <w:pStyle w:val="2"/>
        <w:spacing w:before="31" w:line="324" w:lineRule="auto"/>
        <w:ind w:left="132" w:right="123"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.8对于专门面向中小企业的项目，评标委员会将根据政府采购政策支持中</w:t>
      </w:r>
      <w:r>
        <w:rPr>
          <w:rFonts w:hint="eastAsia" w:ascii="宋体" w:hAnsi="宋体" w:eastAsia="宋体" w:cs="宋体"/>
          <w:color w:val="auto"/>
          <w:spacing w:val="-2"/>
          <w:sz w:val="24"/>
          <w:szCs w:val="24"/>
          <w:highlight w:val="none"/>
        </w:rPr>
        <w:t>小企业政</w:t>
      </w:r>
      <w:r>
        <w:rPr>
          <w:rFonts w:hint="eastAsia" w:ascii="宋体" w:hAnsi="宋体" w:eastAsia="宋体" w:cs="宋体"/>
          <w:color w:val="auto"/>
          <w:spacing w:val="-1"/>
          <w:sz w:val="24"/>
          <w:szCs w:val="24"/>
          <w:highlight w:val="none"/>
        </w:rPr>
        <w:t>策对最后报价进行价格折扣，折扣的价格将作为评审价格。</w:t>
      </w:r>
    </w:p>
    <w:p w14:paraId="39E306F9">
      <w:pPr>
        <w:pStyle w:val="2"/>
        <w:spacing w:before="39" w:line="218" w:lineRule="auto"/>
        <w:ind w:left="63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中小企业价格折扣比例及方法</w:t>
      </w:r>
    </w:p>
    <w:p w14:paraId="4DCC0067">
      <w:pPr>
        <w:spacing w:line="102" w:lineRule="auto"/>
        <w:rPr>
          <w:rFonts w:hint="eastAsia" w:ascii="宋体" w:hAnsi="宋体" w:eastAsia="宋体" w:cs="宋体"/>
          <w:color w:val="auto"/>
          <w:sz w:val="2"/>
          <w:highlight w:val="none"/>
        </w:rPr>
      </w:pPr>
    </w:p>
    <w:tbl>
      <w:tblPr>
        <w:tblStyle w:val="26"/>
        <w:tblW w:w="9858" w:type="dxa"/>
        <w:tblInd w:w="1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58"/>
      </w:tblGrid>
      <w:tr w14:paraId="7DF844A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249" w:hRule="atLeast"/>
        </w:trPr>
        <w:tc>
          <w:tcPr>
            <w:tcW w:w="9858" w:type="dxa"/>
            <w:vAlign w:val="top"/>
          </w:tcPr>
          <w:p w14:paraId="6217DBD2">
            <w:pPr>
              <w:pStyle w:val="27"/>
              <w:spacing w:before="150" w:line="326" w:lineRule="auto"/>
              <w:ind w:left="117" w:right="108" w:firstLine="358"/>
              <w:rPr>
                <w:rFonts w:hint="eastAsia" w:ascii="宋体" w:hAnsi="宋体" w:eastAsia="宋体" w:cs="宋体"/>
                <w:color w:val="auto"/>
                <w:highlight w:val="none"/>
              </w:rPr>
            </w:pPr>
            <w:r>
              <w:rPr>
                <w:rFonts w:hint="eastAsia" w:ascii="宋体" w:hAnsi="宋体" w:eastAsia="宋体" w:cs="宋体"/>
                <w:color w:val="auto"/>
                <w:spacing w:val="-2"/>
                <w:highlight w:val="none"/>
              </w:rPr>
              <w:t>根据中华人民共和国财政部、中华人民共和国工业和信息</w:t>
            </w:r>
            <w:r>
              <w:rPr>
                <w:rFonts w:hint="eastAsia" w:ascii="宋体" w:hAnsi="宋体" w:eastAsia="宋体" w:cs="宋体"/>
                <w:color w:val="auto"/>
                <w:spacing w:val="-3"/>
                <w:highlight w:val="none"/>
              </w:rPr>
              <w:t>化部《政府采购促进中小企业发</w:t>
            </w:r>
            <w:r>
              <w:rPr>
                <w:rFonts w:hint="eastAsia" w:ascii="宋体" w:hAnsi="宋体" w:eastAsia="宋体" w:cs="宋体"/>
                <w:color w:val="auto"/>
                <w:spacing w:val="-2"/>
                <w:highlight w:val="none"/>
              </w:rPr>
              <w:t>展管理办法》（财库〔2020〕46号）文件的规定，属于中小企业评审优惠内容及幅度如下：</w:t>
            </w:r>
          </w:p>
          <w:p w14:paraId="2EDB0A00">
            <w:pPr>
              <w:pStyle w:val="27"/>
              <w:spacing w:before="34" w:line="219" w:lineRule="auto"/>
              <w:ind w:left="367"/>
              <w:rPr>
                <w:rFonts w:hint="eastAsia" w:ascii="宋体" w:hAnsi="宋体" w:eastAsia="宋体" w:cs="宋体"/>
                <w:color w:val="auto"/>
                <w:highlight w:val="none"/>
              </w:rPr>
            </w:pPr>
            <w:r>
              <w:rPr>
                <w:rFonts w:hint="eastAsia" w:ascii="宋体" w:hAnsi="宋体" w:eastAsia="宋体" w:cs="宋体"/>
                <w:b/>
                <w:bCs/>
                <w:color w:val="auto"/>
                <w:spacing w:val="-1"/>
                <w:highlight w:val="none"/>
              </w:rPr>
              <w:t>（一）</w:t>
            </w:r>
            <w:r>
              <w:rPr>
                <w:rFonts w:hint="eastAsia" w:ascii="宋体" w:hAnsi="宋体" w:eastAsia="宋体" w:cs="宋体"/>
                <w:color w:val="auto"/>
                <w:spacing w:val="-1"/>
                <w:highlight w:val="none"/>
              </w:rPr>
              <w:t>中小企业（含中型、小型、微型企业</w:t>
            </w:r>
            <w:r>
              <w:rPr>
                <w:rFonts w:hint="eastAsia" w:ascii="宋体" w:hAnsi="宋体" w:eastAsia="宋体" w:cs="宋体"/>
                <w:color w:val="auto"/>
                <w:spacing w:val="-2"/>
                <w:highlight w:val="none"/>
              </w:rPr>
              <w:t>）应当同时符合以下条件：</w:t>
            </w:r>
          </w:p>
          <w:p w14:paraId="18934716">
            <w:pPr>
              <w:pStyle w:val="27"/>
              <w:spacing w:before="152" w:line="280" w:lineRule="auto"/>
              <w:ind w:left="1083" w:right="108" w:hanging="1"/>
              <w:rPr>
                <w:rFonts w:hint="eastAsia" w:ascii="宋体" w:hAnsi="宋体" w:eastAsia="宋体" w:cs="宋体"/>
                <w:color w:val="auto"/>
                <w:highlight w:val="none"/>
              </w:rPr>
            </w:pPr>
            <w:r>
              <w:rPr>
                <w:rFonts w:hint="eastAsia" w:ascii="宋体" w:hAnsi="宋体" w:eastAsia="宋体" w:cs="宋体"/>
                <w:color w:val="auto"/>
                <w:spacing w:val="1"/>
                <w:highlight w:val="none"/>
              </w:rPr>
              <w:t>①符合中小企业划分标准（按《关于印发中小企</w:t>
            </w:r>
            <w:r>
              <w:rPr>
                <w:rFonts w:hint="eastAsia" w:ascii="宋体" w:hAnsi="宋体" w:eastAsia="宋体" w:cs="宋体"/>
                <w:color w:val="auto"/>
                <w:highlight w:val="none"/>
              </w:rPr>
              <w:t>业划型标准规定的通知》（工信部</w:t>
            </w:r>
            <w:r>
              <w:rPr>
                <w:rFonts w:hint="eastAsia" w:ascii="宋体" w:hAnsi="宋体" w:eastAsia="宋体" w:cs="宋体"/>
                <w:color w:val="auto"/>
                <w:spacing w:val="-2"/>
                <w:highlight w:val="none"/>
              </w:rPr>
              <w:t>联企业〔2011〕300号）执行</w:t>
            </w:r>
            <w:r>
              <w:rPr>
                <w:rFonts w:hint="eastAsia" w:ascii="宋体" w:hAnsi="宋体" w:eastAsia="宋体" w:cs="宋体"/>
                <w:color w:val="auto"/>
                <w:spacing w:val="2"/>
                <w:highlight w:val="none"/>
              </w:rPr>
              <w:t>）；</w:t>
            </w:r>
          </w:p>
          <w:p w14:paraId="6DBE73AD">
            <w:pPr>
              <w:pStyle w:val="27"/>
              <w:spacing w:before="154" w:line="278" w:lineRule="auto"/>
              <w:ind w:left="1082" w:right="108" w:hanging="1"/>
              <w:rPr>
                <w:rFonts w:hint="eastAsia" w:ascii="宋体" w:hAnsi="宋体" w:eastAsia="宋体" w:cs="宋体"/>
                <w:color w:val="auto"/>
                <w:highlight w:val="none"/>
              </w:rPr>
            </w:pPr>
            <w:r>
              <w:rPr>
                <w:rFonts w:hint="eastAsia" w:ascii="宋体" w:hAnsi="宋体" w:eastAsia="宋体" w:cs="宋体"/>
                <w:color w:val="auto"/>
                <w:spacing w:val="1"/>
                <w:highlight w:val="none"/>
              </w:rPr>
              <w:t>②提供本企业制造的货物、承担的项目或者服务，</w:t>
            </w:r>
            <w:r>
              <w:rPr>
                <w:rFonts w:hint="eastAsia" w:ascii="宋体" w:hAnsi="宋体" w:eastAsia="宋体" w:cs="宋体"/>
                <w:color w:val="auto"/>
                <w:highlight w:val="none"/>
              </w:rPr>
              <w:t>或者提供其他中小企业制造的货</w:t>
            </w:r>
            <w:r>
              <w:rPr>
                <w:rFonts w:hint="eastAsia" w:ascii="宋体" w:hAnsi="宋体" w:eastAsia="宋体" w:cs="宋体"/>
                <w:color w:val="auto"/>
                <w:spacing w:val="-1"/>
                <w:highlight w:val="none"/>
              </w:rPr>
              <w:t>物。本项所称货物不包括使用大型企业注册商标的货物；</w:t>
            </w:r>
          </w:p>
          <w:p w14:paraId="19FEE53C">
            <w:pPr>
              <w:pStyle w:val="27"/>
              <w:spacing w:before="158" w:line="324" w:lineRule="auto"/>
              <w:ind w:left="135" w:right="108" w:firstLine="459"/>
              <w:rPr>
                <w:rFonts w:hint="eastAsia" w:ascii="宋体" w:hAnsi="宋体" w:eastAsia="宋体" w:cs="宋体"/>
                <w:color w:val="auto"/>
                <w:highlight w:val="none"/>
              </w:rPr>
            </w:pPr>
            <w:r>
              <w:rPr>
                <w:rFonts w:hint="eastAsia" w:ascii="宋体" w:hAnsi="宋体" w:eastAsia="宋体" w:cs="宋体"/>
                <w:color w:val="auto"/>
                <w:spacing w:val="1"/>
                <w:highlight w:val="none"/>
              </w:rPr>
              <w:t>在货物采购项目中，供应商提供的货物既有中小企业制造货物，</w:t>
            </w:r>
            <w:r>
              <w:rPr>
                <w:rFonts w:hint="eastAsia" w:ascii="宋体" w:hAnsi="宋体" w:eastAsia="宋体" w:cs="宋体"/>
                <w:color w:val="auto"/>
                <w:highlight w:val="none"/>
              </w:rPr>
              <w:t>也有大型企业制造货物</w:t>
            </w:r>
            <w:r>
              <w:rPr>
                <w:rFonts w:hint="eastAsia" w:ascii="宋体" w:hAnsi="宋体" w:eastAsia="宋体" w:cs="宋体"/>
                <w:color w:val="auto"/>
                <w:spacing w:val="-2"/>
                <w:highlight w:val="none"/>
              </w:rPr>
              <w:t>的，不享受本办法规定的中小企业扶持政策。</w:t>
            </w:r>
          </w:p>
          <w:p w14:paraId="34A499A5">
            <w:pPr>
              <w:pStyle w:val="27"/>
              <w:spacing w:before="35" w:line="218" w:lineRule="auto"/>
              <w:ind w:left="487"/>
              <w:rPr>
                <w:rFonts w:hint="eastAsia" w:ascii="宋体" w:hAnsi="宋体" w:eastAsia="宋体" w:cs="宋体"/>
                <w:color w:val="auto"/>
                <w:highlight w:val="none"/>
              </w:rPr>
            </w:pPr>
            <w:r>
              <w:rPr>
                <w:rFonts w:hint="eastAsia" w:ascii="宋体" w:hAnsi="宋体" w:eastAsia="宋体" w:cs="宋体"/>
                <w:b/>
                <w:bCs/>
                <w:color w:val="auto"/>
                <w:spacing w:val="-3"/>
                <w:highlight w:val="none"/>
              </w:rPr>
              <w:t>（二）</w:t>
            </w:r>
            <w:r>
              <w:rPr>
                <w:rFonts w:hint="eastAsia" w:ascii="宋体" w:hAnsi="宋体" w:eastAsia="宋体" w:cs="宋体"/>
                <w:color w:val="auto"/>
                <w:spacing w:val="-3"/>
                <w:highlight w:val="none"/>
              </w:rPr>
              <w:t>价格扣除办法：</w:t>
            </w:r>
          </w:p>
          <w:p w14:paraId="56F6257C">
            <w:pPr>
              <w:pStyle w:val="27"/>
              <w:spacing w:before="158" w:line="298" w:lineRule="auto"/>
              <w:ind w:left="115" w:right="108" w:firstLine="990"/>
              <w:rPr>
                <w:rFonts w:hint="eastAsia" w:ascii="宋体" w:hAnsi="宋体" w:eastAsia="宋体" w:cs="宋体"/>
                <w:color w:val="auto"/>
                <w:highlight w:val="none"/>
              </w:rPr>
            </w:pPr>
            <w:r>
              <w:rPr>
                <w:rFonts w:hint="eastAsia" w:ascii="宋体" w:hAnsi="宋体" w:eastAsia="宋体" w:cs="宋体"/>
                <w:color w:val="auto"/>
                <w:highlight w:val="none"/>
              </w:rPr>
              <w:t>①对于非专门面向中小企业的项目，对小型和微型企业（或联合体各方均为</w:t>
            </w:r>
            <w:r>
              <w:rPr>
                <w:rFonts w:hint="eastAsia" w:ascii="宋体" w:hAnsi="宋体" w:eastAsia="宋体" w:cs="宋体"/>
                <w:color w:val="auto"/>
                <w:spacing w:val="-1"/>
                <w:highlight w:val="none"/>
              </w:rPr>
              <w:t>小型、</w:t>
            </w:r>
            <w:r>
              <w:rPr>
                <w:rFonts w:hint="eastAsia" w:ascii="宋体" w:hAnsi="宋体" w:eastAsia="宋体" w:cs="宋体"/>
                <w:color w:val="auto"/>
                <w:spacing w:val="1"/>
                <w:highlight w:val="none"/>
              </w:rPr>
              <w:t>微型企业的，残疾人福利性单位、监狱企业视为小微企业）产品的价格给予10%的扣除，用</w:t>
            </w:r>
            <w:r>
              <w:rPr>
                <w:rFonts w:hint="eastAsia" w:ascii="宋体" w:hAnsi="宋体" w:eastAsia="宋体" w:cs="宋体"/>
                <w:color w:val="auto"/>
                <w:spacing w:val="-1"/>
                <w:highlight w:val="none"/>
              </w:rPr>
              <w:t>扣除后的价格参与价格的评审。</w:t>
            </w:r>
          </w:p>
          <w:p w14:paraId="30886A21">
            <w:pPr>
              <w:pStyle w:val="27"/>
              <w:spacing w:before="158" w:line="218" w:lineRule="auto"/>
              <w:ind w:left="487"/>
              <w:rPr>
                <w:rFonts w:hint="eastAsia" w:ascii="宋体" w:hAnsi="宋体" w:eastAsia="宋体" w:cs="宋体"/>
                <w:color w:val="auto"/>
                <w:highlight w:val="none"/>
              </w:rPr>
            </w:pPr>
            <w:r>
              <w:rPr>
                <w:rFonts w:hint="eastAsia" w:ascii="宋体" w:hAnsi="宋体" w:eastAsia="宋体" w:cs="宋体"/>
                <w:b/>
                <w:bCs/>
                <w:color w:val="auto"/>
                <w:spacing w:val="-1"/>
                <w:highlight w:val="none"/>
              </w:rPr>
              <w:t>（三）</w:t>
            </w:r>
            <w:r>
              <w:rPr>
                <w:rFonts w:hint="eastAsia" w:ascii="宋体" w:hAnsi="宋体" w:eastAsia="宋体" w:cs="宋体"/>
                <w:color w:val="auto"/>
                <w:spacing w:val="-1"/>
                <w:highlight w:val="none"/>
              </w:rPr>
              <w:t>小型和微型企业适用价格扣除办法时应提供的相关资料：</w:t>
            </w:r>
          </w:p>
          <w:p w14:paraId="373F33AB">
            <w:pPr>
              <w:pStyle w:val="27"/>
              <w:spacing w:before="156" w:line="217" w:lineRule="auto"/>
              <w:ind w:left="955"/>
              <w:rPr>
                <w:rFonts w:hint="eastAsia" w:ascii="宋体" w:hAnsi="宋体" w:eastAsia="宋体" w:cs="宋体"/>
                <w:color w:val="auto"/>
                <w:highlight w:val="none"/>
              </w:rPr>
            </w:pPr>
            <w:r>
              <w:rPr>
                <w:rFonts w:hint="eastAsia" w:ascii="宋体" w:hAnsi="宋体" w:eastAsia="宋体" w:cs="宋体"/>
                <w:color w:val="auto"/>
                <w:highlight w:val="none"/>
              </w:rPr>
              <w:t>①、供应商《中小企业声明函》或残疾人福利性单位声明函</w:t>
            </w:r>
            <w:r>
              <w:rPr>
                <w:rFonts w:hint="eastAsia" w:ascii="宋体" w:hAnsi="宋体" w:eastAsia="宋体" w:cs="宋体"/>
                <w:color w:val="auto"/>
                <w:spacing w:val="-1"/>
                <w:highlight w:val="none"/>
              </w:rPr>
              <w:t>或监狱企业证明文件；</w:t>
            </w:r>
          </w:p>
          <w:p w14:paraId="0060AAE1">
            <w:pPr>
              <w:pStyle w:val="27"/>
              <w:spacing w:before="156" w:line="330" w:lineRule="auto"/>
              <w:ind w:left="114" w:right="108" w:firstLine="481"/>
              <w:jc w:val="both"/>
              <w:rPr>
                <w:rFonts w:hint="eastAsia" w:ascii="宋体" w:hAnsi="宋体" w:eastAsia="宋体" w:cs="宋体"/>
                <w:color w:val="auto"/>
                <w:highlight w:val="none"/>
              </w:rPr>
            </w:pPr>
            <w:r>
              <w:rPr>
                <w:rFonts w:hint="eastAsia" w:ascii="宋体" w:hAnsi="宋体" w:eastAsia="宋体" w:cs="宋体"/>
                <w:color w:val="auto"/>
                <w:spacing w:val="1"/>
                <w:highlight w:val="none"/>
              </w:rPr>
              <w:t>供应商应同时提供以上材料，否则将不给予价格扣除。若所供</w:t>
            </w:r>
            <w:r>
              <w:rPr>
                <w:rFonts w:hint="eastAsia" w:ascii="宋体" w:hAnsi="宋体" w:eastAsia="宋体" w:cs="宋体"/>
                <w:color w:val="auto"/>
                <w:highlight w:val="none"/>
              </w:rPr>
              <w:t>应产品为进口产品的，不</w:t>
            </w:r>
            <w:r>
              <w:rPr>
                <w:rFonts w:hint="eastAsia" w:ascii="宋体" w:hAnsi="宋体" w:eastAsia="宋体" w:cs="宋体"/>
                <w:color w:val="auto"/>
                <w:spacing w:val="1"/>
                <w:highlight w:val="none"/>
              </w:rPr>
              <w:t>适用《政府采购促进中小企业发展管理办法》。中标单位符合小微</w:t>
            </w:r>
            <w:r>
              <w:rPr>
                <w:rFonts w:hint="eastAsia" w:ascii="宋体" w:hAnsi="宋体" w:eastAsia="宋体" w:cs="宋体"/>
                <w:color w:val="auto"/>
                <w:highlight w:val="none"/>
              </w:rPr>
              <w:t>企业投标时享受中小企业扶持政策的，将随中标结果公开中标供应商</w:t>
            </w:r>
            <w:r>
              <w:rPr>
                <w:rFonts w:hint="eastAsia" w:ascii="宋体" w:hAnsi="宋体" w:eastAsia="宋体" w:cs="宋体"/>
                <w:color w:val="auto"/>
                <w:spacing w:val="-1"/>
                <w:highlight w:val="none"/>
              </w:rPr>
              <w:t>的企业类型声明函。</w:t>
            </w:r>
          </w:p>
          <w:p w14:paraId="737D7B7F">
            <w:pPr>
              <w:pStyle w:val="27"/>
              <w:spacing w:before="36" w:line="299" w:lineRule="auto"/>
              <w:ind w:left="119" w:right="108" w:firstLine="487"/>
              <w:jc w:val="both"/>
              <w:rPr>
                <w:rFonts w:hint="eastAsia" w:ascii="宋体" w:hAnsi="宋体" w:eastAsia="宋体" w:cs="宋体"/>
                <w:color w:val="auto"/>
                <w:highlight w:val="none"/>
              </w:rPr>
            </w:pPr>
            <w:r>
              <w:rPr>
                <w:rFonts w:hint="eastAsia" w:ascii="宋体" w:hAnsi="宋体" w:eastAsia="宋体" w:cs="宋体"/>
                <w:b/>
                <w:bCs/>
                <w:color w:val="auto"/>
                <w:spacing w:val="-1"/>
                <w:highlight w:val="none"/>
              </w:rPr>
              <w:t>（四）</w:t>
            </w:r>
            <w:r>
              <w:rPr>
                <w:rFonts w:hint="eastAsia" w:ascii="宋体" w:hAnsi="宋体" w:eastAsia="宋体" w:cs="宋体"/>
                <w:color w:val="auto"/>
                <w:highlight w:val="none"/>
              </w:rPr>
              <w:t>供应商出具的中小企业声明函不属于采购标的所属行业，则不具备符合本项目的</w:t>
            </w:r>
            <w:r>
              <w:rPr>
                <w:rFonts w:hint="eastAsia" w:ascii="宋体" w:hAnsi="宋体" w:eastAsia="宋体" w:cs="宋体"/>
                <w:color w:val="auto"/>
                <w:spacing w:val="1"/>
                <w:highlight w:val="none"/>
              </w:rPr>
              <w:t>中小企业资格。对于专门面向中小企业的项目，不具备</w:t>
            </w:r>
            <w:r>
              <w:rPr>
                <w:rFonts w:hint="eastAsia" w:ascii="宋体" w:hAnsi="宋体" w:eastAsia="宋体" w:cs="宋体"/>
                <w:color w:val="auto"/>
                <w:highlight w:val="none"/>
              </w:rPr>
              <w:t>中小企业资格，不通过资格审查。对于非专门面向中小企业的项目，不具备中小企业</w:t>
            </w:r>
            <w:r>
              <w:rPr>
                <w:rFonts w:hint="eastAsia" w:ascii="宋体" w:hAnsi="宋体" w:eastAsia="宋体" w:cs="宋体"/>
                <w:color w:val="auto"/>
                <w:spacing w:val="-1"/>
                <w:highlight w:val="none"/>
              </w:rPr>
              <w:t>资格，不享受中小企业评审优惠。</w:t>
            </w:r>
          </w:p>
        </w:tc>
      </w:tr>
    </w:tbl>
    <w:p w14:paraId="1FCF0576">
      <w:pPr>
        <w:pStyle w:val="2"/>
        <w:spacing w:before="147" w:line="326" w:lineRule="auto"/>
        <w:ind w:left="132" w:right="123" w:firstLine="480"/>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rPr>
        <w:t>2</w:t>
      </w:r>
      <w:r>
        <w:rPr>
          <w:rFonts w:hint="eastAsia"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.9在前款基础上，评标委员会将根据政府采购政策支持节能、环保产品优先</w:t>
      </w:r>
      <w:r>
        <w:rPr>
          <w:rFonts w:hint="eastAsia" w:ascii="宋体" w:hAnsi="宋体" w:eastAsia="宋体" w:cs="宋体"/>
          <w:color w:val="auto"/>
          <w:spacing w:val="-2"/>
          <w:sz w:val="24"/>
          <w:szCs w:val="24"/>
          <w:highlight w:val="none"/>
        </w:rPr>
        <w:t>采购政策等进行评审</w:t>
      </w:r>
    </w:p>
    <w:p w14:paraId="6084F29E">
      <w:pPr>
        <w:pStyle w:val="2"/>
        <w:spacing w:before="147" w:line="326" w:lineRule="auto"/>
        <w:ind w:left="132" w:right="123" w:firstLine="48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说明：1.若所投产品同时属于节能产品及环保产品，只进行一次认定。</w:t>
      </w:r>
    </w:p>
    <w:p w14:paraId="5397FB43">
      <w:pPr>
        <w:pStyle w:val="2"/>
        <w:spacing w:before="147" w:line="326" w:lineRule="auto"/>
        <w:ind w:left="132" w:right="123"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2.若节能、环境标志清单内的产品仅是构成投标产品</w:t>
      </w:r>
      <w:r>
        <w:rPr>
          <w:rFonts w:hint="eastAsia" w:ascii="宋体" w:hAnsi="宋体" w:eastAsia="宋体" w:cs="宋体"/>
          <w:color w:val="auto"/>
          <w:spacing w:val="-1"/>
          <w:sz w:val="24"/>
          <w:szCs w:val="24"/>
          <w:highlight w:val="none"/>
        </w:rPr>
        <w:t>的部件、组件或零件的，该产品</w:t>
      </w:r>
      <w:r>
        <w:rPr>
          <w:rFonts w:hint="eastAsia" w:ascii="宋体" w:hAnsi="宋体" w:eastAsia="宋体" w:cs="宋体"/>
          <w:color w:val="auto"/>
          <w:spacing w:val="-3"/>
          <w:sz w:val="24"/>
          <w:szCs w:val="24"/>
          <w:highlight w:val="none"/>
        </w:rPr>
        <w:t>不进行认定。</w:t>
      </w:r>
    </w:p>
    <w:p w14:paraId="65399700">
      <w:pPr>
        <w:pStyle w:val="2"/>
        <w:spacing w:before="78" w:line="220" w:lineRule="auto"/>
        <w:ind w:left="49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2</w:t>
      </w:r>
      <w:r>
        <w:rPr>
          <w:rFonts w:hint="eastAsia" w:cs="宋体"/>
          <w:b/>
          <w:bCs/>
          <w:color w:val="auto"/>
          <w:spacing w:val="-6"/>
          <w:sz w:val="24"/>
          <w:szCs w:val="24"/>
          <w:highlight w:val="none"/>
          <w:lang w:val="en-US" w:eastAsia="zh-CN"/>
        </w:rPr>
        <w:t>4</w:t>
      </w:r>
      <w:r>
        <w:rPr>
          <w:rFonts w:hint="eastAsia" w:ascii="宋体" w:hAnsi="宋体" w:eastAsia="宋体" w:cs="宋体"/>
          <w:b/>
          <w:bCs/>
          <w:color w:val="auto"/>
          <w:spacing w:val="-6"/>
          <w:sz w:val="24"/>
          <w:szCs w:val="24"/>
          <w:highlight w:val="none"/>
        </w:rPr>
        <w:t>.详细评审</w:t>
      </w:r>
    </w:p>
    <w:tbl>
      <w:tblPr>
        <w:tblStyle w:val="21"/>
        <w:tblW w:w="9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942"/>
        <w:gridCol w:w="7964"/>
      </w:tblGrid>
      <w:tr w14:paraId="64BE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830" w:type="dxa"/>
            <w:gridSpan w:val="2"/>
            <w:vAlign w:val="center"/>
          </w:tcPr>
          <w:p w14:paraId="781A4926">
            <w:pPr>
              <w:keepNext w:val="0"/>
              <w:keepLines w:val="0"/>
              <w:pageBreakBefore w:val="0"/>
              <w:widowControl/>
              <w:kinsoku/>
              <w:wordWrap/>
              <w:overflowPunct/>
              <w:topLinePunct w:val="0"/>
              <w:autoSpaceDE/>
              <w:autoSpaceDN/>
              <w:bidi w:val="0"/>
              <w:adjustRightInd/>
              <w:spacing w:line="32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项目部分</w:t>
            </w:r>
          </w:p>
        </w:tc>
        <w:tc>
          <w:tcPr>
            <w:tcW w:w="7964" w:type="dxa"/>
            <w:vAlign w:val="center"/>
          </w:tcPr>
          <w:p w14:paraId="772C4191">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评分标准</w:t>
            </w:r>
          </w:p>
        </w:tc>
      </w:tr>
      <w:tr w14:paraId="385D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830" w:type="dxa"/>
            <w:gridSpan w:val="2"/>
            <w:vAlign w:val="center"/>
          </w:tcPr>
          <w:p w14:paraId="0D093B9C">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价格部分</w:t>
            </w:r>
          </w:p>
          <w:p w14:paraId="6A243831">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30分</w:t>
            </w:r>
          </w:p>
        </w:tc>
        <w:tc>
          <w:tcPr>
            <w:tcW w:w="7964" w:type="dxa"/>
            <w:vAlign w:val="center"/>
          </w:tcPr>
          <w:p w14:paraId="4729D6DC">
            <w:pPr>
              <w:keepNext w:val="0"/>
              <w:keepLines w:val="0"/>
              <w:pageBreakBefore w:val="0"/>
              <w:widowControl/>
              <w:kinsoku/>
              <w:wordWrap/>
              <w:overflowPunct/>
              <w:topLinePunct w:val="0"/>
              <w:autoSpaceDE/>
              <w:autoSpaceDN/>
              <w:bidi w:val="0"/>
              <w:adjustRightInd/>
              <w:spacing w:line="360" w:lineRule="auto"/>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价格分应当采用低价优先法计算，即满足招标文件要求且投标价格最低的投标报价为评标基准价，其价格分为满分。其他投标人的价格分统一按照下列公式计算：投标报价得分=(评标基准价／投标报价)×30</w:t>
            </w:r>
          </w:p>
        </w:tc>
      </w:tr>
      <w:tr w14:paraId="1621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trPr>
        <w:tc>
          <w:tcPr>
            <w:tcW w:w="888" w:type="dxa"/>
            <w:vAlign w:val="center"/>
          </w:tcPr>
          <w:p w14:paraId="023DB859">
            <w:pPr>
              <w:keepNext w:val="0"/>
              <w:keepLines w:val="0"/>
              <w:pageBreakBefore w:val="0"/>
              <w:widowControl/>
              <w:kinsoku/>
              <w:wordWrap/>
              <w:overflowPunct/>
              <w:topLinePunct w:val="0"/>
              <w:autoSpaceDE/>
              <w:autoSpaceDN/>
              <w:bidi w:val="0"/>
              <w:adjustRightInd/>
              <w:spacing w:line="32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商务部分9分</w:t>
            </w:r>
          </w:p>
        </w:tc>
        <w:tc>
          <w:tcPr>
            <w:tcW w:w="942" w:type="dxa"/>
            <w:vAlign w:val="center"/>
          </w:tcPr>
          <w:p w14:paraId="0C3E20EF">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类似</w:t>
            </w:r>
          </w:p>
          <w:p w14:paraId="2503ADBA">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业绩</w:t>
            </w:r>
          </w:p>
          <w:p w14:paraId="179320C4">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9分</w:t>
            </w:r>
          </w:p>
        </w:tc>
        <w:tc>
          <w:tcPr>
            <w:tcW w:w="7964" w:type="dxa"/>
            <w:vAlign w:val="center"/>
          </w:tcPr>
          <w:p w14:paraId="1EA7B7F1">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供应商需要提供近三年（2023年01月01日至今）类似业绩，每提供一项有效业绩得3分，最高得9分。（注：须以提供的项目签订的采购合同或中标通知书为准，完整有效的合同应至少具备合同首页及最后盖章页且显示信息齐全，其中涉及项目关键信息（清晰反映项目名称、合同金额、合同签订时间等，做到印章清晰可见，如出现字体模糊不清，印章不清晰，视为无效业绩，此项不得分）</w:t>
            </w:r>
          </w:p>
        </w:tc>
      </w:tr>
      <w:tr w14:paraId="1E56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888" w:type="dxa"/>
            <w:vMerge w:val="restart"/>
            <w:vAlign w:val="center"/>
          </w:tcPr>
          <w:p w14:paraId="4F790A0D">
            <w:pPr>
              <w:keepNext w:val="0"/>
              <w:keepLines w:val="0"/>
              <w:pageBreakBefore w:val="0"/>
              <w:widowControl/>
              <w:kinsoku/>
              <w:wordWrap/>
              <w:overflowPunct/>
              <w:topLinePunct w:val="0"/>
              <w:autoSpaceDE/>
              <w:autoSpaceDN/>
              <w:bidi w:val="0"/>
              <w:adjustRightInd/>
              <w:spacing w:line="32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技术部分61分</w:t>
            </w:r>
          </w:p>
        </w:tc>
        <w:tc>
          <w:tcPr>
            <w:tcW w:w="942" w:type="dxa"/>
            <w:vAlign w:val="center"/>
          </w:tcPr>
          <w:p w14:paraId="22643198">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技术参数响应情况40分</w:t>
            </w:r>
          </w:p>
        </w:tc>
        <w:tc>
          <w:tcPr>
            <w:tcW w:w="7964" w:type="dxa"/>
            <w:vAlign w:val="center"/>
          </w:tcPr>
          <w:p w14:paraId="2C7CAF6A">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供应商的技术指标、参数及要求全符合招标文件技术指标、参数清楚、阐述详尽的得40分；出现负偏离的，有一项不满足扣2分，扣完为止。</w:t>
            </w:r>
          </w:p>
          <w:p w14:paraId="324B97FF">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w:t>
            </w:r>
            <w:r>
              <w:rPr>
                <w:rFonts w:hint="eastAsia" w:ascii="宋体" w:hAnsi="宋体" w:eastAsia="宋体" w:cs="宋体"/>
                <w:b/>
                <w:bCs/>
                <w:snapToGrid w:val="0"/>
                <w:color w:val="auto"/>
                <w:kern w:val="0"/>
                <w:sz w:val="24"/>
                <w:szCs w:val="24"/>
                <w:highlight w:val="none"/>
                <w:lang w:val="en-US" w:eastAsia="zh-CN" w:bidi="ar-SA"/>
              </w:rPr>
              <w:t>注：需提供相关证明材料，技术参数响应指标以投标产品检测报告或中文白皮书或官网截图或性能参数说明书为准，若投标文件中技术支持资料参数与技术规格不符或无支持资料，而供应商又未在投标文件中作出说明和解释的，视为不响应该条技术参数要求。</w:t>
            </w:r>
            <w:r>
              <w:rPr>
                <w:rFonts w:hint="eastAsia" w:ascii="宋体" w:hAnsi="宋体" w:eastAsia="宋体" w:cs="宋体"/>
                <w:snapToGrid w:val="0"/>
                <w:color w:val="auto"/>
                <w:kern w:val="0"/>
                <w:sz w:val="24"/>
                <w:szCs w:val="24"/>
                <w:highlight w:val="none"/>
                <w:lang w:val="en-US" w:eastAsia="zh-CN" w:bidi="ar-SA"/>
              </w:rPr>
              <w:t>）</w:t>
            </w:r>
          </w:p>
        </w:tc>
      </w:tr>
      <w:tr w14:paraId="434D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1" w:hRule="atLeast"/>
        </w:trPr>
        <w:tc>
          <w:tcPr>
            <w:tcW w:w="888" w:type="dxa"/>
            <w:vMerge w:val="continue"/>
            <w:vAlign w:val="center"/>
          </w:tcPr>
          <w:p w14:paraId="7A6C7D70">
            <w:pPr>
              <w:keepNext w:val="0"/>
              <w:keepLines w:val="0"/>
              <w:pageBreakBefore w:val="0"/>
              <w:widowControl/>
              <w:kinsoku/>
              <w:wordWrap/>
              <w:overflowPunct/>
              <w:topLinePunct w:val="0"/>
              <w:autoSpaceDE/>
              <w:autoSpaceDN/>
              <w:bidi w:val="0"/>
              <w:adjustRightInd/>
              <w:spacing w:line="320" w:lineRule="exact"/>
              <w:textAlignment w:val="auto"/>
              <w:rPr>
                <w:rFonts w:hint="eastAsia" w:ascii="宋体" w:hAnsi="宋体" w:eastAsia="宋体" w:cs="宋体"/>
                <w:snapToGrid w:val="0"/>
                <w:color w:val="auto"/>
                <w:kern w:val="0"/>
                <w:sz w:val="24"/>
                <w:szCs w:val="24"/>
                <w:highlight w:val="none"/>
                <w:lang w:val="en-US" w:eastAsia="zh-CN" w:bidi="ar-SA"/>
              </w:rPr>
            </w:pPr>
          </w:p>
        </w:tc>
        <w:tc>
          <w:tcPr>
            <w:tcW w:w="942" w:type="dxa"/>
            <w:vAlign w:val="center"/>
          </w:tcPr>
          <w:p w14:paraId="1C8BAE2A">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宋体" w:hAnsi="宋体" w:eastAsia="宋体" w:cs="宋体"/>
                <w:snapToGrid w:val="0"/>
                <w:color w:val="auto"/>
                <w:kern w:val="0"/>
                <w:sz w:val="24"/>
                <w:szCs w:val="24"/>
                <w:highlight w:val="none"/>
                <w:lang w:val="zh-TW" w:eastAsia="zh-TW" w:bidi="ar-SA"/>
              </w:rPr>
            </w:pPr>
            <w:r>
              <w:rPr>
                <w:rFonts w:hint="eastAsia" w:ascii="宋体" w:hAnsi="宋体" w:eastAsia="宋体" w:cs="宋体"/>
                <w:snapToGrid w:val="0"/>
                <w:color w:val="auto"/>
                <w:kern w:val="0"/>
                <w:sz w:val="24"/>
                <w:szCs w:val="24"/>
                <w:highlight w:val="none"/>
                <w:lang w:val="en-US" w:eastAsia="zh-CN" w:bidi="ar-SA"/>
              </w:rPr>
              <w:t>项目实施方案9分</w:t>
            </w:r>
          </w:p>
        </w:tc>
        <w:tc>
          <w:tcPr>
            <w:tcW w:w="7964" w:type="dxa"/>
            <w:vAlign w:val="center"/>
          </w:tcPr>
          <w:p w14:paraId="3502F0B8">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供应商针对本项目提供的实施方案完整性、实施计划合理性、需求服务准确性及校园贴合度等内容进行评分：</w:t>
            </w:r>
          </w:p>
          <w:p w14:paraId="5ED08DAB">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1.方案内容完整（包含①技术及实施、②质量保障、③进度及组织管理等核心模块）；</w:t>
            </w:r>
          </w:p>
          <w:p w14:paraId="0B904651">
            <w:pPr>
              <w:keepNext w:val="0"/>
              <w:keepLines w:val="0"/>
              <w:pageBreakBefore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2.实施计划（包含①科学合理、②流程清晰并资源充足、③风险应对到位）；</w:t>
            </w:r>
          </w:p>
          <w:p w14:paraId="20DF45D4">
            <w:pPr>
              <w:keepNext w:val="0"/>
              <w:keepLines w:val="0"/>
              <w:pageBreakBefore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3.需求服务准确性（包含①产品功能、②需求及服务）；</w:t>
            </w:r>
          </w:p>
          <w:p w14:paraId="58542ED0">
            <w:pPr>
              <w:keepNext w:val="0"/>
              <w:keepLines w:val="0"/>
              <w:pageBreakBefore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4.贴合度（包含①贴合学校实际需求、②贴合教育行业场景）；</w:t>
            </w:r>
          </w:p>
          <w:p w14:paraId="7221609B">
            <w:pPr>
              <w:pStyle w:val="7"/>
              <w:spacing w:line="360" w:lineRule="auto"/>
              <w:rPr>
                <w:rFonts w:hint="eastAsia"/>
                <w:highlight w:val="none"/>
                <w:lang w:val="en-US" w:eastAsia="zh-CN"/>
              </w:rPr>
            </w:pPr>
            <w:r>
              <w:rPr>
                <w:rFonts w:hint="eastAsia" w:ascii="宋体" w:hAnsi="宋体" w:eastAsia="宋体" w:cs="宋体"/>
                <w:sz w:val="24"/>
                <w:szCs w:val="24"/>
                <w:highlight w:val="none"/>
              </w:rPr>
              <w:t>以上内容完整且完全满足项目要求得</w:t>
            </w:r>
            <w:r>
              <w:rPr>
                <w:rFonts w:hint="eastAsia" w:ascii="宋体" w:hAnsi="宋体" w:cs="宋体"/>
                <w:sz w:val="24"/>
                <w:szCs w:val="24"/>
                <w:highlight w:val="none"/>
                <w:lang w:val="en-US" w:eastAsia="zh-CN"/>
              </w:rPr>
              <w:t>9分</w:t>
            </w:r>
            <w:r>
              <w:rPr>
                <w:rFonts w:hint="eastAsia" w:ascii="宋体" w:hAnsi="宋体" w:eastAsia="宋体" w:cs="宋体"/>
                <w:sz w:val="24"/>
                <w:szCs w:val="24"/>
                <w:highlight w:val="none"/>
              </w:rPr>
              <w:t>，每有一处内容缺陷扣</w:t>
            </w:r>
            <w:r>
              <w:rPr>
                <w:rFonts w:hint="eastAsia" w:ascii="宋体" w:hAnsi="宋体" w:cs="宋体"/>
                <w:sz w:val="24"/>
                <w:szCs w:val="24"/>
                <w:highlight w:val="none"/>
                <w:lang w:val="en-US" w:eastAsia="zh-CN"/>
              </w:rPr>
              <w:t>0.45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缺陷是指：存在不适用项目实际情况的情形、凭空编造、内容前后不一致、前后逻辑错误、涉及的规范及标准错误、容遗漏、不符合采购需求等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扣完为止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未提供的</w:t>
            </w:r>
            <w:r>
              <w:rPr>
                <w:rFonts w:hint="eastAsia" w:ascii="宋体" w:hAnsi="宋体" w:eastAsia="宋体" w:cs="宋体"/>
                <w:sz w:val="24"/>
                <w:szCs w:val="24"/>
                <w:highlight w:val="none"/>
                <w:lang w:val="en-US" w:eastAsia="zh-CN"/>
              </w:rPr>
              <w:t>本项</w:t>
            </w:r>
            <w:r>
              <w:rPr>
                <w:rFonts w:hint="eastAsia" w:ascii="宋体" w:hAnsi="宋体" w:eastAsia="宋体" w:cs="宋体"/>
                <w:sz w:val="24"/>
                <w:szCs w:val="24"/>
                <w:highlight w:val="none"/>
              </w:rPr>
              <w:t>不得分。</w:t>
            </w:r>
          </w:p>
        </w:tc>
      </w:tr>
      <w:tr w14:paraId="1EFC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2" w:hRule="atLeast"/>
        </w:trPr>
        <w:tc>
          <w:tcPr>
            <w:tcW w:w="888" w:type="dxa"/>
            <w:vMerge w:val="continue"/>
            <w:vAlign w:val="center"/>
          </w:tcPr>
          <w:p w14:paraId="6BA4AEBB">
            <w:pPr>
              <w:keepNext w:val="0"/>
              <w:keepLines w:val="0"/>
              <w:pageBreakBefore w:val="0"/>
              <w:widowControl/>
              <w:kinsoku/>
              <w:wordWrap/>
              <w:overflowPunct/>
              <w:topLinePunct w:val="0"/>
              <w:autoSpaceDE/>
              <w:autoSpaceDN/>
              <w:bidi w:val="0"/>
              <w:adjustRightInd/>
              <w:spacing w:line="320" w:lineRule="exact"/>
              <w:textAlignment w:val="auto"/>
              <w:rPr>
                <w:rFonts w:hint="eastAsia" w:ascii="宋体" w:hAnsi="宋体" w:eastAsia="宋体" w:cs="宋体"/>
                <w:snapToGrid w:val="0"/>
                <w:color w:val="auto"/>
                <w:kern w:val="0"/>
                <w:sz w:val="24"/>
                <w:szCs w:val="24"/>
                <w:highlight w:val="none"/>
                <w:lang w:val="en-US" w:eastAsia="zh-CN" w:bidi="ar-SA"/>
              </w:rPr>
            </w:pPr>
          </w:p>
        </w:tc>
        <w:tc>
          <w:tcPr>
            <w:tcW w:w="942" w:type="dxa"/>
            <w:vAlign w:val="center"/>
          </w:tcPr>
          <w:p w14:paraId="7F6FA6E9">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培训</w:t>
            </w:r>
          </w:p>
          <w:p w14:paraId="26612A90">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方案</w:t>
            </w:r>
          </w:p>
          <w:p w14:paraId="4D1B7565">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4分</w:t>
            </w:r>
          </w:p>
        </w:tc>
        <w:tc>
          <w:tcPr>
            <w:tcW w:w="7964" w:type="dxa"/>
            <w:vAlign w:val="center"/>
          </w:tcPr>
          <w:p w14:paraId="6487DFB6">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供应商针对本项目提供的培训方案内容、培训课程及计划、培</w:t>
            </w:r>
            <w:r>
              <w:rPr>
                <w:rFonts w:hint="default" w:ascii="宋体" w:hAnsi="宋体" w:eastAsia="宋体" w:cs="宋体"/>
                <w:snapToGrid w:val="0"/>
                <w:color w:val="auto"/>
                <w:kern w:val="0"/>
                <w:sz w:val="24"/>
                <w:szCs w:val="24"/>
                <w:highlight w:val="none"/>
                <w:lang w:val="en-US" w:eastAsia="zh-CN" w:bidi="ar-SA"/>
              </w:rPr>
              <w:t>训质量控制等要点</w:t>
            </w:r>
            <w:r>
              <w:rPr>
                <w:rFonts w:hint="eastAsia" w:ascii="宋体" w:hAnsi="宋体" w:eastAsia="宋体" w:cs="宋体"/>
                <w:snapToGrid w:val="0"/>
                <w:color w:val="auto"/>
                <w:kern w:val="0"/>
                <w:sz w:val="24"/>
                <w:szCs w:val="24"/>
                <w:highlight w:val="none"/>
                <w:lang w:val="en-US" w:eastAsia="zh-CN" w:bidi="ar-SA"/>
              </w:rPr>
              <w:t>进行评分（明确具体培训方式、时间、对象以及培训内容，能够充分考虑到招标人的实际情况）：</w:t>
            </w:r>
          </w:p>
          <w:p w14:paraId="16E595BC">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1.方案完整清晰、明确；</w:t>
            </w:r>
          </w:p>
          <w:p w14:paraId="4853DF14">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2.培训课程计划完；</w:t>
            </w:r>
          </w:p>
          <w:p w14:paraId="467E3783">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3.质量控住到位；</w:t>
            </w:r>
          </w:p>
          <w:p w14:paraId="11EAD6F4">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4.操作性强；</w:t>
            </w:r>
          </w:p>
          <w:p w14:paraId="7C0D2440">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z w:val="24"/>
                <w:szCs w:val="24"/>
                <w:highlight w:val="none"/>
              </w:rPr>
              <w:t>以上内容完整且完全满足项目要求得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分，每有一处内容缺陷扣</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缺陷是指：存在不适用项目实际情况的情形、凭空编造、内容前后不一致、前后逻辑错误、涉及的规范及标准错误、容遗漏、不符合采购需求等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扣完为止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未提供的</w:t>
            </w:r>
            <w:r>
              <w:rPr>
                <w:rFonts w:hint="eastAsia" w:ascii="宋体" w:hAnsi="宋体" w:eastAsia="宋体" w:cs="宋体"/>
                <w:sz w:val="24"/>
                <w:szCs w:val="24"/>
                <w:highlight w:val="none"/>
                <w:lang w:val="en-US" w:eastAsia="zh-CN"/>
              </w:rPr>
              <w:t>本项</w:t>
            </w:r>
            <w:r>
              <w:rPr>
                <w:rFonts w:hint="eastAsia" w:ascii="宋体" w:hAnsi="宋体" w:eastAsia="宋体" w:cs="宋体"/>
                <w:sz w:val="24"/>
                <w:szCs w:val="24"/>
                <w:highlight w:val="none"/>
              </w:rPr>
              <w:t>不得分。</w:t>
            </w:r>
          </w:p>
        </w:tc>
      </w:tr>
      <w:tr w14:paraId="4549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9" w:hRule="atLeast"/>
        </w:trPr>
        <w:tc>
          <w:tcPr>
            <w:tcW w:w="888" w:type="dxa"/>
            <w:vMerge w:val="continue"/>
            <w:vAlign w:val="center"/>
          </w:tcPr>
          <w:p w14:paraId="00D7692A">
            <w:pPr>
              <w:keepNext w:val="0"/>
              <w:keepLines w:val="0"/>
              <w:pageBreakBefore w:val="0"/>
              <w:widowControl/>
              <w:kinsoku/>
              <w:wordWrap/>
              <w:overflowPunct/>
              <w:topLinePunct w:val="0"/>
              <w:autoSpaceDE/>
              <w:autoSpaceDN/>
              <w:bidi w:val="0"/>
              <w:adjustRightInd/>
              <w:spacing w:line="320" w:lineRule="exact"/>
              <w:textAlignment w:val="auto"/>
              <w:rPr>
                <w:rFonts w:hint="eastAsia" w:ascii="宋体" w:hAnsi="宋体" w:eastAsia="宋体" w:cs="宋体"/>
                <w:snapToGrid w:val="0"/>
                <w:color w:val="auto"/>
                <w:kern w:val="0"/>
                <w:sz w:val="24"/>
                <w:szCs w:val="24"/>
                <w:highlight w:val="none"/>
                <w:lang w:val="en-US" w:eastAsia="zh-CN" w:bidi="ar-SA"/>
              </w:rPr>
            </w:pPr>
          </w:p>
        </w:tc>
        <w:tc>
          <w:tcPr>
            <w:tcW w:w="942" w:type="dxa"/>
            <w:vAlign w:val="center"/>
          </w:tcPr>
          <w:p w14:paraId="7F68BB7E">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售后服务方案8分</w:t>
            </w:r>
          </w:p>
        </w:tc>
        <w:tc>
          <w:tcPr>
            <w:tcW w:w="7964" w:type="dxa"/>
            <w:vAlign w:val="center"/>
          </w:tcPr>
          <w:p w14:paraId="5B2F3DF6">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供应商针对本项目提供的服务质量，作出承诺详述等内容进行评分：</w:t>
            </w:r>
          </w:p>
          <w:p w14:paraId="1BA9076B">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①产品质量保证</w:t>
            </w:r>
          </w:p>
          <w:p w14:paraId="598E077A">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②售后服务保障体系</w:t>
            </w:r>
          </w:p>
          <w:p w14:paraId="68EB00B9">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③售后服务人员的技术水平</w:t>
            </w:r>
          </w:p>
          <w:p w14:paraId="4175334A">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④现场服务措施</w:t>
            </w:r>
          </w:p>
          <w:p w14:paraId="662349C2">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⑤最终供货服务能力</w:t>
            </w:r>
          </w:p>
          <w:p w14:paraId="6035D6CF">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⑥故障解决能力</w:t>
            </w:r>
          </w:p>
          <w:p w14:paraId="3A3A634F">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⑦服务响应时间</w:t>
            </w:r>
          </w:p>
          <w:p w14:paraId="1E27E318">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⑧培训承诺情况</w:t>
            </w:r>
          </w:p>
          <w:p w14:paraId="336B176E">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以上内容完整且完全满足项目要求得8分，每有一处内容缺陷扣0.5分（缺陷是指：存在不适用项目实际情况的情形、凭空编造、内容前后不一致、前后逻辑错误、涉及的规范及标准错误、容遗漏、不符合采购需求等）扣完为止，未提供的本项不得分。</w:t>
            </w:r>
          </w:p>
        </w:tc>
      </w:tr>
    </w:tbl>
    <w:p w14:paraId="68203F2C">
      <w:pPr>
        <w:pStyle w:val="2"/>
        <w:spacing w:before="154" w:line="279" w:lineRule="auto"/>
        <w:ind w:left="9" w:right="263" w:firstLine="47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.1经初步评审合格的投标文件，评标委员会应当根据招标文件确定的评标</w:t>
      </w:r>
      <w:r>
        <w:rPr>
          <w:rFonts w:hint="eastAsia" w:ascii="宋体" w:hAnsi="宋体" w:eastAsia="宋体" w:cs="宋体"/>
          <w:color w:val="auto"/>
          <w:spacing w:val="-5"/>
          <w:sz w:val="24"/>
          <w:szCs w:val="24"/>
          <w:highlight w:val="none"/>
        </w:rPr>
        <w:t>标准和方</w:t>
      </w:r>
      <w:r>
        <w:rPr>
          <w:rFonts w:hint="eastAsia" w:ascii="宋体" w:hAnsi="宋体" w:eastAsia="宋体" w:cs="宋体"/>
          <w:color w:val="auto"/>
          <w:spacing w:val="-3"/>
          <w:sz w:val="24"/>
          <w:szCs w:val="24"/>
          <w:highlight w:val="none"/>
        </w:rPr>
        <w:t>法，对投标人所有投标产品的技术和商务部分进行详细评审。</w:t>
      </w:r>
    </w:p>
    <w:p w14:paraId="29D26D38">
      <w:pPr>
        <w:pStyle w:val="2"/>
        <w:spacing w:before="153" w:line="299" w:lineRule="auto"/>
        <w:ind w:left="6" w:right="59" w:firstLine="477"/>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cs="宋体"/>
          <w:color w:val="auto"/>
          <w:spacing w:val="-5"/>
          <w:sz w:val="24"/>
          <w:szCs w:val="24"/>
          <w:highlight w:val="none"/>
          <w:lang w:val="en-US" w:eastAsia="zh-CN"/>
        </w:rPr>
        <w:t>4</w:t>
      </w:r>
      <w:r>
        <w:rPr>
          <w:rFonts w:hint="eastAsia" w:ascii="宋体" w:hAnsi="宋体" w:eastAsia="宋体" w:cs="宋体"/>
          <w:color w:val="auto"/>
          <w:spacing w:val="-5"/>
          <w:sz w:val="24"/>
          <w:szCs w:val="24"/>
          <w:highlight w:val="none"/>
        </w:rPr>
        <w:t>.2在评审过程中，为了有助于对投标文件进行审查、评估，投标人有责任按照招标方通知的时间、地点指派专人进行答疑和澄清。评标委员会可能要求投标人就投标文件中的内容</w:t>
      </w:r>
      <w:r>
        <w:rPr>
          <w:rFonts w:hint="eastAsia" w:ascii="宋体" w:hAnsi="宋体" w:eastAsia="宋体" w:cs="宋体"/>
          <w:color w:val="auto"/>
          <w:spacing w:val="-4"/>
          <w:sz w:val="24"/>
          <w:szCs w:val="24"/>
          <w:highlight w:val="none"/>
        </w:rPr>
        <w:t>进行答辩，投标人应按要求进行答辩。</w:t>
      </w:r>
    </w:p>
    <w:p w14:paraId="41EBD201">
      <w:pPr>
        <w:pStyle w:val="2"/>
        <w:spacing w:before="155" w:line="279" w:lineRule="auto"/>
        <w:ind w:left="15" w:right="59" w:firstLine="468"/>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cs="宋体"/>
          <w:color w:val="auto"/>
          <w:spacing w:val="-6"/>
          <w:sz w:val="24"/>
          <w:szCs w:val="24"/>
          <w:highlight w:val="none"/>
          <w:lang w:val="en-US" w:eastAsia="zh-CN"/>
        </w:rPr>
        <w:t>4</w:t>
      </w:r>
      <w:r>
        <w:rPr>
          <w:rFonts w:hint="eastAsia" w:ascii="宋体" w:hAnsi="宋体" w:eastAsia="宋体" w:cs="宋体"/>
          <w:color w:val="auto"/>
          <w:spacing w:val="-6"/>
          <w:sz w:val="24"/>
          <w:szCs w:val="24"/>
          <w:highlight w:val="none"/>
        </w:rPr>
        <w:t>.3采用综合评分法衡量投标文件在是否</w:t>
      </w:r>
      <w:r>
        <w:rPr>
          <w:rFonts w:hint="eastAsia" w:ascii="宋体" w:hAnsi="宋体" w:eastAsia="宋体" w:cs="宋体"/>
          <w:color w:val="auto"/>
          <w:spacing w:val="-7"/>
          <w:sz w:val="24"/>
          <w:szCs w:val="24"/>
          <w:highlight w:val="none"/>
        </w:rPr>
        <w:t>最大限度地满足招标文件实质性要求前提下，按</w:t>
      </w:r>
      <w:r>
        <w:rPr>
          <w:rFonts w:hint="eastAsia" w:ascii="宋体" w:hAnsi="宋体" w:eastAsia="宋体" w:cs="宋体"/>
          <w:color w:val="auto"/>
          <w:spacing w:val="-4"/>
          <w:sz w:val="24"/>
          <w:szCs w:val="24"/>
          <w:highlight w:val="none"/>
        </w:rPr>
        <w:t>照招标文件中规定的各项因素进行综合评审后，依据得分高低，</w:t>
      </w:r>
      <w:r>
        <w:rPr>
          <w:rFonts w:hint="eastAsia" w:ascii="宋体" w:hAnsi="宋体" w:eastAsia="宋体" w:cs="宋体"/>
          <w:color w:val="auto"/>
          <w:spacing w:val="-5"/>
          <w:sz w:val="24"/>
          <w:szCs w:val="24"/>
          <w:highlight w:val="none"/>
        </w:rPr>
        <w:t>依次确定为中标候选人。</w:t>
      </w:r>
    </w:p>
    <w:p w14:paraId="5EA3A037">
      <w:pPr>
        <w:pStyle w:val="2"/>
        <w:spacing w:before="153" w:line="332" w:lineRule="auto"/>
        <w:ind w:left="9" w:right="79" w:firstLine="47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提供相同品牌产品且通过资格审查、符合性审查的不同投标人参加同一合同项下投标的，按一家投标人计算，评审后得分最高的同品牌投标人获得中标人推荐资格；评审得分相同的，</w:t>
      </w:r>
      <w:r>
        <w:rPr>
          <w:rFonts w:hint="eastAsia" w:ascii="宋体" w:hAnsi="宋体" w:eastAsia="宋体" w:cs="宋体"/>
          <w:color w:val="auto"/>
          <w:spacing w:val="-4"/>
          <w:sz w:val="24"/>
          <w:szCs w:val="24"/>
          <w:highlight w:val="none"/>
        </w:rPr>
        <w:t>由采购人或者采购人委托评标委员会按照招标文件规定的方式确定一个投</w:t>
      </w:r>
      <w:r>
        <w:rPr>
          <w:rFonts w:hint="eastAsia" w:ascii="宋体" w:hAnsi="宋体" w:eastAsia="宋体" w:cs="宋体"/>
          <w:color w:val="auto"/>
          <w:spacing w:val="-5"/>
          <w:sz w:val="24"/>
          <w:szCs w:val="24"/>
          <w:highlight w:val="none"/>
        </w:rPr>
        <w:t>标人获得中标人推</w:t>
      </w:r>
      <w:r>
        <w:rPr>
          <w:rFonts w:hint="eastAsia" w:ascii="宋体" w:hAnsi="宋体" w:eastAsia="宋体" w:cs="宋体"/>
          <w:color w:val="auto"/>
          <w:spacing w:val="-4"/>
          <w:sz w:val="24"/>
          <w:szCs w:val="24"/>
          <w:highlight w:val="none"/>
        </w:rPr>
        <w:t>荐资格，招标文件未规定的采取随机抽取方式确定，其他同品牌投标人不作为中标候</w:t>
      </w:r>
      <w:r>
        <w:rPr>
          <w:rFonts w:hint="eastAsia" w:ascii="宋体" w:hAnsi="宋体" w:eastAsia="宋体" w:cs="宋体"/>
          <w:color w:val="auto"/>
          <w:spacing w:val="-5"/>
          <w:sz w:val="24"/>
          <w:szCs w:val="24"/>
          <w:highlight w:val="none"/>
        </w:rPr>
        <w:t>选人。</w:t>
      </w:r>
    </w:p>
    <w:p w14:paraId="10F1786A">
      <w:pPr>
        <w:pStyle w:val="2"/>
        <w:spacing w:before="35" w:line="326" w:lineRule="auto"/>
        <w:ind w:left="8" w:right="59" w:firstLine="47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非单一产品采购项目，采购人应当根据采购项目技术构成、产品价格</w:t>
      </w:r>
      <w:r>
        <w:rPr>
          <w:rFonts w:hint="eastAsia" w:ascii="宋体" w:hAnsi="宋体" w:eastAsia="宋体" w:cs="宋体"/>
          <w:color w:val="auto"/>
          <w:spacing w:val="-6"/>
          <w:sz w:val="24"/>
          <w:szCs w:val="24"/>
          <w:highlight w:val="none"/>
        </w:rPr>
        <w:t>比重等合理确定核心</w:t>
      </w:r>
      <w:r>
        <w:rPr>
          <w:rFonts w:hint="eastAsia" w:ascii="宋体" w:hAnsi="宋体" w:eastAsia="宋体" w:cs="宋体"/>
          <w:color w:val="auto"/>
          <w:spacing w:val="-4"/>
          <w:sz w:val="24"/>
          <w:szCs w:val="24"/>
          <w:highlight w:val="none"/>
        </w:rPr>
        <w:t>产品，并在招标文件中载明。多家投标人提供的核心产品品牌相同的，按前款规</w:t>
      </w:r>
      <w:r>
        <w:rPr>
          <w:rFonts w:hint="eastAsia" w:ascii="宋体" w:hAnsi="宋体" w:eastAsia="宋体" w:cs="宋体"/>
          <w:color w:val="auto"/>
          <w:spacing w:val="-5"/>
          <w:sz w:val="24"/>
          <w:szCs w:val="24"/>
          <w:highlight w:val="none"/>
        </w:rPr>
        <w:t>定处理。</w:t>
      </w:r>
    </w:p>
    <w:p w14:paraId="003F21C2">
      <w:pPr>
        <w:pStyle w:val="2"/>
        <w:spacing w:before="33" w:line="218" w:lineRule="auto"/>
        <w:ind w:left="4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cs="宋体"/>
          <w:color w:val="auto"/>
          <w:spacing w:val="-5"/>
          <w:sz w:val="24"/>
          <w:szCs w:val="24"/>
          <w:highlight w:val="none"/>
          <w:lang w:val="en-US" w:eastAsia="zh-CN"/>
        </w:rPr>
        <w:t>4</w:t>
      </w:r>
      <w:r>
        <w:rPr>
          <w:rFonts w:hint="eastAsia" w:ascii="宋体" w:hAnsi="宋体" w:eastAsia="宋体" w:cs="宋体"/>
          <w:color w:val="auto"/>
          <w:spacing w:val="-5"/>
          <w:sz w:val="24"/>
          <w:szCs w:val="24"/>
          <w:highlight w:val="none"/>
        </w:rPr>
        <w:t>.3.1当投标人总得分相同时，以投标价格低者排位在前。</w:t>
      </w:r>
    </w:p>
    <w:p w14:paraId="3E61CC9D">
      <w:pPr>
        <w:pStyle w:val="2"/>
        <w:spacing w:before="155" w:line="218" w:lineRule="auto"/>
        <w:ind w:left="48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.4根据综合评分法完成评标后，评标委员会应当拟定一份书面评标报告提</w:t>
      </w:r>
      <w:r>
        <w:rPr>
          <w:rFonts w:hint="eastAsia" w:ascii="宋体" w:hAnsi="宋体" w:eastAsia="宋体" w:cs="宋体"/>
          <w:color w:val="auto"/>
          <w:spacing w:val="-5"/>
          <w:sz w:val="24"/>
          <w:szCs w:val="24"/>
          <w:highlight w:val="none"/>
        </w:rPr>
        <w:t>交招标方。</w:t>
      </w:r>
    </w:p>
    <w:p w14:paraId="3036CDC5">
      <w:pPr>
        <w:pStyle w:val="2"/>
        <w:spacing w:before="157" w:line="309" w:lineRule="auto"/>
        <w:ind w:left="8" w:firstLine="4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cs="宋体"/>
          <w:color w:val="auto"/>
          <w:spacing w:val="-5"/>
          <w:sz w:val="24"/>
          <w:szCs w:val="24"/>
          <w:highlight w:val="none"/>
          <w:lang w:val="en-US" w:eastAsia="zh-CN"/>
        </w:rPr>
        <w:t>4</w:t>
      </w:r>
      <w:r>
        <w:rPr>
          <w:rFonts w:hint="eastAsia" w:ascii="宋体" w:hAnsi="宋体" w:eastAsia="宋体" w:cs="宋体"/>
          <w:color w:val="auto"/>
          <w:spacing w:val="-5"/>
          <w:sz w:val="24"/>
          <w:szCs w:val="24"/>
          <w:highlight w:val="none"/>
        </w:rPr>
        <w:t>.5评标和定标一般应当在开标后7个工作日内完成，项目金额较大</w:t>
      </w:r>
      <w:r>
        <w:rPr>
          <w:rFonts w:hint="eastAsia" w:ascii="宋体" w:hAnsi="宋体" w:eastAsia="宋体" w:cs="宋体"/>
          <w:color w:val="auto"/>
          <w:spacing w:val="-6"/>
          <w:sz w:val="24"/>
          <w:szCs w:val="24"/>
          <w:highlight w:val="none"/>
        </w:rPr>
        <w:t>、技术较为复杂等特</w:t>
      </w:r>
      <w:r>
        <w:rPr>
          <w:rFonts w:hint="eastAsia" w:ascii="宋体" w:hAnsi="宋体" w:eastAsia="宋体" w:cs="宋体"/>
          <w:color w:val="auto"/>
          <w:spacing w:val="-9"/>
          <w:sz w:val="24"/>
          <w:szCs w:val="24"/>
          <w:highlight w:val="none"/>
        </w:rPr>
        <w:t>殊项目的评标工作应当在30个工作日内完成。不能在开标后30个工作日内完成评标和定标的，</w:t>
      </w:r>
      <w:r>
        <w:rPr>
          <w:rFonts w:hint="eastAsia" w:ascii="宋体" w:hAnsi="宋体" w:eastAsia="宋体" w:cs="宋体"/>
          <w:color w:val="auto"/>
          <w:spacing w:val="-6"/>
          <w:sz w:val="24"/>
          <w:szCs w:val="24"/>
          <w:highlight w:val="none"/>
        </w:rPr>
        <w:t>招标人应当提前3天通知所有投标人延长投标有效期。同意延长投标有效期的投标人应当相应</w:t>
      </w:r>
      <w:r>
        <w:rPr>
          <w:rFonts w:hint="eastAsia" w:ascii="宋体" w:hAnsi="宋体" w:eastAsia="宋体" w:cs="宋体"/>
          <w:color w:val="auto"/>
          <w:spacing w:val="-4"/>
          <w:sz w:val="24"/>
          <w:szCs w:val="24"/>
          <w:highlight w:val="none"/>
        </w:rPr>
        <w:t>延长投标保证金的有效期，但不得修改投标文件的实质性内</w:t>
      </w:r>
      <w:r>
        <w:rPr>
          <w:rFonts w:hint="eastAsia" w:ascii="宋体" w:hAnsi="宋体" w:eastAsia="宋体" w:cs="宋体"/>
          <w:color w:val="auto"/>
          <w:spacing w:val="-5"/>
          <w:sz w:val="24"/>
          <w:szCs w:val="24"/>
          <w:highlight w:val="none"/>
        </w:rPr>
        <w:t>容。</w:t>
      </w:r>
    </w:p>
    <w:p w14:paraId="08F187DA">
      <w:pPr>
        <w:spacing w:line="421" w:lineRule="auto"/>
        <w:rPr>
          <w:rFonts w:hint="eastAsia" w:ascii="宋体" w:hAnsi="宋体" w:eastAsia="宋体" w:cs="宋体"/>
          <w:color w:val="auto"/>
          <w:sz w:val="21"/>
          <w:highlight w:val="none"/>
        </w:rPr>
      </w:pPr>
    </w:p>
    <w:p w14:paraId="6F101C5B">
      <w:pPr>
        <w:pStyle w:val="5"/>
        <w:bidi w:val="0"/>
        <w:jc w:val="center"/>
        <w:rPr>
          <w:rFonts w:hint="eastAsia"/>
          <w:highlight w:val="none"/>
        </w:rPr>
      </w:pPr>
      <w:bookmarkStart w:id="151" w:name="_Toc3918"/>
      <w:r>
        <w:rPr>
          <w:rFonts w:hint="eastAsia"/>
          <w:highlight w:val="none"/>
        </w:rPr>
        <w:t>第七章定标</w:t>
      </w:r>
      <w:bookmarkEnd w:id="151"/>
    </w:p>
    <w:p w14:paraId="71B1EA54">
      <w:pPr>
        <w:pStyle w:val="2"/>
        <w:spacing w:before="133" w:line="220" w:lineRule="auto"/>
        <w:ind w:left="49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2</w:t>
      </w:r>
      <w:r>
        <w:rPr>
          <w:rFonts w:hint="eastAsia" w:cs="宋体"/>
          <w:b/>
          <w:bCs/>
          <w:color w:val="auto"/>
          <w:spacing w:val="-6"/>
          <w:sz w:val="24"/>
          <w:szCs w:val="24"/>
          <w:highlight w:val="none"/>
          <w:lang w:val="en-US" w:eastAsia="zh-CN"/>
        </w:rPr>
        <w:t>5</w:t>
      </w:r>
      <w:r>
        <w:rPr>
          <w:rFonts w:hint="eastAsia" w:ascii="宋体" w:hAnsi="宋体" w:eastAsia="宋体" w:cs="宋体"/>
          <w:b/>
          <w:bCs/>
          <w:color w:val="auto"/>
          <w:spacing w:val="-6"/>
          <w:sz w:val="24"/>
          <w:szCs w:val="24"/>
          <w:highlight w:val="none"/>
        </w:rPr>
        <w:t>.定标标准</w:t>
      </w:r>
    </w:p>
    <w:p w14:paraId="05864FD7">
      <w:pPr>
        <w:pStyle w:val="2"/>
        <w:spacing w:before="153" w:line="278" w:lineRule="auto"/>
        <w:ind w:left="9" w:right="59" w:firstLine="47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cs="宋体"/>
          <w:color w:val="auto"/>
          <w:spacing w:val="-5"/>
          <w:sz w:val="24"/>
          <w:szCs w:val="24"/>
          <w:highlight w:val="none"/>
          <w:lang w:val="en-US" w:eastAsia="zh-CN"/>
        </w:rPr>
        <w:t>5</w:t>
      </w:r>
      <w:r>
        <w:rPr>
          <w:rFonts w:hint="eastAsia" w:ascii="宋体" w:hAnsi="宋体" w:eastAsia="宋体" w:cs="宋体"/>
          <w:color w:val="auto"/>
          <w:spacing w:val="-5"/>
          <w:sz w:val="24"/>
          <w:szCs w:val="24"/>
          <w:highlight w:val="none"/>
        </w:rPr>
        <w:t>.1合同将授予被确定为实质性响应招标文件要求，经评定认为具备履行合同能力、报</w:t>
      </w:r>
      <w:r>
        <w:rPr>
          <w:rFonts w:hint="eastAsia" w:ascii="宋体" w:hAnsi="宋体" w:eastAsia="宋体" w:cs="宋体"/>
          <w:color w:val="auto"/>
          <w:spacing w:val="-4"/>
          <w:sz w:val="24"/>
          <w:szCs w:val="24"/>
          <w:highlight w:val="none"/>
        </w:rPr>
        <w:t>价合理、技术和商务条件都符合招标文件要求的，得分最高的投</w:t>
      </w:r>
      <w:r>
        <w:rPr>
          <w:rFonts w:hint="eastAsia" w:ascii="宋体" w:hAnsi="宋体" w:eastAsia="宋体" w:cs="宋体"/>
          <w:color w:val="auto"/>
          <w:spacing w:val="-5"/>
          <w:sz w:val="24"/>
          <w:szCs w:val="24"/>
          <w:highlight w:val="none"/>
        </w:rPr>
        <w:t>标人。</w:t>
      </w:r>
    </w:p>
    <w:p w14:paraId="10E930A2">
      <w:pPr>
        <w:pStyle w:val="2"/>
        <w:spacing w:before="157" w:line="279" w:lineRule="auto"/>
        <w:ind w:left="7" w:right="59" w:firstLine="47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cs="宋体"/>
          <w:color w:val="auto"/>
          <w:spacing w:val="-5"/>
          <w:sz w:val="24"/>
          <w:szCs w:val="24"/>
          <w:highlight w:val="none"/>
          <w:lang w:val="en-US" w:eastAsia="zh-CN"/>
        </w:rPr>
        <w:t>5</w:t>
      </w:r>
      <w:r>
        <w:rPr>
          <w:rFonts w:hint="eastAsia" w:ascii="宋体" w:hAnsi="宋体" w:eastAsia="宋体" w:cs="宋体"/>
          <w:color w:val="auto"/>
          <w:spacing w:val="-5"/>
          <w:sz w:val="24"/>
          <w:szCs w:val="24"/>
          <w:highlight w:val="none"/>
        </w:rPr>
        <w:t>.2如果确定中标人没有条件圆满履行合同，招标方有权按照投标人的得分高低把合同授予下一个中标候选人。</w:t>
      </w:r>
    </w:p>
    <w:p w14:paraId="1EE4B511">
      <w:pPr>
        <w:pStyle w:val="2"/>
        <w:spacing w:before="147" w:line="219" w:lineRule="auto"/>
        <w:ind w:left="483"/>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2</w:t>
      </w:r>
      <w:r>
        <w:rPr>
          <w:rFonts w:hint="eastAsia"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.接受和拒绝任何或所有投标的权力</w:t>
      </w:r>
    </w:p>
    <w:p w14:paraId="2BDEC634">
      <w:pPr>
        <w:pStyle w:val="2"/>
        <w:spacing w:before="147" w:line="219" w:lineRule="auto"/>
        <w:ind w:left="48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.1为维护国家利益，招标方在授予合同之前仍有选择或拒绝任何全部投标的权力。</w:t>
      </w:r>
    </w:p>
    <w:p w14:paraId="5390BD66">
      <w:pPr>
        <w:pStyle w:val="2"/>
        <w:spacing w:before="153" w:line="219" w:lineRule="auto"/>
        <w:ind w:left="491"/>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2</w:t>
      </w:r>
      <w:r>
        <w:rPr>
          <w:rFonts w:hint="eastAsia" w:cs="宋体"/>
          <w:b/>
          <w:bCs/>
          <w:color w:val="auto"/>
          <w:spacing w:val="-8"/>
          <w:sz w:val="24"/>
          <w:szCs w:val="24"/>
          <w:highlight w:val="none"/>
          <w:lang w:val="en-US" w:eastAsia="zh-CN"/>
        </w:rPr>
        <w:t>7</w:t>
      </w:r>
      <w:r>
        <w:rPr>
          <w:rFonts w:hint="eastAsia" w:ascii="宋体" w:hAnsi="宋体" w:eastAsia="宋体" w:cs="宋体"/>
          <w:b/>
          <w:bCs/>
          <w:color w:val="auto"/>
          <w:spacing w:val="-8"/>
          <w:sz w:val="24"/>
          <w:szCs w:val="24"/>
          <w:highlight w:val="none"/>
        </w:rPr>
        <w:t>.中标通知书</w:t>
      </w:r>
    </w:p>
    <w:p w14:paraId="51AB48A3">
      <w:pPr>
        <w:pStyle w:val="2"/>
        <w:spacing w:before="158" w:line="278" w:lineRule="auto"/>
        <w:ind w:left="9" w:right="81" w:firstLine="47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cs="宋体"/>
          <w:color w:val="auto"/>
          <w:spacing w:val="-4"/>
          <w:sz w:val="24"/>
          <w:szCs w:val="24"/>
          <w:highlight w:val="none"/>
          <w:lang w:val="en-US" w:eastAsia="zh-CN"/>
        </w:rPr>
        <w:t>7</w:t>
      </w:r>
      <w:r>
        <w:rPr>
          <w:rFonts w:hint="eastAsia" w:ascii="宋体" w:hAnsi="宋体" w:eastAsia="宋体" w:cs="宋体"/>
          <w:color w:val="auto"/>
          <w:spacing w:val="-4"/>
          <w:sz w:val="24"/>
          <w:szCs w:val="24"/>
          <w:highlight w:val="none"/>
        </w:rPr>
        <w:t>.1中标结果确定后，招标方将以书面形式发出《中标通知书》，但发出时间不超过投标有效期，《中标通知书》一经发出即发生</w:t>
      </w:r>
      <w:r>
        <w:rPr>
          <w:rFonts w:hint="eastAsia" w:ascii="宋体" w:hAnsi="宋体" w:eastAsia="宋体" w:cs="宋体"/>
          <w:color w:val="auto"/>
          <w:spacing w:val="-5"/>
          <w:sz w:val="24"/>
          <w:szCs w:val="24"/>
          <w:highlight w:val="none"/>
        </w:rPr>
        <w:t>法律效力。</w:t>
      </w:r>
    </w:p>
    <w:p w14:paraId="75BCBD27">
      <w:pPr>
        <w:pStyle w:val="2"/>
        <w:spacing w:before="154" w:line="219" w:lineRule="auto"/>
        <w:ind w:left="48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cs="宋体"/>
          <w:color w:val="auto"/>
          <w:spacing w:val="-4"/>
          <w:sz w:val="24"/>
          <w:szCs w:val="24"/>
          <w:highlight w:val="none"/>
          <w:lang w:val="en-US" w:eastAsia="zh-CN"/>
        </w:rPr>
        <w:t>7</w:t>
      </w:r>
      <w:r>
        <w:rPr>
          <w:rFonts w:hint="eastAsia" w:ascii="宋体" w:hAnsi="宋体" w:eastAsia="宋体" w:cs="宋体"/>
          <w:color w:val="auto"/>
          <w:spacing w:val="-4"/>
          <w:sz w:val="24"/>
          <w:szCs w:val="24"/>
          <w:highlight w:val="none"/>
        </w:rPr>
        <w:t>.2《中标通知书》将作为签订合同的依据。</w:t>
      </w:r>
    </w:p>
    <w:p w14:paraId="67CB5CE7">
      <w:pPr>
        <w:pStyle w:val="2"/>
        <w:spacing w:before="156" w:line="279" w:lineRule="auto"/>
        <w:ind w:left="11" w:firstLine="472"/>
        <w:rPr>
          <w:rFonts w:hint="eastAsia" w:ascii="宋体" w:hAnsi="宋体" w:eastAsia="宋体" w:cs="宋体"/>
          <w:color w:val="auto"/>
          <w:sz w:val="21"/>
          <w:highlight w:val="none"/>
        </w:rPr>
      </w:pPr>
      <w:r>
        <w:rPr>
          <w:rFonts w:hint="eastAsia" w:ascii="宋体" w:hAnsi="宋体" w:eastAsia="宋体" w:cs="宋体"/>
          <w:color w:val="auto"/>
          <w:spacing w:val="-5"/>
          <w:sz w:val="24"/>
          <w:szCs w:val="24"/>
          <w:highlight w:val="none"/>
        </w:rPr>
        <w:t>2</w:t>
      </w:r>
      <w:r>
        <w:rPr>
          <w:rFonts w:hint="eastAsia" w:cs="宋体"/>
          <w:color w:val="auto"/>
          <w:spacing w:val="-5"/>
          <w:sz w:val="24"/>
          <w:szCs w:val="24"/>
          <w:highlight w:val="none"/>
          <w:lang w:val="en-US" w:eastAsia="zh-CN"/>
        </w:rPr>
        <w:t>7</w:t>
      </w:r>
      <w:r>
        <w:rPr>
          <w:rFonts w:hint="eastAsia" w:ascii="宋体" w:hAnsi="宋体" w:eastAsia="宋体" w:cs="宋体"/>
          <w:color w:val="auto"/>
          <w:spacing w:val="-5"/>
          <w:sz w:val="24"/>
          <w:szCs w:val="24"/>
          <w:highlight w:val="none"/>
        </w:rPr>
        <w:t>.3中标人在领取《中标通知书》时，必须按招标文件规定向招标代理机构缴纳招标代理服务费。</w:t>
      </w:r>
    </w:p>
    <w:p w14:paraId="75754AD9">
      <w:pPr>
        <w:pStyle w:val="5"/>
        <w:bidi w:val="0"/>
        <w:jc w:val="center"/>
        <w:rPr>
          <w:rFonts w:hint="eastAsia"/>
          <w:highlight w:val="none"/>
        </w:rPr>
      </w:pPr>
      <w:bookmarkStart w:id="152" w:name="bookmark27"/>
      <w:bookmarkEnd w:id="152"/>
      <w:bookmarkStart w:id="153" w:name="_Toc13481"/>
      <w:r>
        <w:rPr>
          <w:rFonts w:hint="eastAsia"/>
          <w:highlight w:val="none"/>
        </w:rPr>
        <w:t>第八章授予合同</w:t>
      </w:r>
      <w:bookmarkEnd w:id="153"/>
    </w:p>
    <w:p w14:paraId="738230B1">
      <w:pPr>
        <w:pStyle w:val="2"/>
        <w:spacing w:before="132" w:line="221" w:lineRule="auto"/>
        <w:ind w:left="491"/>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2</w:t>
      </w:r>
      <w:r>
        <w:rPr>
          <w:rFonts w:hint="eastAsia" w:cs="宋体"/>
          <w:b/>
          <w:bCs/>
          <w:color w:val="auto"/>
          <w:spacing w:val="-5"/>
          <w:sz w:val="24"/>
          <w:szCs w:val="24"/>
          <w:highlight w:val="none"/>
          <w:lang w:val="en-US" w:eastAsia="zh-CN"/>
        </w:rPr>
        <w:t>8</w:t>
      </w:r>
      <w:r>
        <w:rPr>
          <w:rFonts w:hint="eastAsia" w:ascii="宋体" w:hAnsi="宋体" w:eastAsia="宋体" w:cs="宋体"/>
          <w:b/>
          <w:bCs/>
          <w:color w:val="auto"/>
          <w:spacing w:val="-5"/>
          <w:sz w:val="24"/>
          <w:szCs w:val="24"/>
          <w:highlight w:val="none"/>
        </w:rPr>
        <w:t>.签订合同</w:t>
      </w:r>
    </w:p>
    <w:p w14:paraId="7D91EA31">
      <w:pPr>
        <w:pStyle w:val="2"/>
        <w:spacing w:before="151" w:line="299" w:lineRule="auto"/>
        <w:ind w:left="8" w:firstLine="4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cs="宋体"/>
          <w:color w:val="auto"/>
          <w:spacing w:val="-5"/>
          <w:sz w:val="24"/>
          <w:szCs w:val="24"/>
          <w:highlight w:val="none"/>
          <w:lang w:val="en-US" w:eastAsia="zh-CN"/>
        </w:rPr>
        <w:t>8</w:t>
      </w:r>
      <w:r>
        <w:rPr>
          <w:rFonts w:hint="eastAsia" w:ascii="宋体" w:hAnsi="宋体" w:eastAsia="宋体" w:cs="宋体"/>
          <w:color w:val="auto"/>
          <w:spacing w:val="-5"/>
          <w:sz w:val="24"/>
          <w:szCs w:val="24"/>
          <w:highlight w:val="none"/>
        </w:rPr>
        <w:t>.1中标人收到招标方的《中标通知书》后三十日内，按照招标文件和中标人投标文件中的约定与采购人签订书面合同，所签订的合同不得对招标文件和中标人的投标文件作</w:t>
      </w:r>
      <w:r>
        <w:rPr>
          <w:rFonts w:hint="eastAsia" w:ascii="宋体" w:hAnsi="宋体" w:eastAsia="宋体" w:cs="宋体"/>
          <w:color w:val="auto"/>
          <w:spacing w:val="-6"/>
          <w:sz w:val="24"/>
          <w:szCs w:val="24"/>
          <w:highlight w:val="none"/>
        </w:rPr>
        <w:t>实质性</w:t>
      </w:r>
      <w:r>
        <w:rPr>
          <w:rFonts w:hint="eastAsia" w:ascii="宋体" w:hAnsi="宋体" w:eastAsia="宋体" w:cs="宋体"/>
          <w:color w:val="auto"/>
          <w:spacing w:val="-5"/>
          <w:sz w:val="24"/>
          <w:szCs w:val="24"/>
          <w:highlight w:val="none"/>
        </w:rPr>
        <w:t>修改。</w:t>
      </w:r>
    </w:p>
    <w:p w14:paraId="55AAC5F8">
      <w:pPr>
        <w:pStyle w:val="2"/>
        <w:spacing w:before="154" w:line="219" w:lineRule="auto"/>
        <w:ind w:left="48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cs="宋体"/>
          <w:color w:val="auto"/>
          <w:spacing w:val="-4"/>
          <w:sz w:val="24"/>
          <w:szCs w:val="24"/>
          <w:highlight w:val="none"/>
          <w:lang w:val="en-US" w:eastAsia="zh-CN"/>
        </w:rPr>
        <w:t>8</w:t>
      </w:r>
      <w:r>
        <w:rPr>
          <w:rFonts w:hint="eastAsia" w:ascii="宋体" w:hAnsi="宋体" w:eastAsia="宋体" w:cs="宋体"/>
          <w:color w:val="auto"/>
          <w:spacing w:val="-4"/>
          <w:sz w:val="24"/>
          <w:szCs w:val="24"/>
          <w:highlight w:val="none"/>
        </w:rPr>
        <w:t>.2如中标人拒签合同，则按违约处理。</w:t>
      </w:r>
    </w:p>
    <w:p w14:paraId="60FFD3D1">
      <w:pPr>
        <w:pStyle w:val="2"/>
        <w:spacing w:before="156" w:line="219" w:lineRule="auto"/>
        <w:ind w:left="48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cs="宋体"/>
          <w:color w:val="auto"/>
          <w:spacing w:val="-4"/>
          <w:sz w:val="24"/>
          <w:szCs w:val="24"/>
          <w:highlight w:val="none"/>
          <w:lang w:val="en-US" w:eastAsia="zh-CN"/>
        </w:rPr>
        <w:t>8</w:t>
      </w:r>
      <w:r>
        <w:rPr>
          <w:rFonts w:hint="eastAsia" w:ascii="宋体" w:hAnsi="宋体" w:eastAsia="宋体" w:cs="宋体"/>
          <w:color w:val="auto"/>
          <w:spacing w:val="-4"/>
          <w:sz w:val="24"/>
          <w:szCs w:val="24"/>
          <w:highlight w:val="none"/>
        </w:rPr>
        <w:t>.3招标文件、中标人的投标文件及其澄清文件等，均为签订合同的依据。</w:t>
      </w:r>
    </w:p>
    <w:p w14:paraId="7EE3FDFC">
      <w:pPr>
        <w:pStyle w:val="2"/>
        <w:spacing w:before="156" w:line="219" w:lineRule="auto"/>
        <w:ind w:left="48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cs="宋体"/>
          <w:color w:val="auto"/>
          <w:spacing w:val="-4"/>
          <w:sz w:val="24"/>
          <w:szCs w:val="24"/>
          <w:highlight w:val="none"/>
          <w:lang w:val="en-US" w:eastAsia="zh-CN"/>
        </w:rPr>
        <w:t>8</w:t>
      </w:r>
      <w:r>
        <w:rPr>
          <w:rFonts w:hint="eastAsia" w:ascii="宋体" w:hAnsi="宋体" w:eastAsia="宋体" w:cs="宋体"/>
          <w:color w:val="auto"/>
          <w:spacing w:val="-4"/>
          <w:sz w:val="24"/>
          <w:szCs w:val="24"/>
          <w:highlight w:val="none"/>
        </w:rPr>
        <w:t>.4不允许中标人将中</w:t>
      </w:r>
      <w:r>
        <w:rPr>
          <w:rFonts w:hint="eastAsia" w:cs="宋体"/>
          <w:color w:val="auto"/>
          <w:spacing w:val="-4"/>
          <w:sz w:val="24"/>
          <w:szCs w:val="24"/>
          <w:highlight w:val="none"/>
          <w:lang w:eastAsia="zh-CN"/>
        </w:rPr>
        <w:t>标项</w:t>
      </w:r>
      <w:r>
        <w:rPr>
          <w:rFonts w:hint="eastAsia" w:ascii="宋体" w:hAnsi="宋体" w:eastAsia="宋体" w:cs="宋体"/>
          <w:color w:val="auto"/>
          <w:spacing w:val="-4"/>
          <w:sz w:val="24"/>
          <w:szCs w:val="24"/>
          <w:highlight w:val="none"/>
        </w:rPr>
        <w:t>目分包或转交他人承担。</w:t>
      </w:r>
    </w:p>
    <w:p w14:paraId="55FA4E81">
      <w:pPr>
        <w:pStyle w:val="2"/>
        <w:spacing w:before="154" w:line="219" w:lineRule="auto"/>
        <w:ind w:left="483"/>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6"/>
          <w:sz w:val="24"/>
          <w:szCs w:val="24"/>
          <w:highlight w:val="none"/>
          <w:lang w:val="en-US" w:eastAsia="zh-CN"/>
        </w:rPr>
        <w:t>9</w:t>
      </w:r>
      <w:r>
        <w:rPr>
          <w:rFonts w:hint="eastAsia" w:ascii="宋体" w:hAnsi="宋体" w:eastAsia="宋体" w:cs="宋体"/>
          <w:b/>
          <w:bCs/>
          <w:color w:val="auto"/>
          <w:spacing w:val="-6"/>
          <w:sz w:val="24"/>
          <w:szCs w:val="24"/>
          <w:highlight w:val="none"/>
        </w:rPr>
        <w:t>合同签订、货物（服务）交付采购人使用后，采购人将依据采购文件中采购需求及中标（成交）人投标（响应）文件中的响应内容组织项目履约验收。</w:t>
      </w:r>
    </w:p>
    <w:p w14:paraId="633BE516">
      <w:pPr>
        <w:pStyle w:val="2"/>
        <w:spacing w:before="154" w:line="219" w:lineRule="auto"/>
        <w:ind w:left="483"/>
        <w:rPr>
          <w:rFonts w:hint="eastAsia" w:ascii="宋体" w:hAnsi="宋体" w:eastAsia="宋体" w:cs="宋体"/>
          <w:color w:val="auto"/>
          <w:sz w:val="24"/>
          <w:szCs w:val="24"/>
          <w:highlight w:val="none"/>
        </w:rPr>
      </w:pPr>
      <w:r>
        <w:rPr>
          <w:rFonts w:hint="eastAsia" w:cs="宋体"/>
          <w:b/>
          <w:bCs/>
          <w:color w:val="auto"/>
          <w:spacing w:val="-6"/>
          <w:sz w:val="24"/>
          <w:szCs w:val="24"/>
          <w:highlight w:val="none"/>
          <w:lang w:val="en-US" w:eastAsia="zh-CN"/>
        </w:rPr>
        <w:t>30</w:t>
      </w:r>
      <w:r>
        <w:rPr>
          <w:rFonts w:hint="eastAsia" w:ascii="宋体" w:hAnsi="宋体" w:eastAsia="宋体" w:cs="宋体"/>
          <w:b/>
          <w:bCs/>
          <w:color w:val="auto"/>
          <w:spacing w:val="-6"/>
          <w:sz w:val="24"/>
          <w:szCs w:val="24"/>
          <w:highlight w:val="none"/>
        </w:rPr>
        <w:t>中标人与采购人签订合同时，必须提供产品合法来源证明材料。</w:t>
      </w:r>
    </w:p>
    <w:p w14:paraId="40672236">
      <w:pPr>
        <w:pStyle w:val="2"/>
        <w:spacing w:before="151" w:line="299" w:lineRule="auto"/>
        <w:ind w:left="8" w:firstLine="475"/>
        <w:rPr>
          <w:rFonts w:hint="eastAsia" w:ascii="宋体" w:hAnsi="宋体" w:eastAsia="宋体" w:cs="宋体"/>
          <w:color w:val="auto"/>
          <w:spacing w:val="-5"/>
          <w:sz w:val="24"/>
          <w:szCs w:val="24"/>
          <w:highlight w:val="none"/>
        </w:rPr>
      </w:pPr>
      <w:r>
        <w:rPr>
          <w:rFonts w:hint="eastAsia" w:cs="宋体"/>
          <w:color w:val="auto"/>
          <w:spacing w:val="-5"/>
          <w:sz w:val="24"/>
          <w:szCs w:val="24"/>
          <w:highlight w:val="none"/>
          <w:lang w:val="en-US" w:eastAsia="zh-CN"/>
        </w:rPr>
        <w:t>31</w:t>
      </w:r>
      <w:r>
        <w:rPr>
          <w:rFonts w:hint="eastAsia" w:ascii="宋体" w:hAnsi="宋体" w:eastAsia="宋体" w:cs="宋体"/>
          <w:color w:val="auto"/>
          <w:spacing w:val="-5"/>
          <w:sz w:val="24"/>
          <w:szCs w:val="24"/>
          <w:highlight w:val="none"/>
        </w:rPr>
        <w:t>中标人将政府采购合同扫描件于签订合同之日起3个工作日发送到本项目招标代理机构联系邮箱以进行备案留存。</w:t>
      </w:r>
    </w:p>
    <w:p w14:paraId="54EC9113">
      <w:pPr>
        <w:pStyle w:val="2"/>
        <w:spacing w:before="151" w:line="299" w:lineRule="auto"/>
        <w:ind w:left="8" w:firstLine="475"/>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十二、保密和披露</w:t>
      </w:r>
    </w:p>
    <w:p w14:paraId="7DF43E97">
      <w:pPr>
        <w:pStyle w:val="2"/>
        <w:spacing w:before="151" w:line="299" w:lineRule="auto"/>
        <w:ind w:left="8" w:firstLine="475"/>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3</w:t>
      </w:r>
      <w:r>
        <w:rPr>
          <w:rFonts w:hint="eastAsia"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rPr>
        <w:t>.保密和披露</w:t>
      </w:r>
    </w:p>
    <w:p w14:paraId="4766D526">
      <w:pPr>
        <w:pStyle w:val="2"/>
        <w:spacing w:before="151" w:line="299" w:lineRule="auto"/>
        <w:ind w:left="8" w:firstLine="475"/>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3</w:t>
      </w:r>
      <w:r>
        <w:rPr>
          <w:rFonts w:hint="eastAsia"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rPr>
        <w:t>.1投标人自领取招标文件之日起，须承担本招</w:t>
      </w:r>
      <w:r>
        <w:rPr>
          <w:rFonts w:hint="eastAsia" w:ascii="宋体" w:hAnsi="宋体" w:eastAsia="宋体" w:cs="宋体"/>
          <w:color w:val="auto"/>
          <w:spacing w:val="-5"/>
          <w:sz w:val="24"/>
          <w:szCs w:val="24"/>
          <w:highlight w:val="none"/>
          <w:lang w:eastAsia="zh-CN"/>
        </w:rPr>
        <w:t>标项</w:t>
      </w:r>
      <w:r>
        <w:rPr>
          <w:rFonts w:hint="eastAsia" w:ascii="宋体" w:hAnsi="宋体" w:eastAsia="宋体" w:cs="宋体"/>
          <w:color w:val="auto"/>
          <w:spacing w:val="-5"/>
          <w:sz w:val="24"/>
          <w:szCs w:val="24"/>
          <w:highlight w:val="none"/>
        </w:rPr>
        <w:t>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206A773B">
      <w:pPr>
        <w:pStyle w:val="2"/>
        <w:spacing w:before="151" w:line="299" w:lineRule="auto"/>
        <w:ind w:left="8" w:firstLine="475"/>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3</w:t>
      </w:r>
      <w:r>
        <w:rPr>
          <w:rFonts w:hint="eastAsia"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rPr>
        <w:t>.2采购代理机构有权将投标人提供的所有资料向有关政府部门或评审标书的有关人员披露。</w:t>
      </w:r>
    </w:p>
    <w:p w14:paraId="32318C00">
      <w:pPr>
        <w:pStyle w:val="2"/>
        <w:spacing w:before="151" w:line="299" w:lineRule="auto"/>
        <w:ind w:left="8" w:firstLine="4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rPr>
        <w:t>.3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w:t>
      </w:r>
      <w:r>
        <w:rPr>
          <w:rFonts w:hint="eastAsia" w:ascii="宋体" w:hAnsi="宋体" w:eastAsia="宋体" w:cs="宋体"/>
          <w:color w:val="auto"/>
          <w:spacing w:val="-6"/>
          <w:sz w:val="24"/>
          <w:szCs w:val="24"/>
          <w:highlight w:val="none"/>
        </w:rPr>
        <w:t>泄露或公开的，无</w:t>
      </w:r>
    </w:p>
    <w:p w14:paraId="3153C66A">
      <w:pPr>
        <w:pStyle w:val="2"/>
        <w:spacing w:before="44" w:line="224" w:lineRule="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须再承担保密责任。</w:t>
      </w:r>
    </w:p>
    <w:p w14:paraId="78B83052">
      <w:pPr>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br w:type="page"/>
      </w:r>
    </w:p>
    <w:p w14:paraId="5DA1AF72">
      <w:pPr>
        <w:pStyle w:val="4"/>
        <w:numPr>
          <w:ilvl w:val="0"/>
          <w:numId w:val="6"/>
        </w:numPr>
        <w:bidi w:val="0"/>
        <w:jc w:val="center"/>
        <w:rPr>
          <w:rFonts w:hint="eastAsia"/>
          <w:highlight w:val="none"/>
        </w:rPr>
      </w:pPr>
      <w:bookmarkStart w:id="154" w:name="_Toc17864"/>
      <w:bookmarkStart w:id="155" w:name="_Toc21813"/>
      <w:r>
        <w:rPr>
          <w:rFonts w:hint="eastAsia"/>
          <w:highlight w:val="none"/>
        </w:rPr>
        <w:t>采购需求</w:t>
      </w:r>
      <w:bookmarkEnd w:id="154"/>
      <w:bookmarkEnd w:id="155"/>
    </w:p>
    <w:p w14:paraId="02094AB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b/>
          <w:bCs/>
          <w:color w:val="auto"/>
          <w:sz w:val="28"/>
          <w:szCs w:val="28"/>
          <w:highlight w:val="none"/>
          <w:lang w:val="en-US" w:eastAsia="zh-CN"/>
        </w:rPr>
      </w:pPr>
      <w:r>
        <w:rPr>
          <w:rFonts w:hint="eastAsia"/>
          <w:b/>
          <w:bCs/>
          <w:color w:val="auto"/>
          <w:sz w:val="28"/>
          <w:szCs w:val="28"/>
          <w:highlight w:val="none"/>
          <w:lang w:val="en-US" w:eastAsia="zh-CN"/>
        </w:rPr>
        <w:t>标项一：技术参数需求表</w:t>
      </w:r>
    </w:p>
    <w:tbl>
      <w:tblPr>
        <w:tblStyle w:val="21"/>
        <w:tblW w:w="10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84"/>
        <w:gridCol w:w="8395"/>
        <w:gridCol w:w="705"/>
        <w:gridCol w:w="520"/>
      </w:tblGrid>
      <w:tr w14:paraId="3FB2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blHeader/>
        </w:trPr>
        <w:tc>
          <w:tcPr>
            <w:tcW w:w="426" w:type="dxa"/>
            <w:vAlign w:val="center"/>
          </w:tcPr>
          <w:p w14:paraId="6F390C89">
            <w:pPr>
              <w:jc w:val="center"/>
              <w:rPr>
                <w:rFonts w:hint="eastAsia" w:ascii="Times New Roman" w:hAnsi="Times New Roman" w:cs="Times New Roman"/>
                <w:color w:val="auto"/>
                <w:highlight w:val="none"/>
                <w:lang w:val="en-US" w:eastAsia="zh-CN"/>
              </w:rPr>
            </w:pPr>
            <w:r>
              <w:rPr>
                <w:rFonts w:hint="default" w:ascii="Times New Roman" w:hAnsi="Times New Roman" w:eastAsia="黑体" w:cs="Times New Roman"/>
                <w:b w:val="0"/>
                <w:bCs w:val="0"/>
                <w:color w:val="auto"/>
                <w:sz w:val="21"/>
                <w:szCs w:val="21"/>
              </w:rPr>
              <w:t>序号</w:t>
            </w:r>
          </w:p>
        </w:tc>
        <w:tc>
          <w:tcPr>
            <w:tcW w:w="784" w:type="dxa"/>
            <w:vAlign w:val="center"/>
          </w:tcPr>
          <w:p w14:paraId="34BB5BC7">
            <w:pPr>
              <w:jc w:val="center"/>
              <w:rPr>
                <w:rFonts w:hint="default" w:ascii="Times New Roman" w:hAnsi="Times New Roman" w:cs="Times New Roman"/>
                <w:color w:val="auto"/>
                <w:highlight w:val="none"/>
              </w:rPr>
            </w:pPr>
            <w:r>
              <w:rPr>
                <w:rFonts w:hint="default" w:ascii="Times New Roman" w:hAnsi="Times New Roman" w:eastAsia="黑体" w:cs="Times New Roman"/>
                <w:b w:val="0"/>
                <w:bCs w:val="0"/>
                <w:color w:val="auto"/>
                <w:sz w:val="21"/>
                <w:szCs w:val="21"/>
                <w:lang w:eastAsia="zh-CN"/>
              </w:rPr>
              <w:t>建设内容（</w:t>
            </w:r>
            <w:r>
              <w:rPr>
                <w:rFonts w:hint="default" w:ascii="Times New Roman" w:hAnsi="Times New Roman" w:eastAsia="黑体" w:cs="Times New Roman"/>
                <w:b w:val="0"/>
                <w:bCs w:val="0"/>
                <w:color w:val="auto"/>
                <w:sz w:val="21"/>
                <w:szCs w:val="21"/>
                <w:lang w:val="en-US" w:eastAsia="zh-CN"/>
              </w:rPr>
              <w:t>主要</w:t>
            </w:r>
            <w:r>
              <w:rPr>
                <w:rFonts w:hint="default" w:ascii="Times New Roman" w:hAnsi="Times New Roman" w:eastAsia="黑体" w:cs="Times New Roman"/>
                <w:b w:val="0"/>
                <w:bCs w:val="0"/>
                <w:color w:val="auto"/>
                <w:sz w:val="21"/>
                <w:szCs w:val="21"/>
                <w:lang w:eastAsia="zh-CN"/>
              </w:rPr>
              <w:t>设备仪器名称）</w:t>
            </w:r>
          </w:p>
        </w:tc>
        <w:tc>
          <w:tcPr>
            <w:tcW w:w="8395" w:type="dxa"/>
            <w:vAlign w:val="center"/>
          </w:tcPr>
          <w:p w14:paraId="5271FD58">
            <w:pPr>
              <w:pStyle w:val="28"/>
              <w:numPr>
                <w:ilvl w:val="0"/>
                <w:numId w:val="0"/>
              </w:numPr>
              <w:adjustRightInd w:val="0"/>
              <w:snapToGrid w:val="0"/>
              <w:spacing w:line="360" w:lineRule="auto"/>
              <w:ind w:leftChars="0"/>
              <w:jc w:val="center"/>
              <w:rPr>
                <w:rFonts w:hint="default" w:ascii="Times New Roman" w:hAnsi="Times New Roman" w:cs="Times New Roman"/>
                <w:color w:val="auto"/>
                <w:highlight w:val="none"/>
              </w:rPr>
            </w:pPr>
            <w:r>
              <w:rPr>
                <w:rFonts w:hint="default" w:ascii="Times New Roman" w:hAnsi="Times New Roman" w:cs="Times New Roman"/>
                <w:b/>
                <w:bCs/>
                <w:color w:val="auto"/>
                <w:highlight w:val="none"/>
                <w:lang w:val="en-US" w:eastAsia="zh-CN"/>
              </w:rPr>
              <w:t>主要</w:t>
            </w:r>
            <w:r>
              <w:rPr>
                <w:rFonts w:hint="default" w:ascii="Times New Roman" w:hAnsi="Times New Roman" w:cs="Times New Roman"/>
                <w:b/>
                <w:bCs/>
                <w:color w:val="auto"/>
                <w:highlight w:val="none"/>
                <w:lang w:eastAsia="zh-CN"/>
              </w:rPr>
              <w:t>参数（</w:t>
            </w:r>
            <w:r>
              <w:rPr>
                <w:rFonts w:hint="default" w:ascii="Times New Roman" w:hAnsi="Times New Roman" w:cs="Times New Roman"/>
                <w:b/>
                <w:bCs/>
                <w:color w:val="auto"/>
                <w:highlight w:val="none"/>
              </w:rPr>
              <w:t>规格型号</w:t>
            </w:r>
            <w:r>
              <w:rPr>
                <w:rFonts w:hint="default" w:ascii="Times New Roman" w:hAnsi="Times New Roman" w:cs="Times New Roman"/>
                <w:b/>
                <w:bCs/>
                <w:color w:val="auto"/>
                <w:highlight w:val="none"/>
                <w:lang w:eastAsia="zh-CN"/>
              </w:rPr>
              <w:t>）</w:t>
            </w:r>
          </w:p>
        </w:tc>
        <w:tc>
          <w:tcPr>
            <w:tcW w:w="705" w:type="dxa"/>
            <w:vAlign w:val="center"/>
          </w:tcPr>
          <w:p w14:paraId="1C7C5C85">
            <w:pPr>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单价</w:t>
            </w:r>
          </w:p>
          <w:p w14:paraId="5E94373C">
            <w:pPr>
              <w:jc w:val="center"/>
              <w:rPr>
                <w:rFonts w:hint="default" w:ascii="Times New Roman" w:hAnsi="Times New Roman" w:cs="Times New Roman"/>
                <w:color w:val="auto"/>
                <w:highlight w:val="none"/>
              </w:rPr>
            </w:pPr>
            <w:r>
              <w:rPr>
                <w:rFonts w:hint="default" w:ascii="Times New Roman" w:hAnsi="Times New Roman" w:eastAsia="黑体" w:cs="Times New Roman"/>
                <w:b w:val="0"/>
                <w:bCs w:val="0"/>
                <w:color w:val="auto"/>
                <w:sz w:val="21"/>
                <w:szCs w:val="21"/>
                <w:lang w:eastAsia="zh-CN"/>
              </w:rPr>
              <w:t>（</w:t>
            </w:r>
            <w:r>
              <w:rPr>
                <w:rFonts w:hint="default" w:ascii="Times New Roman" w:hAnsi="Times New Roman" w:eastAsia="黑体" w:cs="Times New Roman"/>
                <w:b w:val="0"/>
                <w:bCs w:val="0"/>
                <w:color w:val="auto"/>
                <w:sz w:val="21"/>
                <w:szCs w:val="21"/>
                <w:lang w:val="en-US" w:eastAsia="zh-CN"/>
              </w:rPr>
              <w:t>万元</w:t>
            </w:r>
            <w:r>
              <w:rPr>
                <w:rFonts w:hint="default" w:ascii="Times New Roman" w:hAnsi="Times New Roman" w:eastAsia="黑体" w:cs="Times New Roman"/>
                <w:b w:val="0"/>
                <w:bCs w:val="0"/>
                <w:color w:val="auto"/>
                <w:sz w:val="21"/>
                <w:szCs w:val="21"/>
                <w:lang w:eastAsia="zh-CN"/>
              </w:rPr>
              <w:t>）</w:t>
            </w:r>
          </w:p>
        </w:tc>
        <w:tc>
          <w:tcPr>
            <w:tcW w:w="520" w:type="dxa"/>
            <w:vAlign w:val="center"/>
          </w:tcPr>
          <w:p w14:paraId="1C844604">
            <w:pPr>
              <w:jc w:val="center"/>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数量</w:t>
            </w:r>
          </w:p>
          <w:p w14:paraId="26053591">
            <w:pPr>
              <w:jc w:val="center"/>
              <w:rPr>
                <w:rFonts w:hint="default" w:ascii="Times New Roman" w:hAnsi="Times New Roman" w:cs="Times New Roman"/>
                <w:color w:val="auto"/>
                <w:highlight w:val="none"/>
              </w:rPr>
            </w:pPr>
            <w:r>
              <w:rPr>
                <w:rFonts w:hint="default" w:ascii="Times New Roman" w:hAnsi="Times New Roman" w:eastAsia="黑体" w:cs="Times New Roman"/>
                <w:b w:val="0"/>
                <w:bCs w:val="0"/>
                <w:color w:val="auto"/>
                <w:sz w:val="21"/>
                <w:szCs w:val="21"/>
                <w:lang w:val="en-US" w:eastAsia="zh-CN"/>
              </w:rPr>
              <w:t>（台套）</w:t>
            </w:r>
          </w:p>
        </w:tc>
      </w:tr>
      <w:tr w14:paraId="156E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6" w:type="dxa"/>
            <w:vAlign w:val="center"/>
          </w:tcPr>
          <w:p w14:paraId="7208A639">
            <w:pPr>
              <w:jc w:val="center"/>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1</w:t>
            </w:r>
          </w:p>
        </w:tc>
        <w:tc>
          <w:tcPr>
            <w:tcW w:w="784" w:type="dxa"/>
            <w:vAlign w:val="center"/>
          </w:tcPr>
          <w:p w14:paraId="7F849D1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综合能源利用及智能化设备</w:t>
            </w:r>
          </w:p>
        </w:tc>
        <w:tc>
          <w:tcPr>
            <w:tcW w:w="8395" w:type="dxa"/>
            <w:vAlign w:val="center"/>
          </w:tcPr>
          <w:p w14:paraId="0D549ADB">
            <w:pPr>
              <w:widowControl/>
              <w:adjustRightInd w:val="0"/>
              <w:snapToGrid w:val="0"/>
              <w:spacing w:line="360" w:lineRule="auto"/>
              <w:jc w:val="left"/>
              <w:rPr>
                <w:rFonts w:ascii="宋体" w:hAnsi="宋体" w:eastAsia="宋体"/>
                <w:b/>
                <w:szCs w:val="21"/>
                <w:highlight w:val="none"/>
              </w:rPr>
            </w:pPr>
            <w:r>
              <w:rPr>
                <w:rFonts w:hint="eastAsia" w:ascii="宋体" w:hAnsi="宋体" w:eastAsia="宋体"/>
                <w:b/>
                <w:szCs w:val="21"/>
                <w:highlight w:val="none"/>
              </w:rPr>
              <w:t>光伏发电模块</w:t>
            </w:r>
          </w:p>
          <w:p w14:paraId="5C68CBAF">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1、输入电源：单相三线制AC 220V±10%  50HZ</w:t>
            </w:r>
          </w:p>
          <w:p w14:paraId="5870820F">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2、输入</w:t>
            </w:r>
            <w:r>
              <w:rPr>
                <w:rFonts w:ascii="宋体" w:hAnsi="宋体" w:eastAsia="宋体" w:cs="宋体"/>
                <w:kern w:val="0"/>
                <w:szCs w:val="21"/>
                <w:highlight w:val="none"/>
              </w:rPr>
              <w:t>功率</w:t>
            </w:r>
            <w:r>
              <w:rPr>
                <w:rFonts w:hint="eastAsia" w:ascii="宋体" w:hAnsi="宋体" w:eastAsia="宋体" w:cs="宋体"/>
                <w:kern w:val="0"/>
                <w:szCs w:val="21"/>
                <w:highlight w:val="none"/>
                <w:lang w:val="en-US" w:eastAsia="zh-CN"/>
              </w:rPr>
              <w:t>≤</w:t>
            </w:r>
            <w:r>
              <w:rPr>
                <w:rFonts w:hint="eastAsia" w:ascii="宋体" w:hAnsi="宋体" w:eastAsia="宋体" w:cs="宋体"/>
                <w:kern w:val="0"/>
                <w:szCs w:val="21"/>
                <w:highlight w:val="none"/>
              </w:rPr>
              <w:t>2.5kw</w:t>
            </w:r>
          </w:p>
          <w:p w14:paraId="683AE2B8">
            <w:pPr>
              <w:adjustRightInd w:val="0"/>
              <w:snapToGrid w:val="0"/>
              <w:spacing w:line="360" w:lineRule="auto"/>
              <w:ind w:left="0" w:firstLine="420" w:firstLineChars="200"/>
              <w:rPr>
                <w:rFonts w:ascii="宋体" w:hAnsi="宋体" w:eastAsia="宋体" w:cs="宋体"/>
                <w:kern w:val="0"/>
                <w:szCs w:val="21"/>
                <w:highlight w:val="none"/>
              </w:rPr>
            </w:pPr>
            <w:r>
              <w:rPr>
                <w:rFonts w:ascii="宋体" w:hAnsi="宋体" w:eastAsia="宋体" w:cs="宋体"/>
                <w:kern w:val="0"/>
                <w:szCs w:val="21"/>
                <w:highlight w:val="none"/>
              </w:rPr>
              <w:t>3</w:t>
            </w:r>
            <w:r>
              <w:rPr>
                <w:rFonts w:hint="eastAsia" w:ascii="宋体" w:hAnsi="宋体" w:eastAsia="宋体" w:cs="宋体"/>
                <w:kern w:val="0"/>
                <w:szCs w:val="21"/>
                <w:highlight w:val="none"/>
              </w:rPr>
              <w:t>、工作环境：</w:t>
            </w:r>
            <w:r>
              <w:rPr>
                <w:rFonts w:ascii="宋体" w:hAnsi="宋体" w:eastAsia="宋体" w:cs="宋体"/>
                <w:kern w:val="0"/>
                <w:szCs w:val="21"/>
                <w:highlight w:val="none"/>
              </w:rPr>
              <w:t>1</w:t>
            </w:r>
            <w:r>
              <w:rPr>
                <w:rFonts w:hint="eastAsia" w:ascii="宋体" w:hAnsi="宋体" w:eastAsia="宋体" w:cs="宋体"/>
                <w:kern w:val="0"/>
                <w:szCs w:val="21"/>
                <w:highlight w:val="none"/>
              </w:rPr>
              <w:t>）温度：</w:t>
            </w:r>
            <w:r>
              <w:rPr>
                <w:rFonts w:ascii="宋体" w:hAnsi="宋体" w:eastAsia="宋体" w:cs="宋体"/>
                <w:kern w:val="0"/>
                <w:szCs w:val="21"/>
                <w:highlight w:val="none"/>
              </w:rPr>
              <w:t>-10</w:t>
            </w:r>
            <w:r>
              <w:rPr>
                <w:rFonts w:hint="eastAsia" w:ascii="宋体" w:hAnsi="宋体" w:eastAsia="宋体" w:cs="宋体"/>
                <w:kern w:val="0"/>
                <w:szCs w:val="21"/>
                <w:highlight w:val="none"/>
              </w:rPr>
              <w:t>℃～</w:t>
            </w:r>
            <w:r>
              <w:rPr>
                <w:rFonts w:ascii="宋体" w:hAnsi="宋体" w:eastAsia="宋体" w:cs="宋体"/>
                <w:kern w:val="0"/>
                <w:szCs w:val="21"/>
                <w:highlight w:val="none"/>
              </w:rPr>
              <w:t>+40</w:t>
            </w:r>
            <w:r>
              <w:rPr>
                <w:rFonts w:hint="eastAsia" w:ascii="宋体" w:hAnsi="宋体" w:eastAsia="宋体" w:cs="宋体"/>
                <w:kern w:val="0"/>
                <w:szCs w:val="21"/>
                <w:highlight w:val="none"/>
              </w:rPr>
              <w:t>℃</w:t>
            </w:r>
            <w:r>
              <w:rPr>
                <w:rFonts w:ascii="宋体" w:hAnsi="宋体" w:eastAsia="宋体" w:cs="宋体"/>
                <w:kern w:val="0"/>
                <w:szCs w:val="21"/>
                <w:highlight w:val="none"/>
              </w:rPr>
              <w:t>2</w:t>
            </w:r>
            <w:r>
              <w:rPr>
                <w:rFonts w:hint="eastAsia" w:ascii="宋体" w:hAnsi="宋体" w:eastAsia="宋体" w:cs="宋体"/>
                <w:kern w:val="0"/>
                <w:szCs w:val="21"/>
                <w:highlight w:val="none"/>
              </w:rPr>
              <w:t>）相对湿度：≤90%（</w:t>
            </w:r>
            <w:r>
              <w:rPr>
                <w:rFonts w:ascii="宋体" w:hAnsi="宋体" w:eastAsia="宋体" w:cs="宋体"/>
                <w:kern w:val="0"/>
                <w:szCs w:val="21"/>
                <w:highlight w:val="none"/>
              </w:rPr>
              <w:t>+20</w:t>
            </w:r>
            <w:r>
              <w:rPr>
                <w:rFonts w:hint="eastAsia" w:ascii="宋体" w:hAnsi="宋体" w:eastAsia="宋体" w:cs="宋体"/>
                <w:kern w:val="0"/>
                <w:szCs w:val="21"/>
                <w:highlight w:val="none"/>
              </w:rPr>
              <w:t>℃</w:t>
            </w:r>
            <w:r>
              <w:rPr>
                <w:rFonts w:ascii="宋体" w:hAnsi="宋体" w:eastAsia="宋体" w:cs="宋体"/>
                <w:kern w:val="0"/>
                <w:szCs w:val="21"/>
                <w:highlight w:val="none"/>
              </w:rPr>
              <w:t>）  3</w:t>
            </w:r>
            <w:r>
              <w:rPr>
                <w:rFonts w:hint="eastAsia" w:ascii="宋体" w:hAnsi="宋体" w:eastAsia="宋体" w:cs="宋体"/>
                <w:kern w:val="0"/>
                <w:szCs w:val="21"/>
                <w:highlight w:val="none"/>
              </w:rPr>
              <w:t>）海拔高度：≤2</w:t>
            </w:r>
            <w:r>
              <w:rPr>
                <w:rFonts w:ascii="宋体" w:hAnsi="宋体" w:eastAsia="宋体" w:cs="宋体"/>
                <w:kern w:val="0"/>
                <w:szCs w:val="21"/>
                <w:highlight w:val="none"/>
              </w:rPr>
              <w:t xml:space="preserve">000m  </w:t>
            </w:r>
            <w:r>
              <w:rPr>
                <w:rFonts w:ascii="宋体" w:hAnsi="宋体" w:eastAsia="宋体" w:cs="宋体"/>
                <w:kern w:val="0"/>
                <w:szCs w:val="21"/>
                <w:highlight w:val="none"/>
              </w:rPr>
              <w:br w:type="textWrapping"/>
            </w:r>
            <w:r>
              <w:rPr>
                <w:rFonts w:hint="eastAsia" w:ascii="宋体" w:hAnsi="宋体" w:eastAsia="宋体" w:cs="宋体"/>
                <w:kern w:val="0"/>
                <w:szCs w:val="21"/>
                <w:highlight w:val="none"/>
              </w:rPr>
              <w:t>4）</w:t>
            </w:r>
            <w:r>
              <w:rPr>
                <w:rFonts w:ascii="宋体" w:hAnsi="宋体" w:eastAsia="宋体" w:cs="宋体"/>
                <w:kern w:val="0"/>
                <w:szCs w:val="21"/>
                <w:highlight w:val="none"/>
              </w:rPr>
              <w:t>空气清洁，无腐蚀性及爆炸性气体，无导电及能破坏绝缘的尘埃</w:t>
            </w:r>
          </w:p>
          <w:p w14:paraId="4C431990">
            <w:pPr>
              <w:adjustRightInd w:val="0"/>
              <w:snapToGrid w:val="0"/>
              <w:spacing w:line="360" w:lineRule="auto"/>
              <w:ind w:left="0" w:firstLine="420" w:firstLineChars="200"/>
              <w:rPr>
                <w:rFonts w:ascii="宋体" w:hAnsi="宋体" w:eastAsia="宋体" w:cs="宋体"/>
                <w:kern w:val="0"/>
                <w:szCs w:val="21"/>
                <w:highlight w:val="none"/>
              </w:rPr>
            </w:pPr>
            <w:r>
              <w:rPr>
                <w:rFonts w:ascii="宋体" w:hAnsi="宋体" w:eastAsia="宋体" w:cs="宋体"/>
                <w:kern w:val="0"/>
                <w:szCs w:val="21"/>
                <w:highlight w:val="none"/>
              </w:rPr>
              <w:t>4</w:t>
            </w:r>
            <w:r>
              <w:rPr>
                <w:rFonts w:hint="eastAsia" w:ascii="宋体" w:hAnsi="宋体" w:eastAsia="宋体" w:cs="宋体"/>
                <w:kern w:val="0"/>
                <w:szCs w:val="21"/>
                <w:highlight w:val="none"/>
              </w:rPr>
              <w:t>、设备重量</w:t>
            </w:r>
            <w:bookmarkStart w:id="156" w:name="OLE_LINK22"/>
            <w:r>
              <w:rPr>
                <w:rFonts w:hint="eastAsia" w:ascii="宋体" w:hAnsi="宋体" w:eastAsia="宋体" w:cs="宋体"/>
                <w:kern w:val="0"/>
                <w:szCs w:val="21"/>
                <w:highlight w:val="none"/>
              </w:rPr>
              <w:t>:</w:t>
            </w:r>
            <w:bookmarkEnd w:id="156"/>
            <w:r>
              <w:rPr>
                <w:rFonts w:hint="eastAsia" w:ascii="宋体" w:hAnsi="宋体" w:eastAsia="宋体" w:cs="宋体"/>
                <w:kern w:val="0"/>
                <w:szCs w:val="21"/>
                <w:highlight w:val="none"/>
                <w:lang w:val="en-US" w:eastAsia="zh-CN"/>
              </w:rPr>
              <w:t>700-9</w:t>
            </w:r>
            <w:r>
              <w:rPr>
                <w:rFonts w:hint="eastAsia" w:ascii="宋体" w:hAnsi="宋体" w:eastAsia="宋体" w:cs="宋体"/>
                <w:kern w:val="0"/>
                <w:szCs w:val="21"/>
                <w:highlight w:val="none"/>
              </w:rPr>
              <w:t>00kg</w:t>
            </w:r>
          </w:p>
          <w:p w14:paraId="2DCA5610">
            <w:pPr>
              <w:adjustRightInd w:val="0"/>
              <w:snapToGrid w:val="0"/>
              <w:spacing w:line="360" w:lineRule="auto"/>
              <w:ind w:left="0" w:firstLine="420" w:firstLineChars="200"/>
              <w:rPr>
                <w:rFonts w:hint="eastAsia" w:ascii="宋体" w:hAnsi="宋体" w:eastAsia="宋体" w:cs="宋体"/>
                <w:kern w:val="0"/>
                <w:szCs w:val="21"/>
                <w:highlight w:val="none"/>
              </w:rPr>
            </w:pPr>
            <w:r>
              <w:rPr>
                <w:rFonts w:ascii="宋体" w:hAnsi="宋体" w:eastAsia="宋体" w:cs="宋体"/>
                <w:kern w:val="0"/>
                <w:szCs w:val="21"/>
                <w:highlight w:val="none"/>
              </w:rPr>
              <w:t>5</w:t>
            </w:r>
            <w:r>
              <w:rPr>
                <w:rFonts w:hint="eastAsia" w:ascii="宋体" w:hAnsi="宋体" w:eastAsia="宋体" w:cs="宋体"/>
                <w:kern w:val="0"/>
                <w:szCs w:val="21"/>
                <w:highlight w:val="none"/>
              </w:rPr>
              <w:t>、外形尺寸：</w:t>
            </w:r>
          </w:p>
          <w:p w14:paraId="205E91C7">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配电柜：</w:t>
            </w:r>
            <w:bookmarkStart w:id="157" w:name="OLE_LINK24"/>
            <w:r>
              <w:rPr>
                <w:rFonts w:hint="eastAsia" w:ascii="宋体" w:hAnsi="宋体" w:eastAsia="宋体" w:cs="宋体"/>
                <w:kern w:val="0"/>
                <w:szCs w:val="21"/>
                <w:highlight w:val="none"/>
              </w:rPr>
              <w:t>宽×深×高</w:t>
            </w:r>
            <w:bookmarkEnd w:id="157"/>
            <w:bookmarkStart w:id="158" w:name="OLE_LINK23"/>
            <w:r>
              <w:rPr>
                <w:rFonts w:hint="eastAsia" w:ascii="宋体" w:hAnsi="宋体" w:eastAsia="宋体" w:cs="宋体"/>
                <w:kern w:val="0"/>
                <w:szCs w:val="21"/>
                <w:highlight w:val="none"/>
                <w:lang w:val="en-US" w:eastAsia="zh-CN"/>
              </w:rPr>
              <w:t>≈</w:t>
            </w:r>
            <w:r>
              <w:rPr>
                <w:rFonts w:hint="eastAsia" w:ascii="宋体" w:hAnsi="宋体" w:eastAsia="宋体" w:cs="宋体"/>
                <w:kern w:val="0"/>
                <w:szCs w:val="21"/>
                <w:highlight w:val="none"/>
              </w:rPr>
              <w:t>800</w:t>
            </w:r>
            <w:bookmarkEnd w:id="158"/>
            <w:r>
              <w:rPr>
                <w:rFonts w:hint="eastAsia" w:ascii="宋体" w:hAnsi="宋体" w:eastAsia="宋体" w:cs="宋体"/>
                <w:kern w:val="0"/>
                <w:szCs w:val="21"/>
                <w:highlight w:val="none"/>
              </w:rPr>
              <w:t>mm×700mm×19</w:t>
            </w:r>
            <w:r>
              <w:rPr>
                <w:rFonts w:hint="eastAsia" w:ascii="宋体" w:hAnsi="宋体" w:eastAsia="宋体" w:cs="宋体"/>
                <w:kern w:val="0"/>
                <w:szCs w:val="21"/>
                <w:highlight w:val="none"/>
                <w:lang w:val="en-US" w:eastAsia="zh-CN"/>
              </w:rPr>
              <w:t>90</w:t>
            </w:r>
            <w:r>
              <w:rPr>
                <w:rFonts w:hint="eastAsia" w:ascii="宋体" w:hAnsi="宋体" w:eastAsia="宋体" w:cs="宋体"/>
                <w:kern w:val="0"/>
                <w:szCs w:val="21"/>
                <w:highlight w:val="none"/>
              </w:rPr>
              <w:t>mm</w:t>
            </w:r>
          </w:p>
          <w:p w14:paraId="7DB2139F">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光伏发电模块</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宽×深×高</w:t>
            </w:r>
            <w:r>
              <w:rPr>
                <w:rFonts w:hint="eastAsia" w:ascii="宋体" w:hAnsi="宋体" w:eastAsia="宋体" w:cs="宋体"/>
                <w:kern w:val="0"/>
                <w:szCs w:val="21"/>
                <w:highlight w:val="none"/>
                <w:lang w:val="en-US" w:eastAsia="zh-CN"/>
              </w:rPr>
              <w:t>≈</w:t>
            </w:r>
            <w:r>
              <w:rPr>
                <w:rFonts w:hint="eastAsia" w:ascii="宋体" w:hAnsi="宋体" w:eastAsia="宋体" w:cs="宋体"/>
                <w:kern w:val="0"/>
                <w:szCs w:val="21"/>
                <w:highlight w:val="none"/>
              </w:rPr>
              <w:t>1560mm×860mm×19</w:t>
            </w:r>
            <w:r>
              <w:rPr>
                <w:rFonts w:hint="eastAsia" w:ascii="宋体" w:hAnsi="宋体" w:eastAsia="宋体" w:cs="宋体"/>
                <w:kern w:val="0"/>
                <w:szCs w:val="21"/>
                <w:highlight w:val="none"/>
                <w:lang w:val="en-US" w:eastAsia="zh-CN"/>
              </w:rPr>
              <w:t>50</w:t>
            </w:r>
            <w:r>
              <w:rPr>
                <w:rFonts w:hint="eastAsia" w:ascii="宋体" w:hAnsi="宋体" w:eastAsia="宋体" w:cs="宋体"/>
                <w:kern w:val="0"/>
                <w:szCs w:val="21"/>
                <w:highlight w:val="none"/>
              </w:rPr>
              <w:t>mm</w:t>
            </w:r>
          </w:p>
          <w:p w14:paraId="048B0F13">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6、发电功率：≤240W、离网逆变功率：≤240W、并网逆变功率≤240W，光源功率</w:t>
            </w:r>
            <w:r>
              <w:rPr>
                <w:rFonts w:hint="eastAsia" w:ascii="宋体" w:hAnsi="宋体" w:eastAsia="宋体" w:cs="宋体"/>
                <w:kern w:val="0"/>
                <w:szCs w:val="21"/>
                <w:highlight w:val="none"/>
                <w:lang w:val="en-US" w:eastAsia="zh-CN"/>
              </w:rPr>
              <w:t>≈</w:t>
            </w:r>
            <w:r>
              <w:rPr>
                <w:rFonts w:hint="eastAsia" w:ascii="宋体" w:hAnsi="宋体" w:eastAsia="宋体" w:cs="宋体"/>
                <w:kern w:val="0"/>
                <w:szCs w:val="21"/>
                <w:highlight w:val="none"/>
              </w:rPr>
              <w:t>2000W</w:t>
            </w:r>
          </w:p>
          <w:p w14:paraId="55A8857F">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7、本质安全：具有接地保护、漏电保护功能，安全性符合相关的国家标准。采用高绝缘的安全型插座及带绝缘护套的高强度安全型实验导线。</w:t>
            </w:r>
          </w:p>
          <w:p w14:paraId="1B8DCE94">
            <w:pPr>
              <w:adjustRightInd w:val="0"/>
              <w:snapToGrid w:val="0"/>
              <w:spacing w:line="360" w:lineRule="auto"/>
              <w:ind w:left="0" w:firstLine="420" w:firstLineChars="200"/>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8、整个实训室配2套单相220V变三相380V变压器，容量≥35kVA。（具体的技术参数如下：输入电压:160-250V、输出电压:380V±4%、调压时间:≤8s、类型:干式）</w:t>
            </w:r>
          </w:p>
          <w:p w14:paraId="25ABF33F">
            <w:pPr>
              <w:widowControl/>
              <w:adjustRightInd w:val="0"/>
              <w:snapToGrid w:val="0"/>
              <w:spacing w:line="360" w:lineRule="auto"/>
              <w:ind w:left="0" w:firstLine="422" w:firstLineChars="200"/>
              <w:jc w:val="left"/>
              <w:rPr>
                <w:rFonts w:ascii="宋体" w:hAnsi="宋体" w:eastAsia="宋体"/>
                <w:b/>
                <w:szCs w:val="21"/>
                <w:highlight w:val="none"/>
              </w:rPr>
            </w:pPr>
            <w:r>
              <w:rPr>
                <w:rFonts w:hint="eastAsia" w:ascii="宋体" w:hAnsi="宋体" w:eastAsia="宋体"/>
                <w:b/>
                <w:szCs w:val="21"/>
                <w:highlight w:val="none"/>
              </w:rPr>
              <w:t>风电机组运行控制模块</w:t>
            </w:r>
          </w:p>
          <w:p w14:paraId="42356952">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1、输入电源：三相五线制AC 380V±10%  50HZ</w:t>
            </w:r>
          </w:p>
          <w:p w14:paraId="448B8CCD">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2、输入</w:t>
            </w:r>
            <w:r>
              <w:rPr>
                <w:rFonts w:ascii="宋体" w:hAnsi="宋体" w:eastAsia="宋体" w:cs="宋体"/>
                <w:kern w:val="0"/>
                <w:szCs w:val="21"/>
                <w:highlight w:val="none"/>
              </w:rPr>
              <w:t>功率：</w:t>
            </w:r>
            <w:r>
              <w:rPr>
                <w:rFonts w:hint="eastAsia" w:ascii="宋体" w:hAnsi="宋体" w:eastAsia="宋体" w:cs="宋体"/>
                <w:kern w:val="0"/>
                <w:szCs w:val="21"/>
                <w:highlight w:val="none"/>
              </w:rPr>
              <w:t>2.0kw</w:t>
            </w:r>
          </w:p>
          <w:p w14:paraId="01AAC28E">
            <w:pPr>
              <w:adjustRightInd w:val="0"/>
              <w:snapToGrid w:val="0"/>
              <w:spacing w:line="360" w:lineRule="auto"/>
              <w:ind w:left="0" w:firstLine="420" w:firstLineChars="200"/>
              <w:rPr>
                <w:rFonts w:ascii="宋体" w:hAnsi="宋体" w:eastAsia="宋体" w:cs="宋体"/>
                <w:kern w:val="0"/>
                <w:szCs w:val="21"/>
                <w:highlight w:val="none"/>
              </w:rPr>
            </w:pPr>
            <w:r>
              <w:rPr>
                <w:rFonts w:ascii="宋体" w:hAnsi="宋体" w:eastAsia="宋体" w:cs="宋体"/>
                <w:kern w:val="0"/>
                <w:szCs w:val="21"/>
                <w:highlight w:val="none"/>
              </w:rPr>
              <w:t>3</w:t>
            </w:r>
            <w:r>
              <w:rPr>
                <w:rFonts w:hint="eastAsia" w:ascii="宋体" w:hAnsi="宋体" w:eastAsia="宋体" w:cs="宋体"/>
                <w:kern w:val="0"/>
                <w:szCs w:val="21"/>
                <w:highlight w:val="none"/>
              </w:rPr>
              <w:t>、工作环境：</w:t>
            </w:r>
            <w:r>
              <w:rPr>
                <w:rFonts w:ascii="宋体" w:hAnsi="宋体" w:eastAsia="宋体" w:cs="宋体"/>
                <w:kern w:val="0"/>
                <w:szCs w:val="21"/>
                <w:highlight w:val="none"/>
              </w:rPr>
              <w:t>1</w:t>
            </w:r>
            <w:r>
              <w:rPr>
                <w:rFonts w:hint="eastAsia" w:ascii="宋体" w:hAnsi="宋体" w:eastAsia="宋体" w:cs="宋体"/>
                <w:kern w:val="0"/>
                <w:szCs w:val="21"/>
                <w:highlight w:val="none"/>
              </w:rPr>
              <w:t>）温度：</w:t>
            </w:r>
            <w:r>
              <w:rPr>
                <w:rFonts w:ascii="宋体" w:hAnsi="宋体" w:eastAsia="宋体" w:cs="宋体"/>
                <w:kern w:val="0"/>
                <w:szCs w:val="21"/>
                <w:highlight w:val="none"/>
              </w:rPr>
              <w:t>-10</w:t>
            </w:r>
            <w:r>
              <w:rPr>
                <w:rFonts w:hint="eastAsia" w:ascii="宋体" w:hAnsi="宋体" w:eastAsia="宋体" w:cs="宋体"/>
                <w:kern w:val="0"/>
                <w:szCs w:val="21"/>
                <w:highlight w:val="none"/>
              </w:rPr>
              <w:t>℃～</w:t>
            </w:r>
            <w:r>
              <w:rPr>
                <w:rFonts w:ascii="宋体" w:hAnsi="宋体" w:eastAsia="宋体" w:cs="宋体"/>
                <w:kern w:val="0"/>
                <w:szCs w:val="21"/>
                <w:highlight w:val="none"/>
              </w:rPr>
              <w:t>+40</w:t>
            </w:r>
            <w:r>
              <w:rPr>
                <w:rFonts w:hint="eastAsia" w:ascii="宋体" w:hAnsi="宋体" w:eastAsia="宋体" w:cs="宋体"/>
                <w:kern w:val="0"/>
                <w:szCs w:val="21"/>
                <w:highlight w:val="none"/>
              </w:rPr>
              <w:t>℃</w:t>
            </w:r>
            <w:r>
              <w:rPr>
                <w:rFonts w:ascii="宋体" w:hAnsi="宋体" w:eastAsia="宋体" w:cs="宋体"/>
                <w:kern w:val="0"/>
                <w:szCs w:val="21"/>
                <w:highlight w:val="none"/>
              </w:rPr>
              <w:t>2</w:t>
            </w:r>
            <w:r>
              <w:rPr>
                <w:rFonts w:hint="eastAsia" w:ascii="宋体" w:hAnsi="宋体" w:eastAsia="宋体" w:cs="宋体"/>
                <w:kern w:val="0"/>
                <w:szCs w:val="21"/>
                <w:highlight w:val="none"/>
              </w:rPr>
              <w:t>）相对湿度：≤90%（</w:t>
            </w:r>
            <w:r>
              <w:rPr>
                <w:rFonts w:ascii="宋体" w:hAnsi="宋体" w:eastAsia="宋体" w:cs="宋体"/>
                <w:kern w:val="0"/>
                <w:szCs w:val="21"/>
                <w:highlight w:val="none"/>
              </w:rPr>
              <w:t>+20</w:t>
            </w:r>
            <w:r>
              <w:rPr>
                <w:rFonts w:hint="eastAsia" w:ascii="宋体" w:hAnsi="宋体" w:eastAsia="宋体" w:cs="宋体"/>
                <w:kern w:val="0"/>
                <w:szCs w:val="21"/>
                <w:highlight w:val="none"/>
              </w:rPr>
              <w:t>℃</w:t>
            </w:r>
            <w:r>
              <w:rPr>
                <w:rFonts w:ascii="宋体" w:hAnsi="宋体" w:eastAsia="宋体" w:cs="宋体"/>
                <w:kern w:val="0"/>
                <w:szCs w:val="21"/>
                <w:highlight w:val="none"/>
              </w:rPr>
              <w:t>）  3</w:t>
            </w:r>
            <w:r>
              <w:rPr>
                <w:rFonts w:hint="eastAsia" w:ascii="宋体" w:hAnsi="宋体" w:eastAsia="宋体" w:cs="宋体"/>
                <w:kern w:val="0"/>
                <w:szCs w:val="21"/>
                <w:highlight w:val="none"/>
              </w:rPr>
              <w:t>）海拔高度：≤2</w:t>
            </w:r>
            <w:r>
              <w:rPr>
                <w:rFonts w:ascii="宋体" w:hAnsi="宋体" w:eastAsia="宋体" w:cs="宋体"/>
                <w:kern w:val="0"/>
                <w:szCs w:val="21"/>
                <w:highlight w:val="none"/>
              </w:rPr>
              <w:t xml:space="preserve">000m  </w:t>
            </w:r>
            <w:r>
              <w:rPr>
                <w:rFonts w:ascii="宋体" w:hAnsi="宋体" w:eastAsia="宋体" w:cs="宋体"/>
                <w:kern w:val="0"/>
                <w:szCs w:val="21"/>
                <w:highlight w:val="none"/>
              </w:rPr>
              <w:br w:type="textWrapping"/>
            </w:r>
            <w:r>
              <w:rPr>
                <w:rFonts w:hint="eastAsia" w:ascii="宋体" w:hAnsi="宋体" w:eastAsia="宋体" w:cs="宋体"/>
                <w:kern w:val="0"/>
                <w:szCs w:val="21"/>
                <w:highlight w:val="none"/>
              </w:rPr>
              <w:t>4）</w:t>
            </w:r>
            <w:r>
              <w:rPr>
                <w:rFonts w:ascii="宋体" w:hAnsi="宋体" w:eastAsia="宋体" w:cs="宋体"/>
                <w:kern w:val="0"/>
                <w:szCs w:val="21"/>
                <w:highlight w:val="none"/>
              </w:rPr>
              <w:t>空气清洁，无腐蚀性及爆炸性气体，无导电及能破坏绝缘的尘埃</w:t>
            </w:r>
          </w:p>
          <w:p w14:paraId="0B94FC7B">
            <w:pPr>
              <w:adjustRightInd w:val="0"/>
              <w:snapToGrid w:val="0"/>
              <w:spacing w:line="360" w:lineRule="auto"/>
              <w:ind w:left="0" w:firstLine="420" w:firstLineChars="200"/>
              <w:rPr>
                <w:rFonts w:ascii="宋体" w:hAnsi="宋体" w:eastAsia="宋体" w:cs="宋体"/>
                <w:kern w:val="0"/>
                <w:szCs w:val="21"/>
                <w:highlight w:val="none"/>
              </w:rPr>
            </w:pPr>
            <w:r>
              <w:rPr>
                <w:rFonts w:ascii="宋体" w:hAnsi="宋体" w:eastAsia="宋体" w:cs="宋体"/>
                <w:kern w:val="0"/>
                <w:szCs w:val="21"/>
                <w:highlight w:val="none"/>
              </w:rPr>
              <w:t>4</w:t>
            </w:r>
            <w:r>
              <w:rPr>
                <w:rFonts w:hint="eastAsia" w:ascii="宋体" w:hAnsi="宋体" w:eastAsia="宋体" w:cs="宋体"/>
                <w:kern w:val="0"/>
                <w:szCs w:val="21"/>
                <w:highlight w:val="none"/>
              </w:rPr>
              <w:t>、设备重量:12</w:t>
            </w:r>
            <w:bookmarkStart w:id="159" w:name="OLE_LINK25"/>
            <w:r>
              <w:rPr>
                <w:rFonts w:hint="eastAsia" w:ascii="宋体" w:hAnsi="宋体" w:eastAsia="宋体" w:cs="宋体"/>
                <w:kern w:val="0"/>
                <w:szCs w:val="21"/>
                <w:highlight w:val="none"/>
              </w:rPr>
              <w:t>0</w:t>
            </w:r>
            <w:bookmarkEnd w:id="159"/>
            <w:r>
              <w:rPr>
                <w:rFonts w:hint="eastAsia" w:ascii="宋体" w:hAnsi="宋体" w:eastAsia="宋体" w:cs="宋体"/>
                <w:kern w:val="0"/>
                <w:szCs w:val="21"/>
                <w:highlight w:val="none"/>
              </w:rPr>
              <w:t>0kg</w:t>
            </w:r>
          </w:p>
          <w:p w14:paraId="05B9B019">
            <w:pPr>
              <w:adjustRightInd w:val="0"/>
              <w:snapToGrid w:val="0"/>
              <w:spacing w:line="360" w:lineRule="auto"/>
              <w:ind w:left="0" w:firstLine="420" w:firstLineChars="200"/>
              <w:rPr>
                <w:rFonts w:ascii="宋体" w:hAnsi="宋体" w:eastAsia="宋体" w:cs="宋体"/>
                <w:kern w:val="0"/>
                <w:szCs w:val="21"/>
                <w:highlight w:val="none"/>
              </w:rPr>
            </w:pPr>
            <w:r>
              <w:rPr>
                <w:rFonts w:ascii="宋体" w:hAnsi="宋体" w:eastAsia="宋体" w:cs="宋体"/>
                <w:kern w:val="0"/>
                <w:szCs w:val="21"/>
                <w:highlight w:val="none"/>
              </w:rPr>
              <w:t>5</w:t>
            </w:r>
            <w:r>
              <w:rPr>
                <w:rFonts w:hint="eastAsia" w:ascii="宋体" w:hAnsi="宋体" w:eastAsia="宋体" w:cs="宋体"/>
                <w:kern w:val="0"/>
                <w:szCs w:val="21"/>
                <w:highlight w:val="none"/>
              </w:rPr>
              <w:t>、外形尺寸：宽×深×高</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800mm×700mm×1985mm(配电柜)+800mm×800mm×1348mm（风力发电模块）</w:t>
            </w:r>
          </w:p>
          <w:p w14:paraId="3A520DBF">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6、发电功率：≤200W、离网逆变功率：≤240W、并网逆变功率≤240W，风源功率：370W</w:t>
            </w:r>
          </w:p>
          <w:p w14:paraId="6C26FAF3">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7、本质安全：具有接地保护、漏电保护功能，安全性符合相关的国家标准。采用高绝缘的安全型插座及带绝缘护套的高强度安全型实验导线。</w:t>
            </w:r>
          </w:p>
          <w:p w14:paraId="7E02D061">
            <w:pPr>
              <w:widowControl/>
              <w:adjustRightInd w:val="0"/>
              <w:snapToGrid w:val="0"/>
              <w:spacing w:line="360" w:lineRule="auto"/>
              <w:ind w:left="0" w:firstLine="422" w:firstLineChars="200"/>
              <w:jc w:val="left"/>
              <w:rPr>
                <w:rFonts w:ascii="宋体" w:hAnsi="宋体" w:eastAsia="宋体"/>
                <w:b/>
                <w:szCs w:val="21"/>
                <w:highlight w:val="none"/>
              </w:rPr>
            </w:pPr>
            <w:r>
              <w:rPr>
                <w:rFonts w:hint="eastAsia" w:ascii="宋体" w:hAnsi="宋体" w:eastAsia="宋体"/>
                <w:b/>
                <w:szCs w:val="21"/>
                <w:highlight w:val="none"/>
              </w:rPr>
              <w:t>中低温热力发电模块</w:t>
            </w:r>
          </w:p>
          <w:p w14:paraId="5B13A951">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1、输入电源：三相五线制AC 380V±10%  50HZ</w:t>
            </w:r>
          </w:p>
          <w:p w14:paraId="043367CC">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2、输入</w:t>
            </w:r>
            <w:r>
              <w:rPr>
                <w:rFonts w:ascii="宋体" w:hAnsi="宋体" w:eastAsia="宋体" w:cs="宋体"/>
                <w:kern w:val="0"/>
                <w:szCs w:val="21"/>
                <w:highlight w:val="none"/>
              </w:rPr>
              <w:t>功率：</w:t>
            </w:r>
            <w:r>
              <w:rPr>
                <w:rFonts w:hint="eastAsia" w:ascii="宋体" w:hAnsi="宋体" w:eastAsia="宋体" w:cs="宋体"/>
                <w:kern w:val="0"/>
                <w:szCs w:val="21"/>
                <w:highlight w:val="none"/>
              </w:rPr>
              <w:t>6.0kw</w:t>
            </w:r>
          </w:p>
          <w:p w14:paraId="340FC116">
            <w:pPr>
              <w:adjustRightInd w:val="0"/>
              <w:snapToGrid w:val="0"/>
              <w:spacing w:line="360" w:lineRule="auto"/>
              <w:ind w:left="0" w:firstLine="420" w:firstLineChars="200"/>
              <w:rPr>
                <w:rFonts w:ascii="宋体" w:hAnsi="宋体" w:eastAsia="宋体" w:cs="宋体"/>
                <w:kern w:val="0"/>
                <w:szCs w:val="21"/>
                <w:highlight w:val="none"/>
              </w:rPr>
            </w:pPr>
            <w:r>
              <w:rPr>
                <w:rFonts w:ascii="宋体" w:hAnsi="宋体" w:eastAsia="宋体" w:cs="宋体"/>
                <w:kern w:val="0"/>
                <w:szCs w:val="21"/>
                <w:highlight w:val="none"/>
              </w:rPr>
              <w:t>3</w:t>
            </w:r>
            <w:r>
              <w:rPr>
                <w:rFonts w:hint="eastAsia" w:ascii="宋体" w:hAnsi="宋体" w:eastAsia="宋体" w:cs="宋体"/>
                <w:kern w:val="0"/>
                <w:szCs w:val="21"/>
                <w:highlight w:val="none"/>
              </w:rPr>
              <w:t>、工作环境：</w:t>
            </w:r>
            <w:r>
              <w:rPr>
                <w:rFonts w:ascii="宋体" w:hAnsi="宋体" w:eastAsia="宋体" w:cs="宋体"/>
                <w:kern w:val="0"/>
                <w:szCs w:val="21"/>
                <w:highlight w:val="none"/>
              </w:rPr>
              <w:t>1</w:t>
            </w:r>
            <w:r>
              <w:rPr>
                <w:rFonts w:hint="eastAsia" w:ascii="宋体" w:hAnsi="宋体" w:eastAsia="宋体" w:cs="宋体"/>
                <w:kern w:val="0"/>
                <w:szCs w:val="21"/>
                <w:highlight w:val="none"/>
              </w:rPr>
              <w:t>）温度：</w:t>
            </w:r>
            <w:r>
              <w:rPr>
                <w:rFonts w:ascii="宋体" w:hAnsi="宋体" w:eastAsia="宋体" w:cs="宋体"/>
                <w:kern w:val="0"/>
                <w:szCs w:val="21"/>
                <w:highlight w:val="none"/>
              </w:rPr>
              <w:t>-10</w:t>
            </w:r>
            <w:r>
              <w:rPr>
                <w:rFonts w:hint="eastAsia" w:ascii="宋体" w:hAnsi="宋体" w:eastAsia="宋体" w:cs="宋体"/>
                <w:kern w:val="0"/>
                <w:szCs w:val="21"/>
                <w:highlight w:val="none"/>
              </w:rPr>
              <w:t>℃～</w:t>
            </w:r>
            <w:r>
              <w:rPr>
                <w:rFonts w:ascii="宋体" w:hAnsi="宋体" w:eastAsia="宋体" w:cs="宋体"/>
                <w:kern w:val="0"/>
                <w:szCs w:val="21"/>
                <w:highlight w:val="none"/>
              </w:rPr>
              <w:t>+40</w:t>
            </w:r>
            <w:r>
              <w:rPr>
                <w:rFonts w:hint="eastAsia" w:ascii="宋体" w:hAnsi="宋体" w:eastAsia="宋体" w:cs="宋体"/>
                <w:kern w:val="0"/>
                <w:szCs w:val="21"/>
                <w:highlight w:val="none"/>
              </w:rPr>
              <w:t>℃</w:t>
            </w:r>
            <w:r>
              <w:rPr>
                <w:rFonts w:ascii="宋体" w:hAnsi="宋体" w:eastAsia="宋体" w:cs="宋体"/>
                <w:kern w:val="0"/>
                <w:szCs w:val="21"/>
                <w:highlight w:val="none"/>
              </w:rPr>
              <w:t>2</w:t>
            </w:r>
            <w:r>
              <w:rPr>
                <w:rFonts w:hint="eastAsia" w:ascii="宋体" w:hAnsi="宋体" w:eastAsia="宋体" w:cs="宋体"/>
                <w:kern w:val="0"/>
                <w:szCs w:val="21"/>
                <w:highlight w:val="none"/>
              </w:rPr>
              <w:t>）相对湿度：≤90%（</w:t>
            </w:r>
            <w:r>
              <w:rPr>
                <w:rFonts w:ascii="宋体" w:hAnsi="宋体" w:eastAsia="宋体" w:cs="宋体"/>
                <w:kern w:val="0"/>
                <w:szCs w:val="21"/>
                <w:highlight w:val="none"/>
              </w:rPr>
              <w:t>+20</w:t>
            </w:r>
            <w:r>
              <w:rPr>
                <w:rFonts w:hint="eastAsia" w:ascii="宋体" w:hAnsi="宋体" w:eastAsia="宋体" w:cs="宋体"/>
                <w:kern w:val="0"/>
                <w:szCs w:val="21"/>
                <w:highlight w:val="none"/>
              </w:rPr>
              <w:t>℃</w:t>
            </w:r>
            <w:r>
              <w:rPr>
                <w:rFonts w:ascii="宋体" w:hAnsi="宋体" w:eastAsia="宋体" w:cs="宋体"/>
                <w:kern w:val="0"/>
                <w:szCs w:val="21"/>
                <w:highlight w:val="none"/>
              </w:rPr>
              <w:t>）  3</w:t>
            </w:r>
            <w:r>
              <w:rPr>
                <w:rFonts w:hint="eastAsia" w:ascii="宋体" w:hAnsi="宋体" w:eastAsia="宋体" w:cs="宋体"/>
                <w:kern w:val="0"/>
                <w:szCs w:val="21"/>
                <w:highlight w:val="none"/>
              </w:rPr>
              <w:t>）海拔高度：≤2</w:t>
            </w:r>
            <w:r>
              <w:rPr>
                <w:rFonts w:ascii="宋体" w:hAnsi="宋体" w:eastAsia="宋体" w:cs="宋体"/>
                <w:kern w:val="0"/>
                <w:szCs w:val="21"/>
                <w:highlight w:val="none"/>
              </w:rPr>
              <w:t xml:space="preserve">000m  </w:t>
            </w:r>
            <w:r>
              <w:rPr>
                <w:rFonts w:ascii="宋体" w:hAnsi="宋体" w:eastAsia="宋体" w:cs="宋体"/>
                <w:kern w:val="0"/>
                <w:szCs w:val="21"/>
                <w:highlight w:val="none"/>
              </w:rPr>
              <w:br w:type="textWrapping"/>
            </w:r>
            <w:r>
              <w:rPr>
                <w:rFonts w:hint="eastAsia" w:ascii="宋体" w:hAnsi="宋体" w:eastAsia="宋体" w:cs="宋体"/>
                <w:kern w:val="0"/>
                <w:szCs w:val="21"/>
                <w:highlight w:val="none"/>
              </w:rPr>
              <w:t>4）</w:t>
            </w:r>
            <w:r>
              <w:rPr>
                <w:rFonts w:ascii="宋体" w:hAnsi="宋体" w:eastAsia="宋体" w:cs="宋体"/>
                <w:kern w:val="0"/>
                <w:szCs w:val="21"/>
                <w:highlight w:val="none"/>
              </w:rPr>
              <w:t>空气清洁，无腐蚀性及爆炸性气体，无导电及能破坏绝缘的尘埃</w:t>
            </w:r>
          </w:p>
          <w:p w14:paraId="04F46ACC">
            <w:pPr>
              <w:adjustRightInd w:val="0"/>
              <w:snapToGrid w:val="0"/>
              <w:spacing w:line="360" w:lineRule="auto"/>
              <w:ind w:left="0" w:firstLine="420" w:firstLineChars="200"/>
              <w:rPr>
                <w:rFonts w:ascii="宋体" w:hAnsi="宋体" w:eastAsia="宋体" w:cs="宋体"/>
                <w:kern w:val="0"/>
                <w:szCs w:val="21"/>
                <w:highlight w:val="none"/>
              </w:rPr>
            </w:pPr>
            <w:r>
              <w:rPr>
                <w:rFonts w:ascii="宋体" w:hAnsi="宋体" w:eastAsia="宋体" w:cs="宋体"/>
                <w:kern w:val="0"/>
                <w:szCs w:val="21"/>
                <w:highlight w:val="none"/>
              </w:rPr>
              <w:t>4</w:t>
            </w:r>
            <w:r>
              <w:rPr>
                <w:rFonts w:hint="eastAsia" w:ascii="宋体" w:hAnsi="宋体" w:eastAsia="宋体" w:cs="宋体"/>
                <w:kern w:val="0"/>
                <w:szCs w:val="21"/>
                <w:highlight w:val="none"/>
              </w:rPr>
              <w:t>、设备重量:1200kg</w:t>
            </w:r>
          </w:p>
          <w:p w14:paraId="46EFF6A4">
            <w:pPr>
              <w:adjustRightInd w:val="0"/>
              <w:snapToGrid w:val="0"/>
              <w:spacing w:line="360" w:lineRule="auto"/>
              <w:ind w:left="0" w:firstLine="420" w:firstLineChars="200"/>
              <w:rPr>
                <w:rFonts w:ascii="宋体" w:hAnsi="宋体" w:eastAsia="宋体" w:cs="宋体"/>
                <w:kern w:val="0"/>
                <w:szCs w:val="21"/>
                <w:highlight w:val="none"/>
              </w:rPr>
            </w:pPr>
            <w:r>
              <w:rPr>
                <w:rFonts w:ascii="宋体" w:hAnsi="宋体" w:eastAsia="宋体" w:cs="宋体"/>
                <w:kern w:val="0"/>
                <w:szCs w:val="21"/>
                <w:highlight w:val="none"/>
              </w:rPr>
              <w:t>5</w:t>
            </w:r>
            <w:r>
              <w:rPr>
                <w:rFonts w:hint="eastAsia" w:ascii="宋体" w:hAnsi="宋体" w:eastAsia="宋体" w:cs="宋体"/>
                <w:kern w:val="0"/>
                <w:szCs w:val="21"/>
                <w:highlight w:val="none"/>
              </w:rPr>
              <w:t>、外形尺寸：宽×深×高</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800mm×700mm×1985mm(配电柜)+1560mm×860mm×1348mm（热力发电模块）</w:t>
            </w:r>
          </w:p>
          <w:p w14:paraId="648D3E3D">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6、发电功率：≤200W、离网逆变功率：≤240W、并网逆变功率≤240W、压缩机功率：5500W</w:t>
            </w:r>
          </w:p>
          <w:p w14:paraId="637DC453">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7、本质安全：具有接地保护、漏电保护功能，安全性符合相关的国家标准。采用高绝缘的安全型插座及带绝缘护套的高强度安全型实验导线。</w:t>
            </w:r>
          </w:p>
          <w:p w14:paraId="70D7BA2A">
            <w:pPr>
              <w:widowControl/>
              <w:adjustRightInd w:val="0"/>
              <w:snapToGrid w:val="0"/>
              <w:spacing w:line="360" w:lineRule="auto"/>
              <w:ind w:left="0" w:firstLine="422" w:firstLineChars="200"/>
              <w:jc w:val="left"/>
              <w:rPr>
                <w:rFonts w:ascii="宋体" w:hAnsi="宋体" w:eastAsia="宋体"/>
                <w:b/>
                <w:szCs w:val="21"/>
                <w:highlight w:val="none"/>
              </w:rPr>
            </w:pPr>
            <w:r>
              <w:rPr>
                <w:rFonts w:hint="eastAsia" w:ascii="宋体" w:hAnsi="宋体" w:eastAsia="宋体"/>
                <w:b/>
                <w:szCs w:val="21"/>
                <w:highlight w:val="none"/>
              </w:rPr>
              <w:t>智慧能源综合管控及碳管理模块</w:t>
            </w:r>
          </w:p>
          <w:p w14:paraId="4D796C1E">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1、输入电源：单相三线制AC 220V±10%  50HZ</w:t>
            </w:r>
          </w:p>
          <w:p w14:paraId="4206C2A1">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2、输入</w:t>
            </w:r>
            <w:r>
              <w:rPr>
                <w:rFonts w:ascii="宋体" w:hAnsi="宋体" w:eastAsia="宋体" w:cs="宋体"/>
                <w:kern w:val="0"/>
                <w:szCs w:val="21"/>
                <w:highlight w:val="none"/>
              </w:rPr>
              <w:t>功率：</w:t>
            </w:r>
            <w:r>
              <w:rPr>
                <w:rFonts w:hint="eastAsia" w:ascii="宋体" w:hAnsi="宋体" w:eastAsia="宋体" w:cs="宋体"/>
                <w:kern w:val="0"/>
                <w:szCs w:val="21"/>
                <w:highlight w:val="none"/>
              </w:rPr>
              <w:t>0.5kw</w:t>
            </w:r>
          </w:p>
          <w:p w14:paraId="37301289">
            <w:pPr>
              <w:adjustRightInd w:val="0"/>
              <w:snapToGrid w:val="0"/>
              <w:spacing w:line="360" w:lineRule="auto"/>
              <w:ind w:left="0" w:firstLine="420" w:firstLineChars="200"/>
              <w:rPr>
                <w:rFonts w:ascii="宋体" w:hAnsi="宋体" w:eastAsia="宋体" w:cs="宋体"/>
                <w:kern w:val="0"/>
                <w:szCs w:val="21"/>
                <w:highlight w:val="none"/>
              </w:rPr>
            </w:pPr>
            <w:r>
              <w:rPr>
                <w:rFonts w:ascii="宋体" w:hAnsi="宋体" w:eastAsia="宋体" w:cs="宋体"/>
                <w:kern w:val="0"/>
                <w:szCs w:val="21"/>
                <w:highlight w:val="none"/>
              </w:rPr>
              <w:t>3</w:t>
            </w:r>
            <w:r>
              <w:rPr>
                <w:rFonts w:hint="eastAsia" w:ascii="宋体" w:hAnsi="宋体" w:eastAsia="宋体" w:cs="宋体"/>
                <w:kern w:val="0"/>
                <w:szCs w:val="21"/>
                <w:highlight w:val="none"/>
              </w:rPr>
              <w:t>、工作环境：</w:t>
            </w:r>
            <w:r>
              <w:rPr>
                <w:rFonts w:ascii="宋体" w:hAnsi="宋体" w:eastAsia="宋体" w:cs="宋体"/>
                <w:kern w:val="0"/>
                <w:szCs w:val="21"/>
                <w:highlight w:val="none"/>
              </w:rPr>
              <w:t>1</w:t>
            </w:r>
            <w:r>
              <w:rPr>
                <w:rFonts w:hint="eastAsia" w:ascii="宋体" w:hAnsi="宋体" w:eastAsia="宋体" w:cs="宋体"/>
                <w:kern w:val="0"/>
                <w:szCs w:val="21"/>
                <w:highlight w:val="none"/>
              </w:rPr>
              <w:t>）温度：</w:t>
            </w:r>
            <w:r>
              <w:rPr>
                <w:rFonts w:ascii="宋体" w:hAnsi="宋体" w:eastAsia="宋体" w:cs="宋体"/>
                <w:kern w:val="0"/>
                <w:szCs w:val="21"/>
                <w:highlight w:val="none"/>
              </w:rPr>
              <w:t>-10</w:t>
            </w:r>
            <w:r>
              <w:rPr>
                <w:rFonts w:hint="eastAsia" w:ascii="宋体" w:hAnsi="宋体" w:eastAsia="宋体" w:cs="宋体"/>
                <w:kern w:val="0"/>
                <w:szCs w:val="21"/>
                <w:highlight w:val="none"/>
              </w:rPr>
              <w:t>℃～</w:t>
            </w:r>
            <w:r>
              <w:rPr>
                <w:rFonts w:ascii="宋体" w:hAnsi="宋体" w:eastAsia="宋体" w:cs="宋体"/>
                <w:kern w:val="0"/>
                <w:szCs w:val="21"/>
                <w:highlight w:val="none"/>
              </w:rPr>
              <w:t>+40</w:t>
            </w:r>
            <w:r>
              <w:rPr>
                <w:rFonts w:hint="eastAsia" w:ascii="宋体" w:hAnsi="宋体" w:eastAsia="宋体" w:cs="宋体"/>
                <w:kern w:val="0"/>
                <w:szCs w:val="21"/>
                <w:highlight w:val="none"/>
              </w:rPr>
              <w:t>℃</w:t>
            </w:r>
            <w:r>
              <w:rPr>
                <w:rFonts w:ascii="宋体" w:hAnsi="宋体" w:eastAsia="宋体" w:cs="宋体"/>
                <w:kern w:val="0"/>
                <w:szCs w:val="21"/>
                <w:highlight w:val="none"/>
              </w:rPr>
              <w:t>2</w:t>
            </w:r>
            <w:r>
              <w:rPr>
                <w:rFonts w:hint="eastAsia" w:ascii="宋体" w:hAnsi="宋体" w:eastAsia="宋体" w:cs="宋体"/>
                <w:kern w:val="0"/>
                <w:szCs w:val="21"/>
                <w:highlight w:val="none"/>
              </w:rPr>
              <w:t>）相对湿度：≤90%（</w:t>
            </w:r>
            <w:r>
              <w:rPr>
                <w:rFonts w:ascii="宋体" w:hAnsi="宋体" w:eastAsia="宋体" w:cs="宋体"/>
                <w:kern w:val="0"/>
                <w:szCs w:val="21"/>
                <w:highlight w:val="none"/>
              </w:rPr>
              <w:t>+20</w:t>
            </w:r>
            <w:r>
              <w:rPr>
                <w:rFonts w:hint="eastAsia" w:ascii="宋体" w:hAnsi="宋体" w:eastAsia="宋体" w:cs="宋体"/>
                <w:kern w:val="0"/>
                <w:szCs w:val="21"/>
                <w:highlight w:val="none"/>
              </w:rPr>
              <w:t>℃</w:t>
            </w:r>
            <w:r>
              <w:rPr>
                <w:rFonts w:ascii="宋体" w:hAnsi="宋体" w:eastAsia="宋体" w:cs="宋体"/>
                <w:kern w:val="0"/>
                <w:szCs w:val="21"/>
                <w:highlight w:val="none"/>
              </w:rPr>
              <w:t>）  3</w:t>
            </w:r>
            <w:r>
              <w:rPr>
                <w:rFonts w:hint="eastAsia" w:ascii="宋体" w:hAnsi="宋体" w:eastAsia="宋体" w:cs="宋体"/>
                <w:kern w:val="0"/>
                <w:szCs w:val="21"/>
                <w:highlight w:val="none"/>
              </w:rPr>
              <w:t>）海拔高度：≤2</w:t>
            </w:r>
            <w:r>
              <w:rPr>
                <w:rFonts w:ascii="宋体" w:hAnsi="宋体" w:eastAsia="宋体" w:cs="宋体"/>
                <w:kern w:val="0"/>
                <w:szCs w:val="21"/>
                <w:highlight w:val="none"/>
              </w:rPr>
              <w:t xml:space="preserve">000m  </w:t>
            </w:r>
            <w:r>
              <w:rPr>
                <w:rFonts w:ascii="宋体" w:hAnsi="宋体" w:eastAsia="宋体" w:cs="宋体"/>
                <w:kern w:val="0"/>
                <w:szCs w:val="21"/>
                <w:highlight w:val="none"/>
              </w:rPr>
              <w:br w:type="textWrapping"/>
            </w:r>
            <w:r>
              <w:rPr>
                <w:rFonts w:hint="eastAsia" w:ascii="宋体" w:hAnsi="宋体" w:eastAsia="宋体" w:cs="宋体"/>
                <w:kern w:val="0"/>
                <w:szCs w:val="21"/>
                <w:highlight w:val="none"/>
              </w:rPr>
              <w:t>4）</w:t>
            </w:r>
            <w:r>
              <w:rPr>
                <w:rFonts w:ascii="宋体" w:hAnsi="宋体" w:eastAsia="宋体" w:cs="宋体"/>
                <w:kern w:val="0"/>
                <w:szCs w:val="21"/>
                <w:highlight w:val="none"/>
              </w:rPr>
              <w:t>空气清洁，无腐蚀性及爆炸性气体，无导电及能破坏绝缘的尘埃</w:t>
            </w:r>
          </w:p>
          <w:p w14:paraId="67488B2E">
            <w:pPr>
              <w:adjustRightInd w:val="0"/>
              <w:snapToGrid w:val="0"/>
              <w:spacing w:line="360" w:lineRule="auto"/>
              <w:ind w:left="0" w:firstLine="420" w:firstLineChars="200"/>
              <w:rPr>
                <w:rFonts w:ascii="宋体" w:hAnsi="宋体" w:eastAsia="宋体" w:cs="宋体"/>
                <w:kern w:val="0"/>
                <w:szCs w:val="21"/>
                <w:highlight w:val="none"/>
              </w:rPr>
            </w:pPr>
            <w:r>
              <w:rPr>
                <w:rFonts w:ascii="宋体" w:hAnsi="宋体" w:eastAsia="宋体" w:cs="宋体"/>
                <w:kern w:val="0"/>
                <w:szCs w:val="21"/>
                <w:highlight w:val="none"/>
              </w:rPr>
              <w:t>4</w:t>
            </w:r>
            <w:r>
              <w:rPr>
                <w:rFonts w:hint="eastAsia" w:ascii="宋体" w:hAnsi="宋体" w:eastAsia="宋体" w:cs="宋体"/>
                <w:kern w:val="0"/>
                <w:szCs w:val="21"/>
                <w:highlight w:val="none"/>
              </w:rPr>
              <w:t>、设备重量:300kg</w:t>
            </w:r>
          </w:p>
          <w:p w14:paraId="49B2295C">
            <w:pPr>
              <w:adjustRightInd w:val="0"/>
              <w:snapToGrid w:val="0"/>
              <w:spacing w:line="360" w:lineRule="auto"/>
              <w:ind w:left="0" w:firstLine="420" w:firstLineChars="200"/>
              <w:rPr>
                <w:rFonts w:ascii="宋体" w:hAnsi="宋体" w:eastAsia="宋体" w:cs="宋体"/>
                <w:kern w:val="0"/>
                <w:szCs w:val="21"/>
                <w:highlight w:val="none"/>
              </w:rPr>
            </w:pPr>
            <w:r>
              <w:rPr>
                <w:rFonts w:ascii="宋体" w:hAnsi="宋体" w:eastAsia="宋体" w:cs="宋体"/>
                <w:kern w:val="0"/>
                <w:szCs w:val="21"/>
                <w:highlight w:val="none"/>
              </w:rPr>
              <w:t>5</w:t>
            </w:r>
            <w:r>
              <w:rPr>
                <w:rFonts w:hint="eastAsia" w:ascii="宋体" w:hAnsi="宋体" w:eastAsia="宋体" w:cs="宋体"/>
                <w:kern w:val="0"/>
                <w:szCs w:val="21"/>
                <w:highlight w:val="none"/>
              </w:rPr>
              <w:t>、外形尺寸：宽×深×高</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800mm×700mm×1985mm(配电柜)</w:t>
            </w:r>
          </w:p>
          <w:p w14:paraId="0865746D">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6、并网逆变功率：≤200W、储能容量：24V20AH</w:t>
            </w:r>
          </w:p>
          <w:p w14:paraId="6677D2AE">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7、本质安全：具有接地保护、漏电保护功能，安全性符合相关的国家标准。采用高绝缘的安全型插座及带绝缘护套的高强度安全型实验导线。</w:t>
            </w:r>
          </w:p>
          <w:p w14:paraId="704BEF2F">
            <w:pPr>
              <w:adjustRightInd w:val="0"/>
              <w:snapToGrid w:val="0"/>
              <w:spacing w:line="360" w:lineRule="auto"/>
              <w:ind w:left="0" w:firstLine="0" w:firstLineChars="0"/>
              <w:rPr>
                <w:rFonts w:ascii="宋体" w:hAnsi="宋体" w:eastAsia="宋体"/>
                <w:b/>
                <w:sz w:val="24"/>
                <w:highlight w:val="none"/>
              </w:rPr>
            </w:pPr>
            <w:r>
              <w:rPr>
                <w:rFonts w:hint="eastAsia" w:ascii="宋体" w:hAnsi="宋体" w:eastAsia="宋体"/>
                <w:b/>
                <w:sz w:val="24"/>
                <w:highlight w:val="none"/>
              </w:rPr>
              <w:t>功能特点</w:t>
            </w:r>
          </w:p>
          <w:p w14:paraId="7FFC70DF">
            <w:pPr>
              <w:widowControl/>
              <w:adjustRightInd w:val="0"/>
              <w:snapToGrid w:val="0"/>
              <w:spacing w:line="360" w:lineRule="auto"/>
              <w:ind w:left="0" w:firstLine="422" w:firstLineChars="200"/>
              <w:jc w:val="left"/>
              <w:rPr>
                <w:rFonts w:ascii="宋体" w:hAnsi="宋体" w:eastAsia="宋体"/>
                <w:b/>
                <w:szCs w:val="21"/>
                <w:highlight w:val="none"/>
              </w:rPr>
            </w:pPr>
            <w:r>
              <w:rPr>
                <w:rFonts w:hint="eastAsia" w:ascii="宋体" w:hAnsi="宋体" w:eastAsia="宋体"/>
                <w:b/>
                <w:szCs w:val="21"/>
                <w:highlight w:val="none"/>
              </w:rPr>
              <w:t>光伏发电模块：</w:t>
            </w:r>
          </w:p>
          <w:p w14:paraId="3A500017">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光伏供电模块由光伏组件、辐照度传感器、温度传感器、模拟光源、实训桌体、汇流箱、组件调整支架组成。</w:t>
            </w:r>
          </w:p>
          <w:p w14:paraId="436C5BCF">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光伏组件采用60Wp多晶硅光伏板，将光伏板的电缆接线头通过两串两并的方式汇流到实训桌体的汇流箱，再由汇流箱输送到光伏控制柜。</w:t>
            </w:r>
          </w:p>
          <w:p w14:paraId="7AAFFD03">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汇流箱内含有通讯模块、温度采集模块、防反二极管、保险、空气开关、浪涌吸收器、电参数采集模块组成。汇流箱可安装在实训桌体抽屉内或者侧边配电箱内，</w:t>
            </w:r>
          </w:p>
          <w:p w14:paraId="4F8FBAAC">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模拟光源采用500W卤钨灯来模拟，且模拟光源可通过支架进行上下前后调节。光伏板安装在组件调整支架上，组件调整支架带有倾角刻度表，可测量光伏组件的安装倾角，组件调整支架可使光伏组件360°按X轴及360°按Y轴旋转调整，支架本身可通过滑轨在实训桌体上调整俩组组件的间距，同时可通过刻度测量俩组件间距，</w:t>
            </w:r>
          </w:p>
          <w:p w14:paraId="52116EB6">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光照度传感器可测量模拟光源的辐照度，温度传感器可测量光伏板的温度，</w:t>
            </w:r>
          </w:p>
          <w:p w14:paraId="796F22EC">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光伏供电模块的相关数据通过通讯模块与对应的控制柜内PLC交互，</w:t>
            </w:r>
          </w:p>
          <w:p w14:paraId="1EEA8CDC">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光伏控制柜可通过策略操作切换开关控制电能存储本地或者并入国家电网</w:t>
            </w:r>
          </w:p>
          <w:p w14:paraId="6A9C290B">
            <w:pPr>
              <w:widowControl/>
              <w:adjustRightInd w:val="0"/>
              <w:snapToGrid w:val="0"/>
              <w:spacing w:line="360" w:lineRule="auto"/>
              <w:ind w:left="0" w:firstLine="422" w:firstLineChars="200"/>
              <w:jc w:val="left"/>
              <w:rPr>
                <w:rFonts w:ascii="宋体" w:hAnsi="宋体" w:eastAsia="宋体"/>
                <w:b/>
                <w:szCs w:val="21"/>
                <w:highlight w:val="none"/>
              </w:rPr>
            </w:pPr>
            <w:r>
              <w:rPr>
                <w:rFonts w:hint="eastAsia" w:ascii="宋体" w:hAnsi="宋体" w:eastAsia="宋体"/>
                <w:b/>
                <w:szCs w:val="21"/>
                <w:highlight w:val="none"/>
              </w:rPr>
              <w:t>风力发电模块：</w:t>
            </w:r>
          </w:p>
          <w:p w14:paraId="46D2DA55">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风力供电模块由塔座、偏航系统、永磁发电机、原动机、刹车系统、安全链系统、旋转极限开关、风速风向传感器等组成</w:t>
            </w:r>
          </w:p>
          <w:p w14:paraId="76BF0404">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变频器控制原动机运行带动发电机转动，发电机发出电能，</w:t>
            </w:r>
          </w:p>
          <w:p w14:paraId="4EC84D0F">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风力控制柜可通过策略操作切换开关控制电能存储本地或者并入国家电网还可调整风力供电模块的实时功率0-200W。</w:t>
            </w:r>
          </w:p>
          <w:p w14:paraId="3929EEC6">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偏航系统由偏航电机、偏航大齿轮、偏航小齿轮、旋转极限开关、电机总成平台组成、偏航电机安装在电机总成平台上，变频器控制偏航电机转动，偏航电机带着总成平台与偏航小齿轮沿着偏航大齿轮做圆弧运动，安装在总成平台上的光纤传感器开始计数偏航大齿轮的齿数，然后计算出运行多少角度，旋转极限开关检测发电机处于零位或者左右极限。</w:t>
            </w:r>
          </w:p>
          <w:p w14:paraId="29391237">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安全链系统由模拟震动传感器+速度模块+偏航左右极限+急停按钮=安全链继电器 输出停止发电机，开刹车</w:t>
            </w:r>
          </w:p>
          <w:p w14:paraId="107B2F91">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风力供电模块的相关数据通过通讯模块与对应的控制柜内PLC交互，</w:t>
            </w:r>
          </w:p>
          <w:p w14:paraId="61B53BA8">
            <w:pPr>
              <w:widowControl/>
              <w:adjustRightInd w:val="0"/>
              <w:snapToGrid w:val="0"/>
              <w:spacing w:line="360" w:lineRule="auto"/>
              <w:ind w:left="0" w:firstLine="422" w:firstLineChars="200"/>
              <w:jc w:val="left"/>
              <w:rPr>
                <w:rFonts w:ascii="宋体" w:hAnsi="宋体" w:eastAsia="宋体"/>
                <w:b/>
                <w:szCs w:val="21"/>
                <w:highlight w:val="none"/>
              </w:rPr>
            </w:pPr>
            <w:r>
              <w:rPr>
                <w:rFonts w:hint="eastAsia" w:ascii="宋体" w:hAnsi="宋体" w:eastAsia="宋体"/>
                <w:b/>
                <w:szCs w:val="21"/>
                <w:highlight w:val="none"/>
              </w:rPr>
              <w:t>热力发电模块：</w:t>
            </w:r>
          </w:p>
          <w:p w14:paraId="294275EB">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热力供电模块由压缩机，热交换器，铜管、工质、冷凝器、膨胀机、发电机、蒸发器等组成</w:t>
            </w:r>
          </w:p>
          <w:p w14:paraId="5EF21FC1">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变频器控制压缩机加热加压工质，加热加压后工质推动膨胀机转动，膨胀机带动发电机运转，发出电能，工质经过冷凝器去热交换器，出来热交换器去蒸发器，蒸发器在去热交换器，最后在去压缩机，工质循环运动。</w:t>
            </w:r>
          </w:p>
          <w:p w14:paraId="7DFD06C0">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热力控制柜可通过策略操作切换开关控制电能存储本地或者并入国家电网还可调整热力供电模块的实时功率0-200W。</w:t>
            </w:r>
          </w:p>
          <w:p w14:paraId="36A634DC">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热力供电模块的相关数据通过通讯模块与热力控制柜内PLC交互，</w:t>
            </w:r>
          </w:p>
          <w:p w14:paraId="6B78D099">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铜管各关键位置由阀控制，同时有各位置也有温度检测，可将数据与控制柜进交互。</w:t>
            </w:r>
          </w:p>
          <w:p w14:paraId="24063C7B">
            <w:pPr>
              <w:widowControl/>
              <w:adjustRightInd w:val="0"/>
              <w:snapToGrid w:val="0"/>
              <w:spacing w:line="360" w:lineRule="auto"/>
              <w:ind w:left="0" w:firstLine="422" w:firstLineChars="200"/>
              <w:jc w:val="left"/>
              <w:rPr>
                <w:rFonts w:ascii="宋体" w:hAnsi="宋体" w:eastAsia="宋体"/>
                <w:b/>
                <w:szCs w:val="21"/>
                <w:highlight w:val="none"/>
              </w:rPr>
            </w:pPr>
            <w:r>
              <w:rPr>
                <w:rFonts w:hint="eastAsia" w:ascii="宋体" w:hAnsi="宋体" w:eastAsia="宋体"/>
                <w:b/>
                <w:szCs w:val="21"/>
                <w:highlight w:val="none"/>
              </w:rPr>
              <w:t>能源综合管控模块：</w:t>
            </w:r>
          </w:p>
          <w:p w14:paraId="45AD196B">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模块有工控机、储能系统、PLC及电池并网控制器组成</w:t>
            </w:r>
          </w:p>
          <w:p w14:paraId="2823C7D0">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模块可采集光伏发电模块、风力发电模块、热力发电模块的实时发电数据，</w:t>
            </w:r>
          </w:p>
          <w:p w14:paraId="775B0F87">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并可根据用户负载需求、增加发电量或者减小发电量，实现对热力发电、风力发电、光伏发电、储能系统四者直接的综合管控，</w:t>
            </w:r>
          </w:p>
          <w:p w14:paraId="7786D498">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储能系统包含电池管理系统，电池组。储能系统是用于实现电池与电网间能量双向交换，可工作在电池充电模式和电池放电模式回馈电网。电池采用磷酸铁锂电池。</w:t>
            </w:r>
          </w:p>
          <w:p w14:paraId="4EB9CCBD">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电网集控中心包含，能量管理系统，集中管理系统，信息综合监控与统计</w:t>
            </w:r>
          </w:p>
          <w:p w14:paraId="01AFD15F">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能量管理系统可实现，分布式发电功率平滑控制，电网主控模式切换控制，与上级电网互动调度管理，电网经济优化运行。</w:t>
            </w:r>
          </w:p>
          <w:p w14:paraId="21B61A6D">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集中管理系统包含风力发电监控，可实现对风机发电的实时运行信息，报警信息进行全面建设，对风机发电进行多方面统计和分析，实现对风机发电的全面监控。可显示风力发电的当前发电总功率，日总发电量，累计总发电量。</w:t>
            </w:r>
          </w:p>
          <w:p w14:paraId="57D5C542">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光伏发电监控对太阳能光伏发电的实时运行信息，报警信息进行全面监控，并对光伏发电进行多方面的统计和分析，实现对光伏发电的全方面掌握。可实时显示光伏的当前发电总功率、日总发电量、累计总发电量、累计二氧化碳的总减排量以及每天发电功率。</w:t>
            </w:r>
          </w:p>
          <w:p w14:paraId="5FEC11E5">
            <w:pPr>
              <w:adjustRightInd w:val="0"/>
              <w:snapToGrid w:val="0"/>
              <w:spacing w:line="360" w:lineRule="auto"/>
              <w:ind w:left="0"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储能监控包含对储能电池的实时运行信息，报警信息进行全面的监视，并对储能进行多方面的统计和分析，实现对储能的多方面掌握。可实时显示储能的当前可放电量，可充电量，最大放电功率，当前放电功率，可放电时间，今日总充电量，今日总放电量。</w:t>
            </w:r>
          </w:p>
          <w:p w14:paraId="6F747694">
            <w:pPr>
              <w:adjustRightInd w:val="0"/>
              <w:snapToGrid w:val="0"/>
              <w:spacing w:line="360" w:lineRule="auto"/>
              <w:ind w:left="0" w:firstLine="0" w:firstLineChars="0"/>
              <w:rPr>
                <w:rFonts w:ascii="宋体" w:hAnsi="宋体" w:eastAsia="宋体"/>
                <w:b/>
                <w:sz w:val="24"/>
                <w:highlight w:val="none"/>
              </w:rPr>
            </w:pPr>
            <w:r>
              <w:rPr>
                <w:rFonts w:hint="eastAsia" w:ascii="宋体" w:hAnsi="宋体" w:eastAsia="宋体"/>
                <w:b/>
                <w:sz w:val="24"/>
                <w:highlight w:val="none"/>
              </w:rPr>
              <w:t>实训项目</w:t>
            </w:r>
          </w:p>
          <w:p w14:paraId="13F771E1">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1、光伏发电模块可完成的实验实训项目：</w:t>
            </w:r>
          </w:p>
          <w:p w14:paraId="52F6DAD4">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1)</w:t>
            </w:r>
            <w:r>
              <w:rPr>
                <w:rFonts w:hint="eastAsia" w:ascii="宋体" w:hAnsi="宋体" w:eastAsia="宋体" w:cs="宋体"/>
                <w:kern w:val="0"/>
                <w:szCs w:val="21"/>
                <w:highlight w:val="none"/>
              </w:rPr>
              <w:t>光伏系统模块设计与安装</w:t>
            </w:r>
          </w:p>
          <w:p w14:paraId="3EA56716">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2)</w:t>
            </w:r>
            <w:r>
              <w:rPr>
                <w:rFonts w:hint="eastAsia" w:ascii="宋体" w:hAnsi="宋体" w:eastAsia="宋体" w:cs="宋体"/>
                <w:kern w:val="0"/>
                <w:szCs w:val="21"/>
                <w:highlight w:val="none"/>
              </w:rPr>
              <w:t>光伏系统模块调试</w:t>
            </w:r>
          </w:p>
          <w:p w14:paraId="42044F6D">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3)</w:t>
            </w:r>
            <w:r>
              <w:rPr>
                <w:rFonts w:hint="eastAsia" w:ascii="宋体" w:hAnsi="宋体" w:eastAsia="宋体" w:cs="宋体"/>
                <w:kern w:val="0"/>
                <w:szCs w:val="21"/>
                <w:highlight w:val="none"/>
              </w:rPr>
              <w:t>光伏系统模块日常巡检及故障排查</w:t>
            </w:r>
          </w:p>
          <w:p w14:paraId="1B6E5B7A">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4)</w:t>
            </w:r>
            <w:r>
              <w:rPr>
                <w:rFonts w:hint="eastAsia" w:ascii="宋体" w:hAnsi="宋体" w:eastAsia="宋体" w:cs="宋体"/>
                <w:kern w:val="0"/>
                <w:szCs w:val="21"/>
                <w:highlight w:val="none"/>
              </w:rPr>
              <w:t>光伏组件故障检测</w:t>
            </w:r>
          </w:p>
          <w:p w14:paraId="6657B0D1">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5)</w:t>
            </w:r>
            <w:r>
              <w:rPr>
                <w:rFonts w:hint="eastAsia" w:ascii="宋体" w:hAnsi="宋体" w:eastAsia="宋体" w:cs="宋体"/>
                <w:kern w:val="0"/>
                <w:szCs w:val="21"/>
                <w:highlight w:val="none"/>
              </w:rPr>
              <w:t>光伏电站性能测试及发电量监测</w:t>
            </w:r>
          </w:p>
          <w:p w14:paraId="782E1781">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6)</w:t>
            </w:r>
            <w:r>
              <w:rPr>
                <w:rFonts w:hint="eastAsia" w:ascii="宋体" w:hAnsi="宋体" w:eastAsia="宋体" w:cs="宋体"/>
                <w:kern w:val="0"/>
                <w:szCs w:val="21"/>
                <w:highlight w:val="none"/>
              </w:rPr>
              <w:t>光伏组件高度角、方位角模拟实验</w:t>
            </w:r>
          </w:p>
          <w:p w14:paraId="50DDEC2C">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7)</w:t>
            </w:r>
            <w:r>
              <w:rPr>
                <w:rFonts w:hint="eastAsia" w:ascii="宋体" w:hAnsi="宋体" w:eastAsia="宋体" w:cs="宋体"/>
                <w:kern w:val="0"/>
                <w:szCs w:val="21"/>
                <w:highlight w:val="none"/>
              </w:rPr>
              <w:t>光伏组件伏安特性曲线测量实验</w:t>
            </w:r>
          </w:p>
          <w:p w14:paraId="2BC0FCB6">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8)</w:t>
            </w:r>
            <w:r>
              <w:rPr>
                <w:rFonts w:hint="eastAsia" w:ascii="宋体" w:hAnsi="宋体" w:eastAsia="宋体" w:cs="宋体"/>
                <w:kern w:val="0"/>
                <w:szCs w:val="21"/>
                <w:highlight w:val="none"/>
              </w:rPr>
              <w:t>光伏组件不同光源辐照度分布下性能测试实验</w:t>
            </w:r>
          </w:p>
          <w:p w14:paraId="27C29181">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9)</w:t>
            </w:r>
            <w:r>
              <w:rPr>
                <w:rFonts w:hint="eastAsia" w:ascii="宋体" w:hAnsi="宋体" w:eastAsia="宋体" w:cs="宋体"/>
                <w:kern w:val="0"/>
                <w:szCs w:val="21"/>
                <w:highlight w:val="none"/>
              </w:rPr>
              <w:t>光伏组件温度特性实验</w:t>
            </w:r>
          </w:p>
          <w:p w14:paraId="750159B0">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10)</w:t>
            </w:r>
            <w:r>
              <w:rPr>
                <w:rFonts w:hint="eastAsia" w:ascii="宋体" w:hAnsi="宋体" w:eastAsia="宋体" w:cs="宋体"/>
                <w:kern w:val="0"/>
                <w:szCs w:val="21"/>
                <w:highlight w:val="none"/>
              </w:rPr>
              <w:t>光伏组件监控界面设计与调试</w:t>
            </w:r>
          </w:p>
          <w:p w14:paraId="55632978">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2、风电机组运行控制模块可完成的实验实训项目：</w:t>
            </w:r>
          </w:p>
          <w:p w14:paraId="498CCA98">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1)</w:t>
            </w:r>
            <w:r>
              <w:rPr>
                <w:rFonts w:hint="eastAsia" w:ascii="宋体" w:hAnsi="宋体" w:eastAsia="宋体" w:cs="宋体"/>
                <w:kern w:val="0"/>
                <w:szCs w:val="21"/>
                <w:highlight w:val="none"/>
              </w:rPr>
              <w:t>偏航系统机械结构装配实训</w:t>
            </w:r>
          </w:p>
          <w:p w14:paraId="311E734A">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2)</w:t>
            </w:r>
            <w:r>
              <w:rPr>
                <w:rFonts w:hint="eastAsia" w:ascii="宋体" w:hAnsi="宋体" w:eastAsia="宋体" w:cs="宋体"/>
                <w:kern w:val="0"/>
                <w:szCs w:val="21"/>
                <w:highlight w:val="none"/>
              </w:rPr>
              <w:t>风向标的安装、接线与功能调试实训</w:t>
            </w:r>
          </w:p>
          <w:p w14:paraId="06A40A9B">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3)</w:t>
            </w:r>
            <w:r>
              <w:rPr>
                <w:rFonts w:hint="eastAsia" w:ascii="宋体" w:hAnsi="宋体" w:eastAsia="宋体" w:cs="宋体"/>
                <w:kern w:val="0"/>
                <w:szCs w:val="21"/>
                <w:highlight w:val="none"/>
              </w:rPr>
              <w:t>接近传感器的安装、接线与功能调试实训</w:t>
            </w:r>
          </w:p>
          <w:p w14:paraId="6AE2BB90">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4)</w:t>
            </w:r>
            <w:r>
              <w:rPr>
                <w:rFonts w:hint="eastAsia" w:ascii="宋体" w:hAnsi="宋体" w:eastAsia="宋体" w:cs="宋体"/>
                <w:kern w:val="0"/>
                <w:szCs w:val="21"/>
                <w:highlight w:val="none"/>
              </w:rPr>
              <w:t>偏航扭缆限位开关的安装、调零、接线与功能调试实训</w:t>
            </w:r>
          </w:p>
          <w:p w14:paraId="63CF0669">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5)</w:t>
            </w:r>
            <w:r>
              <w:rPr>
                <w:rFonts w:hint="eastAsia" w:ascii="宋体" w:hAnsi="宋体" w:eastAsia="宋体" w:cs="宋体"/>
                <w:kern w:val="0"/>
                <w:szCs w:val="21"/>
                <w:highlight w:val="none"/>
              </w:rPr>
              <w:t>过速继电器与振动开关的安装、设置与接线实训</w:t>
            </w:r>
          </w:p>
          <w:p w14:paraId="55B10709">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6)</w:t>
            </w:r>
            <w:r>
              <w:rPr>
                <w:rFonts w:hint="eastAsia" w:ascii="宋体" w:hAnsi="宋体" w:eastAsia="宋体" w:cs="宋体"/>
                <w:kern w:val="0"/>
                <w:szCs w:val="21"/>
                <w:highlight w:val="none"/>
              </w:rPr>
              <w:t>根据要求设计机组安全系统并接线、进行功能测试</w:t>
            </w:r>
          </w:p>
          <w:p w14:paraId="619E7431">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7)</w:t>
            </w:r>
            <w:r>
              <w:rPr>
                <w:rFonts w:hint="eastAsia" w:ascii="宋体" w:hAnsi="宋体" w:eastAsia="宋体" w:cs="宋体"/>
                <w:kern w:val="0"/>
                <w:szCs w:val="21"/>
                <w:highlight w:val="none"/>
              </w:rPr>
              <w:t>自动偏航对风控制程序设计与功能实训</w:t>
            </w:r>
          </w:p>
          <w:p w14:paraId="38BDC0CD">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8)</w:t>
            </w:r>
            <w:r>
              <w:rPr>
                <w:rFonts w:hint="eastAsia" w:ascii="宋体" w:hAnsi="宋体" w:eastAsia="宋体" w:cs="宋体"/>
                <w:kern w:val="0"/>
                <w:szCs w:val="21"/>
                <w:highlight w:val="none"/>
              </w:rPr>
              <w:t>自动解缆控制程序设计与功能实训</w:t>
            </w:r>
          </w:p>
          <w:p w14:paraId="4E75A45E">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9)</w:t>
            </w:r>
            <w:r>
              <w:rPr>
                <w:rFonts w:hint="eastAsia" w:ascii="宋体" w:hAnsi="宋体" w:eastAsia="宋体" w:cs="宋体"/>
                <w:kern w:val="0"/>
                <w:szCs w:val="21"/>
                <w:highlight w:val="none"/>
              </w:rPr>
              <w:t>按要求完成人机界面设计与功能调试</w:t>
            </w:r>
          </w:p>
          <w:p w14:paraId="0BCA43AE">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10)</w:t>
            </w:r>
            <w:r>
              <w:rPr>
                <w:rFonts w:hint="eastAsia" w:ascii="宋体" w:hAnsi="宋体" w:eastAsia="宋体" w:cs="宋体"/>
                <w:kern w:val="0"/>
                <w:szCs w:val="21"/>
                <w:highlight w:val="none"/>
              </w:rPr>
              <w:t>维护模式下手动偏航、程序设计与功能调试</w:t>
            </w:r>
          </w:p>
          <w:p w14:paraId="58E43654">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11)</w:t>
            </w:r>
            <w:r>
              <w:rPr>
                <w:rFonts w:hint="eastAsia" w:ascii="宋体" w:hAnsi="宋体" w:eastAsia="宋体" w:cs="宋体"/>
                <w:kern w:val="0"/>
                <w:szCs w:val="21"/>
                <w:highlight w:val="none"/>
              </w:rPr>
              <w:t>机组转速、桨距角、功率随风速变化的运行规律实验</w:t>
            </w:r>
          </w:p>
          <w:p w14:paraId="3A6DE474">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3、中低温热力发电模块可完成的实验实训项目：</w:t>
            </w:r>
          </w:p>
          <w:p w14:paraId="1D830BD1">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中低温热力发电系统模拟设计与发电量估算；</w:t>
            </w:r>
          </w:p>
          <w:p w14:paraId="5409BEA2">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中低温热力发电系统常规运维检测实训；</w:t>
            </w:r>
          </w:p>
          <w:p w14:paraId="28C84188">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中低温热力发电系统装配、打压及调试实训；</w:t>
            </w:r>
          </w:p>
          <w:p w14:paraId="42232598">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中低温热力发电系统工质更换实训；</w:t>
            </w:r>
          </w:p>
          <w:p w14:paraId="3EA54850">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中低温热力发电系统综合性能测试与计算实验；</w:t>
            </w:r>
          </w:p>
          <w:p w14:paraId="241FF917">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中低温热力发电系统故障排除实验（包括：系统压力过高/过低，冷凝器/蒸发器压降过大，冷凝器/蒸发器温降过小，冷凝器/蒸发器非相变，系统过载，系统无法带载等）</w:t>
            </w:r>
          </w:p>
          <w:p w14:paraId="010C6E88">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中低温热力发电系统模拟供热量调整实验；</w:t>
            </w:r>
          </w:p>
          <w:p w14:paraId="2143C10D">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中低温热力发电系统智能调控实训。</w:t>
            </w:r>
          </w:p>
          <w:p w14:paraId="4015C446">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4、智慧能源综合管控及碳管理模块可完成的实验实训项目：</w:t>
            </w:r>
          </w:p>
          <w:p w14:paraId="2E8F95CC">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1)</w:t>
            </w:r>
            <w:r>
              <w:rPr>
                <w:rFonts w:hint="eastAsia" w:ascii="宋体" w:hAnsi="宋体" w:eastAsia="宋体" w:cs="宋体"/>
                <w:kern w:val="0"/>
                <w:szCs w:val="21"/>
                <w:highlight w:val="none"/>
              </w:rPr>
              <w:t>智慧能源系统发电端并网调试实验；</w:t>
            </w:r>
          </w:p>
          <w:p w14:paraId="11A5B5E4">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2)</w:t>
            </w:r>
            <w:r>
              <w:rPr>
                <w:rFonts w:hint="eastAsia" w:ascii="宋体" w:hAnsi="宋体" w:eastAsia="宋体" w:cs="宋体"/>
                <w:kern w:val="0"/>
                <w:szCs w:val="21"/>
                <w:highlight w:val="none"/>
              </w:rPr>
              <w:t>智慧能源系统发电侧用电侧平衡逻辑设计；</w:t>
            </w:r>
          </w:p>
          <w:p w14:paraId="6B14B822">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3)</w:t>
            </w:r>
            <w:r>
              <w:rPr>
                <w:rFonts w:hint="eastAsia" w:ascii="宋体" w:hAnsi="宋体" w:eastAsia="宋体" w:cs="宋体"/>
                <w:kern w:val="0"/>
                <w:szCs w:val="21"/>
                <w:highlight w:val="none"/>
              </w:rPr>
              <w:t>风光互补智能调控实训；</w:t>
            </w:r>
          </w:p>
          <w:p w14:paraId="36594ED7">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4)</w:t>
            </w:r>
            <w:r>
              <w:rPr>
                <w:rFonts w:hint="eastAsia" w:ascii="宋体" w:hAnsi="宋体" w:eastAsia="宋体" w:cs="宋体"/>
                <w:kern w:val="0"/>
                <w:szCs w:val="21"/>
                <w:highlight w:val="none"/>
              </w:rPr>
              <w:t>多能源互补发电系统智能调控实训；</w:t>
            </w:r>
          </w:p>
          <w:p w14:paraId="2078DA66">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5)</w:t>
            </w:r>
            <w:r>
              <w:rPr>
                <w:rFonts w:hint="eastAsia" w:ascii="宋体" w:hAnsi="宋体" w:eastAsia="宋体" w:cs="宋体"/>
                <w:kern w:val="0"/>
                <w:szCs w:val="21"/>
                <w:highlight w:val="none"/>
              </w:rPr>
              <w:t>储电智能调控实训；</w:t>
            </w:r>
          </w:p>
          <w:p w14:paraId="33B25EE3">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6)</w:t>
            </w:r>
            <w:r>
              <w:rPr>
                <w:rFonts w:hint="eastAsia" w:ascii="宋体" w:hAnsi="宋体" w:eastAsia="宋体" w:cs="宋体"/>
                <w:kern w:val="0"/>
                <w:szCs w:val="21"/>
                <w:highlight w:val="none"/>
              </w:rPr>
              <w:t>智慧能源系统电热协同调控实训</w:t>
            </w:r>
          </w:p>
          <w:p w14:paraId="6B939B06">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7)</w:t>
            </w:r>
            <w:r>
              <w:rPr>
                <w:rFonts w:hint="eastAsia" w:ascii="宋体" w:hAnsi="宋体" w:eastAsia="宋体" w:cs="宋体"/>
                <w:kern w:val="0"/>
                <w:szCs w:val="21"/>
                <w:highlight w:val="none"/>
              </w:rPr>
              <w:t>碳管理综合实验</w:t>
            </w:r>
          </w:p>
          <w:p w14:paraId="7CAEE272">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8)</w:t>
            </w:r>
            <w:r>
              <w:rPr>
                <w:rFonts w:hint="eastAsia" w:ascii="宋体" w:hAnsi="宋体" w:eastAsia="宋体" w:cs="宋体"/>
                <w:kern w:val="0"/>
                <w:szCs w:val="21"/>
                <w:highlight w:val="none"/>
              </w:rPr>
              <w:t>智慧能源实时监控系统设计</w:t>
            </w:r>
          </w:p>
          <w:p w14:paraId="4F65D6C9">
            <w:pPr>
              <w:adjustRightInd w:val="0"/>
              <w:snapToGrid w:val="0"/>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en-US"/>
              </w:rPr>
              <w:t>9)</w:t>
            </w:r>
            <w:r>
              <w:rPr>
                <w:rFonts w:hint="eastAsia" w:ascii="宋体" w:hAnsi="宋体" w:eastAsia="宋体" w:cs="宋体"/>
                <w:kern w:val="0"/>
                <w:szCs w:val="21"/>
                <w:highlight w:val="none"/>
              </w:rPr>
              <w:t>智慧能源效能分析与对比 设计</w:t>
            </w:r>
          </w:p>
          <w:p w14:paraId="75DFD51D">
            <w:pPr>
              <w:adjustRightInd w:val="0"/>
              <w:snapToGrid w:val="0"/>
              <w:spacing w:line="360" w:lineRule="auto"/>
              <w:ind w:left="0" w:firstLine="420" w:firstLineChars="200"/>
              <w:rPr>
                <w:rFonts w:hint="default" w:ascii="Times New Roman" w:hAnsi="Times New Roman" w:cs="Times New Roman"/>
                <w:color w:val="auto"/>
                <w:highlight w:val="none"/>
              </w:rPr>
            </w:pPr>
            <w:r>
              <w:rPr>
                <w:rFonts w:hint="default" w:ascii="宋体" w:hAnsi="宋体" w:eastAsia="宋体" w:cs="宋体"/>
                <w:kern w:val="0"/>
                <w:szCs w:val="21"/>
                <w:highlight w:val="none"/>
                <w:lang w:val="en-US" w:eastAsia="en-US"/>
              </w:rPr>
              <w:t>10)</w:t>
            </w:r>
            <w:r>
              <w:rPr>
                <w:rFonts w:hint="eastAsia" w:ascii="宋体" w:hAnsi="宋体" w:eastAsia="宋体" w:cs="宋体"/>
                <w:kern w:val="0"/>
                <w:szCs w:val="21"/>
                <w:highlight w:val="none"/>
              </w:rPr>
              <w:t>智慧能源系统数据库存取盘设计实验</w:t>
            </w:r>
          </w:p>
        </w:tc>
        <w:tc>
          <w:tcPr>
            <w:tcW w:w="705" w:type="dxa"/>
            <w:vAlign w:val="center"/>
          </w:tcPr>
          <w:p w14:paraId="603E4222">
            <w:pPr>
              <w:keepNext w:val="0"/>
              <w:keepLines w:val="0"/>
              <w:widowControl/>
              <w:suppressLineNumbers w:val="0"/>
              <w:jc w:val="center"/>
              <w:textAlignment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24.6</w:t>
            </w:r>
          </w:p>
        </w:tc>
        <w:tc>
          <w:tcPr>
            <w:tcW w:w="520" w:type="dxa"/>
            <w:vAlign w:val="center"/>
          </w:tcPr>
          <w:p w14:paraId="17F407B2">
            <w:pPr>
              <w:keepNext w:val="0"/>
              <w:keepLines w:val="0"/>
              <w:widowControl/>
              <w:suppressLineNumbers w:val="0"/>
              <w:jc w:val="center"/>
              <w:textAlignment w:val="center"/>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8</w:t>
            </w:r>
          </w:p>
        </w:tc>
      </w:tr>
      <w:tr w14:paraId="7B02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6" w:type="dxa"/>
            <w:vAlign w:val="center"/>
          </w:tcPr>
          <w:p w14:paraId="4FE528F8">
            <w:pPr>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w:t>
            </w:r>
          </w:p>
        </w:tc>
        <w:tc>
          <w:tcPr>
            <w:tcW w:w="784" w:type="dxa"/>
            <w:vAlign w:val="center"/>
          </w:tcPr>
          <w:p w14:paraId="71ED5D2F">
            <w:pPr>
              <w:widowControl w:val="0"/>
              <w:spacing w:line="360" w:lineRule="auto"/>
              <w:jc w:val="center"/>
              <w:rPr>
                <w:rFonts w:hint="default" w:ascii="Times New Roman" w:hAnsi="Times New Roman" w:cs="Times New Roman"/>
                <w:color w:val="auto"/>
                <w:highlight w:val="none"/>
              </w:rPr>
            </w:pPr>
            <w:r>
              <w:rPr>
                <w:rFonts w:hint="eastAsia" w:ascii="宋体" w:hAnsi="宋体" w:eastAsia="宋体" w:cs="宋体"/>
                <w:sz w:val="21"/>
                <w:szCs w:val="21"/>
                <w:highlight w:val="none"/>
              </w:rPr>
              <w:t>方凳</w:t>
            </w:r>
          </w:p>
        </w:tc>
        <w:tc>
          <w:tcPr>
            <w:tcW w:w="8395" w:type="dxa"/>
            <w:vAlign w:val="center"/>
          </w:tcPr>
          <w:p w14:paraId="13190C8D">
            <w:pPr>
              <w:widowControl w:val="0"/>
              <w:spacing w:line="360" w:lineRule="auto"/>
              <w:jc w:val="left"/>
              <w:rPr>
                <w:rFonts w:hint="default" w:ascii="Times New Roman" w:hAnsi="Times New Roman" w:cs="Times New Roman"/>
                <w:color w:val="auto"/>
                <w:highlight w:val="none"/>
              </w:rPr>
            </w:pPr>
            <w:r>
              <w:rPr>
                <w:rFonts w:hint="eastAsia" w:ascii="宋体" w:hAnsi="宋体" w:eastAsia="宋体" w:cs="宋体"/>
                <w:sz w:val="21"/>
                <w:szCs w:val="21"/>
                <w:highlight w:val="none"/>
              </w:rPr>
              <w:t>尺寸：330*240*420mm，材质：全钢</w:t>
            </w:r>
          </w:p>
        </w:tc>
        <w:tc>
          <w:tcPr>
            <w:tcW w:w="705" w:type="dxa"/>
            <w:vAlign w:val="center"/>
          </w:tcPr>
          <w:p w14:paraId="0DC32895">
            <w:pPr>
              <w:pStyle w:val="28"/>
              <w:numPr>
                <w:ilvl w:val="0"/>
                <w:numId w:val="0"/>
              </w:numPr>
              <w:adjustRightInd w:val="0"/>
              <w:snapToGrid w:val="0"/>
              <w:spacing w:line="360" w:lineRule="auto"/>
              <w:ind w:left="0" w:leftChars="0" w:firstLine="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0.01</w:t>
            </w:r>
          </w:p>
        </w:tc>
        <w:tc>
          <w:tcPr>
            <w:tcW w:w="520" w:type="dxa"/>
            <w:vAlign w:val="center"/>
          </w:tcPr>
          <w:p w14:paraId="66568DEE">
            <w:pPr>
              <w:pStyle w:val="28"/>
              <w:numPr>
                <w:ilvl w:val="0"/>
                <w:numId w:val="0"/>
              </w:numPr>
              <w:adjustRightInd w:val="0"/>
              <w:snapToGrid w:val="0"/>
              <w:spacing w:line="360" w:lineRule="auto"/>
              <w:ind w:left="0" w:leftChars="0" w:firstLine="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20</w:t>
            </w:r>
          </w:p>
        </w:tc>
      </w:tr>
      <w:tr w14:paraId="67F9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6" w:type="dxa"/>
            <w:vAlign w:val="center"/>
          </w:tcPr>
          <w:p w14:paraId="48992DBF">
            <w:pPr>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w:t>
            </w:r>
          </w:p>
        </w:tc>
        <w:tc>
          <w:tcPr>
            <w:tcW w:w="784" w:type="dxa"/>
            <w:vAlign w:val="center"/>
          </w:tcPr>
          <w:p w14:paraId="4B82D070">
            <w:pPr>
              <w:widowControl w:val="0"/>
              <w:spacing w:line="360" w:lineRule="auto"/>
              <w:jc w:val="center"/>
              <w:rPr>
                <w:rFonts w:hint="default" w:ascii="Times New Roman" w:hAnsi="Times New Roman" w:cs="Times New Roman"/>
                <w:color w:val="auto"/>
                <w:highlight w:val="none"/>
              </w:rPr>
            </w:pPr>
            <w:r>
              <w:rPr>
                <w:rFonts w:hint="eastAsia" w:ascii="宋体" w:hAnsi="宋体" w:eastAsia="宋体" w:cs="宋体"/>
                <w:sz w:val="21"/>
                <w:szCs w:val="21"/>
                <w:highlight w:val="none"/>
              </w:rPr>
              <w:t>实训室文化建设</w:t>
            </w:r>
          </w:p>
        </w:tc>
        <w:tc>
          <w:tcPr>
            <w:tcW w:w="8395" w:type="dxa"/>
            <w:vAlign w:val="center"/>
          </w:tcPr>
          <w:p w14:paraId="2C22DD30">
            <w:pPr>
              <w:widowControl w:val="0"/>
              <w:spacing w:line="360" w:lineRule="auto"/>
              <w:jc w:val="left"/>
              <w:rPr>
                <w:rFonts w:hint="default" w:ascii="Times New Roman" w:hAnsi="Times New Roman" w:cs="Times New Roman"/>
                <w:color w:val="auto"/>
                <w:highlight w:val="none"/>
              </w:rPr>
            </w:pPr>
            <w:r>
              <w:rPr>
                <w:rFonts w:hint="eastAsia" w:ascii="宋体" w:hAnsi="宋体" w:eastAsia="宋体" w:cs="宋体"/>
                <w:sz w:val="21"/>
                <w:szCs w:val="21"/>
                <w:highlight w:val="none"/>
              </w:rPr>
              <w:t>实训室规章制度、实训室简介、实训室功能等</w:t>
            </w:r>
          </w:p>
        </w:tc>
        <w:tc>
          <w:tcPr>
            <w:tcW w:w="705" w:type="dxa"/>
            <w:vAlign w:val="center"/>
          </w:tcPr>
          <w:p w14:paraId="4D9708EA">
            <w:pPr>
              <w:pStyle w:val="28"/>
              <w:numPr>
                <w:ilvl w:val="0"/>
                <w:numId w:val="0"/>
              </w:numPr>
              <w:adjustRightInd w:val="0"/>
              <w:snapToGrid w:val="0"/>
              <w:spacing w:line="360" w:lineRule="auto"/>
              <w:ind w:left="0" w:leftChars="0" w:firstLine="0" w:firstLine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0.01</w:t>
            </w:r>
          </w:p>
        </w:tc>
        <w:tc>
          <w:tcPr>
            <w:tcW w:w="520" w:type="dxa"/>
            <w:vAlign w:val="center"/>
          </w:tcPr>
          <w:p w14:paraId="3C9E3860">
            <w:pPr>
              <w:pStyle w:val="28"/>
              <w:numPr>
                <w:ilvl w:val="0"/>
                <w:numId w:val="0"/>
              </w:numPr>
              <w:adjustRightInd w:val="0"/>
              <w:snapToGrid w:val="0"/>
              <w:spacing w:line="360" w:lineRule="auto"/>
              <w:ind w:left="0" w:leftChars="0" w:firstLine="0" w:firstLine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w:t>
            </w:r>
          </w:p>
        </w:tc>
      </w:tr>
      <w:tr w14:paraId="5FEA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6" w:type="dxa"/>
            <w:vAlign w:val="center"/>
          </w:tcPr>
          <w:p w14:paraId="78367C2C">
            <w:pPr>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4</w:t>
            </w:r>
          </w:p>
        </w:tc>
        <w:tc>
          <w:tcPr>
            <w:tcW w:w="784" w:type="dxa"/>
            <w:vAlign w:val="center"/>
          </w:tcPr>
          <w:p w14:paraId="781CD8CB">
            <w:pPr>
              <w:widowControl w:val="0"/>
              <w:spacing w:line="360" w:lineRule="auto"/>
              <w:jc w:val="center"/>
              <w:rPr>
                <w:rFonts w:hint="default" w:ascii="Times New Roman" w:hAnsi="Times New Roman" w:cs="Times New Roman"/>
                <w:color w:val="auto"/>
                <w:highlight w:val="none"/>
              </w:rPr>
            </w:pPr>
            <w:r>
              <w:rPr>
                <w:rFonts w:hint="eastAsia" w:ascii="宋体" w:hAnsi="宋体" w:eastAsia="宋体" w:cs="宋体"/>
                <w:sz w:val="21"/>
                <w:szCs w:val="21"/>
                <w:highlight w:val="none"/>
              </w:rPr>
              <w:t>实训桌</w:t>
            </w:r>
          </w:p>
        </w:tc>
        <w:tc>
          <w:tcPr>
            <w:tcW w:w="8395" w:type="dxa"/>
            <w:vAlign w:val="center"/>
          </w:tcPr>
          <w:p w14:paraId="2DC41297">
            <w:pPr>
              <w:widowControl w:val="0"/>
              <w:spacing w:line="360" w:lineRule="auto"/>
              <w:jc w:val="left"/>
              <w:rPr>
                <w:rFonts w:hint="default" w:ascii="Times New Roman" w:hAnsi="Times New Roman" w:cs="Times New Roman"/>
                <w:color w:val="auto"/>
                <w:highlight w:val="none"/>
              </w:rPr>
            </w:pPr>
            <w:r>
              <w:rPr>
                <w:rFonts w:hint="eastAsia" w:ascii="宋体" w:hAnsi="宋体" w:eastAsia="宋体" w:cs="宋体"/>
                <w:sz w:val="21"/>
                <w:szCs w:val="21"/>
                <w:highlight w:val="none"/>
              </w:rPr>
              <w:t>尺寸：1500*800*750mm，防静电工作台，桌面厚度：25mm，符合 QJ2057-91、JB/T6978-93标准的规定</w:t>
            </w:r>
            <w:r>
              <w:rPr>
                <w:rFonts w:hint="eastAsia" w:ascii="宋体" w:hAnsi="宋体" w:eastAsia="宋体" w:cs="宋体"/>
                <w:sz w:val="21"/>
                <w:szCs w:val="21"/>
                <w:highlight w:val="none"/>
                <w:lang w:eastAsia="zh-CN"/>
              </w:rPr>
              <w:t>，框架材质：冷轧钢，桌面材质：防静电垫</w:t>
            </w:r>
          </w:p>
        </w:tc>
        <w:tc>
          <w:tcPr>
            <w:tcW w:w="705" w:type="dxa"/>
            <w:vAlign w:val="center"/>
          </w:tcPr>
          <w:p w14:paraId="58042E83">
            <w:pPr>
              <w:pStyle w:val="28"/>
              <w:numPr>
                <w:ilvl w:val="0"/>
                <w:numId w:val="0"/>
              </w:numPr>
              <w:adjustRightInd w:val="0"/>
              <w:snapToGrid w:val="0"/>
              <w:spacing w:line="360" w:lineRule="auto"/>
              <w:ind w:left="0" w:leftChars="0" w:firstLine="0" w:firstLine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0.05</w:t>
            </w:r>
          </w:p>
        </w:tc>
        <w:tc>
          <w:tcPr>
            <w:tcW w:w="520" w:type="dxa"/>
            <w:vAlign w:val="center"/>
          </w:tcPr>
          <w:p w14:paraId="243190E6">
            <w:pPr>
              <w:pStyle w:val="28"/>
              <w:numPr>
                <w:ilvl w:val="0"/>
                <w:numId w:val="0"/>
              </w:numPr>
              <w:adjustRightInd w:val="0"/>
              <w:snapToGrid w:val="0"/>
              <w:spacing w:line="360" w:lineRule="auto"/>
              <w:ind w:left="0" w:leftChars="0" w:firstLine="0" w:firstLine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w:t>
            </w:r>
          </w:p>
        </w:tc>
      </w:tr>
      <w:tr w14:paraId="28B0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6" w:type="dxa"/>
            <w:vAlign w:val="center"/>
          </w:tcPr>
          <w:p w14:paraId="31C9F1C0">
            <w:pPr>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5</w:t>
            </w:r>
          </w:p>
        </w:tc>
        <w:tc>
          <w:tcPr>
            <w:tcW w:w="784" w:type="dxa"/>
            <w:vAlign w:val="center"/>
          </w:tcPr>
          <w:p w14:paraId="7240182E">
            <w:pPr>
              <w:widowControl w:val="0"/>
              <w:spacing w:line="360" w:lineRule="auto"/>
              <w:jc w:val="center"/>
              <w:rPr>
                <w:rFonts w:hint="default" w:ascii="Times New Roman" w:hAnsi="Times New Roman" w:cs="Times New Roman"/>
                <w:color w:val="auto"/>
                <w:highlight w:val="none"/>
              </w:rPr>
            </w:pPr>
            <w:r>
              <w:rPr>
                <w:rFonts w:hint="eastAsia" w:ascii="宋体" w:hAnsi="宋体" w:eastAsia="宋体" w:cs="宋体"/>
                <w:sz w:val="21"/>
                <w:szCs w:val="21"/>
                <w:highlight w:val="none"/>
              </w:rPr>
              <w:t>货架</w:t>
            </w:r>
          </w:p>
        </w:tc>
        <w:tc>
          <w:tcPr>
            <w:tcW w:w="8395" w:type="dxa"/>
            <w:vAlign w:val="center"/>
          </w:tcPr>
          <w:p w14:paraId="7EE5A81B">
            <w:pPr>
              <w:widowControl w:val="0"/>
              <w:spacing w:line="360" w:lineRule="auto"/>
              <w:jc w:val="left"/>
              <w:rPr>
                <w:rFonts w:hint="default" w:ascii="Times New Roman" w:hAnsi="Times New Roman" w:cs="Times New Roman"/>
                <w:color w:val="auto"/>
                <w:highlight w:val="none"/>
              </w:rPr>
            </w:pPr>
            <w:r>
              <w:rPr>
                <w:rFonts w:hint="eastAsia" w:ascii="宋体" w:hAnsi="宋体" w:eastAsia="宋体" w:cs="宋体"/>
                <w:sz w:val="21"/>
                <w:szCs w:val="21"/>
                <w:highlight w:val="none"/>
              </w:rPr>
              <w:t>加厚150*50*200*4层，承重300KG</w:t>
            </w:r>
            <w:r>
              <w:rPr>
                <w:rFonts w:hint="eastAsia" w:ascii="宋体" w:hAnsi="宋体" w:eastAsia="宋体" w:cs="宋体"/>
                <w:sz w:val="21"/>
                <w:szCs w:val="21"/>
                <w:highlight w:val="none"/>
                <w:lang w:eastAsia="zh-CN"/>
              </w:rPr>
              <w:t>，材质：冷轧钢</w:t>
            </w:r>
          </w:p>
        </w:tc>
        <w:tc>
          <w:tcPr>
            <w:tcW w:w="705" w:type="dxa"/>
            <w:vAlign w:val="center"/>
          </w:tcPr>
          <w:p w14:paraId="5652BE1F">
            <w:pPr>
              <w:pStyle w:val="28"/>
              <w:numPr>
                <w:ilvl w:val="0"/>
                <w:numId w:val="0"/>
              </w:numPr>
              <w:adjustRightInd w:val="0"/>
              <w:snapToGrid w:val="0"/>
              <w:spacing w:line="360" w:lineRule="auto"/>
              <w:ind w:left="0" w:leftChars="0" w:firstLine="0" w:firstLine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0.08</w:t>
            </w:r>
          </w:p>
        </w:tc>
        <w:tc>
          <w:tcPr>
            <w:tcW w:w="520" w:type="dxa"/>
            <w:vAlign w:val="center"/>
          </w:tcPr>
          <w:p w14:paraId="1F3AE7CB">
            <w:pPr>
              <w:pStyle w:val="28"/>
              <w:numPr>
                <w:ilvl w:val="0"/>
                <w:numId w:val="0"/>
              </w:numPr>
              <w:adjustRightInd w:val="0"/>
              <w:snapToGrid w:val="0"/>
              <w:spacing w:line="360" w:lineRule="auto"/>
              <w:ind w:left="0" w:leftChars="0" w:firstLine="0" w:firstLine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w:t>
            </w:r>
          </w:p>
        </w:tc>
      </w:tr>
      <w:tr w14:paraId="1E91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6" w:type="dxa"/>
            <w:vAlign w:val="center"/>
          </w:tcPr>
          <w:p w14:paraId="76D36DBB">
            <w:pPr>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w:t>
            </w:r>
          </w:p>
        </w:tc>
        <w:tc>
          <w:tcPr>
            <w:tcW w:w="784" w:type="dxa"/>
            <w:vAlign w:val="center"/>
          </w:tcPr>
          <w:p w14:paraId="0D8324DD">
            <w:pPr>
              <w:widowControl w:val="0"/>
              <w:spacing w:line="360" w:lineRule="auto"/>
              <w:jc w:val="center"/>
              <w:rPr>
                <w:rFonts w:hint="default" w:ascii="Times New Roman" w:hAnsi="Times New Roman" w:cs="Times New Roman"/>
                <w:color w:val="auto"/>
                <w:highlight w:val="none"/>
              </w:rPr>
            </w:pPr>
            <w:r>
              <w:rPr>
                <w:rFonts w:hint="eastAsia" w:ascii="宋体" w:hAnsi="宋体" w:eastAsia="宋体" w:cs="宋体"/>
                <w:sz w:val="21"/>
                <w:szCs w:val="21"/>
                <w:highlight w:val="none"/>
              </w:rPr>
              <w:t>文件柜</w:t>
            </w:r>
          </w:p>
        </w:tc>
        <w:tc>
          <w:tcPr>
            <w:tcW w:w="8395" w:type="dxa"/>
            <w:vAlign w:val="center"/>
          </w:tcPr>
          <w:p w14:paraId="2B93D142">
            <w:pPr>
              <w:widowControl w:val="0"/>
              <w:spacing w:line="360" w:lineRule="auto"/>
              <w:jc w:val="left"/>
              <w:rPr>
                <w:rFonts w:hint="default" w:ascii="Times New Roman" w:hAnsi="Times New Roman" w:cs="Times New Roman"/>
                <w:color w:val="auto"/>
                <w:highlight w:val="none"/>
              </w:rPr>
            </w:pPr>
            <w:r>
              <w:rPr>
                <w:rFonts w:hint="eastAsia" w:ascii="宋体" w:hAnsi="宋体" w:eastAsia="宋体" w:cs="宋体"/>
                <w:sz w:val="21"/>
                <w:szCs w:val="21"/>
                <w:highlight w:val="none"/>
              </w:rPr>
              <w:t>高：1800mm；宽：850mm；深：390mm，厚度：1.2mm材质：冷轧钢板，喷涂：环保无磷静态粉末</w:t>
            </w:r>
          </w:p>
        </w:tc>
        <w:tc>
          <w:tcPr>
            <w:tcW w:w="705" w:type="dxa"/>
            <w:vAlign w:val="center"/>
          </w:tcPr>
          <w:p w14:paraId="278A8302">
            <w:pPr>
              <w:pStyle w:val="28"/>
              <w:numPr>
                <w:ilvl w:val="0"/>
                <w:numId w:val="0"/>
              </w:numPr>
              <w:adjustRightInd w:val="0"/>
              <w:snapToGrid w:val="0"/>
              <w:spacing w:line="360" w:lineRule="auto"/>
              <w:ind w:left="0" w:leftChars="0" w:firstLine="0" w:firstLine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0.09</w:t>
            </w:r>
          </w:p>
        </w:tc>
        <w:tc>
          <w:tcPr>
            <w:tcW w:w="520" w:type="dxa"/>
            <w:vAlign w:val="center"/>
          </w:tcPr>
          <w:p w14:paraId="3A49069D">
            <w:pPr>
              <w:pStyle w:val="28"/>
              <w:numPr>
                <w:ilvl w:val="0"/>
                <w:numId w:val="0"/>
              </w:numPr>
              <w:adjustRightInd w:val="0"/>
              <w:snapToGrid w:val="0"/>
              <w:spacing w:line="360" w:lineRule="auto"/>
              <w:ind w:left="0" w:leftChars="0" w:firstLine="0" w:firstLine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w:t>
            </w:r>
          </w:p>
        </w:tc>
      </w:tr>
      <w:tr w14:paraId="59C3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6" w:type="dxa"/>
            <w:vAlign w:val="center"/>
          </w:tcPr>
          <w:p w14:paraId="31AC41D2">
            <w:pPr>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7</w:t>
            </w:r>
          </w:p>
        </w:tc>
        <w:tc>
          <w:tcPr>
            <w:tcW w:w="784" w:type="dxa"/>
            <w:vAlign w:val="center"/>
          </w:tcPr>
          <w:p w14:paraId="19DC2CBB">
            <w:pPr>
              <w:widowControl w:val="0"/>
              <w:spacing w:line="360" w:lineRule="auto"/>
              <w:jc w:val="center"/>
              <w:rPr>
                <w:rFonts w:hint="default" w:ascii="Times New Roman" w:hAnsi="Times New Roman" w:cs="Times New Roman"/>
                <w:color w:val="auto"/>
                <w:highlight w:val="none"/>
              </w:rPr>
            </w:pPr>
            <w:r>
              <w:rPr>
                <w:rFonts w:hint="eastAsia" w:ascii="宋体" w:hAnsi="宋体" w:eastAsia="宋体" w:cs="宋体"/>
                <w:sz w:val="21"/>
                <w:szCs w:val="21"/>
                <w:highlight w:val="none"/>
                <w:lang w:eastAsia="zh-CN"/>
              </w:rPr>
              <w:t>多媒体一体机</w:t>
            </w:r>
          </w:p>
        </w:tc>
        <w:tc>
          <w:tcPr>
            <w:tcW w:w="8395" w:type="dxa"/>
            <w:vAlign w:val="center"/>
          </w:tcPr>
          <w:p w14:paraId="5498DB26">
            <w:pPr>
              <w:widowControl w:val="0"/>
              <w:jc w:val="left"/>
              <w:rPr>
                <w:rFonts w:hint="eastAsia" w:ascii="宋体" w:hAnsi="宋体" w:eastAsia="宋体" w:cs="宋体"/>
                <w:b/>
                <w:bCs/>
                <w:szCs w:val="21"/>
                <w:highlight w:val="none"/>
              </w:rPr>
            </w:pPr>
            <w:r>
              <w:rPr>
                <w:rFonts w:hint="eastAsia" w:ascii="宋体" w:hAnsi="宋体" w:eastAsia="宋体" w:cs="宋体"/>
                <w:b/>
                <w:bCs/>
                <w:szCs w:val="21"/>
                <w:highlight w:val="none"/>
              </w:rPr>
              <w:t>一、整体设计</w:t>
            </w:r>
          </w:p>
          <w:p w14:paraId="1C19787E">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1.</w:t>
            </w:r>
            <w:r>
              <w:rPr>
                <w:rFonts w:hint="eastAsia" w:ascii="宋体" w:hAnsi="宋体" w:eastAsia="宋体" w:cs="宋体"/>
                <w:szCs w:val="21"/>
                <w:highlight w:val="none"/>
              </w:rPr>
              <w:t>整机采用一体设计，外部无任何可见内部功能模块连接线。整机采用全金属外壳设计，边角采用弧形设计，表面无尖锐边缘或凸起。</w:t>
            </w:r>
          </w:p>
          <w:p w14:paraId="52B77BAD">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2.</w:t>
            </w:r>
            <w:r>
              <w:rPr>
                <w:rFonts w:hint="eastAsia" w:ascii="宋体" w:hAnsi="宋体" w:eastAsia="宋体" w:cs="宋体"/>
                <w:szCs w:val="21"/>
                <w:highlight w:val="none"/>
              </w:rPr>
              <w:t>整机采用86英寸超高清LED液晶屏，显示比例16:9，分辨率3840×2160。</w:t>
            </w:r>
          </w:p>
          <w:p w14:paraId="3EAF5338">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3.</w:t>
            </w:r>
            <w:r>
              <w:rPr>
                <w:rFonts w:hint="eastAsia" w:ascii="宋体" w:hAnsi="宋体" w:eastAsia="宋体" w:cs="宋体"/>
                <w:szCs w:val="21"/>
                <w:highlight w:val="none"/>
              </w:rPr>
              <w:t>整机采用全物理钢化玻璃，钢化玻璃表面硬度≥9H，支持防眩光功能，玻璃表面采用纳米材料镀膜环保工艺，书写更加顺滑，防眩光效果更加优异。</w:t>
            </w:r>
          </w:p>
          <w:p w14:paraId="0BF6EC13">
            <w:pPr>
              <w:widowControl w:val="0"/>
              <w:jc w:val="left"/>
              <w:rPr>
                <w:rFonts w:hint="eastAsia" w:ascii="宋体" w:hAnsi="宋体" w:eastAsia="宋体" w:cs="宋体"/>
                <w:b/>
                <w:bCs/>
                <w:szCs w:val="21"/>
                <w:highlight w:val="none"/>
              </w:rPr>
            </w:pPr>
            <w:r>
              <w:rPr>
                <w:rFonts w:hint="eastAsia" w:ascii="宋体" w:hAnsi="宋体" w:eastAsia="宋体" w:cs="宋体"/>
                <w:b/>
                <w:bCs/>
                <w:szCs w:val="21"/>
                <w:highlight w:val="none"/>
              </w:rPr>
              <w:t>二、护眼显示</w:t>
            </w:r>
          </w:p>
          <w:p w14:paraId="1ECFF432">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4.</w:t>
            </w:r>
            <w:r>
              <w:rPr>
                <w:rFonts w:hint="eastAsia" w:ascii="宋体" w:hAnsi="宋体" w:eastAsia="宋体" w:cs="宋体"/>
                <w:szCs w:val="21"/>
                <w:highlight w:val="none"/>
              </w:rPr>
              <w:t>整机背光系统支持DC调光方式，多级亮度调节，支持白颜色背景下最暗亮度≤100nit，用于提升显示对比度。硬件低蓝光：整机采用硬件低蓝光背光技术，在源头减少有害蓝光波段能量，蓝光占比（有害蓝光415～455nm能量综合）/（整体蓝光400～500能量综合）＜50%，低蓝光保护显示不偏色、不泛黄。</w:t>
            </w:r>
          </w:p>
          <w:p w14:paraId="4D95A38A">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5.</w:t>
            </w:r>
            <w:r>
              <w:rPr>
                <w:rFonts w:hint="eastAsia" w:ascii="宋体" w:hAnsi="宋体" w:eastAsia="宋体" w:cs="宋体"/>
                <w:szCs w:val="21"/>
                <w:highlight w:val="none"/>
              </w:rPr>
              <w:t>整机支持色彩空间可选，包含标准模式和sRGB模式，在sRGB模式下可做到高色准△E≤1.0。</w:t>
            </w:r>
          </w:p>
          <w:p w14:paraId="46A9CC48">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6.</w:t>
            </w:r>
            <w:r>
              <w:rPr>
                <w:rFonts w:hint="eastAsia" w:ascii="宋体" w:hAnsi="宋体" w:eastAsia="宋体" w:cs="宋体"/>
                <w:szCs w:val="21"/>
                <w:highlight w:val="none"/>
              </w:rPr>
              <w:t>整机系统支持手势上滑调出人工智能画质调节模式（AI-PQ），在安卓通道下可根据屏幕内容自动调节画质参数，当屏幕出现人物、建筑、夜景等元素时，自动调整对比度、饱和度、锐利度、色调色相值、高光/阴影。</w:t>
            </w:r>
          </w:p>
          <w:p w14:paraId="74E851D5">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7.</w:t>
            </w:r>
            <w:r>
              <w:rPr>
                <w:rFonts w:hint="eastAsia" w:ascii="宋体" w:hAnsi="宋体" w:eastAsia="宋体" w:cs="宋体"/>
                <w:szCs w:val="21"/>
                <w:highlight w:val="none"/>
              </w:rPr>
              <w:t>整机全通道支持纸质护眼模式，可实现画面纹理的实时调整；支持纸质纹理：牛皮纸、素描纸、宣纸、水彩纸、水纹纸；支持透明度调节；支持色温调节；纸质护眼模式下，显示画面各像素点灰度不规则，减少背景干扰。</w:t>
            </w:r>
          </w:p>
          <w:p w14:paraId="1B209EA6">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8.</w:t>
            </w:r>
            <w:r>
              <w:rPr>
                <w:rFonts w:hint="eastAsia" w:ascii="宋体" w:hAnsi="宋体" w:eastAsia="宋体" w:cs="宋体"/>
                <w:szCs w:val="21"/>
                <w:highlight w:val="none"/>
              </w:rPr>
              <w:t>整机能感应并自动调节屏幕亮度来达到在不同光照环境下的不同亮度显示效果，此功能可自行开启或关闭。</w:t>
            </w:r>
          </w:p>
          <w:p w14:paraId="404B1E36">
            <w:pPr>
              <w:widowControl w:val="0"/>
              <w:jc w:val="left"/>
              <w:rPr>
                <w:rFonts w:hint="eastAsia" w:ascii="宋体" w:hAnsi="宋体" w:eastAsia="宋体" w:cs="宋体"/>
                <w:b/>
                <w:bCs/>
                <w:szCs w:val="21"/>
                <w:highlight w:val="none"/>
              </w:rPr>
            </w:pPr>
            <w:r>
              <w:rPr>
                <w:rFonts w:hint="eastAsia" w:ascii="宋体" w:hAnsi="宋体" w:eastAsia="宋体" w:cs="宋体"/>
                <w:b/>
                <w:bCs/>
                <w:szCs w:val="21"/>
                <w:highlight w:val="none"/>
              </w:rPr>
              <w:t>三、教学音频</w:t>
            </w:r>
          </w:p>
          <w:p w14:paraId="3D4FBFDC">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9.</w:t>
            </w:r>
            <w:r>
              <w:rPr>
                <w:rFonts w:hint="eastAsia" w:ascii="宋体" w:hAnsi="宋体" w:eastAsia="宋体" w:cs="宋体"/>
                <w:szCs w:val="21"/>
                <w:highlight w:val="none"/>
              </w:rPr>
              <w:t>整机内置2.2声道扬声器，位于设备上边框，顶置朝前发声，前朝向10W高音扬声器2个，上朝向20W中低音扬声器2个，额定总功率60W。</w:t>
            </w:r>
          </w:p>
          <w:p w14:paraId="097077E0">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10.</w:t>
            </w:r>
            <w:r>
              <w:rPr>
                <w:rFonts w:hint="eastAsia" w:ascii="宋体" w:hAnsi="宋体" w:eastAsia="宋体" w:cs="宋体"/>
                <w:szCs w:val="21"/>
                <w:highlight w:val="none"/>
              </w:rPr>
              <w:t>整机内置扬声器采用缝隙发声技术，喇叭采用槽式开口设计，不大于5.8mm。整机扬声器均采用模块化设计，无需打开背板即可单独拆卸。</w:t>
            </w:r>
          </w:p>
          <w:p w14:paraId="7F9EE9B1">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11.</w:t>
            </w:r>
            <w:r>
              <w:rPr>
                <w:rFonts w:hint="eastAsia" w:ascii="宋体" w:hAnsi="宋体" w:eastAsia="宋体" w:cs="宋体"/>
                <w:szCs w:val="21"/>
                <w:highlight w:val="none"/>
              </w:rPr>
              <w:t>整机内置非独立外扩展的8阵列麦克风，拾音角度≥180°，可用于对教室环境音频进行采集，拾音距离≥12m。</w:t>
            </w:r>
          </w:p>
          <w:p w14:paraId="6AE77A3B">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12.</w:t>
            </w:r>
            <w:r>
              <w:rPr>
                <w:rFonts w:hint="eastAsia" w:ascii="宋体" w:hAnsi="宋体" w:eastAsia="宋体" w:cs="宋体"/>
                <w:szCs w:val="21"/>
                <w:highlight w:val="none"/>
              </w:rPr>
              <w:t>支持标准、听力、观影和AI空间感知音效模式，AI空间感知音效模式可通过内置麦克风采集教室物理环境声音，自动生成符合当前教室物理环境的频段、音量、音效。</w:t>
            </w:r>
          </w:p>
          <w:p w14:paraId="47990D88">
            <w:pPr>
              <w:widowControl w:val="0"/>
              <w:jc w:val="left"/>
              <w:rPr>
                <w:rFonts w:hint="eastAsia" w:ascii="宋体" w:hAnsi="宋体" w:eastAsia="宋体" w:cs="宋体"/>
                <w:b/>
                <w:bCs/>
                <w:szCs w:val="21"/>
                <w:highlight w:val="none"/>
              </w:rPr>
            </w:pPr>
            <w:r>
              <w:rPr>
                <w:rFonts w:hint="eastAsia" w:ascii="宋体" w:hAnsi="宋体" w:eastAsia="宋体" w:cs="宋体"/>
                <w:b/>
                <w:bCs/>
                <w:szCs w:val="21"/>
                <w:highlight w:val="none"/>
              </w:rPr>
              <w:t>四、画面采集</w:t>
            </w:r>
          </w:p>
          <w:p w14:paraId="285CEE6F">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13.</w:t>
            </w:r>
            <w:r>
              <w:rPr>
                <w:rFonts w:hint="eastAsia" w:ascii="宋体" w:hAnsi="宋体" w:eastAsia="宋体" w:cs="宋体"/>
                <w:szCs w:val="21"/>
                <w:highlight w:val="none"/>
              </w:rPr>
              <w:t>整机上边框内置非独立式摄像头，采用一体化集成设计，摄像头数量≥4个。</w:t>
            </w:r>
          </w:p>
          <w:p w14:paraId="7DF89286">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14.</w:t>
            </w:r>
            <w:r>
              <w:rPr>
                <w:rFonts w:hint="eastAsia" w:ascii="宋体" w:hAnsi="宋体" w:eastAsia="宋体" w:cs="宋体"/>
                <w:szCs w:val="21"/>
                <w:highlight w:val="none"/>
              </w:rPr>
              <w:t>智能拼接摄像头部分：整机上边框内置非独立式≥3个智能拼接摄像头，支持清晰度TV lines≥1600 lines。视场角≥141度且水平视场角≥139度，可拍摄≥1600万像素的照片，支持输出8192×2048分辨率的照片和视频，支持画面畸变矫正功能。</w:t>
            </w:r>
          </w:p>
          <w:p w14:paraId="6F91AE4A">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15.</w:t>
            </w:r>
            <w:r>
              <w:rPr>
                <w:rFonts w:hint="eastAsia" w:ascii="宋体" w:hAnsi="宋体" w:eastAsia="宋体" w:cs="宋体"/>
                <w:szCs w:val="21"/>
                <w:highlight w:val="none"/>
              </w:rPr>
              <w:t>广角摄像头部分：整机上边框内置非独立式广角高清摄像头，视场角≥142度且水平视场角≥121度，支持输出4:3、16:9比例的图片和视频；在清晰度为2592 x 1944分辨率下，支持30帧的视频输出。</w:t>
            </w:r>
          </w:p>
          <w:p w14:paraId="24DC9962">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16.</w:t>
            </w:r>
            <w:r>
              <w:rPr>
                <w:rFonts w:hint="eastAsia" w:ascii="宋体" w:hAnsi="宋体" w:eastAsia="宋体" w:cs="宋体"/>
                <w:szCs w:val="21"/>
                <w:highlight w:val="none"/>
              </w:rPr>
              <w:t>摄像头功能：整机上边框内置非</w:t>
            </w:r>
            <w:r>
              <w:rPr>
                <w:rFonts w:hint="eastAsia" w:ascii="宋体" w:hAnsi="宋体" w:eastAsia="宋体" w:cs="宋体"/>
                <w:szCs w:val="21"/>
                <w:highlight w:val="none"/>
                <w:lang w:eastAsia="zh-CN"/>
              </w:rPr>
              <w:t>独立</w:t>
            </w:r>
            <w:r>
              <w:rPr>
                <w:rFonts w:hint="eastAsia" w:ascii="宋体" w:hAnsi="宋体" w:eastAsia="宋体" w:cs="宋体"/>
                <w:szCs w:val="21"/>
                <w:highlight w:val="none"/>
              </w:rPr>
              <w:t>式广角摄像头和智能拼接摄像头， 均支持 3D 降噪算法和数字宽动态范围成像WDR 技术，支持输出 MJPG、 H.264 视频格式。</w:t>
            </w:r>
          </w:p>
          <w:p w14:paraId="05791B33">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17.</w:t>
            </w:r>
            <w:r>
              <w:rPr>
                <w:rFonts w:hint="eastAsia" w:ascii="宋体" w:hAnsi="宋体" w:eastAsia="宋体" w:cs="宋体"/>
                <w:szCs w:val="21"/>
                <w:highlight w:val="none"/>
              </w:rPr>
              <w:t>整机支持上边框内置非独立摄像头模组，同时输出至少 3 路视频流，同时支持课堂远程巡课、课堂教学数据采集、本地画面预览（拍照或视频录制）。</w:t>
            </w:r>
          </w:p>
          <w:p w14:paraId="23684BE0">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18.</w:t>
            </w:r>
            <w:r>
              <w:rPr>
                <w:rFonts w:hint="eastAsia" w:ascii="宋体" w:hAnsi="宋体" w:eastAsia="宋体" w:cs="宋体"/>
                <w:szCs w:val="21"/>
                <w:highlight w:val="none"/>
              </w:rPr>
              <w:t>整机支持通过人脸识别进行登录账号。</w:t>
            </w:r>
          </w:p>
          <w:p w14:paraId="1F6A1B06">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19.</w:t>
            </w:r>
            <w:r>
              <w:rPr>
                <w:rFonts w:hint="eastAsia" w:ascii="宋体" w:hAnsi="宋体" w:eastAsia="宋体" w:cs="宋体"/>
                <w:szCs w:val="21"/>
                <w:highlight w:val="none"/>
              </w:rPr>
              <w:t>整机摄像头支持环境色温判断，根据环境调节合适的显示图像效果。</w:t>
            </w:r>
          </w:p>
          <w:p w14:paraId="0105E151">
            <w:pPr>
              <w:widowControl w:val="0"/>
              <w:jc w:val="left"/>
              <w:rPr>
                <w:rFonts w:hint="eastAsia" w:ascii="宋体" w:hAnsi="宋体" w:eastAsia="宋体" w:cs="宋体"/>
                <w:b/>
                <w:bCs/>
                <w:szCs w:val="21"/>
                <w:highlight w:val="none"/>
              </w:rPr>
            </w:pPr>
            <w:r>
              <w:rPr>
                <w:rFonts w:hint="eastAsia" w:ascii="宋体" w:hAnsi="宋体" w:eastAsia="宋体" w:cs="宋体"/>
                <w:b/>
                <w:bCs/>
                <w:szCs w:val="21"/>
                <w:highlight w:val="none"/>
              </w:rPr>
              <w:t>五、无线互联</w:t>
            </w:r>
          </w:p>
          <w:p w14:paraId="28548C21">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20.</w:t>
            </w:r>
            <w:r>
              <w:rPr>
                <w:rFonts w:hint="eastAsia" w:ascii="宋体" w:hAnsi="宋体" w:eastAsia="宋体" w:cs="宋体"/>
                <w:szCs w:val="21"/>
                <w:highlight w:val="none"/>
              </w:rPr>
              <w:t>整机内置双</w:t>
            </w:r>
            <w:r>
              <w:rPr>
                <w:rFonts w:hint="eastAsia" w:ascii="宋体" w:hAnsi="宋体" w:eastAsia="宋体" w:cs="宋体"/>
                <w:szCs w:val="21"/>
                <w:highlight w:val="none"/>
                <w:lang w:eastAsia="zh-CN"/>
              </w:rPr>
              <w:t>Wi-Fi</w:t>
            </w:r>
            <w:r>
              <w:rPr>
                <w:rFonts w:hint="eastAsia" w:ascii="宋体" w:hAnsi="宋体" w:eastAsia="宋体" w:cs="宋体"/>
                <w:szCs w:val="21"/>
                <w:highlight w:val="none"/>
              </w:rPr>
              <w:t>6无线网卡（不接受外接），在双系统下，可实现Wi-Fi无线上网连接、AP无线热点发射，在Android下支持无线设备同时连接数量≥32个。</w:t>
            </w:r>
          </w:p>
          <w:p w14:paraId="25B9BE66">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21.</w:t>
            </w:r>
            <w:r>
              <w:rPr>
                <w:rFonts w:hint="eastAsia" w:ascii="宋体" w:hAnsi="宋体" w:eastAsia="宋体" w:cs="宋体"/>
                <w:szCs w:val="21"/>
                <w:highlight w:val="none"/>
              </w:rPr>
              <w:t>Wi-Fi及AP热点支持频段2.4GHz/5GHz；Wi-Fi制式支持IEEE 802.11 a/b/g/n/ac/ax；支持版本Wi-Fi6；Wi-Fi和AP热点工作距离≥12m。</w:t>
            </w:r>
          </w:p>
          <w:p w14:paraId="37178C45">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22.</w:t>
            </w:r>
            <w:r>
              <w:rPr>
                <w:rFonts w:hint="eastAsia" w:ascii="宋体" w:hAnsi="宋体" w:eastAsia="宋体" w:cs="宋体"/>
                <w:szCs w:val="21"/>
                <w:highlight w:val="none"/>
              </w:rPr>
              <w:t>整机支持蓝牙Bluetooth 5.4标准，PC端支持主动发现蓝牙外设从而连接（无需整机进入发现模式），支持连接外部蓝牙音箱播放音频。</w:t>
            </w:r>
          </w:p>
          <w:p w14:paraId="728E7EEC">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23.</w:t>
            </w:r>
            <w:r>
              <w:rPr>
                <w:rFonts w:hint="eastAsia" w:ascii="宋体" w:hAnsi="宋体" w:eastAsia="宋体" w:cs="宋体"/>
                <w:szCs w:val="21"/>
                <w:highlight w:val="none"/>
              </w:rPr>
              <w:t>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p w14:paraId="20799737">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24.</w:t>
            </w:r>
            <w:r>
              <w:rPr>
                <w:rFonts w:hint="eastAsia" w:ascii="宋体" w:hAnsi="宋体" w:eastAsia="宋体" w:cs="宋体"/>
                <w:szCs w:val="21"/>
                <w:highlight w:val="none"/>
              </w:rPr>
              <w:t>整机支持发出频率为18kHz-22kHz超声波信号，智能手机通过麦克风接收后，智能手机与整机无需在同一局域网内，可实现配对，一键投屏，用户无需手动输入投屏码或扫码获取投屏码。</w:t>
            </w:r>
          </w:p>
          <w:p w14:paraId="5C6B606D">
            <w:pPr>
              <w:widowControl w:val="0"/>
              <w:jc w:val="left"/>
              <w:rPr>
                <w:rFonts w:hint="eastAsia" w:ascii="宋体" w:hAnsi="宋体" w:eastAsia="宋体" w:cs="宋体"/>
                <w:b/>
                <w:bCs/>
                <w:szCs w:val="21"/>
                <w:highlight w:val="none"/>
              </w:rPr>
            </w:pPr>
            <w:r>
              <w:rPr>
                <w:rFonts w:hint="eastAsia" w:ascii="宋体" w:hAnsi="宋体" w:eastAsia="宋体" w:cs="宋体"/>
                <w:b/>
                <w:bCs/>
                <w:szCs w:val="21"/>
                <w:highlight w:val="none"/>
              </w:rPr>
              <w:t>六、物理按键及接口</w:t>
            </w:r>
          </w:p>
          <w:p w14:paraId="67A75F18">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25.</w:t>
            </w:r>
            <w:r>
              <w:rPr>
                <w:rFonts w:hint="eastAsia" w:ascii="宋体" w:hAnsi="宋体" w:eastAsia="宋体" w:cs="宋体"/>
                <w:szCs w:val="21"/>
                <w:highlight w:val="none"/>
              </w:rPr>
              <w:t>整机具备至少6个前置按键，可实现开关机、调出中控菜单、音量+/-、护眼、录屏操作。</w:t>
            </w:r>
          </w:p>
          <w:p w14:paraId="7F683C95">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26.</w:t>
            </w:r>
            <w:r>
              <w:rPr>
                <w:rFonts w:hint="eastAsia" w:ascii="宋体" w:hAnsi="宋体" w:eastAsia="宋体" w:cs="宋体"/>
                <w:szCs w:val="21"/>
                <w:highlight w:val="none"/>
              </w:rPr>
              <w:t>设备支持≥5个自定义前置按键，“设置”、“音量</w:t>
            </w:r>
            <w:r>
              <w:rPr>
                <w:rFonts w:hint="eastAsia" w:ascii="宋体" w:hAnsi="宋体" w:eastAsia="宋体" w:cs="宋体"/>
                <w:szCs w:val="21"/>
                <w:highlight w:val="none"/>
                <w:lang w:eastAsia="zh-CN"/>
              </w:rPr>
              <w:t>－</w:t>
            </w:r>
            <w:r>
              <w:rPr>
                <w:rFonts w:hint="eastAsia" w:ascii="宋体" w:hAnsi="宋体" w:eastAsia="宋体" w:cs="宋体"/>
                <w:szCs w:val="21"/>
                <w:highlight w:val="none"/>
              </w:rPr>
              <w:t>”，“音量+”，“录屏”，“护眼”按键，可通过自定义设置实现前置面板功能按键一键启用任一全局小工具（批注、截屏、计时、降半屏、放大镜、倒数日、日历）、快捷开关（节能模式、纸质护眼模式、经典护眼模式、自动亮度模式）、课堂智能反馈。</w:t>
            </w:r>
          </w:p>
          <w:p w14:paraId="6FEFD2D7">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27.</w:t>
            </w:r>
            <w:r>
              <w:rPr>
                <w:rFonts w:hint="eastAsia" w:ascii="宋体" w:hAnsi="宋体" w:eastAsia="宋体" w:cs="宋体"/>
                <w:szCs w:val="21"/>
                <w:highlight w:val="none"/>
              </w:rPr>
              <w:t>整机接口：侧置输入接口具备≥2路HDMI、≥1路RS232、≥1路USB接口；侧置输出接口具备≥1路音频输出、≥1路触控USB输出；前置输入接口具备≥3路USB接口（包含1路Type-C、2路USB）。</w:t>
            </w:r>
          </w:p>
          <w:p w14:paraId="341DDF8F">
            <w:pPr>
              <w:widowControl w:val="0"/>
              <w:jc w:val="left"/>
              <w:rPr>
                <w:rFonts w:hint="eastAsia" w:ascii="宋体" w:hAnsi="宋体" w:eastAsia="宋体" w:cs="宋体"/>
                <w:b/>
                <w:bCs/>
                <w:szCs w:val="21"/>
                <w:highlight w:val="none"/>
              </w:rPr>
            </w:pPr>
            <w:r>
              <w:rPr>
                <w:rFonts w:hint="eastAsia" w:ascii="宋体" w:hAnsi="宋体" w:eastAsia="宋体" w:cs="宋体"/>
                <w:b/>
                <w:bCs/>
                <w:szCs w:val="21"/>
                <w:highlight w:val="none"/>
              </w:rPr>
              <w:t>七、系统功能</w:t>
            </w:r>
          </w:p>
          <w:p w14:paraId="3283A5ED">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28.</w:t>
            </w:r>
            <w:r>
              <w:rPr>
                <w:rFonts w:hint="eastAsia" w:ascii="宋体" w:hAnsi="宋体" w:eastAsia="宋体" w:cs="宋体"/>
                <w:szCs w:val="21"/>
                <w:highlight w:val="none"/>
              </w:rPr>
              <w:t xml:space="preserve">整机内置触摸中控菜单，在整机全信号源通道下通过手势在屏幕上调取该触摸菜单，支持信号源通道切换、护眼、声音调节功能。 </w:t>
            </w:r>
          </w:p>
          <w:p w14:paraId="53DB2E73">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29.</w:t>
            </w:r>
            <w:r>
              <w:rPr>
                <w:rFonts w:hint="eastAsia" w:ascii="宋体" w:hAnsi="宋体" w:eastAsia="宋体" w:cs="宋体"/>
                <w:szCs w:val="21"/>
                <w:highlight w:val="none"/>
              </w:rPr>
              <w:t>整机内置全通道侧边栏快捷菜单，小工具、应用软件、快捷设置、亮度/音量调节、教室物联入口；支持展示学校名称、设备班级、场地信息。</w:t>
            </w:r>
          </w:p>
          <w:p w14:paraId="0A5D85D6">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30.</w:t>
            </w:r>
            <w:r>
              <w:rPr>
                <w:rFonts w:hint="eastAsia" w:ascii="宋体" w:hAnsi="宋体" w:eastAsia="宋体" w:cs="宋体"/>
                <w:szCs w:val="21"/>
                <w:highlight w:val="none"/>
              </w:rPr>
              <w:t>整机设备开机启动后，自动进入教学桌面，支持账号登录、退出，自动获取个人云端教学课件列表，并可进入全部课件列表。</w:t>
            </w:r>
          </w:p>
          <w:p w14:paraId="6B70AA2D">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31.</w:t>
            </w:r>
            <w:r>
              <w:rPr>
                <w:rFonts w:hint="eastAsia" w:ascii="宋体" w:hAnsi="宋体" w:eastAsia="宋体" w:cs="宋体"/>
                <w:szCs w:val="21"/>
                <w:highlight w:val="none"/>
              </w:rPr>
              <w:t>整机设备自带地震预警软件。支持在地震预警页面中获取位置，可以手动进行位置校准。支持在地震预警页面中选择提醒阈值。支持在地震预警界面中开启和关闭地震预警服务。</w:t>
            </w:r>
          </w:p>
          <w:p w14:paraId="0D391BF1">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32.</w:t>
            </w:r>
            <w:r>
              <w:rPr>
                <w:rFonts w:hint="eastAsia" w:ascii="宋体" w:hAnsi="宋体" w:eastAsia="宋体" w:cs="宋体"/>
                <w:szCs w:val="21"/>
                <w:highlight w:val="none"/>
              </w:rPr>
              <w:t>整机具备智能手势识别功能，在整机全信号源通道下均可识别五指上、下、左、右方向手势，五指画 O、画</w:t>
            </w:r>
            <w:r>
              <w:rPr>
                <w:rFonts w:hint="eastAsia" w:ascii="宋体" w:hAnsi="宋体" w:eastAsia="宋体" w:cs="宋体"/>
                <w:szCs w:val="21"/>
                <w:highlight w:val="none"/>
                <w:lang w:eastAsia="zh-CN"/>
              </w:rPr>
              <w:t>~</w:t>
            </w:r>
            <w:r>
              <w:rPr>
                <w:rFonts w:hint="eastAsia" w:ascii="宋体" w:hAnsi="宋体" w:eastAsia="宋体" w:cs="宋体"/>
                <w:szCs w:val="21"/>
                <w:highlight w:val="none"/>
              </w:rPr>
              <w:t>左右晃动、缩/放方向手势滑动并调用相应功能。支持将各手势滑动方向自定义设置为无操作、熄屏、批注、桌面、半屏模式。</w:t>
            </w:r>
          </w:p>
          <w:p w14:paraId="0830F40E">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33.</w:t>
            </w:r>
            <w:r>
              <w:rPr>
                <w:rFonts w:hint="eastAsia" w:ascii="宋体" w:hAnsi="宋体" w:eastAsia="宋体" w:cs="宋体"/>
                <w:szCs w:val="21"/>
                <w:highlight w:val="none"/>
              </w:rPr>
              <w:t>整机关机状态下，通过长按电源键进入设置界面后，可点击屏幕选择恢复到出厂默认状态，无需额外工具辅助。</w:t>
            </w:r>
          </w:p>
          <w:p w14:paraId="481FB130">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34.</w:t>
            </w:r>
            <w:r>
              <w:rPr>
                <w:rFonts w:hint="eastAsia" w:ascii="宋体" w:hAnsi="宋体" w:eastAsia="宋体" w:cs="宋体"/>
                <w:szCs w:val="21"/>
                <w:highlight w:val="none"/>
              </w:rPr>
              <w:t>整机内置专业硬件自检维护工具（非第三方工具），支持对整机内部的板卡及部件模块进行故障检测、系统还原功能。</w:t>
            </w:r>
          </w:p>
          <w:p w14:paraId="26C4E8A0">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35.</w:t>
            </w:r>
            <w:r>
              <w:rPr>
                <w:rFonts w:hint="eastAsia" w:ascii="宋体" w:hAnsi="宋体" w:eastAsia="宋体" w:cs="宋体"/>
                <w:szCs w:val="21"/>
                <w:highlight w:val="none"/>
              </w:rPr>
              <w:t>整机侧边栏内置朗读工具，通过整机麦克风监测教室中学生的朗读情况，并以游戏化界面反馈学生朗读音量大小。</w:t>
            </w:r>
          </w:p>
          <w:p w14:paraId="18A6619F">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36.</w:t>
            </w:r>
            <w:r>
              <w:rPr>
                <w:rFonts w:hint="eastAsia" w:ascii="宋体" w:hAnsi="宋体" w:eastAsia="宋体" w:cs="宋体"/>
                <w:szCs w:val="21"/>
                <w:highlight w:val="none"/>
              </w:rPr>
              <w:t>整机侧边栏内置自习工具，通过整机麦克风监测教室中学生音量大小，当学生音量大于阈值时，屏幕自动弹窗提醒进行自习纪律干预。</w:t>
            </w:r>
          </w:p>
          <w:p w14:paraId="14AF609D">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37.</w:t>
            </w:r>
            <w:r>
              <w:rPr>
                <w:rFonts w:hint="eastAsia" w:ascii="宋体" w:hAnsi="宋体" w:eastAsia="宋体" w:cs="宋体"/>
                <w:szCs w:val="21"/>
                <w:highlight w:val="none"/>
              </w:rPr>
              <w:t>整机支持在无任何外部设备的情况下，实时录制用户朗读内容，识别用户声纹并进行统一身份登录，登录后自动获取个人云端教学课件列表，打开教学白板软件时可跳过软件自带登录步骤。</w:t>
            </w:r>
          </w:p>
          <w:p w14:paraId="4E96B339">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38.</w:t>
            </w:r>
            <w:r>
              <w:rPr>
                <w:rFonts w:hint="eastAsia" w:ascii="宋体" w:hAnsi="宋体" w:eastAsia="宋体" w:cs="宋体"/>
                <w:szCs w:val="21"/>
                <w:highlight w:val="none"/>
              </w:rPr>
              <w:t>支持智能书写功能，书写文字自动识别为标准印刷体，支持图形识别功能，可将多种手绘图形转化为矩形、三角形、圆形等标准图形。</w:t>
            </w:r>
          </w:p>
          <w:p w14:paraId="40B3FDED">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39.</w:t>
            </w:r>
            <w:r>
              <w:rPr>
                <w:rFonts w:hint="eastAsia" w:ascii="宋体" w:hAnsi="宋体" w:eastAsia="宋体" w:cs="宋体"/>
                <w:szCs w:val="21"/>
                <w:highlight w:val="none"/>
              </w:rPr>
              <w:t>整机嵌入式芯片内置 2TOPS AI 算力，可用于 AI 图像、音频处理。</w:t>
            </w:r>
          </w:p>
          <w:p w14:paraId="615B23D5">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40.</w:t>
            </w:r>
            <w:r>
              <w:rPr>
                <w:rFonts w:hint="eastAsia" w:ascii="宋体" w:hAnsi="宋体" w:eastAsia="宋体" w:cs="宋体"/>
                <w:szCs w:val="21"/>
                <w:highlight w:val="none"/>
              </w:rPr>
              <w:t>长时间无人使用屏幕可自动</w:t>
            </w:r>
            <w:r>
              <w:rPr>
                <w:rFonts w:hint="eastAsia" w:ascii="宋体" w:hAnsi="宋体" w:eastAsia="宋体" w:cs="宋体"/>
                <w:szCs w:val="21"/>
                <w:highlight w:val="none"/>
                <w:lang w:eastAsia="zh-CN"/>
              </w:rPr>
              <w:t>熄屏</w:t>
            </w:r>
            <w:r>
              <w:rPr>
                <w:rFonts w:hint="eastAsia" w:ascii="宋体" w:hAnsi="宋体" w:eastAsia="宋体" w:cs="宋体"/>
                <w:szCs w:val="21"/>
                <w:highlight w:val="none"/>
              </w:rPr>
              <w:t>，用户可通过整机内置触摸中控菜单进行开启和关闭，可自定义无人操作息屏时间间隔为 1小时、2 小时。</w:t>
            </w:r>
          </w:p>
          <w:p w14:paraId="7A6F9CEF">
            <w:pPr>
              <w:widowControl w:val="0"/>
              <w:jc w:val="left"/>
              <w:rPr>
                <w:rFonts w:hint="eastAsia" w:ascii="宋体" w:hAnsi="宋体" w:eastAsia="宋体" w:cs="宋体"/>
                <w:b/>
                <w:bCs/>
                <w:szCs w:val="21"/>
                <w:highlight w:val="none"/>
              </w:rPr>
            </w:pPr>
            <w:r>
              <w:rPr>
                <w:rFonts w:hint="eastAsia" w:ascii="宋体" w:hAnsi="宋体" w:eastAsia="宋体" w:cs="宋体"/>
                <w:b/>
                <w:bCs/>
                <w:szCs w:val="21"/>
                <w:highlight w:val="none"/>
              </w:rPr>
              <w:t>八、嵌入式系统</w:t>
            </w:r>
          </w:p>
          <w:p w14:paraId="12758323">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41.</w:t>
            </w:r>
            <w:r>
              <w:rPr>
                <w:rFonts w:hint="eastAsia" w:ascii="宋体" w:hAnsi="宋体" w:eastAsia="宋体" w:cs="宋体"/>
                <w:szCs w:val="21"/>
                <w:highlight w:val="none"/>
              </w:rPr>
              <w:t>嵌入式系统版本不低于Android 14，主频≥1.8GHz，内存≥2GB，存储空间≥8GB。</w:t>
            </w:r>
          </w:p>
          <w:p w14:paraId="03079C07">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42.</w:t>
            </w:r>
            <w:r>
              <w:rPr>
                <w:rFonts w:hint="eastAsia" w:ascii="宋体" w:hAnsi="宋体" w:eastAsia="宋体" w:cs="宋体"/>
                <w:szCs w:val="21"/>
                <w:highlight w:val="none"/>
              </w:rPr>
              <w:t>无PC状态下，嵌入式Android操作系统下可使用白板书写、WPS软件和网页浏览。</w:t>
            </w:r>
          </w:p>
          <w:p w14:paraId="152FBC02">
            <w:pPr>
              <w:widowControl w:val="0"/>
              <w:jc w:val="left"/>
              <w:rPr>
                <w:rFonts w:hint="eastAsia" w:ascii="宋体" w:hAnsi="宋体" w:eastAsia="宋体" w:cs="宋体"/>
                <w:b/>
                <w:bCs/>
                <w:szCs w:val="21"/>
                <w:highlight w:val="none"/>
              </w:rPr>
            </w:pPr>
            <w:r>
              <w:rPr>
                <w:rFonts w:hint="eastAsia" w:ascii="宋体" w:hAnsi="宋体" w:eastAsia="宋体" w:cs="宋体"/>
                <w:b/>
                <w:bCs/>
                <w:szCs w:val="21"/>
                <w:highlight w:val="none"/>
              </w:rPr>
              <w:t>九、触摸系统</w:t>
            </w:r>
          </w:p>
          <w:p w14:paraId="4EC5474D">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43.</w:t>
            </w:r>
            <w:r>
              <w:rPr>
                <w:rFonts w:hint="eastAsia" w:ascii="宋体" w:hAnsi="宋体" w:eastAsia="宋体" w:cs="宋体"/>
                <w:szCs w:val="21"/>
                <w:highlight w:val="none"/>
              </w:rPr>
              <w:t>采用红外触控方式，支持在桌面系统50点以上触控，Android系统中进行40点或以上触控。</w:t>
            </w:r>
          </w:p>
          <w:p w14:paraId="11DA0473">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44.</w:t>
            </w:r>
            <w:r>
              <w:rPr>
                <w:rFonts w:hint="eastAsia" w:ascii="宋体" w:hAnsi="宋体" w:eastAsia="宋体" w:cs="宋体"/>
                <w:szCs w:val="21"/>
                <w:highlight w:val="none"/>
              </w:rPr>
              <w:t>触控性能：触摸分辨率≥32768×32768，触摸响应时间≤4ms，触摸最小识别物≤3mm。</w:t>
            </w:r>
          </w:p>
          <w:p w14:paraId="7D297049">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45.</w:t>
            </w:r>
            <w:r>
              <w:rPr>
                <w:rFonts w:hint="eastAsia" w:ascii="宋体" w:hAnsi="宋体" w:eastAsia="宋体" w:cs="宋体"/>
                <w:szCs w:val="21"/>
                <w:highlight w:val="none"/>
              </w:rPr>
              <w:t>触摸高度：整机屏幕触摸有效识别高度不超过1.5mm，即触摸物体距离玻璃外表面高度不超过1.5mm时，触摸屏识别为点击操作。</w:t>
            </w:r>
          </w:p>
          <w:p w14:paraId="622A714E">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46.</w:t>
            </w:r>
            <w:r>
              <w:rPr>
                <w:rFonts w:hint="eastAsia" w:ascii="宋体" w:hAnsi="宋体" w:eastAsia="宋体" w:cs="宋体"/>
                <w:szCs w:val="21"/>
                <w:highlight w:val="none"/>
              </w:rPr>
              <w:t>整机系统支持书写触控延迟≤25ms，触控书写功能集成预测算法</w:t>
            </w:r>
            <w:r>
              <w:rPr>
                <w:rFonts w:hint="eastAsia" w:ascii="宋体" w:hAnsi="宋体" w:eastAsia="宋体" w:cs="宋体"/>
                <w:szCs w:val="21"/>
                <w:highlight w:val="none"/>
                <w:lang w:eastAsia="zh-CN"/>
              </w:rPr>
              <w:t>，</w:t>
            </w:r>
            <w:r>
              <w:rPr>
                <w:rFonts w:hint="eastAsia" w:ascii="宋体" w:hAnsi="宋体" w:eastAsia="宋体" w:cs="宋体"/>
                <w:szCs w:val="21"/>
                <w:highlight w:val="none"/>
              </w:rPr>
              <w:t>书写速度≥50cm/s，支持笔迹距离笔的距离小于20mm。</w:t>
            </w:r>
          </w:p>
          <w:p w14:paraId="56A4BA8B">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47.</w:t>
            </w:r>
            <w:r>
              <w:rPr>
                <w:rFonts w:hint="eastAsia" w:ascii="宋体" w:hAnsi="宋体" w:eastAsia="宋体" w:cs="宋体"/>
                <w:szCs w:val="21"/>
                <w:highlight w:val="none"/>
              </w:rPr>
              <w:t>整机触摸支持动态压力感应，支持无任何电子功能的普通书写笔在整机上书写或点压时，整机能感应压力变化，书写或点压过程笔迹呈现不同粗细。</w:t>
            </w:r>
          </w:p>
          <w:p w14:paraId="06E52D1E">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48.</w:t>
            </w:r>
            <w:r>
              <w:rPr>
                <w:rFonts w:hint="eastAsia" w:ascii="宋体" w:hAnsi="宋体" w:eastAsia="宋体" w:cs="宋体"/>
                <w:szCs w:val="21"/>
                <w:highlight w:val="none"/>
              </w:rPr>
              <w:t>整机支持手笔分离，通过提笔即写唤醒批注功能后，可进行手笔分离功能，使用笔正常书写，使用手指可以操作应用，进行点击操作。</w:t>
            </w:r>
          </w:p>
          <w:p w14:paraId="17F55D80">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49.</w:t>
            </w:r>
            <w:r>
              <w:rPr>
                <w:rFonts w:hint="eastAsia" w:ascii="宋体" w:hAnsi="宋体" w:eastAsia="宋体" w:cs="宋体"/>
                <w:szCs w:val="21"/>
                <w:highlight w:val="none"/>
              </w:rPr>
              <w:t>触摸屏具有防遮挡功能，触摸接收器在单点或多点遮挡后仍能正常书写。</w:t>
            </w:r>
          </w:p>
          <w:p w14:paraId="5CCCF726">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50.</w:t>
            </w:r>
            <w:r>
              <w:rPr>
                <w:rFonts w:hint="eastAsia" w:ascii="宋体" w:hAnsi="宋体" w:eastAsia="宋体" w:cs="宋体"/>
                <w:szCs w:val="21"/>
                <w:highlight w:val="none"/>
              </w:rPr>
              <w:t>触摸屏在照度环境下仍能正常工作。</w:t>
            </w:r>
          </w:p>
          <w:p w14:paraId="635A3608">
            <w:pPr>
              <w:widowControl w:val="0"/>
              <w:jc w:val="left"/>
              <w:rPr>
                <w:rFonts w:hint="eastAsia" w:ascii="宋体" w:hAnsi="宋体" w:eastAsia="宋体" w:cs="宋体"/>
                <w:b/>
                <w:bCs/>
                <w:szCs w:val="21"/>
                <w:highlight w:val="none"/>
              </w:rPr>
            </w:pPr>
            <w:r>
              <w:rPr>
                <w:rFonts w:hint="eastAsia" w:ascii="宋体" w:hAnsi="宋体" w:eastAsia="宋体" w:cs="宋体"/>
                <w:b/>
                <w:bCs/>
                <w:szCs w:val="21"/>
                <w:highlight w:val="none"/>
              </w:rPr>
              <w:t>十、电脑模块</w:t>
            </w:r>
          </w:p>
          <w:p w14:paraId="38518C59">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1.</w:t>
            </w:r>
            <w:r>
              <w:rPr>
                <w:rFonts w:hint="eastAsia" w:ascii="宋体" w:hAnsi="宋体" w:eastAsia="宋体" w:cs="宋体"/>
                <w:szCs w:val="21"/>
                <w:highlight w:val="none"/>
              </w:rPr>
              <w:t>处理器：intel酷睿12代I5</w:t>
            </w:r>
            <w:r>
              <w:rPr>
                <w:rFonts w:hint="eastAsia" w:ascii="宋体" w:hAnsi="宋体" w:eastAsia="宋体" w:cs="宋体"/>
                <w:szCs w:val="21"/>
                <w:highlight w:val="none"/>
                <w:lang w:val="en-US" w:eastAsia="zh-CN"/>
              </w:rPr>
              <w:t>及以上</w:t>
            </w:r>
            <w:r>
              <w:rPr>
                <w:rFonts w:hint="eastAsia" w:ascii="宋体" w:hAnsi="宋体" w:eastAsia="宋体" w:cs="宋体"/>
                <w:szCs w:val="21"/>
                <w:highlight w:val="none"/>
              </w:rPr>
              <w:t>；内存：</w:t>
            </w:r>
            <w:r>
              <w:rPr>
                <w:rFonts w:hint="eastAsia" w:ascii="宋体" w:hAnsi="宋体" w:eastAsia="宋体" w:cs="宋体"/>
                <w:szCs w:val="21"/>
                <w:highlight w:val="none"/>
                <w:lang w:val="en-US" w:eastAsia="zh-CN"/>
              </w:rPr>
              <w:t>16</w:t>
            </w:r>
            <w:r>
              <w:rPr>
                <w:rFonts w:hint="eastAsia" w:ascii="宋体" w:hAnsi="宋体" w:eastAsia="宋体" w:cs="宋体"/>
                <w:szCs w:val="21"/>
                <w:highlight w:val="none"/>
              </w:rPr>
              <w:t>G</w:t>
            </w:r>
            <w:r>
              <w:rPr>
                <w:rFonts w:hint="eastAsia" w:ascii="宋体" w:hAnsi="宋体" w:eastAsia="宋体" w:cs="宋体"/>
                <w:szCs w:val="21"/>
                <w:highlight w:val="none"/>
                <w:lang w:val="en-US" w:eastAsia="zh-CN"/>
              </w:rPr>
              <w:t>及以上</w:t>
            </w:r>
            <w:r>
              <w:rPr>
                <w:rFonts w:hint="eastAsia" w:ascii="宋体" w:hAnsi="宋体" w:eastAsia="宋体" w:cs="宋体"/>
                <w:szCs w:val="21"/>
                <w:highlight w:val="none"/>
              </w:rPr>
              <w:t xml:space="preserve"> DDR4笔记本内存或以上配置；硬盘：</w:t>
            </w:r>
            <w:r>
              <w:rPr>
                <w:rFonts w:hint="eastAsia" w:ascii="宋体" w:hAnsi="宋体" w:eastAsia="宋体" w:cs="宋体"/>
                <w:szCs w:val="21"/>
                <w:highlight w:val="none"/>
                <w:lang w:val="en-US" w:eastAsia="zh-CN"/>
              </w:rPr>
              <w:t>512</w:t>
            </w:r>
            <w:r>
              <w:rPr>
                <w:rFonts w:hint="eastAsia" w:ascii="宋体" w:hAnsi="宋体" w:eastAsia="宋体" w:cs="宋体"/>
                <w:szCs w:val="21"/>
                <w:highlight w:val="none"/>
              </w:rPr>
              <w:t>G或以上SSD 。</w:t>
            </w:r>
          </w:p>
          <w:p w14:paraId="752C1D62">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2.</w:t>
            </w:r>
            <w:r>
              <w:rPr>
                <w:rFonts w:hint="eastAsia" w:ascii="宋体" w:hAnsi="宋体" w:eastAsia="宋体" w:cs="宋体"/>
                <w:szCs w:val="21"/>
                <w:highlight w:val="none"/>
              </w:rPr>
              <w:t>和整机的连接采用万兆级接口，传输速率≥10Gbps。</w:t>
            </w:r>
          </w:p>
          <w:p w14:paraId="394468F9">
            <w:pPr>
              <w:widowControl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3.</w:t>
            </w:r>
            <w:r>
              <w:rPr>
                <w:rFonts w:hint="eastAsia" w:ascii="宋体" w:hAnsi="宋体" w:eastAsia="宋体" w:cs="宋体"/>
                <w:szCs w:val="21"/>
                <w:highlight w:val="none"/>
              </w:rPr>
              <w:t>采用按压式卡扣，无需工具就可快速拆卸电脑模块。</w:t>
            </w:r>
          </w:p>
          <w:p w14:paraId="77F7B735">
            <w:pPr>
              <w:widowControl w:val="0"/>
              <w:spacing w:line="360" w:lineRule="auto"/>
              <w:jc w:val="left"/>
              <w:rPr>
                <w:rFonts w:hint="default" w:ascii="Times New Roman" w:hAnsi="Times New Roman" w:cs="Times New Roman"/>
                <w:color w:val="auto"/>
                <w:highlight w:val="none"/>
              </w:rPr>
            </w:pPr>
            <w:r>
              <w:rPr>
                <w:rFonts w:hint="eastAsia" w:ascii="宋体" w:hAnsi="宋体" w:eastAsia="宋体" w:cs="宋体"/>
                <w:szCs w:val="21"/>
                <w:highlight w:val="none"/>
                <w:lang w:eastAsia="zh-CN"/>
              </w:rPr>
              <w:t>4.</w:t>
            </w:r>
            <w:r>
              <w:rPr>
                <w:rFonts w:hint="eastAsia" w:ascii="宋体" w:hAnsi="宋体" w:eastAsia="宋体" w:cs="宋体"/>
                <w:szCs w:val="21"/>
                <w:highlight w:val="none"/>
              </w:rPr>
              <w:t>具有独立非外扩展的视频输出接口：≥</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路HDMI ；具有独立非外扩展的电脑USB接口：≥</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路USB。具有标准PC防盗锁孔。</w:t>
            </w:r>
          </w:p>
        </w:tc>
        <w:tc>
          <w:tcPr>
            <w:tcW w:w="705" w:type="dxa"/>
            <w:vAlign w:val="center"/>
          </w:tcPr>
          <w:p w14:paraId="7E0111C6">
            <w:pPr>
              <w:pStyle w:val="28"/>
              <w:numPr>
                <w:ilvl w:val="0"/>
                <w:numId w:val="0"/>
              </w:numPr>
              <w:adjustRightInd w:val="0"/>
              <w:snapToGrid w:val="0"/>
              <w:spacing w:line="360" w:lineRule="auto"/>
              <w:ind w:left="0" w:leftChars="0" w:firstLine="0" w:firstLine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w:t>
            </w:r>
          </w:p>
        </w:tc>
        <w:tc>
          <w:tcPr>
            <w:tcW w:w="520" w:type="dxa"/>
            <w:vAlign w:val="center"/>
          </w:tcPr>
          <w:p w14:paraId="6DF631C7">
            <w:pPr>
              <w:pStyle w:val="28"/>
              <w:numPr>
                <w:ilvl w:val="0"/>
                <w:numId w:val="0"/>
              </w:numPr>
              <w:adjustRightInd w:val="0"/>
              <w:snapToGrid w:val="0"/>
              <w:spacing w:line="360" w:lineRule="auto"/>
              <w:ind w:left="0" w:leftChars="0" w:firstLine="0" w:firstLine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r>
      <w:tr w14:paraId="5702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6" w:type="dxa"/>
            <w:vAlign w:val="center"/>
          </w:tcPr>
          <w:p w14:paraId="4A2B1696">
            <w:pPr>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8</w:t>
            </w:r>
          </w:p>
        </w:tc>
        <w:tc>
          <w:tcPr>
            <w:tcW w:w="784" w:type="dxa"/>
            <w:vAlign w:val="center"/>
          </w:tcPr>
          <w:p w14:paraId="41698732">
            <w:pPr>
              <w:widowControl w:val="0"/>
              <w:spacing w:line="360" w:lineRule="auto"/>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智慧能源应用教学仿真系统</w:t>
            </w:r>
          </w:p>
        </w:tc>
        <w:tc>
          <w:tcPr>
            <w:tcW w:w="8395" w:type="dxa"/>
            <w:vAlign w:val="center"/>
          </w:tcPr>
          <w:p w14:paraId="5D01E28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系统由工作原理、实训、巡检、模拟运行、理论考核5个主要部分构成。</w:t>
            </w:r>
          </w:p>
          <w:p w14:paraId="78E1200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工作原理部分包含电站认知、光伏组件认知、工具认知、电站事故认知等模块；</w:t>
            </w:r>
          </w:p>
          <w:p w14:paraId="00F107C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实训部分包含常用工具操作、现场巡检、故障处理等模块，包含不少于</w:t>
            </w:r>
            <w:r>
              <w:rPr>
                <w:rFonts w:hint="default" w:ascii="宋体" w:hAnsi="宋体" w:eastAsia="宋体" w:cs="宋体"/>
                <w:i w:val="0"/>
                <w:iCs w:val="0"/>
                <w:color w:val="000000"/>
                <w:kern w:val="0"/>
                <w:sz w:val="21"/>
                <w:szCs w:val="21"/>
                <w:highlight w:val="none"/>
                <w:u w:val="none"/>
                <w:lang w:val="en-US" w:eastAsia="zh-CN" w:bidi="ar"/>
              </w:rPr>
              <w:t>20</w:t>
            </w:r>
            <w:r>
              <w:rPr>
                <w:rFonts w:hint="eastAsia" w:ascii="宋体" w:hAnsi="宋体" w:eastAsia="宋体" w:cs="宋体"/>
                <w:i w:val="0"/>
                <w:iCs w:val="0"/>
                <w:color w:val="000000"/>
                <w:kern w:val="0"/>
                <w:sz w:val="21"/>
                <w:szCs w:val="21"/>
                <w:highlight w:val="none"/>
                <w:u w:val="none"/>
                <w:lang w:val="en-US" w:eastAsia="zh-CN" w:bidi="ar"/>
              </w:rPr>
              <w:t>个实训项目。</w:t>
            </w:r>
          </w:p>
          <w:p w14:paraId="1321A08F">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巡检部分包含光伏组件阵列的维护、光伏阵列支架的维护、汇流箱的维护、配电柜的维护、 逆变器的维护、变压器的维护、互感器的维护、接地与防雷系统的维护等模块。</w:t>
            </w:r>
          </w:p>
          <w:p w14:paraId="70EB69B1">
            <w:pPr>
              <w:widowControl w:val="0"/>
              <w:spacing w:line="360" w:lineRule="auto"/>
              <w:jc w:val="left"/>
              <w:rPr>
                <w:rFonts w:hint="default" w:ascii="Times New Roman" w:hAnsi="Times New Roman" w:cs="Times New Roman"/>
                <w:color w:val="auto"/>
                <w:highlight w:val="none"/>
              </w:rPr>
            </w:pPr>
            <w:r>
              <w:rPr>
                <w:rFonts w:hint="eastAsia" w:ascii="宋体" w:hAnsi="宋体" w:eastAsia="宋体" w:cs="宋体"/>
                <w:i w:val="0"/>
                <w:iCs w:val="0"/>
                <w:color w:val="000000"/>
                <w:kern w:val="0"/>
                <w:sz w:val="21"/>
                <w:szCs w:val="21"/>
                <w:highlight w:val="none"/>
                <w:u w:val="none"/>
                <w:lang w:val="en-US" w:eastAsia="zh-CN" w:bidi="ar"/>
              </w:rPr>
              <w:t>模拟运行部分主要由平台概况、电站信息、设备信息、报警信息组成。</w:t>
            </w:r>
          </w:p>
        </w:tc>
        <w:tc>
          <w:tcPr>
            <w:tcW w:w="705" w:type="dxa"/>
            <w:vAlign w:val="center"/>
          </w:tcPr>
          <w:p w14:paraId="4B28FE5C">
            <w:pPr>
              <w:keepNext w:val="0"/>
              <w:keepLines w:val="0"/>
              <w:widowControl/>
              <w:suppressLineNumbers w:val="0"/>
              <w:jc w:val="center"/>
              <w:textAlignment w:val="center"/>
              <w:rPr>
                <w:rFonts w:hint="eastAsia" w:ascii="Times New Roman" w:hAnsi="Times New Roman" w:cs="Times New Roman"/>
                <w:color w:val="auto"/>
                <w:highlight w:val="none"/>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0.5</w:t>
            </w:r>
          </w:p>
        </w:tc>
        <w:tc>
          <w:tcPr>
            <w:tcW w:w="520" w:type="dxa"/>
            <w:vAlign w:val="center"/>
          </w:tcPr>
          <w:p w14:paraId="4E8448F4">
            <w:pPr>
              <w:keepNext w:val="0"/>
              <w:keepLines w:val="0"/>
              <w:widowControl/>
              <w:suppressLineNumbers w:val="0"/>
              <w:jc w:val="center"/>
              <w:textAlignment w:val="center"/>
              <w:rPr>
                <w:rFonts w:hint="eastAsia" w:ascii="Times New Roman" w:hAnsi="Times New Roman" w:cs="Times New Roman"/>
                <w:color w:val="auto"/>
                <w:highlight w:val="none"/>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r>
    </w:tbl>
    <w:p w14:paraId="1BAC62FD">
      <w:pPr>
        <w:rPr>
          <w:rFonts w:hint="eastAsia" w:ascii="宋体" w:hAnsi="宋体" w:eastAsia="宋体" w:cs="宋体"/>
          <w:b/>
          <w:bCs/>
          <w:color w:val="auto"/>
          <w:spacing w:val="5"/>
          <w:highlight w:val="none"/>
        </w:rPr>
      </w:pPr>
    </w:p>
    <w:p w14:paraId="0F0504FE">
      <w:pPr>
        <w:rPr>
          <w:rFonts w:hint="eastAsia" w:ascii="宋体" w:hAnsi="宋体" w:eastAsia="宋体" w:cs="宋体"/>
          <w:b/>
          <w:bCs/>
          <w:color w:val="auto"/>
          <w:spacing w:val="5"/>
          <w:highlight w:val="none"/>
        </w:rPr>
      </w:pPr>
      <w:r>
        <w:rPr>
          <w:rFonts w:hint="eastAsia" w:ascii="宋体" w:hAnsi="宋体" w:eastAsia="宋体" w:cs="宋体"/>
          <w:b/>
          <w:bCs/>
          <w:color w:val="auto"/>
          <w:spacing w:val="5"/>
          <w:highlight w:val="none"/>
        </w:rPr>
        <w:br w:type="page"/>
      </w:r>
    </w:p>
    <w:p w14:paraId="104F921B">
      <w:pPr>
        <w:pStyle w:val="4"/>
        <w:bidi w:val="0"/>
        <w:jc w:val="center"/>
        <w:rPr>
          <w:rFonts w:hint="eastAsia" w:ascii="宋体" w:hAnsi="宋体" w:eastAsia="宋体" w:cs="宋体"/>
          <w:b/>
          <w:bCs/>
          <w:color w:val="auto"/>
          <w:spacing w:val="5"/>
          <w:highlight w:val="none"/>
        </w:rPr>
      </w:pPr>
      <w:bookmarkStart w:id="160" w:name="_Toc15459"/>
      <w:bookmarkStart w:id="161" w:name="_Toc15462"/>
      <w:r>
        <w:rPr>
          <w:rFonts w:hint="eastAsia" w:ascii="宋体" w:hAnsi="宋体" w:eastAsia="宋体" w:cs="宋体"/>
          <w:b/>
          <w:bCs/>
          <w:color w:val="auto"/>
          <w:spacing w:val="5"/>
          <w:highlight w:val="none"/>
        </w:rPr>
        <w:t>第五部分</w:t>
      </w:r>
      <w:r>
        <w:rPr>
          <w:rFonts w:hint="eastAsia" w:cs="宋体"/>
          <w:b/>
          <w:bCs/>
          <w:color w:val="auto"/>
          <w:spacing w:val="5"/>
          <w:highlight w:val="none"/>
          <w:lang w:val="en-US" w:eastAsia="zh-CN"/>
        </w:rPr>
        <w:t xml:space="preserve"> </w:t>
      </w:r>
      <w:r>
        <w:rPr>
          <w:rFonts w:hint="eastAsia" w:ascii="宋体" w:hAnsi="宋体" w:eastAsia="宋体" w:cs="宋体"/>
          <w:b/>
          <w:bCs/>
          <w:color w:val="auto"/>
          <w:spacing w:val="5"/>
          <w:highlight w:val="none"/>
        </w:rPr>
        <w:t>合同部分</w:t>
      </w:r>
      <w:bookmarkEnd w:id="160"/>
      <w:bookmarkEnd w:id="161"/>
    </w:p>
    <w:p w14:paraId="25A24023">
      <w:pPr>
        <w:pStyle w:val="2"/>
        <w:numPr>
          <w:ilvl w:val="0"/>
          <w:numId w:val="0"/>
        </w:numPr>
        <w:spacing w:before="151" w:line="225" w:lineRule="auto"/>
        <w:jc w:val="center"/>
        <w:rPr>
          <w:rFonts w:hint="eastAsia" w:ascii="宋体" w:hAnsi="宋体" w:eastAsia="宋体" w:cs="宋体"/>
          <w:b/>
          <w:bCs/>
          <w:color w:val="auto"/>
          <w:spacing w:val="5"/>
          <w:sz w:val="28"/>
          <w:szCs w:val="28"/>
          <w:highlight w:val="none"/>
          <w:lang w:eastAsia="zh-CN"/>
        </w:rPr>
      </w:pPr>
      <w:r>
        <w:rPr>
          <w:rFonts w:hint="eastAsia" w:cs="宋体"/>
          <w:b/>
          <w:bCs/>
          <w:color w:val="auto"/>
          <w:spacing w:val="5"/>
          <w:sz w:val="28"/>
          <w:szCs w:val="28"/>
          <w:highlight w:val="none"/>
          <w:lang w:eastAsia="zh-CN"/>
        </w:rPr>
        <w:t>（</w:t>
      </w:r>
      <w:r>
        <w:rPr>
          <w:rFonts w:hint="eastAsia" w:cs="宋体"/>
          <w:b/>
          <w:bCs/>
          <w:color w:val="auto"/>
          <w:spacing w:val="5"/>
          <w:sz w:val="28"/>
          <w:szCs w:val="28"/>
          <w:highlight w:val="none"/>
          <w:lang w:val="en-US" w:eastAsia="zh-CN"/>
        </w:rPr>
        <w:t>具体以最终签订的合同为准</w:t>
      </w:r>
      <w:r>
        <w:rPr>
          <w:rFonts w:hint="eastAsia" w:cs="宋体"/>
          <w:b/>
          <w:bCs/>
          <w:color w:val="auto"/>
          <w:spacing w:val="5"/>
          <w:sz w:val="28"/>
          <w:szCs w:val="28"/>
          <w:highlight w:val="none"/>
          <w:lang w:eastAsia="zh-CN"/>
        </w:rPr>
        <w:t>）</w:t>
      </w:r>
    </w:p>
    <w:p w14:paraId="76A6914A">
      <w:pPr>
        <w:pStyle w:val="2"/>
        <w:spacing w:before="233" w:line="219" w:lineRule="auto"/>
        <w:ind w:left="386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政府采购货物合同书</w:t>
      </w:r>
    </w:p>
    <w:p w14:paraId="39EAC414">
      <w:pPr>
        <w:pStyle w:val="2"/>
        <w:spacing w:before="157" w:line="221" w:lineRule="auto"/>
        <w:ind w:left="88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合同号：</w:t>
      </w:r>
    </w:p>
    <w:p w14:paraId="0FEF4511">
      <w:pPr>
        <w:pStyle w:val="2"/>
        <w:spacing w:line="240" w:lineRule="auto"/>
        <w:ind w:right="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甲方（采购方</w:t>
      </w:r>
      <w:r>
        <w:rPr>
          <w:rFonts w:hint="eastAsia" w:ascii="宋体" w:hAnsi="宋体" w:eastAsia="宋体" w:cs="宋体"/>
          <w:color w:val="auto"/>
          <w:spacing w:val="6"/>
          <w:sz w:val="24"/>
          <w:szCs w:val="24"/>
          <w:highlight w:val="none"/>
        </w:rPr>
        <w:t>）：</w:t>
      </w:r>
      <w:r>
        <w:rPr>
          <w:rFonts w:hint="eastAsia" w:cs="宋体"/>
          <w:color w:val="auto"/>
          <w:spacing w:val="-3"/>
          <w:sz w:val="24"/>
          <w:szCs w:val="24"/>
          <w:highlight w:val="none"/>
          <w:lang w:eastAsia="zh-CN"/>
        </w:rPr>
        <w:t>新疆铁道职业技术学院</w:t>
      </w:r>
    </w:p>
    <w:p w14:paraId="3F0439C6">
      <w:pPr>
        <w:pStyle w:val="2"/>
        <w:spacing w:line="240" w:lineRule="auto"/>
        <w:ind w:right="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乙方（供应商</w:t>
      </w:r>
      <w:r>
        <w:rPr>
          <w:rFonts w:hint="eastAsia" w:ascii="宋体" w:hAnsi="宋体" w:eastAsia="宋体" w:cs="宋体"/>
          <w:color w:val="auto"/>
          <w:spacing w:val="1"/>
          <w:sz w:val="24"/>
          <w:szCs w:val="24"/>
          <w:highlight w:val="none"/>
        </w:rPr>
        <w:t>）：</w:t>
      </w:r>
    </w:p>
    <w:p w14:paraId="4BDD0EE9">
      <w:pPr>
        <w:pStyle w:val="2"/>
        <w:spacing w:before="37" w:line="219" w:lineRule="auto"/>
        <w:ind w:left="12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招标代理机构：</w:t>
      </w:r>
      <w:r>
        <w:rPr>
          <w:rFonts w:hint="eastAsia" w:cs="宋体"/>
          <w:color w:val="auto"/>
          <w:spacing w:val="-1"/>
          <w:sz w:val="24"/>
          <w:szCs w:val="24"/>
          <w:highlight w:val="none"/>
          <w:lang w:eastAsia="zh-CN"/>
        </w:rPr>
        <w:t>新疆新建联项目管理咨询有限公司</w:t>
      </w:r>
    </w:p>
    <w:p w14:paraId="0CA08C4B">
      <w:pPr>
        <w:pStyle w:val="2"/>
        <w:spacing w:before="155" w:line="324" w:lineRule="auto"/>
        <w:ind w:left="129" w:right="156" w:firstLine="2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甲乙双方根据政府采购的有关规定，和中标通知书的要求，经双方友好协商，一致同意</w:t>
      </w:r>
      <w:r>
        <w:rPr>
          <w:rFonts w:hint="eastAsia" w:ascii="宋体" w:hAnsi="宋体" w:eastAsia="宋体" w:cs="宋体"/>
          <w:color w:val="auto"/>
          <w:spacing w:val="-2"/>
          <w:sz w:val="24"/>
          <w:szCs w:val="24"/>
          <w:highlight w:val="none"/>
        </w:rPr>
        <w:t>达成</w:t>
      </w:r>
      <w:r>
        <w:rPr>
          <w:rFonts w:hint="eastAsia" w:ascii="宋体" w:hAnsi="宋体" w:eastAsia="宋体" w:cs="宋体"/>
          <w:color w:val="auto"/>
          <w:spacing w:val="-1"/>
          <w:sz w:val="24"/>
          <w:szCs w:val="24"/>
          <w:highlight w:val="none"/>
        </w:rPr>
        <w:t>如下内容，特订立本合同，以便共同遵守。</w:t>
      </w:r>
    </w:p>
    <w:p w14:paraId="22BBC7B5">
      <w:pPr>
        <w:pStyle w:val="2"/>
        <w:spacing w:before="39" w:line="219"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第一条：合同标的</w:t>
      </w:r>
    </w:p>
    <w:p w14:paraId="5247FBF3">
      <w:pPr>
        <w:pStyle w:val="2"/>
        <w:spacing w:before="153" w:line="219" w:lineRule="auto"/>
        <w:ind w:left="14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乙方根据甲方需求提供下列货物：</w:t>
      </w:r>
    </w:p>
    <w:p w14:paraId="1E5D5A09">
      <w:pPr>
        <w:spacing w:line="105" w:lineRule="auto"/>
        <w:rPr>
          <w:rFonts w:hint="eastAsia" w:ascii="宋体" w:hAnsi="宋体" w:eastAsia="宋体" w:cs="宋体"/>
          <w:color w:val="auto"/>
          <w:sz w:val="2"/>
          <w:highlight w:val="none"/>
        </w:rPr>
      </w:pPr>
    </w:p>
    <w:tbl>
      <w:tblPr>
        <w:tblStyle w:val="26"/>
        <w:tblW w:w="985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25"/>
        <w:gridCol w:w="1643"/>
        <w:gridCol w:w="1123"/>
        <w:gridCol w:w="983"/>
        <w:gridCol w:w="1297"/>
        <w:gridCol w:w="984"/>
        <w:gridCol w:w="1303"/>
      </w:tblGrid>
      <w:tr w14:paraId="34565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trPr>
        <w:tc>
          <w:tcPr>
            <w:tcW w:w="2525" w:type="dxa"/>
            <w:vAlign w:val="top"/>
          </w:tcPr>
          <w:p w14:paraId="236B9914">
            <w:pPr>
              <w:spacing w:line="290" w:lineRule="auto"/>
              <w:rPr>
                <w:rFonts w:hint="eastAsia" w:ascii="宋体" w:hAnsi="宋体" w:eastAsia="宋体" w:cs="宋体"/>
                <w:color w:val="auto"/>
                <w:sz w:val="21"/>
                <w:highlight w:val="none"/>
              </w:rPr>
            </w:pPr>
          </w:p>
          <w:p w14:paraId="3FFCDFA8">
            <w:pPr>
              <w:pStyle w:val="27"/>
              <w:spacing w:before="78" w:line="219" w:lineRule="auto"/>
              <w:ind w:left="788"/>
              <w:rPr>
                <w:rFonts w:hint="eastAsia" w:ascii="宋体" w:hAnsi="宋体" w:eastAsia="宋体" w:cs="宋体"/>
                <w:color w:val="auto"/>
                <w:highlight w:val="none"/>
              </w:rPr>
            </w:pPr>
            <w:r>
              <w:rPr>
                <w:rFonts w:hint="eastAsia" w:ascii="宋体" w:hAnsi="宋体" w:eastAsia="宋体" w:cs="宋体"/>
                <w:color w:val="auto"/>
                <w:spacing w:val="-4"/>
                <w:highlight w:val="none"/>
              </w:rPr>
              <w:t>货物名称</w:t>
            </w:r>
          </w:p>
        </w:tc>
        <w:tc>
          <w:tcPr>
            <w:tcW w:w="1643" w:type="dxa"/>
            <w:vAlign w:val="top"/>
          </w:tcPr>
          <w:p w14:paraId="77EB84B8">
            <w:pPr>
              <w:spacing w:line="291" w:lineRule="auto"/>
              <w:rPr>
                <w:rFonts w:hint="eastAsia" w:ascii="宋体" w:hAnsi="宋体" w:eastAsia="宋体" w:cs="宋体"/>
                <w:color w:val="auto"/>
                <w:sz w:val="21"/>
                <w:highlight w:val="none"/>
              </w:rPr>
            </w:pPr>
          </w:p>
          <w:p w14:paraId="2402FADF">
            <w:pPr>
              <w:pStyle w:val="27"/>
              <w:spacing w:before="78" w:line="219" w:lineRule="auto"/>
              <w:ind w:left="341"/>
              <w:rPr>
                <w:rFonts w:hint="eastAsia" w:ascii="宋体" w:hAnsi="宋体" w:eastAsia="宋体" w:cs="宋体"/>
                <w:color w:val="auto"/>
                <w:highlight w:val="none"/>
              </w:rPr>
            </w:pPr>
            <w:r>
              <w:rPr>
                <w:rFonts w:hint="eastAsia" w:ascii="宋体" w:hAnsi="宋体" w:eastAsia="宋体" w:cs="宋体"/>
                <w:color w:val="auto"/>
                <w:spacing w:val="-3"/>
                <w:highlight w:val="none"/>
              </w:rPr>
              <w:t>规格型号</w:t>
            </w:r>
          </w:p>
        </w:tc>
        <w:tc>
          <w:tcPr>
            <w:tcW w:w="1123" w:type="dxa"/>
            <w:vAlign w:val="top"/>
          </w:tcPr>
          <w:p w14:paraId="016A9C5C">
            <w:pPr>
              <w:pStyle w:val="27"/>
              <w:spacing w:before="151" w:line="280" w:lineRule="auto"/>
              <w:ind w:left="214" w:right="215" w:firstLine="110"/>
              <w:rPr>
                <w:rFonts w:hint="eastAsia" w:ascii="宋体" w:hAnsi="宋体" w:eastAsia="宋体" w:cs="宋体"/>
                <w:color w:val="auto"/>
                <w:highlight w:val="none"/>
              </w:rPr>
            </w:pPr>
            <w:r>
              <w:rPr>
                <w:rFonts w:hint="eastAsia" w:ascii="宋体" w:hAnsi="宋体" w:eastAsia="宋体" w:cs="宋体"/>
                <w:color w:val="auto"/>
                <w:spacing w:val="-6"/>
                <w:highlight w:val="none"/>
              </w:rPr>
              <w:t>单价</w:t>
            </w:r>
            <w:r>
              <w:rPr>
                <w:rFonts w:hint="eastAsia" w:ascii="宋体" w:hAnsi="宋体" w:eastAsia="宋体" w:cs="宋体"/>
                <w:color w:val="auto"/>
                <w:spacing w:val="-14"/>
                <w:highlight w:val="none"/>
              </w:rPr>
              <w:t>（元）</w:t>
            </w:r>
          </w:p>
        </w:tc>
        <w:tc>
          <w:tcPr>
            <w:tcW w:w="983" w:type="dxa"/>
            <w:vAlign w:val="top"/>
          </w:tcPr>
          <w:p w14:paraId="3081505A">
            <w:pPr>
              <w:spacing w:line="291" w:lineRule="auto"/>
              <w:rPr>
                <w:rFonts w:hint="eastAsia" w:ascii="宋体" w:hAnsi="宋体" w:eastAsia="宋体" w:cs="宋体"/>
                <w:color w:val="auto"/>
                <w:sz w:val="21"/>
                <w:highlight w:val="none"/>
              </w:rPr>
            </w:pPr>
          </w:p>
          <w:p w14:paraId="315F90E2">
            <w:pPr>
              <w:pStyle w:val="27"/>
              <w:spacing w:before="78" w:line="219" w:lineRule="auto"/>
              <w:ind w:left="257"/>
              <w:rPr>
                <w:rFonts w:hint="eastAsia" w:ascii="宋体" w:hAnsi="宋体" w:eastAsia="宋体" w:cs="宋体"/>
                <w:color w:val="auto"/>
                <w:highlight w:val="none"/>
              </w:rPr>
            </w:pPr>
            <w:r>
              <w:rPr>
                <w:rFonts w:hint="eastAsia" w:ascii="宋体" w:hAnsi="宋体" w:eastAsia="宋体" w:cs="宋体"/>
                <w:color w:val="auto"/>
                <w:spacing w:val="-6"/>
                <w:highlight w:val="none"/>
              </w:rPr>
              <w:t>数量</w:t>
            </w:r>
          </w:p>
        </w:tc>
        <w:tc>
          <w:tcPr>
            <w:tcW w:w="1297" w:type="dxa"/>
            <w:vAlign w:val="top"/>
          </w:tcPr>
          <w:p w14:paraId="36F84875">
            <w:pPr>
              <w:spacing w:line="291" w:lineRule="auto"/>
              <w:rPr>
                <w:rFonts w:hint="eastAsia" w:ascii="宋体" w:hAnsi="宋体" w:eastAsia="宋体" w:cs="宋体"/>
                <w:color w:val="auto"/>
                <w:sz w:val="21"/>
                <w:highlight w:val="none"/>
              </w:rPr>
            </w:pPr>
          </w:p>
          <w:p w14:paraId="4644C3AC">
            <w:pPr>
              <w:pStyle w:val="27"/>
              <w:spacing w:before="78" w:line="219" w:lineRule="auto"/>
              <w:jc w:val="right"/>
              <w:rPr>
                <w:rFonts w:hint="eastAsia" w:ascii="宋体" w:hAnsi="宋体" w:eastAsia="宋体" w:cs="宋体"/>
                <w:color w:val="auto"/>
                <w:highlight w:val="none"/>
              </w:rPr>
            </w:pPr>
            <w:r>
              <w:rPr>
                <w:rFonts w:hint="eastAsia" w:ascii="宋体" w:hAnsi="宋体" w:eastAsia="宋体" w:cs="宋体"/>
                <w:color w:val="auto"/>
                <w:spacing w:val="-7"/>
                <w:highlight w:val="none"/>
              </w:rPr>
              <w:t>金额（元）</w:t>
            </w:r>
          </w:p>
        </w:tc>
        <w:tc>
          <w:tcPr>
            <w:tcW w:w="984" w:type="dxa"/>
            <w:vAlign w:val="top"/>
          </w:tcPr>
          <w:p w14:paraId="408813AC">
            <w:pPr>
              <w:spacing w:line="290" w:lineRule="auto"/>
              <w:rPr>
                <w:rFonts w:hint="eastAsia" w:ascii="宋体" w:hAnsi="宋体" w:eastAsia="宋体" w:cs="宋体"/>
                <w:color w:val="auto"/>
                <w:sz w:val="21"/>
                <w:highlight w:val="none"/>
              </w:rPr>
            </w:pPr>
          </w:p>
          <w:p w14:paraId="25F56B59">
            <w:pPr>
              <w:pStyle w:val="27"/>
              <w:spacing w:before="78" w:line="220" w:lineRule="auto"/>
              <w:ind w:left="139"/>
              <w:rPr>
                <w:rFonts w:hint="eastAsia" w:ascii="宋体" w:hAnsi="宋体" w:eastAsia="宋体" w:cs="宋体"/>
                <w:color w:val="auto"/>
                <w:highlight w:val="none"/>
              </w:rPr>
            </w:pPr>
            <w:r>
              <w:rPr>
                <w:rFonts w:hint="eastAsia" w:ascii="宋体" w:hAnsi="宋体" w:eastAsia="宋体" w:cs="宋体"/>
                <w:color w:val="auto"/>
                <w:spacing w:val="-4"/>
                <w:highlight w:val="none"/>
              </w:rPr>
              <w:t>质保期</w:t>
            </w:r>
          </w:p>
        </w:tc>
        <w:tc>
          <w:tcPr>
            <w:tcW w:w="1303" w:type="dxa"/>
            <w:vAlign w:val="top"/>
          </w:tcPr>
          <w:p w14:paraId="1E5F20DA">
            <w:pPr>
              <w:spacing w:line="290" w:lineRule="auto"/>
              <w:rPr>
                <w:rFonts w:hint="eastAsia" w:ascii="宋体" w:hAnsi="宋体" w:eastAsia="宋体" w:cs="宋体"/>
                <w:color w:val="auto"/>
                <w:sz w:val="21"/>
                <w:highlight w:val="none"/>
              </w:rPr>
            </w:pPr>
          </w:p>
          <w:p w14:paraId="6ADFC9C6">
            <w:pPr>
              <w:pStyle w:val="27"/>
              <w:spacing w:before="78" w:line="221" w:lineRule="auto"/>
              <w:ind w:left="417"/>
              <w:rPr>
                <w:rFonts w:hint="eastAsia" w:ascii="宋体" w:hAnsi="宋体" w:eastAsia="宋体" w:cs="宋体"/>
                <w:color w:val="auto"/>
                <w:highlight w:val="none"/>
              </w:rPr>
            </w:pPr>
            <w:r>
              <w:rPr>
                <w:rFonts w:hint="eastAsia" w:ascii="宋体" w:hAnsi="宋体" w:eastAsia="宋体" w:cs="宋体"/>
                <w:color w:val="auto"/>
                <w:spacing w:val="-7"/>
                <w:highlight w:val="none"/>
              </w:rPr>
              <w:t>备注</w:t>
            </w:r>
          </w:p>
        </w:tc>
      </w:tr>
      <w:tr w14:paraId="4CCCB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2525" w:type="dxa"/>
            <w:vAlign w:val="top"/>
          </w:tcPr>
          <w:p w14:paraId="7837EA4D">
            <w:pPr>
              <w:rPr>
                <w:rFonts w:hint="eastAsia" w:ascii="宋体" w:hAnsi="宋体" w:eastAsia="宋体" w:cs="宋体"/>
                <w:color w:val="auto"/>
                <w:sz w:val="21"/>
                <w:highlight w:val="none"/>
              </w:rPr>
            </w:pPr>
          </w:p>
        </w:tc>
        <w:tc>
          <w:tcPr>
            <w:tcW w:w="1643" w:type="dxa"/>
            <w:vAlign w:val="top"/>
          </w:tcPr>
          <w:p w14:paraId="5845EF05">
            <w:pPr>
              <w:rPr>
                <w:rFonts w:hint="eastAsia" w:ascii="宋体" w:hAnsi="宋体" w:eastAsia="宋体" w:cs="宋体"/>
                <w:color w:val="auto"/>
                <w:sz w:val="21"/>
                <w:highlight w:val="none"/>
              </w:rPr>
            </w:pPr>
          </w:p>
        </w:tc>
        <w:tc>
          <w:tcPr>
            <w:tcW w:w="1123" w:type="dxa"/>
            <w:vAlign w:val="top"/>
          </w:tcPr>
          <w:p w14:paraId="73615E11">
            <w:pPr>
              <w:rPr>
                <w:rFonts w:hint="eastAsia" w:ascii="宋体" w:hAnsi="宋体" w:eastAsia="宋体" w:cs="宋体"/>
                <w:color w:val="auto"/>
                <w:sz w:val="21"/>
                <w:highlight w:val="none"/>
              </w:rPr>
            </w:pPr>
          </w:p>
        </w:tc>
        <w:tc>
          <w:tcPr>
            <w:tcW w:w="983" w:type="dxa"/>
            <w:vAlign w:val="top"/>
          </w:tcPr>
          <w:p w14:paraId="33BAE686">
            <w:pPr>
              <w:rPr>
                <w:rFonts w:hint="eastAsia" w:ascii="宋体" w:hAnsi="宋体" w:eastAsia="宋体" w:cs="宋体"/>
                <w:color w:val="auto"/>
                <w:sz w:val="21"/>
                <w:highlight w:val="none"/>
              </w:rPr>
            </w:pPr>
          </w:p>
        </w:tc>
        <w:tc>
          <w:tcPr>
            <w:tcW w:w="1297" w:type="dxa"/>
            <w:vAlign w:val="top"/>
          </w:tcPr>
          <w:p w14:paraId="504F65B6">
            <w:pPr>
              <w:rPr>
                <w:rFonts w:hint="eastAsia" w:ascii="宋体" w:hAnsi="宋体" w:eastAsia="宋体" w:cs="宋体"/>
                <w:color w:val="auto"/>
                <w:sz w:val="21"/>
                <w:highlight w:val="none"/>
              </w:rPr>
            </w:pPr>
          </w:p>
        </w:tc>
        <w:tc>
          <w:tcPr>
            <w:tcW w:w="984" w:type="dxa"/>
            <w:vAlign w:val="top"/>
          </w:tcPr>
          <w:p w14:paraId="6014CA3C">
            <w:pPr>
              <w:rPr>
                <w:rFonts w:hint="eastAsia" w:ascii="宋体" w:hAnsi="宋体" w:eastAsia="宋体" w:cs="宋体"/>
                <w:color w:val="auto"/>
                <w:sz w:val="21"/>
                <w:highlight w:val="none"/>
              </w:rPr>
            </w:pPr>
          </w:p>
        </w:tc>
        <w:tc>
          <w:tcPr>
            <w:tcW w:w="1303" w:type="dxa"/>
            <w:vAlign w:val="top"/>
          </w:tcPr>
          <w:p w14:paraId="36502776">
            <w:pPr>
              <w:rPr>
                <w:rFonts w:hint="eastAsia" w:ascii="宋体" w:hAnsi="宋体" w:eastAsia="宋体" w:cs="宋体"/>
                <w:color w:val="auto"/>
                <w:sz w:val="21"/>
                <w:highlight w:val="none"/>
              </w:rPr>
            </w:pPr>
          </w:p>
        </w:tc>
      </w:tr>
      <w:tr w14:paraId="4D4D9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2525" w:type="dxa"/>
            <w:vAlign w:val="top"/>
          </w:tcPr>
          <w:p w14:paraId="3EA8C525">
            <w:pPr>
              <w:rPr>
                <w:rFonts w:hint="eastAsia" w:ascii="宋体" w:hAnsi="宋体" w:eastAsia="宋体" w:cs="宋体"/>
                <w:color w:val="auto"/>
                <w:sz w:val="21"/>
                <w:highlight w:val="none"/>
              </w:rPr>
            </w:pPr>
          </w:p>
        </w:tc>
        <w:tc>
          <w:tcPr>
            <w:tcW w:w="1643" w:type="dxa"/>
            <w:vAlign w:val="top"/>
          </w:tcPr>
          <w:p w14:paraId="37080210">
            <w:pPr>
              <w:rPr>
                <w:rFonts w:hint="eastAsia" w:ascii="宋体" w:hAnsi="宋体" w:eastAsia="宋体" w:cs="宋体"/>
                <w:color w:val="auto"/>
                <w:sz w:val="21"/>
                <w:highlight w:val="none"/>
              </w:rPr>
            </w:pPr>
          </w:p>
        </w:tc>
        <w:tc>
          <w:tcPr>
            <w:tcW w:w="1123" w:type="dxa"/>
            <w:vAlign w:val="top"/>
          </w:tcPr>
          <w:p w14:paraId="0F6E41F2">
            <w:pPr>
              <w:rPr>
                <w:rFonts w:hint="eastAsia" w:ascii="宋体" w:hAnsi="宋体" w:eastAsia="宋体" w:cs="宋体"/>
                <w:color w:val="auto"/>
                <w:sz w:val="21"/>
                <w:highlight w:val="none"/>
              </w:rPr>
            </w:pPr>
          </w:p>
        </w:tc>
        <w:tc>
          <w:tcPr>
            <w:tcW w:w="983" w:type="dxa"/>
            <w:vAlign w:val="top"/>
          </w:tcPr>
          <w:p w14:paraId="38D5C8E4">
            <w:pPr>
              <w:rPr>
                <w:rFonts w:hint="eastAsia" w:ascii="宋体" w:hAnsi="宋体" w:eastAsia="宋体" w:cs="宋体"/>
                <w:color w:val="auto"/>
                <w:sz w:val="21"/>
                <w:highlight w:val="none"/>
              </w:rPr>
            </w:pPr>
          </w:p>
        </w:tc>
        <w:tc>
          <w:tcPr>
            <w:tcW w:w="1297" w:type="dxa"/>
            <w:vAlign w:val="top"/>
          </w:tcPr>
          <w:p w14:paraId="3C1FFBE1">
            <w:pPr>
              <w:rPr>
                <w:rFonts w:hint="eastAsia" w:ascii="宋体" w:hAnsi="宋体" w:eastAsia="宋体" w:cs="宋体"/>
                <w:color w:val="auto"/>
                <w:sz w:val="21"/>
                <w:highlight w:val="none"/>
              </w:rPr>
            </w:pPr>
          </w:p>
        </w:tc>
        <w:tc>
          <w:tcPr>
            <w:tcW w:w="984" w:type="dxa"/>
            <w:vAlign w:val="top"/>
          </w:tcPr>
          <w:p w14:paraId="3BCB0350">
            <w:pPr>
              <w:rPr>
                <w:rFonts w:hint="eastAsia" w:ascii="宋体" w:hAnsi="宋体" w:eastAsia="宋体" w:cs="宋体"/>
                <w:color w:val="auto"/>
                <w:sz w:val="21"/>
                <w:highlight w:val="none"/>
              </w:rPr>
            </w:pPr>
          </w:p>
        </w:tc>
        <w:tc>
          <w:tcPr>
            <w:tcW w:w="1303" w:type="dxa"/>
            <w:vAlign w:val="top"/>
          </w:tcPr>
          <w:p w14:paraId="30C85963">
            <w:pPr>
              <w:rPr>
                <w:rFonts w:hint="eastAsia" w:ascii="宋体" w:hAnsi="宋体" w:eastAsia="宋体" w:cs="宋体"/>
                <w:color w:val="auto"/>
                <w:sz w:val="21"/>
                <w:highlight w:val="none"/>
              </w:rPr>
            </w:pPr>
          </w:p>
        </w:tc>
      </w:tr>
      <w:tr w14:paraId="1B50B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trPr>
        <w:tc>
          <w:tcPr>
            <w:tcW w:w="2525" w:type="dxa"/>
            <w:vAlign w:val="top"/>
          </w:tcPr>
          <w:p w14:paraId="34C08963">
            <w:pPr>
              <w:rPr>
                <w:rFonts w:hint="eastAsia" w:ascii="宋体" w:hAnsi="宋体" w:eastAsia="宋体" w:cs="宋体"/>
                <w:color w:val="auto"/>
                <w:sz w:val="21"/>
                <w:highlight w:val="none"/>
              </w:rPr>
            </w:pPr>
          </w:p>
        </w:tc>
        <w:tc>
          <w:tcPr>
            <w:tcW w:w="1643" w:type="dxa"/>
            <w:vAlign w:val="top"/>
          </w:tcPr>
          <w:p w14:paraId="3215568D">
            <w:pPr>
              <w:rPr>
                <w:rFonts w:hint="eastAsia" w:ascii="宋体" w:hAnsi="宋体" w:eastAsia="宋体" w:cs="宋体"/>
                <w:color w:val="auto"/>
                <w:sz w:val="21"/>
                <w:highlight w:val="none"/>
              </w:rPr>
            </w:pPr>
          </w:p>
        </w:tc>
        <w:tc>
          <w:tcPr>
            <w:tcW w:w="1123" w:type="dxa"/>
            <w:vAlign w:val="top"/>
          </w:tcPr>
          <w:p w14:paraId="033B470C">
            <w:pPr>
              <w:rPr>
                <w:rFonts w:hint="eastAsia" w:ascii="宋体" w:hAnsi="宋体" w:eastAsia="宋体" w:cs="宋体"/>
                <w:color w:val="auto"/>
                <w:sz w:val="21"/>
                <w:highlight w:val="none"/>
              </w:rPr>
            </w:pPr>
          </w:p>
        </w:tc>
        <w:tc>
          <w:tcPr>
            <w:tcW w:w="983" w:type="dxa"/>
            <w:vAlign w:val="top"/>
          </w:tcPr>
          <w:p w14:paraId="160239F3">
            <w:pPr>
              <w:rPr>
                <w:rFonts w:hint="eastAsia" w:ascii="宋体" w:hAnsi="宋体" w:eastAsia="宋体" w:cs="宋体"/>
                <w:color w:val="auto"/>
                <w:sz w:val="21"/>
                <w:highlight w:val="none"/>
              </w:rPr>
            </w:pPr>
          </w:p>
        </w:tc>
        <w:tc>
          <w:tcPr>
            <w:tcW w:w="1297" w:type="dxa"/>
            <w:vAlign w:val="top"/>
          </w:tcPr>
          <w:p w14:paraId="4957A71A">
            <w:pPr>
              <w:rPr>
                <w:rFonts w:hint="eastAsia" w:ascii="宋体" w:hAnsi="宋体" w:eastAsia="宋体" w:cs="宋体"/>
                <w:color w:val="auto"/>
                <w:sz w:val="21"/>
                <w:highlight w:val="none"/>
              </w:rPr>
            </w:pPr>
          </w:p>
        </w:tc>
        <w:tc>
          <w:tcPr>
            <w:tcW w:w="984" w:type="dxa"/>
            <w:vAlign w:val="top"/>
          </w:tcPr>
          <w:p w14:paraId="25F21E9A">
            <w:pPr>
              <w:rPr>
                <w:rFonts w:hint="eastAsia" w:ascii="宋体" w:hAnsi="宋体" w:eastAsia="宋体" w:cs="宋体"/>
                <w:color w:val="auto"/>
                <w:sz w:val="21"/>
                <w:highlight w:val="none"/>
              </w:rPr>
            </w:pPr>
          </w:p>
        </w:tc>
        <w:tc>
          <w:tcPr>
            <w:tcW w:w="1303" w:type="dxa"/>
            <w:vAlign w:val="top"/>
          </w:tcPr>
          <w:p w14:paraId="12261C20">
            <w:pPr>
              <w:rPr>
                <w:rFonts w:hint="eastAsia" w:ascii="宋体" w:hAnsi="宋体" w:eastAsia="宋体" w:cs="宋体"/>
                <w:color w:val="auto"/>
                <w:sz w:val="21"/>
                <w:highlight w:val="none"/>
              </w:rPr>
            </w:pPr>
          </w:p>
        </w:tc>
      </w:tr>
    </w:tbl>
    <w:p w14:paraId="622E6FC5">
      <w:pPr>
        <w:spacing w:line="252" w:lineRule="auto"/>
        <w:rPr>
          <w:rFonts w:hint="eastAsia" w:ascii="宋体" w:hAnsi="宋体" w:eastAsia="宋体" w:cs="宋体"/>
          <w:color w:val="auto"/>
          <w:sz w:val="21"/>
          <w:highlight w:val="none"/>
        </w:rPr>
      </w:pPr>
    </w:p>
    <w:p w14:paraId="2CBBAB3A">
      <w:pPr>
        <w:spacing w:line="253" w:lineRule="auto"/>
        <w:rPr>
          <w:rFonts w:hint="eastAsia" w:ascii="宋体" w:hAnsi="宋体" w:eastAsia="宋体" w:cs="宋体"/>
          <w:color w:val="auto"/>
          <w:sz w:val="21"/>
          <w:highlight w:val="none"/>
        </w:rPr>
      </w:pPr>
    </w:p>
    <w:p w14:paraId="22D51DF2">
      <w:pPr>
        <w:pStyle w:val="2"/>
        <w:spacing w:before="78" w:line="218"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第二条：合同价格</w:t>
      </w:r>
    </w:p>
    <w:p w14:paraId="4847D015">
      <w:pPr>
        <w:pStyle w:val="2"/>
        <w:spacing w:before="158" w:line="218" w:lineRule="auto"/>
        <w:ind w:left="14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1、货物总价为人民币（大写</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3"/>
          <w:sz w:val="24"/>
          <w:szCs w:val="24"/>
          <w:highlight w:val="none"/>
        </w:rPr>
        <w:t>元整。</w:t>
      </w:r>
    </w:p>
    <w:p w14:paraId="1EFC1E4E">
      <w:pPr>
        <w:pStyle w:val="2"/>
        <w:spacing w:before="156" w:line="278" w:lineRule="auto"/>
        <w:ind w:left="124" w:right="118" w:firstLine="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2、总价中包括货物金额、安装费、包装费、软件接口费、运输</w:t>
      </w:r>
      <w:r>
        <w:rPr>
          <w:rFonts w:hint="eastAsia" w:ascii="宋体" w:hAnsi="宋体" w:eastAsia="宋体" w:cs="宋体"/>
          <w:color w:val="auto"/>
          <w:spacing w:val="-3"/>
          <w:sz w:val="24"/>
          <w:szCs w:val="24"/>
          <w:highlight w:val="none"/>
        </w:rPr>
        <w:t>费及运输途中保险费、装卸费</w:t>
      </w:r>
      <w:r>
        <w:rPr>
          <w:rFonts w:hint="eastAsia" w:ascii="宋体" w:hAnsi="宋体" w:eastAsia="宋体" w:cs="宋体"/>
          <w:color w:val="auto"/>
          <w:spacing w:val="-1"/>
          <w:sz w:val="24"/>
          <w:szCs w:val="24"/>
          <w:highlight w:val="none"/>
        </w:rPr>
        <w:t>及税金。本合同价格一般不得做任何变更与调整。</w:t>
      </w:r>
    </w:p>
    <w:p w14:paraId="4CD396F2">
      <w:pPr>
        <w:spacing w:line="258" w:lineRule="auto"/>
        <w:rPr>
          <w:rFonts w:hint="eastAsia" w:ascii="宋体" w:hAnsi="宋体" w:eastAsia="宋体" w:cs="宋体"/>
          <w:color w:val="auto"/>
          <w:sz w:val="21"/>
          <w:highlight w:val="none"/>
        </w:rPr>
      </w:pPr>
    </w:p>
    <w:p w14:paraId="5C4290FC">
      <w:pPr>
        <w:pStyle w:val="2"/>
        <w:spacing w:before="79" w:line="219"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第三条：付款方式</w:t>
      </w:r>
    </w:p>
    <w:p w14:paraId="2939D7FF">
      <w:pPr>
        <w:pStyle w:val="2"/>
        <w:spacing w:line="240" w:lineRule="auto"/>
        <w:ind w:left="0" w:right="0" w:firstLine="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1、</w:t>
      </w:r>
      <w:r>
        <w:rPr>
          <w:rFonts w:hint="eastAsia" w:cs="宋体"/>
          <w:color w:val="auto"/>
          <w:spacing w:val="-2"/>
          <w:sz w:val="24"/>
          <w:szCs w:val="24"/>
          <w:highlight w:val="none"/>
          <w:lang w:val="en-US" w:eastAsia="zh-CN"/>
        </w:rPr>
        <w:t>按合同规定</w:t>
      </w:r>
      <w:r>
        <w:rPr>
          <w:rFonts w:hint="eastAsia" w:ascii="宋体" w:hAnsi="宋体" w:eastAsia="宋体" w:cs="宋体"/>
          <w:color w:val="auto"/>
          <w:spacing w:val="-1"/>
          <w:sz w:val="24"/>
          <w:szCs w:val="24"/>
          <w:highlight w:val="none"/>
        </w:rPr>
        <w:t>（最终付款方式以和甲方单位签订合同为准。</w:t>
      </w:r>
      <w:r>
        <w:rPr>
          <w:rFonts w:hint="eastAsia" w:cs="宋体"/>
          <w:color w:val="auto"/>
          <w:spacing w:val="-1"/>
          <w:sz w:val="24"/>
          <w:szCs w:val="24"/>
          <w:highlight w:val="none"/>
          <w:lang w:eastAsia="zh-CN"/>
        </w:rPr>
        <w:t>）</w:t>
      </w:r>
    </w:p>
    <w:p w14:paraId="61381397">
      <w:pPr>
        <w:pStyle w:val="2"/>
        <w:spacing w:before="228" w:line="219"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第四条：交货、包装与验收</w:t>
      </w:r>
    </w:p>
    <w:p w14:paraId="5B3C111C">
      <w:pPr>
        <w:pStyle w:val="2"/>
        <w:spacing w:before="157" w:line="219" w:lineRule="auto"/>
        <w:ind w:left="14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1、交货地点：</w:t>
      </w:r>
      <w:r>
        <w:rPr>
          <w:rFonts w:hint="eastAsia" w:cs="宋体"/>
          <w:color w:val="auto"/>
          <w:spacing w:val="-2"/>
          <w:sz w:val="24"/>
          <w:szCs w:val="24"/>
          <w:highlight w:val="none"/>
          <w:lang w:eastAsia="zh-CN"/>
        </w:rPr>
        <w:t>新疆铁道职业技术学院</w:t>
      </w:r>
      <w:r>
        <w:rPr>
          <w:rFonts w:hint="eastAsia" w:ascii="宋体" w:hAnsi="宋体" w:eastAsia="宋体" w:cs="宋体"/>
          <w:color w:val="auto"/>
          <w:spacing w:val="-2"/>
          <w:sz w:val="24"/>
          <w:szCs w:val="24"/>
          <w:highlight w:val="none"/>
        </w:rPr>
        <w:t>指定地点</w:t>
      </w:r>
    </w:p>
    <w:p w14:paraId="332D334D">
      <w:pPr>
        <w:pStyle w:val="2"/>
        <w:spacing w:before="155" w:line="219"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2、交货时间：20</w:t>
      </w:r>
      <w:r>
        <w:rPr>
          <w:rFonts w:hint="eastAsia"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年</w:t>
      </w:r>
      <w:r>
        <w:rPr>
          <w:rFonts w:hint="eastAsia"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月</w:t>
      </w:r>
      <w:r>
        <w:rPr>
          <w:rFonts w:hint="eastAsia"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日前</w:t>
      </w:r>
    </w:p>
    <w:p w14:paraId="14854829">
      <w:pPr>
        <w:spacing w:line="219" w:lineRule="auto"/>
        <w:rPr>
          <w:rFonts w:hint="eastAsia" w:ascii="宋体" w:hAnsi="宋体" w:eastAsia="宋体" w:cs="宋体"/>
          <w:color w:val="auto"/>
          <w:sz w:val="24"/>
          <w:szCs w:val="24"/>
          <w:highlight w:val="none"/>
        </w:rPr>
        <w:sectPr>
          <w:headerReference r:id="rId11" w:type="default"/>
          <w:footerReference r:id="rId12" w:type="default"/>
          <w:pgSz w:w="11906" w:h="16839"/>
          <w:pgMar w:top="1171" w:right="1016" w:bottom="1362" w:left="1016" w:header="851" w:footer="1200" w:gutter="0"/>
          <w:pgNumType w:fmt="decimal"/>
          <w:cols w:space="720" w:num="1"/>
        </w:sectPr>
      </w:pPr>
    </w:p>
    <w:p w14:paraId="79FDD098">
      <w:pPr>
        <w:pStyle w:val="2"/>
        <w:spacing w:before="147" w:line="299" w:lineRule="auto"/>
        <w:ind w:left="10" w:right="80" w:firstLine="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3、货物包装应符合国家标准，以保证货物在运输过程中不</w:t>
      </w:r>
      <w:r>
        <w:rPr>
          <w:rFonts w:hint="eastAsia" w:ascii="宋体" w:hAnsi="宋体" w:eastAsia="宋体" w:cs="宋体"/>
          <w:color w:val="auto"/>
          <w:spacing w:val="-3"/>
          <w:sz w:val="24"/>
          <w:szCs w:val="24"/>
          <w:highlight w:val="none"/>
        </w:rPr>
        <w:t>受损伤。货物在运输或邮寄途中发</w:t>
      </w:r>
      <w:r>
        <w:rPr>
          <w:rFonts w:hint="eastAsia" w:ascii="宋体" w:hAnsi="宋体" w:eastAsia="宋体" w:cs="宋体"/>
          <w:color w:val="auto"/>
          <w:sz w:val="24"/>
          <w:szCs w:val="24"/>
          <w:highlight w:val="none"/>
        </w:rPr>
        <w:t>生毁损或丢失，由乙方负责。在运输途中、交货前、卸货中发</w:t>
      </w:r>
      <w:r>
        <w:rPr>
          <w:rFonts w:hint="eastAsia" w:ascii="宋体" w:hAnsi="宋体" w:eastAsia="宋体" w:cs="宋体"/>
          <w:color w:val="auto"/>
          <w:spacing w:val="-1"/>
          <w:sz w:val="24"/>
          <w:szCs w:val="24"/>
          <w:highlight w:val="none"/>
        </w:rPr>
        <w:t>生人身伤害或货物受损的，由</w:t>
      </w:r>
      <w:r>
        <w:rPr>
          <w:rFonts w:hint="eastAsia" w:ascii="宋体" w:hAnsi="宋体" w:eastAsia="宋体" w:cs="宋体"/>
          <w:color w:val="auto"/>
          <w:spacing w:val="-2"/>
          <w:sz w:val="24"/>
          <w:szCs w:val="24"/>
          <w:highlight w:val="none"/>
        </w:rPr>
        <w:t>乙方负责承担。</w:t>
      </w:r>
    </w:p>
    <w:p w14:paraId="1AC40D3D">
      <w:pPr>
        <w:pStyle w:val="2"/>
        <w:spacing w:before="153" w:line="299" w:lineRule="auto"/>
        <w:ind w:left="11" w:right="80" w:hanging="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4、货物到达后，甲乙双方均须在场并确认包装的完好性后，安装后由</w:t>
      </w:r>
      <w:r>
        <w:rPr>
          <w:rFonts w:hint="eastAsia" w:ascii="宋体" w:hAnsi="宋体" w:eastAsia="宋体" w:cs="宋体"/>
          <w:color w:val="auto"/>
          <w:spacing w:val="-3"/>
          <w:sz w:val="24"/>
          <w:szCs w:val="24"/>
          <w:highlight w:val="none"/>
        </w:rPr>
        <w:t>甲方验货。并对货物进</w:t>
      </w:r>
      <w:r>
        <w:rPr>
          <w:rFonts w:hint="eastAsia" w:ascii="宋体" w:hAnsi="宋体" w:eastAsia="宋体" w:cs="宋体"/>
          <w:color w:val="auto"/>
          <w:sz w:val="24"/>
          <w:szCs w:val="24"/>
          <w:highlight w:val="none"/>
        </w:rPr>
        <w:t>行清点验收，共同签字确认。如验收不合格，乙方应退货</w:t>
      </w:r>
      <w:r>
        <w:rPr>
          <w:rFonts w:hint="eastAsia" w:ascii="宋体" w:hAnsi="宋体" w:eastAsia="宋体" w:cs="宋体"/>
          <w:color w:val="auto"/>
          <w:spacing w:val="-1"/>
          <w:sz w:val="24"/>
          <w:szCs w:val="24"/>
          <w:highlight w:val="none"/>
        </w:rPr>
        <w:t>，预缴押金的要全额退还，一切损</w:t>
      </w:r>
      <w:r>
        <w:rPr>
          <w:rFonts w:hint="eastAsia" w:ascii="宋体" w:hAnsi="宋体" w:eastAsia="宋体" w:cs="宋体"/>
          <w:color w:val="auto"/>
          <w:spacing w:val="-2"/>
          <w:sz w:val="24"/>
          <w:szCs w:val="24"/>
          <w:highlight w:val="none"/>
        </w:rPr>
        <w:t>失由乙方承担。</w:t>
      </w:r>
    </w:p>
    <w:p w14:paraId="45A5F6C5">
      <w:pPr>
        <w:spacing w:line="256" w:lineRule="auto"/>
        <w:rPr>
          <w:rFonts w:hint="eastAsia" w:ascii="宋体" w:hAnsi="宋体" w:eastAsia="宋体" w:cs="宋体"/>
          <w:color w:val="auto"/>
          <w:sz w:val="21"/>
          <w:highlight w:val="none"/>
        </w:rPr>
      </w:pPr>
    </w:p>
    <w:p w14:paraId="34DE1EF3">
      <w:pPr>
        <w:pStyle w:val="2"/>
        <w:spacing w:before="78" w:line="219" w:lineRule="auto"/>
        <w:ind w:left="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第五条：本合同的有效组成文件：</w:t>
      </w:r>
    </w:p>
    <w:p w14:paraId="571FB701">
      <w:pPr>
        <w:pStyle w:val="2"/>
        <w:spacing w:before="157" w:line="219" w:lineRule="auto"/>
        <w:ind w:left="2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1、投标文件。</w:t>
      </w:r>
    </w:p>
    <w:p w14:paraId="6CBBA220">
      <w:pPr>
        <w:pStyle w:val="2"/>
        <w:spacing w:before="154" w:line="219" w:lineRule="auto"/>
        <w:ind w:left="1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2、中标通知书。</w:t>
      </w:r>
    </w:p>
    <w:p w14:paraId="3FADB1F4">
      <w:pPr>
        <w:pStyle w:val="2"/>
        <w:spacing w:before="154" w:line="219"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3、甲方出具的验货结算书。</w:t>
      </w:r>
    </w:p>
    <w:p w14:paraId="571390CD">
      <w:pPr>
        <w:pStyle w:val="2"/>
        <w:spacing w:before="157" w:line="219" w:lineRule="auto"/>
        <w:ind w:left="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4、乙方所提供的其他承诺。</w:t>
      </w:r>
    </w:p>
    <w:p w14:paraId="0EC7D9A8">
      <w:pPr>
        <w:spacing w:line="257" w:lineRule="auto"/>
        <w:rPr>
          <w:rFonts w:hint="eastAsia" w:ascii="宋体" w:hAnsi="宋体" w:eastAsia="宋体" w:cs="宋体"/>
          <w:color w:val="auto"/>
          <w:sz w:val="21"/>
          <w:highlight w:val="none"/>
        </w:rPr>
      </w:pPr>
    </w:p>
    <w:p w14:paraId="1380D6C4">
      <w:pPr>
        <w:pStyle w:val="2"/>
        <w:spacing w:before="79" w:line="219" w:lineRule="auto"/>
        <w:ind w:left="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第六条：质量保证和售后服务：</w:t>
      </w:r>
    </w:p>
    <w:p w14:paraId="0CA6EE61">
      <w:pPr>
        <w:pStyle w:val="2"/>
        <w:spacing w:before="156" w:line="325" w:lineRule="auto"/>
        <w:ind w:left="8" w:right="118" w:firstLine="2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乙方应保证所提供的货物是全新、未使用过的原装合格正品，并完全符合国家标准和行业的</w:t>
      </w:r>
      <w:r>
        <w:rPr>
          <w:rFonts w:hint="eastAsia" w:ascii="宋体" w:hAnsi="宋体" w:eastAsia="宋体" w:cs="宋体"/>
          <w:color w:val="auto"/>
          <w:spacing w:val="-2"/>
          <w:sz w:val="24"/>
          <w:szCs w:val="24"/>
          <w:highlight w:val="none"/>
        </w:rPr>
        <w:t>相关标准。</w:t>
      </w:r>
    </w:p>
    <w:p w14:paraId="041885A4">
      <w:pPr>
        <w:spacing w:line="395" w:lineRule="auto"/>
        <w:rPr>
          <w:rFonts w:hint="eastAsia" w:ascii="宋体" w:hAnsi="宋体" w:eastAsia="宋体" w:cs="宋体"/>
          <w:color w:val="auto"/>
          <w:sz w:val="21"/>
          <w:highlight w:val="none"/>
        </w:rPr>
      </w:pPr>
    </w:p>
    <w:p w14:paraId="15827DFB">
      <w:pPr>
        <w:pStyle w:val="2"/>
        <w:spacing w:before="78" w:line="219" w:lineRule="auto"/>
        <w:ind w:left="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第七条：违约责任：</w:t>
      </w:r>
    </w:p>
    <w:p w14:paraId="520D92C2">
      <w:pPr>
        <w:pStyle w:val="2"/>
        <w:spacing w:before="154" w:line="219" w:lineRule="auto"/>
        <w:ind w:left="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1、乙方不能按期按约交货或部分交货的，甲方有权不予支付乙方货款，</w:t>
      </w:r>
    </w:p>
    <w:p w14:paraId="38109A1B">
      <w:pPr>
        <w:pStyle w:val="2"/>
        <w:spacing w:before="154" w:line="219" w:lineRule="auto"/>
        <w:ind w:left="1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并有权解除合同，乙方并应向甲方偿付相当于不能交货部分货款5%的违约金。</w:t>
      </w:r>
    </w:p>
    <w:p w14:paraId="778D3DC7">
      <w:pPr>
        <w:pStyle w:val="2"/>
        <w:spacing w:before="158" w:line="278" w:lineRule="auto"/>
        <w:ind w:left="37" w:right="57" w:hanging="2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2、乙方所提供货物品种、数量、质量不符合国家法律法规和本合同规定的，甲方有权拒收，由乙方负责包换或退货，并承担由此而支付的实际费用。</w:t>
      </w:r>
    </w:p>
    <w:p w14:paraId="1F97C834">
      <w:pPr>
        <w:pStyle w:val="2"/>
        <w:spacing w:before="155" w:line="280" w:lineRule="auto"/>
        <w:ind w:left="38" w:right="80" w:hanging="2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3、乙方逾期交货的，按逾期缴货部分货款计算，向甲方偿</w:t>
      </w:r>
      <w:r>
        <w:rPr>
          <w:rFonts w:hint="eastAsia" w:ascii="宋体" w:hAnsi="宋体" w:eastAsia="宋体" w:cs="宋体"/>
          <w:color w:val="auto"/>
          <w:spacing w:val="-3"/>
          <w:sz w:val="24"/>
          <w:szCs w:val="24"/>
          <w:highlight w:val="none"/>
        </w:rPr>
        <w:t>付每日千分之五的违约金，并承担</w:t>
      </w:r>
      <w:r>
        <w:rPr>
          <w:rFonts w:hint="eastAsia" w:ascii="宋体" w:hAnsi="宋体" w:eastAsia="宋体" w:cs="宋体"/>
          <w:color w:val="auto"/>
          <w:spacing w:val="-4"/>
          <w:sz w:val="24"/>
          <w:szCs w:val="24"/>
          <w:highlight w:val="none"/>
        </w:rPr>
        <w:t>甲方因此所受的损失费用。</w:t>
      </w:r>
    </w:p>
    <w:p w14:paraId="0A6C0AC2">
      <w:pPr>
        <w:pStyle w:val="2"/>
        <w:spacing w:before="152" w:line="279" w:lineRule="auto"/>
        <w:ind w:left="7" w:right="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4、乙方违反本合同相关约定的，除应当承担违约责任外，因乙方违约</w:t>
      </w:r>
      <w:r>
        <w:rPr>
          <w:rFonts w:hint="eastAsia" w:ascii="宋体" w:hAnsi="宋体" w:eastAsia="宋体" w:cs="宋体"/>
          <w:color w:val="auto"/>
          <w:spacing w:val="-3"/>
          <w:sz w:val="24"/>
          <w:szCs w:val="24"/>
          <w:highlight w:val="none"/>
        </w:rPr>
        <w:t>导致甲方产生其他相关</w:t>
      </w:r>
      <w:r>
        <w:rPr>
          <w:rFonts w:hint="eastAsia" w:ascii="宋体" w:hAnsi="宋体" w:eastAsia="宋体" w:cs="宋体"/>
          <w:color w:val="auto"/>
          <w:spacing w:val="-1"/>
          <w:sz w:val="24"/>
          <w:szCs w:val="24"/>
          <w:highlight w:val="none"/>
        </w:rPr>
        <w:t>损失的，乙方应当赔偿甲方因此产生的经济损失。</w:t>
      </w:r>
    </w:p>
    <w:p w14:paraId="66C79B36">
      <w:pPr>
        <w:pStyle w:val="2"/>
        <w:spacing w:before="156"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5、甲方未按合同约定逾期付款的，应按照每日千分之五的比例向乙方偿付逾期货款</w:t>
      </w:r>
      <w:r>
        <w:rPr>
          <w:rFonts w:hint="eastAsia" w:ascii="宋体" w:hAnsi="宋体" w:eastAsia="宋体" w:cs="宋体"/>
          <w:color w:val="auto"/>
          <w:spacing w:val="-7"/>
          <w:sz w:val="24"/>
          <w:szCs w:val="24"/>
          <w:highlight w:val="none"/>
        </w:rPr>
        <w:t>的违约金。</w:t>
      </w:r>
    </w:p>
    <w:p w14:paraId="13EA3188">
      <w:pPr>
        <w:pStyle w:val="2"/>
        <w:spacing w:before="154" w:line="219" w:lineRule="auto"/>
        <w:ind w:left="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6、甲方违反本合同规定拒绝接货的，应当</w:t>
      </w:r>
      <w:r>
        <w:rPr>
          <w:rFonts w:hint="eastAsia" w:ascii="宋体" w:hAnsi="宋体" w:eastAsia="宋体" w:cs="宋体"/>
          <w:color w:val="auto"/>
          <w:spacing w:val="-1"/>
          <w:sz w:val="24"/>
          <w:szCs w:val="24"/>
          <w:highlight w:val="none"/>
        </w:rPr>
        <w:t>承担由此对乙方造成的损失。</w:t>
      </w:r>
    </w:p>
    <w:p w14:paraId="33CFD7F8">
      <w:pPr>
        <w:pStyle w:val="2"/>
        <w:spacing w:before="156" w:line="219" w:lineRule="auto"/>
        <w:ind w:left="1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7、双方必须严格执行《中华人民共和国民法典》的有关违约责任规定。</w:t>
      </w:r>
    </w:p>
    <w:p w14:paraId="2EFB67AB">
      <w:pPr>
        <w:spacing w:line="257" w:lineRule="auto"/>
        <w:rPr>
          <w:rFonts w:hint="eastAsia" w:ascii="宋体" w:hAnsi="宋体" w:eastAsia="宋体" w:cs="宋体"/>
          <w:color w:val="auto"/>
          <w:sz w:val="21"/>
          <w:highlight w:val="none"/>
        </w:rPr>
      </w:pPr>
    </w:p>
    <w:p w14:paraId="20E3591A">
      <w:pPr>
        <w:pStyle w:val="2"/>
        <w:spacing w:before="79" w:line="219" w:lineRule="auto"/>
        <w:ind w:left="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第八条：不可抗力</w:t>
      </w:r>
    </w:p>
    <w:p w14:paraId="508CC774">
      <w:pPr>
        <w:spacing w:line="219" w:lineRule="auto"/>
        <w:rPr>
          <w:rFonts w:hint="eastAsia" w:ascii="宋体" w:hAnsi="宋体" w:eastAsia="宋体" w:cs="宋体"/>
          <w:color w:val="auto"/>
          <w:sz w:val="24"/>
          <w:szCs w:val="24"/>
          <w:highlight w:val="none"/>
        </w:rPr>
        <w:sectPr>
          <w:footerReference r:id="rId13" w:type="default"/>
          <w:pgSz w:w="11906" w:h="16839"/>
          <w:pgMar w:top="1171" w:right="1054" w:bottom="1362" w:left="1134" w:header="851" w:footer="1200" w:gutter="0"/>
          <w:pgNumType w:fmt="decimal"/>
          <w:cols w:space="720" w:num="1"/>
        </w:sectPr>
      </w:pPr>
    </w:p>
    <w:p w14:paraId="6C8927EB">
      <w:pPr>
        <w:pStyle w:val="2"/>
        <w:spacing w:before="148" w:line="299" w:lineRule="auto"/>
        <w:ind w:left="9" w:firstLine="1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1、本合同生效后发生不可抗力的，发生不可抗力的一方应立即通知对方和</w:t>
      </w:r>
      <w:r>
        <w:rPr>
          <w:rFonts w:hint="eastAsia" w:cs="宋体"/>
          <w:color w:val="auto"/>
          <w:spacing w:val="-3"/>
          <w:sz w:val="24"/>
          <w:szCs w:val="24"/>
          <w:highlight w:val="none"/>
          <w:lang w:eastAsia="zh-CN"/>
        </w:rPr>
        <w:t>新疆铁道职业技术学院</w:t>
      </w:r>
      <w:r>
        <w:rPr>
          <w:rFonts w:hint="eastAsia" w:ascii="宋体" w:hAnsi="宋体" w:eastAsia="宋体" w:cs="宋体"/>
          <w:color w:val="auto"/>
          <w:sz w:val="24"/>
          <w:szCs w:val="24"/>
          <w:highlight w:val="none"/>
        </w:rPr>
        <w:t>，并在不可抗力发生之日起五天内提供不可抗力的详情</w:t>
      </w:r>
      <w:r>
        <w:rPr>
          <w:rFonts w:hint="eastAsia" w:ascii="宋体" w:hAnsi="宋体" w:eastAsia="宋体" w:cs="宋体"/>
          <w:color w:val="auto"/>
          <w:spacing w:val="-1"/>
          <w:sz w:val="24"/>
          <w:szCs w:val="24"/>
          <w:highlight w:val="none"/>
        </w:rPr>
        <w:t>及有关证明文件送交对方和</w:t>
      </w:r>
      <w:r>
        <w:rPr>
          <w:rFonts w:hint="eastAsia" w:cs="宋体"/>
          <w:color w:val="auto"/>
          <w:spacing w:val="-1"/>
          <w:sz w:val="24"/>
          <w:szCs w:val="24"/>
          <w:highlight w:val="none"/>
          <w:lang w:eastAsia="zh-CN"/>
        </w:rPr>
        <w:t>新疆铁道职业技术学院</w:t>
      </w:r>
      <w:r>
        <w:rPr>
          <w:rFonts w:hint="eastAsia" w:ascii="宋体" w:hAnsi="宋体" w:eastAsia="宋体" w:cs="宋体"/>
          <w:color w:val="auto"/>
          <w:spacing w:val="-1"/>
          <w:sz w:val="24"/>
          <w:szCs w:val="24"/>
          <w:highlight w:val="none"/>
        </w:rPr>
        <w:t>。</w:t>
      </w:r>
    </w:p>
    <w:p w14:paraId="48308DC2">
      <w:pPr>
        <w:pStyle w:val="2"/>
        <w:spacing w:before="153" w:line="299" w:lineRule="auto"/>
        <w:ind w:left="1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2、发生不可抗力事件时，双方应协商以寻找一个合理的解决方</w:t>
      </w:r>
      <w:r>
        <w:rPr>
          <w:rFonts w:hint="eastAsia" w:ascii="宋体" w:hAnsi="宋体" w:eastAsia="宋体" w:cs="宋体"/>
          <w:color w:val="auto"/>
          <w:spacing w:val="-3"/>
          <w:sz w:val="24"/>
          <w:szCs w:val="24"/>
          <w:highlight w:val="none"/>
        </w:rPr>
        <w:t>法，并尽一切努力减轻不可抗</w:t>
      </w:r>
      <w:r>
        <w:rPr>
          <w:rFonts w:hint="eastAsia" w:ascii="宋体" w:hAnsi="宋体" w:eastAsia="宋体" w:cs="宋体"/>
          <w:color w:val="auto"/>
          <w:sz w:val="24"/>
          <w:szCs w:val="24"/>
          <w:highlight w:val="none"/>
        </w:rPr>
        <w:t>力产生的后果。如不可抗力影响双方合同正常执行的，双</w:t>
      </w:r>
      <w:r>
        <w:rPr>
          <w:rFonts w:hint="eastAsia" w:ascii="宋体" w:hAnsi="宋体" w:eastAsia="宋体" w:cs="宋体"/>
          <w:color w:val="auto"/>
          <w:spacing w:val="-1"/>
          <w:sz w:val="24"/>
          <w:szCs w:val="24"/>
          <w:highlight w:val="none"/>
        </w:rPr>
        <w:t>方应友好协商解决本合同是否继续</w:t>
      </w:r>
      <w:r>
        <w:rPr>
          <w:rFonts w:hint="eastAsia" w:ascii="宋体" w:hAnsi="宋体" w:eastAsia="宋体" w:cs="宋体"/>
          <w:color w:val="auto"/>
          <w:spacing w:val="-3"/>
          <w:sz w:val="24"/>
          <w:szCs w:val="24"/>
          <w:highlight w:val="none"/>
        </w:rPr>
        <w:t>履行或终止。</w:t>
      </w:r>
    </w:p>
    <w:p w14:paraId="05B9AA44">
      <w:pPr>
        <w:pStyle w:val="2"/>
        <w:spacing w:before="153" w:line="278" w:lineRule="auto"/>
        <w:ind w:left="29"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3、一方因不可抗力不能按本合同约定履行的，可以减轻或</w:t>
      </w:r>
      <w:r>
        <w:rPr>
          <w:rFonts w:hint="eastAsia" w:ascii="宋体" w:hAnsi="宋体" w:eastAsia="宋体" w:cs="宋体"/>
          <w:color w:val="auto"/>
          <w:spacing w:val="-3"/>
          <w:sz w:val="24"/>
          <w:szCs w:val="24"/>
          <w:highlight w:val="none"/>
        </w:rPr>
        <w:t>免除一方的违约责任，一方不能证</w:t>
      </w:r>
      <w:r>
        <w:rPr>
          <w:rFonts w:hint="eastAsia" w:ascii="宋体" w:hAnsi="宋体" w:eastAsia="宋体" w:cs="宋体"/>
          <w:color w:val="auto"/>
          <w:spacing w:val="-1"/>
          <w:sz w:val="24"/>
          <w:szCs w:val="24"/>
          <w:highlight w:val="none"/>
        </w:rPr>
        <w:t>明不能按本合同约定履行是因不可抗力的，应当承担本合同约定的违约和赔偿责任。</w:t>
      </w:r>
    </w:p>
    <w:p w14:paraId="5E8F0FBC">
      <w:pPr>
        <w:spacing w:line="258" w:lineRule="auto"/>
        <w:rPr>
          <w:rFonts w:hint="eastAsia" w:ascii="宋体" w:hAnsi="宋体" w:eastAsia="宋体" w:cs="宋体"/>
          <w:color w:val="auto"/>
          <w:sz w:val="21"/>
          <w:highlight w:val="none"/>
        </w:rPr>
      </w:pPr>
    </w:p>
    <w:p w14:paraId="485C882C">
      <w:pPr>
        <w:pStyle w:val="2"/>
        <w:spacing w:before="78" w:line="219" w:lineRule="auto"/>
        <w:ind w:left="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第九条：合同的解除和变更</w:t>
      </w:r>
    </w:p>
    <w:p w14:paraId="48BD6068">
      <w:pPr>
        <w:pStyle w:val="2"/>
        <w:spacing w:before="154" w:line="332" w:lineRule="auto"/>
        <w:ind w:left="8" w:firstLine="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当合同一方要求变更或解除合同时，在新协议未达成前，原合同仍然有效。要求变更的一方</w:t>
      </w:r>
      <w:r>
        <w:rPr>
          <w:rFonts w:hint="eastAsia" w:ascii="宋体" w:hAnsi="宋体" w:eastAsia="宋体" w:cs="宋体"/>
          <w:color w:val="auto"/>
          <w:spacing w:val="-4"/>
          <w:sz w:val="24"/>
          <w:szCs w:val="24"/>
          <w:highlight w:val="none"/>
        </w:rPr>
        <w:t>应及时书面通知对方</w:t>
      </w:r>
      <w:r>
        <w:rPr>
          <w:rFonts w:hint="eastAsia" w:cs="宋体"/>
          <w:color w:val="auto"/>
          <w:spacing w:val="-4"/>
          <w:sz w:val="24"/>
          <w:szCs w:val="24"/>
          <w:highlight w:val="none"/>
          <w:lang w:eastAsia="zh-CN"/>
        </w:rPr>
        <w:t>新疆铁道职业技术学院</w:t>
      </w:r>
      <w:r>
        <w:rPr>
          <w:rFonts w:hint="eastAsia" w:ascii="宋体" w:hAnsi="宋体" w:eastAsia="宋体" w:cs="宋体"/>
          <w:color w:val="auto"/>
          <w:spacing w:val="-4"/>
          <w:sz w:val="24"/>
          <w:szCs w:val="24"/>
          <w:highlight w:val="none"/>
        </w:rPr>
        <w:t>，对方在接到通知1</w:t>
      </w:r>
      <w:r>
        <w:rPr>
          <w:rFonts w:hint="eastAsia" w:ascii="宋体" w:hAnsi="宋体" w:eastAsia="宋体" w:cs="宋体"/>
          <w:color w:val="auto"/>
          <w:spacing w:val="-5"/>
          <w:sz w:val="24"/>
          <w:szCs w:val="24"/>
          <w:highlight w:val="none"/>
        </w:rPr>
        <w:t>5日内书面给予答复，逾</w:t>
      </w:r>
      <w:r>
        <w:rPr>
          <w:rFonts w:hint="eastAsia" w:ascii="宋体" w:hAnsi="宋体" w:eastAsia="宋体" w:cs="宋体"/>
          <w:color w:val="auto"/>
          <w:sz w:val="24"/>
          <w:szCs w:val="24"/>
          <w:highlight w:val="none"/>
        </w:rPr>
        <w:t>期未答复则视为已同意。双方达成协议的，按新协议执行，并报</w:t>
      </w:r>
      <w:r>
        <w:rPr>
          <w:rFonts w:hint="eastAsia" w:cs="宋体"/>
          <w:color w:val="auto"/>
          <w:sz w:val="24"/>
          <w:szCs w:val="24"/>
          <w:highlight w:val="none"/>
          <w:lang w:eastAsia="zh-CN"/>
        </w:rPr>
        <w:t>新疆铁道职业技术学院</w:t>
      </w:r>
      <w:r>
        <w:rPr>
          <w:rFonts w:hint="eastAsia" w:ascii="宋体" w:hAnsi="宋体" w:eastAsia="宋体" w:cs="宋体"/>
          <w:color w:val="auto"/>
          <w:spacing w:val="-4"/>
          <w:sz w:val="24"/>
          <w:szCs w:val="24"/>
          <w:highlight w:val="none"/>
        </w:rPr>
        <w:t>备案。</w:t>
      </w:r>
    </w:p>
    <w:p w14:paraId="259C8879">
      <w:pPr>
        <w:spacing w:line="394" w:lineRule="auto"/>
        <w:rPr>
          <w:rFonts w:hint="eastAsia" w:ascii="宋体" w:hAnsi="宋体" w:eastAsia="宋体" w:cs="宋体"/>
          <w:color w:val="auto"/>
          <w:sz w:val="21"/>
          <w:highlight w:val="none"/>
        </w:rPr>
      </w:pPr>
    </w:p>
    <w:p w14:paraId="019C19FE">
      <w:pPr>
        <w:pStyle w:val="2"/>
        <w:spacing w:before="79" w:line="219" w:lineRule="auto"/>
        <w:ind w:left="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第十条：争议解决方式</w:t>
      </w:r>
    </w:p>
    <w:p w14:paraId="0D01748F">
      <w:pPr>
        <w:pStyle w:val="2"/>
        <w:spacing w:before="153" w:line="327" w:lineRule="auto"/>
        <w:ind w:left="32" w:right="39" w:firstLine="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甲乙双方在合同执行中发生争议，由甲乙双方协商解决，协商解决不了的，甲乙双方均</w:t>
      </w:r>
      <w:r>
        <w:rPr>
          <w:rFonts w:hint="eastAsia" w:ascii="宋体" w:hAnsi="宋体" w:eastAsia="宋体" w:cs="宋体"/>
          <w:color w:val="auto"/>
          <w:spacing w:val="-2"/>
          <w:sz w:val="24"/>
          <w:szCs w:val="24"/>
          <w:highlight w:val="none"/>
        </w:rPr>
        <w:t>有权</w:t>
      </w:r>
      <w:r>
        <w:rPr>
          <w:rFonts w:hint="eastAsia" w:ascii="宋体" w:hAnsi="宋体" w:eastAsia="宋体" w:cs="宋体"/>
          <w:color w:val="auto"/>
          <w:spacing w:val="-1"/>
          <w:sz w:val="24"/>
          <w:szCs w:val="24"/>
          <w:highlight w:val="none"/>
        </w:rPr>
        <w:t>向</w:t>
      </w:r>
      <w:r>
        <w:rPr>
          <w:rFonts w:hint="eastAsia" w:cs="宋体"/>
          <w:color w:val="auto"/>
          <w:spacing w:val="-1"/>
          <w:sz w:val="24"/>
          <w:szCs w:val="24"/>
          <w:highlight w:val="none"/>
          <w:lang w:eastAsia="zh-CN"/>
        </w:rPr>
        <w:t>新疆铁道职业技术学院</w:t>
      </w:r>
      <w:r>
        <w:rPr>
          <w:rFonts w:hint="eastAsia" w:ascii="宋体" w:hAnsi="宋体" w:eastAsia="宋体" w:cs="宋体"/>
          <w:color w:val="auto"/>
          <w:spacing w:val="-1"/>
          <w:sz w:val="24"/>
          <w:szCs w:val="24"/>
          <w:highlight w:val="none"/>
        </w:rPr>
        <w:t>投诉或向合同签署所在地人民法院提起诉</w:t>
      </w:r>
      <w:r>
        <w:rPr>
          <w:rFonts w:hint="eastAsia" w:ascii="宋体" w:hAnsi="宋体" w:eastAsia="宋体" w:cs="宋体"/>
          <w:color w:val="auto"/>
          <w:spacing w:val="-2"/>
          <w:sz w:val="24"/>
          <w:szCs w:val="24"/>
          <w:highlight w:val="none"/>
        </w:rPr>
        <w:t>讼。</w:t>
      </w:r>
    </w:p>
    <w:p w14:paraId="1F3BCDC1">
      <w:pPr>
        <w:spacing w:line="390" w:lineRule="auto"/>
        <w:rPr>
          <w:rFonts w:hint="eastAsia" w:ascii="宋体" w:hAnsi="宋体" w:eastAsia="宋体" w:cs="宋体"/>
          <w:color w:val="auto"/>
          <w:sz w:val="21"/>
          <w:highlight w:val="none"/>
        </w:rPr>
      </w:pPr>
    </w:p>
    <w:p w14:paraId="6ADCED5E">
      <w:pPr>
        <w:pStyle w:val="2"/>
        <w:spacing w:before="79" w:line="219" w:lineRule="auto"/>
        <w:ind w:left="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第十一条：合同生效及其他</w:t>
      </w:r>
    </w:p>
    <w:p w14:paraId="0881D435">
      <w:pPr>
        <w:pStyle w:val="2"/>
        <w:spacing w:before="157" w:line="278" w:lineRule="auto"/>
        <w:ind w:left="8" w:firstLine="1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1、本合同经甲乙双方盖章和代表签字日期，即为本合同生效日期。如双方盖章签字日期不一</w:t>
      </w:r>
      <w:r>
        <w:rPr>
          <w:rFonts w:hint="eastAsia" w:ascii="宋体" w:hAnsi="宋体" w:eastAsia="宋体" w:cs="宋体"/>
          <w:color w:val="auto"/>
          <w:spacing w:val="-1"/>
          <w:sz w:val="24"/>
          <w:szCs w:val="24"/>
          <w:highlight w:val="none"/>
        </w:rPr>
        <w:t>致时，以最后盖章签字方的盖章签字日期为合同的生效日期。</w:t>
      </w:r>
    </w:p>
    <w:p w14:paraId="352B73F1">
      <w:pPr>
        <w:pStyle w:val="2"/>
        <w:spacing w:before="154" w:line="219" w:lineRule="auto"/>
        <w:ind w:lef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2、本合同一式陆份，甲伍份，乙方一份，政</w:t>
      </w:r>
      <w:r>
        <w:rPr>
          <w:rFonts w:hint="eastAsia" w:ascii="宋体" w:hAnsi="宋体" w:eastAsia="宋体" w:cs="宋体"/>
          <w:color w:val="auto"/>
          <w:spacing w:val="-1"/>
          <w:sz w:val="24"/>
          <w:szCs w:val="24"/>
          <w:highlight w:val="none"/>
        </w:rPr>
        <w:t>府采购办、招标代理公司各一套</w:t>
      </w:r>
    </w:p>
    <w:p w14:paraId="4F682CF2">
      <w:pPr>
        <w:pStyle w:val="2"/>
        <w:spacing w:before="158" w:line="278" w:lineRule="auto"/>
        <w:ind w:left="9" w:firstLine="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3、本合同的未尽事项，必要时由甲乙双方另订补充协议，</w:t>
      </w:r>
      <w:r>
        <w:rPr>
          <w:rFonts w:hint="eastAsia" w:ascii="宋体" w:hAnsi="宋体" w:eastAsia="宋体" w:cs="宋体"/>
          <w:color w:val="auto"/>
          <w:spacing w:val="-3"/>
          <w:sz w:val="24"/>
          <w:szCs w:val="24"/>
          <w:highlight w:val="none"/>
        </w:rPr>
        <w:t>经甲乙双方盖章和双方授权代表签</w:t>
      </w:r>
      <w:r>
        <w:rPr>
          <w:rFonts w:hint="eastAsia" w:ascii="宋体" w:hAnsi="宋体" w:eastAsia="宋体" w:cs="宋体"/>
          <w:color w:val="auto"/>
          <w:sz w:val="24"/>
          <w:szCs w:val="24"/>
          <w:highlight w:val="none"/>
        </w:rPr>
        <w:t>字后与本合同具有同等法律效力，补充协议必须交</w:t>
      </w:r>
      <w:r>
        <w:rPr>
          <w:rFonts w:hint="eastAsia" w:cs="宋体"/>
          <w:color w:val="auto"/>
          <w:sz w:val="24"/>
          <w:szCs w:val="24"/>
          <w:highlight w:val="none"/>
          <w:lang w:eastAsia="zh-CN"/>
        </w:rPr>
        <w:t>新疆铁道职业技术学院</w:t>
      </w:r>
      <w:r>
        <w:rPr>
          <w:rFonts w:hint="eastAsia" w:ascii="宋体" w:hAnsi="宋体" w:eastAsia="宋体" w:cs="宋体"/>
          <w:color w:val="auto"/>
          <w:spacing w:val="-1"/>
          <w:sz w:val="24"/>
          <w:szCs w:val="24"/>
          <w:highlight w:val="none"/>
        </w:rPr>
        <w:t>备案。</w:t>
      </w:r>
    </w:p>
    <w:p w14:paraId="5F4E50C4">
      <w:pPr>
        <w:pStyle w:val="2"/>
        <w:tabs>
          <w:tab w:val="left" w:pos="5040"/>
        </w:tabs>
        <w:spacing w:before="155" w:line="221" w:lineRule="auto"/>
        <w:ind w:left="39" w:right="-21" w:rightChars="-10"/>
        <w:rPr>
          <w:rFonts w:hint="eastAsia" w:ascii="宋体" w:hAnsi="宋体" w:eastAsia="宋体" w:cs="宋体"/>
          <w:color w:val="auto"/>
          <w:sz w:val="24"/>
          <w:szCs w:val="24"/>
          <w:highlight w:val="none"/>
        </w:rPr>
      </w:pPr>
      <w:r>
        <w:rPr>
          <w:rFonts w:hint="eastAsia" w:ascii="宋体" w:hAnsi="宋体" w:eastAsia="宋体" w:cs="宋体"/>
          <w:color w:val="auto"/>
          <w:spacing w:val="240"/>
          <w:kern w:val="0"/>
          <w:sz w:val="24"/>
          <w:szCs w:val="24"/>
          <w:highlight w:val="none"/>
          <w:fitText w:val="720" w:id="407441187"/>
        </w:rPr>
        <w:t>甲</w:t>
      </w:r>
      <w:r>
        <w:rPr>
          <w:rFonts w:hint="eastAsia" w:ascii="宋体" w:hAnsi="宋体" w:eastAsia="宋体" w:cs="宋体"/>
          <w:color w:val="auto"/>
          <w:spacing w:val="0"/>
          <w:kern w:val="0"/>
          <w:sz w:val="24"/>
          <w:szCs w:val="24"/>
          <w:highlight w:val="none"/>
          <w:fitText w:val="720" w:id="407441187"/>
        </w:rPr>
        <w:t>方</w:t>
      </w:r>
      <w:r>
        <w:rPr>
          <w:rFonts w:hint="eastAsia" w:ascii="宋体" w:hAnsi="宋体" w:eastAsia="宋体" w:cs="宋体"/>
          <w:color w:val="auto"/>
          <w:spacing w:val="-6"/>
          <w:sz w:val="24"/>
          <w:szCs w:val="24"/>
          <w:highlight w:val="none"/>
        </w:rPr>
        <w:t>：</w:t>
      </w:r>
      <w:r>
        <w:rPr>
          <w:rFonts w:hint="eastAsia" w:cs="宋体"/>
          <w:color w:val="auto"/>
          <w:spacing w:val="-6"/>
          <w:sz w:val="24"/>
          <w:szCs w:val="24"/>
          <w:highlight w:val="none"/>
          <w:lang w:val="en-US" w:eastAsia="zh-CN"/>
        </w:rPr>
        <w:tab/>
      </w:r>
      <w:r>
        <w:rPr>
          <w:rFonts w:hint="eastAsia" w:ascii="宋体" w:hAnsi="宋体" w:eastAsia="宋体" w:cs="宋体"/>
          <w:color w:val="auto"/>
          <w:spacing w:val="240"/>
          <w:kern w:val="0"/>
          <w:sz w:val="24"/>
          <w:szCs w:val="24"/>
          <w:highlight w:val="none"/>
          <w:fitText w:val="720" w:id="328743555"/>
        </w:rPr>
        <w:t>乙</w:t>
      </w:r>
      <w:r>
        <w:rPr>
          <w:rFonts w:hint="eastAsia" w:ascii="宋体" w:hAnsi="宋体" w:eastAsia="宋体" w:cs="宋体"/>
          <w:color w:val="auto"/>
          <w:spacing w:val="0"/>
          <w:kern w:val="0"/>
          <w:sz w:val="24"/>
          <w:szCs w:val="24"/>
          <w:highlight w:val="none"/>
          <w:fitText w:val="720" w:id="328743555"/>
        </w:rPr>
        <w:t>方</w:t>
      </w:r>
      <w:r>
        <w:rPr>
          <w:rFonts w:hint="eastAsia" w:ascii="宋体" w:hAnsi="宋体" w:eastAsia="宋体" w:cs="宋体"/>
          <w:color w:val="auto"/>
          <w:spacing w:val="-6"/>
          <w:sz w:val="24"/>
          <w:szCs w:val="24"/>
          <w:highlight w:val="none"/>
        </w:rPr>
        <w:t>：</w:t>
      </w:r>
    </w:p>
    <w:p w14:paraId="1B14C9A7">
      <w:pPr>
        <w:pStyle w:val="2"/>
        <w:tabs>
          <w:tab w:val="left" w:pos="5040"/>
        </w:tabs>
        <w:spacing w:before="155" w:line="221" w:lineRule="auto"/>
        <w:ind w:left="39" w:right="-21" w:rightChars="-10"/>
        <w:rPr>
          <w:rFonts w:hint="eastAsia" w:ascii="宋体" w:hAnsi="宋体" w:eastAsia="宋体" w:cs="宋体"/>
          <w:color w:val="auto"/>
          <w:spacing w:val="-6"/>
          <w:sz w:val="24"/>
          <w:szCs w:val="24"/>
          <w:highlight w:val="none"/>
        </w:rPr>
      </w:pPr>
      <w:r>
        <w:rPr>
          <w:rFonts w:hint="eastAsia" w:ascii="宋体" w:hAnsi="宋体" w:eastAsia="宋体" w:cs="宋体"/>
          <w:color w:val="auto"/>
          <w:spacing w:val="240"/>
          <w:kern w:val="0"/>
          <w:sz w:val="24"/>
          <w:szCs w:val="24"/>
          <w:highlight w:val="none"/>
          <w:fitText w:val="720" w:id="433606921"/>
        </w:rPr>
        <w:t>地</w:t>
      </w:r>
      <w:r>
        <w:rPr>
          <w:rFonts w:hint="eastAsia" w:ascii="宋体" w:hAnsi="宋体" w:eastAsia="宋体" w:cs="宋体"/>
          <w:color w:val="auto"/>
          <w:spacing w:val="0"/>
          <w:kern w:val="0"/>
          <w:sz w:val="24"/>
          <w:szCs w:val="24"/>
          <w:highlight w:val="none"/>
          <w:fitText w:val="720" w:id="433606921"/>
        </w:rPr>
        <w:t>址</w:t>
      </w:r>
      <w:r>
        <w:rPr>
          <w:rFonts w:hint="eastAsia" w:ascii="宋体" w:hAnsi="宋体" w:eastAsia="宋体" w:cs="宋体"/>
          <w:color w:val="auto"/>
          <w:spacing w:val="-6"/>
          <w:sz w:val="24"/>
          <w:szCs w:val="24"/>
          <w:highlight w:val="none"/>
        </w:rPr>
        <w:t>：</w:t>
      </w:r>
      <w:r>
        <w:rPr>
          <w:rFonts w:hint="eastAsia" w:cs="宋体"/>
          <w:color w:val="auto"/>
          <w:spacing w:val="-6"/>
          <w:sz w:val="24"/>
          <w:szCs w:val="24"/>
          <w:highlight w:val="none"/>
          <w:lang w:val="en-US" w:eastAsia="zh-CN"/>
        </w:rPr>
        <w:tab/>
      </w:r>
      <w:r>
        <w:rPr>
          <w:rFonts w:hint="eastAsia" w:ascii="宋体" w:hAnsi="宋体" w:eastAsia="宋体" w:cs="宋体"/>
          <w:color w:val="auto"/>
          <w:spacing w:val="240"/>
          <w:kern w:val="0"/>
          <w:sz w:val="24"/>
          <w:szCs w:val="24"/>
          <w:highlight w:val="none"/>
          <w:fitText w:val="720" w:id="910975982"/>
        </w:rPr>
        <w:t>地</w:t>
      </w:r>
      <w:r>
        <w:rPr>
          <w:rFonts w:hint="eastAsia" w:ascii="宋体" w:hAnsi="宋体" w:eastAsia="宋体" w:cs="宋体"/>
          <w:color w:val="auto"/>
          <w:spacing w:val="0"/>
          <w:kern w:val="0"/>
          <w:sz w:val="24"/>
          <w:szCs w:val="24"/>
          <w:highlight w:val="none"/>
          <w:fitText w:val="720" w:id="910975982"/>
        </w:rPr>
        <w:t>址</w:t>
      </w:r>
      <w:r>
        <w:rPr>
          <w:rFonts w:hint="eastAsia" w:ascii="宋体" w:hAnsi="宋体" w:eastAsia="宋体" w:cs="宋体"/>
          <w:color w:val="auto"/>
          <w:spacing w:val="-6"/>
          <w:sz w:val="24"/>
          <w:szCs w:val="24"/>
          <w:highlight w:val="none"/>
        </w:rPr>
        <w:t>：</w:t>
      </w:r>
    </w:p>
    <w:p w14:paraId="180976F3">
      <w:pPr>
        <w:pStyle w:val="2"/>
        <w:tabs>
          <w:tab w:val="left" w:pos="5040"/>
        </w:tabs>
        <w:spacing w:before="155" w:line="221" w:lineRule="auto"/>
        <w:ind w:left="39" w:right="-21" w:rightChars="-10"/>
        <w:rPr>
          <w:rFonts w:hint="eastAsia" w:ascii="宋体" w:hAnsi="宋体" w:eastAsia="宋体" w:cs="宋体"/>
          <w:color w:val="auto"/>
          <w:spacing w:val="-6"/>
          <w:sz w:val="24"/>
          <w:szCs w:val="24"/>
          <w:highlight w:val="none"/>
        </w:rPr>
      </w:pPr>
      <w:r>
        <w:rPr>
          <w:rFonts w:hint="eastAsia" w:ascii="宋体" w:hAnsi="宋体" w:eastAsia="宋体" w:cs="宋体"/>
          <w:color w:val="auto"/>
          <w:spacing w:val="0"/>
          <w:kern w:val="0"/>
          <w:sz w:val="24"/>
          <w:szCs w:val="24"/>
          <w:highlight w:val="none"/>
          <w:fitText w:val="720" w:id="1214522411"/>
        </w:rPr>
        <w:t>经办人</w:t>
      </w:r>
      <w:r>
        <w:rPr>
          <w:rFonts w:hint="eastAsia" w:ascii="宋体" w:hAnsi="宋体" w:eastAsia="宋体" w:cs="宋体"/>
          <w:color w:val="auto"/>
          <w:spacing w:val="-6"/>
          <w:sz w:val="24"/>
          <w:szCs w:val="24"/>
          <w:highlight w:val="none"/>
        </w:rPr>
        <w:t>：</w:t>
      </w:r>
      <w:r>
        <w:rPr>
          <w:rFonts w:hint="eastAsia" w:cs="宋体"/>
          <w:color w:val="auto"/>
          <w:spacing w:val="-6"/>
          <w:sz w:val="24"/>
          <w:szCs w:val="24"/>
          <w:highlight w:val="none"/>
          <w:lang w:val="en-US" w:eastAsia="zh-CN"/>
        </w:rPr>
        <w:tab/>
      </w:r>
      <w:r>
        <w:rPr>
          <w:rFonts w:hint="eastAsia" w:ascii="宋体" w:hAnsi="宋体" w:eastAsia="宋体" w:cs="宋体"/>
          <w:color w:val="auto"/>
          <w:spacing w:val="0"/>
          <w:kern w:val="0"/>
          <w:sz w:val="24"/>
          <w:szCs w:val="24"/>
          <w:highlight w:val="none"/>
          <w:fitText w:val="720" w:id="75254022"/>
        </w:rPr>
        <w:t>经办人</w:t>
      </w:r>
      <w:r>
        <w:rPr>
          <w:rFonts w:hint="eastAsia" w:ascii="宋体" w:hAnsi="宋体" w:eastAsia="宋体" w:cs="宋体"/>
          <w:color w:val="auto"/>
          <w:spacing w:val="-6"/>
          <w:sz w:val="24"/>
          <w:szCs w:val="24"/>
          <w:highlight w:val="none"/>
        </w:rPr>
        <w:t>：</w:t>
      </w:r>
    </w:p>
    <w:p w14:paraId="35224BE7">
      <w:pPr>
        <w:pStyle w:val="2"/>
        <w:tabs>
          <w:tab w:val="left" w:pos="5040"/>
        </w:tabs>
        <w:spacing w:before="155" w:line="221" w:lineRule="auto"/>
        <w:ind w:left="39" w:right="-21" w:rightChars="-10"/>
        <w:rPr>
          <w:rFonts w:hint="eastAsia" w:ascii="宋体" w:hAnsi="宋体" w:eastAsia="宋体" w:cs="宋体"/>
          <w:color w:val="auto"/>
          <w:spacing w:val="-6"/>
          <w:sz w:val="24"/>
          <w:szCs w:val="24"/>
          <w:highlight w:val="none"/>
        </w:rPr>
      </w:pPr>
      <w:r>
        <w:rPr>
          <w:rFonts w:hint="eastAsia" w:ascii="宋体" w:hAnsi="宋体" w:eastAsia="宋体" w:cs="宋体"/>
          <w:color w:val="auto"/>
          <w:spacing w:val="240"/>
          <w:kern w:val="0"/>
          <w:sz w:val="24"/>
          <w:szCs w:val="24"/>
          <w:highlight w:val="none"/>
          <w:fitText w:val="720" w:id="870675790"/>
        </w:rPr>
        <w:t>电</w:t>
      </w:r>
      <w:r>
        <w:rPr>
          <w:rFonts w:hint="eastAsia" w:ascii="宋体" w:hAnsi="宋体" w:eastAsia="宋体" w:cs="宋体"/>
          <w:color w:val="auto"/>
          <w:spacing w:val="0"/>
          <w:kern w:val="0"/>
          <w:sz w:val="24"/>
          <w:szCs w:val="24"/>
          <w:highlight w:val="none"/>
          <w:fitText w:val="720" w:id="870675790"/>
        </w:rPr>
        <w:t>话</w:t>
      </w:r>
      <w:r>
        <w:rPr>
          <w:rFonts w:hint="eastAsia" w:ascii="宋体" w:hAnsi="宋体" w:eastAsia="宋体" w:cs="宋体"/>
          <w:color w:val="auto"/>
          <w:spacing w:val="-6"/>
          <w:sz w:val="24"/>
          <w:szCs w:val="24"/>
          <w:highlight w:val="none"/>
        </w:rPr>
        <w:t>：</w:t>
      </w:r>
      <w:r>
        <w:rPr>
          <w:rFonts w:hint="eastAsia" w:cs="宋体"/>
          <w:color w:val="auto"/>
          <w:spacing w:val="-6"/>
          <w:sz w:val="24"/>
          <w:szCs w:val="24"/>
          <w:highlight w:val="none"/>
          <w:lang w:val="en-US" w:eastAsia="zh-CN"/>
        </w:rPr>
        <w:tab/>
      </w:r>
      <w:r>
        <w:rPr>
          <w:rFonts w:hint="eastAsia" w:ascii="宋体" w:hAnsi="宋体" w:eastAsia="宋体" w:cs="宋体"/>
          <w:color w:val="auto"/>
          <w:spacing w:val="240"/>
          <w:kern w:val="0"/>
          <w:sz w:val="24"/>
          <w:szCs w:val="24"/>
          <w:highlight w:val="none"/>
          <w:fitText w:val="720" w:id="1415805556"/>
        </w:rPr>
        <w:t>电</w:t>
      </w:r>
      <w:r>
        <w:rPr>
          <w:rFonts w:hint="eastAsia" w:ascii="宋体" w:hAnsi="宋体" w:eastAsia="宋体" w:cs="宋体"/>
          <w:color w:val="auto"/>
          <w:spacing w:val="0"/>
          <w:kern w:val="0"/>
          <w:sz w:val="24"/>
          <w:szCs w:val="24"/>
          <w:highlight w:val="none"/>
          <w:fitText w:val="720" w:id="1415805556"/>
        </w:rPr>
        <w:t>话</w:t>
      </w:r>
      <w:r>
        <w:rPr>
          <w:rFonts w:hint="eastAsia" w:ascii="宋体" w:hAnsi="宋体" w:eastAsia="宋体" w:cs="宋体"/>
          <w:color w:val="auto"/>
          <w:spacing w:val="-6"/>
          <w:sz w:val="24"/>
          <w:szCs w:val="24"/>
          <w:highlight w:val="none"/>
        </w:rPr>
        <w:t>：</w:t>
      </w:r>
    </w:p>
    <w:p w14:paraId="5C2CA2F5">
      <w:pPr>
        <w:pStyle w:val="2"/>
        <w:tabs>
          <w:tab w:val="left" w:pos="5040"/>
        </w:tabs>
        <w:spacing w:before="155" w:line="221" w:lineRule="auto"/>
        <w:ind w:left="39" w:right="-21" w:rightChars="-10"/>
        <w:rPr>
          <w:rFonts w:hint="eastAsia" w:ascii="宋体" w:hAnsi="宋体" w:eastAsia="宋体" w:cs="宋体"/>
          <w:color w:val="auto"/>
          <w:sz w:val="21"/>
          <w:highlight w:val="none"/>
        </w:rPr>
      </w:pPr>
      <w:r>
        <w:rPr>
          <w:rFonts w:hint="eastAsia" w:ascii="宋体" w:hAnsi="宋体" w:eastAsia="宋体" w:cs="宋体"/>
          <w:color w:val="auto"/>
          <w:spacing w:val="-6"/>
          <w:sz w:val="24"/>
          <w:szCs w:val="24"/>
          <w:highlight w:val="none"/>
        </w:rPr>
        <w:t>20</w:t>
      </w:r>
      <w:r>
        <w:rPr>
          <w:rFonts w:hint="eastAsia" w:ascii="宋体" w:hAnsi="宋体" w:eastAsia="宋体" w:cs="宋体"/>
          <w:color w:val="auto"/>
          <w:spacing w:val="-6"/>
          <w:sz w:val="24"/>
          <w:szCs w:val="24"/>
          <w:highlight w:val="none"/>
          <w:lang w:val="en-US" w:eastAsia="zh-CN"/>
        </w:rPr>
        <w:t>26</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日</w:t>
      </w:r>
      <w:r>
        <w:rPr>
          <w:rFonts w:hint="eastAsia" w:ascii="宋体" w:hAnsi="宋体" w:eastAsia="宋体" w:cs="宋体"/>
          <w:color w:val="auto"/>
          <w:spacing w:val="-6"/>
          <w:sz w:val="24"/>
          <w:szCs w:val="24"/>
          <w:highlight w:val="none"/>
          <w:lang w:val="en-US" w:eastAsia="zh-CN"/>
        </w:rPr>
        <w:t xml:space="preserve">     </w:t>
      </w:r>
      <w:r>
        <w:rPr>
          <w:rFonts w:hint="eastAsia" w:cs="宋体"/>
          <w:color w:val="auto"/>
          <w:spacing w:val="-6"/>
          <w:sz w:val="24"/>
          <w:szCs w:val="24"/>
          <w:highlight w:val="none"/>
          <w:lang w:val="en-US" w:eastAsia="zh-CN"/>
        </w:rPr>
        <w:tab/>
      </w:r>
      <w:r>
        <w:rPr>
          <w:rFonts w:hint="eastAsia" w:ascii="宋体" w:hAnsi="宋体" w:eastAsia="宋体" w:cs="宋体"/>
          <w:color w:val="auto"/>
          <w:spacing w:val="-6"/>
          <w:sz w:val="24"/>
          <w:szCs w:val="24"/>
          <w:highlight w:val="none"/>
        </w:rPr>
        <w:t>20</w:t>
      </w:r>
      <w:r>
        <w:rPr>
          <w:rFonts w:hint="eastAsia" w:ascii="宋体" w:hAnsi="宋体" w:eastAsia="宋体" w:cs="宋体"/>
          <w:color w:val="auto"/>
          <w:spacing w:val="-6"/>
          <w:sz w:val="24"/>
          <w:szCs w:val="24"/>
          <w:highlight w:val="none"/>
          <w:lang w:val="en-US" w:eastAsia="zh-CN"/>
        </w:rPr>
        <w:t>26</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日</w:t>
      </w:r>
    </w:p>
    <w:p w14:paraId="2834788E">
      <w:pPr>
        <w:spacing w:line="219" w:lineRule="auto"/>
        <w:rPr>
          <w:rFonts w:hint="eastAsia" w:ascii="宋体" w:hAnsi="宋体" w:eastAsia="宋体" w:cs="宋体"/>
          <w:color w:val="auto"/>
          <w:sz w:val="24"/>
          <w:szCs w:val="24"/>
          <w:highlight w:val="none"/>
        </w:rPr>
      </w:pPr>
    </w:p>
    <w:p w14:paraId="2114003B">
      <w:pPr>
        <w:pStyle w:val="7"/>
        <w:rPr>
          <w:rFonts w:hint="eastAsia"/>
          <w:highlight w:val="none"/>
        </w:rPr>
        <w:sectPr>
          <w:footerReference r:id="rId14" w:type="default"/>
          <w:pgSz w:w="11906" w:h="16839"/>
          <w:pgMar w:top="1174" w:right="1134" w:bottom="1361" w:left="1134" w:header="851" w:footer="1202" w:gutter="0"/>
          <w:pgNumType w:fmt="decimal"/>
          <w:cols w:space="0" w:num="1"/>
          <w:rtlGutter w:val="0"/>
          <w:docGrid w:linePitch="0" w:charSpace="0"/>
        </w:sectPr>
      </w:pPr>
    </w:p>
    <w:p w14:paraId="3BB12F00">
      <w:pPr>
        <w:pStyle w:val="4"/>
        <w:bidi w:val="0"/>
        <w:jc w:val="center"/>
        <w:rPr>
          <w:rFonts w:hint="eastAsia"/>
          <w:highlight w:val="none"/>
        </w:rPr>
      </w:pPr>
      <w:bookmarkStart w:id="162" w:name="_Toc31816"/>
      <w:bookmarkStart w:id="163" w:name="_Toc25078"/>
      <w:r>
        <w:rPr>
          <w:rFonts w:hint="eastAsia"/>
          <w:highlight w:val="none"/>
        </w:rPr>
        <w:t>第六部分投标文件格式</w:t>
      </w:r>
      <w:bookmarkEnd w:id="162"/>
      <w:bookmarkEnd w:id="163"/>
    </w:p>
    <w:p w14:paraId="2C92A693">
      <w:pPr>
        <w:spacing w:line="300" w:lineRule="auto"/>
        <w:rPr>
          <w:rFonts w:hint="eastAsia" w:ascii="宋体" w:hAnsi="宋体" w:eastAsia="宋体" w:cs="宋体"/>
          <w:color w:val="auto"/>
          <w:sz w:val="21"/>
          <w:highlight w:val="none"/>
        </w:rPr>
      </w:pPr>
    </w:p>
    <w:p w14:paraId="11D4FDC3">
      <w:pPr>
        <w:spacing w:line="301" w:lineRule="auto"/>
        <w:rPr>
          <w:rFonts w:hint="eastAsia" w:ascii="宋体" w:hAnsi="宋体" w:eastAsia="宋体" w:cs="宋体"/>
          <w:color w:val="auto"/>
          <w:sz w:val="21"/>
          <w:highlight w:val="none"/>
        </w:rPr>
      </w:pPr>
    </w:p>
    <w:p w14:paraId="23461A94">
      <w:pPr>
        <w:pStyle w:val="2"/>
        <w:spacing w:before="78" w:line="218" w:lineRule="auto"/>
        <w:ind w:left="19"/>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（一）报价要求响应文件</w:t>
      </w:r>
    </w:p>
    <w:p w14:paraId="276129F3">
      <w:pPr>
        <w:pStyle w:val="2"/>
        <w:spacing w:before="133" w:line="219" w:lineRule="auto"/>
        <w:ind w:left="26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1开标一览表（附件1-1）</w:t>
      </w:r>
    </w:p>
    <w:p w14:paraId="29732275">
      <w:pPr>
        <w:spacing w:line="218" w:lineRule="auto"/>
        <w:rPr>
          <w:rFonts w:hint="eastAsia" w:ascii="宋体" w:hAnsi="宋体" w:eastAsia="宋体" w:cs="宋体"/>
          <w:color w:val="auto"/>
          <w:sz w:val="24"/>
          <w:szCs w:val="24"/>
          <w:highlight w:val="none"/>
        </w:rPr>
        <w:sectPr>
          <w:footerReference r:id="rId15" w:type="default"/>
          <w:pgSz w:w="11906" w:h="16839"/>
          <w:pgMar w:top="1171" w:right="1134" w:bottom="1362" w:left="1134" w:header="851" w:footer="1200" w:gutter="0"/>
          <w:pgNumType w:fmt="decimal"/>
          <w:cols w:space="720" w:num="1"/>
        </w:sectPr>
      </w:pPr>
    </w:p>
    <w:p w14:paraId="38B3D9FD">
      <w:pPr>
        <w:pStyle w:val="2"/>
        <w:spacing w:before="184" w:line="219" w:lineRule="auto"/>
        <w:ind w:left="3579"/>
        <w:outlineLvl w:val="1"/>
        <w:rPr>
          <w:rFonts w:hint="eastAsia" w:ascii="宋体" w:hAnsi="宋体" w:eastAsia="宋体" w:cs="宋体"/>
          <w:color w:val="auto"/>
          <w:sz w:val="30"/>
          <w:szCs w:val="30"/>
          <w:highlight w:val="none"/>
        </w:rPr>
      </w:pPr>
      <w:bookmarkStart w:id="164" w:name="_Toc11375"/>
      <w:bookmarkStart w:id="165" w:name="_Toc18861"/>
      <w:bookmarkStart w:id="166" w:name="_Toc19818"/>
      <w:bookmarkStart w:id="167" w:name="_Toc23097"/>
      <w:r>
        <w:rPr>
          <w:rFonts w:hint="eastAsia" w:ascii="宋体" w:hAnsi="宋体" w:eastAsia="宋体" w:cs="宋体"/>
          <w:b/>
          <w:bCs/>
          <w:color w:val="auto"/>
          <w:spacing w:val="-8"/>
          <w:sz w:val="30"/>
          <w:szCs w:val="30"/>
          <w:highlight w:val="none"/>
        </w:rPr>
        <w:t>附件1开标一览表</w:t>
      </w:r>
      <w:bookmarkEnd w:id="164"/>
      <w:bookmarkEnd w:id="165"/>
      <w:bookmarkEnd w:id="166"/>
      <w:bookmarkEnd w:id="167"/>
    </w:p>
    <w:tbl>
      <w:tblPr>
        <w:tblStyle w:val="21"/>
        <w:tblpPr w:leftFromText="45" w:rightFromText="45" w:vertAnchor="text" w:tblpXSpec="center"/>
        <w:tblW w:w="8964"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14:paraId="0B66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tblCellSpacing w:w="0" w:type="dxa"/>
          <w:jc w:val="center"/>
        </w:trPr>
        <w:tc>
          <w:tcPr>
            <w:tcW w:w="2929" w:type="dxa"/>
            <w:vAlign w:val="center"/>
          </w:tcPr>
          <w:p w14:paraId="4FDB0CC8">
            <w:pPr>
              <w:tabs>
                <w:tab w:val="left" w:pos="142"/>
              </w:tabs>
              <w:spacing w:line="360"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035" w:type="dxa"/>
            <w:vAlign w:val="center"/>
          </w:tcPr>
          <w:p w14:paraId="37D9C34B">
            <w:pPr>
              <w:tabs>
                <w:tab w:val="left" w:pos="142"/>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r>
      <w:tr w14:paraId="3948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tblCellSpacing w:w="0" w:type="dxa"/>
          <w:jc w:val="center"/>
        </w:trPr>
        <w:tc>
          <w:tcPr>
            <w:tcW w:w="2929" w:type="dxa"/>
            <w:vAlign w:val="center"/>
          </w:tcPr>
          <w:p w14:paraId="77E1881D">
            <w:pPr>
              <w:tabs>
                <w:tab w:val="left" w:pos="142"/>
              </w:tabs>
              <w:spacing w:line="500" w:lineRule="exact"/>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c>
        <w:tc>
          <w:tcPr>
            <w:tcW w:w="6035" w:type="dxa"/>
            <w:vAlign w:val="center"/>
          </w:tcPr>
          <w:p w14:paraId="399D8099">
            <w:pPr>
              <w:tabs>
                <w:tab w:val="left" w:pos="142"/>
              </w:tabs>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r>
      <w:tr w14:paraId="2C83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tblCellSpacing w:w="0" w:type="dxa"/>
          <w:jc w:val="center"/>
        </w:trPr>
        <w:tc>
          <w:tcPr>
            <w:tcW w:w="2929" w:type="dxa"/>
            <w:vAlign w:val="center"/>
          </w:tcPr>
          <w:p w14:paraId="06D45C5C">
            <w:pPr>
              <w:tabs>
                <w:tab w:val="left" w:pos="142"/>
              </w:tabs>
              <w:spacing w:line="500" w:lineRule="exact"/>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报价</w:t>
            </w:r>
          </w:p>
        </w:tc>
        <w:tc>
          <w:tcPr>
            <w:tcW w:w="6035" w:type="dxa"/>
            <w:vAlign w:val="center"/>
          </w:tcPr>
          <w:p w14:paraId="7FE86E2C">
            <w:pPr>
              <w:tabs>
                <w:tab w:val="left" w:pos="142"/>
              </w:tabs>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19926F86">
            <w:pPr>
              <w:tabs>
                <w:tab w:val="left" w:pos="142"/>
              </w:tabs>
              <w:spacing w:line="5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人民币 (大写):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tc>
      </w:tr>
      <w:tr w14:paraId="20CE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blCellSpacing w:w="0" w:type="dxa"/>
          <w:jc w:val="center"/>
        </w:trPr>
        <w:tc>
          <w:tcPr>
            <w:tcW w:w="2929" w:type="dxa"/>
            <w:vAlign w:val="center"/>
          </w:tcPr>
          <w:p w14:paraId="27FE17F6">
            <w:pPr>
              <w:tabs>
                <w:tab w:val="left" w:pos="142"/>
              </w:tabs>
              <w:spacing w:line="500" w:lineRule="exact"/>
              <w:ind w:left="0" w:leftChars="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auto"/>
                <w:spacing w:val="8"/>
                <w:sz w:val="24"/>
                <w:szCs w:val="24"/>
                <w:highlight w:val="none"/>
                <w:lang w:eastAsia="zh-CN"/>
              </w:rPr>
              <w:t>合同履约期限</w:t>
            </w:r>
          </w:p>
        </w:tc>
        <w:tc>
          <w:tcPr>
            <w:tcW w:w="6035" w:type="dxa"/>
            <w:vAlign w:val="center"/>
          </w:tcPr>
          <w:p w14:paraId="555BDD0A">
            <w:pPr>
              <w:tabs>
                <w:tab w:val="left" w:pos="142"/>
              </w:tabs>
              <w:spacing w:line="500" w:lineRule="exact"/>
              <w:ind w:firstLine="480" w:firstLineChars="200"/>
              <w:jc w:val="left"/>
              <w:rPr>
                <w:rFonts w:hint="eastAsia" w:ascii="宋体" w:hAnsi="宋体" w:eastAsia="宋体" w:cs="宋体"/>
                <w:color w:val="000000"/>
                <w:sz w:val="24"/>
                <w:szCs w:val="24"/>
                <w:highlight w:val="none"/>
              </w:rPr>
            </w:pPr>
          </w:p>
        </w:tc>
      </w:tr>
    </w:tbl>
    <w:p w14:paraId="0A67DF95">
      <w:pPr>
        <w:pStyle w:val="2"/>
        <w:spacing w:before="146" w:line="218" w:lineRule="auto"/>
        <w:ind w:left="206"/>
        <w:rPr>
          <w:rFonts w:hint="eastAsia" w:ascii="宋体" w:hAnsi="宋体" w:eastAsia="宋体" w:cs="宋体"/>
          <w:color w:val="auto"/>
          <w:spacing w:val="-1"/>
          <w:sz w:val="24"/>
          <w:szCs w:val="24"/>
          <w:highlight w:val="none"/>
        </w:rPr>
      </w:pPr>
    </w:p>
    <w:p w14:paraId="4DBD5631">
      <w:pPr>
        <w:pStyle w:val="2"/>
        <w:spacing w:before="146" w:line="218" w:lineRule="auto"/>
        <w:ind w:left="206"/>
        <w:rPr>
          <w:rFonts w:hint="eastAsia" w:ascii="宋体" w:hAnsi="宋体" w:eastAsia="宋体" w:cs="宋体"/>
          <w:color w:val="auto"/>
          <w:spacing w:val="-1"/>
          <w:sz w:val="24"/>
          <w:szCs w:val="24"/>
          <w:highlight w:val="none"/>
        </w:rPr>
      </w:pPr>
    </w:p>
    <w:p w14:paraId="210FED9D">
      <w:pPr>
        <w:pStyle w:val="2"/>
        <w:spacing w:before="146" w:line="218" w:lineRule="auto"/>
        <w:ind w:left="206"/>
        <w:rPr>
          <w:rFonts w:hint="eastAsia" w:ascii="宋体" w:hAnsi="宋体" w:eastAsia="宋体" w:cs="宋体"/>
          <w:color w:val="auto"/>
          <w:spacing w:val="-1"/>
          <w:sz w:val="24"/>
          <w:szCs w:val="24"/>
          <w:highlight w:val="none"/>
        </w:rPr>
      </w:pPr>
    </w:p>
    <w:p w14:paraId="6C215EBD">
      <w:pPr>
        <w:pStyle w:val="2"/>
        <w:spacing w:before="146" w:line="218" w:lineRule="auto"/>
        <w:ind w:left="206"/>
        <w:rPr>
          <w:rFonts w:hint="eastAsia" w:ascii="宋体" w:hAnsi="宋体" w:eastAsia="宋体" w:cs="宋体"/>
          <w:color w:val="auto"/>
          <w:spacing w:val="-1"/>
          <w:sz w:val="24"/>
          <w:szCs w:val="24"/>
          <w:highlight w:val="none"/>
        </w:rPr>
      </w:pPr>
    </w:p>
    <w:p w14:paraId="326E97EB">
      <w:pPr>
        <w:pStyle w:val="2"/>
        <w:spacing w:before="146" w:line="218" w:lineRule="auto"/>
        <w:ind w:left="206"/>
        <w:rPr>
          <w:rFonts w:hint="eastAsia" w:ascii="宋体" w:hAnsi="宋体" w:eastAsia="宋体" w:cs="宋体"/>
          <w:color w:val="auto"/>
          <w:spacing w:val="-1"/>
          <w:sz w:val="24"/>
          <w:szCs w:val="24"/>
          <w:highlight w:val="none"/>
        </w:rPr>
      </w:pPr>
    </w:p>
    <w:p w14:paraId="023AB69E">
      <w:pPr>
        <w:pStyle w:val="2"/>
        <w:spacing w:before="146" w:line="218" w:lineRule="auto"/>
        <w:ind w:left="206"/>
        <w:rPr>
          <w:rFonts w:hint="eastAsia" w:ascii="宋体" w:hAnsi="宋体" w:eastAsia="宋体" w:cs="宋体"/>
          <w:color w:val="auto"/>
          <w:spacing w:val="-1"/>
          <w:sz w:val="24"/>
          <w:szCs w:val="24"/>
          <w:highlight w:val="none"/>
        </w:rPr>
      </w:pPr>
    </w:p>
    <w:p w14:paraId="3AF0597F">
      <w:pPr>
        <w:pStyle w:val="2"/>
        <w:spacing w:before="146" w:line="218" w:lineRule="auto"/>
        <w:ind w:left="206"/>
        <w:rPr>
          <w:rFonts w:hint="eastAsia" w:ascii="宋体" w:hAnsi="宋体" w:eastAsia="宋体" w:cs="宋体"/>
          <w:color w:val="auto"/>
          <w:spacing w:val="-1"/>
          <w:sz w:val="24"/>
          <w:szCs w:val="24"/>
          <w:highlight w:val="none"/>
        </w:rPr>
      </w:pPr>
    </w:p>
    <w:p w14:paraId="47BC1666">
      <w:pPr>
        <w:pStyle w:val="2"/>
        <w:spacing w:before="146" w:line="218" w:lineRule="auto"/>
        <w:ind w:left="206"/>
        <w:rPr>
          <w:rFonts w:hint="eastAsia" w:ascii="宋体" w:hAnsi="宋体" w:eastAsia="宋体" w:cs="宋体"/>
          <w:color w:val="auto"/>
          <w:spacing w:val="-1"/>
          <w:sz w:val="24"/>
          <w:szCs w:val="24"/>
          <w:highlight w:val="none"/>
        </w:rPr>
      </w:pPr>
    </w:p>
    <w:p w14:paraId="0B13CF02">
      <w:pPr>
        <w:pStyle w:val="2"/>
        <w:spacing w:before="146" w:line="218" w:lineRule="auto"/>
        <w:ind w:left="206"/>
        <w:rPr>
          <w:rFonts w:hint="eastAsia" w:ascii="宋体" w:hAnsi="宋体" w:eastAsia="宋体" w:cs="宋体"/>
          <w:color w:val="auto"/>
          <w:spacing w:val="-1"/>
          <w:sz w:val="24"/>
          <w:szCs w:val="24"/>
          <w:highlight w:val="none"/>
        </w:rPr>
      </w:pPr>
    </w:p>
    <w:p w14:paraId="353F84A8">
      <w:pPr>
        <w:pStyle w:val="2"/>
        <w:spacing w:before="146" w:line="218" w:lineRule="auto"/>
        <w:ind w:left="206"/>
        <w:rPr>
          <w:rFonts w:hint="eastAsia" w:ascii="宋体" w:hAnsi="宋体" w:eastAsia="宋体" w:cs="宋体"/>
          <w:color w:val="auto"/>
          <w:spacing w:val="-1"/>
          <w:sz w:val="24"/>
          <w:szCs w:val="24"/>
          <w:highlight w:val="none"/>
        </w:rPr>
      </w:pPr>
    </w:p>
    <w:p w14:paraId="63DA2375">
      <w:pPr>
        <w:pStyle w:val="2"/>
        <w:spacing w:before="146" w:line="218" w:lineRule="auto"/>
        <w:ind w:left="206"/>
        <w:rPr>
          <w:rFonts w:hint="eastAsia" w:ascii="宋体" w:hAnsi="宋体" w:eastAsia="宋体" w:cs="宋体"/>
          <w:color w:val="auto"/>
          <w:spacing w:val="-1"/>
          <w:sz w:val="24"/>
          <w:szCs w:val="24"/>
          <w:highlight w:val="none"/>
        </w:rPr>
      </w:pPr>
    </w:p>
    <w:p w14:paraId="7D325894">
      <w:pPr>
        <w:pStyle w:val="2"/>
        <w:spacing w:before="146" w:line="218" w:lineRule="auto"/>
        <w:ind w:left="206"/>
        <w:rPr>
          <w:rFonts w:hint="eastAsia" w:ascii="宋体" w:hAnsi="宋体" w:eastAsia="宋体" w:cs="宋体"/>
          <w:color w:val="auto"/>
          <w:spacing w:val="-1"/>
          <w:sz w:val="24"/>
          <w:szCs w:val="24"/>
          <w:highlight w:val="none"/>
        </w:rPr>
      </w:pPr>
    </w:p>
    <w:p w14:paraId="7709ADF8">
      <w:pPr>
        <w:pStyle w:val="2"/>
        <w:spacing w:before="146" w:line="218" w:lineRule="auto"/>
        <w:ind w:left="20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 xml:space="preserve">说明： </w:t>
      </w:r>
    </w:p>
    <w:p w14:paraId="4B7E13A0">
      <w:pPr>
        <w:pStyle w:val="2"/>
        <w:spacing w:before="146" w:line="218" w:lineRule="auto"/>
        <w:ind w:left="20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 xml:space="preserve">1、投标报价包括买方需求的货物价格及售后服务费用，项目在指定地点、 </w:t>
      </w:r>
    </w:p>
    <w:p w14:paraId="1166D47C">
      <w:pPr>
        <w:pStyle w:val="2"/>
        <w:spacing w:before="146" w:line="218" w:lineRule="auto"/>
        <w:ind w:left="20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 xml:space="preserve">交付、验收所需费用和所有相关税金费用及为完成整个项目所产生的其它所有费 </w:t>
      </w:r>
    </w:p>
    <w:p w14:paraId="376A3CBC">
      <w:pPr>
        <w:pStyle w:val="2"/>
        <w:spacing w:before="146" w:line="218" w:lineRule="auto"/>
        <w:ind w:left="20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 xml:space="preserve">用。供应商漏报的单价或每项单价报价中漏报、少报的费用，视为此项费用已包 </w:t>
      </w:r>
    </w:p>
    <w:p w14:paraId="24F7AAD1">
      <w:pPr>
        <w:pStyle w:val="2"/>
        <w:spacing w:before="146" w:line="218" w:lineRule="auto"/>
        <w:ind w:left="20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 xml:space="preserve">含在其他报价中，成交后不予调整。 </w:t>
      </w:r>
    </w:p>
    <w:p w14:paraId="44F02125">
      <w:pPr>
        <w:pStyle w:val="2"/>
        <w:spacing w:before="146" w:line="218" w:lineRule="auto"/>
        <w:ind w:left="20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 xml:space="preserve">2、任何有选择或有条件的投标报价或表中某一包填写多个报价，均将导 </w:t>
      </w:r>
    </w:p>
    <w:p w14:paraId="06C400C3">
      <w:pPr>
        <w:pStyle w:val="2"/>
        <w:spacing w:before="146" w:line="218" w:lineRule="auto"/>
        <w:ind w:left="20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致投标被拒绝。</w:t>
      </w:r>
    </w:p>
    <w:p w14:paraId="70BCA8BC">
      <w:pPr>
        <w:pStyle w:val="2"/>
        <w:spacing w:before="146" w:line="218" w:lineRule="auto"/>
        <w:ind w:left="206"/>
        <w:rPr>
          <w:rFonts w:hint="eastAsia" w:ascii="宋体" w:hAnsi="宋体" w:eastAsia="宋体" w:cs="宋体"/>
          <w:color w:val="auto"/>
          <w:sz w:val="24"/>
          <w:szCs w:val="24"/>
          <w:highlight w:val="none"/>
        </w:rPr>
      </w:pPr>
    </w:p>
    <w:p w14:paraId="6C1AAFEE">
      <w:pPr>
        <w:pStyle w:val="2"/>
        <w:spacing w:before="154" w:line="219" w:lineRule="auto"/>
        <w:ind w:left="20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供应商全称（</w:t>
      </w:r>
      <w:r>
        <w:rPr>
          <w:rFonts w:hint="eastAsia" w:ascii="宋体" w:hAnsi="宋体" w:eastAsia="宋体" w:cs="宋体"/>
          <w:color w:val="auto"/>
          <w:spacing w:val="-1"/>
          <w:sz w:val="24"/>
          <w:szCs w:val="24"/>
          <w:highlight w:val="none"/>
          <w:lang w:val="en-US" w:eastAsia="zh-CN"/>
        </w:rPr>
        <w:t>(电子签章</w:t>
      </w:r>
      <w:r>
        <w:rPr>
          <w:rFonts w:hint="eastAsia" w:ascii="宋体" w:hAnsi="宋体" w:eastAsia="宋体" w:cs="宋体"/>
          <w:color w:val="auto"/>
          <w:spacing w:val="-1"/>
          <w:sz w:val="24"/>
          <w:szCs w:val="24"/>
          <w:highlight w:val="none"/>
        </w:rPr>
        <w:t>）：        </w:t>
      </w:r>
    </w:p>
    <w:p w14:paraId="716074BE">
      <w:pPr>
        <w:pStyle w:val="2"/>
        <w:spacing w:before="154" w:line="219" w:lineRule="auto"/>
        <w:ind w:left="20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法定代表人（授权代表）（</w:t>
      </w:r>
      <w:r>
        <w:rPr>
          <w:rFonts w:hint="eastAsia" w:ascii="宋体" w:hAnsi="宋体" w:eastAsia="宋体" w:cs="宋体"/>
          <w:color w:val="auto"/>
          <w:spacing w:val="-1"/>
          <w:sz w:val="24"/>
          <w:szCs w:val="24"/>
          <w:highlight w:val="none"/>
          <w:lang w:val="en-US" w:eastAsia="zh-CN"/>
        </w:rPr>
        <w:t>(电子签名或盖章</w:t>
      </w:r>
      <w:r>
        <w:rPr>
          <w:rFonts w:hint="eastAsia" w:ascii="宋体" w:hAnsi="宋体" w:eastAsia="宋体" w:cs="宋体"/>
          <w:color w:val="auto"/>
          <w:spacing w:val="-1"/>
          <w:sz w:val="24"/>
          <w:szCs w:val="24"/>
          <w:highlight w:val="none"/>
        </w:rPr>
        <w:t>）：</w:t>
      </w:r>
    </w:p>
    <w:p w14:paraId="35D6BB8C">
      <w:pPr>
        <w:pStyle w:val="2"/>
        <w:spacing w:before="154" w:line="219" w:lineRule="auto"/>
        <w:ind w:left="20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日期：</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 xml:space="preserve">年 </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月</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日</w:t>
      </w:r>
    </w:p>
    <w:p w14:paraId="43B41854">
      <w:pPr>
        <w:pStyle w:val="2"/>
        <w:spacing w:before="154" w:line="219" w:lineRule="auto"/>
        <w:ind w:left="20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注：本表格式不得更改，投标人只能按要求填报。</w:t>
      </w:r>
    </w:p>
    <w:p w14:paraId="49E2E134">
      <w:pPr>
        <w:spacing w:line="219" w:lineRule="auto"/>
        <w:rPr>
          <w:rFonts w:hint="eastAsia" w:ascii="宋体" w:hAnsi="宋体" w:eastAsia="宋体" w:cs="宋体"/>
          <w:snapToGrid w:val="0"/>
          <w:color w:val="auto"/>
          <w:spacing w:val="-2"/>
          <w:kern w:val="0"/>
          <w:sz w:val="24"/>
          <w:szCs w:val="24"/>
          <w:highlight w:val="none"/>
          <w:lang w:val="en-US" w:eastAsia="en-US" w:bidi="ar-SA"/>
        </w:rPr>
        <w:sectPr>
          <w:headerReference r:id="rId16" w:type="default"/>
          <w:footerReference r:id="rId17" w:type="default"/>
          <w:pgSz w:w="11906" w:h="16839"/>
          <w:pgMar w:top="1171" w:right="1021" w:bottom="1362" w:left="939" w:header="851" w:footer="1200" w:gutter="0"/>
          <w:pgNumType w:fmt="decimal"/>
          <w:cols w:space="720" w:num="1"/>
        </w:sectPr>
      </w:pPr>
    </w:p>
    <w:p w14:paraId="55F0308C">
      <w:pPr>
        <w:pStyle w:val="2"/>
        <w:spacing w:before="184" w:line="219" w:lineRule="auto"/>
        <w:ind w:left="3579"/>
        <w:outlineLvl w:val="1"/>
        <w:rPr>
          <w:rFonts w:hint="default" w:ascii="宋体" w:hAnsi="宋体" w:eastAsia="宋体" w:cs="宋体"/>
          <w:b/>
          <w:bCs/>
          <w:color w:val="auto"/>
          <w:spacing w:val="-8"/>
          <w:sz w:val="30"/>
          <w:szCs w:val="30"/>
          <w:highlight w:val="none"/>
          <w:lang w:val="en-US" w:eastAsia="zh-CN"/>
        </w:rPr>
      </w:pPr>
      <w:bookmarkStart w:id="168" w:name="_Toc7170"/>
      <w:bookmarkStart w:id="169" w:name="_Toc20835"/>
      <w:bookmarkStart w:id="170" w:name="_Toc31286"/>
      <w:r>
        <w:rPr>
          <w:rFonts w:hint="eastAsia" w:ascii="宋体" w:hAnsi="宋体" w:eastAsia="宋体" w:cs="宋体"/>
          <w:b/>
          <w:bCs/>
          <w:color w:val="auto"/>
          <w:spacing w:val="-8"/>
          <w:sz w:val="30"/>
          <w:szCs w:val="30"/>
          <w:highlight w:val="none"/>
          <w:lang w:val="en-US" w:eastAsia="zh-CN"/>
        </w:rPr>
        <w:t>货物说明一览表</w:t>
      </w:r>
      <w:bookmarkEnd w:id="168"/>
      <w:bookmarkEnd w:id="169"/>
      <w:bookmarkEnd w:id="170"/>
    </w:p>
    <w:tbl>
      <w:tblPr>
        <w:tblStyle w:val="21"/>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987"/>
        <w:gridCol w:w="1890"/>
        <w:gridCol w:w="775"/>
        <w:gridCol w:w="903"/>
        <w:gridCol w:w="645"/>
        <w:gridCol w:w="1083"/>
        <w:gridCol w:w="761"/>
        <w:gridCol w:w="968"/>
      </w:tblGrid>
      <w:tr w14:paraId="6AB6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480" w:type="dxa"/>
            <w:vAlign w:val="center"/>
          </w:tcPr>
          <w:p w14:paraId="5725C37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1987" w:type="dxa"/>
            <w:vAlign w:val="center"/>
          </w:tcPr>
          <w:p w14:paraId="19795CD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标的物名称</w:t>
            </w:r>
          </w:p>
        </w:tc>
        <w:tc>
          <w:tcPr>
            <w:tcW w:w="1890" w:type="dxa"/>
            <w:vAlign w:val="center"/>
          </w:tcPr>
          <w:p w14:paraId="6C6E859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品牌、规格、型号</w:t>
            </w:r>
          </w:p>
        </w:tc>
        <w:tc>
          <w:tcPr>
            <w:tcW w:w="775" w:type="dxa"/>
            <w:vAlign w:val="center"/>
          </w:tcPr>
          <w:p w14:paraId="0440C09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903" w:type="dxa"/>
            <w:vAlign w:val="top"/>
          </w:tcPr>
          <w:p w14:paraId="4DECCEA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645" w:type="dxa"/>
            <w:vAlign w:val="center"/>
          </w:tcPr>
          <w:p w14:paraId="0A50B69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tc>
        <w:tc>
          <w:tcPr>
            <w:tcW w:w="1083" w:type="dxa"/>
            <w:vAlign w:val="center"/>
          </w:tcPr>
          <w:p w14:paraId="68CE795A">
            <w:pPr>
              <w:jc w:val="center"/>
              <w:rPr>
                <w:rFonts w:hint="default" w:ascii="宋体" w:hAnsi="宋体" w:eastAsia="宋体" w:cs="宋体"/>
                <w:sz w:val="24"/>
                <w:szCs w:val="24"/>
                <w:highlight w:val="none"/>
                <w:lang w:val="en-US" w:eastAsia="zh-CN"/>
              </w:rPr>
            </w:pPr>
            <w:r>
              <w:rPr>
                <w:rFonts w:hint="eastAsia" w:ascii="宋体" w:hAnsi="宋体" w:eastAsia="宋体" w:cs="宋体"/>
                <w:color w:val="auto"/>
                <w:spacing w:val="8"/>
                <w:sz w:val="24"/>
                <w:szCs w:val="24"/>
                <w:highlight w:val="none"/>
                <w:lang w:eastAsia="zh-CN"/>
              </w:rPr>
              <w:t>合同履约期限</w:t>
            </w:r>
          </w:p>
        </w:tc>
        <w:tc>
          <w:tcPr>
            <w:tcW w:w="761" w:type="dxa"/>
            <w:vAlign w:val="center"/>
          </w:tcPr>
          <w:p w14:paraId="085670D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产地</w:t>
            </w:r>
          </w:p>
        </w:tc>
        <w:tc>
          <w:tcPr>
            <w:tcW w:w="968" w:type="dxa"/>
            <w:vAlign w:val="center"/>
          </w:tcPr>
          <w:p w14:paraId="726ADF4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r>
      <w:tr w14:paraId="164B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480" w:type="dxa"/>
            <w:vAlign w:val="center"/>
          </w:tcPr>
          <w:p w14:paraId="096AB1D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987" w:type="dxa"/>
            <w:vAlign w:val="center"/>
          </w:tcPr>
          <w:p w14:paraId="21101E71">
            <w:pPr>
              <w:rPr>
                <w:rFonts w:hint="eastAsia" w:ascii="宋体" w:hAnsi="宋体" w:eastAsia="宋体" w:cs="宋体"/>
                <w:sz w:val="24"/>
                <w:szCs w:val="24"/>
                <w:highlight w:val="none"/>
              </w:rPr>
            </w:pPr>
          </w:p>
        </w:tc>
        <w:tc>
          <w:tcPr>
            <w:tcW w:w="1890" w:type="dxa"/>
            <w:vAlign w:val="center"/>
          </w:tcPr>
          <w:p w14:paraId="402DF430">
            <w:pPr>
              <w:jc w:val="center"/>
              <w:rPr>
                <w:rFonts w:hint="eastAsia" w:ascii="宋体" w:hAnsi="宋体" w:eastAsia="宋体" w:cs="宋体"/>
                <w:sz w:val="24"/>
                <w:szCs w:val="24"/>
                <w:highlight w:val="none"/>
              </w:rPr>
            </w:pPr>
          </w:p>
        </w:tc>
        <w:tc>
          <w:tcPr>
            <w:tcW w:w="775" w:type="dxa"/>
            <w:vAlign w:val="center"/>
          </w:tcPr>
          <w:p w14:paraId="5ECBB158">
            <w:pPr>
              <w:rPr>
                <w:rFonts w:hint="eastAsia" w:ascii="宋体" w:hAnsi="宋体" w:eastAsia="宋体" w:cs="宋体"/>
                <w:sz w:val="24"/>
                <w:szCs w:val="24"/>
                <w:highlight w:val="none"/>
              </w:rPr>
            </w:pPr>
          </w:p>
        </w:tc>
        <w:tc>
          <w:tcPr>
            <w:tcW w:w="903" w:type="dxa"/>
            <w:vAlign w:val="top"/>
          </w:tcPr>
          <w:p w14:paraId="4382AE9D">
            <w:pPr>
              <w:rPr>
                <w:rFonts w:hint="eastAsia" w:ascii="宋体" w:hAnsi="宋体" w:eastAsia="宋体" w:cs="宋体"/>
                <w:sz w:val="24"/>
                <w:szCs w:val="24"/>
                <w:highlight w:val="none"/>
              </w:rPr>
            </w:pPr>
          </w:p>
        </w:tc>
        <w:tc>
          <w:tcPr>
            <w:tcW w:w="645" w:type="dxa"/>
            <w:vAlign w:val="center"/>
          </w:tcPr>
          <w:p w14:paraId="14F165CE">
            <w:pPr>
              <w:rPr>
                <w:rFonts w:hint="eastAsia" w:ascii="宋体" w:hAnsi="宋体" w:eastAsia="宋体" w:cs="宋体"/>
                <w:sz w:val="24"/>
                <w:szCs w:val="24"/>
                <w:highlight w:val="none"/>
              </w:rPr>
            </w:pPr>
          </w:p>
        </w:tc>
        <w:tc>
          <w:tcPr>
            <w:tcW w:w="1083" w:type="dxa"/>
            <w:vAlign w:val="center"/>
          </w:tcPr>
          <w:p w14:paraId="32A16637">
            <w:pPr>
              <w:rPr>
                <w:rFonts w:hint="eastAsia" w:ascii="宋体" w:hAnsi="宋体" w:eastAsia="宋体" w:cs="宋体"/>
                <w:sz w:val="24"/>
                <w:szCs w:val="24"/>
                <w:highlight w:val="none"/>
              </w:rPr>
            </w:pPr>
          </w:p>
        </w:tc>
        <w:tc>
          <w:tcPr>
            <w:tcW w:w="761" w:type="dxa"/>
            <w:vAlign w:val="center"/>
          </w:tcPr>
          <w:p w14:paraId="2C46717F">
            <w:pPr>
              <w:rPr>
                <w:rFonts w:hint="eastAsia" w:ascii="宋体" w:hAnsi="宋体" w:eastAsia="宋体" w:cs="宋体"/>
                <w:sz w:val="24"/>
                <w:szCs w:val="24"/>
                <w:highlight w:val="none"/>
              </w:rPr>
            </w:pPr>
          </w:p>
        </w:tc>
        <w:tc>
          <w:tcPr>
            <w:tcW w:w="968" w:type="dxa"/>
            <w:vAlign w:val="center"/>
          </w:tcPr>
          <w:p w14:paraId="42B86BBB">
            <w:pPr>
              <w:rPr>
                <w:rFonts w:hint="eastAsia" w:ascii="宋体" w:hAnsi="宋体" w:eastAsia="宋体" w:cs="宋体"/>
                <w:sz w:val="24"/>
                <w:szCs w:val="24"/>
                <w:highlight w:val="none"/>
              </w:rPr>
            </w:pPr>
          </w:p>
        </w:tc>
      </w:tr>
      <w:tr w14:paraId="7C3F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480" w:type="dxa"/>
            <w:vAlign w:val="center"/>
          </w:tcPr>
          <w:p w14:paraId="2AABD933">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987" w:type="dxa"/>
            <w:vAlign w:val="center"/>
          </w:tcPr>
          <w:p w14:paraId="73069C4E">
            <w:pPr>
              <w:rPr>
                <w:rFonts w:hint="eastAsia" w:ascii="宋体" w:hAnsi="宋体" w:eastAsia="宋体" w:cs="宋体"/>
                <w:sz w:val="24"/>
                <w:szCs w:val="24"/>
                <w:highlight w:val="none"/>
              </w:rPr>
            </w:pPr>
          </w:p>
        </w:tc>
        <w:tc>
          <w:tcPr>
            <w:tcW w:w="1890" w:type="dxa"/>
            <w:vAlign w:val="center"/>
          </w:tcPr>
          <w:p w14:paraId="16D8A79A">
            <w:pPr>
              <w:jc w:val="center"/>
              <w:rPr>
                <w:rFonts w:hint="eastAsia" w:ascii="宋体" w:hAnsi="宋体" w:eastAsia="宋体" w:cs="宋体"/>
                <w:sz w:val="24"/>
                <w:szCs w:val="24"/>
                <w:highlight w:val="none"/>
              </w:rPr>
            </w:pPr>
          </w:p>
        </w:tc>
        <w:tc>
          <w:tcPr>
            <w:tcW w:w="775" w:type="dxa"/>
            <w:vAlign w:val="center"/>
          </w:tcPr>
          <w:p w14:paraId="16D9959D">
            <w:pPr>
              <w:rPr>
                <w:rFonts w:hint="eastAsia" w:ascii="宋体" w:hAnsi="宋体" w:eastAsia="宋体" w:cs="宋体"/>
                <w:sz w:val="24"/>
                <w:szCs w:val="24"/>
                <w:highlight w:val="none"/>
              </w:rPr>
            </w:pPr>
          </w:p>
        </w:tc>
        <w:tc>
          <w:tcPr>
            <w:tcW w:w="903" w:type="dxa"/>
            <w:vAlign w:val="top"/>
          </w:tcPr>
          <w:p w14:paraId="3C7C3A21">
            <w:pPr>
              <w:rPr>
                <w:rFonts w:hint="eastAsia" w:ascii="宋体" w:hAnsi="宋体" w:eastAsia="宋体" w:cs="宋体"/>
                <w:sz w:val="24"/>
                <w:szCs w:val="24"/>
                <w:highlight w:val="none"/>
              </w:rPr>
            </w:pPr>
          </w:p>
        </w:tc>
        <w:tc>
          <w:tcPr>
            <w:tcW w:w="645" w:type="dxa"/>
            <w:vAlign w:val="center"/>
          </w:tcPr>
          <w:p w14:paraId="431ABC73">
            <w:pPr>
              <w:rPr>
                <w:rFonts w:hint="eastAsia" w:ascii="宋体" w:hAnsi="宋体" w:eastAsia="宋体" w:cs="宋体"/>
                <w:sz w:val="24"/>
                <w:szCs w:val="24"/>
                <w:highlight w:val="none"/>
              </w:rPr>
            </w:pPr>
          </w:p>
        </w:tc>
        <w:tc>
          <w:tcPr>
            <w:tcW w:w="1083" w:type="dxa"/>
            <w:vAlign w:val="center"/>
          </w:tcPr>
          <w:p w14:paraId="61363793">
            <w:pPr>
              <w:rPr>
                <w:rFonts w:hint="eastAsia" w:ascii="宋体" w:hAnsi="宋体" w:eastAsia="宋体" w:cs="宋体"/>
                <w:sz w:val="24"/>
                <w:szCs w:val="24"/>
                <w:highlight w:val="none"/>
              </w:rPr>
            </w:pPr>
          </w:p>
        </w:tc>
        <w:tc>
          <w:tcPr>
            <w:tcW w:w="761" w:type="dxa"/>
            <w:vAlign w:val="center"/>
          </w:tcPr>
          <w:p w14:paraId="091F8685">
            <w:pPr>
              <w:rPr>
                <w:rFonts w:hint="eastAsia" w:ascii="宋体" w:hAnsi="宋体" w:eastAsia="宋体" w:cs="宋体"/>
                <w:sz w:val="24"/>
                <w:szCs w:val="24"/>
                <w:highlight w:val="none"/>
              </w:rPr>
            </w:pPr>
          </w:p>
        </w:tc>
        <w:tc>
          <w:tcPr>
            <w:tcW w:w="968" w:type="dxa"/>
            <w:vAlign w:val="center"/>
          </w:tcPr>
          <w:p w14:paraId="00B72571">
            <w:pPr>
              <w:rPr>
                <w:rFonts w:hint="eastAsia" w:ascii="宋体" w:hAnsi="宋体" w:eastAsia="宋体" w:cs="宋体"/>
                <w:sz w:val="24"/>
                <w:szCs w:val="24"/>
                <w:highlight w:val="none"/>
              </w:rPr>
            </w:pPr>
          </w:p>
        </w:tc>
      </w:tr>
      <w:tr w14:paraId="09D9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480" w:type="dxa"/>
            <w:vAlign w:val="center"/>
          </w:tcPr>
          <w:p w14:paraId="04C93F5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987" w:type="dxa"/>
            <w:vAlign w:val="center"/>
          </w:tcPr>
          <w:p w14:paraId="12161D8F">
            <w:pPr>
              <w:rPr>
                <w:rFonts w:hint="eastAsia" w:ascii="宋体" w:hAnsi="宋体" w:eastAsia="宋体" w:cs="宋体"/>
                <w:sz w:val="24"/>
                <w:szCs w:val="24"/>
                <w:highlight w:val="none"/>
              </w:rPr>
            </w:pPr>
          </w:p>
        </w:tc>
        <w:tc>
          <w:tcPr>
            <w:tcW w:w="1890" w:type="dxa"/>
            <w:vAlign w:val="center"/>
          </w:tcPr>
          <w:p w14:paraId="36AD6C5C">
            <w:pPr>
              <w:jc w:val="center"/>
              <w:rPr>
                <w:rFonts w:hint="eastAsia" w:ascii="宋体" w:hAnsi="宋体" w:eastAsia="宋体" w:cs="宋体"/>
                <w:sz w:val="24"/>
                <w:szCs w:val="24"/>
                <w:highlight w:val="none"/>
              </w:rPr>
            </w:pPr>
          </w:p>
        </w:tc>
        <w:tc>
          <w:tcPr>
            <w:tcW w:w="775" w:type="dxa"/>
            <w:vAlign w:val="center"/>
          </w:tcPr>
          <w:p w14:paraId="66A5D84E">
            <w:pPr>
              <w:rPr>
                <w:rFonts w:hint="eastAsia" w:ascii="宋体" w:hAnsi="宋体" w:eastAsia="宋体" w:cs="宋体"/>
                <w:sz w:val="24"/>
                <w:szCs w:val="24"/>
                <w:highlight w:val="none"/>
              </w:rPr>
            </w:pPr>
          </w:p>
        </w:tc>
        <w:tc>
          <w:tcPr>
            <w:tcW w:w="903" w:type="dxa"/>
            <w:vAlign w:val="top"/>
          </w:tcPr>
          <w:p w14:paraId="244F3816">
            <w:pPr>
              <w:rPr>
                <w:rFonts w:hint="eastAsia" w:ascii="宋体" w:hAnsi="宋体" w:eastAsia="宋体" w:cs="宋体"/>
                <w:sz w:val="24"/>
                <w:szCs w:val="24"/>
                <w:highlight w:val="none"/>
              </w:rPr>
            </w:pPr>
          </w:p>
        </w:tc>
        <w:tc>
          <w:tcPr>
            <w:tcW w:w="645" w:type="dxa"/>
            <w:vAlign w:val="center"/>
          </w:tcPr>
          <w:p w14:paraId="70FB6DFC">
            <w:pPr>
              <w:rPr>
                <w:rFonts w:hint="eastAsia" w:ascii="宋体" w:hAnsi="宋体" w:eastAsia="宋体" w:cs="宋体"/>
                <w:sz w:val="24"/>
                <w:szCs w:val="24"/>
                <w:highlight w:val="none"/>
              </w:rPr>
            </w:pPr>
          </w:p>
        </w:tc>
        <w:tc>
          <w:tcPr>
            <w:tcW w:w="1083" w:type="dxa"/>
            <w:vAlign w:val="center"/>
          </w:tcPr>
          <w:p w14:paraId="091DAB36">
            <w:pPr>
              <w:rPr>
                <w:rFonts w:hint="eastAsia" w:ascii="宋体" w:hAnsi="宋体" w:eastAsia="宋体" w:cs="宋体"/>
                <w:sz w:val="24"/>
                <w:szCs w:val="24"/>
                <w:highlight w:val="none"/>
              </w:rPr>
            </w:pPr>
          </w:p>
        </w:tc>
        <w:tc>
          <w:tcPr>
            <w:tcW w:w="761" w:type="dxa"/>
            <w:vAlign w:val="center"/>
          </w:tcPr>
          <w:p w14:paraId="3949F7A1">
            <w:pPr>
              <w:rPr>
                <w:rFonts w:hint="eastAsia" w:ascii="宋体" w:hAnsi="宋体" w:eastAsia="宋体" w:cs="宋体"/>
                <w:sz w:val="24"/>
                <w:szCs w:val="24"/>
                <w:highlight w:val="none"/>
              </w:rPr>
            </w:pPr>
          </w:p>
        </w:tc>
        <w:tc>
          <w:tcPr>
            <w:tcW w:w="968" w:type="dxa"/>
            <w:vAlign w:val="center"/>
          </w:tcPr>
          <w:p w14:paraId="75FCF24D">
            <w:pPr>
              <w:rPr>
                <w:rFonts w:hint="eastAsia" w:ascii="宋体" w:hAnsi="宋体" w:eastAsia="宋体" w:cs="宋体"/>
                <w:sz w:val="24"/>
                <w:szCs w:val="24"/>
                <w:highlight w:val="none"/>
              </w:rPr>
            </w:pPr>
          </w:p>
        </w:tc>
      </w:tr>
      <w:tr w14:paraId="3C1C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480" w:type="dxa"/>
            <w:vAlign w:val="center"/>
          </w:tcPr>
          <w:p w14:paraId="7292885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987" w:type="dxa"/>
            <w:vAlign w:val="center"/>
          </w:tcPr>
          <w:p w14:paraId="66C91726">
            <w:pPr>
              <w:rPr>
                <w:rFonts w:hint="eastAsia" w:ascii="宋体" w:hAnsi="宋体" w:eastAsia="宋体" w:cs="宋体"/>
                <w:sz w:val="24"/>
                <w:szCs w:val="24"/>
                <w:highlight w:val="none"/>
              </w:rPr>
            </w:pPr>
          </w:p>
        </w:tc>
        <w:tc>
          <w:tcPr>
            <w:tcW w:w="1890" w:type="dxa"/>
            <w:vAlign w:val="center"/>
          </w:tcPr>
          <w:p w14:paraId="14E09859">
            <w:pPr>
              <w:jc w:val="center"/>
              <w:rPr>
                <w:rFonts w:hint="eastAsia" w:ascii="宋体" w:hAnsi="宋体" w:eastAsia="宋体" w:cs="宋体"/>
                <w:sz w:val="24"/>
                <w:szCs w:val="24"/>
                <w:highlight w:val="none"/>
              </w:rPr>
            </w:pPr>
          </w:p>
        </w:tc>
        <w:tc>
          <w:tcPr>
            <w:tcW w:w="775" w:type="dxa"/>
            <w:vAlign w:val="center"/>
          </w:tcPr>
          <w:p w14:paraId="019BD995">
            <w:pPr>
              <w:rPr>
                <w:rFonts w:hint="eastAsia" w:ascii="宋体" w:hAnsi="宋体" w:eastAsia="宋体" w:cs="宋体"/>
                <w:sz w:val="24"/>
                <w:szCs w:val="24"/>
                <w:highlight w:val="none"/>
              </w:rPr>
            </w:pPr>
          </w:p>
        </w:tc>
        <w:tc>
          <w:tcPr>
            <w:tcW w:w="903" w:type="dxa"/>
            <w:vAlign w:val="top"/>
          </w:tcPr>
          <w:p w14:paraId="47F9340B">
            <w:pPr>
              <w:rPr>
                <w:rFonts w:hint="eastAsia" w:ascii="宋体" w:hAnsi="宋体" w:eastAsia="宋体" w:cs="宋体"/>
                <w:sz w:val="24"/>
                <w:szCs w:val="24"/>
                <w:highlight w:val="none"/>
              </w:rPr>
            </w:pPr>
          </w:p>
        </w:tc>
        <w:tc>
          <w:tcPr>
            <w:tcW w:w="645" w:type="dxa"/>
            <w:vAlign w:val="center"/>
          </w:tcPr>
          <w:p w14:paraId="5637417C">
            <w:pPr>
              <w:rPr>
                <w:rFonts w:hint="eastAsia" w:ascii="宋体" w:hAnsi="宋体" w:eastAsia="宋体" w:cs="宋体"/>
                <w:sz w:val="24"/>
                <w:szCs w:val="24"/>
                <w:highlight w:val="none"/>
              </w:rPr>
            </w:pPr>
          </w:p>
        </w:tc>
        <w:tc>
          <w:tcPr>
            <w:tcW w:w="1083" w:type="dxa"/>
            <w:vAlign w:val="center"/>
          </w:tcPr>
          <w:p w14:paraId="3A3BA718">
            <w:pPr>
              <w:rPr>
                <w:rFonts w:hint="eastAsia" w:ascii="宋体" w:hAnsi="宋体" w:eastAsia="宋体" w:cs="宋体"/>
                <w:sz w:val="24"/>
                <w:szCs w:val="24"/>
                <w:highlight w:val="none"/>
              </w:rPr>
            </w:pPr>
          </w:p>
        </w:tc>
        <w:tc>
          <w:tcPr>
            <w:tcW w:w="761" w:type="dxa"/>
            <w:vAlign w:val="center"/>
          </w:tcPr>
          <w:p w14:paraId="4D3705EE">
            <w:pPr>
              <w:rPr>
                <w:rFonts w:hint="eastAsia" w:ascii="宋体" w:hAnsi="宋体" w:eastAsia="宋体" w:cs="宋体"/>
                <w:sz w:val="24"/>
                <w:szCs w:val="24"/>
                <w:highlight w:val="none"/>
              </w:rPr>
            </w:pPr>
          </w:p>
        </w:tc>
        <w:tc>
          <w:tcPr>
            <w:tcW w:w="968" w:type="dxa"/>
            <w:vAlign w:val="center"/>
          </w:tcPr>
          <w:p w14:paraId="24B41072">
            <w:pPr>
              <w:rPr>
                <w:rFonts w:hint="eastAsia" w:ascii="宋体" w:hAnsi="宋体" w:eastAsia="宋体" w:cs="宋体"/>
                <w:sz w:val="24"/>
                <w:szCs w:val="24"/>
                <w:highlight w:val="none"/>
              </w:rPr>
            </w:pPr>
          </w:p>
        </w:tc>
      </w:tr>
      <w:tr w14:paraId="16FD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4357" w:type="dxa"/>
            <w:gridSpan w:val="3"/>
            <w:vAlign w:val="center"/>
          </w:tcPr>
          <w:p w14:paraId="5782007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合计</w:t>
            </w:r>
          </w:p>
        </w:tc>
        <w:tc>
          <w:tcPr>
            <w:tcW w:w="5135" w:type="dxa"/>
            <w:gridSpan w:val="6"/>
            <w:vAlign w:val="top"/>
          </w:tcPr>
          <w:p w14:paraId="42912A6C">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r>
    </w:tbl>
    <w:p w14:paraId="20A1B25E">
      <w:pPr>
        <w:spacing w:line="400" w:lineRule="atLeast"/>
        <w:jc w:val="both"/>
        <w:rPr>
          <w:rFonts w:hint="eastAsia" w:ascii="宋体" w:hAnsi="宋体" w:eastAsia="宋体" w:cs="宋体"/>
          <w:snapToGrid w:val="0"/>
          <w:color w:val="auto"/>
          <w:spacing w:val="-1"/>
          <w:kern w:val="0"/>
          <w:sz w:val="24"/>
          <w:szCs w:val="24"/>
          <w:highlight w:val="none"/>
          <w:lang w:val="en-US" w:eastAsia="en-US" w:bidi="ar-SA"/>
        </w:rPr>
      </w:pPr>
      <w:r>
        <w:rPr>
          <w:rFonts w:hint="eastAsia" w:ascii="宋体" w:hAnsi="宋体" w:eastAsia="宋体" w:cs="宋体"/>
          <w:snapToGrid w:val="0"/>
          <w:color w:val="auto"/>
          <w:spacing w:val="-1"/>
          <w:kern w:val="0"/>
          <w:sz w:val="24"/>
          <w:szCs w:val="24"/>
          <w:highlight w:val="none"/>
          <w:lang w:val="en-US" w:eastAsia="en-US" w:bidi="ar-SA"/>
        </w:rPr>
        <w:t>注：1.单价和总价采用人民币报价，以元为单位。</w:t>
      </w:r>
    </w:p>
    <w:p w14:paraId="541F7C7D">
      <w:pPr>
        <w:spacing w:line="400" w:lineRule="atLeast"/>
        <w:jc w:val="both"/>
        <w:rPr>
          <w:rFonts w:hint="eastAsia" w:ascii="宋体" w:hAnsi="宋体" w:eastAsia="宋体" w:cs="宋体"/>
          <w:snapToGrid w:val="0"/>
          <w:color w:val="auto"/>
          <w:spacing w:val="-1"/>
          <w:kern w:val="0"/>
          <w:sz w:val="24"/>
          <w:szCs w:val="24"/>
          <w:highlight w:val="none"/>
          <w:lang w:val="en-US" w:eastAsia="en-US" w:bidi="ar-SA"/>
        </w:rPr>
      </w:pPr>
      <w:r>
        <w:rPr>
          <w:rFonts w:hint="eastAsia" w:ascii="宋体" w:hAnsi="宋体" w:eastAsia="宋体" w:cs="宋体"/>
          <w:snapToGrid w:val="0"/>
          <w:color w:val="auto"/>
          <w:spacing w:val="-1"/>
          <w:kern w:val="0"/>
          <w:sz w:val="24"/>
          <w:szCs w:val="24"/>
          <w:highlight w:val="none"/>
          <w:lang w:val="en-US" w:eastAsia="en-US" w:bidi="ar-SA"/>
        </w:rPr>
        <w:t>2.货物项目填写“交付期</w:t>
      </w:r>
      <w:r>
        <w:rPr>
          <w:rFonts w:hint="eastAsia" w:ascii="宋体" w:hAnsi="宋体" w:eastAsia="宋体" w:cs="宋体"/>
          <w:snapToGrid w:val="0"/>
          <w:color w:val="auto"/>
          <w:spacing w:val="-1"/>
          <w:kern w:val="0"/>
          <w:sz w:val="24"/>
          <w:szCs w:val="24"/>
          <w:highlight w:val="none"/>
          <w:lang w:val="en-US" w:eastAsia="zh-CN" w:bidi="ar-SA"/>
        </w:rPr>
        <w:t>（</w:t>
      </w:r>
      <w:r>
        <w:rPr>
          <w:rFonts w:hint="eastAsia" w:ascii="宋体" w:hAnsi="宋体" w:eastAsia="宋体" w:cs="宋体"/>
          <w:color w:val="auto"/>
          <w:spacing w:val="8"/>
          <w:sz w:val="24"/>
          <w:szCs w:val="24"/>
          <w:highlight w:val="none"/>
          <w:lang w:eastAsia="zh-CN"/>
        </w:rPr>
        <w:t>合同履约期限</w:t>
      </w:r>
      <w:r>
        <w:rPr>
          <w:rFonts w:hint="eastAsia" w:ascii="宋体" w:hAnsi="宋体" w:eastAsia="宋体" w:cs="宋体"/>
          <w:snapToGrid w:val="0"/>
          <w:color w:val="auto"/>
          <w:spacing w:val="-1"/>
          <w:kern w:val="0"/>
          <w:sz w:val="24"/>
          <w:szCs w:val="24"/>
          <w:highlight w:val="none"/>
          <w:lang w:val="en-US" w:eastAsia="zh-CN" w:bidi="ar-SA"/>
        </w:rPr>
        <w:t>）</w:t>
      </w:r>
      <w:r>
        <w:rPr>
          <w:rFonts w:hint="eastAsia" w:ascii="宋体" w:hAnsi="宋体" w:eastAsia="宋体" w:cs="宋体"/>
          <w:snapToGrid w:val="0"/>
          <w:color w:val="auto"/>
          <w:spacing w:val="-1"/>
          <w:kern w:val="0"/>
          <w:sz w:val="24"/>
          <w:szCs w:val="24"/>
          <w:highlight w:val="none"/>
          <w:lang w:val="en-US" w:eastAsia="en-US" w:bidi="ar-SA"/>
        </w:rPr>
        <w:t>”，服务项目填写“服务期”，只填写一个期限。</w:t>
      </w:r>
    </w:p>
    <w:p w14:paraId="0E1D5F4E">
      <w:pPr>
        <w:spacing w:line="400" w:lineRule="atLeast"/>
        <w:jc w:val="both"/>
        <w:rPr>
          <w:rFonts w:hint="eastAsia" w:ascii="宋体" w:hAnsi="宋体" w:eastAsia="宋体" w:cs="宋体"/>
          <w:snapToGrid w:val="0"/>
          <w:color w:val="auto"/>
          <w:spacing w:val="-1"/>
          <w:kern w:val="0"/>
          <w:sz w:val="24"/>
          <w:szCs w:val="24"/>
          <w:highlight w:val="none"/>
          <w:lang w:val="en-US" w:eastAsia="en-US" w:bidi="ar-SA"/>
        </w:rPr>
      </w:pPr>
      <w:r>
        <w:rPr>
          <w:rFonts w:hint="eastAsia" w:ascii="宋体" w:hAnsi="宋体" w:eastAsia="宋体" w:cs="宋体"/>
          <w:snapToGrid w:val="0"/>
          <w:color w:val="auto"/>
          <w:spacing w:val="-1"/>
          <w:kern w:val="0"/>
          <w:sz w:val="24"/>
          <w:szCs w:val="24"/>
          <w:highlight w:val="none"/>
          <w:lang w:val="en-US" w:eastAsia="en-US" w:bidi="ar-SA"/>
        </w:rPr>
        <w:t>3.按表格要求的内容填写，内容必须真实、有效。</w:t>
      </w:r>
    </w:p>
    <w:p w14:paraId="3BE57FFC">
      <w:pPr>
        <w:pStyle w:val="2"/>
        <w:spacing w:before="154" w:line="219" w:lineRule="auto"/>
        <w:rPr>
          <w:rFonts w:hint="default" w:ascii="宋体" w:hAnsi="宋体" w:eastAsia="宋体" w:cs="宋体"/>
          <w:color w:val="auto"/>
          <w:spacing w:val="-1"/>
          <w:sz w:val="24"/>
          <w:szCs w:val="24"/>
          <w:highlight w:val="none"/>
          <w:lang w:val="en-US" w:eastAsia="zh-CN"/>
        </w:rPr>
      </w:pPr>
    </w:p>
    <w:p w14:paraId="24F42280">
      <w:pPr>
        <w:pStyle w:val="2"/>
        <w:spacing w:before="154" w:line="219" w:lineRule="auto"/>
        <w:ind w:left="203"/>
        <w:rPr>
          <w:rFonts w:hint="eastAsia" w:ascii="宋体" w:hAnsi="宋体" w:eastAsia="宋体" w:cs="宋体"/>
          <w:color w:val="auto"/>
          <w:spacing w:val="-1"/>
          <w:sz w:val="24"/>
          <w:szCs w:val="24"/>
          <w:highlight w:val="none"/>
        </w:rPr>
      </w:pPr>
    </w:p>
    <w:p w14:paraId="2E57A81E">
      <w:pPr>
        <w:pStyle w:val="2"/>
        <w:spacing w:before="154" w:line="219" w:lineRule="auto"/>
        <w:ind w:left="203"/>
        <w:rPr>
          <w:rFonts w:hint="eastAsia" w:ascii="宋体" w:hAnsi="宋体" w:eastAsia="宋体" w:cs="宋体"/>
          <w:color w:val="auto"/>
          <w:spacing w:val="-1"/>
          <w:sz w:val="24"/>
          <w:szCs w:val="24"/>
          <w:highlight w:val="none"/>
        </w:rPr>
      </w:pPr>
    </w:p>
    <w:p w14:paraId="2697D515">
      <w:pPr>
        <w:pStyle w:val="2"/>
        <w:spacing w:before="154" w:line="219" w:lineRule="auto"/>
        <w:ind w:left="203"/>
        <w:rPr>
          <w:rFonts w:hint="eastAsia" w:ascii="宋体" w:hAnsi="宋体" w:eastAsia="宋体" w:cs="宋体"/>
          <w:color w:val="auto"/>
          <w:spacing w:val="-1"/>
          <w:sz w:val="24"/>
          <w:szCs w:val="24"/>
          <w:highlight w:val="none"/>
        </w:rPr>
      </w:pPr>
    </w:p>
    <w:p w14:paraId="0197A88F">
      <w:pPr>
        <w:pStyle w:val="2"/>
        <w:spacing w:before="154" w:line="219" w:lineRule="auto"/>
        <w:ind w:left="20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供应商全称（</w:t>
      </w:r>
      <w:r>
        <w:rPr>
          <w:rFonts w:hint="eastAsia" w:ascii="宋体" w:hAnsi="宋体" w:eastAsia="宋体" w:cs="宋体"/>
          <w:color w:val="auto"/>
          <w:spacing w:val="-1"/>
          <w:sz w:val="24"/>
          <w:szCs w:val="24"/>
          <w:highlight w:val="none"/>
          <w:lang w:val="en-US" w:eastAsia="zh-CN"/>
        </w:rPr>
        <w:t>(电子签章</w:t>
      </w:r>
      <w:r>
        <w:rPr>
          <w:rFonts w:hint="eastAsia" w:ascii="宋体" w:hAnsi="宋体" w:eastAsia="宋体" w:cs="宋体"/>
          <w:color w:val="auto"/>
          <w:spacing w:val="-1"/>
          <w:sz w:val="24"/>
          <w:szCs w:val="24"/>
          <w:highlight w:val="none"/>
        </w:rPr>
        <w:t>）：        </w:t>
      </w:r>
    </w:p>
    <w:p w14:paraId="53FC2A69">
      <w:pPr>
        <w:pStyle w:val="2"/>
        <w:spacing w:before="154" w:line="219" w:lineRule="auto"/>
        <w:ind w:left="20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法定代表人（授权代表）（</w:t>
      </w:r>
      <w:r>
        <w:rPr>
          <w:rFonts w:hint="eastAsia" w:ascii="宋体" w:hAnsi="宋体" w:eastAsia="宋体" w:cs="宋体"/>
          <w:color w:val="auto"/>
          <w:spacing w:val="-1"/>
          <w:sz w:val="24"/>
          <w:szCs w:val="24"/>
          <w:highlight w:val="none"/>
          <w:lang w:val="en-US" w:eastAsia="zh-CN"/>
        </w:rPr>
        <w:t>电子签名或盖章</w:t>
      </w:r>
      <w:r>
        <w:rPr>
          <w:rFonts w:hint="eastAsia" w:ascii="宋体" w:hAnsi="宋体" w:eastAsia="宋体" w:cs="宋体"/>
          <w:color w:val="auto"/>
          <w:spacing w:val="-1"/>
          <w:sz w:val="24"/>
          <w:szCs w:val="24"/>
          <w:highlight w:val="none"/>
        </w:rPr>
        <w:t>）：</w:t>
      </w:r>
    </w:p>
    <w:p w14:paraId="256B8583">
      <w:pPr>
        <w:pStyle w:val="2"/>
        <w:spacing w:before="154" w:line="219" w:lineRule="auto"/>
        <w:ind w:left="20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日期：</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 xml:space="preserve">年 </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月</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日</w:t>
      </w:r>
    </w:p>
    <w:p w14:paraId="58212DEB">
      <w:pPr>
        <w:pStyle w:val="2"/>
        <w:rPr>
          <w:rFonts w:hint="eastAsia" w:ascii="宋体" w:hAnsi="宋体" w:eastAsia="宋体" w:cs="宋体"/>
          <w:snapToGrid w:val="0"/>
          <w:color w:val="auto"/>
          <w:spacing w:val="-1"/>
          <w:kern w:val="0"/>
          <w:sz w:val="24"/>
          <w:szCs w:val="24"/>
          <w:highlight w:val="none"/>
          <w:lang w:val="en-US" w:eastAsia="en-US" w:bidi="ar-SA"/>
        </w:rPr>
        <w:sectPr>
          <w:pgSz w:w="11906" w:h="16839"/>
          <w:pgMar w:top="1171" w:right="1021" w:bottom="1362" w:left="939" w:header="851" w:footer="1200" w:gutter="0"/>
          <w:pgNumType w:fmt="decimal"/>
          <w:cols w:space="720" w:num="1"/>
        </w:sectPr>
      </w:pPr>
    </w:p>
    <w:p w14:paraId="4A9CF6C0">
      <w:pPr>
        <w:pStyle w:val="2"/>
        <w:rPr>
          <w:rFonts w:hint="eastAsia"/>
          <w:color w:val="auto"/>
          <w:highlight w:val="none"/>
          <w:lang w:val="en-US" w:eastAsia="en-US"/>
        </w:rPr>
      </w:pPr>
    </w:p>
    <w:p w14:paraId="50D43152">
      <w:pPr>
        <w:pStyle w:val="2"/>
        <w:spacing w:before="78" w:line="219" w:lineRule="auto"/>
        <w:ind w:left="1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（二）资格响应文件</w:t>
      </w:r>
    </w:p>
    <w:p w14:paraId="187842BA">
      <w:pPr>
        <w:pStyle w:val="2"/>
        <w:spacing w:before="78" w:line="219" w:lineRule="auto"/>
        <w:ind w:left="25"/>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1、资格文件组成</w:t>
      </w:r>
    </w:p>
    <w:p w14:paraId="5C147A5D">
      <w:pPr>
        <w:pStyle w:val="2"/>
        <w:spacing w:before="36" w:line="339" w:lineRule="auto"/>
        <w:ind w:left="8" w:right="58"/>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一、具有独立承担民事责任的能力</w:t>
      </w:r>
    </w:p>
    <w:p w14:paraId="4540FA4D">
      <w:pPr>
        <w:pStyle w:val="2"/>
        <w:spacing w:before="36" w:line="339" w:lineRule="auto"/>
        <w:ind w:left="8" w:right="58"/>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法人或者其他组织的营业执照等证明文件；自然人需提供身份证明；</w:t>
      </w:r>
    </w:p>
    <w:p w14:paraId="383BC71D">
      <w:pPr>
        <w:pStyle w:val="2"/>
        <w:spacing w:before="36" w:line="339" w:lineRule="auto"/>
        <w:ind w:left="8" w:right="58"/>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二、健全的财务会计制度</w:t>
      </w:r>
    </w:p>
    <w:p w14:paraId="17301CA8">
      <w:pPr>
        <w:pStyle w:val="2"/>
        <w:spacing w:before="36" w:line="339" w:lineRule="auto"/>
        <w:ind w:left="8" w:right="58"/>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提供半年内任意</w:t>
      </w:r>
      <w:r>
        <w:rPr>
          <w:rFonts w:hint="eastAsia" w:cs="宋体"/>
          <w:b w:val="0"/>
          <w:bCs w:val="0"/>
          <w:color w:val="auto"/>
          <w:spacing w:val="-2"/>
          <w:sz w:val="24"/>
          <w:szCs w:val="24"/>
          <w:highlight w:val="none"/>
          <w:lang w:val="en-US" w:eastAsia="zh-CN"/>
        </w:rPr>
        <w:t>三</w:t>
      </w:r>
      <w:r>
        <w:rPr>
          <w:rFonts w:hint="eastAsia" w:ascii="宋体" w:hAnsi="宋体" w:eastAsia="宋体" w:cs="宋体"/>
          <w:b w:val="0"/>
          <w:bCs w:val="0"/>
          <w:color w:val="auto"/>
          <w:spacing w:val="-2"/>
          <w:sz w:val="24"/>
          <w:szCs w:val="24"/>
          <w:highlight w:val="none"/>
        </w:rPr>
        <w:t>个月财务报表或上年度财务审计报告（财务报表应至少包括资产负债表、损益表、现金流量表或财务状况变动表，当月新成立公司不需提供</w:t>
      </w:r>
      <w:r>
        <w:rPr>
          <w:rFonts w:hint="eastAsia" w:cs="宋体"/>
          <w:snapToGrid w:val="0"/>
          <w:color w:val="auto"/>
          <w:spacing w:val="-5"/>
          <w:kern w:val="0"/>
          <w:sz w:val="24"/>
          <w:szCs w:val="24"/>
          <w:highlight w:val="none"/>
          <w:lang w:val="en-US" w:eastAsia="zh-CN" w:bidi="ar-SA"/>
        </w:rPr>
        <w:t>，非当月新成立公司自成立之日起提供。</w:t>
      </w:r>
      <w:r>
        <w:rPr>
          <w:rFonts w:hint="eastAsia" w:ascii="宋体" w:hAnsi="宋体" w:eastAsia="宋体" w:cs="宋体"/>
          <w:b w:val="0"/>
          <w:bCs w:val="0"/>
          <w:color w:val="auto"/>
          <w:spacing w:val="-2"/>
          <w:sz w:val="24"/>
          <w:szCs w:val="24"/>
          <w:highlight w:val="none"/>
        </w:rPr>
        <w:t>）；</w:t>
      </w:r>
    </w:p>
    <w:p w14:paraId="4FE4D6E1">
      <w:pPr>
        <w:pStyle w:val="2"/>
        <w:spacing w:before="36" w:line="339" w:lineRule="auto"/>
        <w:ind w:left="8" w:right="58"/>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三、缴纳税收</w:t>
      </w:r>
    </w:p>
    <w:p w14:paraId="16530811">
      <w:pPr>
        <w:pStyle w:val="2"/>
        <w:spacing w:before="36" w:line="339" w:lineRule="auto"/>
        <w:ind w:left="8" w:right="58"/>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提供依法缴纳税收证明（税款所属期限为</w:t>
      </w:r>
      <w:r>
        <w:rPr>
          <w:rFonts w:hint="eastAsia" w:cs="宋体"/>
          <w:b w:val="0"/>
          <w:bCs w:val="0"/>
          <w:color w:val="auto"/>
          <w:spacing w:val="-2"/>
          <w:sz w:val="24"/>
          <w:szCs w:val="24"/>
          <w:highlight w:val="none"/>
          <w:lang w:eastAsia="zh-CN"/>
        </w:rPr>
        <w:t>近半年内任意三</w:t>
      </w:r>
      <w:r>
        <w:rPr>
          <w:rFonts w:hint="eastAsia" w:cs="宋体"/>
          <w:b w:val="0"/>
          <w:bCs w:val="0"/>
          <w:color w:val="auto"/>
          <w:spacing w:val="-2"/>
          <w:sz w:val="24"/>
          <w:szCs w:val="24"/>
          <w:highlight w:val="none"/>
          <w:lang w:val="en-US" w:eastAsia="zh-CN"/>
        </w:rPr>
        <w:t>个</w:t>
      </w:r>
      <w:r>
        <w:rPr>
          <w:rFonts w:hint="eastAsia" w:cs="宋体"/>
          <w:b w:val="0"/>
          <w:bCs w:val="0"/>
          <w:color w:val="auto"/>
          <w:spacing w:val="-2"/>
          <w:sz w:val="24"/>
          <w:szCs w:val="24"/>
          <w:highlight w:val="none"/>
          <w:lang w:eastAsia="zh-CN"/>
        </w:rPr>
        <w:t>月</w:t>
      </w:r>
      <w:r>
        <w:rPr>
          <w:rFonts w:hint="eastAsia" w:ascii="宋体" w:hAnsi="宋体" w:eastAsia="宋体" w:cs="宋体"/>
          <w:b w:val="0"/>
          <w:bCs w:val="0"/>
          <w:color w:val="auto"/>
          <w:spacing w:val="-2"/>
          <w:sz w:val="24"/>
          <w:szCs w:val="24"/>
          <w:highlight w:val="none"/>
        </w:rPr>
        <w:t>），当月新成立公司不需提供</w:t>
      </w:r>
      <w:r>
        <w:rPr>
          <w:rFonts w:hint="eastAsia" w:cs="宋体"/>
          <w:snapToGrid w:val="0"/>
          <w:color w:val="auto"/>
          <w:spacing w:val="-5"/>
          <w:kern w:val="0"/>
          <w:sz w:val="24"/>
          <w:szCs w:val="24"/>
          <w:highlight w:val="none"/>
          <w:lang w:val="en-US" w:eastAsia="zh-CN" w:bidi="ar-SA"/>
        </w:rPr>
        <w:t>，非当月新成立公司自成立之日起提供。</w:t>
      </w:r>
      <w:r>
        <w:rPr>
          <w:rFonts w:hint="eastAsia" w:ascii="宋体" w:hAnsi="宋体" w:eastAsia="宋体" w:cs="宋体"/>
          <w:b w:val="0"/>
          <w:bCs w:val="0"/>
          <w:color w:val="auto"/>
          <w:spacing w:val="-2"/>
          <w:sz w:val="24"/>
          <w:szCs w:val="24"/>
          <w:highlight w:val="none"/>
        </w:rPr>
        <w:t>；无需纳税或免税的也需提供相应证明材料；</w:t>
      </w:r>
    </w:p>
    <w:p w14:paraId="75122FBC">
      <w:pPr>
        <w:pStyle w:val="2"/>
        <w:spacing w:before="36" w:line="339" w:lineRule="auto"/>
        <w:ind w:left="8" w:right="58"/>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四、缴纳社会保障资金</w:t>
      </w:r>
    </w:p>
    <w:p w14:paraId="49CD63A6">
      <w:pPr>
        <w:pStyle w:val="2"/>
        <w:spacing w:before="36" w:line="339" w:lineRule="auto"/>
        <w:ind w:left="8" w:right="58"/>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提供社保缴纳证明（社保缴纳期限为</w:t>
      </w:r>
      <w:r>
        <w:rPr>
          <w:rFonts w:hint="eastAsia" w:cs="宋体"/>
          <w:b w:val="0"/>
          <w:bCs w:val="0"/>
          <w:color w:val="auto"/>
          <w:spacing w:val="-2"/>
          <w:sz w:val="24"/>
          <w:szCs w:val="24"/>
          <w:highlight w:val="none"/>
          <w:lang w:eastAsia="zh-CN"/>
        </w:rPr>
        <w:t>近半年内任意三</w:t>
      </w:r>
      <w:r>
        <w:rPr>
          <w:rFonts w:hint="eastAsia" w:cs="宋体"/>
          <w:b w:val="0"/>
          <w:bCs w:val="0"/>
          <w:color w:val="auto"/>
          <w:spacing w:val="-2"/>
          <w:sz w:val="24"/>
          <w:szCs w:val="24"/>
          <w:highlight w:val="none"/>
          <w:lang w:val="en-US" w:eastAsia="zh-CN"/>
        </w:rPr>
        <w:t>个</w:t>
      </w:r>
      <w:r>
        <w:rPr>
          <w:rFonts w:hint="eastAsia" w:cs="宋体"/>
          <w:b w:val="0"/>
          <w:bCs w:val="0"/>
          <w:color w:val="auto"/>
          <w:spacing w:val="-2"/>
          <w:sz w:val="24"/>
          <w:szCs w:val="24"/>
          <w:highlight w:val="none"/>
          <w:lang w:eastAsia="zh-CN"/>
        </w:rPr>
        <w:t>月</w:t>
      </w:r>
      <w:r>
        <w:rPr>
          <w:rFonts w:hint="eastAsia" w:ascii="宋体" w:hAnsi="宋体" w:eastAsia="宋体" w:cs="宋体"/>
          <w:b w:val="0"/>
          <w:bCs w:val="0"/>
          <w:color w:val="auto"/>
          <w:spacing w:val="-2"/>
          <w:sz w:val="24"/>
          <w:szCs w:val="24"/>
          <w:highlight w:val="none"/>
        </w:rPr>
        <w:t>，当月新成立公司不需提供</w:t>
      </w:r>
      <w:r>
        <w:rPr>
          <w:rFonts w:hint="eastAsia" w:cs="宋体"/>
          <w:snapToGrid w:val="0"/>
          <w:color w:val="auto"/>
          <w:spacing w:val="-5"/>
          <w:kern w:val="0"/>
          <w:sz w:val="24"/>
          <w:szCs w:val="24"/>
          <w:highlight w:val="none"/>
          <w:lang w:val="en-US" w:eastAsia="zh-CN" w:bidi="ar-SA"/>
        </w:rPr>
        <w:t>，非当月新成立公司自成立之日起提供。</w:t>
      </w:r>
      <w:r>
        <w:rPr>
          <w:rFonts w:hint="eastAsia" w:ascii="宋体" w:hAnsi="宋体" w:eastAsia="宋体" w:cs="宋体"/>
          <w:b w:val="0"/>
          <w:bCs w:val="0"/>
          <w:color w:val="auto"/>
          <w:spacing w:val="-2"/>
          <w:sz w:val="24"/>
          <w:szCs w:val="24"/>
          <w:highlight w:val="none"/>
        </w:rPr>
        <w:t>）；</w:t>
      </w:r>
    </w:p>
    <w:p w14:paraId="23FBF660">
      <w:pPr>
        <w:pStyle w:val="2"/>
        <w:spacing w:before="36" w:line="339" w:lineRule="auto"/>
        <w:ind w:left="8" w:right="58"/>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五、履行合同所必需的设备和能力</w:t>
      </w:r>
    </w:p>
    <w:p w14:paraId="61AEBCF1">
      <w:pPr>
        <w:pStyle w:val="2"/>
        <w:spacing w:before="36" w:line="339" w:lineRule="auto"/>
        <w:ind w:left="8" w:right="58"/>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提供具有履行合同所必需的设备和专业技术能力相关证明材料或声明；</w:t>
      </w:r>
    </w:p>
    <w:p w14:paraId="61754C26">
      <w:pPr>
        <w:pStyle w:val="2"/>
        <w:spacing w:before="36" w:line="339" w:lineRule="auto"/>
        <w:ind w:left="8" w:right="58"/>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六、提供无重大违法记录声明书</w:t>
      </w:r>
    </w:p>
    <w:p w14:paraId="3654CF06">
      <w:pPr>
        <w:pStyle w:val="2"/>
        <w:spacing w:before="36" w:line="339" w:lineRule="auto"/>
        <w:ind w:left="8" w:right="58"/>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提供参加政府采购活动前三年内在经营活动中没有重大违法记录的书面声明；</w:t>
      </w:r>
    </w:p>
    <w:p w14:paraId="5973D80A">
      <w:pPr>
        <w:pStyle w:val="2"/>
        <w:spacing w:before="36" w:line="339" w:lineRule="auto"/>
        <w:ind w:left="8" w:right="58"/>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七、其他特定资格证明</w:t>
      </w:r>
    </w:p>
    <w:p w14:paraId="2068E76C">
      <w:pPr>
        <w:pStyle w:val="2"/>
        <w:spacing w:before="36" w:line="339" w:lineRule="auto"/>
        <w:ind w:left="8" w:right="58"/>
        <w:rPr>
          <w:rFonts w:hint="eastAsia" w:ascii="宋体" w:hAnsi="宋体" w:eastAsia="宋体" w:cs="宋体"/>
          <w:b/>
          <w:bCs/>
          <w:color w:val="auto"/>
          <w:sz w:val="24"/>
          <w:szCs w:val="24"/>
          <w:highlight w:val="none"/>
        </w:rPr>
      </w:pPr>
      <w:r>
        <w:rPr>
          <w:rFonts w:hint="eastAsia" w:cs="宋体"/>
          <w:snapToGrid w:val="0"/>
          <w:color w:val="auto"/>
          <w:spacing w:val="-5"/>
          <w:kern w:val="0"/>
          <w:sz w:val="24"/>
          <w:szCs w:val="24"/>
          <w:highlight w:val="none"/>
          <w:lang w:val="en-US" w:eastAsia="zh-CN" w:bidi="ar-SA"/>
        </w:rPr>
        <w:t>无</w:t>
      </w:r>
      <w:r>
        <w:rPr>
          <w:rFonts w:hint="eastAsia" w:ascii="宋体" w:hAnsi="宋体" w:eastAsia="宋体" w:cs="宋体"/>
          <w:b/>
          <w:bCs/>
          <w:color w:val="auto"/>
          <w:spacing w:val="-2"/>
          <w:sz w:val="24"/>
          <w:szCs w:val="24"/>
          <w:highlight w:val="none"/>
        </w:rPr>
        <w:t>注：1.</w:t>
      </w:r>
      <w:r>
        <w:rPr>
          <w:rFonts w:hint="eastAsia" w:cs="宋体"/>
          <w:b/>
          <w:bCs/>
          <w:color w:val="auto"/>
          <w:spacing w:val="-2"/>
          <w:sz w:val="24"/>
          <w:szCs w:val="24"/>
          <w:highlight w:val="none"/>
          <w:lang w:eastAsia="zh-CN"/>
        </w:rPr>
        <w:t>供应商</w:t>
      </w:r>
      <w:r>
        <w:rPr>
          <w:rFonts w:hint="eastAsia" w:ascii="宋体" w:hAnsi="宋体" w:eastAsia="宋体" w:cs="宋体"/>
          <w:b/>
          <w:bCs/>
          <w:color w:val="auto"/>
          <w:spacing w:val="-2"/>
          <w:sz w:val="24"/>
          <w:szCs w:val="24"/>
          <w:highlight w:val="none"/>
        </w:rPr>
        <w:t>制作投标文件，应按照投标文件组成顺序制作，编好始末页码且在投标文件目</w:t>
      </w:r>
      <w:r>
        <w:rPr>
          <w:rFonts w:hint="eastAsia" w:ascii="宋体" w:hAnsi="宋体" w:eastAsia="宋体" w:cs="宋体"/>
          <w:b/>
          <w:bCs/>
          <w:color w:val="auto"/>
          <w:spacing w:val="-3"/>
          <w:sz w:val="24"/>
          <w:szCs w:val="24"/>
          <w:highlight w:val="none"/>
        </w:rPr>
        <w:t>录中一一列明并对应。</w:t>
      </w:r>
    </w:p>
    <w:p w14:paraId="5EFFF152">
      <w:pPr>
        <w:pStyle w:val="2"/>
        <w:spacing w:before="6" w:line="219" w:lineRule="auto"/>
        <w:ind w:left="11"/>
        <w:rPr>
          <w:rFonts w:hint="eastAsia" w:ascii="宋体" w:hAnsi="宋体" w:eastAsia="宋体" w:cs="宋体"/>
          <w:b/>
          <w:bCs/>
          <w:color w:val="auto"/>
          <w:sz w:val="24"/>
          <w:szCs w:val="24"/>
          <w:highlight w:val="none"/>
        </w:rPr>
      </w:pPr>
      <w:r>
        <w:rPr>
          <w:rFonts w:hint="eastAsia" w:ascii="宋体" w:hAnsi="宋体" w:eastAsia="宋体" w:cs="宋体"/>
          <w:b w:val="0"/>
          <w:bCs w:val="0"/>
          <w:color w:val="auto"/>
          <w:spacing w:val="-3"/>
          <w:sz w:val="24"/>
          <w:szCs w:val="24"/>
          <w:highlight w:val="none"/>
        </w:rPr>
        <w:t>2.</w:t>
      </w:r>
      <w:r>
        <w:rPr>
          <w:rFonts w:hint="eastAsia" w:ascii="宋体" w:hAnsi="宋体" w:eastAsia="宋体" w:cs="宋体"/>
          <w:b/>
          <w:bCs/>
          <w:color w:val="auto"/>
          <w:spacing w:val="-3"/>
          <w:sz w:val="24"/>
          <w:szCs w:val="24"/>
          <w:highlight w:val="none"/>
        </w:rPr>
        <w:t>招标文件没有提供格式的，</w:t>
      </w:r>
      <w:r>
        <w:rPr>
          <w:rFonts w:hint="eastAsia" w:cs="宋体"/>
          <w:b/>
          <w:bCs/>
          <w:color w:val="auto"/>
          <w:spacing w:val="-2"/>
          <w:sz w:val="24"/>
          <w:szCs w:val="24"/>
          <w:highlight w:val="none"/>
          <w:lang w:eastAsia="zh-CN"/>
        </w:rPr>
        <w:t>供应商</w:t>
      </w:r>
      <w:r>
        <w:rPr>
          <w:rFonts w:hint="eastAsia" w:ascii="宋体" w:hAnsi="宋体" w:eastAsia="宋体" w:cs="宋体"/>
          <w:b/>
          <w:bCs/>
          <w:color w:val="auto"/>
          <w:spacing w:val="-3"/>
          <w:sz w:val="24"/>
          <w:szCs w:val="24"/>
          <w:highlight w:val="none"/>
        </w:rPr>
        <w:t>可自行</w:t>
      </w:r>
      <w:r>
        <w:rPr>
          <w:rFonts w:hint="eastAsia" w:cs="宋体"/>
          <w:b/>
          <w:bCs/>
          <w:color w:val="auto"/>
          <w:spacing w:val="-3"/>
          <w:sz w:val="24"/>
          <w:szCs w:val="24"/>
          <w:highlight w:val="none"/>
          <w:lang w:val="en-US" w:eastAsia="zh-CN"/>
        </w:rPr>
        <w:t>拟定</w:t>
      </w:r>
      <w:r>
        <w:rPr>
          <w:rFonts w:hint="eastAsia" w:ascii="宋体" w:hAnsi="宋体" w:eastAsia="宋体" w:cs="宋体"/>
          <w:b/>
          <w:bCs/>
          <w:color w:val="auto"/>
          <w:spacing w:val="-3"/>
          <w:sz w:val="24"/>
          <w:szCs w:val="24"/>
          <w:highlight w:val="none"/>
        </w:rPr>
        <w:t>。</w:t>
      </w:r>
    </w:p>
    <w:p w14:paraId="1E70A655">
      <w:pPr>
        <w:spacing w:line="219" w:lineRule="auto"/>
        <w:rPr>
          <w:rFonts w:hint="eastAsia" w:ascii="宋体" w:hAnsi="宋体" w:eastAsia="宋体" w:cs="宋体"/>
          <w:color w:val="auto"/>
          <w:sz w:val="24"/>
          <w:szCs w:val="24"/>
          <w:highlight w:val="none"/>
        </w:rPr>
        <w:sectPr>
          <w:headerReference r:id="rId18" w:type="default"/>
          <w:footerReference r:id="rId19" w:type="default"/>
          <w:pgSz w:w="11906" w:h="16839"/>
          <w:pgMar w:top="1171" w:right="1075" w:bottom="1362" w:left="1134" w:header="851" w:footer="1200" w:gutter="0"/>
          <w:pgNumType w:fmt="decimal"/>
          <w:cols w:space="720" w:num="1"/>
        </w:sectPr>
      </w:pPr>
    </w:p>
    <w:p w14:paraId="7626023A">
      <w:pPr>
        <w:spacing w:line="408" w:lineRule="auto"/>
        <w:rPr>
          <w:rFonts w:hint="eastAsia" w:ascii="宋体" w:hAnsi="宋体" w:eastAsia="宋体" w:cs="宋体"/>
          <w:color w:val="auto"/>
          <w:sz w:val="21"/>
          <w:highlight w:val="none"/>
        </w:rPr>
      </w:pPr>
    </w:p>
    <w:p w14:paraId="0929C1C1">
      <w:pPr>
        <w:pStyle w:val="2"/>
        <w:spacing w:before="78" w:line="219" w:lineRule="auto"/>
        <w:ind w:left="19"/>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（三）商务技术响应文件</w:t>
      </w:r>
    </w:p>
    <w:p w14:paraId="7E8DFD43">
      <w:pPr>
        <w:pStyle w:val="2"/>
        <w:spacing w:before="46" w:line="219" w:lineRule="auto"/>
        <w:ind w:left="25"/>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1、商务技术响应文件封面</w:t>
      </w:r>
    </w:p>
    <w:p w14:paraId="128412A9">
      <w:pPr>
        <w:spacing w:line="244" w:lineRule="auto"/>
        <w:rPr>
          <w:rFonts w:hint="eastAsia" w:ascii="宋体" w:hAnsi="宋体" w:eastAsia="宋体" w:cs="宋体"/>
          <w:color w:val="auto"/>
          <w:sz w:val="21"/>
          <w:highlight w:val="none"/>
        </w:rPr>
      </w:pPr>
    </w:p>
    <w:p w14:paraId="5070FD07">
      <w:pPr>
        <w:spacing w:line="244" w:lineRule="auto"/>
        <w:rPr>
          <w:rFonts w:hint="eastAsia" w:ascii="宋体" w:hAnsi="宋体" w:eastAsia="宋体" w:cs="宋体"/>
          <w:color w:val="auto"/>
          <w:sz w:val="21"/>
          <w:highlight w:val="none"/>
        </w:rPr>
      </w:pPr>
    </w:p>
    <w:p w14:paraId="73AA18DB">
      <w:pPr>
        <w:spacing w:line="244" w:lineRule="auto"/>
        <w:rPr>
          <w:rFonts w:hint="eastAsia" w:ascii="宋体" w:hAnsi="宋体" w:eastAsia="宋体" w:cs="宋体"/>
          <w:color w:val="auto"/>
          <w:sz w:val="21"/>
          <w:highlight w:val="none"/>
        </w:rPr>
      </w:pPr>
    </w:p>
    <w:p w14:paraId="1ABF5FC2">
      <w:pPr>
        <w:spacing w:line="244" w:lineRule="auto"/>
        <w:rPr>
          <w:rFonts w:hint="eastAsia" w:ascii="宋体" w:hAnsi="宋体" w:eastAsia="宋体" w:cs="宋体"/>
          <w:color w:val="auto"/>
          <w:sz w:val="21"/>
          <w:highlight w:val="none"/>
        </w:rPr>
      </w:pPr>
    </w:p>
    <w:p w14:paraId="2A0FF0DB">
      <w:pPr>
        <w:spacing w:line="244" w:lineRule="auto"/>
        <w:rPr>
          <w:rFonts w:hint="eastAsia" w:ascii="宋体" w:hAnsi="宋体" w:eastAsia="宋体" w:cs="宋体"/>
          <w:color w:val="auto"/>
          <w:sz w:val="21"/>
          <w:highlight w:val="none"/>
        </w:rPr>
      </w:pPr>
    </w:p>
    <w:p w14:paraId="3CE18DF8">
      <w:pPr>
        <w:pStyle w:val="2"/>
        <w:spacing w:line="240" w:lineRule="auto"/>
        <w:ind w:left="0" w:right="0" w:firstLine="0"/>
        <w:jc w:val="center"/>
        <w:rPr>
          <w:rFonts w:hint="eastAsia" w:ascii="宋体" w:hAnsi="宋体" w:eastAsia="宋体" w:cs="宋体"/>
          <w:color w:val="auto"/>
          <w:sz w:val="24"/>
          <w:szCs w:val="24"/>
          <w:highlight w:val="none"/>
          <w:lang w:eastAsia="zh-CN"/>
        </w:rPr>
      </w:pPr>
      <w:r>
        <w:rPr>
          <w:rFonts w:hint="eastAsia" w:cs="宋体"/>
          <w:b/>
          <w:bCs/>
          <w:color w:val="auto"/>
          <w:spacing w:val="-2"/>
          <w:sz w:val="24"/>
          <w:szCs w:val="24"/>
          <w:highlight w:val="none"/>
          <w:lang w:eastAsia="zh-CN"/>
        </w:rPr>
        <w:t>新疆铁道职业技术学院智慧能源应用实训基地项目（三次）</w:t>
      </w:r>
    </w:p>
    <w:p w14:paraId="408E4A87">
      <w:pPr>
        <w:pStyle w:val="2"/>
        <w:spacing w:line="240" w:lineRule="auto"/>
        <w:ind w:left="0" w:right="0" w:firstLine="0"/>
        <w:rPr>
          <w:rFonts w:hint="eastAsia" w:ascii="宋体" w:hAnsi="宋体" w:eastAsia="宋体" w:cs="宋体"/>
          <w:color w:val="auto"/>
          <w:sz w:val="24"/>
          <w:szCs w:val="24"/>
          <w:highlight w:val="none"/>
        </w:rPr>
      </w:pPr>
    </w:p>
    <w:p w14:paraId="12466001">
      <w:pPr>
        <w:pStyle w:val="2"/>
        <w:spacing w:line="240" w:lineRule="auto"/>
        <w:ind w:left="0" w:right="0" w:firstLine="0"/>
        <w:rPr>
          <w:rFonts w:hint="eastAsia" w:ascii="宋体" w:hAnsi="宋体" w:eastAsia="宋体" w:cs="宋体"/>
          <w:color w:val="auto"/>
          <w:sz w:val="24"/>
          <w:szCs w:val="24"/>
          <w:highlight w:val="none"/>
        </w:rPr>
      </w:pPr>
    </w:p>
    <w:p w14:paraId="329C3248">
      <w:pPr>
        <w:pStyle w:val="2"/>
        <w:spacing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商务技术响应文件</w:t>
      </w:r>
    </w:p>
    <w:p w14:paraId="78DC6F1E">
      <w:pPr>
        <w:spacing w:line="244" w:lineRule="auto"/>
        <w:rPr>
          <w:rFonts w:hint="eastAsia" w:ascii="宋体" w:hAnsi="宋体" w:eastAsia="宋体" w:cs="宋体"/>
          <w:color w:val="auto"/>
          <w:sz w:val="21"/>
          <w:highlight w:val="none"/>
        </w:rPr>
      </w:pPr>
    </w:p>
    <w:p w14:paraId="0F02CDC6">
      <w:pPr>
        <w:spacing w:line="244" w:lineRule="auto"/>
        <w:rPr>
          <w:rFonts w:hint="eastAsia" w:ascii="宋体" w:hAnsi="宋体" w:eastAsia="宋体" w:cs="宋体"/>
          <w:color w:val="auto"/>
          <w:sz w:val="21"/>
          <w:highlight w:val="none"/>
        </w:rPr>
      </w:pPr>
    </w:p>
    <w:p w14:paraId="6E1BEB1F">
      <w:pPr>
        <w:spacing w:line="244" w:lineRule="auto"/>
        <w:rPr>
          <w:rFonts w:hint="eastAsia" w:ascii="宋体" w:hAnsi="宋体" w:eastAsia="宋体" w:cs="宋体"/>
          <w:color w:val="auto"/>
          <w:sz w:val="21"/>
          <w:highlight w:val="none"/>
        </w:rPr>
      </w:pPr>
    </w:p>
    <w:p w14:paraId="5AC1A48B">
      <w:pPr>
        <w:spacing w:line="244" w:lineRule="auto"/>
        <w:rPr>
          <w:rFonts w:hint="eastAsia" w:ascii="宋体" w:hAnsi="宋体" w:eastAsia="宋体" w:cs="宋体"/>
          <w:color w:val="auto"/>
          <w:sz w:val="21"/>
          <w:highlight w:val="none"/>
        </w:rPr>
      </w:pPr>
    </w:p>
    <w:p w14:paraId="42C91E17">
      <w:pPr>
        <w:spacing w:line="244" w:lineRule="auto"/>
        <w:rPr>
          <w:rFonts w:hint="eastAsia" w:ascii="宋体" w:hAnsi="宋体" w:eastAsia="宋体" w:cs="宋体"/>
          <w:color w:val="auto"/>
          <w:sz w:val="21"/>
          <w:highlight w:val="none"/>
        </w:rPr>
      </w:pPr>
    </w:p>
    <w:p w14:paraId="63F1E94C">
      <w:pPr>
        <w:spacing w:line="244" w:lineRule="auto"/>
        <w:rPr>
          <w:rFonts w:hint="eastAsia" w:ascii="宋体" w:hAnsi="宋体" w:eastAsia="宋体" w:cs="宋体"/>
          <w:color w:val="auto"/>
          <w:sz w:val="21"/>
          <w:highlight w:val="none"/>
        </w:rPr>
      </w:pPr>
    </w:p>
    <w:p w14:paraId="48854B70">
      <w:pPr>
        <w:spacing w:line="244" w:lineRule="auto"/>
        <w:rPr>
          <w:rFonts w:hint="eastAsia" w:ascii="宋体" w:hAnsi="宋体" w:eastAsia="宋体" w:cs="宋体"/>
          <w:color w:val="auto"/>
          <w:sz w:val="21"/>
          <w:highlight w:val="none"/>
        </w:rPr>
      </w:pPr>
    </w:p>
    <w:p w14:paraId="61F27606">
      <w:pPr>
        <w:spacing w:line="244" w:lineRule="auto"/>
        <w:rPr>
          <w:rFonts w:hint="eastAsia" w:ascii="宋体" w:hAnsi="宋体" w:eastAsia="宋体" w:cs="宋体"/>
          <w:color w:val="auto"/>
          <w:sz w:val="21"/>
          <w:highlight w:val="none"/>
        </w:rPr>
      </w:pPr>
    </w:p>
    <w:p w14:paraId="22DE47B7">
      <w:pPr>
        <w:spacing w:line="244" w:lineRule="auto"/>
        <w:rPr>
          <w:rFonts w:hint="eastAsia" w:ascii="宋体" w:hAnsi="宋体" w:eastAsia="宋体" w:cs="宋体"/>
          <w:color w:val="auto"/>
          <w:sz w:val="21"/>
          <w:highlight w:val="none"/>
        </w:rPr>
      </w:pPr>
    </w:p>
    <w:p w14:paraId="42F8DFF9">
      <w:pPr>
        <w:spacing w:line="244" w:lineRule="auto"/>
        <w:rPr>
          <w:rFonts w:hint="eastAsia" w:ascii="宋体" w:hAnsi="宋体" w:eastAsia="宋体" w:cs="宋体"/>
          <w:color w:val="auto"/>
          <w:sz w:val="21"/>
          <w:highlight w:val="none"/>
        </w:rPr>
      </w:pPr>
    </w:p>
    <w:p w14:paraId="379B9CD3">
      <w:pPr>
        <w:pStyle w:val="2"/>
        <w:spacing w:before="78"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项目编号：</w:t>
      </w:r>
    </w:p>
    <w:p w14:paraId="244B1C57">
      <w:pPr>
        <w:pStyle w:val="2"/>
        <w:spacing w:before="214" w:line="22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投标单位名称：</w:t>
      </w:r>
    </w:p>
    <w:p w14:paraId="10156A8A">
      <w:pPr>
        <w:pStyle w:val="2"/>
        <w:spacing w:before="227" w:line="314" w:lineRule="auto"/>
        <w:ind w:left="491" w:right="72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投标内容/</w:t>
      </w:r>
      <w:r>
        <w:rPr>
          <w:rFonts w:hint="eastAsia" w:cs="宋体"/>
          <w:color w:val="auto"/>
          <w:spacing w:val="-2"/>
          <w:sz w:val="24"/>
          <w:szCs w:val="24"/>
          <w:highlight w:val="none"/>
          <w:lang w:eastAsia="zh-CN"/>
        </w:rPr>
        <w:t>标项</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0"/>
          <w:sz w:val="24"/>
          <w:szCs w:val="24"/>
          <w:highlight w:val="none"/>
        </w:rPr>
        <w:t>投标单位联系人：</w:t>
      </w:r>
    </w:p>
    <w:p w14:paraId="3F4AE1DA">
      <w:pPr>
        <w:pStyle w:val="2"/>
        <w:spacing w:before="107" w:line="371" w:lineRule="auto"/>
        <w:ind w:left="491" w:right="705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投标单位联系电话：</w:t>
      </w:r>
      <w:r>
        <w:rPr>
          <w:rFonts w:hint="eastAsia" w:ascii="宋体" w:hAnsi="宋体" w:eastAsia="宋体" w:cs="宋体"/>
          <w:color w:val="auto"/>
          <w:spacing w:val="-13"/>
          <w:sz w:val="24"/>
          <w:szCs w:val="24"/>
          <w:highlight w:val="none"/>
        </w:rPr>
        <w:t>二〇</w:t>
      </w:r>
      <w:r>
        <w:rPr>
          <w:rFonts w:hint="eastAsia" w:cs="宋体"/>
          <w:color w:val="auto"/>
          <w:spacing w:val="-13"/>
          <w:sz w:val="24"/>
          <w:szCs w:val="24"/>
          <w:highlight w:val="none"/>
          <w:lang w:val="en-US" w:eastAsia="zh-CN"/>
        </w:rPr>
        <w:t xml:space="preserve">  </w:t>
      </w:r>
      <w:r>
        <w:rPr>
          <w:rFonts w:hint="eastAsia" w:ascii="宋体" w:hAnsi="宋体" w:eastAsia="宋体" w:cs="宋体"/>
          <w:color w:val="auto"/>
          <w:spacing w:val="-13"/>
          <w:sz w:val="24"/>
          <w:szCs w:val="24"/>
          <w:highlight w:val="none"/>
        </w:rPr>
        <w:t>年</w:t>
      </w:r>
      <w:r>
        <w:rPr>
          <w:rFonts w:hint="eastAsia" w:cs="宋体"/>
          <w:color w:val="auto"/>
          <w:spacing w:val="-13"/>
          <w:sz w:val="24"/>
          <w:szCs w:val="24"/>
          <w:highlight w:val="none"/>
          <w:lang w:val="en-US" w:eastAsia="zh-CN"/>
        </w:rPr>
        <w:t xml:space="preserve">  </w:t>
      </w:r>
      <w:r>
        <w:rPr>
          <w:rFonts w:hint="eastAsia" w:ascii="宋体" w:hAnsi="宋体" w:eastAsia="宋体" w:cs="宋体"/>
          <w:color w:val="auto"/>
          <w:spacing w:val="-13"/>
          <w:sz w:val="24"/>
          <w:szCs w:val="24"/>
          <w:highlight w:val="none"/>
        </w:rPr>
        <w:t>月</w:t>
      </w:r>
    </w:p>
    <w:p w14:paraId="5C97A123">
      <w:pPr>
        <w:spacing w:line="371" w:lineRule="auto"/>
        <w:rPr>
          <w:rFonts w:hint="eastAsia" w:ascii="宋体" w:hAnsi="宋体" w:eastAsia="宋体" w:cs="宋体"/>
          <w:color w:val="auto"/>
          <w:sz w:val="24"/>
          <w:szCs w:val="24"/>
          <w:highlight w:val="none"/>
        </w:rPr>
        <w:sectPr>
          <w:footerReference r:id="rId20" w:type="default"/>
          <w:pgSz w:w="11906" w:h="16839"/>
          <w:pgMar w:top="1171" w:right="1134" w:bottom="1362" w:left="1134" w:header="851" w:footer="1200" w:gutter="0"/>
          <w:pgNumType w:fmt="decimal"/>
          <w:cols w:space="720" w:num="1"/>
        </w:sectPr>
      </w:pPr>
    </w:p>
    <w:p w14:paraId="5716ED14">
      <w:pPr>
        <w:pStyle w:val="2"/>
        <w:spacing w:before="131" w:line="219" w:lineRule="auto"/>
        <w:ind w:left="1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w:t>
      </w:r>
      <w:r>
        <w:rPr>
          <w:rFonts w:hint="eastAsia" w:ascii="宋体" w:hAnsi="宋体" w:eastAsia="宋体" w:cs="宋体"/>
          <w:b/>
          <w:bCs/>
          <w:color w:val="auto"/>
          <w:spacing w:val="-3"/>
          <w:sz w:val="24"/>
          <w:szCs w:val="24"/>
          <w:highlight w:val="none"/>
        </w:rPr>
        <w:t>商务技术响应文件组成</w:t>
      </w:r>
    </w:p>
    <w:p w14:paraId="777E1392">
      <w:pPr>
        <w:pStyle w:val="2"/>
        <w:spacing w:before="213" w:line="240" w:lineRule="auto"/>
        <w:ind w:left="1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一、投标函（附件</w:t>
      </w:r>
      <w:r>
        <w:rPr>
          <w:rFonts w:hint="eastAsia"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rPr>
        <w:t>-1）</w:t>
      </w:r>
    </w:p>
    <w:p w14:paraId="32BABD29">
      <w:pPr>
        <w:pStyle w:val="2"/>
        <w:spacing w:before="249" w:line="240" w:lineRule="auto"/>
        <w:ind w:left="11"/>
        <w:outlineLvl w:val="0"/>
        <w:rPr>
          <w:rFonts w:hint="eastAsia" w:ascii="宋体" w:hAnsi="宋体" w:eastAsia="宋体" w:cs="宋体"/>
          <w:color w:val="auto"/>
          <w:sz w:val="24"/>
          <w:szCs w:val="24"/>
          <w:highlight w:val="none"/>
        </w:rPr>
      </w:pPr>
      <w:bookmarkStart w:id="171" w:name="_Toc14322"/>
      <w:bookmarkStart w:id="172" w:name="_Toc23370"/>
      <w:bookmarkStart w:id="173" w:name="_Toc21963"/>
      <w:bookmarkStart w:id="174" w:name="_Toc7903"/>
      <w:r>
        <w:rPr>
          <w:rFonts w:hint="eastAsia" w:ascii="宋体" w:hAnsi="宋体" w:eastAsia="宋体" w:cs="宋体"/>
          <w:color w:val="auto"/>
          <w:spacing w:val="-2"/>
          <w:sz w:val="24"/>
          <w:szCs w:val="24"/>
          <w:highlight w:val="none"/>
        </w:rPr>
        <w:t>二、投标人代表身份证明</w:t>
      </w:r>
      <w:bookmarkEnd w:id="171"/>
      <w:bookmarkEnd w:id="172"/>
      <w:bookmarkEnd w:id="173"/>
      <w:bookmarkEnd w:id="174"/>
    </w:p>
    <w:p w14:paraId="5F54AE80">
      <w:pPr>
        <w:pStyle w:val="2"/>
        <w:spacing w:before="175" w:line="240" w:lineRule="auto"/>
        <w:ind w:left="26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1法定代表人身份证明复印件(法定代表人参加投标)（</w:t>
      </w:r>
      <w:r>
        <w:rPr>
          <w:rFonts w:hint="eastAsia" w:ascii="宋体" w:hAnsi="宋体" w:eastAsia="宋体" w:cs="宋体"/>
          <w:color w:val="auto"/>
          <w:spacing w:val="-2"/>
          <w:sz w:val="24"/>
          <w:szCs w:val="24"/>
          <w:highlight w:val="none"/>
        </w:rPr>
        <w:t>附件</w:t>
      </w:r>
      <w:r>
        <w:rPr>
          <w:rFonts w:hint="eastAsia"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rPr>
        <w:t>-2-1）</w:t>
      </w:r>
    </w:p>
    <w:p w14:paraId="7E97F09F">
      <w:pPr>
        <w:pStyle w:val="2"/>
        <w:spacing w:before="173" w:line="240"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2法定代表人授权委托书(授权代表参加投标)（附件</w:t>
      </w:r>
      <w:r>
        <w:rPr>
          <w:rFonts w:hint="eastAsia" w:cs="宋体"/>
          <w:color w:val="auto"/>
          <w:spacing w:val="-41"/>
          <w:sz w:val="24"/>
          <w:szCs w:val="24"/>
          <w:highlight w:val="none"/>
          <w:lang w:val="en-US" w:eastAsia="zh-CN"/>
        </w:rPr>
        <w:t>2</w:t>
      </w:r>
      <w:r>
        <w:rPr>
          <w:rFonts w:hint="eastAsia" w:ascii="宋体" w:hAnsi="宋体" w:eastAsia="宋体" w:cs="宋体"/>
          <w:color w:val="auto"/>
          <w:spacing w:val="-1"/>
          <w:sz w:val="24"/>
          <w:szCs w:val="24"/>
          <w:highlight w:val="none"/>
        </w:rPr>
        <w:t>-2-2）</w:t>
      </w:r>
    </w:p>
    <w:p w14:paraId="020F0B88">
      <w:pPr>
        <w:pStyle w:val="2"/>
        <w:spacing w:before="175" w:line="240" w:lineRule="auto"/>
        <w:ind w:left="265"/>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3授权委托书(适用于自然人委托投标)（附件</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-2-3）</w:t>
      </w:r>
    </w:p>
    <w:p w14:paraId="4AF256A1">
      <w:pPr>
        <w:pStyle w:val="2"/>
        <w:spacing w:before="175" w:line="240" w:lineRule="auto"/>
        <w:ind w:left="265"/>
        <w:rPr>
          <w:rFonts w:hint="eastAsia" w:ascii="宋体" w:hAnsi="宋体" w:eastAsia="宋体" w:cs="宋体"/>
          <w:color w:val="auto"/>
          <w:spacing w:val="-1"/>
          <w:sz w:val="24"/>
          <w:szCs w:val="24"/>
          <w:highlight w:val="none"/>
          <w:lang w:eastAsia="zh-CN"/>
        </w:rPr>
      </w:pPr>
      <w:r>
        <w:rPr>
          <w:rFonts w:hint="eastAsia"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投标保证金凭证（电汇凭证或收据等）复印件</w:t>
      </w:r>
    </w:p>
    <w:p w14:paraId="436368A6">
      <w:pPr>
        <w:pStyle w:val="2"/>
        <w:spacing w:before="217" w:line="240" w:lineRule="auto"/>
        <w:ind w:left="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四、反商业贿赂承诺书；（附件2-3）</w:t>
      </w:r>
    </w:p>
    <w:p w14:paraId="5E584DC5">
      <w:pPr>
        <w:pStyle w:val="2"/>
        <w:spacing w:before="217" w:line="240" w:lineRule="auto"/>
        <w:ind w:left="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五、提供符合政府采购政策的证明材料（如有提供，不享受相关政策的投标人无需提供。）</w:t>
      </w:r>
    </w:p>
    <w:p w14:paraId="07FC8550">
      <w:pPr>
        <w:pStyle w:val="2"/>
        <w:spacing w:before="217" w:line="240" w:lineRule="auto"/>
        <w:ind w:left="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本项目为专门面向中小企业（含中型、小型、微型企业）采购项目。监狱企业、残疾人福利性单位视同为小微企业。标的即为采购清单（采购目录）中各项产品。本项目采购标的对应的中小企业划分标准所属行业为工业。</w:t>
      </w:r>
    </w:p>
    <w:p w14:paraId="7A54ED39">
      <w:pPr>
        <w:pStyle w:val="2"/>
        <w:spacing w:before="217" w:line="240" w:lineRule="auto"/>
        <w:ind w:left="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注：货物由中小企业制造，即货物由中小企业生产且使用该中小企业商号或者注册商标</w:t>
      </w:r>
    </w:p>
    <w:p w14:paraId="6E540765">
      <w:pPr>
        <w:pStyle w:val="2"/>
        <w:spacing w:before="217" w:line="240" w:lineRule="auto"/>
        <w:ind w:left="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1节能、环境标志产品优惠明细表（附件2-5-1）</w:t>
      </w:r>
    </w:p>
    <w:p w14:paraId="352359C3">
      <w:pPr>
        <w:pStyle w:val="2"/>
        <w:spacing w:before="217" w:line="240" w:lineRule="auto"/>
        <w:ind w:left="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2节能、环境标志产品证明材料（附件2-5-2）</w:t>
      </w:r>
    </w:p>
    <w:p w14:paraId="2A027A42">
      <w:pPr>
        <w:pStyle w:val="2"/>
        <w:spacing w:before="217" w:line="240" w:lineRule="auto"/>
        <w:ind w:left="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3中小企业声明函（附件2-5-3）</w:t>
      </w:r>
    </w:p>
    <w:p w14:paraId="6480BB92">
      <w:pPr>
        <w:pStyle w:val="2"/>
        <w:spacing w:before="217" w:line="240" w:lineRule="auto"/>
        <w:ind w:left="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4监狱企业证明文件（附件2-5-4）</w:t>
      </w:r>
    </w:p>
    <w:p w14:paraId="07935DF4">
      <w:pPr>
        <w:pStyle w:val="2"/>
        <w:spacing w:before="217" w:line="240" w:lineRule="auto"/>
        <w:ind w:left="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5残疾人福利性单位声明函（附件2-5-5）</w:t>
      </w:r>
    </w:p>
    <w:p w14:paraId="35165BDF">
      <w:pPr>
        <w:pStyle w:val="2"/>
        <w:numPr>
          <w:ilvl w:val="0"/>
          <w:numId w:val="0"/>
        </w:numPr>
        <w:spacing w:line="240" w:lineRule="auto"/>
        <w:ind w:leftChars="0" w:right="0" w:rightChars="0"/>
        <w:rPr>
          <w:rFonts w:hint="eastAsia" w:ascii="宋体" w:hAnsi="宋体" w:eastAsia="宋体" w:cs="宋体"/>
          <w:color w:val="auto"/>
          <w:sz w:val="24"/>
          <w:szCs w:val="24"/>
          <w:highlight w:val="none"/>
        </w:rPr>
      </w:pPr>
      <w:r>
        <w:rPr>
          <w:rFonts w:hint="eastAsia" w:cs="宋体"/>
          <w:color w:val="auto"/>
          <w:spacing w:val="-2"/>
          <w:sz w:val="24"/>
          <w:szCs w:val="24"/>
          <w:highlight w:val="none"/>
          <w:lang w:val="en-US" w:eastAsia="zh-CN"/>
        </w:rPr>
        <w:t>六、</w:t>
      </w:r>
      <w:r>
        <w:rPr>
          <w:rFonts w:hint="eastAsia" w:ascii="宋体" w:hAnsi="宋体" w:eastAsia="宋体" w:cs="宋体"/>
          <w:color w:val="auto"/>
          <w:spacing w:val="-2"/>
          <w:sz w:val="24"/>
          <w:szCs w:val="24"/>
          <w:highlight w:val="none"/>
        </w:rPr>
        <w:t>项目负责人简历表及拟投入本项目主要成员表（附件</w:t>
      </w:r>
      <w:r>
        <w:rPr>
          <w:rFonts w:hint="eastAsia"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rPr>
        <w:t>-6）</w:t>
      </w:r>
    </w:p>
    <w:p w14:paraId="2E046986">
      <w:pPr>
        <w:pStyle w:val="2"/>
        <w:numPr>
          <w:ilvl w:val="0"/>
          <w:numId w:val="0"/>
        </w:numPr>
        <w:spacing w:before="216" w:line="240" w:lineRule="auto"/>
        <w:ind w:left="7" w:leftChars="0" w:right="3000" w:rightChars="0"/>
        <w:rPr>
          <w:rFonts w:hint="eastAsia" w:ascii="宋体" w:hAnsi="宋体" w:eastAsia="宋体" w:cs="宋体"/>
          <w:color w:val="auto"/>
          <w:sz w:val="24"/>
          <w:szCs w:val="24"/>
          <w:highlight w:val="none"/>
        </w:rPr>
      </w:pPr>
      <w:r>
        <w:rPr>
          <w:rFonts w:hint="eastAsia" w:cs="宋体"/>
          <w:color w:val="auto"/>
          <w:spacing w:val="-2"/>
          <w:sz w:val="24"/>
          <w:szCs w:val="24"/>
          <w:highlight w:val="none"/>
          <w:lang w:val="en-US" w:eastAsia="zh-CN"/>
        </w:rPr>
        <w:t>七</w:t>
      </w:r>
      <w:r>
        <w:rPr>
          <w:rFonts w:hint="eastAsia" w:ascii="宋体" w:hAnsi="宋体" w:eastAsia="宋体" w:cs="宋体"/>
          <w:color w:val="auto"/>
          <w:spacing w:val="-2"/>
          <w:sz w:val="24"/>
          <w:szCs w:val="24"/>
          <w:highlight w:val="none"/>
        </w:rPr>
        <w:t>、近三年业绩表（附件</w:t>
      </w:r>
      <w:r>
        <w:rPr>
          <w:rFonts w:hint="eastAsia"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rPr>
        <w:t>-7）</w:t>
      </w:r>
    </w:p>
    <w:p w14:paraId="6A540CEB">
      <w:pPr>
        <w:pStyle w:val="2"/>
        <w:spacing w:before="217" w:line="240" w:lineRule="auto"/>
        <w:ind w:left="9"/>
        <w:rPr>
          <w:rFonts w:hint="eastAsia" w:ascii="宋体" w:hAnsi="宋体" w:eastAsia="宋体" w:cs="宋体"/>
          <w:color w:val="auto"/>
          <w:spacing w:val="-2"/>
          <w:sz w:val="24"/>
          <w:szCs w:val="24"/>
          <w:highlight w:val="none"/>
        </w:rPr>
      </w:pPr>
      <w:r>
        <w:rPr>
          <w:rFonts w:hint="eastAsia" w:cs="宋体"/>
          <w:color w:val="auto"/>
          <w:spacing w:val="-2"/>
          <w:sz w:val="24"/>
          <w:szCs w:val="24"/>
          <w:highlight w:val="none"/>
          <w:lang w:val="en-US" w:eastAsia="zh-CN"/>
        </w:rPr>
        <w:t>八</w:t>
      </w:r>
      <w:r>
        <w:rPr>
          <w:rFonts w:hint="eastAsia" w:ascii="宋体" w:hAnsi="宋体" w:eastAsia="宋体" w:cs="宋体"/>
          <w:color w:val="auto"/>
          <w:spacing w:val="-2"/>
          <w:sz w:val="24"/>
          <w:szCs w:val="24"/>
          <w:highlight w:val="none"/>
        </w:rPr>
        <w:t>、评分标准和细则中技术部分证明材料（附件</w:t>
      </w:r>
      <w:r>
        <w:rPr>
          <w:rFonts w:hint="eastAsia"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rPr>
        <w:t>-</w:t>
      </w:r>
      <w:r>
        <w:rPr>
          <w:rFonts w:hint="eastAsia"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w:t>
      </w:r>
    </w:p>
    <w:p w14:paraId="613A3154">
      <w:pPr>
        <w:pStyle w:val="2"/>
        <w:spacing w:before="217" w:line="240" w:lineRule="auto"/>
        <w:ind w:left="9"/>
        <w:rPr>
          <w:rFonts w:hint="eastAsia" w:ascii="宋体" w:hAnsi="宋体" w:eastAsia="宋体" w:cs="宋体"/>
          <w:color w:val="auto"/>
          <w:spacing w:val="-2"/>
          <w:sz w:val="24"/>
          <w:szCs w:val="24"/>
          <w:highlight w:val="none"/>
          <w:lang w:val="en-US" w:eastAsia="zh-CN"/>
        </w:rPr>
      </w:pPr>
      <w:r>
        <w:rPr>
          <w:rFonts w:hint="eastAsia" w:cs="宋体"/>
          <w:color w:val="auto"/>
          <w:spacing w:val="-2"/>
          <w:sz w:val="24"/>
          <w:szCs w:val="24"/>
          <w:highlight w:val="none"/>
          <w:lang w:val="en-US" w:eastAsia="zh-CN"/>
        </w:rPr>
        <w:t>九、评分标准和细则中商务部分证明材料</w:t>
      </w:r>
      <w:r>
        <w:rPr>
          <w:rFonts w:hint="eastAsia" w:ascii="宋体" w:hAnsi="宋体" w:eastAsia="宋体" w:cs="宋体"/>
          <w:color w:val="auto"/>
          <w:spacing w:val="-2"/>
          <w:sz w:val="24"/>
          <w:szCs w:val="24"/>
          <w:highlight w:val="none"/>
        </w:rPr>
        <w:t>（附件</w:t>
      </w:r>
      <w:r>
        <w:rPr>
          <w:rFonts w:hint="eastAsia"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9</w:t>
      </w:r>
      <w:r>
        <w:rPr>
          <w:rFonts w:hint="eastAsia" w:ascii="宋体" w:hAnsi="宋体" w:eastAsia="宋体" w:cs="宋体"/>
          <w:color w:val="auto"/>
          <w:spacing w:val="-2"/>
          <w:sz w:val="24"/>
          <w:szCs w:val="24"/>
          <w:highlight w:val="none"/>
        </w:rPr>
        <w:t>）</w:t>
      </w:r>
    </w:p>
    <w:p w14:paraId="233EE375">
      <w:pPr>
        <w:pStyle w:val="2"/>
        <w:spacing w:before="212" w:line="240" w:lineRule="auto"/>
        <w:ind w:left="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十、售后服务承诺书</w:t>
      </w:r>
      <w:r>
        <w:rPr>
          <w:rFonts w:hint="eastAsia" w:ascii="宋体" w:hAnsi="宋体" w:eastAsia="宋体" w:cs="宋体"/>
          <w:color w:val="auto"/>
          <w:spacing w:val="-2"/>
          <w:sz w:val="24"/>
          <w:szCs w:val="24"/>
          <w:highlight w:val="none"/>
        </w:rPr>
        <w:t>（附件</w:t>
      </w:r>
      <w:r>
        <w:rPr>
          <w:rFonts w:hint="eastAsia"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10</w:t>
      </w:r>
      <w:r>
        <w:rPr>
          <w:rFonts w:hint="eastAsia" w:ascii="宋体" w:hAnsi="宋体" w:eastAsia="宋体" w:cs="宋体"/>
          <w:color w:val="auto"/>
          <w:spacing w:val="-2"/>
          <w:sz w:val="24"/>
          <w:szCs w:val="24"/>
          <w:highlight w:val="none"/>
        </w:rPr>
        <w:t>）</w:t>
      </w:r>
    </w:p>
    <w:p w14:paraId="52A2F7A0">
      <w:pPr>
        <w:pStyle w:val="2"/>
        <w:spacing w:before="212" w:line="240"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十</w:t>
      </w:r>
      <w:r>
        <w:rPr>
          <w:rFonts w:hint="eastAsia" w:cs="宋体"/>
          <w:color w:val="auto"/>
          <w:spacing w:val="-2"/>
          <w:sz w:val="24"/>
          <w:szCs w:val="24"/>
          <w:highlight w:val="none"/>
          <w:lang w:val="en-US" w:eastAsia="zh-CN"/>
        </w:rPr>
        <w:t>一</w:t>
      </w:r>
      <w:r>
        <w:rPr>
          <w:rFonts w:hint="eastAsia" w:ascii="宋体" w:hAnsi="宋体" w:eastAsia="宋体" w:cs="宋体"/>
          <w:color w:val="auto"/>
          <w:spacing w:val="-2"/>
          <w:sz w:val="24"/>
          <w:szCs w:val="24"/>
          <w:highlight w:val="none"/>
        </w:rPr>
        <w:t>、质量保证承诺书</w:t>
      </w:r>
    </w:p>
    <w:p w14:paraId="0D68CE1C">
      <w:pPr>
        <w:pStyle w:val="2"/>
        <w:spacing w:before="213" w:line="240" w:lineRule="auto"/>
        <w:ind w:left="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cs="宋体"/>
          <w:color w:val="auto"/>
          <w:sz w:val="24"/>
          <w:szCs w:val="24"/>
          <w:highlight w:val="none"/>
          <w:lang w:val="en-US" w:eastAsia="zh-CN"/>
        </w:rPr>
        <w:t>二</w:t>
      </w:r>
      <w:r>
        <w:rPr>
          <w:rFonts w:hint="eastAsia" w:ascii="宋体" w:hAnsi="宋体" w:eastAsia="宋体" w:cs="宋体"/>
          <w:color w:val="auto"/>
          <w:sz w:val="24"/>
          <w:szCs w:val="24"/>
          <w:highlight w:val="none"/>
        </w:rPr>
        <w:t>、招标文件中要求提交的和</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认为需</w:t>
      </w:r>
      <w:r>
        <w:rPr>
          <w:rFonts w:hint="eastAsia" w:ascii="宋体" w:hAnsi="宋体" w:eastAsia="宋体" w:cs="宋体"/>
          <w:color w:val="auto"/>
          <w:spacing w:val="-1"/>
          <w:sz w:val="24"/>
          <w:szCs w:val="24"/>
          <w:highlight w:val="none"/>
        </w:rPr>
        <w:t>要提供的其它说明和资料</w:t>
      </w:r>
    </w:p>
    <w:p w14:paraId="6A7EA453">
      <w:pPr>
        <w:pStyle w:val="2"/>
        <w:spacing w:before="231" w:line="240" w:lineRule="auto"/>
        <w:ind w:left="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注：1.</w:t>
      </w:r>
      <w:r>
        <w:rPr>
          <w:rFonts w:hint="eastAsia" w:cs="宋体"/>
          <w:b/>
          <w:bCs/>
          <w:color w:val="auto"/>
          <w:spacing w:val="-2"/>
          <w:sz w:val="24"/>
          <w:szCs w:val="24"/>
          <w:highlight w:val="none"/>
          <w:lang w:val="en-US" w:eastAsia="zh-CN"/>
        </w:rPr>
        <w:t>供应商</w:t>
      </w:r>
      <w:r>
        <w:rPr>
          <w:rFonts w:hint="eastAsia" w:ascii="宋体" w:hAnsi="宋体" w:eastAsia="宋体" w:cs="宋体"/>
          <w:b/>
          <w:bCs/>
          <w:color w:val="auto"/>
          <w:spacing w:val="-2"/>
          <w:sz w:val="24"/>
          <w:szCs w:val="24"/>
          <w:highlight w:val="none"/>
        </w:rPr>
        <w:t>制作商务技术响应文件，应按照商务技术响应文件组成顺序制作，编好始末页</w:t>
      </w:r>
      <w:r>
        <w:rPr>
          <w:rFonts w:hint="eastAsia" w:ascii="宋体" w:hAnsi="宋体" w:eastAsia="宋体" w:cs="宋体"/>
          <w:b/>
          <w:bCs/>
          <w:color w:val="auto"/>
          <w:spacing w:val="-3"/>
          <w:sz w:val="24"/>
          <w:szCs w:val="24"/>
          <w:highlight w:val="none"/>
        </w:rPr>
        <w:t>码且在投标文件目录中一一列明并对应。</w:t>
      </w:r>
    </w:p>
    <w:p w14:paraId="7CE42C50">
      <w:pPr>
        <w:pStyle w:val="2"/>
        <w:spacing w:before="37" w:line="240" w:lineRule="auto"/>
        <w:ind w:left="49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2.招标文件没有提供格式的，</w:t>
      </w:r>
      <w:r>
        <w:rPr>
          <w:rFonts w:hint="eastAsia" w:cs="宋体"/>
          <w:b/>
          <w:bCs/>
          <w:color w:val="auto"/>
          <w:spacing w:val="-3"/>
          <w:sz w:val="24"/>
          <w:szCs w:val="24"/>
          <w:highlight w:val="none"/>
          <w:lang w:val="en-US" w:eastAsia="zh-CN"/>
        </w:rPr>
        <w:t>供应商</w:t>
      </w:r>
      <w:r>
        <w:rPr>
          <w:rFonts w:hint="eastAsia" w:ascii="宋体" w:hAnsi="宋体" w:eastAsia="宋体" w:cs="宋体"/>
          <w:b/>
          <w:bCs/>
          <w:color w:val="auto"/>
          <w:spacing w:val="-3"/>
          <w:sz w:val="24"/>
          <w:szCs w:val="24"/>
          <w:highlight w:val="none"/>
        </w:rPr>
        <w:t>可自行</w:t>
      </w:r>
      <w:r>
        <w:rPr>
          <w:rFonts w:hint="eastAsia" w:cs="宋体"/>
          <w:b/>
          <w:bCs/>
          <w:color w:val="auto"/>
          <w:spacing w:val="-3"/>
          <w:sz w:val="24"/>
          <w:szCs w:val="24"/>
          <w:highlight w:val="none"/>
          <w:lang w:val="en-US" w:eastAsia="zh-CN"/>
        </w:rPr>
        <w:t>拟定</w:t>
      </w:r>
      <w:r>
        <w:rPr>
          <w:rFonts w:hint="eastAsia" w:ascii="宋体" w:hAnsi="宋体" w:eastAsia="宋体" w:cs="宋体"/>
          <w:b/>
          <w:bCs/>
          <w:color w:val="auto"/>
          <w:spacing w:val="-3"/>
          <w:sz w:val="24"/>
          <w:szCs w:val="24"/>
          <w:highlight w:val="none"/>
        </w:rPr>
        <w:t>。</w:t>
      </w:r>
    </w:p>
    <w:p w14:paraId="08A0B8C6">
      <w:pPr>
        <w:spacing w:line="240" w:lineRule="auto"/>
        <w:rPr>
          <w:rFonts w:hint="eastAsia" w:ascii="宋体" w:hAnsi="宋体" w:eastAsia="宋体" w:cs="宋体"/>
          <w:color w:val="auto"/>
          <w:sz w:val="24"/>
          <w:szCs w:val="24"/>
          <w:highlight w:val="none"/>
        </w:rPr>
        <w:sectPr>
          <w:footerReference r:id="rId21" w:type="default"/>
          <w:pgSz w:w="11906" w:h="16839"/>
          <w:pgMar w:top="1171" w:right="1134" w:bottom="1360" w:left="1134" w:header="851" w:footer="1200" w:gutter="0"/>
          <w:pgNumType w:fmt="decimal"/>
          <w:cols w:space="720" w:num="1"/>
        </w:sectPr>
      </w:pPr>
    </w:p>
    <w:p w14:paraId="1BFD037A">
      <w:pPr>
        <w:pStyle w:val="2"/>
        <w:spacing w:before="147" w:line="219" w:lineRule="auto"/>
        <w:ind w:left="12"/>
        <w:rPr>
          <w:rFonts w:hint="eastAsia" w:ascii="宋体" w:hAnsi="宋体" w:eastAsia="宋体" w:cs="宋体"/>
          <w:color w:val="auto"/>
          <w:sz w:val="24"/>
          <w:szCs w:val="24"/>
          <w:highlight w:val="none"/>
        </w:rPr>
      </w:pPr>
      <w:r>
        <w:rPr>
          <w:rFonts w:hint="eastAsia" w:cs="宋体"/>
          <w:b/>
          <w:bCs/>
          <w:color w:val="auto"/>
          <w:spacing w:val="-3"/>
          <w:sz w:val="24"/>
          <w:szCs w:val="24"/>
          <w:highlight w:val="none"/>
          <w:lang w:val="en-US" w:eastAsia="zh-CN"/>
        </w:rPr>
        <w:t>2</w:t>
      </w:r>
      <w:r>
        <w:rPr>
          <w:rFonts w:hint="eastAsia" w:ascii="宋体" w:hAnsi="宋体" w:eastAsia="宋体" w:cs="宋体"/>
          <w:b/>
          <w:bCs/>
          <w:color w:val="auto"/>
          <w:spacing w:val="-3"/>
          <w:sz w:val="24"/>
          <w:szCs w:val="24"/>
          <w:highlight w:val="none"/>
        </w:rPr>
        <w:t>、商务技术响应文件格式</w:t>
      </w:r>
    </w:p>
    <w:p w14:paraId="771719E4">
      <w:pPr>
        <w:pStyle w:val="2"/>
        <w:spacing w:before="85" w:line="225" w:lineRule="auto"/>
        <w:ind w:left="3655"/>
        <w:rPr>
          <w:rFonts w:hint="eastAsia" w:ascii="宋体" w:hAnsi="宋体" w:eastAsia="宋体" w:cs="宋体"/>
          <w:color w:val="auto"/>
          <w:sz w:val="31"/>
          <w:szCs w:val="31"/>
          <w:highlight w:val="none"/>
        </w:rPr>
      </w:pPr>
      <w:r>
        <w:rPr>
          <w:rFonts w:hint="eastAsia" w:cs="宋体"/>
          <w:b/>
          <w:bCs/>
          <w:color w:val="auto"/>
          <w:spacing w:val="-8"/>
          <w:sz w:val="30"/>
          <w:szCs w:val="30"/>
          <w:highlight w:val="none"/>
          <w:lang w:val="en-US" w:eastAsia="zh-CN"/>
        </w:rPr>
        <w:t>一、</w:t>
      </w:r>
      <w:r>
        <w:rPr>
          <w:rFonts w:hint="eastAsia" w:ascii="宋体" w:hAnsi="宋体" w:eastAsia="宋体" w:cs="宋体"/>
          <w:b/>
          <w:bCs/>
          <w:color w:val="auto"/>
          <w:spacing w:val="-8"/>
          <w:sz w:val="30"/>
          <w:szCs w:val="30"/>
          <w:highlight w:val="none"/>
        </w:rPr>
        <w:t>附件</w:t>
      </w:r>
      <w:r>
        <w:rPr>
          <w:rFonts w:hint="eastAsia" w:cs="宋体"/>
          <w:b/>
          <w:bCs/>
          <w:color w:val="auto"/>
          <w:spacing w:val="-8"/>
          <w:sz w:val="30"/>
          <w:szCs w:val="30"/>
          <w:highlight w:val="none"/>
          <w:lang w:val="en-US" w:eastAsia="zh-CN"/>
        </w:rPr>
        <w:t>2</w:t>
      </w:r>
      <w:r>
        <w:rPr>
          <w:rFonts w:hint="eastAsia" w:ascii="宋体" w:hAnsi="宋体" w:eastAsia="宋体" w:cs="宋体"/>
          <w:b/>
          <w:bCs/>
          <w:color w:val="auto"/>
          <w:spacing w:val="-8"/>
          <w:sz w:val="30"/>
          <w:szCs w:val="30"/>
          <w:highlight w:val="none"/>
        </w:rPr>
        <w:t>-1</w:t>
      </w:r>
      <w:r>
        <w:rPr>
          <w:rFonts w:hint="eastAsia" w:ascii="宋体" w:hAnsi="宋体" w:eastAsia="宋体" w:cs="宋体"/>
          <w:b/>
          <w:bCs/>
          <w:color w:val="auto"/>
          <w:spacing w:val="-8"/>
          <w:sz w:val="31"/>
          <w:szCs w:val="31"/>
          <w:highlight w:val="none"/>
        </w:rPr>
        <w:t>投标函</w:t>
      </w:r>
    </w:p>
    <w:p w14:paraId="38F6F2BF">
      <w:pPr>
        <w:pStyle w:val="2"/>
        <w:spacing w:before="132" w:line="220" w:lineRule="auto"/>
        <w:ind w:left="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致：</w:t>
      </w:r>
      <w:r>
        <w:rPr>
          <w:rFonts w:hint="eastAsia" w:cs="宋体"/>
          <w:color w:val="auto"/>
          <w:spacing w:val="2"/>
          <w:sz w:val="24"/>
          <w:szCs w:val="24"/>
          <w:highlight w:val="none"/>
          <w:lang w:eastAsia="zh-CN"/>
        </w:rPr>
        <w:t>新疆新建联项目管理咨询有限公司</w:t>
      </w:r>
      <w:r>
        <w:rPr>
          <w:rFonts w:hint="eastAsia" w:ascii="宋体" w:hAnsi="宋体" w:eastAsia="宋体" w:cs="宋体"/>
          <w:color w:val="auto"/>
          <w:spacing w:val="2"/>
          <w:sz w:val="24"/>
          <w:szCs w:val="24"/>
          <w:highlight w:val="none"/>
        </w:rPr>
        <w:t>:</w:t>
      </w:r>
    </w:p>
    <w:p w14:paraId="40BC3ABA">
      <w:pPr>
        <w:pStyle w:val="2"/>
        <w:spacing w:before="153" w:line="324" w:lineRule="auto"/>
        <w:ind w:left="7" w:firstLine="55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根据贵方为项目招标的投标邀请</w:t>
      </w:r>
      <w:r>
        <w:rPr>
          <w:rFonts w:hint="eastAsia" w:ascii="宋体" w:hAnsi="宋体" w:eastAsia="宋体" w:cs="宋体"/>
          <w:color w:val="auto"/>
          <w:spacing w:val="-1"/>
          <w:sz w:val="24"/>
          <w:szCs w:val="24"/>
          <w:highlight w:val="none"/>
          <w:u w:val="single" w:color="auto"/>
        </w:rPr>
        <w:t>项目编号</w:t>
      </w:r>
      <w:r>
        <w:rPr>
          <w:rFonts w:hint="eastAsia" w:ascii="宋体" w:hAnsi="宋体" w:eastAsia="宋体" w:cs="宋体"/>
          <w:color w:val="auto"/>
          <w:spacing w:val="-1"/>
          <w:sz w:val="24"/>
          <w:szCs w:val="24"/>
          <w:highlight w:val="none"/>
        </w:rPr>
        <w:t>，签字代表</w:t>
      </w:r>
      <w:r>
        <w:rPr>
          <w:rFonts w:hint="eastAsia" w:ascii="宋体" w:hAnsi="宋体" w:eastAsia="宋体" w:cs="宋体"/>
          <w:color w:val="auto"/>
          <w:spacing w:val="-1"/>
          <w:sz w:val="24"/>
          <w:szCs w:val="24"/>
          <w:highlight w:val="none"/>
          <w:u w:val="single" w:color="auto"/>
        </w:rPr>
        <w:t>（姓名、</w:t>
      </w:r>
      <w:r>
        <w:rPr>
          <w:rFonts w:hint="eastAsia" w:ascii="宋体" w:hAnsi="宋体" w:eastAsia="宋体" w:cs="宋体"/>
          <w:color w:val="auto"/>
          <w:spacing w:val="-2"/>
          <w:sz w:val="24"/>
          <w:szCs w:val="24"/>
          <w:highlight w:val="none"/>
          <w:u w:val="single" w:color="auto"/>
        </w:rPr>
        <w:t>职务）</w:t>
      </w:r>
      <w:r>
        <w:rPr>
          <w:rFonts w:hint="eastAsia" w:ascii="宋体" w:hAnsi="宋体" w:eastAsia="宋体" w:cs="宋体"/>
          <w:color w:val="auto"/>
          <w:spacing w:val="-2"/>
          <w:sz w:val="24"/>
          <w:szCs w:val="24"/>
          <w:highlight w:val="none"/>
        </w:rPr>
        <w:t>经正式授权并代</w:t>
      </w:r>
      <w:r>
        <w:rPr>
          <w:rFonts w:hint="eastAsia" w:ascii="宋体" w:hAnsi="宋体" w:eastAsia="宋体" w:cs="宋体"/>
          <w:color w:val="auto"/>
          <w:sz w:val="24"/>
          <w:szCs w:val="24"/>
          <w:highlight w:val="none"/>
        </w:rPr>
        <w:t>表投标人</w:t>
      </w:r>
      <w:r>
        <w:rPr>
          <w:rFonts w:hint="eastAsia" w:ascii="宋体" w:hAnsi="宋体" w:eastAsia="宋体" w:cs="宋体"/>
          <w:color w:val="auto"/>
          <w:sz w:val="24"/>
          <w:szCs w:val="24"/>
          <w:highlight w:val="none"/>
          <w:u w:val="single" w:color="auto"/>
        </w:rPr>
        <w:t>（</w:t>
      </w:r>
      <w:r>
        <w:rPr>
          <w:rFonts w:hint="eastAsia" w:cs="宋体"/>
          <w:color w:val="auto"/>
          <w:sz w:val="24"/>
          <w:szCs w:val="24"/>
          <w:highlight w:val="none"/>
          <w:u w:val="single" w:color="auto"/>
          <w:lang w:val="en-US" w:eastAsia="zh-CN"/>
        </w:rPr>
        <w:t>供应商</w:t>
      </w:r>
      <w:r>
        <w:rPr>
          <w:rFonts w:hint="eastAsia" w:ascii="宋体" w:hAnsi="宋体" w:eastAsia="宋体" w:cs="宋体"/>
          <w:color w:val="auto"/>
          <w:sz w:val="24"/>
          <w:szCs w:val="24"/>
          <w:highlight w:val="none"/>
          <w:u w:val="single" w:color="auto"/>
        </w:rPr>
        <w:t>名称、地址）</w:t>
      </w:r>
      <w:r>
        <w:rPr>
          <w:rFonts w:hint="eastAsia" w:ascii="宋体" w:hAnsi="宋体" w:eastAsia="宋体" w:cs="宋体"/>
          <w:color w:val="auto"/>
          <w:sz w:val="24"/>
          <w:szCs w:val="24"/>
          <w:highlight w:val="none"/>
        </w:rPr>
        <w:t>对此项目进行投标。据此函，签字</w:t>
      </w:r>
      <w:r>
        <w:rPr>
          <w:rFonts w:hint="eastAsia" w:ascii="宋体" w:hAnsi="宋体" w:eastAsia="宋体" w:cs="宋体"/>
          <w:color w:val="auto"/>
          <w:spacing w:val="-1"/>
          <w:sz w:val="24"/>
          <w:szCs w:val="24"/>
          <w:highlight w:val="none"/>
        </w:rPr>
        <w:t>代表宣布并同意如下：</w:t>
      </w:r>
    </w:p>
    <w:p w14:paraId="64450929">
      <w:pPr>
        <w:pStyle w:val="2"/>
        <w:spacing w:before="37" w:line="325" w:lineRule="auto"/>
        <w:ind w:left="9" w:right="39" w:firstLine="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1.我方同意在本项目招标文件中规定的开标日起</w:t>
      </w:r>
      <w:r>
        <w:rPr>
          <w:rFonts w:hint="eastAsia" w:cs="宋体"/>
          <w:color w:val="auto"/>
          <w:spacing w:val="-1"/>
          <w:sz w:val="24"/>
          <w:szCs w:val="24"/>
          <w:highlight w:val="none"/>
          <w:u w:val="single" w:color="auto"/>
          <w:lang w:val="en-US" w:eastAsia="zh-CN"/>
        </w:rPr>
        <w:t xml:space="preserve">         </w:t>
      </w:r>
      <w:r>
        <w:rPr>
          <w:rFonts w:hint="eastAsia" w:ascii="宋体" w:hAnsi="宋体" w:eastAsia="宋体" w:cs="宋体"/>
          <w:color w:val="auto"/>
          <w:spacing w:val="-1"/>
          <w:sz w:val="24"/>
          <w:szCs w:val="24"/>
          <w:highlight w:val="none"/>
        </w:rPr>
        <w:t>遵守本投标文件中的承诺且在此期限期满之前均具有约束力。</w:t>
      </w:r>
    </w:p>
    <w:p w14:paraId="11BFDF81">
      <w:pPr>
        <w:pStyle w:val="2"/>
        <w:spacing w:before="3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2.若我方中标，我方承诺按投标产品规格向甲方提供供货服务。</w:t>
      </w:r>
    </w:p>
    <w:p w14:paraId="25DD77E9">
      <w:pPr>
        <w:pStyle w:val="2"/>
        <w:spacing w:before="157" w:line="324" w:lineRule="auto"/>
        <w:ind w:left="487" w:right="558" w:firstLine="5"/>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rPr>
        <w:t>3.已详细审阅全部招标文件(包括招标文件澄</w:t>
      </w:r>
      <w:r>
        <w:rPr>
          <w:rFonts w:hint="eastAsia" w:ascii="宋体" w:hAnsi="宋体" w:eastAsia="宋体" w:cs="宋体"/>
          <w:color w:val="auto"/>
          <w:spacing w:val="-2"/>
          <w:sz w:val="24"/>
          <w:szCs w:val="24"/>
          <w:highlight w:val="none"/>
        </w:rPr>
        <w:t>清函)，理解投标人须知的所有条款。</w:t>
      </w:r>
    </w:p>
    <w:p w14:paraId="1C276DEB">
      <w:pPr>
        <w:pStyle w:val="2"/>
        <w:spacing w:before="157" w:line="324" w:lineRule="auto"/>
        <w:ind w:left="487" w:right="558" w:firstLine="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4.完全理解贵方“最低报价不能作为中标的保证”的规定。</w:t>
      </w:r>
    </w:p>
    <w:p w14:paraId="4B119B28">
      <w:pPr>
        <w:pStyle w:val="2"/>
        <w:spacing w:before="37" w:line="326" w:lineRule="auto"/>
        <w:ind w:left="13" w:right="97" w:firstLine="4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5.接受招标文件中全部合同条款，且无任何异议；保证忠实地执行双方所签订的合同，并承担合同规定的责任和义务。</w:t>
      </w:r>
    </w:p>
    <w:p w14:paraId="09A5AA6D">
      <w:pPr>
        <w:pStyle w:val="2"/>
        <w:spacing w:before="31" w:line="325" w:lineRule="auto"/>
        <w:ind w:left="11" w:right="39" w:firstLine="47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6.完全满足和响应招标文件中的各项商务和技术要求，若</w:t>
      </w:r>
      <w:r>
        <w:rPr>
          <w:rFonts w:hint="eastAsia" w:ascii="宋体" w:hAnsi="宋体" w:eastAsia="宋体" w:cs="宋体"/>
          <w:color w:val="auto"/>
          <w:spacing w:val="-1"/>
          <w:sz w:val="24"/>
          <w:szCs w:val="24"/>
          <w:highlight w:val="none"/>
        </w:rPr>
        <w:t>有偏差，已在投标文件中明确</w:t>
      </w:r>
      <w:r>
        <w:rPr>
          <w:rFonts w:hint="eastAsia" w:ascii="宋体" w:hAnsi="宋体" w:eastAsia="宋体" w:cs="宋体"/>
          <w:color w:val="auto"/>
          <w:spacing w:val="-5"/>
          <w:sz w:val="24"/>
          <w:szCs w:val="24"/>
          <w:highlight w:val="none"/>
        </w:rPr>
        <w:t>说明。</w:t>
      </w:r>
    </w:p>
    <w:p w14:paraId="3531F24E">
      <w:pPr>
        <w:pStyle w:val="2"/>
        <w:spacing w:before="37"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7.愿意提供任何与投标有关的数据、情况和技术资料等。</w:t>
      </w:r>
    </w:p>
    <w:p w14:paraId="03327F64">
      <w:pPr>
        <w:pStyle w:val="2"/>
        <w:spacing w:before="154" w:line="219" w:lineRule="auto"/>
        <w:ind w:left="4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8.我方已详细审核全部投标文件、参考资</w:t>
      </w:r>
      <w:r>
        <w:rPr>
          <w:rFonts w:hint="eastAsia" w:ascii="宋体" w:hAnsi="宋体" w:eastAsia="宋体" w:cs="宋体"/>
          <w:color w:val="auto"/>
          <w:spacing w:val="-1"/>
          <w:sz w:val="24"/>
          <w:szCs w:val="24"/>
          <w:highlight w:val="none"/>
        </w:rPr>
        <w:t>料及有关附件，确认无误。</w:t>
      </w:r>
    </w:p>
    <w:p w14:paraId="107A31FD">
      <w:pPr>
        <w:pStyle w:val="2"/>
        <w:spacing w:before="155" w:line="326" w:lineRule="auto"/>
        <w:ind w:left="505" w:right="79" w:hanging="16"/>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rPr>
        <w:t>9.对本次招标内容及与本项目有关的知识产权、技术资料</w:t>
      </w:r>
      <w:r>
        <w:rPr>
          <w:rFonts w:hint="eastAsia" w:ascii="宋体" w:hAnsi="宋体" w:eastAsia="宋体" w:cs="宋体"/>
          <w:color w:val="auto"/>
          <w:spacing w:val="-2"/>
          <w:sz w:val="24"/>
          <w:szCs w:val="24"/>
          <w:highlight w:val="none"/>
        </w:rPr>
        <w:t>、商业秘密及相关信息保密。</w:t>
      </w:r>
    </w:p>
    <w:p w14:paraId="4A96784E">
      <w:pPr>
        <w:pStyle w:val="2"/>
        <w:spacing w:before="155" w:line="326" w:lineRule="auto"/>
        <w:ind w:left="505" w:right="79" w:hanging="1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10.与采购人和采购代理机构无任何的隶属关系或者其他利害关系。</w:t>
      </w:r>
    </w:p>
    <w:p w14:paraId="35D9D5F1">
      <w:pPr>
        <w:pStyle w:val="2"/>
        <w:tabs>
          <w:tab w:val="left" w:pos="7980"/>
        </w:tabs>
        <w:spacing w:before="34" w:line="324" w:lineRule="auto"/>
        <w:ind w:left="252" w:right="66" w:rightChars="0" w:firstLine="25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11.若我方中标，我方承诺领取中标通知书同时缴纳招标代理</w:t>
      </w:r>
      <w:r>
        <w:rPr>
          <w:rFonts w:hint="eastAsia" w:ascii="宋体" w:hAnsi="宋体" w:eastAsia="宋体" w:cs="宋体"/>
          <w:color w:val="auto"/>
          <w:spacing w:val="-3"/>
          <w:sz w:val="24"/>
          <w:szCs w:val="24"/>
          <w:highlight w:val="none"/>
        </w:rPr>
        <w:t>服务费。</w:t>
      </w:r>
      <w:r>
        <w:rPr>
          <w:rFonts w:hint="eastAsia" w:ascii="宋体" w:hAnsi="宋体" w:eastAsia="宋体" w:cs="宋体"/>
          <w:color w:val="auto"/>
          <w:spacing w:val="-1"/>
          <w:sz w:val="24"/>
          <w:szCs w:val="24"/>
          <w:highlight w:val="none"/>
        </w:rPr>
        <w:t>与本投标有关的一切正式往来信函请寄：</w:t>
      </w:r>
    </w:p>
    <w:p w14:paraId="6A632A83">
      <w:pPr>
        <w:pStyle w:val="2"/>
        <w:spacing w:before="38" w:line="219" w:lineRule="auto"/>
        <w:ind w:left="24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rPr>
        <w:t>地址：</w:t>
      </w:r>
      <w:r>
        <w:rPr>
          <w:rFonts w:hint="eastAsia"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邮编：</w:t>
      </w:r>
    </w:p>
    <w:p w14:paraId="6AD5B807">
      <w:pPr>
        <w:pStyle w:val="2"/>
        <w:spacing w:before="154" w:line="219" w:lineRule="auto"/>
        <w:ind w:left="27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rPr>
        <w:t>电话：</w:t>
      </w:r>
      <w:r>
        <w:rPr>
          <w:rFonts w:hint="eastAsia"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传真：</w:t>
      </w:r>
    </w:p>
    <w:p w14:paraId="26DEAA67">
      <w:pPr>
        <w:pStyle w:val="2"/>
        <w:spacing w:before="154" w:line="219" w:lineRule="auto"/>
        <w:ind w:left="203"/>
        <w:rPr>
          <w:rFonts w:hint="eastAsia" w:ascii="宋体" w:hAnsi="宋体" w:eastAsia="宋体" w:cs="宋体"/>
          <w:color w:val="auto"/>
          <w:spacing w:val="-1"/>
          <w:sz w:val="24"/>
          <w:szCs w:val="24"/>
          <w:highlight w:val="none"/>
        </w:rPr>
      </w:pPr>
      <w:bookmarkStart w:id="175" w:name="_Toc16965"/>
      <w:r>
        <w:rPr>
          <w:rFonts w:hint="eastAsia" w:ascii="宋体" w:hAnsi="宋体" w:eastAsia="宋体" w:cs="宋体"/>
          <w:color w:val="auto"/>
          <w:spacing w:val="-1"/>
          <w:sz w:val="24"/>
          <w:szCs w:val="24"/>
          <w:highlight w:val="none"/>
        </w:rPr>
        <w:t>供应商全称（</w:t>
      </w:r>
      <w:r>
        <w:rPr>
          <w:rFonts w:hint="eastAsia" w:ascii="宋体" w:hAnsi="宋体" w:eastAsia="宋体" w:cs="宋体"/>
          <w:color w:val="auto"/>
          <w:spacing w:val="-1"/>
          <w:sz w:val="24"/>
          <w:szCs w:val="24"/>
          <w:highlight w:val="none"/>
          <w:lang w:val="en-US" w:eastAsia="zh-CN"/>
        </w:rPr>
        <w:t>(电子签章</w:t>
      </w:r>
      <w:r>
        <w:rPr>
          <w:rFonts w:hint="eastAsia" w:ascii="宋体" w:hAnsi="宋体" w:eastAsia="宋体" w:cs="宋体"/>
          <w:color w:val="auto"/>
          <w:spacing w:val="-1"/>
          <w:sz w:val="24"/>
          <w:szCs w:val="24"/>
          <w:highlight w:val="none"/>
        </w:rPr>
        <w:t>）：        </w:t>
      </w:r>
    </w:p>
    <w:p w14:paraId="60D97D32">
      <w:pPr>
        <w:pStyle w:val="2"/>
        <w:spacing w:before="154" w:line="219" w:lineRule="auto"/>
        <w:ind w:left="20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法定代表人（授权代表）（</w:t>
      </w:r>
      <w:r>
        <w:rPr>
          <w:rFonts w:hint="eastAsia" w:ascii="宋体" w:hAnsi="宋体" w:eastAsia="宋体" w:cs="宋体"/>
          <w:color w:val="auto"/>
          <w:spacing w:val="-1"/>
          <w:sz w:val="24"/>
          <w:szCs w:val="24"/>
          <w:highlight w:val="none"/>
          <w:lang w:val="en-US" w:eastAsia="zh-CN"/>
        </w:rPr>
        <w:t>(电子签名或盖章</w:t>
      </w:r>
      <w:r>
        <w:rPr>
          <w:rFonts w:hint="eastAsia" w:ascii="宋体" w:hAnsi="宋体" w:eastAsia="宋体" w:cs="宋体"/>
          <w:color w:val="auto"/>
          <w:spacing w:val="-1"/>
          <w:sz w:val="24"/>
          <w:szCs w:val="24"/>
          <w:highlight w:val="none"/>
        </w:rPr>
        <w:t>）：</w:t>
      </w:r>
    </w:p>
    <w:p w14:paraId="6862F49F">
      <w:pPr>
        <w:pStyle w:val="2"/>
        <w:spacing w:before="154" w:line="219" w:lineRule="auto"/>
        <w:ind w:left="20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日期：</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 xml:space="preserve">年 </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月</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日</w:t>
      </w:r>
    </w:p>
    <w:p w14:paraId="7F96845F">
      <w:pPr>
        <w:pStyle w:val="2"/>
        <w:spacing w:before="154" w:line="219" w:lineRule="auto"/>
        <w:ind w:left="203"/>
        <w:rPr>
          <w:rFonts w:hint="eastAsia" w:ascii="宋体" w:hAnsi="宋体" w:eastAsia="宋体" w:cs="宋体"/>
          <w:color w:val="auto"/>
          <w:spacing w:val="-1"/>
          <w:sz w:val="24"/>
          <w:szCs w:val="24"/>
          <w:highlight w:val="none"/>
        </w:rPr>
      </w:pPr>
    </w:p>
    <w:p w14:paraId="4E18DAF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outlineLvl w:val="9"/>
        <w:rPr>
          <w:rFonts w:hint="eastAsia" w:ascii="宋体" w:hAnsi="宋体" w:eastAsia="宋体" w:cs="宋体"/>
          <w:color w:val="auto"/>
          <w:sz w:val="24"/>
          <w:szCs w:val="24"/>
          <w:highlight w:val="none"/>
        </w:rPr>
      </w:pPr>
      <w:bookmarkStart w:id="176" w:name="_Toc8922"/>
      <w:bookmarkStart w:id="177" w:name="_Toc27767"/>
      <w:bookmarkStart w:id="178" w:name="_Toc21843"/>
      <w:r>
        <w:rPr>
          <w:rFonts w:hint="eastAsia" w:ascii="宋体" w:hAnsi="宋体" w:eastAsia="宋体" w:cs="宋体"/>
          <w:b/>
          <w:bCs/>
          <w:color w:val="auto"/>
          <w:spacing w:val="-2"/>
          <w:sz w:val="24"/>
          <w:szCs w:val="24"/>
          <w:highlight w:val="none"/>
        </w:rPr>
        <w:t>注：除可填报项目外，对本投标函的任何修改将被视为非实质性响应投标，从而导致该</w:t>
      </w:r>
      <w:bookmarkEnd w:id="176"/>
      <w:bookmarkEnd w:id="177"/>
      <w:bookmarkEnd w:id="178"/>
      <w:r>
        <w:rPr>
          <w:rFonts w:hint="eastAsia" w:ascii="宋体" w:hAnsi="宋体" w:eastAsia="宋体" w:cs="宋体"/>
          <w:color w:val="auto"/>
          <w:spacing w:val="-12"/>
          <w:w w:val="39"/>
          <w:position w:val="2"/>
          <w:sz w:val="24"/>
          <w:szCs w:val="24"/>
          <w:highlight w:val="none"/>
        </w:rPr>
        <w:t>......................................</w:t>
      </w:r>
    </w:p>
    <w:p w14:paraId="61563DB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投标被拒绝。</w:t>
      </w:r>
    </w:p>
    <w:p w14:paraId="7AC419A4">
      <w:pPr>
        <w:pStyle w:val="2"/>
        <w:spacing w:before="154" w:line="219" w:lineRule="auto"/>
        <w:ind w:left="203"/>
        <w:outlineLvl w:val="9"/>
        <w:rPr>
          <w:rFonts w:hint="eastAsia" w:ascii="宋体" w:hAnsi="宋体" w:eastAsia="宋体" w:cs="宋体"/>
          <w:color w:val="auto"/>
          <w:spacing w:val="-1"/>
          <w:sz w:val="24"/>
          <w:szCs w:val="24"/>
          <w:highlight w:val="none"/>
          <w:lang w:val="en-US" w:eastAsia="en-US"/>
        </w:rPr>
        <w:sectPr>
          <w:pgSz w:w="11906" w:h="16839"/>
          <w:pgMar w:top="1171" w:right="1021" w:bottom="1362" w:left="939" w:header="851" w:footer="1200" w:gutter="0"/>
          <w:pgNumType w:fmt="decimal"/>
          <w:cols w:space="720" w:num="1"/>
        </w:sectPr>
      </w:pPr>
    </w:p>
    <w:bookmarkEnd w:id="175"/>
    <w:p w14:paraId="48FE5799">
      <w:pPr>
        <w:rPr>
          <w:rFonts w:hint="eastAsia" w:ascii="宋体" w:hAnsi="宋体" w:eastAsia="宋体" w:cs="宋体"/>
          <w:color w:val="auto"/>
          <w:spacing w:val="87"/>
          <w:position w:val="2"/>
          <w:sz w:val="24"/>
          <w:szCs w:val="24"/>
          <w:highlight w:val="none"/>
        </w:rPr>
      </w:pPr>
    </w:p>
    <w:p w14:paraId="6F732A57">
      <w:pPr>
        <w:pStyle w:val="2"/>
        <w:spacing w:before="95" w:line="219" w:lineRule="auto"/>
        <w:ind w:left="2481"/>
        <w:outlineLvl w:val="0"/>
        <w:rPr>
          <w:rFonts w:hint="eastAsia" w:ascii="宋体" w:hAnsi="宋体" w:eastAsia="宋体" w:cs="宋体"/>
          <w:color w:val="auto"/>
          <w:sz w:val="30"/>
          <w:szCs w:val="30"/>
          <w:highlight w:val="none"/>
        </w:rPr>
      </w:pPr>
      <w:bookmarkStart w:id="179" w:name="_Toc10872"/>
      <w:bookmarkStart w:id="180" w:name="_Toc24661"/>
      <w:bookmarkStart w:id="181" w:name="_Toc26677"/>
      <w:bookmarkStart w:id="182" w:name="_Toc23062"/>
      <w:r>
        <w:rPr>
          <w:rFonts w:hint="eastAsia" w:cs="宋体"/>
          <w:b/>
          <w:bCs/>
          <w:color w:val="auto"/>
          <w:spacing w:val="-5"/>
          <w:sz w:val="30"/>
          <w:szCs w:val="30"/>
          <w:highlight w:val="none"/>
          <w:lang w:val="en-US" w:eastAsia="zh-CN"/>
        </w:rPr>
        <w:t>1.</w:t>
      </w:r>
      <w:r>
        <w:rPr>
          <w:rFonts w:hint="eastAsia" w:ascii="宋体" w:hAnsi="宋体" w:eastAsia="宋体" w:cs="宋体"/>
          <w:b/>
          <w:bCs/>
          <w:color w:val="auto"/>
          <w:spacing w:val="-5"/>
          <w:sz w:val="30"/>
          <w:szCs w:val="30"/>
          <w:highlight w:val="none"/>
        </w:rPr>
        <w:t>附件</w:t>
      </w:r>
      <w:r>
        <w:rPr>
          <w:rFonts w:hint="eastAsia" w:cs="宋体"/>
          <w:color w:val="auto"/>
          <w:spacing w:val="-53"/>
          <w:sz w:val="30"/>
          <w:szCs w:val="30"/>
          <w:highlight w:val="none"/>
          <w:lang w:val="en-US" w:eastAsia="zh-CN"/>
        </w:rPr>
        <w:t>2</w:t>
      </w:r>
      <w:r>
        <w:rPr>
          <w:rFonts w:hint="eastAsia" w:ascii="宋体" w:hAnsi="宋体" w:eastAsia="宋体" w:cs="宋体"/>
          <w:b/>
          <w:bCs/>
          <w:color w:val="auto"/>
          <w:spacing w:val="-5"/>
          <w:sz w:val="30"/>
          <w:szCs w:val="30"/>
          <w:highlight w:val="none"/>
        </w:rPr>
        <w:t>-2-1法定代表人资格证明书</w:t>
      </w:r>
      <w:bookmarkEnd w:id="179"/>
      <w:bookmarkEnd w:id="180"/>
      <w:bookmarkEnd w:id="181"/>
      <w:bookmarkEnd w:id="182"/>
    </w:p>
    <w:p w14:paraId="2683D12D">
      <w:pPr>
        <w:pStyle w:val="2"/>
        <w:spacing w:before="288" w:line="507" w:lineRule="auto"/>
        <w:ind w:left="632" w:right="7875" w:firstLine="1"/>
        <w:jc w:val="both"/>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单位名称：</w:t>
      </w:r>
      <w:r>
        <w:rPr>
          <w:rFonts w:hint="eastAsia" w:ascii="宋体" w:hAnsi="宋体" w:eastAsia="宋体" w:cs="宋体"/>
          <w:color w:val="auto"/>
          <w:spacing w:val="-14"/>
          <w:sz w:val="24"/>
          <w:szCs w:val="24"/>
          <w:highlight w:val="none"/>
        </w:rPr>
        <w:t>单位性质：</w:t>
      </w:r>
      <w:r>
        <w:rPr>
          <w:rFonts w:hint="eastAsia" w:ascii="宋体" w:hAnsi="宋体" w:eastAsia="宋体" w:cs="宋体"/>
          <w:color w:val="auto"/>
          <w:spacing w:val="-4"/>
          <w:sz w:val="24"/>
          <w:szCs w:val="24"/>
          <w:highlight w:val="none"/>
        </w:rPr>
        <w:t>地址：</w:t>
      </w:r>
    </w:p>
    <w:p w14:paraId="24A0696F">
      <w:pPr>
        <w:pStyle w:val="2"/>
        <w:spacing w:before="20" w:line="500" w:lineRule="auto"/>
        <w:ind w:left="634" w:right="7875"/>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成立时间：经营期限：</w:t>
      </w:r>
    </w:p>
    <w:p w14:paraId="45DEF40D">
      <w:pPr>
        <w:pStyle w:val="2"/>
        <w:spacing w:before="33" w:line="498" w:lineRule="auto"/>
        <w:ind w:left="492" w:right="6078" w:firstLine="13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姓名：性别：年龄：职务：</w:t>
      </w:r>
      <w:r>
        <w:rPr>
          <w:rFonts w:hint="eastAsia" w:ascii="宋体" w:hAnsi="宋体" w:eastAsia="宋体" w:cs="宋体"/>
          <w:color w:val="auto"/>
          <w:spacing w:val="-5"/>
          <w:sz w:val="24"/>
          <w:szCs w:val="24"/>
          <w:highlight w:val="none"/>
        </w:rPr>
        <w:t>系</w:t>
      </w:r>
      <w:r>
        <w:rPr>
          <w:rFonts w:hint="eastAsia" w:ascii="宋体" w:hAnsi="宋体" w:eastAsia="宋体" w:cs="宋体"/>
          <w:color w:val="auto"/>
          <w:spacing w:val="-5"/>
          <w:sz w:val="24"/>
          <w:szCs w:val="24"/>
          <w:highlight w:val="none"/>
          <w:u w:val="single" w:color="auto"/>
        </w:rPr>
        <w:t>（投标人）</w:t>
      </w:r>
      <w:r>
        <w:rPr>
          <w:rFonts w:hint="eastAsia" w:ascii="宋体" w:hAnsi="宋体" w:eastAsia="宋体" w:cs="宋体"/>
          <w:color w:val="auto"/>
          <w:spacing w:val="-5"/>
          <w:sz w:val="24"/>
          <w:szCs w:val="24"/>
          <w:highlight w:val="none"/>
        </w:rPr>
        <w:t>的法定代表人。</w:t>
      </w:r>
    </w:p>
    <w:p w14:paraId="3CC4A62D">
      <w:pPr>
        <w:spacing w:line="455" w:lineRule="auto"/>
        <w:rPr>
          <w:rFonts w:hint="eastAsia" w:ascii="宋体" w:hAnsi="宋体" w:eastAsia="宋体" w:cs="宋体"/>
          <w:color w:val="auto"/>
          <w:sz w:val="21"/>
          <w:highlight w:val="none"/>
        </w:rPr>
      </w:pPr>
    </w:p>
    <w:p w14:paraId="5E8B4CA8">
      <w:pPr>
        <w:pStyle w:val="2"/>
        <w:spacing w:before="79" w:line="219" w:lineRule="auto"/>
        <w:ind w:left="48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特此证明。</w:t>
      </w:r>
    </w:p>
    <w:p w14:paraId="61F19F8F">
      <w:pPr>
        <w:spacing w:line="301" w:lineRule="auto"/>
        <w:rPr>
          <w:rFonts w:hint="eastAsia" w:ascii="宋体" w:hAnsi="宋体" w:eastAsia="宋体" w:cs="宋体"/>
          <w:color w:val="auto"/>
          <w:sz w:val="21"/>
          <w:highlight w:val="none"/>
        </w:rPr>
      </w:pPr>
    </w:p>
    <w:p w14:paraId="43B813B6">
      <w:pPr>
        <w:pStyle w:val="2"/>
        <w:spacing w:before="79" w:line="219"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（附法定代表人身份证复印件）</w:t>
      </w:r>
    </w:p>
    <w:p w14:paraId="7A0E73B5">
      <w:pPr>
        <w:rPr>
          <w:rFonts w:hint="eastAsia" w:ascii="宋体" w:hAnsi="宋体" w:eastAsia="宋体" w:cs="宋体"/>
          <w:color w:val="auto"/>
          <w:sz w:val="21"/>
          <w:highlight w:val="none"/>
        </w:rPr>
      </w:pPr>
    </w:p>
    <w:p w14:paraId="34FBEBF4">
      <w:pPr>
        <w:spacing w:line="241" w:lineRule="auto"/>
        <w:rPr>
          <w:rFonts w:hint="eastAsia" w:ascii="宋体" w:hAnsi="宋体" w:eastAsia="宋体" w:cs="宋体"/>
          <w:color w:val="auto"/>
          <w:sz w:val="21"/>
          <w:highlight w:val="none"/>
        </w:rPr>
      </w:pPr>
    </w:p>
    <w:p w14:paraId="460D264A">
      <w:pPr>
        <w:spacing w:line="241" w:lineRule="auto"/>
        <w:rPr>
          <w:rFonts w:hint="eastAsia" w:ascii="宋体" w:hAnsi="宋体" w:eastAsia="宋体" w:cs="宋体"/>
          <w:color w:val="auto"/>
          <w:sz w:val="21"/>
          <w:highlight w:val="none"/>
        </w:rPr>
      </w:pPr>
    </w:p>
    <w:p w14:paraId="02D1ED63">
      <w:pPr>
        <w:spacing w:line="241" w:lineRule="auto"/>
        <w:rPr>
          <w:rFonts w:hint="eastAsia" w:ascii="宋体" w:hAnsi="宋体" w:eastAsia="宋体" w:cs="宋体"/>
          <w:color w:val="auto"/>
          <w:sz w:val="21"/>
          <w:highlight w:val="none"/>
        </w:rPr>
      </w:pPr>
    </w:p>
    <w:p w14:paraId="5ADAACB3">
      <w:pPr>
        <w:pStyle w:val="2"/>
        <w:spacing w:before="154" w:line="219" w:lineRule="auto"/>
        <w:ind w:left="20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供应商全称（</w:t>
      </w:r>
      <w:r>
        <w:rPr>
          <w:rFonts w:hint="eastAsia" w:ascii="宋体" w:hAnsi="宋体" w:eastAsia="宋体" w:cs="宋体"/>
          <w:color w:val="auto"/>
          <w:spacing w:val="-1"/>
          <w:sz w:val="24"/>
          <w:szCs w:val="24"/>
          <w:highlight w:val="none"/>
          <w:lang w:val="en-US" w:eastAsia="zh-CN"/>
        </w:rPr>
        <w:t>(电子签章</w:t>
      </w:r>
      <w:r>
        <w:rPr>
          <w:rFonts w:hint="eastAsia" w:ascii="宋体" w:hAnsi="宋体" w:eastAsia="宋体" w:cs="宋体"/>
          <w:color w:val="auto"/>
          <w:spacing w:val="-1"/>
          <w:sz w:val="24"/>
          <w:szCs w:val="24"/>
          <w:highlight w:val="none"/>
        </w:rPr>
        <w:t>）：        </w:t>
      </w:r>
    </w:p>
    <w:p w14:paraId="7A6164F9">
      <w:pPr>
        <w:pStyle w:val="2"/>
        <w:spacing w:before="154" w:line="219" w:lineRule="auto"/>
        <w:ind w:left="20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法定代表人（授权代表）（</w:t>
      </w:r>
      <w:r>
        <w:rPr>
          <w:rFonts w:hint="eastAsia" w:ascii="宋体" w:hAnsi="宋体" w:eastAsia="宋体" w:cs="宋体"/>
          <w:color w:val="auto"/>
          <w:spacing w:val="-1"/>
          <w:sz w:val="24"/>
          <w:szCs w:val="24"/>
          <w:highlight w:val="none"/>
          <w:lang w:val="en-US" w:eastAsia="zh-CN"/>
        </w:rPr>
        <w:t>(电子签名或盖章</w:t>
      </w:r>
      <w:r>
        <w:rPr>
          <w:rFonts w:hint="eastAsia" w:ascii="宋体" w:hAnsi="宋体" w:eastAsia="宋体" w:cs="宋体"/>
          <w:color w:val="auto"/>
          <w:spacing w:val="-1"/>
          <w:sz w:val="24"/>
          <w:szCs w:val="24"/>
          <w:highlight w:val="none"/>
        </w:rPr>
        <w:t>）：</w:t>
      </w:r>
    </w:p>
    <w:p w14:paraId="01DAC848">
      <w:pPr>
        <w:pStyle w:val="2"/>
        <w:spacing w:before="154" w:line="219" w:lineRule="auto"/>
        <w:ind w:left="20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日期：</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 xml:space="preserve">年 </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月</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日</w:t>
      </w:r>
    </w:p>
    <w:p w14:paraId="7BD9E569">
      <w:pPr>
        <w:rPr>
          <w:rFonts w:hint="eastAsia" w:cs="宋体"/>
          <w:b/>
          <w:bCs/>
          <w:color w:val="auto"/>
          <w:sz w:val="30"/>
          <w:szCs w:val="30"/>
          <w:highlight w:val="none"/>
          <w:lang w:val="en-US" w:eastAsia="zh-CN"/>
        </w:rPr>
      </w:pPr>
      <w:r>
        <w:rPr>
          <w:rFonts w:hint="eastAsia" w:cs="宋体"/>
          <w:b/>
          <w:bCs/>
          <w:color w:val="auto"/>
          <w:sz w:val="30"/>
          <w:szCs w:val="30"/>
          <w:highlight w:val="none"/>
          <w:lang w:val="en-US" w:eastAsia="zh-CN"/>
        </w:rPr>
        <w:br w:type="page"/>
      </w:r>
    </w:p>
    <w:p w14:paraId="473680E6">
      <w:pPr>
        <w:pStyle w:val="2"/>
        <w:spacing w:before="79" w:line="224" w:lineRule="auto"/>
        <w:ind w:left="2398"/>
        <w:rPr>
          <w:rFonts w:hint="eastAsia" w:ascii="宋体" w:hAnsi="宋体" w:eastAsia="宋体" w:cs="宋体"/>
          <w:color w:val="auto"/>
          <w:sz w:val="31"/>
          <w:szCs w:val="31"/>
          <w:highlight w:val="none"/>
        </w:rPr>
      </w:pPr>
      <w:r>
        <w:rPr>
          <w:rFonts w:hint="eastAsia" w:cs="宋体"/>
          <w:b/>
          <w:bCs/>
          <w:color w:val="auto"/>
          <w:sz w:val="30"/>
          <w:szCs w:val="30"/>
          <w:highlight w:val="none"/>
          <w:lang w:val="en-US" w:eastAsia="zh-CN"/>
        </w:rPr>
        <w:t>2.</w:t>
      </w:r>
      <w:r>
        <w:rPr>
          <w:rFonts w:hint="eastAsia" w:ascii="宋体" w:hAnsi="宋体" w:eastAsia="宋体" w:cs="宋体"/>
          <w:b/>
          <w:bCs/>
          <w:color w:val="auto"/>
          <w:sz w:val="30"/>
          <w:szCs w:val="30"/>
          <w:highlight w:val="none"/>
        </w:rPr>
        <w:t>附件</w:t>
      </w:r>
      <w:r>
        <w:rPr>
          <w:rFonts w:hint="eastAsia" w:cs="宋体"/>
          <w:b/>
          <w:bCs/>
          <w:color w:val="auto"/>
          <w:sz w:val="30"/>
          <w:szCs w:val="30"/>
          <w:highlight w:val="none"/>
          <w:lang w:val="en-US" w:eastAsia="zh-CN"/>
        </w:rPr>
        <w:t>2</w:t>
      </w:r>
      <w:r>
        <w:rPr>
          <w:rFonts w:hint="eastAsia" w:ascii="宋体" w:hAnsi="宋体" w:eastAsia="宋体" w:cs="宋体"/>
          <w:b/>
          <w:bCs/>
          <w:color w:val="auto"/>
          <w:sz w:val="30"/>
          <w:szCs w:val="30"/>
          <w:highlight w:val="none"/>
        </w:rPr>
        <w:t>-2-2</w:t>
      </w:r>
      <w:r>
        <w:rPr>
          <w:rFonts w:hint="eastAsia" w:ascii="宋体" w:hAnsi="宋体" w:eastAsia="宋体" w:cs="宋体"/>
          <w:b/>
          <w:bCs/>
          <w:color w:val="auto"/>
          <w:sz w:val="31"/>
          <w:szCs w:val="31"/>
          <w:highlight w:val="none"/>
        </w:rPr>
        <w:t>法定代表人授权委托书</w:t>
      </w:r>
    </w:p>
    <w:p w14:paraId="5DD8CC5E">
      <w:pPr>
        <w:spacing w:line="245" w:lineRule="auto"/>
        <w:rPr>
          <w:rFonts w:hint="eastAsia" w:ascii="宋体" w:hAnsi="宋体" w:eastAsia="宋体" w:cs="宋体"/>
          <w:color w:val="auto"/>
          <w:sz w:val="21"/>
          <w:highlight w:val="none"/>
        </w:rPr>
      </w:pPr>
    </w:p>
    <w:p w14:paraId="360D68CA">
      <w:pPr>
        <w:spacing w:line="245" w:lineRule="auto"/>
        <w:rPr>
          <w:rFonts w:hint="eastAsia" w:ascii="宋体" w:hAnsi="宋体" w:eastAsia="宋体" w:cs="宋体"/>
          <w:color w:val="auto"/>
          <w:sz w:val="21"/>
          <w:highlight w:val="none"/>
        </w:rPr>
      </w:pPr>
    </w:p>
    <w:p w14:paraId="06DADA53">
      <w:pPr>
        <w:pStyle w:val="2"/>
        <w:spacing w:before="78" w:line="332" w:lineRule="auto"/>
        <w:ind w:left="25" w:firstLine="4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本授权声明：注册于中华人民共和国的</w:t>
      </w:r>
      <w:r>
        <w:rPr>
          <w:rFonts w:hint="eastAsia" w:ascii="宋体" w:hAnsi="宋体" w:eastAsia="宋体" w:cs="宋体"/>
          <w:color w:val="auto"/>
          <w:sz w:val="24"/>
          <w:szCs w:val="24"/>
          <w:highlight w:val="none"/>
          <w:u w:val="single" w:color="auto"/>
        </w:rPr>
        <w:t>（</w:t>
      </w:r>
      <w:r>
        <w:rPr>
          <w:rFonts w:hint="eastAsia" w:cs="宋体"/>
          <w:color w:val="auto"/>
          <w:sz w:val="24"/>
          <w:szCs w:val="24"/>
          <w:highlight w:val="none"/>
          <w:u w:val="single" w:color="auto"/>
          <w:lang w:val="en-US" w:eastAsia="zh-CN"/>
        </w:rPr>
        <w:t>供应商</w:t>
      </w:r>
      <w:r>
        <w:rPr>
          <w:rFonts w:hint="eastAsia" w:ascii="宋体" w:hAnsi="宋体" w:eastAsia="宋体" w:cs="宋体"/>
          <w:color w:val="auto"/>
          <w:sz w:val="24"/>
          <w:szCs w:val="24"/>
          <w:highlight w:val="none"/>
          <w:u w:val="single" w:color="auto"/>
        </w:rPr>
        <w:t>名称、住址</w:t>
      </w:r>
      <w:r>
        <w:rPr>
          <w:rFonts w:hint="eastAsia" w:ascii="宋体" w:hAnsi="宋体" w:eastAsia="宋体" w:cs="宋体"/>
          <w:color w:val="auto"/>
          <w:spacing w:val="-1"/>
          <w:sz w:val="24"/>
          <w:szCs w:val="24"/>
          <w:highlight w:val="none"/>
          <w:u w:val="single" w:color="auto"/>
        </w:rPr>
        <w:t>）</w:t>
      </w:r>
      <w:r>
        <w:rPr>
          <w:rFonts w:hint="eastAsia" w:ascii="宋体" w:hAnsi="宋体" w:eastAsia="宋体" w:cs="宋体"/>
          <w:color w:val="auto"/>
          <w:spacing w:val="-1"/>
          <w:sz w:val="24"/>
          <w:szCs w:val="24"/>
          <w:highlight w:val="none"/>
        </w:rPr>
        <w:t>的法人代表</w:t>
      </w:r>
      <w:r>
        <w:rPr>
          <w:rFonts w:hint="eastAsia" w:ascii="宋体" w:hAnsi="宋体" w:eastAsia="宋体" w:cs="宋体"/>
          <w:color w:val="auto"/>
          <w:spacing w:val="-1"/>
          <w:sz w:val="24"/>
          <w:szCs w:val="24"/>
          <w:highlight w:val="none"/>
          <w:u w:val="single" w:color="auto"/>
        </w:rPr>
        <w:t>（法定代表人</w:t>
      </w:r>
      <w:r>
        <w:rPr>
          <w:rFonts w:hint="eastAsia" w:ascii="宋体" w:hAnsi="宋体" w:eastAsia="宋体" w:cs="宋体"/>
          <w:color w:val="auto"/>
          <w:sz w:val="24"/>
          <w:szCs w:val="24"/>
          <w:highlight w:val="none"/>
          <w:u w:val="single" w:color="auto"/>
        </w:rPr>
        <w:t>姓名）</w:t>
      </w:r>
      <w:r>
        <w:rPr>
          <w:rFonts w:hint="eastAsia" w:ascii="宋体" w:hAnsi="宋体" w:eastAsia="宋体" w:cs="宋体"/>
          <w:color w:val="auto"/>
          <w:sz w:val="24"/>
          <w:szCs w:val="24"/>
          <w:highlight w:val="none"/>
        </w:rPr>
        <w:t>代表本公司授权在下面签字的</w:t>
      </w:r>
      <w:r>
        <w:rPr>
          <w:rFonts w:hint="eastAsia" w:ascii="宋体" w:hAnsi="宋体" w:eastAsia="宋体" w:cs="宋体"/>
          <w:color w:val="auto"/>
          <w:sz w:val="24"/>
          <w:szCs w:val="24"/>
          <w:highlight w:val="none"/>
          <w:u w:val="single" w:color="auto"/>
        </w:rPr>
        <w:t>（授权代表姓名）</w:t>
      </w:r>
      <w:r>
        <w:rPr>
          <w:rFonts w:hint="eastAsia" w:ascii="宋体" w:hAnsi="宋体" w:eastAsia="宋体" w:cs="宋体"/>
          <w:color w:val="auto"/>
          <w:sz w:val="24"/>
          <w:szCs w:val="24"/>
          <w:highlight w:val="none"/>
        </w:rPr>
        <w:t>为本公司的</w:t>
      </w:r>
      <w:r>
        <w:rPr>
          <w:rFonts w:hint="eastAsia" w:ascii="宋体" w:hAnsi="宋体" w:eastAsia="宋体" w:cs="宋体"/>
          <w:color w:val="auto"/>
          <w:spacing w:val="-1"/>
          <w:sz w:val="24"/>
          <w:szCs w:val="24"/>
          <w:highlight w:val="none"/>
        </w:rPr>
        <w:t>合法代理人，就此次</w:t>
      </w:r>
      <w:r>
        <w:rPr>
          <w:rFonts w:hint="eastAsia" w:ascii="宋体" w:hAnsi="宋体" w:eastAsia="宋体" w:cs="宋体"/>
          <w:color w:val="auto"/>
          <w:spacing w:val="-1"/>
          <w:sz w:val="24"/>
          <w:szCs w:val="24"/>
          <w:highlight w:val="none"/>
          <w:u w:val="single" w:color="auto"/>
        </w:rPr>
        <w:t>项目</w:t>
      </w:r>
      <w:r>
        <w:rPr>
          <w:rFonts w:hint="eastAsia" w:ascii="宋体" w:hAnsi="宋体" w:eastAsia="宋体" w:cs="宋体"/>
          <w:color w:val="auto"/>
          <w:spacing w:val="-2"/>
          <w:sz w:val="24"/>
          <w:szCs w:val="24"/>
          <w:highlight w:val="none"/>
          <w:u w:val="single" w:color="auto"/>
        </w:rPr>
        <w:t>名称</w:t>
      </w:r>
      <w:r>
        <w:rPr>
          <w:rFonts w:hint="eastAsia" w:cs="宋体"/>
          <w:color w:val="auto"/>
          <w:spacing w:val="-2"/>
          <w:sz w:val="24"/>
          <w:szCs w:val="24"/>
          <w:highlight w:val="none"/>
          <w:u w:val="single" w:color="auto"/>
          <w:lang w:val="en-US" w:eastAsia="zh-CN"/>
        </w:rPr>
        <w:t xml:space="preserve">             </w:t>
      </w:r>
      <w:r>
        <w:rPr>
          <w:rFonts w:hint="eastAsia" w:ascii="宋体" w:hAnsi="宋体" w:eastAsia="宋体" w:cs="宋体"/>
          <w:color w:val="auto"/>
          <w:spacing w:val="-2"/>
          <w:sz w:val="24"/>
          <w:szCs w:val="24"/>
          <w:highlight w:val="none"/>
        </w:rPr>
        <w:t>，项目编号为（</w:t>
      </w:r>
      <w:r>
        <w:rPr>
          <w:rFonts w:hint="eastAsia" w:cs="宋体"/>
          <w:color w:val="auto"/>
          <w:spacing w:val="-2"/>
          <w:sz w:val="24"/>
          <w:szCs w:val="24"/>
          <w:highlight w:val="none"/>
          <w:u w:val="single" w:color="auto"/>
          <w:lang w:eastAsia="zh-CN"/>
        </w:rPr>
        <w:t>XJL-ZB-2026-24-1</w:t>
      </w:r>
      <w:r>
        <w:rPr>
          <w:rFonts w:hint="eastAsia" w:ascii="宋体" w:hAnsi="宋体" w:eastAsia="宋体" w:cs="宋体"/>
          <w:color w:val="auto"/>
          <w:spacing w:val="-2"/>
          <w:sz w:val="24"/>
          <w:szCs w:val="24"/>
          <w:highlight w:val="none"/>
        </w:rPr>
        <w:t>）的投标及相关事务代表本公司处理与之有关的一切事务。</w:t>
      </w:r>
    </w:p>
    <w:p w14:paraId="6C8E8BE3">
      <w:pPr>
        <w:bidi w:val="0"/>
        <w:ind w:firstLine="480" w:firstLineChars="200"/>
        <w:rPr>
          <w:rFonts w:hint="eastAsia"/>
          <w:sz w:val="24"/>
          <w:szCs w:val="24"/>
          <w:highlight w:val="none"/>
        </w:rPr>
      </w:pPr>
      <w:r>
        <w:rPr>
          <w:rFonts w:hint="eastAsia"/>
          <w:sz w:val="24"/>
          <w:szCs w:val="24"/>
          <w:highlight w:val="none"/>
        </w:rPr>
        <w:t>本授权书于</w:t>
      </w:r>
      <w:r>
        <w:rPr>
          <w:rFonts w:hint="eastAsia"/>
          <w:sz w:val="24"/>
          <w:szCs w:val="24"/>
          <w:highlight w:val="none"/>
          <w:lang w:val="en-US" w:eastAsia="zh-CN"/>
        </w:rPr>
        <w:t xml:space="preserve">  </w:t>
      </w:r>
      <w:r>
        <w:rPr>
          <w:rFonts w:hint="eastAsia"/>
          <w:sz w:val="24"/>
          <w:szCs w:val="24"/>
          <w:highlight w:val="none"/>
        </w:rPr>
        <w:t>年</w:t>
      </w:r>
      <w:r>
        <w:rPr>
          <w:rFonts w:hint="eastAsia"/>
          <w:sz w:val="24"/>
          <w:szCs w:val="24"/>
          <w:highlight w:val="none"/>
          <w:lang w:val="en-US" w:eastAsia="zh-CN"/>
        </w:rPr>
        <w:t xml:space="preserve">  </w:t>
      </w:r>
      <w:r>
        <w:rPr>
          <w:rFonts w:hint="eastAsia"/>
          <w:sz w:val="24"/>
          <w:szCs w:val="24"/>
          <w:highlight w:val="none"/>
        </w:rPr>
        <w:t>月</w:t>
      </w:r>
      <w:r>
        <w:rPr>
          <w:rFonts w:hint="eastAsia"/>
          <w:sz w:val="24"/>
          <w:szCs w:val="24"/>
          <w:highlight w:val="none"/>
          <w:lang w:val="en-US" w:eastAsia="zh-CN"/>
        </w:rPr>
        <w:t xml:space="preserve">  </w:t>
      </w:r>
      <w:r>
        <w:rPr>
          <w:rFonts w:hint="eastAsia"/>
          <w:sz w:val="24"/>
          <w:szCs w:val="24"/>
          <w:highlight w:val="none"/>
        </w:rPr>
        <w:t>日签字生效，特此声明。</w:t>
      </w:r>
    </w:p>
    <w:p w14:paraId="23D703F0">
      <w:pPr>
        <w:pStyle w:val="2"/>
        <w:spacing w:before="34" w:line="324" w:lineRule="auto"/>
        <w:ind w:left="506" w:right="4938" w:hanging="6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法定代表人签字或盖章：</w:t>
      </w:r>
    </w:p>
    <w:p w14:paraId="419C371B">
      <w:pPr>
        <w:pStyle w:val="2"/>
        <w:spacing w:before="37" w:line="325" w:lineRule="auto"/>
        <w:ind w:left="506" w:right="6819" w:hanging="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授权代表签字或盖章：</w:t>
      </w:r>
      <w:r>
        <w:rPr>
          <w:rFonts w:hint="eastAsia" w:ascii="宋体" w:hAnsi="宋体" w:eastAsia="宋体" w:cs="宋体"/>
          <w:color w:val="auto"/>
          <w:spacing w:val="-3"/>
          <w:sz w:val="24"/>
          <w:szCs w:val="24"/>
          <w:highlight w:val="none"/>
        </w:rPr>
        <w:t>单位名称：</w:t>
      </w:r>
    </w:p>
    <w:p w14:paraId="2F65AADA">
      <w:pPr>
        <w:pStyle w:val="2"/>
        <w:spacing w:before="3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授权日期：20</w:t>
      </w:r>
      <w:r>
        <w:rPr>
          <w:rFonts w:hint="eastAsia"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年</w:t>
      </w:r>
      <w:r>
        <w:rPr>
          <w:rFonts w:hint="eastAsia"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月</w:t>
      </w:r>
      <w:r>
        <w:rPr>
          <w:rFonts w:hint="eastAsia"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日</w:t>
      </w:r>
    </w:p>
    <w:p w14:paraId="15AA2299">
      <w:pPr>
        <w:spacing w:line="257" w:lineRule="auto"/>
        <w:rPr>
          <w:rFonts w:hint="eastAsia" w:ascii="宋体" w:hAnsi="宋体" w:eastAsia="宋体" w:cs="宋体"/>
          <w:color w:val="auto"/>
          <w:sz w:val="21"/>
          <w:highlight w:val="none"/>
        </w:rPr>
      </w:pPr>
    </w:p>
    <w:p w14:paraId="053DDFB9">
      <w:pPr>
        <w:spacing w:line="257" w:lineRule="auto"/>
        <w:rPr>
          <w:rFonts w:hint="eastAsia" w:ascii="宋体" w:hAnsi="宋体" w:eastAsia="宋体" w:cs="宋体"/>
          <w:color w:val="auto"/>
          <w:sz w:val="21"/>
          <w:highlight w:val="none"/>
        </w:rPr>
      </w:pPr>
    </w:p>
    <w:p w14:paraId="1821DF78">
      <w:pPr>
        <w:pStyle w:val="2"/>
        <w:spacing w:before="154" w:line="219" w:lineRule="auto"/>
        <w:ind w:left="20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供应商全称（</w:t>
      </w:r>
      <w:r>
        <w:rPr>
          <w:rFonts w:hint="eastAsia" w:ascii="宋体" w:hAnsi="宋体" w:eastAsia="宋体" w:cs="宋体"/>
          <w:color w:val="auto"/>
          <w:spacing w:val="-1"/>
          <w:sz w:val="24"/>
          <w:szCs w:val="24"/>
          <w:highlight w:val="none"/>
          <w:lang w:val="en-US" w:eastAsia="zh-CN"/>
        </w:rPr>
        <w:t>(电子签章</w:t>
      </w:r>
      <w:r>
        <w:rPr>
          <w:rFonts w:hint="eastAsia" w:ascii="宋体" w:hAnsi="宋体" w:eastAsia="宋体" w:cs="宋体"/>
          <w:color w:val="auto"/>
          <w:spacing w:val="-1"/>
          <w:sz w:val="24"/>
          <w:szCs w:val="24"/>
          <w:highlight w:val="none"/>
        </w:rPr>
        <w:t>）：        </w:t>
      </w:r>
    </w:p>
    <w:p w14:paraId="47325980">
      <w:pPr>
        <w:pStyle w:val="2"/>
        <w:spacing w:before="154" w:line="219" w:lineRule="auto"/>
        <w:ind w:left="20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法定代表人（授权代表）（</w:t>
      </w:r>
      <w:r>
        <w:rPr>
          <w:rFonts w:hint="eastAsia" w:ascii="宋体" w:hAnsi="宋体" w:eastAsia="宋体" w:cs="宋体"/>
          <w:color w:val="auto"/>
          <w:spacing w:val="-1"/>
          <w:sz w:val="24"/>
          <w:szCs w:val="24"/>
          <w:highlight w:val="none"/>
          <w:lang w:val="en-US" w:eastAsia="zh-CN"/>
        </w:rPr>
        <w:t>(电子签名或盖章</w:t>
      </w:r>
      <w:r>
        <w:rPr>
          <w:rFonts w:hint="eastAsia" w:ascii="宋体" w:hAnsi="宋体" w:eastAsia="宋体" w:cs="宋体"/>
          <w:color w:val="auto"/>
          <w:spacing w:val="-1"/>
          <w:sz w:val="24"/>
          <w:szCs w:val="24"/>
          <w:highlight w:val="none"/>
        </w:rPr>
        <w:t>）：</w:t>
      </w:r>
    </w:p>
    <w:p w14:paraId="6EAA1579">
      <w:pPr>
        <w:pStyle w:val="2"/>
        <w:spacing w:before="154" w:line="219" w:lineRule="auto"/>
        <w:ind w:left="20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日期：</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 xml:space="preserve">年 </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月</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日</w:t>
      </w:r>
    </w:p>
    <w:p w14:paraId="1F17CD61">
      <w:pPr>
        <w:spacing w:line="260" w:lineRule="auto"/>
        <w:rPr>
          <w:rFonts w:hint="eastAsia" w:ascii="宋体" w:hAnsi="宋体" w:eastAsia="宋体" w:cs="宋体"/>
          <w:color w:val="auto"/>
          <w:sz w:val="21"/>
          <w:highlight w:val="none"/>
        </w:rPr>
      </w:pPr>
    </w:p>
    <w:p w14:paraId="6D9C58C1">
      <w:pPr>
        <w:spacing w:line="260" w:lineRule="auto"/>
        <w:rPr>
          <w:rFonts w:hint="eastAsia" w:ascii="宋体" w:hAnsi="宋体" w:eastAsia="宋体" w:cs="宋体"/>
          <w:color w:val="auto"/>
          <w:sz w:val="21"/>
          <w:highlight w:val="none"/>
        </w:rPr>
      </w:pPr>
    </w:p>
    <w:p w14:paraId="32DD9916">
      <w:pPr>
        <w:spacing w:line="260" w:lineRule="auto"/>
        <w:rPr>
          <w:rFonts w:hint="eastAsia" w:ascii="宋体" w:hAnsi="宋体" w:eastAsia="宋体" w:cs="宋体"/>
          <w:color w:val="auto"/>
          <w:sz w:val="21"/>
          <w:highlight w:val="none"/>
        </w:rPr>
      </w:pPr>
    </w:p>
    <w:p w14:paraId="79919CD7">
      <w:pPr>
        <w:spacing w:line="261" w:lineRule="auto"/>
        <w:rPr>
          <w:rFonts w:hint="eastAsia" w:ascii="宋体" w:hAnsi="宋体" w:eastAsia="宋体" w:cs="宋体"/>
          <w:color w:val="auto"/>
          <w:sz w:val="21"/>
          <w:highlight w:val="none"/>
        </w:rPr>
      </w:pPr>
    </w:p>
    <w:p w14:paraId="6ED9CDE6">
      <w:pPr>
        <w:pStyle w:val="2"/>
        <w:spacing w:before="1" w:line="2511" w:lineRule="exact"/>
        <w:ind w:firstLine="60"/>
        <w:rPr>
          <w:rFonts w:hint="eastAsia" w:ascii="宋体" w:hAnsi="宋体" w:eastAsia="宋体" w:cs="宋体"/>
          <w:color w:val="auto"/>
          <w:highlight w:val="none"/>
        </w:rPr>
      </w:pPr>
      <w:r>
        <w:rPr>
          <w:rFonts w:hint="eastAsia" w:ascii="宋体" w:hAnsi="宋体" w:eastAsia="宋体" w:cs="宋体"/>
          <w:color w:val="auto"/>
          <w:position w:val="-50"/>
          <w:highlight w:val="none"/>
        </w:rPr>
        <w:pict>
          <v:shape id="_x0000_s1038" o:spid="_x0000_s1038" o:spt="202" type="#_x0000_t202" style="height:125.55pt;width:436.55pt;" fillcolor="#FFFFFF" filled="t" stroked="f" coordsize="21600,21600">
            <v:path/>
            <v:fill on="t" focussize="0,0"/>
            <v:stroke on="f"/>
            <v:imagedata o:title=""/>
            <o:lock v:ext="edit" aspectratio="f"/>
            <v:textbox inset="0mm,0mm,0mm,0mm">
              <w:txbxContent>
                <w:p w14:paraId="172B50A6">
                  <w:pPr>
                    <w:spacing w:line="262" w:lineRule="auto"/>
                    <w:rPr>
                      <w:rFonts w:ascii="Arial"/>
                      <w:sz w:val="21"/>
                    </w:rPr>
                  </w:pPr>
                </w:p>
                <w:p w14:paraId="41A2F7F0">
                  <w:pPr>
                    <w:spacing w:line="262" w:lineRule="auto"/>
                    <w:rPr>
                      <w:rFonts w:ascii="Arial"/>
                      <w:sz w:val="21"/>
                    </w:rPr>
                  </w:pPr>
                </w:p>
                <w:p w14:paraId="3C7B8ECB">
                  <w:pPr>
                    <w:spacing w:line="262" w:lineRule="auto"/>
                    <w:rPr>
                      <w:rFonts w:ascii="Arial"/>
                      <w:sz w:val="21"/>
                    </w:rPr>
                  </w:pPr>
                </w:p>
                <w:p w14:paraId="0109E231">
                  <w:pPr>
                    <w:spacing w:line="263" w:lineRule="auto"/>
                    <w:rPr>
                      <w:rFonts w:ascii="Arial"/>
                      <w:sz w:val="21"/>
                    </w:rPr>
                  </w:pPr>
                </w:p>
                <w:p w14:paraId="2325D160">
                  <w:pPr>
                    <w:spacing w:before="78" w:line="195" w:lineRule="auto"/>
                    <w:ind w:left="2328"/>
                    <w:rPr>
                      <w:rFonts w:ascii="宋体" w:hAnsi="宋体" w:eastAsia="宋体" w:cs="宋体"/>
                      <w:sz w:val="24"/>
                      <w:szCs w:val="24"/>
                    </w:rPr>
                  </w:pPr>
                  <w:r>
                    <w:rPr>
                      <w:rFonts w:ascii="宋体" w:hAnsi="宋体" w:eastAsia="宋体" w:cs="宋体"/>
                      <w:b/>
                      <w:bCs/>
                      <w:spacing w:val="-3"/>
                      <w:sz w:val="24"/>
                      <w:szCs w:val="24"/>
                    </w:rPr>
                    <w:t>此处附法定代表人身份证复印件正反面</w:t>
                  </w:r>
                </w:p>
                <w:p w14:paraId="1764284D">
                  <w:pPr>
                    <w:spacing w:line="102" w:lineRule="exact"/>
                    <w:ind w:left="3141"/>
                    <w:rPr>
                      <w:rFonts w:ascii="宋体" w:hAnsi="宋体" w:eastAsia="宋体" w:cs="宋体"/>
                      <w:sz w:val="24"/>
                      <w:szCs w:val="24"/>
                    </w:rPr>
                  </w:pPr>
                  <w:r>
                    <w:rPr>
                      <w:rFonts w:ascii="宋体" w:hAnsi="宋体" w:eastAsia="宋体" w:cs="宋体"/>
                      <w:spacing w:val="-23"/>
                      <w:w w:val="61"/>
                      <w:position w:val="2"/>
                      <w:sz w:val="24"/>
                      <w:szCs w:val="24"/>
                    </w:rPr>
                    <w:t>.....</w:t>
                  </w:r>
                </w:p>
              </w:txbxContent>
            </v:textbox>
            <w10:wrap type="none"/>
            <w10:anchorlock/>
          </v:shape>
        </w:pict>
      </w:r>
    </w:p>
    <w:p w14:paraId="2AE4CD79">
      <w:pPr>
        <w:spacing w:line="341" w:lineRule="auto"/>
        <w:rPr>
          <w:rFonts w:hint="eastAsia" w:ascii="宋体" w:hAnsi="宋体" w:eastAsia="宋体" w:cs="宋体"/>
          <w:color w:val="auto"/>
          <w:sz w:val="21"/>
          <w:highlight w:val="none"/>
        </w:rPr>
      </w:pPr>
    </w:p>
    <w:p w14:paraId="264E9C2D">
      <w:pPr>
        <w:spacing w:line="342" w:lineRule="auto"/>
        <w:rPr>
          <w:rFonts w:hint="eastAsia" w:ascii="宋体" w:hAnsi="宋体" w:eastAsia="宋体" w:cs="宋体"/>
          <w:color w:val="auto"/>
          <w:sz w:val="21"/>
          <w:highlight w:val="none"/>
        </w:rPr>
      </w:pPr>
    </w:p>
    <w:p w14:paraId="572A6FB6">
      <w:pPr>
        <w:pStyle w:val="2"/>
        <w:spacing w:before="1" w:line="2511" w:lineRule="exact"/>
        <w:rPr>
          <w:rFonts w:hint="eastAsia" w:ascii="宋体" w:hAnsi="宋体" w:eastAsia="宋体" w:cs="宋体"/>
          <w:color w:val="auto"/>
          <w:highlight w:val="none"/>
        </w:rPr>
      </w:pPr>
      <w:r>
        <w:rPr>
          <w:rFonts w:hint="eastAsia" w:ascii="宋体" w:hAnsi="宋体" w:eastAsia="宋体" w:cs="宋体"/>
          <w:color w:val="auto"/>
          <w:position w:val="-50"/>
          <w:highlight w:val="none"/>
        </w:rPr>
        <w:pict>
          <v:shape id="_x0000_s1039" o:spid="_x0000_s1039" o:spt="202" type="#_x0000_t202" style="height:125.55pt;width:439.55pt;" fillcolor="#FFFFFF" filled="t" stroked="f" coordsize="21600,21600">
            <v:path/>
            <v:fill on="t" focussize="0,0"/>
            <v:stroke on="f"/>
            <v:imagedata o:title=""/>
            <o:lock v:ext="edit" aspectratio="f"/>
            <v:textbox inset="0mm,0mm,0mm,0mm">
              <w:txbxContent>
                <w:p w14:paraId="503C7DD8">
                  <w:pPr>
                    <w:spacing w:line="274" w:lineRule="auto"/>
                    <w:rPr>
                      <w:rFonts w:ascii="Arial"/>
                      <w:sz w:val="21"/>
                    </w:rPr>
                  </w:pPr>
                </w:p>
                <w:p w14:paraId="44CD7730">
                  <w:pPr>
                    <w:spacing w:line="274" w:lineRule="auto"/>
                    <w:rPr>
                      <w:rFonts w:ascii="Arial"/>
                      <w:sz w:val="21"/>
                    </w:rPr>
                  </w:pPr>
                </w:p>
                <w:p w14:paraId="1E2BB321">
                  <w:pPr>
                    <w:spacing w:line="274" w:lineRule="auto"/>
                    <w:rPr>
                      <w:rFonts w:ascii="Arial"/>
                      <w:sz w:val="21"/>
                    </w:rPr>
                  </w:pPr>
                </w:p>
                <w:p w14:paraId="4D575376">
                  <w:pPr>
                    <w:spacing w:line="274" w:lineRule="auto"/>
                    <w:rPr>
                      <w:rFonts w:ascii="Arial"/>
                      <w:sz w:val="21"/>
                    </w:rPr>
                  </w:pPr>
                </w:p>
                <w:p w14:paraId="7990E9C8">
                  <w:pPr>
                    <w:spacing w:before="78" w:line="219" w:lineRule="auto"/>
                    <w:ind w:left="2477"/>
                    <w:rPr>
                      <w:rFonts w:ascii="宋体" w:hAnsi="宋体" w:eastAsia="宋体" w:cs="宋体"/>
                      <w:sz w:val="24"/>
                      <w:szCs w:val="24"/>
                    </w:rPr>
                  </w:pPr>
                  <w:r>
                    <w:rPr>
                      <w:rFonts w:ascii="宋体" w:hAnsi="宋体" w:eastAsia="宋体" w:cs="宋体"/>
                      <w:b/>
                      <w:bCs/>
                      <w:spacing w:val="-3"/>
                      <w:sz w:val="24"/>
                      <w:szCs w:val="24"/>
                    </w:rPr>
                    <w:t>此处附被授权人身份证复印件正反面</w:t>
                  </w:r>
                </w:p>
              </w:txbxContent>
            </v:textbox>
            <w10:wrap type="none"/>
            <w10:anchorlock/>
          </v:shape>
        </w:pict>
      </w:r>
    </w:p>
    <w:p w14:paraId="6D1C54AE">
      <w:pPr>
        <w:spacing w:line="2511" w:lineRule="exact"/>
        <w:rPr>
          <w:rFonts w:hint="eastAsia" w:ascii="宋体" w:hAnsi="宋体" w:eastAsia="宋体" w:cs="宋体"/>
          <w:color w:val="auto"/>
          <w:highlight w:val="none"/>
        </w:rPr>
        <w:sectPr>
          <w:headerReference r:id="rId22" w:type="default"/>
          <w:footerReference r:id="rId23" w:type="default"/>
          <w:pgSz w:w="11906" w:h="16839"/>
          <w:pgMar w:top="1171" w:right="1134" w:bottom="1362" w:left="1116" w:header="851" w:footer="1200" w:gutter="0"/>
          <w:pgNumType w:fmt="decimal"/>
          <w:cols w:space="720" w:num="1"/>
        </w:sectPr>
      </w:pPr>
    </w:p>
    <w:p w14:paraId="47C45383">
      <w:pPr>
        <w:pStyle w:val="2"/>
        <w:spacing w:before="95" w:line="219" w:lineRule="auto"/>
        <w:ind w:left="1613"/>
        <w:rPr>
          <w:rFonts w:hint="eastAsia" w:ascii="宋体" w:hAnsi="宋体" w:eastAsia="宋体" w:cs="宋体"/>
          <w:color w:val="auto"/>
          <w:sz w:val="30"/>
          <w:szCs w:val="30"/>
          <w:highlight w:val="none"/>
        </w:rPr>
      </w:pPr>
      <w:r>
        <w:rPr>
          <w:rFonts w:hint="eastAsia" w:cs="宋体"/>
          <w:b/>
          <w:bCs/>
          <w:color w:val="auto"/>
          <w:spacing w:val="-8"/>
          <w:sz w:val="30"/>
          <w:szCs w:val="30"/>
          <w:highlight w:val="none"/>
          <w:lang w:val="en-US" w:eastAsia="zh-CN"/>
        </w:rPr>
        <w:t>3.</w:t>
      </w:r>
      <w:r>
        <w:rPr>
          <w:rFonts w:hint="eastAsia" w:ascii="宋体" w:hAnsi="宋体" w:eastAsia="宋体" w:cs="宋体"/>
          <w:b/>
          <w:bCs/>
          <w:color w:val="auto"/>
          <w:spacing w:val="-8"/>
          <w:sz w:val="30"/>
          <w:szCs w:val="30"/>
          <w:highlight w:val="none"/>
        </w:rPr>
        <w:t>附件</w:t>
      </w:r>
      <w:r>
        <w:rPr>
          <w:rFonts w:hint="eastAsia" w:cs="宋体"/>
          <w:b/>
          <w:bCs/>
          <w:color w:val="auto"/>
          <w:spacing w:val="-8"/>
          <w:sz w:val="30"/>
          <w:szCs w:val="30"/>
          <w:highlight w:val="none"/>
          <w:lang w:val="en-US" w:eastAsia="zh-CN"/>
        </w:rPr>
        <w:t>2</w:t>
      </w:r>
      <w:r>
        <w:rPr>
          <w:rFonts w:hint="eastAsia" w:ascii="宋体" w:hAnsi="宋体" w:eastAsia="宋体" w:cs="宋体"/>
          <w:b/>
          <w:bCs/>
          <w:color w:val="auto"/>
          <w:spacing w:val="-8"/>
          <w:sz w:val="30"/>
          <w:szCs w:val="30"/>
          <w:highlight w:val="none"/>
        </w:rPr>
        <w:t>-2-3授权委托书(适用于自然人委托投标)</w:t>
      </w:r>
    </w:p>
    <w:p w14:paraId="6D6D22EB">
      <w:pPr>
        <w:pStyle w:val="2"/>
        <w:spacing w:before="286" w:line="219" w:lineRule="auto"/>
        <w:ind w:left="63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致：(采购人或采购代理机构)</w:t>
      </w:r>
    </w:p>
    <w:p w14:paraId="3ECFD21D">
      <w:pPr>
        <w:spacing w:line="302" w:lineRule="auto"/>
        <w:rPr>
          <w:rFonts w:hint="eastAsia" w:ascii="宋体" w:hAnsi="宋体" w:eastAsia="宋体" w:cs="宋体"/>
          <w:color w:val="auto"/>
          <w:sz w:val="21"/>
          <w:highlight w:val="none"/>
        </w:rPr>
      </w:pPr>
    </w:p>
    <w:p w14:paraId="7B882364">
      <w:pPr>
        <w:pStyle w:val="2"/>
        <w:spacing w:before="78" w:line="219" w:lineRule="auto"/>
        <w:ind w:left="6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我(姓名)系自然人，现授权委</w:t>
      </w:r>
      <w:r>
        <w:rPr>
          <w:rFonts w:hint="eastAsia" w:ascii="宋体" w:hAnsi="宋体" w:eastAsia="宋体" w:cs="宋体"/>
          <w:color w:val="auto"/>
          <w:spacing w:val="-3"/>
          <w:sz w:val="24"/>
          <w:szCs w:val="24"/>
          <w:highlight w:val="none"/>
        </w:rPr>
        <w:t>托(姓名)以本人名义参加</w:t>
      </w:r>
    </w:p>
    <w:p w14:paraId="2C3855F4">
      <w:pPr>
        <w:pStyle w:val="2"/>
        <w:tabs>
          <w:tab w:val="left" w:pos="2061"/>
        </w:tabs>
        <w:spacing w:before="214" w:line="218" w:lineRule="auto"/>
        <w:ind w:left="6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4"/>
          <w:sz w:val="24"/>
          <w:szCs w:val="24"/>
          <w:highlight w:val="none"/>
        </w:rPr>
        <w:t>(项目名称)，项目编号为（</w:t>
      </w:r>
      <w:r>
        <w:rPr>
          <w:rFonts w:hint="eastAsia" w:cs="宋体"/>
          <w:color w:val="auto"/>
          <w:spacing w:val="-4"/>
          <w:sz w:val="24"/>
          <w:szCs w:val="24"/>
          <w:highlight w:val="none"/>
          <w:u w:val="single" w:color="auto"/>
          <w:lang w:eastAsia="zh-CN"/>
        </w:rPr>
        <w:t>XJL-ZB-2026-24-1</w:t>
      </w:r>
      <w:r>
        <w:rPr>
          <w:rFonts w:hint="eastAsia" w:ascii="宋体" w:hAnsi="宋体" w:eastAsia="宋体" w:cs="宋体"/>
          <w:color w:val="auto"/>
          <w:spacing w:val="-4"/>
          <w:sz w:val="24"/>
          <w:szCs w:val="24"/>
          <w:highlight w:val="none"/>
        </w:rPr>
        <w:t>）的投标活动，并代表本</w:t>
      </w:r>
    </w:p>
    <w:p w14:paraId="48142D35">
      <w:pPr>
        <w:pStyle w:val="2"/>
        <w:spacing w:before="214" w:line="500" w:lineRule="auto"/>
        <w:ind w:left="633" w:right="185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人全权办理针对上述项目的投标、签约等具体事务和签署相关文件。</w:t>
      </w:r>
      <w:r>
        <w:rPr>
          <w:rFonts w:hint="eastAsia" w:ascii="宋体" w:hAnsi="宋体" w:eastAsia="宋体" w:cs="宋体"/>
          <w:color w:val="auto"/>
          <w:spacing w:val="-1"/>
          <w:sz w:val="24"/>
          <w:szCs w:val="24"/>
          <w:highlight w:val="none"/>
        </w:rPr>
        <w:t>本人对授权代表的签字事项负全部责任。</w:t>
      </w:r>
    </w:p>
    <w:p w14:paraId="25818E3F">
      <w:pPr>
        <w:pStyle w:val="2"/>
        <w:spacing w:before="34" w:line="219" w:lineRule="auto"/>
        <w:ind w:left="63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授权委托代理期限：从年月日起至年月日止。</w:t>
      </w:r>
    </w:p>
    <w:p w14:paraId="52B01379">
      <w:pPr>
        <w:spacing w:line="241" w:lineRule="auto"/>
        <w:rPr>
          <w:rFonts w:hint="eastAsia" w:ascii="宋体" w:hAnsi="宋体" w:eastAsia="宋体" w:cs="宋体"/>
          <w:color w:val="auto"/>
          <w:sz w:val="21"/>
          <w:highlight w:val="none"/>
        </w:rPr>
      </w:pPr>
    </w:p>
    <w:p w14:paraId="0FD14F49">
      <w:pPr>
        <w:spacing w:line="241" w:lineRule="auto"/>
        <w:rPr>
          <w:rFonts w:hint="eastAsia" w:ascii="宋体" w:hAnsi="宋体" w:eastAsia="宋体" w:cs="宋体"/>
          <w:color w:val="auto"/>
          <w:sz w:val="21"/>
          <w:highlight w:val="none"/>
        </w:rPr>
      </w:pPr>
    </w:p>
    <w:p w14:paraId="765B3BAD">
      <w:pPr>
        <w:spacing w:line="241" w:lineRule="auto"/>
        <w:rPr>
          <w:rFonts w:hint="eastAsia" w:ascii="宋体" w:hAnsi="宋体" w:eastAsia="宋体" w:cs="宋体"/>
          <w:color w:val="auto"/>
          <w:sz w:val="21"/>
          <w:highlight w:val="none"/>
        </w:rPr>
      </w:pPr>
    </w:p>
    <w:p w14:paraId="230BA354">
      <w:pPr>
        <w:spacing w:line="242" w:lineRule="auto"/>
        <w:rPr>
          <w:rFonts w:hint="eastAsia" w:ascii="宋体" w:hAnsi="宋体" w:eastAsia="宋体" w:cs="宋体"/>
          <w:color w:val="auto"/>
          <w:sz w:val="21"/>
          <w:highlight w:val="none"/>
        </w:rPr>
      </w:pPr>
    </w:p>
    <w:p w14:paraId="5D3F615F">
      <w:pPr>
        <w:pStyle w:val="2"/>
        <w:spacing w:before="79" w:line="219" w:lineRule="auto"/>
        <w:ind w:left="63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代理人无转委托权，特此委托。</w:t>
      </w:r>
    </w:p>
    <w:p w14:paraId="61CFBDDA">
      <w:pPr>
        <w:rPr>
          <w:rFonts w:hint="eastAsia" w:ascii="宋体" w:hAnsi="宋体" w:eastAsia="宋体" w:cs="宋体"/>
          <w:color w:val="auto"/>
          <w:sz w:val="21"/>
          <w:highlight w:val="none"/>
        </w:rPr>
      </w:pPr>
    </w:p>
    <w:p w14:paraId="6BF27F3B">
      <w:pPr>
        <w:spacing w:line="241" w:lineRule="auto"/>
        <w:rPr>
          <w:rFonts w:hint="eastAsia" w:ascii="宋体" w:hAnsi="宋体" w:eastAsia="宋体" w:cs="宋体"/>
          <w:color w:val="auto"/>
          <w:sz w:val="21"/>
          <w:highlight w:val="none"/>
        </w:rPr>
      </w:pPr>
    </w:p>
    <w:p w14:paraId="557E399C">
      <w:pPr>
        <w:spacing w:line="241" w:lineRule="auto"/>
        <w:rPr>
          <w:rFonts w:hint="eastAsia" w:ascii="宋体" w:hAnsi="宋体" w:eastAsia="宋体" w:cs="宋体"/>
          <w:color w:val="auto"/>
          <w:sz w:val="21"/>
          <w:highlight w:val="none"/>
        </w:rPr>
      </w:pPr>
    </w:p>
    <w:p w14:paraId="5FC07270">
      <w:pPr>
        <w:spacing w:line="241" w:lineRule="auto"/>
        <w:rPr>
          <w:rFonts w:hint="eastAsia" w:ascii="宋体" w:hAnsi="宋体" w:eastAsia="宋体" w:cs="宋体"/>
          <w:color w:val="auto"/>
          <w:sz w:val="21"/>
          <w:highlight w:val="none"/>
        </w:rPr>
      </w:pPr>
    </w:p>
    <w:p w14:paraId="1FF43576">
      <w:pPr>
        <w:pStyle w:val="2"/>
        <w:spacing w:before="78" w:line="219" w:lineRule="auto"/>
        <w:ind w:left="6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我已在下面签字，以资证明。</w:t>
      </w:r>
    </w:p>
    <w:p w14:paraId="004204FB">
      <w:pPr>
        <w:spacing w:line="241" w:lineRule="auto"/>
        <w:rPr>
          <w:rFonts w:hint="eastAsia" w:ascii="宋体" w:hAnsi="宋体" w:eastAsia="宋体" w:cs="宋体"/>
          <w:color w:val="auto"/>
          <w:sz w:val="21"/>
          <w:highlight w:val="none"/>
        </w:rPr>
      </w:pPr>
    </w:p>
    <w:p w14:paraId="132736B3">
      <w:pPr>
        <w:spacing w:line="241" w:lineRule="auto"/>
        <w:rPr>
          <w:rFonts w:hint="eastAsia" w:ascii="宋体" w:hAnsi="宋体" w:eastAsia="宋体" w:cs="宋体"/>
          <w:color w:val="auto"/>
          <w:sz w:val="21"/>
          <w:highlight w:val="none"/>
        </w:rPr>
      </w:pPr>
    </w:p>
    <w:p w14:paraId="751A690B">
      <w:pPr>
        <w:spacing w:line="241" w:lineRule="auto"/>
        <w:rPr>
          <w:rFonts w:hint="eastAsia" w:ascii="宋体" w:hAnsi="宋体" w:eastAsia="宋体" w:cs="宋体"/>
          <w:color w:val="auto"/>
          <w:sz w:val="21"/>
          <w:highlight w:val="none"/>
        </w:rPr>
      </w:pPr>
    </w:p>
    <w:p w14:paraId="28ED477A">
      <w:pPr>
        <w:spacing w:line="242" w:lineRule="auto"/>
        <w:rPr>
          <w:rFonts w:hint="eastAsia" w:ascii="宋体" w:hAnsi="宋体" w:eastAsia="宋体" w:cs="宋体"/>
          <w:color w:val="auto"/>
          <w:sz w:val="21"/>
          <w:highlight w:val="none"/>
        </w:rPr>
      </w:pPr>
    </w:p>
    <w:p w14:paraId="1E780BB2">
      <w:pPr>
        <w:pStyle w:val="2"/>
        <w:spacing w:before="79" w:line="219" w:lineRule="auto"/>
        <w:ind w:left="671"/>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自然人签字并在签名处加盖食指指印：年月日</w:t>
      </w:r>
    </w:p>
    <w:p w14:paraId="140F8BD6">
      <w:pP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br w:type="page"/>
      </w:r>
    </w:p>
    <w:p w14:paraId="669B9EB3">
      <w:pPr>
        <w:pStyle w:val="25"/>
        <w:numPr>
          <w:ilvl w:val="0"/>
          <w:numId w:val="7"/>
        </w:numPr>
        <w:jc w:val="center"/>
        <w:rPr>
          <w:rFonts w:hint="eastAsia" w:ascii="宋体" w:hAnsi="宋体" w:eastAsia="宋体" w:cs="宋体"/>
          <w:b/>
          <w:bCs/>
          <w:snapToGrid w:val="0"/>
          <w:color w:val="auto"/>
          <w:spacing w:val="-6"/>
          <w:kern w:val="0"/>
          <w:sz w:val="30"/>
          <w:szCs w:val="30"/>
          <w:highlight w:val="none"/>
          <w:lang w:val="en-US" w:eastAsia="zh-CN" w:bidi="ar-SA"/>
        </w:rPr>
      </w:pPr>
      <w:r>
        <w:rPr>
          <w:rFonts w:hint="eastAsia" w:ascii="宋体" w:hAnsi="宋体" w:eastAsia="宋体" w:cs="宋体"/>
          <w:b/>
          <w:bCs/>
          <w:snapToGrid w:val="0"/>
          <w:color w:val="auto"/>
          <w:spacing w:val="-6"/>
          <w:kern w:val="0"/>
          <w:sz w:val="30"/>
          <w:szCs w:val="30"/>
          <w:highlight w:val="none"/>
          <w:lang w:val="en-US" w:eastAsia="zh-CN" w:bidi="ar-SA"/>
        </w:rPr>
        <w:t>投标保证金凭证（电汇凭证或收据等）复印件</w:t>
      </w:r>
    </w:p>
    <w:p w14:paraId="58B881D0">
      <w:pPr>
        <w:pStyle w:val="25"/>
        <w:widowControl w:val="0"/>
        <w:numPr>
          <w:ilvl w:val="0"/>
          <w:numId w:val="0"/>
        </w:numPr>
        <w:autoSpaceDE w:val="0"/>
        <w:autoSpaceDN w:val="0"/>
        <w:adjustRightInd w:val="0"/>
        <w:spacing w:line="360" w:lineRule="atLeast"/>
        <w:jc w:val="center"/>
        <w:textAlignment w:val="baseline"/>
        <w:rPr>
          <w:rFonts w:hint="eastAsia" w:ascii="宋体" w:hAnsi="宋体" w:eastAsia="宋体" w:cs="宋体"/>
          <w:b/>
          <w:bCs/>
          <w:snapToGrid w:val="0"/>
          <w:color w:val="auto"/>
          <w:spacing w:val="-6"/>
          <w:kern w:val="0"/>
          <w:sz w:val="30"/>
          <w:szCs w:val="30"/>
          <w:highlight w:val="none"/>
          <w:lang w:val="en-US" w:eastAsia="zh-CN" w:bidi="ar-SA"/>
        </w:rPr>
      </w:pPr>
    </w:p>
    <w:p w14:paraId="3D8CFD7C">
      <w:pPr>
        <w:pStyle w:val="25"/>
        <w:widowControl w:val="0"/>
        <w:numPr>
          <w:ilvl w:val="0"/>
          <w:numId w:val="0"/>
        </w:numPr>
        <w:autoSpaceDE w:val="0"/>
        <w:autoSpaceDN w:val="0"/>
        <w:adjustRightInd w:val="0"/>
        <w:spacing w:line="360" w:lineRule="atLeast"/>
        <w:jc w:val="center"/>
        <w:textAlignment w:val="baseline"/>
        <w:rPr>
          <w:rFonts w:hint="eastAsia" w:ascii="宋体" w:hAnsi="宋体" w:eastAsia="宋体" w:cs="宋体"/>
          <w:b/>
          <w:bCs/>
          <w:snapToGrid w:val="0"/>
          <w:color w:val="auto"/>
          <w:spacing w:val="-6"/>
          <w:kern w:val="0"/>
          <w:sz w:val="30"/>
          <w:szCs w:val="30"/>
          <w:highlight w:val="none"/>
          <w:lang w:val="en-US" w:eastAsia="zh-CN" w:bidi="ar-SA"/>
        </w:rPr>
      </w:pPr>
    </w:p>
    <w:p w14:paraId="77D63055">
      <w:pPr>
        <w:pStyle w:val="25"/>
        <w:widowControl w:val="0"/>
        <w:numPr>
          <w:ilvl w:val="0"/>
          <w:numId w:val="0"/>
        </w:numPr>
        <w:autoSpaceDE w:val="0"/>
        <w:autoSpaceDN w:val="0"/>
        <w:adjustRightInd w:val="0"/>
        <w:spacing w:line="360" w:lineRule="atLeast"/>
        <w:jc w:val="center"/>
        <w:textAlignment w:val="baseline"/>
        <w:rPr>
          <w:rFonts w:hint="eastAsia" w:ascii="宋体" w:hAnsi="宋体" w:eastAsia="宋体" w:cs="宋体"/>
          <w:b/>
          <w:bCs/>
          <w:snapToGrid w:val="0"/>
          <w:color w:val="auto"/>
          <w:spacing w:val="-6"/>
          <w:kern w:val="0"/>
          <w:sz w:val="30"/>
          <w:szCs w:val="30"/>
          <w:highlight w:val="none"/>
          <w:lang w:val="en-US" w:eastAsia="zh-CN" w:bidi="ar-SA"/>
        </w:rPr>
      </w:pPr>
    </w:p>
    <w:p w14:paraId="58B6C869">
      <w:pPr>
        <w:pStyle w:val="25"/>
        <w:widowControl w:val="0"/>
        <w:numPr>
          <w:ilvl w:val="0"/>
          <w:numId w:val="0"/>
        </w:numPr>
        <w:autoSpaceDE w:val="0"/>
        <w:autoSpaceDN w:val="0"/>
        <w:adjustRightInd w:val="0"/>
        <w:spacing w:line="360" w:lineRule="atLeast"/>
        <w:jc w:val="center"/>
        <w:textAlignment w:val="baseline"/>
        <w:rPr>
          <w:rFonts w:hint="eastAsia" w:ascii="宋体" w:hAnsi="宋体" w:eastAsia="宋体" w:cs="宋体"/>
          <w:b/>
          <w:bCs/>
          <w:snapToGrid w:val="0"/>
          <w:color w:val="auto"/>
          <w:spacing w:val="-6"/>
          <w:kern w:val="0"/>
          <w:sz w:val="30"/>
          <w:szCs w:val="30"/>
          <w:highlight w:val="none"/>
          <w:lang w:val="en-US" w:eastAsia="zh-CN" w:bidi="ar-SA"/>
        </w:rPr>
      </w:pPr>
    </w:p>
    <w:p w14:paraId="356B3AD6">
      <w:pPr>
        <w:pStyle w:val="25"/>
        <w:widowControl w:val="0"/>
        <w:numPr>
          <w:ilvl w:val="0"/>
          <w:numId w:val="0"/>
        </w:numPr>
        <w:autoSpaceDE w:val="0"/>
        <w:autoSpaceDN w:val="0"/>
        <w:adjustRightInd w:val="0"/>
        <w:spacing w:line="360" w:lineRule="atLeast"/>
        <w:jc w:val="center"/>
        <w:textAlignment w:val="baseline"/>
        <w:rPr>
          <w:rFonts w:hint="eastAsia" w:ascii="宋体" w:hAnsi="宋体" w:eastAsia="宋体" w:cs="宋体"/>
          <w:b/>
          <w:bCs/>
          <w:snapToGrid w:val="0"/>
          <w:color w:val="auto"/>
          <w:spacing w:val="-6"/>
          <w:kern w:val="0"/>
          <w:sz w:val="30"/>
          <w:szCs w:val="30"/>
          <w:highlight w:val="none"/>
          <w:lang w:val="en-US" w:eastAsia="zh-CN" w:bidi="ar-SA"/>
        </w:rPr>
      </w:pPr>
    </w:p>
    <w:p w14:paraId="74C4D5E7">
      <w:pPr>
        <w:spacing w:line="219" w:lineRule="auto"/>
        <w:rPr>
          <w:rFonts w:hint="eastAsia" w:ascii="宋体" w:hAnsi="宋体" w:eastAsia="宋体" w:cs="宋体"/>
          <w:color w:val="auto"/>
          <w:sz w:val="24"/>
          <w:szCs w:val="24"/>
          <w:highlight w:val="none"/>
        </w:rPr>
        <w:sectPr>
          <w:footerReference r:id="rId24" w:type="default"/>
          <w:pgSz w:w="11906" w:h="16839"/>
          <w:pgMar w:top="1171" w:right="1134" w:bottom="1362" w:left="1134" w:header="851" w:footer="1200" w:gutter="0"/>
          <w:pgNumType w:fmt="decimal"/>
          <w:cols w:space="720" w:num="1"/>
        </w:sectPr>
      </w:pPr>
    </w:p>
    <w:p w14:paraId="3B19830C">
      <w:pPr>
        <w:pStyle w:val="2"/>
        <w:spacing w:before="95" w:line="219" w:lineRule="auto"/>
        <w:ind w:left="2933"/>
        <w:rPr>
          <w:rFonts w:hint="eastAsia" w:ascii="宋体" w:hAnsi="宋体" w:eastAsia="宋体" w:cs="宋体"/>
          <w:color w:val="auto"/>
          <w:sz w:val="30"/>
          <w:szCs w:val="30"/>
          <w:highlight w:val="none"/>
        </w:rPr>
      </w:pPr>
      <w:r>
        <w:rPr>
          <w:rFonts w:hint="eastAsia" w:cs="宋体"/>
          <w:b/>
          <w:bCs/>
          <w:color w:val="auto"/>
          <w:spacing w:val="-6"/>
          <w:sz w:val="30"/>
          <w:szCs w:val="30"/>
          <w:highlight w:val="none"/>
          <w:lang w:val="en-US" w:eastAsia="zh-CN"/>
        </w:rPr>
        <w:t>四、</w:t>
      </w:r>
      <w:r>
        <w:rPr>
          <w:rFonts w:hint="eastAsia" w:ascii="宋体" w:hAnsi="宋体" w:eastAsia="宋体" w:cs="宋体"/>
          <w:b/>
          <w:bCs/>
          <w:color w:val="auto"/>
          <w:spacing w:val="-6"/>
          <w:sz w:val="30"/>
          <w:szCs w:val="30"/>
          <w:highlight w:val="none"/>
        </w:rPr>
        <w:t>附件</w:t>
      </w:r>
      <w:r>
        <w:rPr>
          <w:rFonts w:hint="eastAsia" w:ascii="宋体" w:hAnsi="宋体" w:eastAsia="宋体" w:cs="宋体"/>
          <w:b/>
          <w:bCs/>
          <w:color w:val="auto"/>
          <w:spacing w:val="-6"/>
          <w:sz w:val="30"/>
          <w:szCs w:val="30"/>
          <w:highlight w:val="none"/>
          <w:lang w:val="en-US" w:eastAsia="zh-CN"/>
        </w:rPr>
        <w:t>2</w:t>
      </w:r>
      <w:r>
        <w:rPr>
          <w:rFonts w:hint="eastAsia" w:ascii="宋体" w:hAnsi="宋体" w:eastAsia="宋体" w:cs="宋体"/>
          <w:b/>
          <w:bCs/>
          <w:color w:val="auto"/>
          <w:spacing w:val="-6"/>
          <w:sz w:val="30"/>
          <w:szCs w:val="30"/>
          <w:highlight w:val="none"/>
        </w:rPr>
        <w:t>-3反商业贿赂承诺书</w:t>
      </w:r>
    </w:p>
    <w:p w14:paraId="3B8B1F66">
      <w:pPr>
        <w:pStyle w:val="2"/>
        <w:spacing w:before="132" w:line="334" w:lineRule="auto"/>
        <w:ind w:left="487" w:right="36" w:firstLine="48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我公司承诺在</w:t>
      </w:r>
      <w:r>
        <w:rPr>
          <w:rFonts w:hint="eastAsia" w:ascii="宋体" w:hAnsi="宋体" w:eastAsia="宋体" w:cs="宋体"/>
          <w:color w:val="auto"/>
          <w:sz w:val="24"/>
          <w:szCs w:val="24"/>
          <w:highlight w:val="none"/>
          <w:u w:val="single" w:color="auto"/>
        </w:rPr>
        <w:t>（项目名称、项目编号</w:t>
      </w:r>
      <w:r>
        <w:rPr>
          <w:rFonts w:hint="eastAsia" w:cs="宋体"/>
          <w:color w:val="auto"/>
          <w:sz w:val="24"/>
          <w:szCs w:val="24"/>
          <w:highlight w:val="none"/>
          <w:u w:val="single" w:color="auto"/>
          <w:lang w:eastAsia="zh-CN"/>
        </w:rPr>
        <w:t>，</w:t>
      </w:r>
      <w:r>
        <w:rPr>
          <w:rFonts w:hint="eastAsia" w:cs="宋体"/>
          <w:color w:val="auto"/>
          <w:sz w:val="24"/>
          <w:szCs w:val="24"/>
          <w:highlight w:val="none"/>
          <w:u w:val="single" w:color="auto"/>
          <w:lang w:val="en-US" w:eastAsia="zh-CN"/>
        </w:rPr>
        <w:t>标项</w:t>
      </w:r>
      <w:r>
        <w:rPr>
          <w:rFonts w:hint="eastAsia" w:ascii="宋体" w:hAnsi="宋体" w:eastAsia="宋体" w:cs="宋体"/>
          <w:color w:val="auto"/>
          <w:sz w:val="24"/>
          <w:szCs w:val="24"/>
          <w:highlight w:val="none"/>
          <w:u w:val="single" w:color="auto"/>
        </w:rPr>
        <w:t>）</w:t>
      </w:r>
      <w:r>
        <w:rPr>
          <w:rFonts w:hint="eastAsia" w:ascii="宋体" w:hAnsi="宋体" w:eastAsia="宋体" w:cs="宋体"/>
          <w:color w:val="auto"/>
          <w:sz w:val="24"/>
          <w:szCs w:val="24"/>
          <w:highlight w:val="none"/>
        </w:rPr>
        <w:t>招标活动中，</w:t>
      </w:r>
      <w:r>
        <w:rPr>
          <w:rFonts w:hint="eastAsia" w:ascii="宋体" w:hAnsi="宋体" w:eastAsia="宋体" w:cs="宋体"/>
          <w:color w:val="auto"/>
          <w:spacing w:val="-1"/>
          <w:sz w:val="24"/>
          <w:szCs w:val="24"/>
          <w:highlight w:val="none"/>
        </w:rPr>
        <w:t>不给予采购方工作人员以及招</w:t>
      </w:r>
      <w:r>
        <w:rPr>
          <w:rFonts w:hint="eastAsia" w:ascii="宋体" w:hAnsi="宋体" w:eastAsia="宋体" w:cs="宋体"/>
          <w:color w:val="auto"/>
          <w:sz w:val="24"/>
          <w:szCs w:val="24"/>
          <w:highlight w:val="none"/>
        </w:rPr>
        <w:t>标代理机构工作人员及其亲属各种形式的商业贿赂（包括送礼金</w:t>
      </w:r>
      <w:r>
        <w:rPr>
          <w:rFonts w:hint="eastAsia" w:ascii="宋体" w:hAnsi="宋体" w:eastAsia="宋体" w:cs="宋体"/>
          <w:color w:val="auto"/>
          <w:spacing w:val="-1"/>
          <w:sz w:val="24"/>
          <w:szCs w:val="24"/>
          <w:highlight w:val="none"/>
        </w:rPr>
        <w:t>礼品、有价证券、购物</w:t>
      </w:r>
      <w:r>
        <w:rPr>
          <w:rFonts w:hint="eastAsia" w:ascii="宋体" w:hAnsi="宋体" w:eastAsia="宋体" w:cs="宋体"/>
          <w:color w:val="auto"/>
          <w:sz w:val="24"/>
          <w:szCs w:val="24"/>
          <w:highlight w:val="none"/>
        </w:rPr>
        <w:t>券、回扣、佣金、咨询费、劳务费、赞助费、宣传费、支付旅游</w:t>
      </w:r>
      <w:r>
        <w:rPr>
          <w:rFonts w:hint="eastAsia" w:ascii="宋体" w:hAnsi="宋体" w:eastAsia="宋体" w:cs="宋体"/>
          <w:color w:val="auto"/>
          <w:spacing w:val="-1"/>
          <w:sz w:val="24"/>
          <w:szCs w:val="24"/>
          <w:highlight w:val="none"/>
        </w:rPr>
        <w:t>费用、报销各种消费凭证、宴请、娱乐等</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1"/>
          <w:sz w:val="24"/>
          <w:szCs w:val="24"/>
          <w:highlight w:val="none"/>
        </w:rPr>
        <w:t>如有上述行为，我公司及项目参与人员愿意按照《反不正当竞争法》的有关规定接受处罚。</w:t>
      </w:r>
    </w:p>
    <w:p w14:paraId="264409E6">
      <w:pPr>
        <w:spacing w:line="422" w:lineRule="auto"/>
        <w:rPr>
          <w:rFonts w:hint="eastAsia" w:ascii="宋体" w:hAnsi="宋体" w:eastAsia="宋体" w:cs="宋体"/>
          <w:color w:val="auto"/>
          <w:sz w:val="24"/>
          <w:szCs w:val="24"/>
          <w:highlight w:val="none"/>
        </w:rPr>
      </w:pPr>
    </w:p>
    <w:p w14:paraId="50A8F6E2">
      <w:pPr>
        <w:spacing w:line="422" w:lineRule="auto"/>
        <w:rPr>
          <w:rFonts w:hint="eastAsia" w:ascii="宋体" w:hAnsi="宋体" w:eastAsia="宋体" w:cs="宋体"/>
          <w:color w:val="auto"/>
          <w:sz w:val="24"/>
          <w:szCs w:val="24"/>
          <w:highlight w:val="none"/>
        </w:rPr>
      </w:pPr>
    </w:p>
    <w:p w14:paraId="5C651BFA">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rPr>
        <w:t>）：        </w:t>
      </w:r>
    </w:p>
    <w:p w14:paraId="2C16542F">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r>
        <w:rPr>
          <w:rFonts w:hint="eastAsia" w:ascii="宋体" w:hAnsi="宋体" w:eastAsia="宋体" w:cs="宋体"/>
          <w:color w:val="auto"/>
          <w:sz w:val="24"/>
          <w:szCs w:val="24"/>
          <w:highlight w:val="none"/>
          <w:lang w:val="en-US" w:eastAsia="zh-CN"/>
        </w:rPr>
        <w:t>(电子签名或盖章</w:t>
      </w:r>
      <w:r>
        <w:rPr>
          <w:rFonts w:hint="eastAsia" w:ascii="宋体" w:hAnsi="宋体" w:eastAsia="宋体" w:cs="宋体"/>
          <w:color w:val="auto"/>
          <w:sz w:val="24"/>
          <w:szCs w:val="24"/>
          <w:highlight w:val="none"/>
        </w:rPr>
        <w:t>）：</w:t>
      </w:r>
    </w:p>
    <w:p w14:paraId="0DA316FC">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6F2A73A">
      <w:pPr>
        <w:spacing w:line="422" w:lineRule="auto"/>
        <w:rPr>
          <w:rFonts w:hint="eastAsia" w:ascii="宋体" w:hAnsi="宋体" w:eastAsia="宋体" w:cs="宋体"/>
          <w:color w:val="auto"/>
          <w:sz w:val="24"/>
          <w:szCs w:val="24"/>
          <w:highlight w:val="none"/>
        </w:rPr>
        <w:sectPr>
          <w:footerReference r:id="rId25" w:type="default"/>
          <w:pgSz w:w="11906" w:h="16839"/>
          <w:pgMar w:top="1171" w:right="1134" w:bottom="1362" w:left="1134" w:header="851" w:footer="1200" w:gutter="0"/>
          <w:pgNumType w:fmt="decimal"/>
          <w:cols w:space="720" w:num="1"/>
        </w:sectPr>
      </w:pPr>
    </w:p>
    <w:p w14:paraId="6E5C02AF">
      <w:pPr>
        <w:pStyle w:val="2"/>
        <w:spacing w:before="78" w:line="225" w:lineRule="auto"/>
        <w:jc w:val="center"/>
        <w:rPr>
          <w:rFonts w:hint="eastAsia" w:cs="宋体"/>
          <w:b/>
          <w:bCs/>
          <w:color w:val="auto"/>
          <w:spacing w:val="-1"/>
          <w:sz w:val="30"/>
          <w:szCs w:val="30"/>
          <w:highlight w:val="none"/>
          <w:lang w:val="en-US" w:eastAsia="zh-CN"/>
        </w:rPr>
      </w:pPr>
      <w:r>
        <w:rPr>
          <w:rFonts w:hint="eastAsia" w:cs="宋体"/>
          <w:b/>
          <w:bCs/>
          <w:color w:val="auto"/>
          <w:spacing w:val="-1"/>
          <w:sz w:val="30"/>
          <w:szCs w:val="30"/>
          <w:highlight w:val="none"/>
          <w:lang w:val="en-US" w:eastAsia="zh-CN"/>
        </w:rPr>
        <w:t>五、提供符合政府采购政策的证明材料（如有提供，不享受相关政策的投标人无需提供。）</w:t>
      </w:r>
    </w:p>
    <w:p w14:paraId="1F9ECE4B">
      <w:pPr>
        <w:pStyle w:val="2"/>
        <w:spacing w:before="218" w:line="375" w:lineRule="auto"/>
        <w:ind w:left="10" w:right="39" w:firstLine="47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本项目为专门面向中小企业（含中型、小型、微型企业）</w:t>
      </w:r>
      <w:r>
        <w:rPr>
          <w:rFonts w:hint="eastAsia" w:ascii="宋体" w:hAnsi="宋体" w:eastAsia="宋体" w:cs="宋体"/>
          <w:color w:val="auto"/>
          <w:spacing w:val="-1"/>
          <w:sz w:val="24"/>
          <w:szCs w:val="24"/>
          <w:highlight w:val="none"/>
        </w:rPr>
        <w:t>采购项目。监狱企业、残疾</w:t>
      </w:r>
      <w:r>
        <w:rPr>
          <w:rFonts w:hint="eastAsia" w:ascii="宋体" w:hAnsi="宋体" w:eastAsia="宋体" w:cs="宋体"/>
          <w:color w:val="auto"/>
          <w:sz w:val="24"/>
          <w:szCs w:val="24"/>
          <w:highlight w:val="none"/>
        </w:rPr>
        <w:t>人福利性单位视同为小微企业。标的即为采购清单（采购目录</w:t>
      </w:r>
      <w:r>
        <w:rPr>
          <w:rFonts w:hint="eastAsia" w:ascii="宋体" w:hAnsi="宋体" w:eastAsia="宋体" w:cs="宋体"/>
          <w:color w:val="auto"/>
          <w:spacing w:val="-1"/>
          <w:sz w:val="24"/>
          <w:szCs w:val="24"/>
          <w:highlight w:val="none"/>
        </w:rPr>
        <w:t>）中各项产品。本项目采购标的对应的中小企业划分标准所属行业为</w:t>
      </w:r>
      <w:r>
        <w:rPr>
          <w:rFonts w:hint="eastAsia" w:ascii="宋体" w:hAnsi="宋体" w:eastAsia="宋体" w:cs="宋体"/>
          <w:b w:val="0"/>
          <w:bCs w:val="0"/>
          <w:color w:val="auto"/>
          <w:spacing w:val="-1"/>
          <w:sz w:val="24"/>
          <w:szCs w:val="24"/>
          <w:highlight w:val="none"/>
        </w:rPr>
        <w:t>工业</w:t>
      </w:r>
      <w:r>
        <w:rPr>
          <w:rFonts w:hint="eastAsia" w:ascii="宋体" w:hAnsi="宋体" w:eastAsia="宋体" w:cs="宋体"/>
          <w:color w:val="auto"/>
          <w:spacing w:val="-1"/>
          <w:sz w:val="24"/>
          <w:szCs w:val="24"/>
          <w:highlight w:val="none"/>
        </w:rPr>
        <w:t>。</w:t>
      </w:r>
    </w:p>
    <w:p w14:paraId="53DAE4B0">
      <w:pPr>
        <w:pStyle w:val="25"/>
        <w:rPr>
          <w:rFonts w:hint="eastAsia"/>
          <w:color w:val="auto"/>
          <w:highlight w:val="none"/>
        </w:rPr>
      </w:pPr>
    </w:p>
    <w:p w14:paraId="0FF4195E">
      <w:pPr>
        <w:spacing w:line="325" w:lineRule="auto"/>
        <w:rPr>
          <w:rFonts w:hint="eastAsia" w:ascii="宋体" w:hAnsi="宋体" w:eastAsia="宋体" w:cs="宋体"/>
          <w:color w:val="auto"/>
          <w:sz w:val="24"/>
          <w:szCs w:val="24"/>
          <w:highlight w:val="none"/>
        </w:rPr>
        <w:sectPr>
          <w:headerReference r:id="rId26" w:type="default"/>
          <w:footerReference r:id="rId27" w:type="default"/>
          <w:pgSz w:w="11906" w:h="16839"/>
          <w:pgMar w:top="1171" w:right="1021" w:bottom="1362" w:left="1021" w:header="851" w:footer="1200" w:gutter="0"/>
          <w:pgNumType w:fmt="decimal"/>
          <w:cols w:space="720" w:num="1"/>
        </w:sectPr>
      </w:pPr>
    </w:p>
    <w:p w14:paraId="6A103D2F">
      <w:pPr>
        <w:spacing w:line="414" w:lineRule="auto"/>
        <w:rPr>
          <w:rFonts w:hint="eastAsia" w:ascii="宋体" w:hAnsi="宋体" w:eastAsia="宋体" w:cs="宋体"/>
          <w:color w:val="auto"/>
          <w:sz w:val="21"/>
          <w:highlight w:val="none"/>
        </w:rPr>
      </w:pPr>
    </w:p>
    <w:p w14:paraId="10477047">
      <w:pPr>
        <w:pStyle w:val="2"/>
        <w:spacing w:before="101" w:line="292" w:lineRule="auto"/>
        <w:ind w:left="3897" w:right="1601" w:hanging="1677"/>
        <w:rPr>
          <w:rFonts w:hint="eastAsia" w:ascii="宋体" w:hAnsi="宋体" w:eastAsia="宋体" w:cs="宋体"/>
          <w:color w:val="auto"/>
          <w:sz w:val="24"/>
          <w:szCs w:val="24"/>
          <w:highlight w:val="none"/>
        </w:rPr>
      </w:pPr>
      <w:r>
        <w:rPr>
          <w:rFonts w:hint="eastAsia" w:cs="宋体"/>
          <w:b/>
          <w:bCs/>
          <w:color w:val="auto"/>
          <w:spacing w:val="1"/>
          <w:sz w:val="30"/>
          <w:szCs w:val="30"/>
          <w:highlight w:val="none"/>
          <w:lang w:val="en-US" w:eastAsia="zh-CN"/>
        </w:rPr>
        <w:t>1.</w:t>
      </w:r>
      <w:r>
        <w:rPr>
          <w:rFonts w:hint="eastAsia" w:ascii="宋体" w:hAnsi="宋体" w:eastAsia="宋体" w:cs="宋体"/>
          <w:b/>
          <w:bCs/>
          <w:color w:val="auto"/>
          <w:spacing w:val="1"/>
          <w:sz w:val="30"/>
          <w:szCs w:val="30"/>
          <w:highlight w:val="none"/>
        </w:rPr>
        <w:t>附件</w:t>
      </w:r>
      <w:r>
        <w:rPr>
          <w:rFonts w:hint="eastAsia" w:cs="宋体"/>
          <w:b/>
          <w:bCs/>
          <w:color w:val="auto"/>
          <w:spacing w:val="1"/>
          <w:sz w:val="30"/>
          <w:szCs w:val="30"/>
          <w:highlight w:val="none"/>
          <w:lang w:val="en-US" w:eastAsia="zh-CN"/>
        </w:rPr>
        <w:t>2</w:t>
      </w:r>
      <w:r>
        <w:rPr>
          <w:rFonts w:hint="eastAsia" w:ascii="宋体" w:hAnsi="宋体" w:eastAsia="宋体" w:cs="宋体"/>
          <w:b/>
          <w:bCs/>
          <w:color w:val="auto"/>
          <w:spacing w:val="1"/>
          <w:sz w:val="30"/>
          <w:szCs w:val="30"/>
          <w:highlight w:val="none"/>
        </w:rPr>
        <w:t>-5-1</w:t>
      </w:r>
      <w:r>
        <w:rPr>
          <w:rFonts w:hint="eastAsia" w:ascii="宋体" w:hAnsi="宋体" w:eastAsia="宋体" w:cs="宋体"/>
          <w:b/>
          <w:bCs/>
          <w:color w:val="auto"/>
          <w:spacing w:val="1"/>
          <w:sz w:val="31"/>
          <w:szCs w:val="31"/>
          <w:highlight w:val="none"/>
        </w:rPr>
        <w:t>节能、环境标志产品优惠明细表</w:t>
      </w:r>
      <w:r>
        <w:rPr>
          <w:rFonts w:hint="eastAsia" w:ascii="宋体" w:hAnsi="宋体" w:eastAsia="宋体" w:cs="宋体"/>
          <w:b/>
          <w:bCs/>
          <w:color w:val="auto"/>
          <w:spacing w:val="-7"/>
          <w:sz w:val="24"/>
          <w:szCs w:val="24"/>
          <w:highlight w:val="none"/>
        </w:rPr>
        <w:t>(若有，请如实填写)</w:t>
      </w:r>
    </w:p>
    <w:p w14:paraId="3E763DC7">
      <w:pPr>
        <w:pStyle w:val="2"/>
        <w:spacing w:before="79" w:line="325" w:lineRule="auto"/>
        <w:ind w:left="241" w:right="1472" w:firstLine="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投标人名称（公章</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1"/>
          <w:sz w:val="24"/>
          <w:szCs w:val="24"/>
          <w:highlight w:val="none"/>
        </w:rPr>
        <w:t>招标编号：</w:t>
      </w:r>
      <w:r>
        <w:rPr>
          <w:rFonts w:hint="eastAsia" w:cs="宋体"/>
          <w:color w:val="auto"/>
          <w:spacing w:val="-2"/>
          <w:sz w:val="24"/>
          <w:szCs w:val="24"/>
          <w:highlight w:val="none"/>
          <w:lang w:eastAsia="zh-CN"/>
        </w:rPr>
        <w:t>标项</w:t>
      </w:r>
      <w:r>
        <w:rPr>
          <w:rFonts w:hint="eastAsia" w:ascii="宋体" w:hAnsi="宋体" w:eastAsia="宋体" w:cs="宋体"/>
          <w:color w:val="auto"/>
          <w:spacing w:val="-2"/>
          <w:sz w:val="24"/>
          <w:szCs w:val="24"/>
          <w:highlight w:val="none"/>
        </w:rPr>
        <w:t>序号、名称：</w:t>
      </w:r>
    </w:p>
    <w:p w14:paraId="4971FE19">
      <w:pPr>
        <w:pStyle w:val="2"/>
        <w:spacing w:before="35" w:line="218" w:lineRule="auto"/>
        <w:ind w:left="13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（1）节能产品明细清单</w:t>
      </w:r>
      <w:r>
        <w:rPr>
          <w:rFonts w:hint="eastAsia" w:ascii="宋体" w:hAnsi="宋体" w:eastAsia="宋体" w:cs="宋体"/>
          <w:color w:val="auto"/>
          <w:spacing w:val="-1"/>
          <w:sz w:val="24"/>
          <w:szCs w:val="24"/>
          <w:highlight w:val="none"/>
        </w:rPr>
        <w:t>报价货币种类金额单位：元</w:t>
      </w:r>
    </w:p>
    <w:p w14:paraId="2F4194A0">
      <w:pPr>
        <w:spacing w:line="94" w:lineRule="auto"/>
        <w:rPr>
          <w:rFonts w:hint="eastAsia" w:ascii="宋体" w:hAnsi="宋体" w:eastAsia="宋体" w:cs="宋体"/>
          <w:color w:val="auto"/>
          <w:sz w:val="2"/>
          <w:highlight w:val="none"/>
        </w:rPr>
      </w:pPr>
    </w:p>
    <w:tbl>
      <w:tblPr>
        <w:tblStyle w:val="26"/>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605"/>
        <w:gridCol w:w="1738"/>
        <w:gridCol w:w="1917"/>
        <w:gridCol w:w="2119"/>
        <w:gridCol w:w="604"/>
        <w:gridCol w:w="605"/>
        <w:gridCol w:w="605"/>
        <w:gridCol w:w="907"/>
      </w:tblGrid>
      <w:tr w14:paraId="756E9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758" w:type="dxa"/>
            <w:vAlign w:val="top"/>
          </w:tcPr>
          <w:p w14:paraId="5012FA4A">
            <w:pPr>
              <w:pStyle w:val="27"/>
              <w:spacing w:before="152" w:line="279" w:lineRule="auto"/>
              <w:ind w:left="271" w:right="135" w:hanging="123"/>
              <w:rPr>
                <w:rFonts w:hint="eastAsia" w:ascii="宋体" w:hAnsi="宋体" w:eastAsia="宋体" w:cs="宋体"/>
                <w:color w:val="auto"/>
                <w:highlight w:val="none"/>
              </w:rPr>
            </w:pPr>
            <w:r>
              <w:rPr>
                <w:rFonts w:hint="eastAsia" w:ascii="宋体" w:hAnsi="宋体" w:eastAsia="宋体" w:cs="宋体"/>
                <w:color w:val="auto"/>
                <w:spacing w:val="-6"/>
                <w:highlight w:val="none"/>
              </w:rPr>
              <w:t>制造</w:t>
            </w:r>
            <w:r>
              <w:rPr>
                <w:rFonts w:hint="eastAsia" w:ascii="宋体" w:hAnsi="宋体" w:eastAsia="宋体" w:cs="宋体"/>
                <w:color w:val="auto"/>
                <w:highlight w:val="none"/>
              </w:rPr>
              <w:t>商</w:t>
            </w:r>
          </w:p>
        </w:tc>
        <w:tc>
          <w:tcPr>
            <w:tcW w:w="605" w:type="dxa"/>
            <w:textDirection w:val="tbRlV"/>
            <w:vAlign w:val="top"/>
          </w:tcPr>
          <w:p w14:paraId="29D6A7F9">
            <w:pPr>
              <w:pStyle w:val="27"/>
              <w:spacing w:before="183" w:line="207" w:lineRule="auto"/>
              <w:ind w:left="151"/>
              <w:rPr>
                <w:rFonts w:hint="eastAsia" w:ascii="宋体" w:hAnsi="宋体" w:eastAsia="宋体" w:cs="宋体"/>
                <w:color w:val="auto"/>
                <w:highlight w:val="none"/>
              </w:rPr>
            </w:pPr>
            <w:r>
              <w:rPr>
                <w:rFonts w:hint="eastAsia" w:ascii="宋体" w:hAnsi="宋体" w:eastAsia="宋体" w:cs="宋体"/>
                <w:color w:val="auto"/>
                <w:spacing w:val="-1"/>
                <w:highlight w:val="none"/>
              </w:rPr>
              <w:t>品牌</w:t>
            </w:r>
          </w:p>
        </w:tc>
        <w:tc>
          <w:tcPr>
            <w:tcW w:w="1738" w:type="dxa"/>
            <w:vAlign w:val="top"/>
          </w:tcPr>
          <w:p w14:paraId="1D29C3E7">
            <w:pPr>
              <w:pStyle w:val="27"/>
              <w:spacing w:before="152" w:line="279" w:lineRule="auto"/>
              <w:ind w:left="514" w:right="147" w:hanging="360"/>
              <w:rPr>
                <w:rFonts w:hint="eastAsia" w:ascii="宋体" w:hAnsi="宋体" w:eastAsia="宋体" w:cs="宋体"/>
                <w:color w:val="auto"/>
                <w:highlight w:val="none"/>
              </w:rPr>
            </w:pPr>
            <w:r>
              <w:rPr>
                <w:rFonts w:hint="eastAsia" w:ascii="宋体" w:hAnsi="宋体" w:eastAsia="宋体" w:cs="宋体"/>
                <w:color w:val="auto"/>
                <w:spacing w:val="-2"/>
                <w:highlight w:val="none"/>
              </w:rPr>
              <w:t>产品名称、规</w:t>
            </w:r>
            <w:r>
              <w:rPr>
                <w:rFonts w:hint="eastAsia" w:ascii="宋体" w:hAnsi="宋体" w:eastAsia="宋体" w:cs="宋体"/>
                <w:color w:val="auto"/>
                <w:spacing w:val="-4"/>
                <w:highlight w:val="none"/>
              </w:rPr>
              <w:t>格型号</w:t>
            </w:r>
          </w:p>
        </w:tc>
        <w:tc>
          <w:tcPr>
            <w:tcW w:w="1917" w:type="dxa"/>
            <w:vAlign w:val="top"/>
          </w:tcPr>
          <w:p w14:paraId="7D42815B">
            <w:pPr>
              <w:pStyle w:val="27"/>
              <w:spacing w:before="152" w:line="279" w:lineRule="auto"/>
              <w:ind w:left="729" w:right="116" w:hanging="604"/>
              <w:rPr>
                <w:rFonts w:hint="eastAsia" w:ascii="宋体" w:hAnsi="宋体" w:eastAsia="宋体" w:cs="宋体"/>
                <w:color w:val="auto"/>
                <w:highlight w:val="none"/>
              </w:rPr>
            </w:pPr>
            <w:r>
              <w:rPr>
                <w:rFonts w:hint="eastAsia" w:ascii="宋体" w:hAnsi="宋体" w:eastAsia="宋体" w:cs="宋体"/>
                <w:color w:val="auto"/>
                <w:spacing w:val="-2"/>
                <w:highlight w:val="none"/>
              </w:rPr>
              <w:t>节字标志认证证</w:t>
            </w:r>
            <w:r>
              <w:rPr>
                <w:rFonts w:hint="eastAsia" w:ascii="宋体" w:hAnsi="宋体" w:eastAsia="宋体" w:cs="宋体"/>
                <w:color w:val="auto"/>
                <w:spacing w:val="-8"/>
                <w:highlight w:val="none"/>
              </w:rPr>
              <w:t>书号</w:t>
            </w:r>
          </w:p>
        </w:tc>
        <w:tc>
          <w:tcPr>
            <w:tcW w:w="2119" w:type="dxa"/>
            <w:vAlign w:val="top"/>
          </w:tcPr>
          <w:p w14:paraId="5A62FD77">
            <w:pPr>
              <w:pStyle w:val="27"/>
              <w:spacing w:before="152" w:line="279" w:lineRule="auto"/>
              <w:ind w:left="230" w:right="216" w:hanging="4"/>
              <w:rPr>
                <w:rFonts w:hint="eastAsia" w:ascii="宋体" w:hAnsi="宋体" w:eastAsia="宋体" w:cs="宋体"/>
                <w:color w:val="auto"/>
                <w:highlight w:val="none"/>
              </w:rPr>
            </w:pPr>
            <w:r>
              <w:rPr>
                <w:rFonts w:hint="eastAsia" w:ascii="宋体" w:hAnsi="宋体" w:eastAsia="宋体" w:cs="宋体"/>
                <w:color w:val="auto"/>
                <w:spacing w:val="-2"/>
                <w:highlight w:val="none"/>
              </w:rPr>
              <w:t>节能产品认证证</w:t>
            </w:r>
            <w:r>
              <w:rPr>
                <w:rFonts w:hint="eastAsia" w:ascii="宋体" w:hAnsi="宋体" w:eastAsia="宋体" w:cs="宋体"/>
                <w:color w:val="auto"/>
                <w:spacing w:val="-3"/>
                <w:highlight w:val="none"/>
              </w:rPr>
              <w:t>书有效截止日期</w:t>
            </w:r>
          </w:p>
        </w:tc>
        <w:tc>
          <w:tcPr>
            <w:tcW w:w="604" w:type="dxa"/>
            <w:textDirection w:val="tbRlV"/>
            <w:vAlign w:val="top"/>
          </w:tcPr>
          <w:p w14:paraId="047F04DD">
            <w:pPr>
              <w:pStyle w:val="27"/>
              <w:spacing w:before="176" w:line="209" w:lineRule="auto"/>
              <w:ind w:left="151"/>
              <w:rPr>
                <w:rFonts w:hint="eastAsia" w:ascii="宋体" w:hAnsi="宋体" w:eastAsia="宋体" w:cs="宋体"/>
                <w:color w:val="auto"/>
                <w:highlight w:val="none"/>
              </w:rPr>
            </w:pPr>
            <w:r>
              <w:rPr>
                <w:rFonts w:hint="eastAsia" w:ascii="宋体" w:hAnsi="宋体" w:eastAsia="宋体" w:cs="宋体"/>
                <w:color w:val="auto"/>
                <w:spacing w:val="-1"/>
                <w:highlight w:val="none"/>
              </w:rPr>
              <w:t>单位</w:t>
            </w:r>
          </w:p>
        </w:tc>
        <w:tc>
          <w:tcPr>
            <w:tcW w:w="605" w:type="dxa"/>
            <w:textDirection w:val="tbRlV"/>
            <w:vAlign w:val="top"/>
          </w:tcPr>
          <w:p w14:paraId="4F193571">
            <w:pPr>
              <w:pStyle w:val="27"/>
              <w:spacing w:before="177" w:line="208" w:lineRule="auto"/>
              <w:ind w:left="151"/>
              <w:rPr>
                <w:rFonts w:hint="eastAsia" w:ascii="宋体" w:hAnsi="宋体" w:eastAsia="宋体" w:cs="宋体"/>
                <w:color w:val="auto"/>
                <w:highlight w:val="none"/>
              </w:rPr>
            </w:pPr>
            <w:r>
              <w:rPr>
                <w:rFonts w:hint="eastAsia" w:ascii="宋体" w:hAnsi="宋体" w:eastAsia="宋体" w:cs="宋体"/>
                <w:color w:val="auto"/>
                <w:spacing w:val="-1"/>
                <w:highlight w:val="none"/>
              </w:rPr>
              <w:t>数量</w:t>
            </w:r>
          </w:p>
        </w:tc>
        <w:tc>
          <w:tcPr>
            <w:tcW w:w="605" w:type="dxa"/>
            <w:textDirection w:val="tbRlV"/>
            <w:vAlign w:val="top"/>
          </w:tcPr>
          <w:p w14:paraId="487B01B8">
            <w:pPr>
              <w:pStyle w:val="27"/>
              <w:spacing w:before="177" w:line="206" w:lineRule="auto"/>
              <w:ind w:left="151"/>
              <w:rPr>
                <w:rFonts w:hint="eastAsia" w:ascii="宋体" w:hAnsi="宋体" w:eastAsia="宋体" w:cs="宋体"/>
                <w:color w:val="auto"/>
                <w:highlight w:val="none"/>
              </w:rPr>
            </w:pPr>
            <w:r>
              <w:rPr>
                <w:rFonts w:hint="eastAsia" w:ascii="宋体" w:hAnsi="宋体" w:eastAsia="宋体" w:cs="宋体"/>
                <w:color w:val="auto"/>
                <w:spacing w:val="-1"/>
                <w:highlight w:val="none"/>
              </w:rPr>
              <w:t>单价</w:t>
            </w:r>
          </w:p>
        </w:tc>
        <w:tc>
          <w:tcPr>
            <w:tcW w:w="907" w:type="dxa"/>
            <w:vAlign w:val="top"/>
          </w:tcPr>
          <w:p w14:paraId="5F444E6E">
            <w:pPr>
              <w:pStyle w:val="27"/>
              <w:spacing w:before="152" w:line="279" w:lineRule="auto"/>
              <w:ind w:left="221" w:right="211"/>
              <w:rPr>
                <w:rFonts w:hint="eastAsia" w:ascii="宋体" w:hAnsi="宋体" w:eastAsia="宋体" w:cs="宋体"/>
                <w:color w:val="auto"/>
                <w:highlight w:val="none"/>
              </w:rPr>
            </w:pPr>
            <w:r>
              <w:rPr>
                <w:rFonts w:hint="eastAsia" w:ascii="宋体" w:hAnsi="宋体" w:eastAsia="宋体" w:cs="宋体"/>
                <w:color w:val="auto"/>
                <w:spacing w:val="-6"/>
                <w:highlight w:val="none"/>
              </w:rPr>
              <w:t>合计金额</w:t>
            </w:r>
          </w:p>
        </w:tc>
      </w:tr>
      <w:tr w14:paraId="3DAA4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58" w:type="dxa"/>
            <w:vAlign w:val="top"/>
          </w:tcPr>
          <w:p w14:paraId="19C28BA6">
            <w:pPr>
              <w:rPr>
                <w:rFonts w:hint="eastAsia" w:ascii="宋体" w:hAnsi="宋体" w:eastAsia="宋体" w:cs="宋体"/>
                <w:color w:val="auto"/>
                <w:sz w:val="21"/>
                <w:highlight w:val="none"/>
              </w:rPr>
            </w:pPr>
          </w:p>
        </w:tc>
        <w:tc>
          <w:tcPr>
            <w:tcW w:w="605" w:type="dxa"/>
            <w:vAlign w:val="top"/>
          </w:tcPr>
          <w:p w14:paraId="0C6C8C91">
            <w:pPr>
              <w:rPr>
                <w:rFonts w:hint="eastAsia" w:ascii="宋体" w:hAnsi="宋体" w:eastAsia="宋体" w:cs="宋体"/>
                <w:color w:val="auto"/>
                <w:sz w:val="21"/>
                <w:highlight w:val="none"/>
              </w:rPr>
            </w:pPr>
          </w:p>
        </w:tc>
        <w:tc>
          <w:tcPr>
            <w:tcW w:w="1738" w:type="dxa"/>
            <w:vAlign w:val="top"/>
          </w:tcPr>
          <w:p w14:paraId="5F62DA23">
            <w:pPr>
              <w:rPr>
                <w:rFonts w:hint="eastAsia" w:ascii="宋体" w:hAnsi="宋体" w:eastAsia="宋体" w:cs="宋体"/>
                <w:color w:val="auto"/>
                <w:sz w:val="21"/>
                <w:highlight w:val="none"/>
              </w:rPr>
            </w:pPr>
          </w:p>
        </w:tc>
        <w:tc>
          <w:tcPr>
            <w:tcW w:w="1917" w:type="dxa"/>
            <w:vAlign w:val="top"/>
          </w:tcPr>
          <w:p w14:paraId="5EA156E1">
            <w:pPr>
              <w:rPr>
                <w:rFonts w:hint="eastAsia" w:ascii="宋体" w:hAnsi="宋体" w:eastAsia="宋体" w:cs="宋体"/>
                <w:color w:val="auto"/>
                <w:sz w:val="21"/>
                <w:highlight w:val="none"/>
              </w:rPr>
            </w:pPr>
          </w:p>
        </w:tc>
        <w:tc>
          <w:tcPr>
            <w:tcW w:w="2119" w:type="dxa"/>
            <w:vAlign w:val="top"/>
          </w:tcPr>
          <w:p w14:paraId="1D308046">
            <w:pPr>
              <w:rPr>
                <w:rFonts w:hint="eastAsia" w:ascii="宋体" w:hAnsi="宋体" w:eastAsia="宋体" w:cs="宋体"/>
                <w:color w:val="auto"/>
                <w:sz w:val="21"/>
                <w:highlight w:val="none"/>
              </w:rPr>
            </w:pPr>
          </w:p>
        </w:tc>
        <w:tc>
          <w:tcPr>
            <w:tcW w:w="604" w:type="dxa"/>
            <w:vAlign w:val="top"/>
          </w:tcPr>
          <w:p w14:paraId="6DA16FC2">
            <w:pPr>
              <w:rPr>
                <w:rFonts w:hint="eastAsia" w:ascii="宋体" w:hAnsi="宋体" w:eastAsia="宋体" w:cs="宋体"/>
                <w:color w:val="auto"/>
                <w:sz w:val="21"/>
                <w:highlight w:val="none"/>
              </w:rPr>
            </w:pPr>
          </w:p>
        </w:tc>
        <w:tc>
          <w:tcPr>
            <w:tcW w:w="605" w:type="dxa"/>
            <w:vAlign w:val="top"/>
          </w:tcPr>
          <w:p w14:paraId="7C1AF8AF">
            <w:pPr>
              <w:rPr>
                <w:rFonts w:hint="eastAsia" w:ascii="宋体" w:hAnsi="宋体" w:eastAsia="宋体" w:cs="宋体"/>
                <w:color w:val="auto"/>
                <w:sz w:val="21"/>
                <w:highlight w:val="none"/>
              </w:rPr>
            </w:pPr>
          </w:p>
        </w:tc>
        <w:tc>
          <w:tcPr>
            <w:tcW w:w="605" w:type="dxa"/>
            <w:vAlign w:val="top"/>
          </w:tcPr>
          <w:p w14:paraId="4043D1F5">
            <w:pPr>
              <w:rPr>
                <w:rFonts w:hint="eastAsia" w:ascii="宋体" w:hAnsi="宋体" w:eastAsia="宋体" w:cs="宋体"/>
                <w:color w:val="auto"/>
                <w:sz w:val="21"/>
                <w:highlight w:val="none"/>
              </w:rPr>
            </w:pPr>
          </w:p>
        </w:tc>
        <w:tc>
          <w:tcPr>
            <w:tcW w:w="907" w:type="dxa"/>
            <w:vAlign w:val="top"/>
          </w:tcPr>
          <w:p w14:paraId="3D607838">
            <w:pPr>
              <w:rPr>
                <w:rFonts w:hint="eastAsia" w:ascii="宋体" w:hAnsi="宋体" w:eastAsia="宋体" w:cs="宋体"/>
                <w:color w:val="auto"/>
                <w:sz w:val="21"/>
                <w:highlight w:val="none"/>
              </w:rPr>
            </w:pPr>
          </w:p>
        </w:tc>
      </w:tr>
      <w:tr w14:paraId="2FAC4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58" w:type="dxa"/>
            <w:vAlign w:val="top"/>
          </w:tcPr>
          <w:p w14:paraId="6425AB73">
            <w:pPr>
              <w:rPr>
                <w:rFonts w:hint="eastAsia" w:ascii="宋体" w:hAnsi="宋体" w:eastAsia="宋体" w:cs="宋体"/>
                <w:color w:val="auto"/>
                <w:sz w:val="21"/>
                <w:highlight w:val="none"/>
              </w:rPr>
            </w:pPr>
          </w:p>
        </w:tc>
        <w:tc>
          <w:tcPr>
            <w:tcW w:w="605" w:type="dxa"/>
            <w:vAlign w:val="top"/>
          </w:tcPr>
          <w:p w14:paraId="5BDEE407">
            <w:pPr>
              <w:rPr>
                <w:rFonts w:hint="eastAsia" w:ascii="宋体" w:hAnsi="宋体" w:eastAsia="宋体" w:cs="宋体"/>
                <w:color w:val="auto"/>
                <w:sz w:val="21"/>
                <w:highlight w:val="none"/>
              </w:rPr>
            </w:pPr>
          </w:p>
        </w:tc>
        <w:tc>
          <w:tcPr>
            <w:tcW w:w="1738" w:type="dxa"/>
            <w:vAlign w:val="top"/>
          </w:tcPr>
          <w:p w14:paraId="39F29580">
            <w:pPr>
              <w:rPr>
                <w:rFonts w:hint="eastAsia" w:ascii="宋体" w:hAnsi="宋体" w:eastAsia="宋体" w:cs="宋体"/>
                <w:color w:val="auto"/>
                <w:sz w:val="21"/>
                <w:highlight w:val="none"/>
              </w:rPr>
            </w:pPr>
          </w:p>
        </w:tc>
        <w:tc>
          <w:tcPr>
            <w:tcW w:w="1917" w:type="dxa"/>
            <w:vAlign w:val="top"/>
          </w:tcPr>
          <w:p w14:paraId="6CC60D23">
            <w:pPr>
              <w:rPr>
                <w:rFonts w:hint="eastAsia" w:ascii="宋体" w:hAnsi="宋体" w:eastAsia="宋体" w:cs="宋体"/>
                <w:color w:val="auto"/>
                <w:sz w:val="21"/>
                <w:highlight w:val="none"/>
              </w:rPr>
            </w:pPr>
          </w:p>
        </w:tc>
        <w:tc>
          <w:tcPr>
            <w:tcW w:w="2119" w:type="dxa"/>
            <w:vAlign w:val="top"/>
          </w:tcPr>
          <w:p w14:paraId="78B56C56">
            <w:pPr>
              <w:rPr>
                <w:rFonts w:hint="eastAsia" w:ascii="宋体" w:hAnsi="宋体" w:eastAsia="宋体" w:cs="宋体"/>
                <w:color w:val="auto"/>
                <w:sz w:val="21"/>
                <w:highlight w:val="none"/>
              </w:rPr>
            </w:pPr>
          </w:p>
        </w:tc>
        <w:tc>
          <w:tcPr>
            <w:tcW w:w="604" w:type="dxa"/>
            <w:vAlign w:val="top"/>
          </w:tcPr>
          <w:p w14:paraId="559085F0">
            <w:pPr>
              <w:rPr>
                <w:rFonts w:hint="eastAsia" w:ascii="宋体" w:hAnsi="宋体" w:eastAsia="宋体" w:cs="宋体"/>
                <w:color w:val="auto"/>
                <w:sz w:val="21"/>
                <w:highlight w:val="none"/>
              </w:rPr>
            </w:pPr>
          </w:p>
        </w:tc>
        <w:tc>
          <w:tcPr>
            <w:tcW w:w="605" w:type="dxa"/>
            <w:vAlign w:val="top"/>
          </w:tcPr>
          <w:p w14:paraId="010C2DD8">
            <w:pPr>
              <w:rPr>
                <w:rFonts w:hint="eastAsia" w:ascii="宋体" w:hAnsi="宋体" w:eastAsia="宋体" w:cs="宋体"/>
                <w:color w:val="auto"/>
                <w:sz w:val="21"/>
                <w:highlight w:val="none"/>
              </w:rPr>
            </w:pPr>
          </w:p>
        </w:tc>
        <w:tc>
          <w:tcPr>
            <w:tcW w:w="605" w:type="dxa"/>
            <w:vAlign w:val="top"/>
          </w:tcPr>
          <w:p w14:paraId="781C4054">
            <w:pPr>
              <w:rPr>
                <w:rFonts w:hint="eastAsia" w:ascii="宋体" w:hAnsi="宋体" w:eastAsia="宋体" w:cs="宋体"/>
                <w:color w:val="auto"/>
                <w:sz w:val="21"/>
                <w:highlight w:val="none"/>
              </w:rPr>
            </w:pPr>
          </w:p>
        </w:tc>
        <w:tc>
          <w:tcPr>
            <w:tcW w:w="907" w:type="dxa"/>
            <w:vAlign w:val="top"/>
          </w:tcPr>
          <w:p w14:paraId="055AA091">
            <w:pPr>
              <w:rPr>
                <w:rFonts w:hint="eastAsia" w:ascii="宋体" w:hAnsi="宋体" w:eastAsia="宋体" w:cs="宋体"/>
                <w:color w:val="auto"/>
                <w:sz w:val="21"/>
                <w:highlight w:val="none"/>
              </w:rPr>
            </w:pPr>
          </w:p>
        </w:tc>
      </w:tr>
      <w:tr w14:paraId="5A7C7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37" w:type="dxa"/>
            <w:gridSpan w:val="5"/>
            <w:vAlign w:val="top"/>
          </w:tcPr>
          <w:p w14:paraId="3D01BFCE">
            <w:pPr>
              <w:pStyle w:val="27"/>
              <w:spacing w:before="214" w:line="219" w:lineRule="auto"/>
              <w:ind w:left="122"/>
              <w:rPr>
                <w:rFonts w:hint="eastAsia" w:ascii="宋体" w:hAnsi="宋体" w:eastAsia="宋体" w:cs="宋体"/>
                <w:color w:val="auto"/>
                <w:highlight w:val="none"/>
              </w:rPr>
            </w:pPr>
            <w:r>
              <w:rPr>
                <w:rFonts w:hint="eastAsia" w:ascii="宋体" w:hAnsi="宋体" w:eastAsia="宋体" w:cs="宋体"/>
                <w:color w:val="auto"/>
                <w:spacing w:val="-4"/>
                <w:highlight w:val="none"/>
              </w:rPr>
              <w:t>总计金额</w:t>
            </w:r>
          </w:p>
        </w:tc>
        <w:tc>
          <w:tcPr>
            <w:tcW w:w="2721" w:type="dxa"/>
            <w:gridSpan w:val="4"/>
            <w:vAlign w:val="top"/>
          </w:tcPr>
          <w:p w14:paraId="6658B806">
            <w:pPr>
              <w:rPr>
                <w:rFonts w:hint="eastAsia" w:ascii="宋体" w:hAnsi="宋体" w:eastAsia="宋体" w:cs="宋体"/>
                <w:color w:val="auto"/>
                <w:sz w:val="21"/>
                <w:highlight w:val="none"/>
              </w:rPr>
            </w:pPr>
          </w:p>
        </w:tc>
      </w:tr>
    </w:tbl>
    <w:p w14:paraId="5EBD81D3">
      <w:pPr>
        <w:spacing w:line="253" w:lineRule="auto"/>
        <w:rPr>
          <w:rFonts w:hint="eastAsia" w:ascii="宋体" w:hAnsi="宋体" w:eastAsia="宋体" w:cs="宋体"/>
          <w:color w:val="auto"/>
          <w:sz w:val="21"/>
          <w:highlight w:val="none"/>
        </w:rPr>
      </w:pPr>
    </w:p>
    <w:p w14:paraId="0AE56EC6">
      <w:pPr>
        <w:spacing w:line="253" w:lineRule="auto"/>
        <w:rPr>
          <w:rFonts w:hint="eastAsia" w:ascii="宋体" w:hAnsi="宋体" w:eastAsia="宋体" w:cs="宋体"/>
          <w:color w:val="auto"/>
          <w:sz w:val="21"/>
          <w:highlight w:val="none"/>
        </w:rPr>
      </w:pPr>
    </w:p>
    <w:p w14:paraId="466A8224">
      <w:pPr>
        <w:pStyle w:val="2"/>
        <w:spacing w:before="78" w:line="218" w:lineRule="auto"/>
        <w:ind w:left="13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（2）环保产品明细清单</w:t>
      </w:r>
      <w:r>
        <w:rPr>
          <w:rFonts w:hint="eastAsia" w:ascii="宋体" w:hAnsi="宋体" w:eastAsia="宋体" w:cs="宋体"/>
          <w:color w:val="auto"/>
          <w:spacing w:val="-1"/>
          <w:sz w:val="24"/>
          <w:szCs w:val="24"/>
          <w:highlight w:val="none"/>
        </w:rPr>
        <w:t>报价货币种类金额单位：元</w:t>
      </w:r>
    </w:p>
    <w:p w14:paraId="06772F87">
      <w:pPr>
        <w:spacing w:line="100" w:lineRule="auto"/>
        <w:rPr>
          <w:rFonts w:hint="eastAsia" w:ascii="宋体" w:hAnsi="宋体" w:eastAsia="宋体" w:cs="宋体"/>
          <w:color w:val="auto"/>
          <w:sz w:val="2"/>
          <w:highlight w:val="none"/>
        </w:rPr>
      </w:pPr>
    </w:p>
    <w:tbl>
      <w:tblPr>
        <w:tblStyle w:val="26"/>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609"/>
        <w:gridCol w:w="1766"/>
        <w:gridCol w:w="1866"/>
        <w:gridCol w:w="2106"/>
        <w:gridCol w:w="608"/>
        <w:gridCol w:w="609"/>
        <w:gridCol w:w="609"/>
        <w:gridCol w:w="919"/>
      </w:tblGrid>
      <w:tr w14:paraId="73AD8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766" w:type="dxa"/>
            <w:vAlign w:val="top"/>
          </w:tcPr>
          <w:p w14:paraId="5AA7DD0C">
            <w:pPr>
              <w:pStyle w:val="27"/>
              <w:spacing w:before="152" w:line="279" w:lineRule="auto"/>
              <w:ind w:left="273" w:right="140" w:hanging="123"/>
              <w:rPr>
                <w:rFonts w:hint="eastAsia" w:ascii="宋体" w:hAnsi="宋体" w:eastAsia="宋体" w:cs="宋体"/>
                <w:color w:val="auto"/>
                <w:highlight w:val="none"/>
              </w:rPr>
            </w:pPr>
            <w:r>
              <w:rPr>
                <w:rFonts w:hint="eastAsia" w:ascii="宋体" w:hAnsi="宋体" w:eastAsia="宋体" w:cs="宋体"/>
                <w:color w:val="auto"/>
                <w:spacing w:val="-6"/>
                <w:highlight w:val="none"/>
              </w:rPr>
              <w:t>制造</w:t>
            </w:r>
            <w:r>
              <w:rPr>
                <w:rFonts w:hint="eastAsia" w:ascii="宋体" w:hAnsi="宋体" w:eastAsia="宋体" w:cs="宋体"/>
                <w:color w:val="auto"/>
                <w:highlight w:val="none"/>
              </w:rPr>
              <w:t>商</w:t>
            </w:r>
          </w:p>
        </w:tc>
        <w:tc>
          <w:tcPr>
            <w:tcW w:w="609" w:type="dxa"/>
            <w:textDirection w:val="tbRlV"/>
            <w:vAlign w:val="top"/>
          </w:tcPr>
          <w:p w14:paraId="7553608A">
            <w:pPr>
              <w:pStyle w:val="27"/>
              <w:spacing w:before="183" w:line="207" w:lineRule="auto"/>
              <w:ind w:left="151"/>
              <w:rPr>
                <w:rFonts w:hint="eastAsia" w:ascii="宋体" w:hAnsi="宋体" w:eastAsia="宋体" w:cs="宋体"/>
                <w:color w:val="auto"/>
                <w:highlight w:val="none"/>
              </w:rPr>
            </w:pPr>
            <w:r>
              <w:rPr>
                <w:rFonts w:hint="eastAsia" w:ascii="宋体" w:hAnsi="宋体" w:eastAsia="宋体" w:cs="宋体"/>
                <w:color w:val="auto"/>
                <w:spacing w:val="-1"/>
                <w:highlight w:val="none"/>
              </w:rPr>
              <w:t>品牌</w:t>
            </w:r>
          </w:p>
        </w:tc>
        <w:tc>
          <w:tcPr>
            <w:tcW w:w="1766" w:type="dxa"/>
            <w:vAlign w:val="top"/>
          </w:tcPr>
          <w:p w14:paraId="5535366A">
            <w:pPr>
              <w:pStyle w:val="27"/>
              <w:spacing w:before="152" w:line="279" w:lineRule="auto"/>
              <w:ind w:left="528" w:right="161" w:hanging="360"/>
              <w:rPr>
                <w:rFonts w:hint="eastAsia" w:ascii="宋体" w:hAnsi="宋体" w:eastAsia="宋体" w:cs="宋体"/>
                <w:color w:val="auto"/>
                <w:highlight w:val="none"/>
              </w:rPr>
            </w:pPr>
            <w:r>
              <w:rPr>
                <w:rFonts w:hint="eastAsia" w:ascii="宋体" w:hAnsi="宋体" w:eastAsia="宋体" w:cs="宋体"/>
                <w:color w:val="auto"/>
                <w:spacing w:val="-2"/>
                <w:highlight w:val="none"/>
              </w:rPr>
              <w:t>产品名称、规</w:t>
            </w:r>
            <w:r>
              <w:rPr>
                <w:rFonts w:hint="eastAsia" w:ascii="宋体" w:hAnsi="宋体" w:eastAsia="宋体" w:cs="宋体"/>
                <w:color w:val="auto"/>
                <w:spacing w:val="-4"/>
                <w:highlight w:val="none"/>
              </w:rPr>
              <w:t>格型号</w:t>
            </w:r>
          </w:p>
        </w:tc>
        <w:tc>
          <w:tcPr>
            <w:tcW w:w="1866" w:type="dxa"/>
            <w:vAlign w:val="top"/>
          </w:tcPr>
          <w:p w14:paraId="512F2552">
            <w:pPr>
              <w:pStyle w:val="27"/>
              <w:spacing w:before="152" w:line="279" w:lineRule="auto"/>
              <w:ind w:left="219" w:right="210" w:firstLine="22"/>
              <w:rPr>
                <w:rFonts w:hint="eastAsia" w:ascii="宋体" w:hAnsi="宋体" w:eastAsia="宋体" w:cs="宋体"/>
                <w:color w:val="auto"/>
                <w:highlight w:val="none"/>
              </w:rPr>
            </w:pPr>
            <w:r>
              <w:rPr>
                <w:rFonts w:hint="eastAsia" w:ascii="宋体" w:hAnsi="宋体" w:eastAsia="宋体" w:cs="宋体"/>
                <w:color w:val="auto"/>
                <w:spacing w:val="-6"/>
                <w:highlight w:val="none"/>
              </w:rPr>
              <w:t>中国环境标志</w:t>
            </w:r>
            <w:r>
              <w:rPr>
                <w:rFonts w:hint="eastAsia" w:ascii="宋体" w:hAnsi="宋体" w:eastAsia="宋体" w:cs="宋体"/>
                <w:color w:val="auto"/>
                <w:spacing w:val="-2"/>
                <w:highlight w:val="none"/>
              </w:rPr>
              <w:t>认证证书编号</w:t>
            </w:r>
          </w:p>
        </w:tc>
        <w:tc>
          <w:tcPr>
            <w:tcW w:w="2106" w:type="dxa"/>
            <w:vAlign w:val="top"/>
          </w:tcPr>
          <w:p w14:paraId="3285BFD3">
            <w:pPr>
              <w:pStyle w:val="27"/>
              <w:spacing w:before="152" w:line="279" w:lineRule="auto"/>
              <w:ind w:left="700" w:right="209" w:hanging="480"/>
              <w:rPr>
                <w:rFonts w:hint="eastAsia" w:ascii="宋体" w:hAnsi="宋体" w:eastAsia="宋体" w:cs="宋体"/>
                <w:color w:val="auto"/>
                <w:highlight w:val="none"/>
              </w:rPr>
            </w:pPr>
            <w:r>
              <w:rPr>
                <w:rFonts w:hint="eastAsia" w:ascii="宋体" w:hAnsi="宋体" w:eastAsia="宋体" w:cs="宋体"/>
                <w:color w:val="auto"/>
                <w:spacing w:val="-2"/>
                <w:highlight w:val="none"/>
              </w:rPr>
              <w:t>认证证书有效截</w:t>
            </w:r>
            <w:r>
              <w:rPr>
                <w:rFonts w:hint="eastAsia" w:ascii="宋体" w:hAnsi="宋体" w:eastAsia="宋体" w:cs="宋体"/>
                <w:color w:val="auto"/>
                <w:spacing w:val="-4"/>
                <w:highlight w:val="none"/>
              </w:rPr>
              <w:t>止日期</w:t>
            </w:r>
          </w:p>
        </w:tc>
        <w:tc>
          <w:tcPr>
            <w:tcW w:w="608" w:type="dxa"/>
            <w:textDirection w:val="tbRlV"/>
            <w:vAlign w:val="top"/>
          </w:tcPr>
          <w:p w14:paraId="1CC8EF03">
            <w:pPr>
              <w:pStyle w:val="27"/>
              <w:spacing w:before="180" w:line="209" w:lineRule="auto"/>
              <w:ind w:left="151"/>
              <w:rPr>
                <w:rFonts w:hint="eastAsia" w:ascii="宋体" w:hAnsi="宋体" w:eastAsia="宋体" w:cs="宋体"/>
                <w:color w:val="auto"/>
                <w:highlight w:val="none"/>
              </w:rPr>
            </w:pPr>
            <w:r>
              <w:rPr>
                <w:rFonts w:hint="eastAsia" w:ascii="宋体" w:hAnsi="宋体" w:eastAsia="宋体" w:cs="宋体"/>
                <w:color w:val="auto"/>
                <w:spacing w:val="-1"/>
                <w:highlight w:val="none"/>
              </w:rPr>
              <w:t>单位</w:t>
            </w:r>
          </w:p>
        </w:tc>
        <w:tc>
          <w:tcPr>
            <w:tcW w:w="609" w:type="dxa"/>
            <w:textDirection w:val="tbRlV"/>
            <w:vAlign w:val="top"/>
          </w:tcPr>
          <w:p w14:paraId="02F4C01E">
            <w:pPr>
              <w:pStyle w:val="27"/>
              <w:spacing w:before="180" w:line="208" w:lineRule="auto"/>
              <w:ind w:left="151"/>
              <w:rPr>
                <w:rFonts w:hint="eastAsia" w:ascii="宋体" w:hAnsi="宋体" w:eastAsia="宋体" w:cs="宋体"/>
                <w:color w:val="auto"/>
                <w:highlight w:val="none"/>
              </w:rPr>
            </w:pPr>
            <w:r>
              <w:rPr>
                <w:rFonts w:hint="eastAsia" w:ascii="宋体" w:hAnsi="宋体" w:eastAsia="宋体" w:cs="宋体"/>
                <w:color w:val="auto"/>
                <w:spacing w:val="-1"/>
                <w:highlight w:val="none"/>
              </w:rPr>
              <w:t>数量</w:t>
            </w:r>
          </w:p>
        </w:tc>
        <w:tc>
          <w:tcPr>
            <w:tcW w:w="609" w:type="dxa"/>
            <w:textDirection w:val="tbRlV"/>
            <w:vAlign w:val="top"/>
          </w:tcPr>
          <w:p w14:paraId="41AC2B80">
            <w:pPr>
              <w:pStyle w:val="27"/>
              <w:spacing w:before="179" w:line="206" w:lineRule="auto"/>
              <w:ind w:left="151"/>
              <w:rPr>
                <w:rFonts w:hint="eastAsia" w:ascii="宋体" w:hAnsi="宋体" w:eastAsia="宋体" w:cs="宋体"/>
                <w:color w:val="auto"/>
                <w:highlight w:val="none"/>
              </w:rPr>
            </w:pPr>
            <w:r>
              <w:rPr>
                <w:rFonts w:hint="eastAsia" w:ascii="宋体" w:hAnsi="宋体" w:eastAsia="宋体" w:cs="宋体"/>
                <w:color w:val="auto"/>
                <w:spacing w:val="-1"/>
                <w:highlight w:val="none"/>
              </w:rPr>
              <w:t>单价</w:t>
            </w:r>
          </w:p>
        </w:tc>
        <w:tc>
          <w:tcPr>
            <w:tcW w:w="919" w:type="dxa"/>
            <w:vAlign w:val="top"/>
          </w:tcPr>
          <w:p w14:paraId="454F7CD5">
            <w:pPr>
              <w:pStyle w:val="27"/>
              <w:spacing w:before="152" w:line="279" w:lineRule="auto"/>
              <w:ind w:left="225" w:right="218"/>
              <w:rPr>
                <w:rFonts w:hint="eastAsia" w:ascii="宋体" w:hAnsi="宋体" w:eastAsia="宋体" w:cs="宋体"/>
                <w:color w:val="auto"/>
                <w:highlight w:val="none"/>
              </w:rPr>
            </w:pPr>
            <w:r>
              <w:rPr>
                <w:rFonts w:hint="eastAsia" w:ascii="宋体" w:hAnsi="宋体" w:eastAsia="宋体" w:cs="宋体"/>
                <w:color w:val="auto"/>
                <w:spacing w:val="-6"/>
                <w:highlight w:val="none"/>
              </w:rPr>
              <w:t>合计金额</w:t>
            </w:r>
          </w:p>
        </w:tc>
      </w:tr>
      <w:tr w14:paraId="71DAE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6" w:type="dxa"/>
            <w:vAlign w:val="top"/>
          </w:tcPr>
          <w:p w14:paraId="43C17CFC">
            <w:pPr>
              <w:rPr>
                <w:rFonts w:hint="eastAsia" w:ascii="宋体" w:hAnsi="宋体" w:eastAsia="宋体" w:cs="宋体"/>
                <w:color w:val="auto"/>
                <w:sz w:val="21"/>
                <w:highlight w:val="none"/>
              </w:rPr>
            </w:pPr>
          </w:p>
        </w:tc>
        <w:tc>
          <w:tcPr>
            <w:tcW w:w="609" w:type="dxa"/>
            <w:vAlign w:val="top"/>
          </w:tcPr>
          <w:p w14:paraId="562B61CA">
            <w:pPr>
              <w:rPr>
                <w:rFonts w:hint="eastAsia" w:ascii="宋体" w:hAnsi="宋体" w:eastAsia="宋体" w:cs="宋体"/>
                <w:color w:val="auto"/>
                <w:sz w:val="21"/>
                <w:highlight w:val="none"/>
              </w:rPr>
            </w:pPr>
          </w:p>
        </w:tc>
        <w:tc>
          <w:tcPr>
            <w:tcW w:w="1766" w:type="dxa"/>
            <w:vAlign w:val="top"/>
          </w:tcPr>
          <w:p w14:paraId="379A7755">
            <w:pPr>
              <w:rPr>
                <w:rFonts w:hint="eastAsia" w:ascii="宋体" w:hAnsi="宋体" w:eastAsia="宋体" w:cs="宋体"/>
                <w:color w:val="auto"/>
                <w:sz w:val="21"/>
                <w:highlight w:val="none"/>
              </w:rPr>
            </w:pPr>
          </w:p>
        </w:tc>
        <w:tc>
          <w:tcPr>
            <w:tcW w:w="1866" w:type="dxa"/>
            <w:vAlign w:val="top"/>
          </w:tcPr>
          <w:p w14:paraId="10ECC671">
            <w:pPr>
              <w:rPr>
                <w:rFonts w:hint="eastAsia" w:ascii="宋体" w:hAnsi="宋体" w:eastAsia="宋体" w:cs="宋体"/>
                <w:color w:val="auto"/>
                <w:sz w:val="21"/>
                <w:highlight w:val="none"/>
              </w:rPr>
            </w:pPr>
          </w:p>
        </w:tc>
        <w:tc>
          <w:tcPr>
            <w:tcW w:w="2106" w:type="dxa"/>
            <w:vAlign w:val="top"/>
          </w:tcPr>
          <w:p w14:paraId="52867809">
            <w:pPr>
              <w:rPr>
                <w:rFonts w:hint="eastAsia" w:ascii="宋体" w:hAnsi="宋体" w:eastAsia="宋体" w:cs="宋体"/>
                <w:color w:val="auto"/>
                <w:sz w:val="21"/>
                <w:highlight w:val="none"/>
              </w:rPr>
            </w:pPr>
          </w:p>
        </w:tc>
        <w:tc>
          <w:tcPr>
            <w:tcW w:w="608" w:type="dxa"/>
            <w:vAlign w:val="top"/>
          </w:tcPr>
          <w:p w14:paraId="1A86C699">
            <w:pPr>
              <w:rPr>
                <w:rFonts w:hint="eastAsia" w:ascii="宋体" w:hAnsi="宋体" w:eastAsia="宋体" w:cs="宋体"/>
                <w:color w:val="auto"/>
                <w:sz w:val="21"/>
                <w:highlight w:val="none"/>
              </w:rPr>
            </w:pPr>
          </w:p>
        </w:tc>
        <w:tc>
          <w:tcPr>
            <w:tcW w:w="609" w:type="dxa"/>
            <w:vAlign w:val="top"/>
          </w:tcPr>
          <w:p w14:paraId="3E98F814">
            <w:pPr>
              <w:rPr>
                <w:rFonts w:hint="eastAsia" w:ascii="宋体" w:hAnsi="宋体" w:eastAsia="宋体" w:cs="宋体"/>
                <w:color w:val="auto"/>
                <w:sz w:val="21"/>
                <w:highlight w:val="none"/>
              </w:rPr>
            </w:pPr>
          </w:p>
        </w:tc>
        <w:tc>
          <w:tcPr>
            <w:tcW w:w="609" w:type="dxa"/>
            <w:vAlign w:val="top"/>
          </w:tcPr>
          <w:p w14:paraId="5B5CC48D">
            <w:pPr>
              <w:rPr>
                <w:rFonts w:hint="eastAsia" w:ascii="宋体" w:hAnsi="宋体" w:eastAsia="宋体" w:cs="宋体"/>
                <w:color w:val="auto"/>
                <w:sz w:val="21"/>
                <w:highlight w:val="none"/>
              </w:rPr>
            </w:pPr>
          </w:p>
        </w:tc>
        <w:tc>
          <w:tcPr>
            <w:tcW w:w="919" w:type="dxa"/>
            <w:vAlign w:val="top"/>
          </w:tcPr>
          <w:p w14:paraId="592579D8">
            <w:pPr>
              <w:rPr>
                <w:rFonts w:hint="eastAsia" w:ascii="宋体" w:hAnsi="宋体" w:eastAsia="宋体" w:cs="宋体"/>
                <w:color w:val="auto"/>
                <w:sz w:val="21"/>
                <w:highlight w:val="none"/>
              </w:rPr>
            </w:pPr>
          </w:p>
        </w:tc>
      </w:tr>
      <w:tr w14:paraId="28F56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6" w:type="dxa"/>
            <w:vAlign w:val="top"/>
          </w:tcPr>
          <w:p w14:paraId="0421F991">
            <w:pPr>
              <w:rPr>
                <w:rFonts w:hint="eastAsia" w:ascii="宋体" w:hAnsi="宋体" w:eastAsia="宋体" w:cs="宋体"/>
                <w:color w:val="auto"/>
                <w:sz w:val="21"/>
                <w:highlight w:val="none"/>
              </w:rPr>
            </w:pPr>
          </w:p>
        </w:tc>
        <w:tc>
          <w:tcPr>
            <w:tcW w:w="609" w:type="dxa"/>
            <w:vAlign w:val="top"/>
          </w:tcPr>
          <w:p w14:paraId="7F8F8333">
            <w:pPr>
              <w:rPr>
                <w:rFonts w:hint="eastAsia" w:ascii="宋体" w:hAnsi="宋体" w:eastAsia="宋体" w:cs="宋体"/>
                <w:color w:val="auto"/>
                <w:sz w:val="21"/>
                <w:highlight w:val="none"/>
              </w:rPr>
            </w:pPr>
          </w:p>
        </w:tc>
        <w:tc>
          <w:tcPr>
            <w:tcW w:w="1766" w:type="dxa"/>
            <w:vAlign w:val="top"/>
          </w:tcPr>
          <w:p w14:paraId="4341AF30">
            <w:pPr>
              <w:rPr>
                <w:rFonts w:hint="eastAsia" w:ascii="宋体" w:hAnsi="宋体" w:eastAsia="宋体" w:cs="宋体"/>
                <w:color w:val="auto"/>
                <w:sz w:val="21"/>
                <w:highlight w:val="none"/>
              </w:rPr>
            </w:pPr>
          </w:p>
        </w:tc>
        <w:tc>
          <w:tcPr>
            <w:tcW w:w="1866" w:type="dxa"/>
            <w:vAlign w:val="top"/>
          </w:tcPr>
          <w:p w14:paraId="0DFC47C2">
            <w:pPr>
              <w:rPr>
                <w:rFonts w:hint="eastAsia" w:ascii="宋体" w:hAnsi="宋体" w:eastAsia="宋体" w:cs="宋体"/>
                <w:color w:val="auto"/>
                <w:sz w:val="21"/>
                <w:highlight w:val="none"/>
              </w:rPr>
            </w:pPr>
          </w:p>
        </w:tc>
        <w:tc>
          <w:tcPr>
            <w:tcW w:w="2106" w:type="dxa"/>
            <w:vAlign w:val="top"/>
          </w:tcPr>
          <w:p w14:paraId="44170B23">
            <w:pPr>
              <w:rPr>
                <w:rFonts w:hint="eastAsia" w:ascii="宋体" w:hAnsi="宋体" w:eastAsia="宋体" w:cs="宋体"/>
                <w:color w:val="auto"/>
                <w:sz w:val="21"/>
                <w:highlight w:val="none"/>
              </w:rPr>
            </w:pPr>
          </w:p>
        </w:tc>
        <w:tc>
          <w:tcPr>
            <w:tcW w:w="608" w:type="dxa"/>
            <w:vAlign w:val="top"/>
          </w:tcPr>
          <w:p w14:paraId="67157A3D">
            <w:pPr>
              <w:rPr>
                <w:rFonts w:hint="eastAsia" w:ascii="宋体" w:hAnsi="宋体" w:eastAsia="宋体" w:cs="宋体"/>
                <w:color w:val="auto"/>
                <w:sz w:val="21"/>
                <w:highlight w:val="none"/>
              </w:rPr>
            </w:pPr>
          </w:p>
        </w:tc>
        <w:tc>
          <w:tcPr>
            <w:tcW w:w="609" w:type="dxa"/>
            <w:vAlign w:val="top"/>
          </w:tcPr>
          <w:p w14:paraId="4382AA6B">
            <w:pPr>
              <w:rPr>
                <w:rFonts w:hint="eastAsia" w:ascii="宋体" w:hAnsi="宋体" w:eastAsia="宋体" w:cs="宋体"/>
                <w:color w:val="auto"/>
                <w:sz w:val="21"/>
                <w:highlight w:val="none"/>
              </w:rPr>
            </w:pPr>
          </w:p>
        </w:tc>
        <w:tc>
          <w:tcPr>
            <w:tcW w:w="609" w:type="dxa"/>
            <w:vAlign w:val="top"/>
          </w:tcPr>
          <w:p w14:paraId="3167AE39">
            <w:pPr>
              <w:rPr>
                <w:rFonts w:hint="eastAsia" w:ascii="宋体" w:hAnsi="宋体" w:eastAsia="宋体" w:cs="宋体"/>
                <w:color w:val="auto"/>
                <w:sz w:val="21"/>
                <w:highlight w:val="none"/>
              </w:rPr>
            </w:pPr>
          </w:p>
        </w:tc>
        <w:tc>
          <w:tcPr>
            <w:tcW w:w="919" w:type="dxa"/>
            <w:vAlign w:val="top"/>
          </w:tcPr>
          <w:p w14:paraId="20B65305">
            <w:pPr>
              <w:rPr>
                <w:rFonts w:hint="eastAsia" w:ascii="宋体" w:hAnsi="宋体" w:eastAsia="宋体" w:cs="宋体"/>
                <w:color w:val="auto"/>
                <w:sz w:val="21"/>
                <w:highlight w:val="none"/>
              </w:rPr>
            </w:pPr>
          </w:p>
        </w:tc>
      </w:tr>
      <w:tr w14:paraId="35663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13" w:type="dxa"/>
            <w:gridSpan w:val="5"/>
            <w:vAlign w:val="top"/>
          </w:tcPr>
          <w:p w14:paraId="2A336D22">
            <w:pPr>
              <w:pStyle w:val="27"/>
              <w:spacing w:before="214" w:line="219" w:lineRule="auto"/>
              <w:ind w:left="122"/>
              <w:rPr>
                <w:rFonts w:hint="eastAsia" w:ascii="宋体" w:hAnsi="宋体" w:eastAsia="宋体" w:cs="宋体"/>
                <w:color w:val="auto"/>
                <w:highlight w:val="none"/>
              </w:rPr>
            </w:pPr>
            <w:r>
              <w:rPr>
                <w:rFonts w:hint="eastAsia" w:ascii="宋体" w:hAnsi="宋体" w:eastAsia="宋体" w:cs="宋体"/>
                <w:color w:val="auto"/>
                <w:spacing w:val="-4"/>
                <w:highlight w:val="none"/>
              </w:rPr>
              <w:t>总计金额</w:t>
            </w:r>
          </w:p>
        </w:tc>
        <w:tc>
          <w:tcPr>
            <w:tcW w:w="2745" w:type="dxa"/>
            <w:gridSpan w:val="4"/>
            <w:vAlign w:val="top"/>
          </w:tcPr>
          <w:p w14:paraId="550AEBE8">
            <w:pPr>
              <w:rPr>
                <w:rFonts w:hint="eastAsia" w:ascii="宋体" w:hAnsi="宋体" w:eastAsia="宋体" w:cs="宋体"/>
                <w:color w:val="auto"/>
                <w:sz w:val="21"/>
                <w:highlight w:val="none"/>
              </w:rPr>
            </w:pPr>
          </w:p>
        </w:tc>
      </w:tr>
    </w:tbl>
    <w:p w14:paraId="7B2FA9A6">
      <w:pPr>
        <w:pStyle w:val="2"/>
        <w:spacing w:before="146" w:line="224"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注：</w:t>
      </w:r>
    </w:p>
    <w:p w14:paraId="6519AFBB">
      <w:pPr>
        <w:pStyle w:val="2"/>
        <w:spacing w:before="148" w:line="219" w:lineRule="auto"/>
        <w:ind w:left="121"/>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若无货物属于优先采购节能、环境标志产品的，则不填写此</w:t>
      </w:r>
      <w:r>
        <w:rPr>
          <w:rFonts w:hint="eastAsia" w:ascii="宋体" w:hAnsi="宋体" w:eastAsia="宋体" w:cs="宋体"/>
          <w:b/>
          <w:bCs/>
          <w:color w:val="auto"/>
          <w:spacing w:val="-3"/>
          <w:sz w:val="24"/>
          <w:szCs w:val="24"/>
          <w:highlight w:val="none"/>
        </w:rPr>
        <w:t>表。</w:t>
      </w:r>
    </w:p>
    <w:p w14:paraId="55D78C5E">
      <w:pPr>
        <w:spacing w:line="257" w:lineRule="auto"/>
        <w:rPr>
          <w:rFonts w:hint="eastAsia" w:ascii="宋体" w:hAnsi="宋体" w:eastAsia="宋体" w:cs="宋体"/>
          <w:color w:val="auto"/>
          <w:sz w:val="21"/>
          <w:highlight w:val="none"/>
        </w:rPr>
      </w:pPr>
    </w:p>
    <w:p w14:paraId="7F81B7B1">
      <w:pPr>
        <w:spacing w:line="257" w:lineRule="auto"/>
        <w:rPr>
          <w:rFonts w:hint="eastAsia" w:ascii="宋体" w:hAnsi="宋体" w:eastAsia="宋体" w:cs="宋体"/>
          <w:color w:val="auto"/>
          <w:sz w:val="21"/>
          <w:highlight w:val="none"/>
        </w:rPr>
      </w:pPr>
    </w:p>
    <w:p w14:paraId="5C14F166">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rPr>
        <w:t>）：        </w:t>
      </w:r>
    </w:p>
    <w:p w14:paraId="5130D110">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r>
        <w:rPr>
          <w:rFonts w:hint="eastAsia" w:ascii="宋体" w:hAnsi="宋体" w:eastAsia="宋体" w:cs="宋体"/>
          <w:color w:val="auto"/>
          <w:sz w:val="24"/>
          <w:szCs w:val="24"/>
          <w:highlight w:val="none"/>
          <w:lang w:val="en-US" w:eastAsia="zh-CN"/>
        </w:rPr>
        <w:t>(电子签名或盖章</w:t>
      </w:r>
      <w:r>
        <w:rPr>
          <w:rFonts w:hint="eastAsia" w:ascii="宋体" w:hAnsi="宋体" w:eastAsia="宋体" w:cs="宋体"/>
          <w:color w:val="auto"/>
          <w:sz w:val="24"/>
          <w:szCs w:val="24"/>
          <w:highlight w:val="none"/>
        </w:rPr>
        <w:t>）：</w:t>
      </w:r>
    </w:p>
    <w:p w14:paraId="4C022D61">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381F633">
      <w:pPr>
        <w:rPr>
          <w:rFonts w:hint="eastAsia" w:cs="宋体"/>
          <w:b/>
          <w:bCs/>
          <w:color w:val="auto"/>
          <w:spacing w:val="1"/>
          <w:sz w:val="30"/>
          <w:szCs w:val="30"/>
          <w:highlight w:val="none"/>
          <w:lang w:val="en-US" w:eastAsia="zh-CN"/>
        </w:rPr>
      </w:pPr>
      <w:r>
        <w:rPr>
          <w:rFonts w:hint="eastAsia" w:cs="宋体"/>
          <w:b/>
          <w:bCs/>
          <w:color w:val="auto"/>
          <w:spacing w:val="1"/>
          <w:sz w:val="30"/>
          <w:szCs w:val="30"/>
          <w:highlight w:val="none"/>
          <w:lang w:val="en-US" w:eastAsia="zh-CN"/>
        </w:rPr>
        <w:br w:type="page"/>
      </w:r>
    </w:p>
    <w:p w14:paraId="0A73EC7B">
      <w:pPr>
        <w:pStyle w:val="2"/>
        <w:spacing w:before="79" w:line="224" w:lineRule="auto"/>
        <w:ind w:left="1886"/>
        <w:rPr>
          <w:rFonts w:hint="eastAsia" w:ascii="宋体" w:hAnsi="宋体" w:eastAsia="宋体" w:cs="宋体"/>
          <w:color w:val="auto"/>
          <w:sz w:val="31"/>
          <w:szCs w:val="31"/>
          <w:highlight w:val="none"/>
        </w:rPr>
      </w:pPr>
      <w:r>
        <w:rPr>
          <w:rFonts w:hint="eastAsia" w:cs="宋体"/>
          <w:b/>
          <w:bCs/>
          <w:color w:val="auto"/>
          <w:spacing w:val="1"/>
          <w:sz w:val="30"/>
          <w:szCs w:val="30"/>
          <w:highlight w:val="none"/>
          <w:lang w:val="en-US" w:eastAsia="zh-CN"/>
        </w:rPr>
        <w:t>2.</w:t>
      </w:r>
      <w:r>
        <w:rPr>
          <w:rFonts w:hint="eastAsia" w:ascii="宋体" w:hAnsi="宋体" w:eastAsia="宋体" w:cs="宋体"/>
          <w:b/>
          <w:bCs/>
          <w:color w:val="auto"/>
          <w:spacing w:val="1"/>
          <w:sz w:val="30"/>
          <w:szCs w:val="30"/>
          <w:highlight w:val="none"/>
        </w:rPr>
        <w:t>附件</w:t>
      </w:r>
      <w:r>
        <w:rPr>
          <w:rFonts w:hint="eastAsia" w:cs="宋体"/>
          <w:b/>
          <w:bCs/>
          <w:color w:val="auto"/>
          <w:spacing w:val="1"/>
          <w:sz w:val="30"/>
          <w:szCs w:val="30"/>
          <w:highlight w:val="none"/>
          <w:lang w:val="en-US" w:eastAsia="zh-CN"/>
        </w:rPr>
        <w:t>2</w:t>
      </w:r>
      <w:r>
        <w:rPr>
          <w:rFonts w:hint="eastAsia" w:ascii="宋体" w:hAnsi="宋体" w:eastAsia="宋体" w:cs="宋体"/>
          <w:b/>
          <w:bCs/>
          <w:color w:val="auto"/>
          <w:spacing w:val="1"/>
          <w:sz w:val="30"/>
          <w:szCs w:val="30"/>
          <w:highlight w:val="none"/>
        </w:rPr>
        <w:t>-5-2</w:t>
      </w:r>
      <w:r>
        <w:rPr>
          <w:rFonts w:hint="eastAsia" w:ascii="宋体" w:hAnsi="宋体" w:eastAsia="宋体" w:cs="宋体"/>
          <w:b/>
          <w:bCs/>
          <w:color w:val="auto"/>
          <w:spacing w:val="1"/>
          <w:sz w:val="31"/>
          <w:szCs w:val="31"/>
          <w:highlight w:val="none"/>
        </w:rPr>
        <w:t>节能、环境标志产品证明材料</w:t>
      </w:r>
    </w:p>
    <w:p w14:paraId="14DBD42C">
      <w:pPr>
        <w:spacing w:line="245" w:lineRule="auto"/>
        <w:rPr>
          <w:rFonts w:hint="eastAsia" w:ascii="宋体" w:hAnsi="宋体" w:eastAsia="宋体" w:cs="宋体"/>
          <w:color w:val="auto"/>
          <w:sz w:val="21"/>
          <w:highlight w:val="none"/>
        </w:rPr>
      </w:pPr>
    </w:p>
    <w:p w14:paraId="112C1735">
      <w:pPr>
        <w:spacing w:line="246" w:lineRule="auto"/>
        <w:rPr>
          <w:rFonts w:hint="eastAsia" w:ascii="宋体" w:hAnsi="宋体" w:eastAsia="宋体" w:cs="宋体"/>
          <w:color w:val="auto"/>
          <w:sz w:val="21"/>
          <w:highlight w:val="none"/>
        </w:rPr>
      </w:pPr>
    </w:p>
    <w:p w14:paraId="2C19BB28">
      <w:pPr>
        <w:pStyle w:val="2"/>
        <w:spacing w:before="78" w:line="219" w:lineRule="auto"/>
        <w:ind w:left="44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1.节能产品：应在</w:t>
      </w:r>
    </w:p>
    <w:p w14:paraId="357A7D9C">
      <w:pPr>
        <w:pStyle w:val="2"/>
        <w:spacing w:before="152" w:line="325" w:lineRule="auto"/>
        <w:ind w:left="431" w:right="4200" w:firstLine="19"/>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中国政府采购网（http://www.ccgp.gov.cn）</w:t>
      </w:r>
    </w:p>
    <w:p w14:paraId="28DABA85">
      <w:pPr>
        <w:pStyle w:val="2"/>
        <w:spacing w:before="152" w:line="325" w:lineRule="auto"/>
        <w:ind w:left="431" w:right="4200" w:firstLine="1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2.环境标志产品：应在</w:t>
      </w:r>
    </w:p>
    <w:p w14:paraId="0881C256">
      <w:pPr>
        <w:pStyle w:val="2"/>
        <w:spacing w:before="36" w:line="214" w:lineRule="auto"/>
        <w:ind w:left="45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中国政府采购网（http://www.cc</w:t>
      </w:r>
      <w:r>
        <w:rPr>
          <w:rFonts w:hint="eastAsia" w:ascii="宋体" w:hAnsi="宋体" w:eastAsia="宋体" w:cs="宋体"/>
          <w:color w:val="auto"/>
          <w:spacing w:val="-3"/>
          <w:sz w:val="24"/>
          <w:szCs w:val="24"/>
          <w:highlight w:val="none"/>
        </w:rPr>
        <w:t>gp.gov.cn）</w:t>
      </w:r>
    </w:p>
    <w:p w14:paraId="2EF5835D">
      <w:pPr>
        <w:pStyle w:val="2"/>
        <w:spacing w:before="162" w:line="324" w:lineRule="auto"/>
        <w:ind w:left="367" w:right="1098" w:firstLine="6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3.属优先采购节能、环境标志产品须从以上权威媒体网站上查询并打印结果。</w:t>
      </w:r>
      <w:r>
        <w:rPr>
          <w:rFonts w:hint="eastAsia" w:ascii="宋体" w:hAnsi="宋体" w:eastAsia="宋体" w:cs="宋体"/>
          <w:color w:val="auto"/>
          <w:spacing w:val="-1"/>
          <w:sz w:val="24"/>
          <w:szCs w:val="24"/>
          <w:highlight w:val="none"/>
        </w:rPr>
        <w:t>4.证明材料加盖投标人公章。</w:t>
      </w:r>
    </w:p>
    <w:p w14:paraId="078146A8">
      <w:pPr>
        <w:spacing w:line="324" w:lineRule="auto"/>
        <w:rPr>
          <w:rFonts w:hint="eastAsia" w:ascii="宋体" w:hAnsi="宋体" w:eastAsia="宋体" w:cs="宋体"/>
          <w:color w:val="auto"/>
          <w:sz w:val="24"/>
          <w:szCs w:val="24"/>
          <w:highlight w:val="none"/>
        </w:rPr>
        <w:sectPr>
          <w:footerReference r:id="rId28" w:type="default"/>
          <w:pgSz w:w="11906" w:h="16839"/>
          <w:pgMar w:top="1171" w:right="1134" w:bottom="1362" w:left="1134" w:header="851" w:footer="1200" w:gutter="0"/>
          <w:pgNumType w:fmt="decimal"/>
          <w:cols w:space="720" w:num="1"/>
        </w:sectPr>
      </w:pPr>
    </w:p>
    <w:p w14:paraId="78C346BA">
      <w:pPr>
        <w:pStyle w:val="2"/>
        <w:spacing w:before="174" w:line="225" w:lineRule="auto"/>
        <w:ind w:left="2604"/>
        <w:rPr>
          <w:rFonts w:hint="eastAsia" w:ascii="宋体" w:hAnsi="宋体" w:eastAsia="宋体" w:cs="宋体"/>
          <w:color w:val="auto"/>
          <w:sz w:val="31"/>
          <w:szCs w:val="31"/>
          <w:highlight w:val="none"/>
        </w:rPr>
      </w:pPr>
      <w:r>
        <w:rPr>
          <w:rFonts w:hint="eastAsia" w:cs="宋体"/>
          <w:b/>
          <w:bCs/>
          <w:color w:val="auto"/>
          <w:spacing w:val="-2"/>
          <w:sz w:val="30"/>
          <w:szCs w:val="30"/>
          <w:highlight w:val="none"/>
          <w:lang w:val="en-US" w:eastAsia="zh-CN"/>
        </w:rPr>
        <w:t>3.</w:t>
      </w:r>
      <w:r>
        <w:rPr>
          <w:rFonts w:hint="eastAsia" w:ascii="宋体" w:hAnsi="宋体" w:eastAsia="宋体" w:cs="宋体"/>
          <w:b/>
          <w:bCs/>
          <w:color w:val="auto"/>
          <w:spacing w:val="-2"/>
          <w:sz w:val="30"/>
          <w:szCs w:val="30"/>
          <w:highlight w:val="none"/>
        </w:rPr>
        <w:t>附件</w:t>
      </w:r>
      <w:r>
        <w:rPr>
          <w:rFonts w:hint="eastAsia" w:cs="宋体"/>
          <w:b/>
          <w:bCs/>
          <w:color w:val="auto"/>
          <w:spacing w:val="-2"/>
          <w:sz w:val="30"/>
          <w:szCs w:val="30"/>
          <w:highlight w:val="none"/>
          <w:lang w:val="en-US" w:eastAsia="zh-CN"/>
        </w:rPr>
        <w:t>2</w:t>
      </w:r>
      <w:r>
        <w:rPr>
          <w:rFonts w:hint="eastAsia" w:ascii="宋体" w:hAnsi="宋体" w:eastAsia="宋体" w:cs="宋体"/>
          <w:b/>
          <w:bCs/>
          <w:color w:val="auto"/>
          <w:spacing w:val="-2"/>
          <w:sz w:val="30"/>
          <w:szCs w:val="30"/>
          <w:highlight w:val="none"/>
        </w:rPr>
        <w:t>-5-3</w:t>
      </w:r>
      <w:r>
        <w:rPr>
          <w:rFonts w:hint="eastAsia" w:ascii="宋体" w:hAnsi="宋体" w:eastAsia="宋体" w:cs="宋体"/>
          <w:b/>
          <w:bCs/>
          <w:color w:val="auto"/>
          <w:spacing w:val="-2"/>
          <w:sz w:val="31"/>
          <w:szCs w:val="31"/>
          <w:highlight w:val="none"/>
        </w:rPr>
        <w:t>中小微企业声明函</w:t>
      </w:r>
    </w:p>
    <w:p w14:paraId="52810C10">
      <w:pPr>
        <w:pStyle w:val="2"/>
        <w:spacing w:before="306" w:line="219" w:lineRule="auto"/>
        <w:ind w:left="3595"/>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中小企业声明函（货物）</w:t>
      </w:r>
    </w:p>
    <w:p w14:paraId="2DAF47F3">
      <w:pPr>
        <w:pStyle w:val="2"/>
        <w:spacing w:before="269" w:line="378" w:lineRule="auto"/>
        <w:ind w:left="8" w:right="61"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本公司（联合体）郑重声明，根据《政府采购促进中小企业发展管理办法》（财库﹝2020</w:t>
      </w:r>
      <w:r>
        <w:rPr>
          <w:rFonts w:hint="eastAsia" w:ascii="宋体" w:hAnsi="宋体" w:eastAsia="宋体" w:cs="宋体"/>
          <w:color w:val="auto"/>
          <w:spacing w:val="-5"/>
          <w:sz w:val="24"/>
          <w:szCs w:val="24"/>
          <w:highlight w:val="none"/>
        </w:rPr>
        <w:t>﹞46号）的规定，本公司（联合体）参加</w:t>
      </w:r>
      <w:r>
        <w:rPr>
          <w:rFonts w:hint="eastAsia" w:ascii="宋体" w:hAnsi="宋体" w:eastAsia="宋体" w:cs="宋体"/>
          <w:color w:val="auto"/>
          <w:spacing w:val="-5"/>
          <w:sz w:val="24"/>
          <w:szCs w:val="24"/>
          <w:highlight w:val="none"/>
          <w:u w:val="single" w:color="auto"/>
        </w:rPr>
        <w:t>（单位名</w:t>
      </w:r>
      <w:r>
        <w:rPr>
          <w:rFonts w:hint="eastAsia" w:ascii="宋体" w:hAnsi="宋体" w:eastAsia="宋体" w:cs="宋体"/>
          <w:color w:val="auto"/>
          <w:spacing w:val="-6"/>
          <w:sz w:val="24"/>
          <w:szCs w:val="24"/>
          <w:highlight w:val="none"/>
          <w:u w:val="single" w:color="auto"/>
        </w:rPr>
        <w:t>称）</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color="auto"/>
        </w:rPr>
        <w:t>（项目名称）</w:t>
      </w:r>
      <w:r>
        <w:rPr>
          <w:rFonts w:hint="eastAsia" w:ascii="宋体" w:hAnsi="宋体" w:eastAsia="宋体" w:cs="宋体"/>
          <w:color w:val="auto"/>
          <w:spacing w:val="-6"/>
          <w:sz w:val="24"/>
          <w:szCs w:val="24"/>
          <w:highlight w:val="none"/>
        </w:rPr>
        <w:t>采购活动，提</w:t>
      </w:r>
      <w:r>
        <w:rPr>
          <w:rFonts w:hint="eastAsia" w:ascii="宋体" w:hAnsi="宋体" w:eastAsia="宋体" w:cs="宋体"/>
          <w:color w:val="auto"/>
          <w:sz w:val="24"/>
          <w:szCs w:val="24"/>
          <w:highlight w:val="none"/>
        </w:rPr>
        <w:t>供的货物全部由符合政策要求的中小企业制造。相关企业（含联合</w:t>
      </w:r>
      <w:r>
        <w:rPr>
          <w:rFonts w:hint="eastAsia" w:ascii="宋体" w:hAnsi="宋体" w:eastAsia="宋体" w:cs="宋体"/>
          <w:color w:val="auto"/>
          <w:spacing w:val="-1"/>
          <w:sz w:val="24"/>
          <w:szCs w:val="24"/>
          <w:highlight w:val="none"/>
        </w:rPr>
        <w:t>体中的中小企业、签订分包意向协议的中小企业）的具体情况如下：</w:t>
      </w:r>
    </w:p>
    <w:p w14:paraId="294482E0">
      <w:pPr>
        <w:pStyle w:val="2"/>
        <w:spacing w:before="36" w:line="329" w:lineRule="auto"/>
        <w:ind w:left="11" w:firstLine="49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u w:val="single" w:color="auto"/>
        </w:rPr>
        <w:t>（标的名称</w:t>
      </w:r>
      <w:r>
        <w:rPr>
          <w:rFonts w:hint="eastAsia" w:ascii="宋体" w:hAnsi="宋体" w:eastAsia="宋体" w:cs="宋体"/>
          <w:color w:val="auto"/>
          <w:spacing w:val="-64"/>
          <w:sz w:val="24"/>
          <w:szCs w:val="24"/>
          <w:highlight w:val="none"/>
          <w:u w:val="single" w:color="auto"/>
        </w:rPr>
        <w:t>）</w:t>
      </w:r>
      <w:r>
        <w:rPr>
          <w:rFonts w:hint="eastAsia" w:ascii="宋体" w:hAnsi="宋体" w:eastAsia="宋体" w:cs="宋体"/>
          <w:color w:val="auto"/>
          <w:spacing w:val="-64"/>
          <w:sz w:val="24"/>
          <w:szCs w:val="24"/>
          <w:highlight w:val="none"/>
        </w:rPr>
        <w:t>，</w:t>
      </w:r>
      <w:r>
        <w:rPr>
          <w:rFonts w:hint="eastAsia" w:ascii="宋体" w:hAnsi="宋体" w:eastAsia="宋体" w:cs="宋体"/>
          <w:color w:val="auto"/>
          <w:spacing w:val="-6"/>
          <w:sz w:val="24"/>
          <w:szCs w:val="24"/>
          <w:highlight w:val="none"/>
        </w:rPr>
        <w:t>属于</w:t>
      </w:r>
      <w:r>
        <w:rPr>
          <w:rFonts w:hint="eastAsia" w:ascii="宋体" w:hAnsi="宋体" w:eastAsia="宋体" w:cs="宋体"/>
          <w:color w:val="auto"/>
          <w:spacing w:val="-6"/>
          <w:sz w:val="24"/>
          <w:szCs w:val="24"/>
          <w:highlight w:val="none"/>
          <w:u w:val="single" w:color="auto"/>
        </w:rPr>
        <w:t>（采购文件中明确的所属行业）行业</w:t>
      </w:r>
      <w:r>
        <w:rPr>
          <w:rFonts w:hint="eastAsia" w:ascii="宋体" w:hAnsi="宋体" w:eastAsia="宋体" w:cs="宋体"/>
          <w:color w:val="auto"/>
          <w:spacing w:val="-7"/>
          <w:sz w:val="24"/>
          <w:szCs w:val="24"/>
          <w:highlight w:val="none"/>
        </w:rPr>
        <w:t>；制造商为</w:t>
      </w:r>
      <w:r>
        <w:rPr>
          <w:rFonts w:hint="eastAsia" w:ascii="宋体" w:hAnsi="宋体" w:eastAsia="宋体" w:cs="宋体"/>
          <w:color w:val="auto"/>
          <w:spacing w:val="-7"/>
          <w:sz w:val="24"/>
          <w:szCs w:val="24"/>
          <w:highlight w:val="none"/>
          <w:u w:val="single" w:color="auto"/>
        </w:rPr>
        <w:t>（企业名称</w:t>
      </w:r>
      <w:r>
        <w:rPr>
          <w:rFonts w:hint="eastAsia" w:ascii="宋体" w:hAnsi="宋体" w:eastAsia="宋体" w:cs="宋体"/>
          <w:color w:val="auto"/>
          <w:spacing w:val="-64"/>
          <w:sz w:val="24"/>
          <w:szCs w:val="24"/>
          <w:highlight w:val="none"/>
          <w:u w:val="single" w:color="auto"/>
        </w:rPr>
        <w:t>）</w:t>
      </w:r>
      <w:r>
        <w:rPr>
          <w:rFonts w:hint="eastAsia" w:ascii="宋体" w:hAnsi="宋体" w:eastAsia="宋体" w:cs="宋体"/>
          <w:color w:val="auto"/>
          <w:spacing w:val="-64"/>
          <w:sz w:val="24"/>
          <w:szCs w:val="24"/>
          <w:highlight w:val="none"/>
        </w:rPr>
        <w:t>，</w:t>
      </w:r>
      <w:r>
        <w:rPr>
          <w:rFonts w:hint="eastAsia" w:ascii="宋体" w:hAnsi="宋体" w:eastAsia="宋体" w:cs="宋体"/>
          <w:color w:val="auto"/>
          <w:spacing w:val="-4"/>
          <w:sz w:val="24"/>
          <w:szCs w:val="24"/>
          <w:highlight w:val="none"/>
        </w:rPr>
        <w:t>从业人员人，营业收入为万元，资</w:t>
      </w:r>
      <w:r>
        <w:rPr>
          <w:rFonts w:hint="eastAsia" w:ascii="宋体" w:hAnsi="宋体" w:eastAsia="宋体" w:cs="宋体"/>
          <w:color w:val="auto"/>
          <w:spacing w:val="-5"/>
          <w:sz w:val="24"/>
          <w:szCs w:val="24"/>
          <w:highlight w:val="none"/>
        </w:rPr>
        <w:t>产总额为万元</w:t>
      </w:r>
      <w:r>
        <w:rPr>
          <w:rFonts w:hint="eastAsia" w:ascii="宋体" w:hAnsi="宋体" w:eastAsia="宋体" w:cs="宋体"/>
          <w:color w:val="auto"/>
          <w:spacing w:val="-5"/>
          <w:position w:val="12"/>
          <w:sz w:val="12"/>
          <w:szCs w:val="12"/>
          <w:highlight w:val="none"/>
        </w:rPr>
        <w:t>1</w:t>
      </w:r>
      <w:r>
        <w:rPr>
          <w:rFonts w:hint="eastAsia" w:ascii="宋体" w:hAnsi="宋体" w:eastAsia="宋体" w:cs="宋体"/>
          <w:color w:val="auto"/>
          <w:spacing w:val="-5"/>
          <w:sz w:val="24"/>
          <w:szCs w:val="24"/>
          <w:highlight w:val="none"/>
        </w:rPr>
        <w:t>，属于（</w:t>
      </w:r>
      <w:r>
        <w:rPr>
          <w:rFonts w:hint="eastAsia" w:ascii="宋体" w:hAnsi="宋体" w:eastAsia="宋体" w:cs="宋体"/>
          <w:color w:val="auto"/>
          <w:spacing w:val="-5"/>
          <w:sz w:val="24"/>
          <w:szCs w:val="24"/>
          <w:highlight w:val="none"/>
          <w:u w:val="single" w:color="auto"/>
        </w:rPr>
        <w:t>中型企业、</w:t>
      </w:r>
      <w:r>
        <w:rPr>
          <w:rFonts w:hint="eastAsia" w:ascii="宋体" w:hAnsi="宋体" w:eastAsia="宋体" w:cs="宋体"/>
          <w:color w:val="auto"/>
          <w:spacing w:val="-2"/>
          <w:sz w:val="24"/>
          <w:szCs w:val="24"/>
          <w:highlight w:val="none"/>
          <w:u w:val="single" w:color="auto"/>
        </w:rPr>
        <w:t>小型企业、微型企业</w:t>
      </w:r>
      <w:r>
        <w:rPr>
          <w:rFonts w:hint="eastAsia" w:ascii="宋体" w:hAnsi="宋体" w:eastAsia="宋体" w:cs="宋体"/>
          <w:color w:val="auto"/>
          <w:spacing w:val="3"/>
          <w:sz w:val="24"/>
          <w:szCs w:val="24"/>
          <w:highlight w:val="none"/>
        </w:rPr>
        <w:t>）；</w:t>
      </w:r>
    </w:p>
    <w:p w14:paraId="46B4FE4C">
      <w:pPr>
        <w:pStyle w:val="2"/>
        <w:spacing w:before="214" w:line="375" w:lineRule="auto"/>
        <w:ind w:left="11" w:firstLine="48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6"/>
          <w:sz w:val="24"/>
          <w:szCs w:val="24"/>
          <w:highlight w:val="none"/>
          <w:u w:val="single" w:color="auto"/>
        </w:rPr>
        <w:t>（标的名称</w:t>
      </w:r>
      <w:r>
        <w:rPr>
          <w:rFonts w:hint="eastAsia" w:ascii="宋体" w:hAnsi="宋体" w:eastAsia="宋体" w:cs="宋体"/>
          <w:color w:val="auto"/>
          <w:spacing w:val="-63"/>
          <w:sz w:val="24"/>
          <w:szCs w:val="24"/>
          <w:highlight w:val="none"/>
          <w:u w:val="single" w:color="auto"/>
        </w:rPr>
        <w:t>）</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6"/>
          <w:sz w:val="24"/>
          <w:szCs w:val="24"/>
          <w:highlight w:val="none"/>
        </w:rPr>
        <w:t>属于</w:t>
      </w:r>
      <w:r>
        <w:rPr>
          <w:rFonts w:hint="eastAsia" w:ascii="宋体" w:hAnsi="宋体" w:eastAsia="宋体" w:cs="宋体"/>
          <w:color w:val="auto"/>
          <w:spacing w:val="-6"/>
          <w:sz w:val="24"/>
          <w:szCs w:val="24"/>
          <w:highlight w:val="none"/>
          <w:u w:val="single" w:color="auto"/>
        </w:rPr>
        <w:t>（采购文件中明确的所属行业）</w:t>
      </w:r>
      <w:r>
        <w:rPr>
          <w:rFonts w:hint="eastAsia" w:ascii="宋体" w:hAnsi="宋体" w:eastAsia="宋体" w:cs="宋体"/>
          <w:color w:val="auto"/>
          <w:spacing w:val="-6"/>
          <w:sz w:val="24"/>
          <w:szCs w:val="24"/>
          <w:highlight w:val="none"/>
        </w:rPr>
        <w:t>行业；制造商为</w:t>
      </w:r>
      <w:r>
        <w:rPr>
          <w:rFonts w:hint="eastAsia" w:ascii="宋体" w:hAnsi="宋体" w:eastAsia="宋体" w:cs="宋体"/>
          <w:color w:val="auto"/>
          <w:spacing w:val="-6"/>
          <w:sz w:val="24"/>
          <w:szCs w:val="24"/>
          <w:highlight w:val="none"/>
          <w:u w:val="single" w:color="auto"/>
        </w:rPr>
        <w:t>（企业名称</w:t>
      </w:r>
      <w:r>
        <w:rPr>
          <w:rFonts w:hint="eastAsia" w:ascii="宋体" w:hAnsi="宋体" w:eastAsia="宋体" w:cs="宋体"/>
          <w:color w:val="auto"/>
          <w:spacing w:val="-63"/>
          <w:sz w:val="24"/>
          <w:szCs w:val="24"/>
          <w:highlight w:val="none"/>
          <w:u w:val="single" w:color="auto"/>
        </w:rPr>
        <w:t>）</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3"/>
          <w:sz w:val="24"/>
          <w:szCs w:val="24"/>
          <w:highlight w:val="none"/>
        </w:rPr>
        <w:t>从业人员人，营业收为万元，资产总额为万元，属于</w:t>
      </w:r>
      <w:r>
        <w:rPr>
          <w:rFonts w:hint="eastAsia" w:ascii="宋体" w:hAnsi="宋体" w:eastAsia="宋体" w:cs="宋体"/>
          <w:color w:val="auto"/>
          <w:spacing w:val="-3"/>
          <w:sz w:val="24"/>
          <w:szCs w:val="24"/>
          <w:highlight w:val="none"/>
          <w:u w:val="single" w:color="auto"/>
        </w:rPr>
        <w:t>（中型企业、小型</w:t>
      </w:r>
      <w:r>
        <w:rPr>
          <w:rFonts w:hint="eastAsia" w:ascii="宋体" w:hAnsi="宋体" w:eastAsia="宋体" w:cs="宋体"/>
          <w:color w:val="auto"/>
          <w:spacing w:val="-2"/>
          <w:sz w:val="24"/>
          <w:szCs w:val="24"/>
          <w:highlight w:val="none"/>
          <w:u w:val="single" w:color="auto"/>
        </w:rPr>
        <w:t>企业、微型企业</w:t>
      </w:r>
      <w:r>
        <w:rPr>
          <w:rFonts w:hint="eastAsia" w:ascii="宋体" w:hAnsi="宋体" w:eastAsia="宋体" w:cs="宋体"/>
          <w:color w:val="auto"/>
          <w:spacing w:val="1"/>
          <w:sz w:val="24"/>
          <w:szCs w:val="24"/>
          <w:highlight w:val="none"/>
          <w:u w:val="single" w:color="auto"/>
        </w:rPr>
        <w:t>）</w:t>
      </w:r>
      <w:r>
        <w:rPr>
          <w:rFonts w:hint="eastAsia" w:ascii="宋体" w:hAnsi="宋体" w:eastAsia="宋体" w:cs="宋体"/>
          <w:color w:val="auto"/>
          <w:spacing w:val="1"/>
          <w:sz w:val="24"/>
          <w:szCs w:val="24"/>
          <w:highlight w:val="none"/>
        </w:rPr>
        <w:t>；</w:t>
      </w:r>
    </w:p>
    <w:p w14:paraId="6B36FEC4">
      <w:pPr>
        <w:pStyle w:val="2"/>
        <w:spacing w:before="37" w:line="378" w:lineRule="exact"/>
        <w:ind w:left="503"/>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11BB8C01">
      <w:pPr>
        <w:pStyle w:val="2"/>
        <w:spacing w:before="117" w:line="373" w:lineRule="auto"/>
        <w:ind w:left="11" w:right="61" w:firstLine="50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以上企业，不属于大企业的分支机构，不存在控股股东为大企业的情形，也不存在与</w:t>
      </w:r>
      <w:r>
        <w:rPr>
          <w:rFonts w:hint="eastAsia" w:ascii="宋体" w:hAnsi="宋体" w:eastAsia="宋体" w:cs="宋体"/>
          <w:color w:val="auto"/>
          <w:spacing w:val="-1"/>
          <w:sz w:val="24"/>
          <w:szCs w:val="24"/>
          <w:highlight w:val="none"/>
        </w:rPr>
        <w:t>大企业的负责人为同一人的情形。</w:t>
      </w:r>
    </w:p>
    <w:p w14:paraId="288D3F09">
      <w:pPr>
        <w:pStyle w:val="2"/>
        <w:spacing w:before="32" w:line="219" w:lineRule="auto"/>
        <w:ind w:left="4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w:t>
      </w:r>
      <w:r>
        <w:rPr>
          <w:rFonts w:hint="eastAsia" w:ascii="宋体" w:hAnsi="宋体" w:eastAsia="宋体" w:cs="宋体"/>
          <w:color w:val="auto"/>
          <w:spacing w:val="-1"/>
          <w:sz w:val="24"/>
          <w:szCs w:val="24"/>
          <w:highlight w:val="none"/>
        </w:rPr>
        <w:t>，将依法承担相应责任。</w:t>
      </w:r>
    </w:p>
    <w:p w14:paraId="7D4E2E44">
      <w:pPr>
        <w:spacing w:line="316" w:lineRule="auto"/>
        <w:rPr>
          <w:rFonts w:hint="eastAsia" w:ascii="宋体" w:hAnsi="宋体" w:eastAsia="宋体" w:cs="宋体"/>
          <w:color w:val="auto"/>
          <w:sz w:val="21"/>
          <w:highlight w:val="none"/>
        </w:rPr>
      </w:pPr>
    </w:p>
    <w:p w14:paraId="5F2970DA">
      <w:pPr>
        <w:spacing w:line="316" w:lineRule="auto"/>
        <w:rPr>
          <w:rFonts w:hint="eastAsia" w:ascii="宋体" w:hAnsi="宋体" w:eastAsia="宋体" w:cs="宋体"/>
          <w:color w:val="auto"/>
          <w:sz w:val="21"/>
          <w:highlight w:val="none"/>
        </w:rPr>
      </w:pPr>
    </w:p>
    <w:p w14:paraId="096B4968">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rPr>
        <w:t>）：        </w:t>
      </w:r>
    </w:p>
    <w:p w14:paraId="1EE25C7C">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r>
        <w:rPr>
          <w:rFonts w:hint="eastAsia" w:ascii="宋体" w:hAnsi="宋体" w:eastAsia="宋体" w:cs="宋体"/>
          <w:color w:val="auto"/>
          <w:sz w:val="24"/>
          <w:szCs w:val="24"/>
          <w:highlight w:val="none"/>
          <w:lang w:val="en-US" w:eastAsia="zh-CN"/>
        </w:rPr>
        <w:t>(电子签名或盖章</w:t>
      </w:r>
      <w:r>
        <w:rPr>
          <w:rFonts w:hint="eastAsia" w:ascii="宋体" w:hAnsi="宋体" w:eastAsia="宋体" w:cs="宋体"/>
          <w:color w:val="auto"/>
          <w:sz w:val="24"/>
          <w:szCs w:val="24"/>
          <w:highlight w:val="none"/>
        </w:rPr>
        <w:t>）：</w:t>
      </w:r>
    </w:p>
    <w:p w14:paraId="2CEBE275">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2551850">
      <w:pPr>
        <w:spacing w:line="453" w:lineRule="auto"/>
        <w:rPr>
          <w:rFonts w:hint="eastAsia" w:ascii="宋体" w:hAnsi="宋体" w:eastAsia="宋体" w:cs="宋体"/>
          <w:color w:val="auto"/>
          <w:sz w:val="21"/>
          <w:highlight w:val="none"/>
        </w:rPr>
      </w:pPr>
    </w:p>
    <w:p w14:paraId="5DA9D681">
      <w:pPr>
        <w:pStyle w:val="2"/>
        <w:spacing w:before="78" w:line="220"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1"/>
          <w:position w:val="12"/>
          <w:sz w:val="12"/>
          <w:szCs w:val="12"/>
          <w:highlight w:val="none"/>
        </w:rPr>
        <w:t>1</w:t>
      </w:r>
      <w:r>
        <w:rPr>
          <w:rFonts w:hint="eastAsia" w:ascii="宋体" w:hAnsi="宋体" w:eastAsia="宋体" w:cs="宋体"/>
          <w:color w:val="auto"/>
          <w:spacing w:val="-1"/>
          <w:sz w:val="24"/>
          <w:szCs w:val="24"/>
          <w:highlight w:val="none"/>
        </w:rPr>
        <w:t>从业人员、营业收入、资产总额填报上一年度数据，无上一年度数据的新成立企业</w:t>
      </w:r>
    </w:p>
    <w:p w14:paraId="218EDB01">
      <w:pPr>
        <w:pStyle w:val="2"/>
        <w:spacing w:before="212" w:line="219" w:lineRule="auto"/>
        <w:ind w:left="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可不填报。</w:t>
      </w:r>
    </w:p>
    <w:p w14:paraId="13F7A320">
      <w:pPr>
        <w:spacing w:line="219" w:lineRule="auto"/>
        <w:rPr>
          <w:rFonts w:hint="eastAsia" w:ascii="宋体" w:hAnsi="宋体" w:eastAsia="宋体" w:cs="宋体"/>
          <w:color w:val="auto"/>
          <w:sz w:val="24"/>
          <w:szCs w:val="24"/>
          <w:highlight w:val="none"/>
        </w:rPr>
      </w:pPr>
    </w:p>
    <w:p w14:paraId="7B54A467">
      <w:pPr>
        <w:pStyle w:val="2"/>
        <w:rPr>
          <w:rFonts w:hint="eastAsia"/>
          <w:color w:val="auto"/>
          <w:highlight w:val="none"/>
        </w:rPr>
        <w:sectPr>
          <w:footerReference r:id="rId29" w:type="default"/>
          <w:pgSz w:w="11906" w:h="16839"/>
          <w:pgMar w:top="1171" w:right="1073" w:bottom="1362" w:left="1134" w:header="851" w:footer="1200" w:gutter="0"/>
          <w:pgNumType w:fmt="decimal"/>
          <w:cols w:space="720" w:num="1"/>
        </w:sectPr>
      </w:pPr>
    </w:p>
    <w:p w14:paraId="3632D9BE">
      <w:pPr>
        <w:pStyle w:val="2"/>
        <w:spacing w:before="174" w:line="225" w:lineRule="auto"/>
        <w:ind w:left="2702"/>
        <w:rPr>
          <w:rFonts w:hint="eastAsia" w:ascii="宋体" w:hAnsi="宋体" w:eastAsia="宋体" w:cs="宋体"/>
          <w:color w:val="auto"/>
          <w:sz w:val="31"/>
          <w:szCs w:val="31"/>
          <w:highlight w:val="none"/>
        </w:rPr>
      </w:pPr>
      <w:r>
        <w:rPr>
          <w:rFonts w:hint="eastAsia" w:cs="宋体"/>
          <w:b/>
          <w:bCs/>
          <w:color w:val="auto"/>
          <w:spacing w:val="-1"/>
          <w:sz w:val="30"/>
          <w:szCs w:val="30"/>
          <w:highlight w:val="none"/>
          <w:lang w:val="en-US" w:eastAsia="zh-CN"/>
        </w:rPr>
        <w:t>4.</w:t>
      </w:r>
      <w:r>
        <w:rPr>
          <w:rFonts w:hint="eastAsia" w:ascii="宋体" w:hAnsi="宋体" w:eastAsia="宋体" w:cs="宋体"/>
          <w:b/>
          <w:bCs/>
          <w:color w:val="auto"/>
          <w:spacing w:val="-1"/>
          <w:sz w:val="30"/>
          <w:szCs w:val="30"/>
          <w:highlight w:val="none"/>
        </w:rPr>
        <w:t>附件</w:t>
      </w:r>
      <w:r>
        <w:rPr>
          <w:rFonts w:hint="eastAsia" w:cs="宋体"/>
          <w:b/>
          <w:bCs/>
          <w:color w:val="auto"/>
          <w:spacing w:val="-1"/>
          <w:sz w:val="30"/>
          <w:szCs w:val="30"/>
          <w:highlight w:val="none"/>
          <w:lang w:val="en-US" w:eastAsia="zh-CN"/>
        </w:rPr>
        <w:t>2</w:t>
      </w:r>
      <w:r>
        <w:rPr>
          <w:rFonts w:hint="eastAsia" w:ascii="宋体" w:hAnsi="宋体" w:eastAsia="宋体" w:cs="宋体"/>
          <w:b/>
          <w:bCs/>
          <w:color w:val="auto"/>
          <w:spacing w:val="-1"/>
          <w:sz w:val="30"/>
          <w:szCs w:val="30"/>
          <w:highlight w:val="none"/>
        </w:rPr>
        <w:t>-5-4</w:t>
      </w:r>
      <w:r>
        <w:rPr>
          <w:rFonts w:hint="eastAsia" w:ascii="宋体" w:hAnsi="宋体" w:eastAsia="宋体" w:cs="宋体"/>
          <w:b/>
          <w:bCs/>
          <w:color w:val="auto"/>
          <w:spacing w:val="-1"/>
          <w:sz w:val="31"/>
          <w:szCs w:val="31"/>
          <w:highlight w:val="none"/>
        </w:rPr>
        <w:t>监狱企业证明文件</w:t>
      </w:r>
    </w:p>
    <w:p w14:paraId="37F56D3A">
      <w:pPr>
        <w:pStyle w:val="2"/>
        <w:spacing w:before="245" w:line="220" w:lineRule="auto"/>
        <w:ind w:left="387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（监狱企业适用）</w:t>
      </w:r>
    </w:p>
    <w:p w14:paraId="4B28EB59">
      <w:pPr>
        <w:pStyle w:val="2"/>
        <w:spacing w:before="212" w:line="371" w:lineRule="auto"/>
        <w:ind w:left="10" w:firstLine="53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监狱企业参加政府采购活动时，应当提供由省级以上监狱管理局、戒毒管理局（含新疆生产建设兵团）出具的属于监狱企业的证明文件。</w:t>
      </w:r>
    </w:p>
    <w:p w14:paraId="2D1906D5">
      <w:pPr>
        <w:spacing w:line="262" w:lineRule="auto"/>
        <w:rPr>
          <w:rFonts w:hint="eastAsia" w:ascii="宋体" w:hAnsi="宋体" w:eastAsia="宋体" w:cs="宋体"/>
          <w:color w:val="auto"/>
          <w:sz w:val="21"/>
          <w:highlight w:val="none"/>
        </w:rPr>
      </w:pPr>
    </w:p>
    <w:p w14:paraId="5CE299F1">
      <w:pPr>
        <w:spacing w:line="262" w:lineRule="auto"/>
        <w:rPr>
          <w:rFonts w:hint="eastAsia" w:ascii="宋体" w:hAnsi="宋体" w:eastAsia="宋体" w:cs="宋体"/>
          <w:color w:val="auto"/>
          <w:sz w:val="21"/>
          <w:highlight w:val="none"/>
        </w:rPr>
      </w:pPr>
    </w:p>
    <w:p w14:paraId="3DB5D9BB">
      <w:pPr>
        <w:spacing w:line="262" w:lineRule="auto"/>
        <w:rPr>
          <w:rFonts w:hint="eastAsia" w:ascii="宋体" w:hAnsi="宋体" w:eastAsia="宋体" w:cs="宋体"/>
          <w:color w:val="auto"/>
          <w:sz w:val="21"/>
          <w:highlight w:val="none"/>
        </w:rPr>
      </w:pPr>
    </w:p>
    <w:p w14:paraId="04868AB1">
      <w:pPr>
        <w:spacing w:line="262" w:lineRule="auto"/>
        <w:rPr>
          <w:rFonts w:hint="eastAsia" w:ascii="宋体" w:hAnsi="宋体" w:eastAsia="宋体" w:cs="宋体"/>
          <w:color w:val="auto"/>
          <w:sz w:val="21"/>
          <w:highlight w:val="none"/>
        </w:rPr>
      </w:pPr>
    </w:p>
    <w:p w14:paraId="3CD47A76">
      <w:pPr>
        <w:spacing w:line="263" w:lineRule="auto"/>
        <w:rPr>
          <w:rFonts w:hint="eastAsia" w:ascii="宋体" w:hAnsi="宋体" w:eastAsia="宋体" w:cs="宋体"/>
          <w:color w:val="auto"/>
          <w:sz w:val="21"/>
          <w:highlight w:val="none"/>
        </w:rPr>
      </w:pPr>
    </w:p>
    <w:p w14:paraId="13191135">
      <w:pPr>
        <w:rPr>
          <w:rFonts w:hint="eastAsia" w:ascii="宋体" w:hAnsi="宋体" w:eastAsia="宋体" w:cs="宋体"/>
          <w:b/>
          <w:bCs/>
          <w:color w:val="auto"/>
          <w:spacing w:val="7"/>
          <w:sz w:val="30"/>
          <w:szCs w:val="30"/>
          <w:highlight w:val="none"/>
        </w:rPr>
      </w:pPr>
      <w:r>
        <w:rPr>
          <w:rFonts w:hint="eastAsia" w:ascii="宋体" w:hAnsi="宋体" w:eastAsia="宋体" w:cs="宋体"/>
          <w:b/>
          <w:bCs/>
          <w:color w:val="auto"/>
          <w:spacing w:val="7"/>
          <w:sz w:val="30"/>
          <w:szCs w:val="30"/>
          <w:highlight w:val="none"/>
        </w:rPr>
        <w:br w:type="page"/>
      </w:r>
    </w:p>
    <w:p w14:paraId="3129F16B">
      <w:pPr>
        <w:pStyle w:val="2"/>
        <w:spacing w:before="101" w:line="225" w:lineRule="auto"/>
        <w:ind w:left="2153"/>
        <w:rPr>
          <w:rFonts w:hint="eastAsia" w:ascii="宋体" w:hAnsi="宋体" w:eastAsia="宋体" w:cs="宋体"/>
          <w:color w:val="auto"/>
          <w:sz w:val="31"/>
          <w:szCs w:val="31"/>
          <w:highlight w:val="none"/>
        </w:rPr>
      </w:pPr>
      <w:r>
        <w:rPr>
          <w:rFonts w:hint="eastAsia" w:cs="宋体"/>
          <w:b/>
          <w:bCs/>
          <w:color w:val="auto"/>
          <w:spacing w:val="7"/>
          <w:sz w:val="30"/>
          <w:szCs w:val="30"/>
          <w:highlight w:val="none"/>
          <w:lang w:val="en-US" w:eastAsia="zh-CN"/>
        </w:rPr>
        <w:t>5.</w:t>
      </w:r>
      <w:r>
        <w:rPr>
          <w:rFonts w:hint="eastAsia" w:ascii="宋体" w:hAnsi="宋体" w:eastAsia="宋体" w:cs="宋体"/>
          <w:b/>
          <w:bCs/>
          <w:color w:val="auto"/>
          <w:spacing w:val="7"/>
          <w:sz w:val="30"/>
          <w:szCs w:val="30"/>
          <w:highlight w:val="none"/>
        </w:rPr>
        <w:t>附件</w:t>
      </w:r>
      <w:r>
        <w:rPr>
          <w:rFonts w:hint="eastAsia" w:cs="宋体"/>
          <w:b/>
          <w:bCs/>
          <w:color w:val="auto"/>
          <w:spacing w:val="7"/>
          <w:sz w:val="30"/>
          <w:szCs w:val="30"/>
          <w:highlight w:val="none"/>
          <w:lang w:val="en-US" w:eastAsia="zh-CN"/>
        </w:rPr>
        <w:t>2</w:t>
      </w:r>
      <w:r>
        <w:rPr>
          <w:rFonts w:hint="eastAsia" w:ascii="宋体" w:hAnsi="宋体" w:eastAsia="宋体" w:cs="宋体"/>
          <w:b/>
          <w:bCs/>
          <w:color w:val="auto"/>
          <w:spacing w:val="7"/>
          <w:sz w:val="30"/>
          <w:szCs w:val="30"/>
          <w:highlight w:val="none"/>
        </w:rPr>
        <w:t>-5-5</w:t>
      </w:r>
      <w:r>
        <w:rPr>
          <w:rFonts w:hint="eastAsia" w:ascii="宋体" w:hAnsi="宋体" w:eastAsia="宋体" w:cs="宋体"/>
          <w:b/>
          <w:bCs/>
          <w:color w:val="auto"/>
          <w:spacing w:val="7"/>
          <w:sz w:val="31"/>
          <w:szCs w:val="31"/>
          <w:highlight w:val="none"/>
        </w:rPr>
        <w:t>残疾人福利性单位声明函</w:t>
      </w:r>
    </w:p>
    <w:p w14:paraId="3B123BAB">
      <w:pPr>
        <w:spacing w:line="244" w:lineRule="auto"/>
        <w:rPr>
          <w:rFonts w:hint="eastAsia" w:ascii="宋体" w:hAnsi="宋体" w:eastAsia="宋体" w:cs="宋体"/>
          <w:color w:val="auto"/>
          <w:sz w:val="21"/>
          <w:highlight w:val="none"/>
        </w:rPr>
      </w:pPr>
    </w:p>
    <w:p w14:paraId="0164F964">
      <w:pPr>
        <w:spacing w:line="245" w:lineRule="auto"/>
        <w:rPr>
          <w:rFonts w:hint="eastAsia" w:ascii="宋体" w:hAnsi="宋体" w:eastAsia="宋体" w:cs="宋体"/>
          <w:color w:val="auto"/>
          <w:sz w:val="21"/>
          <w:highlight w:val="none"/>
        </w:rPr>
      </w:pPr>
    </w:p>
    <w:p w14:paraId="41308ACA">
      <w:pPr>
        <w:pStyle w:val="2"/>
        <w:spacing w:before="78" w:line="333" w:lineRule="auto"/>
        <w:ind w:left="7" w:right="12" w:firstLine="505"/>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本单位郑重声明，根据《财政部民政部中国残疾人联合会关于</w:t>
      </w:r>
      <w:r>
        <w:rPr>
          <w:rFonts w:hint="eastAsia" w:ascii="宋体" w:hAnsi="宋体" w:eastAsia="宋体" w:cs="宋体"/>
          <w:color w:val="auto"/>
          <w:spacing w:val="8"/>
          <w:sz w:val="24"/>
          <w:szCs w:val="24"/>
          <w:highlight w:val="none"/>
        </w:rPr>
        <w:t>促进残疾人就业政</w:t>
      </w:r>
      <w:r>
        <w:rPr>
          <w:rFonts w:hint="eastAsia" w:ascii="宋体" w:hAnsi="宋体" w:eastAsia="宋体" w:cs="宋体"/>
          <w:color w:val="auto"/>
          <w:spacing w:val="7"/>
          <w:sz w:val="24"/>
          <w:szCs w:val="24"/>
          <w:highlight w:val="none"/>
        </w:rPr>
        <w:t>府采购政策的通知》（财库〔2017〕141号）的规定，本单位</w:t>
      </w:r>
      <w:r>
        <w:rPr>
          <w:rFonts w:hint="eastAsia" w:ascii="宋体" w:hAnsi="宋体" w:eastAsia="宋体" w:cs="宋体"/>
          <w:color w:val="auto"/>
          <w:spacing w:val="6"/>
          <w:sz w:val="24"/>
          <w:szCs w:val="24"/>
          <w:highlight w:val="none"/>
        </w:rPr>
        <w:t>为符合条件的残疾人福利</w:t>
      </w:r>
      <w:r>
        <w:rPr>
          <w:rFonts w:hint="eastAsia" w:ascii="宋体" w:hAnsi="宋体" w:eastAsia="宋体" w:cs="宋体"/>
          <w:color w:val="auto"/>
          <w:spacing w:val="10"/>
          <w:sz w:val="24"/>
          <w:szCs w:val="24"/>
          <w:highlight w:val="none"/>
        </w:rPr>
        <w:t>性单位，且本单位参加单位的项目采购活动提供本单位制造</w:t>
      </w:r>
      <w:r>
        <w:rPr>
          <w:rFonts w:hint="eastAsia" w:ascii="宋体" w:hAnsi="宋体" w:eastAsia="宋体" w:cs="宋体"/>
          <w:color w:val="auto"/>
          <w:spacing w:val="9"/>
          <w:sz w:val="24"/>
          <w:szCs w:val="24"/>
          <w:highlight w:val="none"/>
        </w:rPr>
        <w:t>的货物（由本</w:t>
      </w:r>
      <w:r>
        <w:rPr>
          <w:rFonts w:hint="eastAsia" w:ascii="宋体" w:hAnsi="宋体" w:eastAsia="宋体" w:cs="宋体"/>
          <w:color w:val="auto"/>
          <w:spacing w:val="10"/>
          <w:sz w:val="24"/>
          <w:szCs w:val="24"/>
          <w:highlight w:val="none"/>
        </w:rPr>
        <w:t>单位承担工程/提供服务</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10"/>
          <w:sz w:val="24"/>
          <w:szCs w:val="24"/>
          <w:highlight w:val="none"/>
        </w:rPr>
        <w:t>或者提供其他残疾人福利性单位制造的货物（不包括使用非残疾人福利性单位注册商标的货物）。</w:t>
      </w:r>
    </w:p>
    <w:p w14:paraId="607AC9B7">
      <w:pPr>
        <w:pStyle w:val="2"/>
        <w:spacing w:before="37" w:line="219" w:lineRule="auto"/>
        <w:ind w:left="513"/>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本单位对上述声明的真实性负责。如有虚假，将依法承</w:t>
      </w:r>
      <w:r>
        <w:rPr>
          <w:rFonts w:hint="eastAsia" w:ascii="宋体" w:hAnsi="宋体" w:eastAsia="宋体" w:cs="宋体"/>
          <w:color w:val="auto"/>
          <w:spacing w:val="10"/>
          <w:sz w:val="24"/>
          <w:szCs w:val="24"/>
          <w:highlight w:val="none"/>
        </w:rPr>
        <w:t>担相应责任。</w:t>
      </w:r>
    </w:p>
    <w:p w14:paraId="483E8D04">
      <w:pPr>
        <w:spacing w:line="256" w:lineRule="auto"/>
        <w:rPr>
          <w:rFonts w:hint="eastAsia" w:ascii="宋体" w:hAnsi="宋体" w:eastAsia="宋体" w:cs="宋体"/>
          <w:color w:val="auto"/>
          <w:sz w:val="21"/>
          <w:highlight w:val="none"/>
        </w:rPr>
      </w:pPr>
    </w:p>
    <w:p w14:paraId="7A3BADE9">
      <w:pPr>
        <w:spacing w:line="256" w:lineRule="auto"/>
        <w:rPr>
          <w:rFonts w:hint="eastAsia" w:ascii="宋体" w:hAnsi="宋体" w:eastAsia="宋体" w:cs="宋体"/>
          <w:color w:val="auto"/>
          <w:sz w:val="21"/>
          <w:highlight w:val="none"/>
        </w:rPr>
      </w:pPr>
    </w:p>
    <w:p w14:paraId="4F9E81C6">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rPr>
        <w:t>）：        </w:t>
      </w:r>
    </w:p>
    <w:p w14:paraId="492C5C10">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r>
        <w:rPr>
          <w:rFonts w:hint="eastAsia" w:ascii="宋体" w:hAnsi="宋体" w:eastAsia="宋体" w:cs="宋体"/>
          <w:color w:val="auto"/>
          <w:sz w:val="24"/>
          <w:szCs w:val="24"/>
          <w:highlight w:val="none"/>
          <w:lang w:val="en-US" w:eastAsia="zh-CN"/>
        </w:rPr>
        <w:t>(电子签名或盖章</w:t>
      </w:r>
      <w:r>
        <w:rPr>
          <w:rFonts w:hint="eastAsia" w:ascii="宋体" w:hAnsi="宋体" w:eastAsia="宋体" w:cs="宋体"/>
          <w:color w:val="auto"/>
          <w:sz w:val="24"/>
          <w:szCs w:val="24"/>
          <w:highlight w:val="none"/>
        </w:rPr>
        <w:t>）：</w:t>
      </w:r>
    </w:p>
    <w:p w14:paraId="733D4DC9">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B7AB1AC">
      <w:pPr>
        <w:rPr>
          <w:rFonts w:hint="eastAsia" w:cs="宋体"/>
          <w:b/>
          <w:bCs/>
          <w:color w:val="auto"/>
          <w:spacing w:val="3"/>
          <w:sz w:val="30"/>
          <w:szCs w:val="30"/>
          <w:highlight w:val="none"/>
          <w:lang w:val="en-US" w:eastAsia="zh-CN"/>
        </w:rPr>
      </w:pPr>
      <w:r>
        <w:rPr>
          <w:rFonts w:hint="eastAsia" w:cs="宋体"/>
          <w:b/>
          <w:bCs/>
          <w:color w:val="auto"/>
          <w:spacing w:val="3"/>
          <w:sz w:val="30"/>
          <w:szCs w:val="30"/>
          <w:highlight w:val="none"/>
          <w:lang w:val="en-US" w:eastAsia="zh-CN"/>
        </w:rPr>
        <w:br w:type="page"/>
      </w:r>
    </w:p>
    <w:p w14:paraId="083AACE9">
      <w:pPr>
        <w:pStyle w:val="2"/>
        <w:spacing w:before="79" w:line="224" w:lineRule="auto"/>
        <w:ind w:left="1039"/>
        <w:rPr>
          <w:rFonts w:hint="eastAsia" w:ascii="宋体" w:hAnsi="宋体" w:eastAsia="宋体" w:cs="宋体"/>
          <w:color w:val="auto"/>
          <w:sz w:val="31"/>
          <w:szCs w:val="31"/>
          <w:highlight w:val="none"/>
        </w:rPr>
      </w:pPr>
      <w:r>
        <w:rPr>
          <w:rFonts w:hint="eastAsia" w:cs="宋体"/>
          <w:b/>
          <w:bCs/>
          <w:color w:val="auto"/>
          <w:spacing w:val="3"/>
          <w:sz w:val="30"/>
          <w:szCs w:val="30"/>
          <w:highlight w:val="none"/>
          <w:lang w:val="en-US" w:eastAsia="zh-CN"/>
        </w:rPr>
        <w:t>六、</w:t>
      </w:r>
      <w:r>
        <w:rPr>
          <w:rFonts w:hint="eastAsia" w:ascii="宋体" w:hAnsi="宋体" w:eastAsia="宋体" w:cs="宋体"/>
          <w:b/>
          <w:bCs/>
          <w:color w:val="auto"/>
          <w:spacing w:val="3"/>
          <w:sz w:val="30"/>
          <w:szCs w:val="30"/>
          <w:highlight w:val="none"/>
        </w:rPr>
        <w:t>附件</w:t>
      </w:r>
      <w:r>
        <w:rPr>
          <w:rFonts w:hint="eastAsia" w:cs="宋体"/>
          <w:b/>
          <w:bCs/>
          <w:color w:val="auto"/>
          <w:spacing w:val="3"/>
          <w:sz w:val="30"/>
          <w:szCs w:val="30"/>
          <w:highlight w:val="none"/>
          <w:lang w:val="en-US" w:eastAsia="zh-CN"/>
        </w:rPr>
        <w:t>2</w:t>
      </w:r>
      <w:r>
        <w:rPr>
          <w:rFonts w:hint="eastAsia" w:ascii="宋体" w:hAnsi="宋体" w:eastAsia="宋体" w:cs="宋体"/>
          <w:b/>
          <w:bCs/>
          <w:color w:val="auto"/>
          <w:spacing w:val="3"/>
          <w:sz w:val="30"/>
          <w:szCs w:val="30"/>
          <w:highlight w:val="none"/>
        </w:rPr>
        <w:t>-6</w:t>
      </w:r>
      <w:r>
        <w:rPr>
          <w:rFonts w:hint="eastAsia" w:ascii="宋体" w:hAnsi="宋体" w:eastAsia="宋体" w:cs="宋体"/>
          <w:b/>
          <w:bCs/>
          <w:color w:val="auto"/>
          <w:spacing w:val="3"/>
          <w:sz w:val="31"/>
          <w:szCs w:val="31"/>
          <w:highlight w:val="none"/>
        </w:rPr>
        <w:t>项目负责人简历表及拟投入本项目主要成员表</w:t>
      </w:r>
    </w:p>
    <w:p w14:paraId="2A8FEA3E">
      <w:pPr>
        <w:pStyle w:val="2"/>
        <w:spacing w:before="130" w:line="219" w:lineRule="auto"/>
        <w:ind w:left="141"/>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1、项目负责人简历表</w:t>
      </w:r>
    </w:p>
    <w:p w14:paraId="3666914D">
      <w:pPr>
        <w:spacing w:line="102" w:lineRule="auto"/>
        <w:rPr>
          <w:rFonts w:hint="eastAsia" w:ascii="宋体" w:hAnsi="宋体" w:eastAsia="宋体" w:cs="宋体"/>
          <w:color w:val="auto"/>
          <w:sz w:val="2"/>
          <w:highlight w:val="none"/>
        </w:rPr>
      </w:pPr>
    </w:p>
    <w:tbl>
      <w:tblPr>
        <w:tblStyle w:val="26"/>
        <w:tblW w:w="98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1"/>
        <w:gridCol w:w="2419"/>
        <w:gridCol w:w="1004"/>
        <w:gridCol w:w="1071"/>
        <w:gridCol w:w="1713"/>
        <w:gridCol w:w="2360"/>
      </w:tblGrid>
      <w:tr w14:paraId="5C579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291" w:type="dxa"/>
            <w:vAlign w:val="top"/>
          </w:tcPr>
          <w:p w14:paraId="79F5E39C">
            <w:pPr>
              <w:pStyle w:val="27"/>
              <w:spacing w:before="152" w:line="219" w:lineRule="auto"/>
              <w:ind w:left="113"/>
              <w:rPr>
                <w:rFonts w:hint="eastAsia" w:ascii="宋体" w:hAnsi="宋体" w:eastAsia="宋体" w:cs="宋体"/>
                <w:color w:val="auto"/>
                <w:highlight w:val="none"/>
              </w:rPr>
            </w:pPr>
            <w:r>
              <w:rPr>
                <w:rFonts w:hint="eastAsia" w:ascii="宋体" w:hAnsi="宋体" w:eastAsia="宋体" w:cs="宋体"/>
                <w:color w:val="auto"/>
                <w:spacing w:val="-5"/>
                <w:highlight w:val="none"/>
              </w:rPr>
              <w:t>姓名</w:t>
            </w:r>
          </w:p>
        </w:tc>
        <w:tc>
          <w:tcPr>
            <w:tcW w:w="2419" w:type="dxa"/>
            <w:vAlign w:val="top"/>
          </w:tcPr>
          <w:p w14:paraId="40CBFBF1">
            <w:pPr>
              <w:rPr>
                <w:rFonts w:hint="eastAsia" w:ascii="宋体" w:hAnsi="宋体" w:eastAsia="宋体" w:cs="宋体"/>
                <w:color w:val="auto"/>
                <w:sz w:val="21"/>
                <w:highlight w:val="none"/>
              </w:rPr>
            </w:pPr>
          </w:p>
        </w:tc>
        <w:tc>
          <w:tcPr>
            <w:tcW w:w="1004" w:type="dxa"/>
            <w:vAlign w:val="top"/>
          </w:tcPr>
          <w:p w14:paraId="46741879">
            <w:pPr>
              <w:pStyle w:val="27"/>
              <w:spacing w:before="152" w:line="219" w:lineRule="auto"/>
              <w:ind w:left="112"/>
              <w:rPr>
                <w:rFonts w:hint="eastAsia" w:ascii="宋体" w:hAnsi="宋体" w:eastAsia="宋体" w:cs="宋体"/>
                <w:color w:val="auto"/>
                <w:highlight w:val="none"/>
              </w:rPr>
            </w:pPr>
            <w:r>
              <w:rPr>
                <w:rFonts w:hint="eastAsia" w:ascii="宋体" w:hAnsi="宋体" w:eastAsia="宋体" w:cs="宋体"/>
                <w:color w:val="auto"/>
                <w:spacing w:val="-6"/>
                <w:highlight w:val="none"/>
              </w:rPr>
              <w:t>年龄</w:t>
            </w:r>
          </w:p>
        </w:tc>
        <w:tc>
          <w:tcPr>
            <w:tcW w:w="1071" w:type="dxa"/>
            <w:vAlign w:val="top"/>
          </w:tcPr>
          <w:p w14:paraId="3D1F616D">
            <w:pPr>
              <w:rPr>
                <w:rFonts w:hint="eastAsia" w:ascii="宋体" w:hAnsi="宋体" w:eastAsia="宋体" w:cs="宋体"/>
                <w:color w:val="auto"/>
                <w:sz w:val="21"/>
                <w:highlight w:val="none"/>
              </w:rPr>
            </w:pPr>
          </w:p>
        </w:tc>
        <w:tc>
          <w:tcPr>
            <w:tcW w:w="1713" w:type="dxa"/>
            <w:vAlign w:val="top"/>
          </w:tcPr>
          <w:p w14:paraId="7BE850FB">
            <w:pPr>
              <w:pStyle w:val="27"/>
              <w:spacing w:before="152" w:line="219" w:lineRule="auto"/>
              <w:ind w:left="118"/>
              <w:rPr>
                <w:rFonts w:hint="eastAsia" w:ascii="宋体" w:hAnsi="宋体" w:eastAsia="宋体" w:cs="宋体"/>
                <w:color w:val="auto"/>
                <w:highlight w:val="none"/>
              </w:rPr>
            </w:pPr>
            <w:r>
              <w:rPr>
                <w:rFonts w:hint="eastAsia" w:ascii="宋体" w:hAnsi="宋体" w:eastAsia="宋体" w:cs="宋体"/>
                <w:color w:val="auto"/>
                <w:spacing w:val="-4"/>
                <w:highlight w:val="none"/>
              </w:rPr>
              <w:t>身份证号码</w:t>
            </w:r>
          </w:p>
        </w:tc>
        <w:tc>
          <w:tcPr>
            <w:tcW w:w="2360" w:type="dxa"/>
            <w:vAlign w:val="top"/>
          </w:tcPr>
          <w:p w14:paraId="5E9FD273">
            <w:pPr>
              <w:rPr>
                <w:rFonts w:hint="eastAsia" w:ascii="宋体" w:hAnsi="宋体" w:eastAsia="宋体" w:cs="宋体"/>
                <w:color w:val="auto"/>
                <w:sz w:val="21"/>
                <w:highlight w:val="none"/>
              </w:rPr>
            </w:pPr>
          </w:p>
        </w:tc>
      </w:tr>
      <w:tr w14:paraId="71A21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14:paraId="0F4592F9">
            <w:pPr>
              <w:pStyle w:val="27"/>
              <w:spacing w:before="145" w:line="219" w:lineRule="auto"/>
              <w:ind w:left="118"/>
              <w:rPr>
                <w:rFonts w:hint="eastAsia" w:ascii="宋体" w:hAnsi="宋体" w:eastAsia="宋体" w:cs="宋体"/>
                <w:color w:val="auto"/>
                <w:highlight w:val="none"/>
              </w:rPr>
            </w:pPr>
            <w:r>
              <w:rPr>
                <w:rFonts w:hint="eastAsia" w:ascii="宋体" w:hAnsi="宋体" w:eastAsia="宋体" w:cs="宋体"/>
                <w:color w:val="auto"/>
                <w:spacing w:val="-4"/>
                <w:highlight w:val="none"/>
              </w:rPr>
              <w:t>毕业学校</w:t>
            </w:r>
          </w:p>
        </w:tc>
        <w:tc>
          <w:tcPr>
            <w:tcW w:w="4494" w:type="dxa"/>
            <w:gridSpan w:val="3"/>
            <w:vAlign w:val="top"/>
          </w:tcPr>
          <w:p w14:paraId="28456C3C">
            <w:pPr>
              <w:rPr>
                <w:rFonts w:hint="eastAsia" w:ascii="宋体" w:hAnsi="宋体" w:eastAsia="宋体" w:cs="宋体"/>
                <w:color w:val="auto"/>
                <w:sz w:val="21"/>
                <w:highlight w:val="none"/>
              </w:rPr>
            </w:pPr>
          </w:p>
        </w:tc>
        <w:tc>
          <w:tcPr>
            <w:tcW w:w="1713" w:type="dxa"/>
            <w:vAlign w:val="top"/>
          </w:tcPr>
          <w:p w14:paraId="445E9FC6">
            <w:pPr>
              <w:pStyle w:val="27"/>
              <w:spacing w:before="144" w:line="220" w:lineRule="auto"/>
              <w:ind w:left="113"/>
              <w:rPr>
                <w:rFonts w:hint="eastAsia" w:ascii="宋体" w:hAnsi="宋体" w:eastAsia="宋体" w:cs="宋体"/>
                <w:color w:val="auto"/>
                <w:highlight w:val="none"/>
              </w:rPr>
            </w:pPr>
            <w:r>
              <w:rPr>
                <w:rFonts w:hint="eastAsia" w:ascii="宋体" w:hAnsi="宋体" w:eastAsia="宋体" w:cs="宋体"/>
                <w:color w:val="auto"/>
                <w:spacing w:val="-6"/>
                <w:highlight w:val="none"/>
              </w:rPr>
              <w:t>专业</w:t>
            </w:r>
          </w:p>
        </w:tc>
        <w:tc>
          <w:tcPr>
            <w:tcW w:w="2360" w:type="dxa"/>
            <w:vAlign w:val="top"/>
          </w:tcPr>
          <w:p w14:paraId="1EE07444">
            <w:pPr>
              <w:rPr>
                <w:rFonts w:hint="eastAsia" w:ascii="宋体" w:hAnsi="宋体" w:eastAsia="宋体" w:cs="宋体"/>
                <w:color w:val="auto"/>
                <w:sz w:val="21"/>
                <w:highlight w:val="none"/>
              </w:rPr>
            </w:pPr>
          </w:p>
        </w:tc>
      </w:tr>
      <w:tr w14:paraId="2FA7F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14:paraId="05C34DA2">
            <w:pPr>
              <w:pStyle w:val="27"/>
              <w:spacing w:before="146" w:line="221" w:lineRule="auto"/>
              <w:ind w:left="118"/>
              <w:rPr>
                <w:rFonts w:hint="eastAsia" w:ascii="宋体" w:hAnsi="宋体" w:eastAsia="宋体" w:cs="宋体"/>
                <w:color w:val="auto"/>
                <w:highlight w:val="none"/>
              </w:rPr>
            </w:pPr>
            <w:r>
              <w:rPr>
                <w:rFonts w:hint="eastAsia" w:ascii="宋体" w:hAnsi="宋体" w:eastAsia="宋体" w:cs="宋体"/>
                <w:color w:val="auto"/>
                <w:spacing w:val="-8"/>
                <w:highlight w:val="none"/>
              </w:rPr>
              <w:t>学位</w:t>
            </w:r>
          </w:p>
        </w:tc>
        <w:tc>
          <w:tcPr>
            <w:tcW w:w="2419" w:type="dxa"/>
            <w:vAlign w:val="top"/>
          </w:tcPr>
          <w:p w14:paraId="6BB80FF6">
            <w:pPr>
              <w:rPr>
                <w:rFonts w:hint="eastAsia" w:ascii="宋体" w:hAnsi="宋体" w:eastAsia="宋体" w:cs="宋体"/>
                <w:color w:val="auto"/>
                <w:sz w:val="21"/>
                <w:highlight w:val="none"/>
              </w:rPr>
            </w:pPr>
          </w:p>
        </w:tc>
        <w:tc>
          <w:tcPr>
            <w:tcW w:w="1004" w:type="dxa"/>
            <w:vAlign w:val="top"/>
          </w:tcPr>
          <w:p w14:paraId="36AD8EB4">
            <w:pPr>
              <w:pStyle w:val="27"/>
              <w:spacing w:before="146" w:line="221" w:lineRule="auto"/>
              <w:ind w:left="112"/>
              <w:rPr>
                <w:rFonts w:hint="eastAsia" w:ascii="宋体" w:hAnsi="宋体" w:eastAsia="宋体" w:cs="宋体"/>
                <w:color w:val="auto"/>
                <w:highlight w:val="none"/>
              </w:rPr>
            </w:pPr>
            <w:r>
              <w:rPr>
                <w:rFonts w:hint="eastAsia" w:ascii="宋体" w:hAnsi="宋体" w:eastAsia="宋体" w:cs="宋体"/>
                <w:color w:val="auto"/>
                <w:spacing w:val="-6"/>
                <w:highlight w:val="none"/>
              </w:rPr>
              <w:t>职称</w:t>
            </w:r>
          </w:p>
        </w:tc>
        <w:tc>
          <w:tcPr>
            <w:tcW w:w="1071" w:type="dxa"/>
            <w:vAlign w:val="top"/>
          </w:tcPr>
          <w:p w14:paraId="67561D64">
            <w:pPr>
              <w:rPr>
                <w:rFonts w:hint="eastAsia" w:ascii="宋体" w:hAnsi="宋体" w:eastAsia="宋体" w:cs="宋体"/>
                <w:color w:val="auto"/>
                <w:sz w:val="21"/>
                <w:highlight w:val="none"/>
              </w:rPr>
            </w:pPr>
          </w:p>
        </w:tc>
        <w:tc>
          <w:tcPr>
            <w:tcW w:w="1713" w:type="dxa"/>
            <w:vAlign w:val="top"/>
          </w:tcPr>
          <w:p w14:paraId="233ADA4B">
            <w:pPr>
              <w:pStyle w:val="27"/>
              <w:spacing w:before="147" w:line="219" w:lineRule="auto"/>
              <w:ind w:left="113"/>
              <w:rPr>
                <w:rFonts w:hint="eastAsia" w:ascii="宋体" w:hAnsi="宋体" w:eastAsia="宋体" w:cs="宋体"/>
                <w:color w:val="auto"/>
                <w:highlight w:val="none"/>
              </w:rPr>
            </w:pPr>
            <w:r>
              <w:rPr>
                <w:rFonts w:hint="eastAsia" w:ascii="宋体" w:hAnsi="宋体" w:eastAsia="宋体" w:cs="宋体"/>
                <w:color w:val="auto"/>
                <w:spacing w:val="-6"/>
                <w:highlight w:val="none"/>
              </w:rPr>
              <w:t>职务</w:t>
            </w:r>
          </w:p>
        </w:tc>
        <w:tc>
          <w:tcPr>
            <w:tcW w:w="2360" w:type="dxa"/>
            <w:vAlign w:val="top"/>
          </w:tcPr>
          <w:p w14:paraId="622B093D">
            <w:pPr>
              <w:rPr>
                <w:rFonts w:hint="eastAsia" w:ascii="宋体" w:hAnsi="宋体" w:eastAsia="宋体" w:cs="宋体"/>
                <w:color w:val="auto"/>
                <w:sz w:val="21"/>
                <w:highlight w:val="none"/>
              </w:rPr>
            </w:pPr>
          </w:p>
        </w:tc>
      </w:tr>
      <w:tr w14:paraId="6450B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91" w:type="dxa"/>
            <w:vAlign w:val="top"/>
          </w:tcPr>
          <w:p w14:paraId="541CE38E">
            <w:pPr>
              <w:pStyle w:val="27"/>
              <w:spacing w:before="148" w:line="279" w:lineRule="auto"/>
              <w:ind w:left="115" w:right="217"/>
              <w:rPr>
                <w:rFonts w:hint="eastAsia" w:ascii="宋体" w:hAnsi="宋体" w:eastAsia="宋体" w:cs="宋体"/>
                <w:color w:val="auto"/>
                <w:highlight w:val="none"/>
              </w:rPr>
            </w:pPr>
            <w:r>
              <w:rPr>
                <w:rFonts w:hint="eastAsia" w:ascii="宋体" w:hAnsi="宋体" w:eastAsia="宋体" w:cs="宋体"/>
                <w:color w:val="auto"/>
                <w:spacing w:val="-3"/>
                <w:highlight w:val="none"/>
              </w:rPr>
              <w:t>现所在机</w:t>
            </w:r>
            <w:r>
              <w:rPr>
                <w:rFonts w:hint="eastAsia" w:ascii="宋体" w:hAnsi="宋体" w:eastAsia="宋体" w:cs="宋体"/>
                <w:color w:val="auto"/>
                <w:spacing w:val="-4"/>
                <w:highlight w:val="none"/>
              </w:rPr>
              <w:t>构或部门</w:t>
            </w:r>
          </w:p>
        </w:tc>
        <w:tc>
          <w:tcPr>
            <w:tcW w:w="4494" w:type="dxa"/>
            <w:gridSpan w:val="3"/>
            <w:vAlign w:val="top"/>
          </w:tcPr>
          <w:p w14:paraId="0B308847">
            <w:pPr>
              <w:rPr>
                <w:rFonts w:hint="eastAsia" w:ascii="宋体" w:hAnsi="宋体" w:eastAsia="宋体" w:cs="宋体"/>
                <w:color w:val="auto"/>
                <w:sz w:val="21"/>
                <w:highlight w:val="none"/>
              </w:rPr>
            </w:pPr>
          </w:p>
        </w:tc>
        <w:tc>
          <w:tcPr>
            <w:tcW w:w="1713" w:type="dxa"/>
            <w:vAlign w:val="top"/>
          </w:tcPr>
          <w:p w14:paraId="4B94677C">
            <w:pPr>
              <w:spacing w:line="287" w:lineRule="auto"/>
              <w:rPr>
                <w:rFonts w:hint="eastAsia" w:ascii="宋体" w:hAnsi="宋体" w:eastAsia="宋体" w:cs="宋体"/>
                <w:color w:val="auto"/>
                <w:sz w:val="21"/>
                <w:highlight w:val="none"/>
              </w:rPr>
            </w:pPr>
          </w:p>
          <w:p w14:paraId="2EFE95FD">
            <w:pPr>
              <w:pStyle w:val="27"/>
              <w:spacing w:before="78" w:line="219" w:lineRule="auto"/>
              <w:ind w:left="112"/>
              <w:rPr>
                <w:rFonts w:hint="eastAsia" w:ascii="宋体" w:hAnsi="宋体" w:eastAsia="宋体" w:cs="宋体"/>
                <w:color w:val="auto"/>
                <w:highlight w:val="none"/>
              </w:rPr>
            </w:pPr>
            <w:r>
              <w:rPr>
                <w:rFonts w:hint="eastAsia" w:ascii="宋体" w:hAnsi="宋体" w:eastAsia="宋体" w:cs="宋体"/>
                <w:color w:val="auto"/>
                <w:spacing w:val="-3"/>
                <w:highlight w:val="none"/>
              </w:rPr>
              <w:t>服务时间</w:t>
            </w:r>
          </w:p>
        </w:tc>
        <w:tc>
          <w:tcPr>
            <w:tcW w:w="2360" w:type="dxa"/>
            <w:vAlign w:val="top"/>
          </w:tcPr>
          <w:p w14:paraId="041202B9">
            <w:pPr>
              <w:rPr>
                <w:rFonts w:hint="eastAsia" w:ascii="宋体" w:hAnsi="宋体" w:eastAsia="宋体" w:cs="宋体"/>
                <w:color w:val="auto"/>
                <w:sz w:val="21"/>
                <w:highlight w:val="none"/>
              </w:rPr>
            </w:pPr>
          </w:p>
        </w:tc>
      </w:tr>
      <w:tr w14:paraId="5E492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trPr>
        <w:tc>
          <w:tcPr>
            <w:tcW w:w="1291" w:type="dxa"/>
            <w:vAlign w:val="top"/>
          </w:tcPr>
          <w:p w14:paraId="701A8470">
            <w:pPr>
              <w:spacing w:line="254" w:lineRule="auto"/>
              <w:rPr>
                <w:rFonts w:hint="eastAsia" w:ascii="宋体" w:hAnsi="宋体" w:eastAsia="宋体" w:cs="宋体"/>
                <w:color w:val="auto"/>
                <w:sz w:val="21"/>
                <w:highlight w:val="none"/>
              </w:rPr>
            </w:pPr>
          </w:p>
          <w:p w14:paraId="497DF153">
            <w:pPr>
              <w:spacing w:line="254" w:lineRule="auto"/>
              <w:rPr>
                <w:rFonts w:hint="eastAsia" w:ascii="宋体" w:hAnsi="宋体" w:eastAsia="宋体" w:cs="宋体"/>
                <w:color w:val="auto"/>
                <w:sz w:val="21"/>
                <w:highlight w:val="none"/>
              </w:rPr>
            </w:pPr>
          </w:p>
          <w:p w14:paraId="16A7FF48">
            <w:pPr>
              <w:pStyle w:val="27"/>
              <w:spacing w:before="78" w:line="222" w:lineRule="auto"/>
              <w:ind w:left="115"/>
              <w:rPr>
                <w:rFonts w:hint="eastAsia" w:ascii="宋体" w:hAnsi="宋体" w:eastAsia="宋体" w:cs="宋体"/>
                <w:color w:val="auto"/>
                <w:highlight w:val="none"/>
              </w:rPr>
            </w:pPr>
            <w:r>
              <w:rPr>
                <w:rFonts w:hint="eastAsia" w:ascii="宋体" w:hAnsi="宋体" w:eastAsia="宋体" w:cs="宋体"/>
                <w:color w:val="auto"/>
                <w:spacing w:val="-3"/>
                <w:highlight w:val="none"/>
              </w:rPr>
              <w:t>主要经历</w:t>
            </w:r>
          </w:p>
        </w:tc>
        <w:tc>
          <w:tcPr>
            <w:tcW w:w="8567" w:type="dxa"/>
            <w:gridSpan w:val="5"/>
            <w:vAlign w:val="top"/>
          </w:tcPr>
          <w:p w14:paraId="5EBC7354">
            <w:pPr>
              <w:rPr>
                <w:rFonts w:hint="eastAsia" w:ascii="宋体" w:hAnsi="宋体" w:eastAsia="宋体" w:cs="宋体"/>
                <w:color w:val="auto"/>
                <w:sz w:val="21"/>
                <w:highlight w:val="none"/>
              </w:rPr>
            </w:pPr>
          </w:p>
        </w:tc>
      </w:tr>
      <w:tr w14:paraId="2BD6E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14:paraId="2F009D70">
            <w:pPr>
              <w:pStyle w:val="27"/>
              <w:spacing w:before="150" w:line="218" w:lineRule="auto"/>
              <w:ind w:left="154"/>
              <w:rPr>
                <w:rFonts w:hint="eastAsia" w:ascii="宋体" w:hAnsi="宋体" w:eastAsia="宋体" w:cs="宋体"/>
                <w:color w:val="auto"/>
                <w:highlight w:val="none"/>
              </w:rPr>
            </w:pPr>
            <w:r>
              <w:rPr>
                <w:rFonts w:hint="eastAsia" w:ascii="宋体" w:hAnsi="宋体" w:eastAsia="宋体" w:cs="宋体"/>
                <w:color w:val="auto"/>
                <w:spacing w:val="-26"/>
                <w:highlight w:val="none"/>
              </w:rPr>
              <w:t>日期</w:t>
            </w:r>
          </w:p>
        </w:tc>
        <w:tc>
          <w:tcPr>
            <w:tcW w:w="3423" w:type="dxa"/>
            <w:gridSpan w:val="2"/>
            <w:vAlign w:val="top"/>
          </w:tcPr>
          <w:p w14:paraId="6EE1C74B">
            <w:pPr>
              <w:pStyle w:val="27"/>
              <w:spacing w:before="150" w:line="218" w:lineRule="auto"/>
              <w:ind w:left="110"/>
              <w:rPr>
                <w:rFonts w:hint="eastAsia" w:ascii="宋体" w:hAnsi="宋体" w:eastAsia="宋体" w:cs="宋体"/>
                <w:color w:val="auto"/>
                <w:highlight w:val="none"/>
              </w:rPr>
            </w:pPr>
            <w:r>
              <w:rPr>
                <w:rFonts w:hint="eastAsia" w:ascii="宋体" w:hAnsi="宋体" w:eastAsia="宋体" w:cs="宋体"/>
                <w:color w:val="auto"/>
                <w:spacing w:val="-2"/>
                <w:highlight w:val="none"/>
              </w:rPr>
              <w:t>参加过的项目名称</w:t>
            </w:r>
          </w:p>
        </w:tc>
        <w:tc>
          <w:tcPr>
            <w:tcW w:w="2784" w:type="dxa"/>
            <w:gridSpan w:val="2"/>
            <w:vAlign w:val="top"/>
          </w:tcPr>
          <w:p w14:paraId="2D263F85">
            <w:pPr>
              <w:pStyle w:val="27"/>
              <w:spacing w:before="150" w:line="218" w:lineRule="auto"/>
              <w:ind w:left="113"/>
              <w:rPr>
                <w:rFonts w:hint="eastAsia" w:ascii="宋体" w:hAnsi="宋体" w:eastAsia="宋体" w:cs="宋体"/>
                <w:color w:val="auto"/>
                <w:highlight w:val="none"/>
              </w:rPr>
            </w:pPr>
            <w:r>
              <w:rPr>
                <w:rFonts w:hint="eastAsia" w:ascii="宋体" w:hAnsi="宋体" w:eastAsia="宋体" w:cs="宋体"/>
                <w:color w:val="auto"/>
                <w:spacing w:val="-3"/>
                <w:highlight w:val="none"/>
              </w:rPr>
              <w:t>担任何职务</w:t>
            </w:r>
          </w:p>
        </w:tc>
        <w:tc>
          <w:tcPr>
            <w:tcW w:w="2360" w:type="dxa"/>
            <w:vAlign w:val="top"/>
          </w:tcPr>
          <w:p w14:paraId="54367BFE">
            <w:pPr>
              <w:pStyle w:val="27"/>
              <w:spacing w:before="150" w:line="218" w:lineRule="auto"/>
              <w:ind w:left="118"/>
              <w:rPr>
                <w:rFonts w:hint="eastAsia" w:ascii="宋体" w:hAnsi="宋体" w:eastAsia="宋体" w:cs="宋体"/>
                <w:color w:val="auto"/>
                <w:highlight w:val="none"/>
              </w:rPr>
            </w:pPr>
            <w:r>
              <w:rPr>
                <w:rFonts w:hint="eastAsia" w:ascii="宋体" w:hAnsi="宋体" w:eastAsia="宋体" w:cs="宋体"/>
                <w:color w:val="auto"/>
                <w:spacing w:val="-7"/>
                <w:highlight w:val="none"/>
              </w:rPr>
              <w:t>备注</w:t>
            </w:r>
          </w:p>
        </w:tc>
      </w:tr>
      <w:tr w14:paraId="3ECE9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14:paraId="183E37B5">
            <w:pPr>
              <w:rPr>
                <w:rFonts w:hint="eastAsia" w:ascii="宋体" w:hAnsi="宋体" w:eastAsia="宋体" w:cs="宋体"/>
                <w:color w:val="auto"/>
                <w:sz w:val="21"/>
                <w:highlight w:val="none"/>
              </w:rPr>
            </w:pPr>
          </w:p>
        </w:tc>
        <w:tc>
          <w:tcPr>
            <w:tcW w:w="3423" w:type="dxa"/>
            <w:gridSpan w:val="2"/>
            <w:vAlign w:val="top"/>
          </w:tcPr>
          <w:p w14:paraId="10059325">
            <w:pPr>
              <w:rPr>
                <w:rFonts w:hint="eastAsia" w:ascii="宋体" w:hAnsi="宋体" w:eastAsia="宋体" w:cs="宋体"/>
                <w:color w:val="auto"/>
                <w:sz w:val="21"/>
                <w:highlight w:val="none"/>
              </w:rPr>
            </w:pPr>
          </w:p>
        </w:tc>
        <w:tc>
          <w:tcPr>
            <w:tcW w:w="2784" w:type="dxa"/>
            <w:gridSpan w:val="2"/>
            <w:vAlign w:val="top"/>
          </w:tcPr>
          <w:p w14:paraId="6EFF09EA">
            <w:pPr>
              <w:rPr>
                <w:rFonts w:hint="eastAsia" w:ascii="宋体" w:hAnsi="宋体" w:eastAsia="宋体" w:cs="宋体"/>
                <w:color w:val="auto"/>
                <w:sz w:val="21"/>
                <w:highlight w:val="none"/>
              </w:rPr>
            </w:pPr>
          </w:p>
        </w:tc>
        <w:tc>
          <w:tcPr>
            <w:tcW w:w="2360" w:type="dxa"/>
            <w:vAlign w:val="top"/>
          </w:tcPr>
          <w:p w14:paraId="7DFDD8BA">
            <w:pPr>
              <w:rPr>
                <w:rFonts w:hint="eastAsia" w:ascii="宋体" w:hAnsi="宋体" w:eastAsia="宋体" w:cs="宋体"/>
                <w:color w:val="auto"/>
                <w:sz w:val="21"/>
                <w:highlight w:val="none"/>
              </w:rPr>
            </w:pPr>
          </w:p>
        </w:tc>
      </w:tr>
      <w:tr w14:paraId="4F6BA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14:paraId="7638492B">
            <w:pPr>
              <w:rPr>
                <w:rFonts w:hint="eastAsia" w:ascii="宋体" w:hAnsi="宋体" w:eastAsia="宋体" w:cs="宋体"/>
                <w:color w:val="auto"/>
                <w:sz w:val="21"/>
                <w:highlight w:val="none"/>
              </w:rPr>
            </w:pPr>
          </w:p>
        </w:tc>
        <w:tc>
          <w:tcPr>
            <w:tcW w:w="3423" w:type="dxa"/>
            <w:gridSpan w:val="2"/>
            <w:vAlign w:val="top"/>
          </w:tcPr>
          <w:p w14:paraId="1BC144A8">
            <w:pPr>
              <w:rPr>
                <w:rFonts w:hint="eastAsia" w:ascii="宋体" w:hAnsi="宋体" w:eastAsia="宋体" w:cs="宋体"/>
                <w:color w:val="auto"/>
                <w:sz w:val="21"/>
                <w:highlight w:val="none"/>
              </w:rPr>
            </w:pPr>
          </w:p>
        </w:tc>
        <w:tc>
          <w:tcPr>
            <w:tcW w:w="2784" w:type="dxa"/>
            <w:gridSpan w:val="2"/>
            <w:vAlign w:val="top"/>
          </w:tcPr>
          <w:p w14:paraId="2BE3D3BD">
            <w:pPr>
              <w:rPr>
                <w:rFonts w:hint="eastAsia" w:ascii="宋体" w:hAnsi="宋体" w:eastAsia="宋体" w:cs="宋体"/>
                <w:color w:val="auto"/>
                <w:sz w:val="21"/>
                <w:highlight w:val="none"/>
              </w:rPr>
            </w:pPr>
          </w:p>
        </w:tc>
        <w:tc>
          <w:tcPr>
            <w:tcW w:w="2360" w:type="dxa"/>
            <w:vAlign w:val="top"/>
          </w:tcPr>
          <w:p w14:paraId="1B8588D4">
            <w:pPr>
              <w:rPr>
                <w:rFonts w:hint="eastAsia" w:ascii="宋体" w:hAnsi="宋体" w:eastAsia="宋体" w:cs="宋体"/>
                <w:color w:val="auto"/>
                <w:sz w:val="21"/>
                <w:highlight w:val="none"/>
              </w:rPr>
            </w:pPr>
          </w:p>
        </w:tc>
      </w:tr>
      <w:tr w14:paraId="077D4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291" w:type="dxa"/>
            <w:vAlign w:val="top"/>
          </w:tcPr>
          <w:p w14:paraId="42605031">
            <w:pPr>
              <w:rPr>
                <w:rFonts w:hint="eastAsia" w:ascii="宋体" w:hAnsi="宋体" w:eastAsia="宋体" w:cs="宋体"/>
                <w:color w:val="auto"/>
                <w:sz w:val="21"/>
                <w:highlight w:val="none"/>
              </w:rPr>
            </w:pPr>
          </w:p>
        </w:tc>
        <w:tc>
          <w:tcPr>
            <w:tcW w:w="3423" w:type="dxa"/>
            <w:gridSpan w:val="2"/>
            <w:vAlign w:val="top"/>
          </w:tcPr>
          <w:p w14:paraId="6D628A9B">
            <w:pPr>
              <w:rPr>
                <w:rFonts w:hint="eastAsia" w:ascii="宋体" w:hAnsi="宋体" w:eastAsia="宋体" w:cs="宋体"/>
                <w:color w:val="auto"/>
                <w:sz w:val="21"/>
                <w:highlight w:val="none"/>
              </w:rPr>
            </w:pPr>
          </w:p>
        </w:tc>
        <w:tc>
          <w:tcPr>
            <w:tcW w:w="2784" w:type="dxa"/>
            <w:gridSpan w:val="2"/>
            <w:vAlign w:val="top"/>
          </w:tcPr>
          <w:p w14:paraId="0BAEBE74">
            <w:pPr>
              <w:rPr>
                <w:rFonts w:hint="eastAsia" w:ascii="宋体" w:hAnsi="宋体" w:eastAsia="宋体" w:cs="宋体"/>
                <w:color w:val="auto"/>
                <w:sz w:val="21"/>
                <w:highlight w:val="none"/>
              </w:rPr>
            </w:pPr>
          </w:p>
        </w:tc>
        <w:tc>
          <w:tcPr>
            <w:tcW w:w="2360" w:type="dxa"/>
            <w:vAlign w:val="top"/>
          </w:tcPr>
          <w:p w14:paraId="61F2039A">
            <w:pPr>
              <w:rPr>
                <w:rFonts w:hint="eastAsia" w:ascii="宋体" w:hAnsi="宋体" w:eastAsia="宋体" w:cs="宋体"/>
                <w:color w:val="auto"/>
                <w:sz w:val="21"/>
                <w:highlight w:val="none"/>
              </w:rPr>
            </w:pPr>
          </w:p>
        </w:tc>
      </w:tr>
    </w:tbl>
    <w:p w14:paraId="414C75AC">
      <w:pPr>
        <w:pStyle w:val="2"/>
        <w:spacing w:before="146" w:line="219" w:lineRule="auto"/>
        <w:ind w:left="12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2、拟投入本项目的主要成员表</w:t>
      </w:r>
    </w:p>
    <w:p w14:paraId="601A011C">
      <w:pPr>
        <w:spacing w:line="97" w:lineRule="auto"/>
        <w:rPr>
          <w:rFonts w:hint="eastAsia" w:ascii="宋体" w:hAnsi="宋体" w:eastAsia="宋体" w:cs="宋体"/>
          <w:color w:val="auto"/>
          <w:sz w:val="2"/>
          <w:highlight w:val="none"/>
        </w:rPr>
      </w:pPr>
    </w:p>
    <w:tbl>
      <w:tblPr>
        <w:tblStyle w:val="26"/>
        <w:tblW w:w="9858"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329"/>
        <w:gridCol w:w="2039"/>
        <w:gridCol w:w="1938"/>
        <w:gridCol w:w="1798"/>
        <w:gridCol w:w="2010"/>
      </w:tblGrid>
      <w:tr w14:paraId="68768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44" w:type="dxa"/>
            <w:vAlign w:val="top"/>
          </w:tcPr>
          <w:p w14:paraId="5A377869">
            <w:pPr>
              <w:pStyle w:val="27"/>
              <w:spacing w:before="171" w:line="221" w:lineRule="auto"/>
              <w:ind w:left="139"/>
              <w:rPr>
                <w:rFonts w:hint="eastAsia" w:ascii="宋体" w:hAnsi="宋体" w:eastAsia="宋体" w:cs="宋体"/>
                <w:color w:val="auto"/>
                <w:highlight w:val="none"/>
              </w:rPr>
            </w:pPr>
            <w:r>
              <w:rPr>
                <w:rFonts w:hint="eastAsia" w:ascii="宋体" w:hAnsi="宋体" w:eastAsia="宋体" w:cs="宋体"/>
                <w:color w:val="auto"/>
                <w:spacing w:val="-5"/>
                <w:highlight w:val="none"/>
              </w:rPr>
              <w:t>序号</w:t>
            </w:r>
          </w:p>
        </w:tc>
        <w:tc>
          <w:tcPr>
            <w:tcW w:w="1329" w:type="dxa"/>
            <w:vAlign w:val="top"/>
          </w:tcPr>
          <w:p w14:paraId="7FB373DF">
            <w:pPr>
              <w:pStyle w:val="27"/>
              <w:spacing w:before="172" w:line="219" w:lineRule="auto"/>
              <w:ind w:left="430"/>
              <w:rPr>
                <w:rFonts w:hint="eastAsia" w:ascii="宋体" w:hAnsi="宋体" w:eastAsia="宋体" w:cs="宋体"/>
                <w:color w:val="auto"/>
                <w:highlight w:val="none"/>
              </w:rPr>
            </w:pPr>
            <w:r>
              <w:rPr>
                <w:rFonts w:hint="eastAsia" w:ascii="宋体" w:hAnsi="宋体" w:eastAsia="宋体" w:cs="宋体"/>
                <w:color w:val="auto"/>
                <w:spacing w:val="-5"/>
                <w:highlight w:val="none"/>
              </w:rPr>
              <w:t>姓名</w:t>
            </w:r>
          </w:p>
        </w:tc>
        <w:tc>
          <w:tcPr>
            <w:tcW w:w="2039" w:type="dxa"/>
            <w:vAlign w:val="top"/>
          </w:tcPr>
          <w:p w14:paraId="339BA130">
            <w:pPr>
              <w:pStyle w:val="27"/>
              <w:spacing w:before="171" w:line="220" w:lineRule="auto"/>
              <w:ind w:left="789"/>
              <w:rPr>
                <w:rFonts w:hint="eastAsia" w:ascii="宋体" w:hAnsi="宋体" w:eastAsia="宋体" w:cs="宋体"/>
                <w:color w:val="auto"/>
                <w:highlight w:val="none"/>
              </w:rPr>
            </w:pPr>
            <w:r>
              <w:rPr>
                <w:rFonts w:hint="eastAsia" w:ascii="宋体" w:hAnsi="宋体" w:eastAsia="宋体" w:cs="宋体"/>
                <w:color w:val="auto"/>
                <w:spacing w:val="-7"/>
                <w:highlight w:val="none"/>
              </w:rPr>
              <w:t>性别</w:t>
            </w:r>
          </w:p>
        </w:tc>
        <w:tc>
          <w:tcPr>
            <w:tcW w:w="1938" w:type="dxa"/>
            <w:vAlign w:val="top"/>
          </w:tcPr>
          <w:p w14:paraId="489E94D9">
            <w:pPr>
              <w:pStyle w:val="27"/>
              <w:spacing w:before="172" w:line="221" w:lineRule="auto"/>
              <w:ind w:left="737"/>
              <w:rPr>
                <w:rFonts w:hint="eastAsia" w:ascii="宋体" w:hAnsi="宋体" w:eastAsia="宋体" w:cs="宋体"/>
                <w:color w:val="auto"/>
                <w:highlight w:val="none"/>
              </w:rPr>
            </w:pPr>
            <w:r>
              <w:rPr>
                <w:rFonts w:hint="eastAsia" w:ascii="宋体" w:hAnsi="宋体" w:eastAsia="宋体" w:cs="宋体"/>
                <w:color w:val="auto"/>
                <w:spacing w:val="-6"/>
                <w:highlight w:val="none"/>
              </w:rPr>
              <w:t>职称</w:t>
            </w:r>
          </w:p>
        </w:tc>
        <w:tc>
          <w:tcPr>
            <w:tcW w:w="1798" w:type="dxa"/>
            <w:vAlign w:val="top"/>
          </w:tcPr>
          <w:p w14:paraId="1EFDE612">
            <w:pPr>
              <w:pStyle w:val="27"/>
              <w:spacing w:before="171" w:line="220" w:lineRule="auto"/>
              <w:ind w:left="692"/>
              <w:rPr>
                <w:rFonts w:hint="eastAsia" w:ascii="宋体" w:hAnsi="宋体" w:eastAsia="宋体" w:cs="宋体"/>
                <w:color w:val="auto"/>
                <w:highlight w:val="none"/>
              </w:rPr>
            </w:pPr>
            <w:r>
              <w:rPr>
                <w:rFonts w:hint="eastAsia" w:ascii="宋体" w:hAnsi="宋体" w:eastAsia="宋体" w:cs="宋体"/>
                <w:color w:val="auto"/>
                <w:spacing w:val="-18"/>
                <w:highlight w:val="none"/>
              </w:rPr>
              <w:t>岗位</w:t>
            </w:r>
          </w:p>
        </w:tc>
        <w:tc>
          <w:tcPr>
            <w:tcW w:w="2010" w:type="dxa"/>
            <w:vAlign w:val="top"/>
          </w:tcPr>
          <w:p w14:paraId="7DB86EA9">
            <w:pPr>
              <w:pStyle w:val="27"/>
              <w:spacing w:before="171" w:line="220" w:lineRule="auto"/>
              <w:ind w:left="174"/>
              <w:rPr>
                <w:rFonts w:hint="eastAsia" w:ascii="宋体" w:hAnsi="宋体" w:eastAsia="宋体" w:cs="宋体"/>
                <w:color w:val="auto"/>
                <w:highlight w:val="none"/>
              </w:rPr>
            </w:pPr>
            <w:r>
              <w:rPr>
                <w:rFonts w:hint="eastAsia" w:ascii="宋体" w:hAnsi="宋体" w:eastAsia="宋体" w:cs="宋体"/>
                <w:color w:val="auto"/>
                <w:spacing w:val="-2"/>
                <w:highlight w:val="none"/>
              </w:rPr>
              <w:t>从事该岗位时间</w:t>
            </w:r>
          </w:p>
        </w:tc>
      </w:tr>
      <w:tr w14:paraId="77142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4" w:type="dxa"/>
            <w:vAlign w:val="top"/>
          </w:tcPr>
          <w:p w14:paraId="7C0090E8">
            <w:pPr>
              <w:pStyle w:val="27"/>
              <w:spacing w:before="185" w:line="184" w:lineRule="auto"/>
              <w:ind w:left="337"/>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329" w:type="dxa"/>
            <w:vAlign w:val="top"/>
          </w:tcPr>
          <w:p w14:paraId="44C4B49B">
            <w:pPr>
              <w:rPr>
                <w:rFonts w:hint="eastAsia" w:ascii="宋体" w:hAnsi="宋体" w:eastAsia="宋体" w:cs="宋体"/>
                <w:color w:val="auto"/>
                <w:sz w:val="21"/>
                <w:highlight w:val="none"/>
              </w:rPr>
            </w:pPr>
          </w:p>
        </w:tc>
        <w:tc>
          <w:tcPr>
            <w:tcW w:w="2039" w:type="dxa"/>
            <w:vAlign w:val="top"/>
          </w:tcPr>
          <w:p w14:paraId="3CB14E41">
            <w:pPr>
              <w:rPr>
                <w:rFonts w:hint="eastAsia" w:ascii="宋体" w:hAnsi="宋体" w:eastAsia="宋体" w:cs="宋体"/>
                <w:color w:val="auto"/>
                <w:sz w:val="21"/>
                <w:highlight w:val="none"/>
              </w:rPr>
            </w:pPr>
          </w:p>
        </w:tc>
        <w:tc>
          <w:tcPr>
            <w:tcW w:w="1938" w:type="dxa"/>
            <w:vAlign w:val="top"/>
          </w:tcPr>
          <w:p w14:paraId="6EA052C9">
            <w:pPr>
              <w:rPr>
                <w:rFonts w:hint="eastAsia" w:ascii="宋体" w:hAnsi="宋体" w:eastAsia="宋体" w:cs="宋体"/>
                <w:color w:val="auto"/>
                <w:sz w:val="21"/>
                <w:highlight w:val="none"/>
              </w:rPr>
            </w:pPr>
          </w:p>
        </w:tc>
        <w:tc>
          <w:tcPr>
            <w:tcW w:w="1798" w:type="dxa"/>
            <w:vAlign w:val="top"/>
          </w:tcPr>
          <w:p w14:paraId="14EC0D49">
            <w:pPr>
              <w:rPr>
                <w:rFonts w:hint="eastAsia" w:ascii="宋体" w:hAnsi="宋体" w:eastAsia="宋体" w:cs="宋体"/>
                <w:color w:val="auto"/>
                <w:sz w:val="21"/>
                <w:highlight w:val="none"/>
              </w:rPr>
            </w:pPr>
          </w:p>
        </w:tc>
        <w:tc>
          <w:tcPr>
            <w:tcW w:w="2010" w:type="dxa"/>
            <w:vAlign w:val="top"/>
          </w:tcPr>
          <w:p w14:paraId="60CA6558">
            <w:pPr>
              <w:rPr>
                <w:rFonts w:hint="eastAsia" w:ascii="宋体" w:hAnsi="宋体" w:eastAsia="宋体" w:cs="宋体"/>
                <w:color w:val="auto"/>
                <w:sz w:val="21"/>
                <w:highlight w:val="none"/>
              </w:rPr>
            </w:pPr>
          </w:p>
        </w:tc>
      </w:tr>
      <w:tr w14:paraId="2FA85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4" w:type="dxa"/>
            <w:vAlign w:val="top"/>
          </w:tcPr>
          <w:p w14:paraId="19110890">
            <w:pPr>
              <w:pStyle w:val="27"/>
              <w:spacing w:before="186" w:line="183" w:lineRule="auto"/>
              <w:ind w:left="322"/>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329" w:type="dxa"/>
            <w:vAlign w:val="top"/>
          </w:tcPr>
          <w:p w14:paraId="5132396D">
            <w:pPr>
              <w:rPr>
                <w:rFonts w:hint="eastAsia" w:ascii="宋体" w:hAnsi="宋体" w:eastAsia="宋体" w:cs="宋体"/>
                <w:color w:val="auto"/>
                <w:sz w:val="21"/>
                <w:highlight w:val="none"/>
              </w:rPr>
            </w:pPr>
          </w:p>
        </w:tc>
        <w:tc>
          <w:tcPr>
            <w:tcW w:w="2039" w:type="dxa"/>
            <w:vAlign w:val="top"/>
          </w:tcPr>
          <w:p w14:paraId="260FD019">
            <w:pPr>
              <w:rPr>
                <w:rFonts w:hint="eastAsia" w:ascii="宋体" w:hAnsi="宋体" w:eastAsia="宋体" w:cs="宋体"/>
                <w:color w:val="auto"/>
                <w:sz w:val="21"/>
                <w:highlight w:val="none"/>
              </w:rPr>
            </w:pPr>
          </w:p>
        </w:tc>
        <w:tc>
          <w:tcPr>
            <w:tcW w:w="1938" w:type="dxa"/>
            <w:vAlign w:val="top"/>
          </w:tcPr>
          <w:p w14:paraId="193CDF9A">
            <w:pPr>
              <w:rPr>
                <w:rFonts w:hint="eastAsia" w:ascii="宋体" w:hAnsi="宋体" w:eastAsia="宋体" w:cs="宋体"/>
                <w:color w:val="auto"/>
                <w:sz w:val="21"/>
                <w:highlight w:val="none"/>
              </w:rPr>
            </w:pPr>
          </w:p>
        </w:tc>
        <w:tc>
          <w:tcPr>
            <w:tcW w:w="1798" w:type="dxa"/>
            <w:vAlign w:val="top"/>
          </w:tcPr>
          <w:p w14:paraId="223F044E">
            <w:pPr>
              <w:rPr>
                <w:rFonts w:hint="eastAsia" w:ascii="宋体" w:hAnsi="宋体" w:eastAsia="宋体" w:cs="宋体"/>
                <w:color w:val="auto"/>
                <w:sz w:val="21"/>
                <w:highlight w:val="none"/>
              </w:rPr>
            </w:pPr>
          </w:p>
        </w:tc>
        <w:tc>
          <w:tcPr>
            <w:tcW w:w="2010" w:type="dxa"/>
            <w:vAlign w:val="top"/>
          </w:tcPr>
          <w:p w14:paraId="6C151B99">
            <w:pPr>
              <w:rPr>
                <w:rFonts w:hint="eastAsia" w:ascii="宋体" w:hAnsi="宋体" w:eastAsia="宋体" w:cs="宋体"/>
                <w:color w:val="auto"/>
                <w:sz w:val="21"/>
                <w:highlight w:val="none"/>
              </w:rPr>
            </w:pPr>
          </w:p>
        </w:tc>
      </w:tr>
      <w:tr w14:paraId="323FE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4" w:type="dxa"/>
            <w:vAlign w:val="top"/>
          </w:tcPr>
          <w:p w14:paraId="649413F5">
            <w:pPr>
              <w:pStyle w:val="27"/>
              <w:spacing w:before="189" w:line="183" w:lineRule="auto"/>
              <w:ind w:left="324"/>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329" w:type="dxa"/>
            <w:vAlign w:val="top"/>
          </w:tcPr>
          <w:p w14:paraId="4972AB1C">
            <w:pPr>
              <w:rPr>
                <w:rFonts w:hint="eastAsia" w:ascii="宋体" w:hAnsi="宋体" w:eastAsia="宋体" w:cs="宋体"/>
                <w:color w:val="auto"/>
                <w:sz w:val="21"/>
                <w:highlight w:val="none"/>
              </w:rPr>
            </w:pPr>
          </w:p>
        </w:tc>
        <w:tc>
          <w:tcPr>
            <w:tcW w:w="2039" w:type="dxa"/>
            <w:vAlign w:val="top"/>
          </w:tcPr>
          <w:p w14:paraId="31EB262E">
            <w:pPr>
              <w:rPr>
                <w:rFonts w:hint="eastAsia" w:ascii="宋体" w:hAnsi="宋体" w:eastAsia="宋体" w:cs="宋体"/>
                <w:color w:val="auto"/>
                <w:sz w:val="21"/>
                <w:highlight w:val="none"/>
              </w:rPr>
            </w:pPr>
          </w:p>
        </w:tc>
        <w:tc>
          <w:tcPr>
            <w:tcW w:w="1938" w:type="dxa"/>
            <w:vAlign w:val="top"/>
          </w:tcPr>
          <w:p w14:paraId="75283B08">
            <w:pPr>
              <w:rPr>
                <w:rFonts w:hint="eastAsia" w:ascii="宋体" w:hAnsi="宋体" w:eastAsia="宋体" w:cs="宋体"/>
                <w:color w:val="auto"/>
                <w:sz w:val="21"/>
                <w:highlight w:val="none"/>
              </w:rPr>
            </w:pPr>
          </w:p>
        </w:tc>
        <w:tc>
          <w:tcPr>
            <w:tcW w:w="1798" w:type="dxa"/>
            <w:vAlign w:val="top"/>
          </w:tcPr>
          <w:p w14:paraId="51447C86">
            <w:pPr>
              <w:rPr>
                <w:rFonts w:hint="eastAsia" w:ascii="宋体" w:hAnsi="宋体" w:eastAsia="宋体" w:cs="宋体"/>
                <w:color w:val="auto"/>
                <w:sz w:val="21"/>
                <w:highlight w:val="none"/>
              </w:rPr>
            </w:pPr>
          </w:p>
        </w:tc>
        <w:tc>
          <w:tcPr>
            <w:tcW w:w="2010" w:type="dxa"/>
            <w:vAlign w:val="top"/>
          </w:tcPr>
          <w:p w14:paraId="62924E9A">
            <w:pPr>
              <w:rPr>
                <w:rFonts w:hint="eastAsia" w:ascii="宋体" w:hAnsi="宋体" w:eastAsia="宋体" w:cs="宋体"/>
                <w:color w:val="auto"/>
                <w:sz w:val="21"/>
                <w:highlight w:val="none"/>
              </w:rPr>
            </w:pPr>
          </w:p>
        </w:tc>
      </w:tr>
      <w:tr w14:paraId="7E706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44" w:type="dxa"/>
            <w:vAlign w:val="top"/>
          </w:tcPr>
          <w:p w14:paraId="4C434A62">
            <w:pPr>
              <w:pStyle w:val="27"/>
              <w:spacing w:before="150" w:line="222" w:lineRule="auto"/>
              <w:ind w:left="275"/>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329" w:type="dxa"/>
            <w:vAlign w:val="top"/>
          </w:tcPr>
          <w:p w14:paraId="084432D9">
            <w:pPr>
              <w:rPr>
                <w:rFonts w:hint="eastAsia" w:ascii="宋体" w:hAnsi="宋体" w:eastAsia="宋体" w:cs="宋体"/>
                <w:color w:val="auto"/>
                <w:sz w:val="21"/>
                <w:highlight w:val="none"/>
              </w:rPr>
            </w:pPr>
          </w:p>
        </w:tc>
        <w:tc>
          <w:tcPr>
            <w:tcW w:w="2039" w:type="dxa"/>
            <w:vAlign w:val="top"/>
          </w:tcPr>
          <w:p w14:paraId="52F4613C">
            <w:pPr>
              <w:rPr>
                <w:rFonts w:hint="eastAsia" w:ascii="宋体" w:hAnsi="宋体" w:eastAsia="宋体" w:cs="宋体"/>
                <w:color w:val="auto"/>
                <w:sz w:val="21"/>
                <w:highlight w:val="none"/>
              </w:rPr>
            </w:pPr>
          </w:p>
        </w:tc>
        <w:tc>
          <w:tcPr>
            <w:tcW w:w="1938" w:type="dxa"/>
            <w:vAlign w:val="top"/>
          </w:tcPr>
          <w:p w14:paraId="6CF36CEB">
            <w:pPr>
              <w:rPr>
                <w:rFonts w:hint="eastAsia" w:ascii="宋体" w:hAnsi="宋体" w:eastAsia="宋体" w:cs="宋体"/>
                <w:color w:val="auto"/>
                <w:sz w:val="21"/>
                <w:highlight w:val="none"/>
              </w:rPr>
            </w:pPr>
          </w:p>
        </w:tc>
        <w:tc>
          <w:tcPr>
            <w:tcW w:w="1798" w:type="dxa"/>
            <w:vAlign w:val="top"/>
          </w:tcPr>
          <w:p w14:paraId="64EA4AA0">
            <w:pPr>
              <w:rPr>
                <w:rFonts w:hint="eastAsia" w:ascii="宋体" w:hAnsi="宋体" w:eastAsia="宋体" w:cs="宋体"/>
                <w:color w:val="auto"/>
                <w:sz w:val="21"/>
                <w:highlight w:val="none"/>
              </w:rPr>
            </w:pPr>
          </w:p>
        </w:tc>
        <w:tc>
          <w:tcPr>
            <w:tcW w:w="2010" w:type="dxa"/>
            <w:vAlign w:val="top"/>
          </w:tcPr>
          <w:p w14:paraId="5C5D1483">
            <w:pPr>
              <w:rPr>
                <w:rFonts w:hint="eastAsia" w:ascii="宋体" w:hAnsi="宋体" w:eastAsia="宋体" w:cs="宋体"/>
                <w:color w:val="auto"/>
                <w:sz w:val="21"/>
                <w:highlight w:val="none"/>
              </w:rPr>
            </w:pPr>
          </w:p>
        </w:tc>
      </w:tr>
    </w:tbl>
    <w:p w14:paraId="0E7A8618">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rPr>
        <w:t>）：        </w:t>
      </w:r>
    </w:p>
    <w:p w14:paraId="74F7C318">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r>
        <w:rPr>
          <w:rFonts w:hint="eastAsia" w:ascii="宋体" w:hAnsi="宋体" w:eastAsia="宋体" w:cs="宋体"/>
          <w:color w:val="auto"/>
          <w:sz w:val="24"/>
          <w:szCs w:val="24"/>
          <w:highlight w:val="none"/>
          <w:lang w:val="en-US" w:eastAsia="zh-CN"/>
        </w:rPr>
        <w:t>(电子签名或盖章</w:t>
      </w:r>
      <w:r>
        <w:rPr>
          <w:rFonts w:hint="eastAsia" w:ascii="宋体" w:hAnsi="宋体" w:eastAsia="宋体" w:cs="宋体"/>
          <w:color w:val="auto"/>
          <w:sz w:val="24"/>
          <w:szCs w:val="24"/>
          <w:highlight w:val="none"/>
        </w:rPr>
        <w:t>）：</w:t>
      </w:r>
    </w:p>
    <w:p w14:paraId="21FB2959">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D5C235F">
      <w:pPr>
        <w:pStyle w:val="2"/>
        <w:spacing w:before="156" w:line="219" w:lineRule="auto"/>
        <w:ind w:left="60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注：后附人员相关资格证书复印件。</w:t>
      </w:r>
    </w:p>
    <w:p w14:paraId="7D19E37D">
      <w:pPr>
        <w:spacing w:line="219" w:lineRule="auto"/>
        <w:rPr>
          <w:rFonts w:hint="eastAsia" w:ascii="宋体" w:hAnsi="宋体" w:eastAsia="宋体" w:cs="宋体"/>
          <w:color w:val="auto"/>
          <w:sz w:val="24"/>
          <w:szCs w:val="24"/>
          <w:highlight w:val="none"/>
        </w:rPr>
        <w:sectPr>
          <w:footerReference r:id="rId30" w:type="default"/>
          <w:pgSz w:w="11906" w:h="16839"/>
          <w:pgMar w:top="1171" w:right="1018" w:bottom="1362" w:left="1018" w:header="851" w:footer="1200" w:gutter="0"/>
          <w:pgNumType w:fmt="decimal"/>
          <w:cols w:space="720" w:num="1"/>
        </w:sectPr>
      </w:pPr>
    </w:p>
    <w:p w14:paraId="2F484405">
      <w:pPr>
        <w:pStyle w:val="2"/>
        <w:spacing w:before="78" w:line="225" w:lineRule="auto"/>
        <w:ind w:left="3285"/>
        <w:rPr>
          <w:rFonts w:hint="eastAsia" w:ascii="宋体" w:hAnsi="宋体" w:eastAsia="宋体" w:cs="宋体"/>
          <w:color w:val="auto"/>
          <w:sz w:val="31"/>
          <w:szCs w:val="31"/>
          <w:highlight w:val="none"/>
        </w:rPr>
      </w:pPr>
      <w:r>
        <w:rPr>
          <w:rFonts w:hint="eastAsia" w:cs="宋体"/>
          <w:b/>
          <w:bCs/>
          <w:color w:val="auto"/>
          <w:spacing w:val="-2"/>
          <w:sz w:val="30"/>
          <w:szCs w:val="30"/>
          <w:highlight w:val="none"/>
          <w:lang w:val="en-US" w:eastAsia="zh-CN"/>
        </w:rPr>
        <w:t>七、</w:t>
      </w:r>
      <w:r>
        <w:rPr>
          <w:rFonts w:hint="eastAsia" w:ascii="宋体" w:hAnsi="宋体" w:eastAsia="宋体" w:cs="宋体"/>
          <w:b/>
          <w:bCs/>
          <w:color w:val="auto"/>
          <w:spacing w:val="-2"/>
          <w:sz w:val="30"/>
          <w:szCs w:val="30"/>
          <w:highlight w:val="none"/>
        </w:rPr>
        <w:t>附件</w:t>
      </w:r>
      <w:r>
        <w:rPr>
          <w:rFonts w:hint="eastAsia" w:cs="宋体"/>
          <w:b/>
          <w:bCs/>
          <w:color w:val="auto"/>
          <w:spacing w:val="-2"/>
          <w:sz w:val="30"/>
          <w:szCs w:val="30"/>
          <w:highlight w:val="none"/>
          <w:lang w:val="en-US" w:eastAsia="zh-CN"/>
        </w:rPr>
        <w:t>2</w:t>
      </w:r>
      <w:r>
        <w:rPr>
          <w:rFonts w:hint="eastAsia" w:ascii="宋体" w:hAnsi="宋体" w:eastAsia="宋体" w:cs="宋体"/>
          <w:b/>
          <w:bCs/>
          <w:color w:val="auto"/>
          <w:spacing w:val="-2"/>
          <w:sz w:val="30"/>
          <w:szCs w:val="30"/>
          <w:highlight w:val="none"/>
        </w:rPr>
        <w:t>-7</w:t>
      </w:r>
      <w:r>
        <w:rPr>
          <w:rFonts w:hint="eastAsia" w:ascii="宋体" w:hAnsi="宋体" w:eastAsia="宋体" w:cs="宋体"/>
          <w:b/>
          <w:bCs/>
          <w:color w:val="auto"/>
          <w:spacing w:val="-2"/>
          <w:sz w:val="31"/>
          <w:szCs w:val="31"/>
          <w:highlight w:val="none"/>
        </w:rPr>
        <w:t>近三年业绩表</w:t>
      </w:r>
    </w:p>
    <w:p w14:paraId="24E7103C">
      <w:pPr>
        <w:pStyle w:val="2"/>
        <w:spacing w:before="130" w:line="282" w:lineRule="auto"/>
        <w:ind w:left="121" w:right="1472" w:firstLine="1"/>
        <w:rPr>
          <w:rFonts w:hint="default" w:ascii="宋体" w:hAnsi="宋体" w:eastAsia="宋体" w:cs="宋体"/>
          <w:color w:val="auto"/>
          <w:sz w:val="24"/>
          <w:szCs w:val="24"/>
          <w:highlight w:val="none"/>
          <w:lang w:val="en-US" w:eastAsia="zh-CN"/>
        </w:rPr>
      </w:pPr>
      <w:r>
        <w:rPr>
          <w:rFonts w:hint="eastAsia" w:cs="宋体"/>
          <w:color w:val="auto"/>
          <w:spacing w:val="-1"/>
          <w:sz w:val="24"/>
          <w:szCs w:val="24"/>
          <w:highlight w:val="none"/>
          <w:lang w:val="en-US" w:eastAsia="zh-CN"/>
        </w:rPr>
        <w:t>项目名称</w:t>
      </w:r>
      <w:r>
        <w:rPr>
          <w:rFonts w:hint="eastAsia" w:ascii="宋体" w:hAnsi="宋体" w:eastAsia="宋体" w:cs="宋体"/>
          <w:color w:val="auto"/>
          <w:spacing w:val="-2"/>
          <w:sz w:val="24"/>
          <w:szCs w:val="24"/>
          <w:highlight w:val="none"/>
        </w:rPr>
        <w:t>：</w:t>
      </w:r>
      <w:r>
        <w:rPr>
          <w:rFonts w:hint="eastAsia" w:cs="宋体"/>
          <w:color w:val="auto"/>
          <w:spacing w:val="-2"/>
          <w:sz w:val="24"/>
          <w:szCs w:val="24"/>
          <w:highlight w:val="none"/>
          <w:lang w:val="en-US" w:eastAsia="zh-CN"/>
        </w:rPr>
        <w:t xml:space="preserve">                         项目编号：</w:t>
      </w:r>
    </w:p>
    <w:tbl>
      <w:tblPr>
        <w:tblStyle w:val="26"/>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1"/>
        <w:gridCol w:w="3761"/>
        <w:gridCol w:w="2153"/>
        <w:gridCol w:w="1723"/>
      </w:tblGrid>
      <w:tr w14:paraId="2B252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221" w:type="dxa"/>
            <w:vAlign w:val="top"/>
          </w:tcPr>
          <w:p w14:paraId="6DAC85E5">
            <w:pPr>
              <w:pStyle w:val="27"/>
              <w:spacing w:before="151" w:line="224" w:lineRule="auto"/>
              <w:ind w:left="879"/>
              <w:rPr>
                <w:rFonts w:hint="eastAsia" w:ascii="宋体" w:hAnsi="宋体" w:eastAsia="宋体" w:cs="宋体"/>
                <w:color w:val="auto"/>
                <w:highlight w:val="none"/>
              </w:rPr>
            </w:pPr>
            <w:r>
              <w:rPr>
                <w:rFonts w:hint="eastAsia" w:ascii="宋体" w:hAnsi="宋体" w:eastAsia="宋体" w:cs="宋体"/>
                <w:color w:val="auto"/>
                <w:spacing w:val="-5"/>
                <w:highlight w:val="none"/>
              </w:rPr>
              <w:t>地区</w:t>
            </w:r>
          </w:p>
        </w:tc>
        <w:tc>
          <w:tcPr>
            <w:tcW w:w="3761" w:type="dxa"/>
            <w:vAlign w:val="top"/>
          </w:tcPr>
          <w:p w14:paraId="2ACB6302">
            <w:pPr>
              <w:pStyle w:val="27"/>
              <w:spacing w:before="151" w:line="220" w:lineRule="auto"/>
              <w:ind w:left="1410"/>
              <w:rPr>
                <w:rFonts w:hint="eastAsia" w:ascii="宋体" w:hAnsi="宋体" w:eastAsia="宋体" w:cs="宋体"/>
                <w:color w:val="auto"/>
                <w:highlight w:val="none"/>
              </w:rPr>
            </w:pPr>
            <w:r>
              <w:rPr>
                <w:rFonts w:hint="eastAsia" w:ascii="宋体" w:hAnsi="宋体" w:eastAsia="宋体" w:cs="宋体"/>
                <w:color w:val="auto"/>
                <w:spacing w:val="-4"/>
                <w:highlight w:val="none"/>
              </w:rPr>
              <w:t>项目名称</w:t>
            </w:r>
          </w:p>
        </w:tc>
        <w:tc>
          <w:tcPr>
            <w:tcW w:w="2153" w:type="dxa"/>
            <w:vAlign w:val="top"/>
          </w:tcPr>
          <w:p w14:paraId="6151EDB2">
            <w:pPr>
              <w:pStyle w:val="27"/>
              <w:spacing w:before="151" w:line="219" w:lineRule="auto"/>
              <w:ind w:left="846"/>
              <w:rPr>
                <w:rFonts w:hint="eastAsia" w:ascii="宋体" w:hAnsi="宋体" w:eastAsia="宋体" w:cs="宋体"/>
                <w:color w:val="auto"/>
                <w:highlight w:val="none"/>
              </w:rPr>
            </w:pPr>
            <w:r>
              <w:rPr>
                <w:rFonts w:hint="eastAsia" w:ascii="宋体" w:hAnsi="宋体" w:eastAsia="宋体" w:cs="宋体"/>
                <w:color w:val="auto"/>
                <w:spacing w:val="-6"/>
                <w:highlight w:val="none"/>
              </w:rPr>
              <w:t>金额</w:t>
            </w:r>
          </w:p>
        </w:tc>
        <w:tc>
          <w:tcPr>
            <w:tcW w:w="1723" w:type="dxa"/>
            <w:vAlign w:val="top"/>
          </w:tcPr>
          <w:p w14:paraId="597C3E4E">
            <w:pPr>
              <w:pStyle w:val="27"/>
              <w:spacing w:before="151" w:line="220" w:lineRule="auto"/>
              <w:ind w:left="669"/>
              <w:rPr>
                <w:rFonts w:hint="eastAsia" w:ascii="宋体" w:hAnsi="宋体" w:eastAsia="宋体" w:cs="宋体"/>
                <w:color w:val="auto"/>
                <w:highlight w:val="none"/>
              </w:rPr>
            </w:pPr>
            <w:r>
              <w:rPr>
                <w:rFonts w:hint="eastAsia" w:ascii="宋体" w:hAnsi="宋体" w:eastAsia="宋体" w:cs="宋体"/>
                <w:color w:val="auto"/>
                <w:spacing w:val="-26"/>
                <w:highlight w:val="none"/>
              </w:rPr>
              <w:t>日期</w:t>
            </w:r>
          </w:p>
        </w:tc>
      </w:tr>
      <w:tr w14:paraId="14283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2221" w:type="dxa"/>
            <w:vAlign w:val="top"/>
          </w:tcPr>
          <w:p w14:paraId="1248B923">
            <w:pPr>
              <w:rPr>
                <w:rFonts w:hint="eastAsia" w:ascii="宋体" w:hAnsi="宋体" w:eastAsia="宋体" w:cs="宋体"/>
                <w:color w:val="auto"/>
                <w:sz w:val="21"/>
                <w:highlight w:val="none"/>
              </w:rPr>
            </w:pPr>
          </w:p>
        </w:tc>
        <w:tc>
          <w:tcPr>
            <w:tcW w:w="3761" w:type="dxa"/>
            <w:vAlign w:val="top"/>
          </w:tcPr>
          <w:p w14:paraId="68D1ED86">
            <w:pPr>
              <w:rPr>
                <w:rFonts w:hint="eastAsia" w:ascii="宋体" w:hAnsi="宋体" w:eastAsia="宋体" w:cs="宋体"/>
                <w:color w:val="auto"/>
                <w:sz w:val="21"/>
                <w:highlight w:val="none"/>
              </w:rPr>
            </w:pPr>
          </w:p>
        </w:tc>
        <w:tc>
          <w:tcPr>
            <w:tcW w:w="2153" w:type="dxa"/>
            <w:vAlign w:val="top"/>
          </w:tcPr>
          <w:p w14:paraId="4B21CE07">
            <w:pPr>
              <w:rPr>
                <w:rFonts w:hint="eastAsia" w:ascii="宋体" w:hAnsi="宋体" w:eastAsia="宋体" w:cs="宋体"/>
                <w:color w:val="auto"/>
                <w:sz w:val="21"/>
                <w:highlight w:val="none"/>
              </w:rPr>
            </w:pPr>
          </w:p>
        </w:tc>
        <w:tc>
          <w:tcPr>
            <w:tcW w:w="1723" w:type="dxa"/>
            <w:vAlign w:val="top"/>
          </w:tcPr>
          <w:p w14:paraId="33FA7F1E">
            <w:pPr>
              <w:rPr>
                <w:rFonts w:hint="eastAsia" w:ascii="宋体" w:hAnsi="宋体" w:eastAsia="宋体" w:cs="宋体"/>
                <w:color w:val="auto"/>
                <w:sz w:val="21"/>
                <w:highlight w:val="none"/>
              </w:rPr>
            </w:pPr>
          </w:p>
        </w:tc>
      </w:tr>
      <w:tr w14:paraId="32F93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2221" w:type="dxa"/>
            <w:vAlign w:val="top"/>
          </w:tcPr>
          <w:p w14:paraId="5A7AAB4A">
            <w:pPr>
              <w:rPr>
                <w:rFonts w:hint="eastAsia" w:ascii="宋体" w:hAnsi="宋体" w:eastAsia="宋体" w:cs="宋体"/>
                <w:color w:val="auto"/>
                <w:sz w:val="21"/>
                <w:highlight w:val="none"/>
              </w:rPr>
            </w:pPr>
          </w:p>
        </w:tc>
        <w:tc>
          <w:tcPr>
            <w:tcW w:w="3761" w:type="dxa"/>
            <w:vAlign w:val="top"/>
          </w:tcPr>
          <w:p w14:paraId="643E6439">
            <w:pPr>
              <w:rPr>
                <w:rFonts w:hint="eastAsia" w:ascii="宋体" w:hAnsi="宋体" w:eastAsia="宋体" w:cs="宋体"/>
                <w:color w:val="auto"/>
                <w:sz w:val="21"/>
                <w:highlight w:val="none"/>
              </w:rPr>
            </w:pPr>
          </w:p>
        </w:tc>
        <w:tc>
          <w:tcPr>
            <w:tcW w:w="2153" w:type="dxa"/>
            <w:vAlign w:val="top"/>
          </w:tcPr>
          <w:p w14:paraId="21BC287E">
            <w:pPr>
              <w:rPr>
                <w:rFonts w:hint="eastAsia" w:ascii="宋体" w:hAnsi="宋体" w:eastAsia="宋体" w:cs="宋体"/>
                <w:color w:val="auto"/>
                <w:sz w:val="21"/>
                <w:highlight w:val="none"/>
              </w:rPr>
            </w:pPr>
          </w:p>
        </w:tc>
        <w:tc>
          <w:tcPr>
            <w:tcW w:w="1723" w:type="dxa"/>
            <w:vAlign w:val="top"/>
          </w:tcPr>
          <w:p w14:paraId="07ACF659">
            <w:pPr>
              <w:rPr>
                <w:rFonts w:hint="eastAsia" w:ascii="宋体" w:hAnsi="宋体" w:eastAsia="宋体" w:cs="宋体"/>
                <w:color w:val="auto"/>
                <w:sz w:val="21"/>
                <w:highlight w:val="none"/>
              </w:rPr>
            </w:pPr>
          </w:p>
        </w:tc>
      </w:tr>
      <w:tr w14:paraId="2D282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221" w:type="dxa"/>
            <w:vAlign w:val="top"/>
          </w:tcPr>
          <w:p w14:paraId="0C1118B3">
            <w:pPr>
              <w:rPr>
                <w:rFonts w:hint="eastAsia" w:ascii="宋体" w:hAnsi="宋体" w:eastAsia="宋体" w:cs="宋体"/>
                <w:color w:val="auto"/>
                <w:sz w:val="21"/>
                <w:highlight w:val="none"/>
              </w:rPr>
            </w:pPr>
          </w:p>
        </w:tc>
        <w:tc>
          <w:tcPr>
            <w:tcW w:w="3761" w:type="dxa"/>
            <w:vAlign w:val="top"/>
          </w:tcPr>
          <w:p w14:paraId="159C8AA9">
            <w:pPr>
              <w:rPr>
                <w:rFonts w:hint="eastAsia" w:ascii="宋体" w:hAnsi="宋体" w:eastAsia="宋体" w:cs="宋体"/>
                <w:color w:val="auto"/>
                <w:sz w:val="21"/>
                <w:highlight w:val="none"/>
              </w:rPr>
            </w:pPr>
          </w:p>
        </w:tc>
        <w:tc>
          <w:tcPr>
            <w:tcW w:w="2153" w:type="dxa"/>
            <w:vAlign w:val="top"/>
          </w:tcPr>
          <w:p w14:paraId="43F70F35">
            <w:pPr>
              <w:rPr>
                <w:rFonts w:hint="eastAsia" w:ascii="宋体" w:hAnsi="宋体" w:eastAsia="宋体" w:cs="宋体"/>
                <w:color w:val="auto"/>
                <w:sz w:val="21"/>
                <w:highlight w:val="none"/>
              </w:rPr>
            </w:pPr>
          </w:p>
        </w:tc>
        <w:tc>
          <w:tcPr>
            <w:tcW w:w="1723" w:type="dxa"/>
            <w:vAlign w:val="top"/>
          </w:tcPr>
          <w:p w14:paraId="6BAA3848">
            <w:pPr>
              <w:rPr>
                <w:rFonts w:hint="eastAsia" w:ascii="宋体" w:hAnsi="宋体" w:eastAsia="宋体" w:cs="宋体"/>
                <w:color w:val="auto"/>
                <w:sz w:val="21"/>
                <w:highlight w:val="none"/>
              </w:rPr>
            </w:pPr>
          </w:p>
        </w:tc>
      </w:tr>
      <w:tr w14:paraId="4BCB9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221" w:type="dxa"/>
            <w:vAlign w:val="top"/>
          </w:tcPr>
          <w:p w14:paraId="3A014D36">
            <w:pPr>
              <w:pStyle w:val="27"/>
              <w:spacing w:before="149" w:line="345" w:lineRule="exact"/>
              <w:ind w:left="1014"/>
              <w:rPr>
                <w:rFonts w:hint="eastAsia" w:ascii="宋体" w:hAnsi="宋体" w:eastAsia="宋体" w:cs="宋体"/>
                <w:color w:val="auto"/>
                <w:highlight w:val="none"/>
              </w:rPr>
            </w:pPr>
            <w:r>
              <w:rPr>
                <w:rFonts w:hint="eastAsia" w:ascii="宋体" w:hAnsi="宋体" w:eastAsia="宋体" w:cs="宋体"/>
                <w:color w:val="auto"/>
                <w:position w:val="2"/>
                <w:highlight w:val="none"/>
              </w:rPr>
              <w:t>…</w:t>
            </w:r>
          </w:p>
        </w:tc>
        <w:tc>
          <w:tcPr>
            <w:tcW w:w="3761" w:type="dxa"/>
            <w:vAlign w:val="top"/>
          </w:tcPr>
          <w:p w14:paraId="5EA4E34C">
            <w:pPr>
              <w:pStyle w:val="27"/>
              <w:spacing w:before="149" w:line="345" w:lineRule="exact"/>
              <w:ind w:left="1781"/>
              <w:rPr>
                <w:rFonts w:hint="eastAsia" w:ascii="宋体" w:hAnsi="宋体" w:eastAsia="宋体" w:cs="宋体"/>
                <w:color w:val="auto"/>
                <w:highlight w:val="none"/>
              </w:rPr>
            </w:pPr>
            <w:r>
              <w:rPr>
                <w:rFonts w:hint="eastAsia" w:ascii="宋体" w:hAnsi="宋体" w:eastAsia="宋体" w:cs="宋体"/>
                <w:color w:val="auto"/>
                <w:position w:val="2"/>
                <w:highlight w:val="none"/>
              </w:rPr>
              <w:t>…</w:t>
            </w:r>
          </w:p>
        </w:tc>
        <w:tc>
          <w:tcPr>
            <w:tcW w:w="2153" w:type="dxa"/>
            <w:vAlign w:val="top"/>
          </w:tcPr>
          <w:p w14:paraId="0E2B229D">
            <w:pPr>
              <w:pStyle w:val="27"/>
              <w:spacing w:before="149" w:line="345" w:lineRule="exact"/>
              <w:ind w:left="979"/>
              <w:rPr>
                <w:rFonts w:hint="eastAsia" w:ascii="宋体" w:hAnsi="宋体" w:eastAsia="宋体" w:cs="宋体"/>
                <w:color w:val="auto"/>
                <w:highlight w:val="none"/>
              </w:rPr>
            </w:pPr>
            <w:r>
              <w:rPr>
                <w:rFonts w:hint="eastAsia" w:ascii="宋体" w:hAnsi="宋体" w:eastAsia="宋体" w:cs="宋体"/>
                <w:color w:val="auto"/>
                <w:position w:val="2"/>
                <w:highlight w:val="none"/>
              </w:rPr>
              <w:t>…</w:t>
            </w:r>
          </w:p>
        </w:tc>
        <w:tc>
          <w:tcPr>
            <w:tcW w:w="1723" w:type="dxa"/>
            <w:vAlign w:val="top"/>
          </w:tcPr>
          <w:p w14:paraId="54C13E39">
            <w:pPr>
              <w:pStyle w:val="27"/>
              <w:spacing w:before="149" w:line="345" w:lineRule="exact"/>
              <w:ind w:left="763"/>
              <w:rPr>
                <w:rFonts w:hint="eastAsia" w:ascii="宋体" w:hAnsi="宋体" w:eastAsia="宋体" w:cs="宋体"/>
                <w:color w:val="auto"/>
                <w:highlight w:val="none"/>
              </w:rPr>
            </w:pPr>
            <w:r>
              <w:rPr>
                <w:rFonts w:hint="eastAsia" w:ascii="宋体" w:hAnsi="宋体" w:eastAsia="宋体" w:cs="宋体"/>
                <w:color w:val="auto"/>
                <w:position w:val="2"/>
                <w:highlight w:val="none"/>
              </w:rPr>
              <w:t>…</w:t>
            </w:r>
          </w:p>
        </w:tc>
      </w:tr>
    </w:tbl>
    <w:p w14:paraId="0DCE23A8">
      <w:pPr>
        <w:pStyle w:val="2"/>
        <w:spacing w:before="145" w:line="219" w:lineRule="auto"/>
        <w:ind w:left="139"/>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附合同或中标通知书复印件。</w:t>
      </w:r>
    </w:p>
    <w:p w14:paraId="0C94E164">
      <w:pPr>
        <w:spacing w:line="219" w:lineRule="auto"/>
        <w:rPr>
          <w:rFonts w:hint="eastAsia" w:ascii="宋体" w:hAnsi="宋体" w:eastAsia="宋体" w:cs="宋体"/>
          <w:color w:val="auto"/>
          <w:sz w:val="24"/>
          <w:szCs w:val="24"/>
          <w:highlight w:val="none"/>
        </w:rPr>
      </w:pPr>
    </w:p>
    <w:p w14:paraId="452A91E0">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rPr>
        <w:t>）：        </w:t>
      </w:r>
    </w:p>
    <w:p w14:paraId="765275BB">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r>
        <w:rPr>
          <w:rFonts w:hint="eastAsia" w:ascii="宋体" w:hAnsi="宋体" w:eastAsia="宋体" w:cs="宋体"/>
          <w:color w:val="auto"/>
          <w:sz w:val="24"/>
          <w:szCs w:val="24"/>
          <w:highlight w:val="none"/>
          <w:lang w:val="en-US" w:eastAsia="zh-CN"/>
        </w:rPr>
        <w:t>电子签名或盖章</w:t>
      </w:r>
      <w:r>
        <w:rPr>
          <w:rFonts w:hint="eastAsia" w:ascii="宋体" w:hAnsi="宋体" w:eastAsia="宋体" w:cs="宋体"/>
          <w:color w:val="auto"/>
          <w:sz w:val="24"/>
          <w:szCs w:val="24"/>
          <w:highlight w:val="none"/>
        </w:rPr>
        <w:t>）：</w:t>
      </w:r>
    </w:p>
    <w:p w14:paraId="4CBEA271">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1828A4F">
      <w:pPr>
        <w:pStyle w:val="7"/>
        <w:rPr>
          <w:rFonts w:hint="eastAsia"/>
          <w:highlight w:val="none"/>
        </w:rPr>
        <w:sectPr>
          <w:headerReference r:id="rId31" w:type="default"/>
          <w:footerReference r:id="rId32" w:type="default"/>
          <w:pgSz w:w="11906" w:h="16839"/>
          <w:pgMar w:top="1171" w:right="1021" w:bottom="1362" w:left="1021" w:header="851" w:footer="1200" w:gutter="0"/>
          <w:pgNumType w:fmt="decimal"/>
          <w:cols w:space="720" w:num="1"/>
        </w:sectPr>
      </w:pPr>
    </w:p>
    <w:p w14:paraId="2E658C94">
      <w:pPr>
        <w:rPr>
          <w:rFonts w:hint="eastAsia" w:ascii="宋体" w:hAnsi="宋体" w:eastAsia="宋体" w:cs="宋体"/>
          <w:b/>
          <w:bCs/>
          <w:color w:val="auto"/>
          <w:sz w:val="30"/>
          <w:szCs w:val="30"/>
          <w:highlight w:val="none"/>
        </w:rPr>
      </w:pPr>
    </w:p>
    <w:p w14:paraId="44140AC2">
      <w:pPr>
        <w:pStyle w:val="2"/>
        <w:spacing w:before="78" w:line="225" w:lineRule="auto"/>
        <w:jc w:val="center"/>
        <w:rPr>
          <w:rFonts w:hint="eastAsia" w:ascii="宋体" w:hAnsi="宋体" w:eastAsia="宋体" w:cs="宋体"/>
          <w:b/>
          <w:bCs/>
          <w:color w:val="auto"/>
          <w:spacing w:val="-2"/>
          <w:sz w:val="30"/>
          <w:szCs w:val="30"/>
          <w:highlight w:val="none"/>
          <w:lang w:val="en-US" w:eastAsia="zh-CN"/>
        </w:rPr>
      </w:pPr>
      <w:r>
        <w:rPr>
          <w:rFonts w:hint="eastAsia" w:ascii="宋体" w:hAnsi="宋体" w:eastAsia="宋体" w:cs="宋体"/>
          <w:b/>
          <w:bCs/>
          <w:color w:val="auto"/>
          <w:spacing w:val="-2"/>
          <w:sz w:val="30"/>
          <w:szCs w:val="30"/>
          <w:highlight w:val="none"/>
          <w:lang w:val="en-US" w:eastAsia="zh-CN"/>
        </w:rPr>
        <w:t>八、附件2-8评分标准和细则中技术部分证明材料（格式自拟）</w:t>
      </w:r>
    </w:p>
    <w:p w14:paraId="71AB491B">
      <w:pPr>
        <w:spacing w:line="350" w:lineRule="auto"/>
        <w:rPr>
          <w:rFonts w:ascii="Arial"/>
          <w:sz w:val="21"/>
          <w:highlight w:val="none"/>
        </w:rPr>
      </w:pPr>
    </w:p>
    <w:p w14:paraId="2FA715C8">
      <w:pPr>
        <w:pStyle w:val="2"/>
        <w:spacing w:before="74" w:line="309" w:lineRule="auto"/>
        <w:ind w:left="30" w:right="94"/>
        <w:rPr>
          <w:sz w:val="24"/>
          <w:szCs w:val="24"/>
          <w:highlight w:val="none"/>
        </w:rPr>
      </w:pPr>
      <w:r>
        <w:rPr>
          <w:spacing w:val="2"/>
          <w:sz w:val="24"/>
          <w:szCs w:val="24"/>
          <w:highlight w:val="none"/>
        </w:rPr>
        <w:t>说明：1.应提供</w:t>
      </w:r>
      <w:r>
        <w:rPr>
          <w:spacing w:val="2"/>
          <w:sz w:val="24"/>
          <w:szCs w:val="24"/>
          <w:highlight w:val="none"/>
          <w:u w:val="single" w:color="auto"/>
        </w:rPr>
        <w:t>评分标准和细则中技术部分</w:t>
      </w:r>
      <w:r>
        <w:rPr>
          <w:spacing w:val="2"/>
          <w:sz w:val="24"/>
          <w:szCs w:val="24"/>
          <w:highlight w:val="none"/>
        </w:rPr>
        <w:t>要求的其他资格证明文件（</w:t>
      </w:r>
      <w:r>
        <w:rPr>
          <w:spacing w:val="1"/>
          <w:sz w:val="24"/>
          <w:szCs w:val="24"/>
          <w:highlight w:val="none"/>
        </w:rPr>
        <w:t>主要包括：</w:t>
      </w:r>
      <w:r>
        <w:rPr>
          <w:spacing w:val="6"/>
          <w:sz w:val="24"/>
          <w:szCs w:val="24"/>
          <w:highlight w:val="none"/>
        </w:rPr>
        <w:t>技术指标参数响应情况等）。</w:t>
      </w:r>
    </w:p>
    <w:p w14:paraId="0120B5D8">
      <w:pPr>
        <w:pStyle w:val="2"/>
        <w:spacing w:line="229" w:lineRule="auto"/>
        <w:ind w:left="505"/>
        <w:rPr>
          <w:sz w:val="24"/>
          <w:szCs w:val="24"/>
          <w:highlight w:val="none"/>
        </w:rPr>
      </w:pPr>
      <w:r>
        <w:rPr>
          <w:spacing w:val="8"/>
          <w:sz w:val="24"/>
          <w:szCs w:val="24"/>
          <w:highlight w:val="none"/>
        </w:rPr>
        <w:t>2.复印件上应加盖本单位章（自然人投标的无需盖章，需要签字）。</w:t>
      </w:r>
    </w:p>
    <w:p w14:paraId="7CB2B07B">
      <w:pPr>
        <w:bidi w:val="0"/>
        <w:rPr>
          <w:rFonts w:hint="eastAsia"/>
          <w:sz w:val="24"/>
          <w:szCs w:val="24"/>
          <w:highlight w:val="none"/>
        </w:rPr>
      </w:pPr>
    </w:p>
    <w:p w14:paraId="091B639C">
      <w:pPr>
        <w:spacing w:line="422" w:lineRule="auto"/>
        <w:rPr>
          <w:rFonts w:hint="eastAsia" w:ascii="宋体" w:hAnsi="宋体" w:eastAsia="宋体" w:cs="宋体"/>
          <w:color w:val="auto"/>
          <w:sz w:val="24"/>
          <w:szCs w:val="24"/>
          <w:highlight w:val="none"/>
        </w:rPr>
      </w:pPr>
    </w:p>
    <w:p w14:paraId="72A4944B">
      <w:pPr>
        <w:spacing w:line="422" w:lineRule="auto"/>
        <w:rPr>
          <w:rFonts w:hint="eastAsia" w:ascii="宋体" w:hAnsi="宋体" w:eastAsia="宋体" w:cs="宋体"/>
          <w:color w:val="auto"/>
          <w:sz w:val="24"/>
          <w:szCs w:val="24"/>
          <w:highlight w:val="none"/>
        </w:rPr>
      </w:pPr>
    </w:p>
    <w:p w14:paraId="1A6D4FA0">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rPr>
        <w:t>）：        </w:t>
      </w:r>
    </w:p>
    <w:p w14:paraId="7E4C6A5D">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r>
        <w:rPr>
          <w:rFonts w:hint="eastAsia" w:ascii="宋体" w:hAnsi="宋体" w:eastAsia="宋体" w:cs="宋体"/>
          <w:color w:val="auto"/>
          <w:sz w:val="24"/>
          <w:szCs w:val="24"/>
          <w:highlight w:val="none"/>
          <w:lang w:val="en-US" w:eastAsia="zh-CN"/>
        </w:rPr>
        <w:t>电子签名或盖章</w:t>
      </w:r>
      <w:r>
        <w:rPr>
          <w:rFonts w:hint="eastAsia" w:ascii="宋体" w:hAnsi="宋体" w:eastAsia="宋体" w:cs="宋体"/>
          <w:color w:val="auto"/>
          <w:sz w:val="24"/>
          <w:szCs w:val="24"/>
          <w:highlight w:val="none"/>
        </w:rPr>
        <w:t>）：</w:t>
      </w:r>
    </w:p>
    <w:p w14:paraId="3BB8B416">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4FF6222">
      <w:pPr>
        <w:spacing w:line="219" w:lineRule="auto"/>
        <w:rPr>
          <w:rFonts w:hint="eastAsia" w:ascii="宋体" w:hAnsi="宋体" w:eastAsia="宋体" w:cs="宋体"/>
          <w:color w:val="auto"/>
          <w:sz w:val="24"/>
          <w:szCs w:val="24"/>
          <w:highlight w:val="none"/>
        </w:rPr>
        <w:sectPr>
          <w:headerReference r:id="rId33" w:type="default"/>
          <w:footerReference r:id="rId34" w:type="default"/>
          <w:pgSz w:w="11906" w:h="16839"/>
          <w:pgMar w:top="1171" w:right="1134" w:bottom="1362" w:left="1134" w:header="851" w:footer="1200" w:gutter="0"/>
          <w:pgNumType w:fmt="decimal"/>
          <w:cols w:space="720" w:num="1"/>
        </w:sectPr>
      </w:pPr>
    </w:p>
    <w:p w14:paraId="2119E389">
      <w:pPr>
        <w:pStyle w:val="2"/>
        <w:spacing w:before="78" w:line="225" w:lineRule="auto"/>
        <w:jc w:val="center"/>
        <w:rPr>
          <w:rFonts w:hint="eastAsia" w:ascii="宋体" w:hAnsi="宋体" w:eastAsia="宋体" w:cs="宋体"/>
          <w:b/>
          <w:bCs/>
          <w:color w:val="auto"/>
          <w:spacing w:val="-2"/>
          <w:sz w:val="30"/>
          <w:szCs w:val="30"/>
          <w:highlight w:val="none"/>
          <w:lang w:val="en-US" w:eastAsia="zh-CN"/>
        </w:rPr>
      </w:pPr>
      <w:r>
        <w:rPr>
          <w:rFonts w:hint="eastAsia" w:ascii="宋体" w:hAnsi="宋体" w:eastAsia="宋体" w:cs="宋体"/>
          <w:b/>
          <w:bCs/>
          <w:color w:val="auto"/>
          <w:spacing w:val="-2"/>
          <w:sz w:val="30"/>
          <w:szCs w:val="30"/>
          <w:highlight w:val="none"/>
          <w:lang w:val="en-US" w:eastAsia="zh-CN"/>
        </w:rPr>
        <w:t>九、附件2-9评分标准和细则中商务部分证明材料（格式自拟）</w:t>
      </w:r>
    </w:p>
    <w:p w14:paraId="445ACDB4">
      <w:pPr>
        <w:pStyle w:val="2"/>
        <w:spacing w:before="74" w:line="309" w:lineRule="auto"/>
        <w:ind w:left="30" w:right="94"/>
        <w:rPr>
          <w:rFonts w:ascii="宋体" w:hAnsi="宋体" w:eastAsia="宋体" w:cs="宋体"/>
          <w:spacing w:val="2"/>
          <w:sz w:val="24"/>
          <w:szCs w:val="24"/>
          <w:highlight w:val="none"/>
        </w:rPr>
      </w:pPr>
    </w:p>
    <w:p w14:paraId="3F860899">
      <w:pPr>
        <w:pStyle w:val="2"/>
        <w:spacing w:before="74" w:line="309" w:lineRule="auto"/>
        <w:ind w:left="30" w:right="94"/>
        <w:rPr>
          <w:rFonts w:ascii="宋体" w:hAnsi="宋体" w:eastAsia="宋体" w:cs="宋体"/>
          <w:spacing w:val="2"/>
          <w:sz w:val="24"/>
          <w:szCs w:val="24"/>
          <w:highlight w:val="none"/>
        </w:rPr>
      </w:pPr>
      <w:r>
        <w:rPr>
          <w:rFonts w:ascii="宋体" w:hAnsi="宋体" w:eastAsia="宋体" w:cs="宋体"/>
          <w:spacing w:val="2"/>
          <w:sz w:val="24"/>
          <w:szCs w:val="24"/>
          <w:highlight w:val="none"/>
        </w:rPr>
        <w:t>说明：1.应提供评分标准和细则中商务部分要求的其他资格证明文件（主要包括：实施能力、企业实力、服务评级、企业信誉等）。</w:t>
      </w:r>
    </w:p>
    <w:p w14:paraId="0F4DB5F4">
      <w:pPr>
        <w:pStyle w:val="2"/>
        <w:spacing w:before="74" w:line="309" w:lineRule="auto"/>
        <w:ind w:left="30" w:right="94"/>
        <w:rPr>
          <w:rFonts w:ascii="宋体" w:hAnsi="宋体" w:eastAsia="宋体" w:cs="宋体"/>
          <w:spacing w:val="2"/>
          <w:sz w:val="24"/>
          <w:szCs w:val="24"/>
          <w:highlight w:val="none"/>
        </w:rPr>
      </w:pPr>
      <w:r>
        <w:rPr>
          <w:rFonts w:ascii="宋体" w:hAnsi="宋体" w:eastAsia="宋体" w:cs="宋体"/>
          <w:spacing w:val="2"/>
          <w:sz w:val="24"/>
          <w:szCs w:val="24"/>
          <w:highlight w:val="none"/>
        </w:rPr>
        <w:t>2.复印件上应加盖本单位章（自然人投标的无需盖章，需要签字）。</w:t>
      </w:r>
    </w:p>
    <w:p w14:paraId="43A91F5D">
      <w:pPr>
        <w:rPr>
          <w:rFonts w:hint="eastAsia" w:cs="宋体"/>
          <w:b/>
          <w:bCs/>
          <w:color w:val="auto"/>
          <w:spacing w:val="-3"/>
          <w:sz w:val="30"/>
          <w:szCs w:val="30"/>
          <w:highlight w:val="none"/>
          <w:lang w:val="en-US" w:eastAsia="zh-CN"/>
        </w:rPr>
      </w:pPr>
    </w:p>
    <w:p w14:paraId="256449F4">
      <w:pPr>
        <w:pStyle w:val="7"/>
        <w:rPr>
          <w:rFonts w:hint="eastAsia" w:cs="宋体"/>
          <w:b/>
          <w:bCs/>
          <w:color w:val="auto"/>
          <w:spacing w:val="-3"/>
          <w:sz w:val="30"/>
          <w:szCs w:val="30"/>
          <w:highlight w:val="none"/>
          <w:lang w:val="en-US" w:eastAsia="zh-CN"/>
        </w:rPr>
      </w:pPr>
    </w:p>
    <w:p w14:paraId="6728D5BC">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rPr>
        <w:t>）：        </w:t>
      </w:r>
    </w:p>
    <w:p w14:paraId="7D38C4AD">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r>
        <w:rPr>
          <w:rFonts w:hint="eastAsia" w:ascii="宋体" w:hAnsi="宋体" w:eastAsia="宋体" w:cs="宋体"/>
          <w:color w:val="auto"/>
          <w:sz w:val="24"/>
          <w:szCs w:val="24"/>
          <w:highlight w:val="none"/>
          <w:lang w:val="en-US" w:eastAsia="zh-CN"/>
        </w:rPr>
        <w:t>电子签名或盖章</w:t>
      </w:r>
      <w:r>
        <w:rPr>
          <w:rFonts w:hint="eastAsia" w:ascii="宋体" w:hAnsi="宋体" w:eastAsia="宋体" w:cs="宋体"/>
          <w:color w:val="auto"/>
          <w:sz w:val="24"/>
          <w:szCs w:val="24"/>
          <w:highlight w:val="none"/>
        </w:rPr>
        <w:t>）：</w:t>
      </w:r>
    </w:p>
    <w:p w14:paraId="3513433C">
      <w:pPr>
        <w:spacing w:line="422" w:lineRule="auto"/>
        <w:rPr>
          <w:rFonts w:hint="eastAsia" w:ascii="宋体" w:hAnsi="宋体" w:eastAsia="宋体" w:cs="宋体"/>
          <w:color w:val="auto"/>
          <w:sz w:val="24"/>
          <w:szCs w:val="24"/>
          <w:highlight w:val="none"/>
        </w:rPr>
        <w:sectPr>
          <w:headerReference r:id="rId35" w:type="default"/>
          <w:footerReference r:id="rId36" w:type="default"/>
          <w:pgSz w:w="11906" w:h="16839"/>
          <w:pgMar w:top="1171" w:right="1134" w:bottom="1362" w:left="1134" w:header="851" w:footer="1200" w:gutter="0"/>
          <w:pgNumType w:fmt="decimal"/>
          <w:cols w:space="720" w:num="1"/>
        </w:sect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7CDA597">
      <w:pPr>
        <w:pStyle w:val="2"/>
        <w:spacing w:before="175" w:line="224" w:lineRule="auto"/>
        <w:ind w:left="2957"/>
        <w:rPr>
          <w:rFonts w:hint="eastAsia" w:ascii="宋体" w:hAnsi="宋体" w:eastAsia="宋体" w:cs="宋体"/>
          <w:color w:val="auto"/>
          <w:sz w:val="31"/>
          <w:szCs w:val="31"/>
          <w:highlight w:val="none"/>
        </w:rPr>
      </w:pPr>
      <w:r>
        <w:rPr>
          <w:rFonts w:hint="eastAsia" w:cs="宋体"/>
          <w:b/>
          <w:bCs/>
          <w:color w:val="auto"/>
          <w:spacing w:val="-3"/>
          <w:sz w:val="30"/>
          <w:szCs w:val="30"/>
          <w:highlight w:val="none"/>
          <w:lang w:val="en-US" w:eastAsia="zh-CN"/>
        </w:rPr>
        <w:t>十、</w:t>
      </w:r>
      <w:r>
        <w:rPr>
          <w:rFonts w:hint="eastAsia" w:ascii="宋体" w:hAnsi="宋体" w:eastAsia="宋体" w:cs="宋体"/>
          <w:b/>
          <w:bCs/>
          <w:color w:val="auto"/>
          <w:spacing w:val="-3"/>
          <w:sz w:val="30"/>
          <w:szCs w:val="30"/>
          <w:highlight w:val="none"/>
        </w:rPr>
        <w:t>附件</w:t>
      </w:r>
      <w:r>
        <w:rPr>
          <w:rFonts w:hint="eastAsia" w:cs="宋体"/>
          <w:b/>
          <w:bCs/>
          <w:color w:val="auto"/>
          <w:spacing w:val="-3"/>
          <w:sz w:val="30"/>
          <w:szCs w:val="30"/>
          <w:highlight w:val="none"/>
          <w:lang w:val="en-US" w:eastAsia="zh-CN"/>
        </w:rPr>
        <w:t>2</w:t>
      </w:r>
      <w:r>
        <w:rPr>
          <w:rFonts w:hint="eastAsia" w:ascii="宋体" w:hAnsi="宋体" w:eastAsia="宋体" w:cs="宋体"/>
          <w:b/>
          <w:bCs/>
          <w:color w:val="auto"/>
          <w:spacing w:val="-3"/>
          <w:sz w:val="30"/>
          <w:szCs w:val="30"/>
          <w:highlight w:val="none"/>
        </w:rPr>
        <w:t>-</w:t>
      </w:r>
      <w:r>
        <w:rPr>
          <w:rFonts w:hint="eastAsia" w:cs="宋体"/>
          <w:b/>
          <w:bCs/>
          <w:color w:val="auto"/>
          <w:spacing w:val="-3"/>
          <w:sz w:val="30"/>
          <w:szCs w:val="30"/>
          <w:highlight w:val="none"/>
          <w:lang w:val="en-US" w:eastAsia="zh-CN"/>
        </w:rPr>
        <w:t>10</w:t>
      </w:r>
      <w:r>
        <w:rPr>
          <w:rFonts w:hint="eastAsia" w:ascii="宋体" w:hAnsi="宋体" w:eastAsia="宋体" w:cs="宋体"/>
          <w:b/>
          <w:bCs/>
          <w:color w:val="auto"/>
          <w:spacing w:val="-3"/>
          <w:sz w:val="30"/>
          <w:szCs w:val="30"/>
          <w:highlight w:val="none"/>
        </w:rPr>
        <w:t>售后</w:t>
      </w:r>
      <w:r>
        <w:rPr>
          <w:rFonts w:hint="eastAsia" w:ascii="宋体" w:hAnsi="宋体" w:eastAsia="宋体" w:cs="宋体"/>
          <w:b/>
          <w:bCs/>
          <w:color w:val="auto"/>
          <w:spacing w:val="-3"/>
          <w:sz w:val="31"/>
          <w:szCs w:val="31"/>
          <w:highlight w:val="none"/>
        </w:rPr>
        <w:t>服务承诺书</w:t>
      </w:r>
    </w:p>
    <w:p w14:paraId="3524EF87">
      <w:pPr>
        <w:pStyle w:val="2"/>
        <w:spacing w:before="260" w:line="219" w:lineRule="auto"/>
        <w:ind w:left="486"/>
        <w:rPr>
          <w:rFonts w:hint="eastAsia" w:ascii="宋体" w:hAnsi="宋体" w:eastAsia="宋体" w:cs="宋体"/>
          <w:color w:val="auto"/>
          <w:sz w:val="24"/>
          <w:szCs w:val="24"/>
          <w:highlight w:val="none"/>
        </w:rPr>
      </w:pPr>
      <w:r>
        <w:rPr>
          <w:rFonts w:hint="eastAsia" w:cs="宋体"/>
          <w:color w:val="auto"/>
          <w:spacing w:val="-1"/>
          <w:sz w:val="24"/>
          <w:szCs w:val="24"/>
          <w:highlight w:val="none"/>
          <w:lang w:val="en-US" w:eastAsia="zh-CN"/>
        </w:rPr>
        <w:t>供应商</w:t>
      </w:r>
      <w:r>
        <w:rPr>
          <w:rFonts w:hint="eastAsia" w:ascii="宋体" w:hAnsi="宋体" w:eastAsia="宋体" w:cs="宋体"/>
          <w:color w:val="auto"/>
          <w:spacing w:val="-1"/>
          <w:sz w:val="24"/>
          <w:szCs w:val="24"/>
          <w:highlight w:val="none"/>
        </w:rPr>
        <w:t>必须按提交的售后服务承诺书，提供售后服务。</w:t>
      </w:r>
    </w:p>
    <w:p w14:paraId="78915BEA">
      <w:pPr>
        <w:pStyle w:val="2"/>
        <w:spacing w:before="156"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一、拟提供售后服务的项目：</w:t>
      </w:r>
    </w:p>
    <w:p w14:paraId="4F9017CF">
      <w:pPr>
        <w:pStyle w:val="2"/>
        <w:spacing w:before="155"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二、所投产品免费质保期限（不另行收费</w:t>
      </w:r>
      <w:r>
        <w:rPr>
          <w:rFonts w:hint="eastAsia" w:ascii="宋体" w:hAnsi="宋体" w:eastAsia="宋体" w:cs="宋体"/>
          <w:color w:val="auto"/>
          <w:spacing w:val="1"/>
          <w:sz w:val="24"/>
          <w:szCs w:val="24"/>
          <w:highlight w:val="none"/>
        </w:rPr>
        <w:t>）：</w:t>
      </w:r>
    </w:p>
    <w:p w14:paraId="7EAEBEB8">
      <w:pPr>
        <w:pStyle w:val="2"/>
        <w:spacing w:before="153" w:line="219" w:lineRule="auto"/>
        <w:ind w:left="48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三、免费质保期后，如维修是否收取材料费：</w:t>
      </w:r>
    </w:p>
    <w:p w14:paraId="6001AD86">
      <w:pPr>
        <w:pStyle w:val="2"/>
        <w:spacing w:before="158" w:line="219" w:lineRule="auto"/>
        <w:ind w:left="5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四、免费质保期后，如维修是否收取服务费：</w:t>
      </w:r>
    </w:p>
    <w:p w14:paraId="14342A48">
      <w:pPr>
        <w:pStyle w:val="2"/>
        <w:spacing w:before="154"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五、服务响应及到达现场的时间：</w:t>
      </w:r>
    </w:p>
    <w:p w14:paraId="50220216">
      <w:pPr>
        <w:spacing w:line="354" w:lineRule="auto"/>
        <w:rPr>
          <w:rFonts w:hint="eastAsia" w:ascii="宋体" w:hAnsi="宋体" w:eastAsia="宋体" w:cs="宋体"/>
          <w:color w:val="auto"/>
          <w:sz w:val="21"/>
          <w:highlight w:val="none"/>
        </w:rPr>
      </w:pPr>
    </w:p>
    <w:p w14:paraId="256CDB50">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rPr>
        <w:t>）：        </w:t>
      </w:r>
    </w:p>
    <w:p w14:paraId="16BB82F2">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r>
        <w:rPr>
          <w:rFonts w:hint="eastAsia" w:ascii="宋体" w:hAnsi="宋体" w:eastAsia="宋体" w:cs="宋体"/>
          <w:color w:val="auto"/>
          <w:sz w:val="24"/>
          <w:szCs w:val="24"/>
          <w:highlight w:val="none"/>
          <w:lang w:val="en-US" w:eastAsia="zh-CN"/>
        </w:rPr>
        <w:t>电子签名或盖章</w:t>
      </w:r>
      <w:r>
        <w:rPr>
          <w:rFonts w:hint="eastAsia" w:ascii="宋体" w:hAnsi="宋体" w:eastAsia="宋体" w:cs="宋体"/>
          <w:color w:val="auto"/>
          <w:sz w:val="24"/>
          <w:szCs w:val="24"/>
          <w:highlight w:val="none"/>
        </w:rPr>
        <w:t>）：</w:t>
      </w:r>
    </w:p>
    <w:p w14:paraId="1D612AF3">
      <w:pPr>
        <w:spacing w:line="4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6E449C1">
      <w:pPr>
        <w:pStyle w:val="2"/>
        <w:spacing w:before="78" w:line="541" w:lineRule="auto"/>
        <w:ind w:left="889" w:right="3341" w:firstLine="19"/>
        <w:rPr>
          <w:rFonts w:hint="eastAsia" w:ascii="宋体" w:hAnsi="宋体" w:eastAsia="宋体" w:cs="宋体"/>
          <w:color w:val="auto"/>
          <w:spacing w:val="-10"/>
          <w:sz w:val="24"/>
          <w:szCs w:val="24"/>
          <w:highlight w:val="none"/>
        </w:rPr>
      </w:pPr>
    </w:p>
    <w:p w14:paraId="1A29DB6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ECC5EE9">
      <w:pPr>
        <w:pStyle w:val="2"/>
        <w:spacing w:before="175" w:line="224" w:lineRule="auto"/>
        <w:jc w:val="center"/>
        <w:rPr>
          <w:rFonts w:hint="eastAsia" w:ascii="宋体" w:hAnsi="宋体" w:eastAsia="宋体" w:cs="宋体"/>
          <w:b/>
          <w:bCs/>
          <w:color w:val="auto"/>
          <w:spacing w:val="-3"/>
          <w:sz w:val="30"/>
          <w:szCs w:val="30"/>
          <w:highlight w:val="none"/>
        </w:rPr>
      </w:pPr>
      <w:r>
        <w:rPr>
          <w:rFonts w:hint="eastAsia" w:ascii="宋体" w:hAnsi="宋体" w:eastAsia="宋体" w:cs="宋体"/>
          <w:b/>
          <w:bCs/>
          <w:color w:val="auto"/>
          <w:spacing w:val="-3"/>
          <w:sz w:val="30"/>
          <w:szCs w:val="30"/>
          <w:highlight w:val="none"/>
        </w:rPr>
        <w:t>十</w:t>
      </w:r>
      <w:r>
        <w:rPr>
          <w:rFonts w:hint="eastAsia" w:cs="宋体"/>
          <w:b/>
          <w:bCs/>
          <w:color w:val="auto"/>
          <w:spacing w:val="-3"/>
          <w:sz w:val="30"/>
          <w:szCs w:val="30"/>
          <w:highlight w:val="none"/>
          <w:lang w:val="en-US" w:eastAsia="zh-CN"/>
        </w:rPr>
        <w:t>一</w:t>
      </w:r>
      <w:r>
        <w:rPr>
          <w:rFonts w:hint="eastAsia" w:ascii="宋体" w:hAnsi="宋体" w:eastAsia="宋体" w:cs="宋体"/>
          <w:b/>
          <w:bCs/>
          <w:color w:val="auto"/>
          <w:spacing w:val="-3"/>
          <w:sz w:val="30"/>
          <w:szCs w:val="30"/>
          <w:highlight w:val="none"/>
        </w:rPr>
        <w:t>、质量保证承诺书</w:t>
      </w:r>
    </w:p>
    <w:p w14:paraId="240588A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自行拟定</w:t>
      </w:r>
      <w:r>
        <w:rPr>
          <w:rFonts w:hint="eastAsia" w:ascii="宋体" w:hAnsi="宋体" w:eastAsia="宋体" w:cs="宋体"/>
          <w:color w:val="auto"/>
          <w:sz w:val="24"/>
          <w:szCs w:val="24"/>
          <w:highlight w:val="none"/>
        </w:rPr>
        <w:br w:type="page"/>
      </w:r>
    </w:p>
    <w:p w14:paraId="62F8BF0D">
      <w:pPr>
        <w:rPr>
          <w:rFonts w:hint="eastAsia" w:ascii="宋体" w:hAnsi="宋体" w:eastAsia="宋体" w:cs="宋体"/>
          <w:color w:val="auto"/>
          <w:sz w:val="24"/>
          <w:szCs w:val="24"/>
          <w:highlight w:val="none"/>
        </w:rPr>
      </w:pPr>
    </w:p>
    <w:p w14:paraId="6CBB4FDE">
      <w:pPr>
        <w:pStyle w:val="2"/>
        <w:spacing w:before="175" w:line="224" w:lineRule="auto"/>
        <w:jc w:val="center"/>
        <w:rPr>
          <w:rFonts w:hint="eastAsia" w:ascii="宋体" w:hAnsi="宋体" w:eastAsia="宋体" w:cs="宋体"/>
          <w:b/>
          <w:bCs/>
          <w:color w:val="auto"/>
          <w:spacing w:val="-3"/>
          <w:sz w:val="30"/>
          <w:szCs w:val="30"/>
          <w:highlight w:val="none"/>
        </w:rPr>
      </w:pPr>
      <w:r>
        <w:rPr>
          <w:rFonts w:hint="eastAsia" w:ascii="宋体" w:hAnsi="宋体" w:eastAsia="宋体" w:cs="宋体"/>
          <w:b/>
          <w:bCs/>
          <w:color w:val="auto"/>
          <w:spacing w:val="-3"/>
          <w:sz w:val="30"/>
          <w:szCs w:val="30"/>
          <w:highlight w:val="none"/>
        </w:rPr>
        <w:t>十</w:t>
      </w:r>
      <w:r>
        <w:rPr>
          <w:rFonts w:hint="eastAsia" w:cs="宋体"/>
          <w:b/>
          <w:bCs/>
          <w:color w:val="auto"/>
          <w:spacing w:val="-3"/>
          <w:sz w:val="30"/>
          <w:szCs w:val="30"/>
          <w:highlight w:val="none"/>
          <w:lang w:val="en-US" w:eastAsia="zh-CN"/>
        </w:rPr>
        <w:t>二</w:t>
      </w:r>
      <w:r>
        <w:rPr>
          <w:rFonts w:hint="eastAsia" w:ascii="宋体" w:hAnsi="宋体" w:eastAsia="宋体" w:cs="宋体"/>
          <w:b/>
          <w:bCs/>
          <w:color w:val="auto"/>
          <w:spacing w:val="-3"/>
          <w:sz w:val="30"/>
          <w:szCs w:val="30"/>
          <w:highlight w:val="none"/>
        </w:rPr>
        <w:t>、招标文件中要求提交的和</w:t>
      </w:r>
      <w:r>
        <w:rPr>
          <w:rFonts w:hint="eastAsia" w:cs="宋体"/>
          <w:b/>
          <w:bCs/>
          <w:color w:val="auto"/>
          <w:spacing w:val="-3"/>
          <w:sz w:val="30"/>
          <w:szCs w:val="30"/>
          <w:highlight w:val="none"/>
          <w:lang w:val="en-US" w:eastAsia="zh-CN"/>
        </w:rPr>
        <w:t>供应商</w:t>
      </w:r>
      <w:r>
        <w:rPr>
          <w:rFonts w:hint="eastAsia" w:ascii="宋体" w:hAnsi="宋体" w:eastAsia="宋体" w:cs="宋体"/>
          <w:b/>
          <w:bCs/>
          <w:color w:val="auto"/>
          <w:spacing w:val="-3"/>
          <w:sz w:val="30"/>
          <w:szCs w:val="30"/>
          <w:highlight w:val="none"/>
        </w:rPr>
        <w:t>认为</w:t>
      </w:r>
      <w:r>
        <w:rPr>
          <w:rFonts w:hint="eastAsia" w:cs="宋体"/>
          <w:b/>
          <w:bCs/>
          <w:color w:val="auto"/>
          <w:spacing w:val="-3"/>
          <w:sz w:val="30"/>
          <w:szCs w:val="30"/>
          <w:highlight w:val="none"/>
          <w:lang w:val="en-US" w:eastAsia="zh-CN"/>
        </w:rPr>
        <w:t>有必要</w:t>
      </w:r>
      <w:r>
        <w:rPr>
          <w:rFonts w:hint="eastAsia" w:ascii="宋体" w:hAnsi="宋体" w:eastAsia="宋体" w:cs="宋体"/>
          <w:b/>
          <w:bCs/>
          <w:color w:val="auto"/>
          <w:spacing w:val="-3"/>
          <w:sz w:val="30"/>
          <w:szCs w:val="30"/>
          <w:highlight w:val="none"/>
        </w:rPr>
        <w:t>提供的其它说明和资料</w:t>
      </w:r>
    </w:p>
    <w:p w14:paraId="12D8ABB2">
      <w:pPr>
        <w:pStyle w:val="2"/>
        <w:spacing w:before="231" w:line="325" w:lineRule="auto"/>
        <w:ind w:left="7"/>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2"/>
          <w:sz w:val="24"/>
          <w:szCs w:val="24"/>
          <w:highlight w:val="none"/>
        </w:rPr>
        <w:t>注：1.</w:t>
      </w:r>
      <w:r>
        <w:rPr>
          <w:rFonts w:hint="eastAsia" w:cs="宋体"/>
          <w:b w:val="0"/>
          <w:bCs w:val="0"/>
          <w:color w:val="auto"/>
          <w:spacing w:val="-2"/>
          <w:sz w:val="24"/>
          <w:szCs w:val="24"/>
          <w:highlight w:val="none"/>
          <w:lang w:val="en-US" w:eastAsia="zh-CN"/>
        </w:rPr>
        <w:t>供应商</w:t>
      </w:r>
      <w:r>
        <w:rPr>
          <w:rFonts w:hint="eastAsia" w:ascii="宋体" w:hAnsi="宋体" w:eastAsia="宋体" w:cs="宋体"/>
          <w:b w:val="0"/>
          <w:bCs w:val="0"/>
          <w:color w:val="auto"/>
          <w:spacing w:val="-2"/>
          <w:sz w:val="24"/>
          <w:szCs w:val="24"/>
          <w:highlight w:val="none"/>
        </w:rPr>
        <w:t>制作商务技术响应文件，应按照商务技术响应文件组成顺序制作，编好始末页</w:t>
      </w:r>
      <w:r>
        <w:rPr>
          <w:rFonts w:hint="eastAsia" w:ascii="宋体" w:hAnsi="宋体" w:eastAsia="宋体" w:cs="宋体"/>
          <w:b w:val="0"/>
          <w:bCs w:val="0"/>
          <w:color w:val="auto"/>
          <w:spacing w:val="-3"/>
          <w:sz w:val="24"/>
          <w:szCs w:val="24"/>
          <w:highlight w:val="none"/>
        </w:rPr>
        <w:t>码且在投标文件目录中一一列明并对应。</w:t>
      </w:r>
    </w:p>
    <w:p w14:paraId="4FB63E0B">
      <w:pPr>
        <w:pStyle w:val="2"/>
        <w:numPr>
          <w:ilvl w:val="0"/>
          <w:numId w:val="0"/>
        </w:numPr>
        <w:spacing w:before="37" w:line="219" w:lineRule="auto"/>
        <w:ind w:left="127" w:leftChars="0"/>
        <w:rPr>
          <w:rFonts w:hint="eastAsia" w:cs="宋体"/>
          <w:b w:val="0"/>
          <w:bCs w:val="0"/>
          <w:color w:val="auto"/>
          <w:spacing w:val="-3"/>
          <w:sz w:val="24"/>
          <w:szCs w:val="24"/>
          <w:highlight w:val="none"/>
          <w:lang w:val="en-US" w:eastAsia="zh-CN"/>
        </w:rPr>
      </w:pPr>
      <w:r>
        <w:rPr>
          <w:rFonts w:hint="eastAsia" w:cs="宋体"/>
          <w:b w:val="0"/>
          <w:bCs w:val="0"/>
          <w:color w:val="auto"/>
          <w:spacing w:val="-3"/>
          <w:sz w:val="24"/>
          <w:szCs w:val="24"/>
          <w:highlight w:val="none"/>
          <w:lang w:val="en-US" w:eastAsia="zh-CN"/>
        </w:rPr>
        <w:t>2.</w:t>
      </w:r>
      <w:r>
        <w:rPr>
          <w:rFonts w:hint="eastAsia" w:ascii="宋体" w:hAnsi="宋体" w:eastAsia="宋体" w:cs="宋体"/>
          <w:b w:val="0"/>
          <w:bCs w:val="0"/>
          <w:color w:val="auto"/>
          <w:spacing w:val="-3"/>
          <w:sz w:val="24"/>
          <w:szCs w:val="24"/>
          <w:highlight w:val="none"/>
        </w:rPr>
        <w:t>招标文件没有提供格式的，</w:t>
      </w:r>
      <w:r>
        <w:rPr>
          <w:rFonts w:hint="eastAsia" w:cs="宋体"/>
          <w:b w:val="0"/>
          <w:bCs w:val="0"/>
          <w:color w:val="auto"/>
          <w:spacing w:val="-3"/>
          <w:sz w:val="24"/>
          <w:szCs w:val="24"/>
          <w:highlight w:val="none"/>
          <w:lang w:val="en-US" w:eastAsia="zh-CN"/>
        </w:rPr>
        <w:t>供应商</w:t>
      </w:r>
      <w:r>
        <w:rPr>
          <w:rFonts w:hint="eastAsia" w:ascii="宋体" w:hAnsi="宋体" w:eastAsia="宋体" w:cs="宋体"/>
          <w:b w:val="0"/>
          <w:bCs w:val="0"/>
          <w:color w:val="auto"/>
          <w:spacing w:val="-3"/>
          <w:sz w:val="24"/>
          <w:szCs w:val="24"/>
          <w:highlight w:val="none"/>
        </w:rPr>
        <w:t>可自行</w:t>
      </w:r>
      <w:r>
        <w:rPr>
          <w:rFonts w:hint="eastAsia" w:cs="宋体"/>
          <w:b w:val="0"/>
          <w:bCs w:val="0"/>
          <w:color w:val="auto"/>
          <w:spacing w:val="-3"/>
          <w:sz w:val="24"/>
          <w:szCs w:val="24"/>
          <w:highlight w:val="none"/>
          <w:lang w:val="en-US" w:eastAsia="zh-CN"/>
        </w:rPr>
        <w:t>拟定</w:t>
      </w:r>
    </w:p>
    <w:p w14:paraId="4B000D32">
      <w:pPr>
        <w:pStyle w:val="2"/>
        <w:numPr>
          <w:ilvl w:val="0"/>
          <w:numId w:val="0"/>
        </w:numPr>
        <w:spacing w:before="37" w:line="219" w:lineRule="auto"/>
        <w:ind w:left="127" w:leftChars="0"/>
        <w:rPr>
          <w:rFonts w:hint="eastAsia" w:cs="宋体"/>
          <w:b w:val="0"/>
          <w:bCs w:val="0"/>
          <w:color w:val="auto"/>
          <w:spacing w:val="-3"/>
          <w:sz w:val="24"/>
          <w:szCs w:val="24"/>
          <w:highlight w:val="none"/>
          <w:lang w:val="en-US" w:eastAsia="zh-CN"/>
        </w:rPr>
      </w:pPr>
    </w:p>
    <w:p w14:paraId="4312B97F">
      <w:pPr>
        <w:pStyle w:val="2"/>
        <w:numPr>
          <w:ilvl w:val="0"/>
          <w:numId w:val="0"/>
        </w:numPr>
        <w:spacing w:before="37" w:line="219" w:lineRule="auto"/>
        <w:ind w:left="127" w:leftChars="0"/>
        <w:rPr>
          <w:rFonts w:hint="eastAsia" w:cs="宋体"/>
          <w:b w:val="0"/>
          <w:bCs w:val="0"/>
          <w:color w:val="auto"/>
          <w:spacing w:val="-3"/>
          <w:sz w:val="24"/>
          <w:szCs w:val="24"/>
          <w:highlight w:val="none"/>
          <w:lang w:val="en-US" w:eastAsia="zh-CN"/>
        </w:rPr>
      </w:pPr>
      <w:r>
        <w:rPr>
          <w:rFonts w:hint="eastAsia" w:cs="宋体"/>
          <w:b w:val="0"/>
          <w:bCs w:val="0"/>
          <w:color w:val="auto"/>
          <w:spacing w:val="-3"/>
          <w:sz w:val="24"/>
          <w:szCs w:val="24"/>
          <w:highlight w:val="none"/>
          <w:lang w:val="en-US" w:eastAsia="zh-CN"/>
        </w:rPr>
        <w:t>说明：复印件上应加盖本单位章（自然人投标的无需盖章，需要签字）。</w:t>
      </w:r>
    </w:p>
    <w:p w14:paraId="12B68C87">
      <w:pPr>
        <w:pStyle w:val="2"/>
        <w:numPr>
          <w:ilvl w:val="0"/>
          <w:numId w:val="0"/>
        </w:numPr>
        <w:spacing w:before="37" w:line="219" w:lineRule="auto"/>
        <w:ind w:left="127" w:leftChars="0"/>
        <w:rPr>
          <w:rFonts w:hint="eastAsia" w:cs="宋体"/>
          <w:b w:val="0"/>
          <w:bCs w:val="0"/>
          <w:color w:val="auto"/>
          <w:spacing w:val="-3"/>
          <w:sz w:val="24"/>
          <w:szCs w:val="24"/>
          <w:highlight w:val="none"/>
          <w:lang w:val="en-US" w:eastAsia="zh-CN"/>
        </w:rPr>
      </w:pPr>
    </w:p>
    <w:sectPr>
      <w:footerReference r:id="rId37" w:type="default"/>
      <w:pgSz w:w="11906" w:h="16839"/>
      <w:pgMar w:top="1440" w:right="1080" w:bottom="1440" w:left="1080" w:header="0" w:footer="120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A6CBC">
    <w:pPr>
      <w:spacing w:line="176" w:lineRule="auto"/>
      <w:ind w:left="475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A8DD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FA8DD1">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5FFE9">
    <w:pPr>
      <w:spacing w:line="176" w:lineRule="auto"/>
      <w:ind w:left="47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5C79B">
                          <w:pPr>
                            <w:pStyle w:val="1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DD5C79B">
                    <w:pPr>
                      <w:pStyle w:val="1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5A1F">
    <w:pPr>
      <w:spacing w:line="176" w:lineRule="auto"/>
      <w:ind w:left="47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9C030">
                          <w:pPr>
                            <w:pStyle w:val="1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AF9C030">
                    <w:pPr>
                      <w:pStyle w:val="1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F57CA">
    <w:pPr>
      <w:spacing w:line="173" w:lineRule="auto"/>
      <w:ind w:left="47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749B0">
                          <w:pPr>
                            <w:pStyle w:val="1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E5749B0">
                    <w:pPr>
                      <w:pStyle w:val="1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5010C">
    <w:pPr>
      <w:spacing w:line="176" w:lineRule="auto"/>
      <w:ind w:left="47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E7D43">
                          <w:pPr>
                            <w:pStyle w:val="1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A2E7D43">
                    <w:pPr>
                      <w:pStyle w:val="1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401EC">
    <w:pPr>
      <w:spacing w:line="176" w:lineRule="auto"/>
      <w:ind w:left="47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F0E62">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CF0E62">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1EDD2">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07716">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2C07716">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76087">
    <w:pPr>
      <w:spacing w:line="176" w:lineRule="auto"/>
      <w:ind w:left="48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7CC31">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6F7CC31">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ACCFA">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D94BB">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2CD94BB">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61CB1">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B67C1">
                          <w:pPr>
                            <w:pStyle w:val="1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11B67C1">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EDF0C">
    <w:pPr>
      <w:spacing w:line="176" w:lineRule="auto"/>
      <w:ind w:left="48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02150">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D402150">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5780B">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FFA04">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1FFA04">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1576A">
    <w:pPr>
      <w:spacing w:line="176" w:lineRule="auto"/>
      <w:ind w:left="48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F2D32">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E8F2D32">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23F8F">
    <w:pPr>
      <w:spacing w:line="176" w:lineRule="auto"/>
      <w:ind w:left="54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DAEC7">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2DDAEC7">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BEC4C">
    <w:pPr>
      <w:spacing w:line="176" w:lineRule="auto"/>
      <w:ind w:left="54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8ED9A">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F58ED9A">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5F112">
    <w:pPr>
      <w:spacing w:line="176" w:lineRule="auto"/>
      <w:ind w:left="4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7242B">
                          <w:pPr>
                            <w:pStyle w:val="1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DF7242B">
                    <w:pPr>
                      <w:pStyle w:val="1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28E42">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A83D8">
                          <w:pPr>
                            <w:pStyle w:val="1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CA83D8">
                    <w:pPr>
                      <w:pStyle w:val="1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A73AD">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813BB">
                          <w:pPr>
                            <w:pStyle w:val="1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2813BB">
                    <w:pPr>
                      <w:pStyle w:val="1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2AE2D">
    <w:pPr>
      <w:spacing w:line="176" w:lineRule="auto"/>
      <w:ind w:left="48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BE542">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91BE542">
                    <w:pPr>
                      <w:pStyle w:val="1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7ACD1">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352A8">
                          <w:pPr>
                            <w:pStyle w:val="1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52352A8">
                    <w:pPr>
                      <w:pStyle w:val="1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A423E">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8652F">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7F8652F">
                    <w:pPr>
                      <w:pStyle w:val="1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E5547">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F7B98">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B7F7B98">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7ECE5">
    <w:pPr>
      <w:spacing w:line="176" w:lineRule="auto"/>
      <w:ind w:left="49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C6F77">
                          <w:pPr>
                            <w:pStyle w:val="1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49C6F77">
                    <w:pPr>
                      <w:pStyle w:val="1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94009">
    <w:pPr>
      <w:pStyle w:val="2"/>
      <w:spacing w:line="293" w:lineRule="exact"/>
      <w:ind w:right="1"/>
      <w:jc w:val="right"/>
      <w:rPr>
        <w:sz w:val="18"/>
        <w:szCs w:val="18"/>
      </w:rPr>
    </w:pPr>
    <w:r>
      <w:pict>
        <v:shape id="_x0000_s2051" o:spid="_x0000_s2051" style="position:absolute;left:0pt;margin-left:56.7pt;margin-top:57.85pt;height:0.75pt;width:481.9pt;mso-position-horizontal-relative:page;mso-position-vertical-relative:page;z-index:251660288;mso-width-relative:page;mso-height-relative:page;" fillcolor="#000000" filled="t" stroked="f" coordsize="9637,15" o:allowincell="f" path="m0,0l9637,0,9637,14,0,14,0,0xe">
          <v:path/>
          <v:fill on="t" focussize="0,0"/>
          <v:stroke on="f"/>
          <v:imagedata o:title=""/>
          <o:lock v:ext="edit"/>
        </v:shape>
      </w:pict>
    </w:r>
    <w:r>
      <w:rPr>
        <w:rFonts w:hint="eastAsia" w:ascii="Arial" w:hAnsi="Arial" w:cs="Arial"/>
        <w:spacing w:val="8"/>
        <w:sz w:val="18"/>
        <w:szCs w:val="18"/>
        <w:lang w:eastAsia="zh-CN"/>
      </w:rPr>
      <w:t>新疆新建联项目管理咨询有限公司</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A4B31">
    <w:pPr>
      <w:pStyle w:val="15"/>
      <w:jc w:val="right"/>
      <w:rPr>
        <w:rFonts w:hint="eastAsia" w:cs="Arial"/>
        <w:spacing w:val="8"/>
        <w:sz w:val="16"/>
        <w:szCs w:val="16"/>
        <w:lang w:eastAsia="zh-CN"/>
      </w:rPr>
    </w:pPr>
  </w:p>
  <w:p w14:paraId="55637F39">
    <w:pPr>
      <w:pStyle w:val="15"/>
      <w:jc w:val="right"/>
      <w:rPr>
        <w:rFonts w:hint="eastAsia" w:cs="Arial"/>
        <w:spacing w:val="8"/>
        <w:sz w:val="16"/>
        <w:szCs w:val="16"/>
        <w:lang w:eastAsia="zh-CN"/>
      </w:rPr>
    </w:pPr>
  </w:p>
  <w:p w14:paraId="1462031D">
    <w:pPr>
      <w:pStyle w:val="15"/>
      <w:jc w:val="right"/>
      <w:rPr>
        <w:rFonts w:hint="eastAsia" w:cs="Arial"/>
        <w:spacing w:val="8"/>
        <w:sz w:val="16"/>
        <w:szCs w:val="16"/>
        <w:lang w:eastAsia="zh-CN"/>
      </w:rPr>
    </w:pPr>
  </w:p>
  <w:p w14:paraId="2AC4CB15">
    <w:pPr>
      <w:pStyle w:val="15"/>
      <w:jc w:val="right"/>
      <w:rPr>
        <w:rFonts w:hint="eastAsia" w:cs="Arial"/>
        <w:spacing w:val="8"/>
        <w:sz w:val="16"/>
        <w:szCs w:val="16"/>
        <w:lang w:eastAsia="zh-CN"/>
      </w:rPr>
    </w:pPr>
  </w:p>
  <w:p w14:paraId="76990076">
    <w:pPr>
      <w:pStyle w:val="15"/>
      <w:jc w:val="right"/>
      <w:rPr>
        <w:rFonts w:hint="eastAsia" w:cs="Arial"/>
        <w:spacing w:val="8"/>
        <w:sz w:val="16"/>
        <w:szCs w:val="16"/>
        <w:lang w:eastAsia="zh-CN"/>
      </w:rPr>
    </w:pPr>
  </w:p>
  <w:p w14:paraId="7E10B75A">
    <w:pPr>
      <w:pStyle w:val="15"/>
      <w:jc w:val="right"/>
      <w:rPr>
        <w:rFonts w:hint="eastAsia" w:cs="Arial"/>
        <w:spacing w:val="8"/>
        <w:sz w:val="16"/>
        <w:szCs w:val="16"/>
        <w:lang w:eastAsia="zh-CN"/>
      </w:rPr>
    </w:pPr>
  </w:p>
  <w:p w14:paraId="7E8A82FC">
    <w:pPr>
      <w:pStyle w:val="15"/>
      <w:jc w:val="right"/>
      <w:rPr>
        <w:sz w:val="11"/>
        <w:szCs w:val="15"/>
      </w:rPr>
    </w:pPr>
    <w:r>
      <w:rPr>
        <w:rFonts w:hint="eastAsia" w:cs="Arial"/>
        <w:spacing w:val="8"/>
        <w:sz w:val="16"/>
        <w:szCs w:val="16"/>
        <w:lang w:eastAsia="zh-CN"/>
      </w:rPr>
      <w:t>新疆新建联项目管理咨询有限公司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6E5DF">
    <w:pPr>
      <w:pStyle w:val="15"/>
      <w:jc w:val="right"/>
      <w:rPr>
        <w:sz w:val="16"/>
        <w:szCs w:val="16"/>
      </w:rPr>
    </w:pPr>
    <w:r>
      <w:rPr>
        <w:rFonts w:hint="eastAsia" w:cs="Arial"/>
        <w:spacing w:val="8"/>
        <w:sz w:val="18"/>
        <w:szCs w:val="18"/>
        <w:lang w:eastAsia="zh-CN"/>
      </w:rPr>
      <w:t>新疆新建联项目管理咨询有限公司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FFA8B">
    <w:pPr>
      <w:pStyle w:val="15"/>
      <w:jc w:val="right"/>
      <w:rPr>
        <w:sz w:val="13"/>
        <w:szCs w:val="16"/>
      </w:rPr>
    </w:pPr>
    <w:r>
      <w:rPr>
        <w:rFonts w:hint="eastAsia" w:cs="Arial"/>
        <w:spacing w:val="8"/>
        <w:sz w:val="16"/>
        <w:szCs w:val="16"/>
        <w:lang w:eastAsia="zh-CN"/>
      </w:rPr>
      <w:t>新疆新建联项目管理咨询有限公司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BEA8E">
    <w:pPr>
      <w:pStyle w:val="15"/>
      <w:jc w:val="right"/>
    </w:pPr>
    <w:r>
      <w:rPr>
        <w:rFonts w:hint="eastAsia" w:cs="Arial"/>
        <w:spacing w:val="8"/>
        <w:sz w:val="18"/>
        <w:szCs w:val="18"/>
        <w:lang w:eastAsia="zh-CN"/>
      </w:rPr>
      <w:t>新疆新建联项目管理咨询有限公司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2A137">
    <w:pPr>
      <w:pStyle w:val="2"/>
      <w:spacing w:line="293" w:lineRule="exact"/>
      <w:jc w:val="right"/>
      <w:rPr>
        <w:sz w:val="11"/>
        <w:szCs w:val="11"/>
      </w:rPr>
    </w:pPr>
    <w:r>
      <w:rPr>
        <w:sz w:val="22"/>
        <w:szCs w:val="22"/>
      </w:rPr>
      <w:pict>
        <v:shape id="_x0000_s2089" o:spid="_x0000_s2089" style="position:absolute;left:0pt;margin-left:56.7pt;margin-top:57.85pt;height:0.75pt;width:481.9pt;mso-position-horizontal-relative:page;mso-position-vertical-relative:page;z-index:251661312;mso-width-relative:page;mso-height-relative:page;" fillcolor="#000000" filled="t" stroked="f" coordsize="9637,15" o:allowincell="f" path="m0,0l9637,0,9637,14,0,14,0,0xe">
          <v:path/>
          <v:fill on="t" focussize="0,0"/>
          <v:stroke on="f"/>
          <v:imagedata o:title=""/>
          <o:lock v:ext="edit"/>
        </v:shape>
      </w:pict>
    </w:r>
    <w:r>
      <w:rPr>
        <w:rFonts w:hint="eastAsia" w:ascii="Arial" w:hAnsi="Arial" w:cs="Arial"/>
        <w:spacing w:val="8"/>
        <w:sz w:val="16"/>
        <w:szCs w:val="16"/>
        <w:lang w:eastAsia="zh-CN"/>
      </w:rPr>
      <w:t>新疆新建联项目管理咨询有限公司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46D52">
    <w:pPr>
      <w:pStyle w:val="2"/>
      <w:spacing w:line="293" w:lineRule="exact"/>
      <w:jc w:val="right"/>
      <w:rPr>
        <w:sz w:val="11"/>
        <w:szCs w:val="11"/>
      </w:rPr>
    </w:pPr>
    <w:r>
      <w:rPr>
        <w:sz w:val="22"/>
        <w:szCs w:val="22"/>
      </w:rPr>
      <w:pict>
        <v:shape id="_x0000_s2091" o:spid="_x0000_s2091" style="position:absolute;left:0pt;margin-left:56.7pt;margin-top:57.85pt;height:0.75pt;width:481.9pt;mso-position-horizontal-relative:page;mso-position-vertical-relative:page;z-index:251662336;mso-width-relative:page;mso-height-relative:page;" fillcolor="#000000" filled="t" stroked="f" coordsize="9637,15" o:allowincell="f" path="m0,0l9637,0,9637,14,0,14,0,0xe">
          <v:path/>
          <v:fill on="t" focussize="0,0"/>
          <v:stroke on="f"/>
          <v:imagedata o:title=""/>
          <o:lock v:ext="edit"/>
        </v:shape>
      </w:pict>
    </w:r>
    <w:r>
      <w:rPr>
        <w:rFonts w:hint="eastAsia" w:ascii="Arial" w:hAnsi="Arial" w:cs="Arial"/>
        <w:spacing w:val="8"/>
        <w:sz w:val="16"/>
        <w:szCs w:val="16"/>
        <w:lang w:eastAsia="zh-CN"/>
      </w:rPr>
      <w:t>新疆新建联项目管理咨询有限公司</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39996">
    <w:pPr>
      <w:pStyle w:val="2"/>
      <w:spacing w:line="293" w:lineRule="exact"/>
      <w:jc w:val="right"/>
      <w:rPr>
        <w:sz w:val="13"/>
        <w:szCs w:val="13"/>
      </w:rPr>
    </w:pPr>
    <w:r>
      <w:rPr>
        <w:sz w:val="24"/>
        <w:szCs w:val="24"/>
      </w:rPr>
      <w:pict>
        <v:shape id="_x0000_s2093" o:spid="_x0000_s2093" style="position:absolute;left:0pt;margin-left:56.7pt;margin-top:57.85pt;height:0.75pt;width:481.9pt;mso-position-horizontal-relative:page;mso-position-vertical-relative:page;z-index:251663360;mso-width-relative:page;mso-height-relative:page;" fillcolor="#000000" filled="t" stroked="f" coordsize="9637,15" o:allowincell="f" path="m0,0l9637,0,9637,14,0,14,0,0xe">
          <v:path/>
          <v:fill on="t" focussize="0,0"/>
          <v:stroke on="f"/>
          <v:imagedata o:title=""/>
          <o:lock v:ext="edit"/>
        </v:shape>
      </w:pict>
    </w:r>
    <w:r>
      <w:rPr>
        <w:rFonts w:hint="eastAsia" w:ascii="Arial" w:hAnsi="Arial" w:cs="Arial"/>
        <w:spacing w:val="8"/>
        <w:sz w:val="18"/>
        <w:szCs w:val="18"/>
        <w:lang w:eastAsia="zh-CN"/>
      </w:rPr>
      <w:t>新疆新建联项目管理咨询有限公司</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29788">
    <w:pPr>
      <w:pStyle w:val="2"/>
      <w:spacing w:line="293" w:lineRule="exact"/>
      <w:jc w:val="right"/>
      <w:rPr>
        <w:sz w:val="11"/>
        <w:szCs w:val="11"/>
      </w:rPr>
    </w:pPr>
    <w:r>
      <w:rPr>
        <w:sz w:val="22"/>
        <w:szCs w:val="22"/>
      </w:rPr>
      <w:pict>
        <v:shape id="_x0000_s2094" o:spid="_x0000_s2094" style="position:absolute;left:0pt;margin-left:56.7pt;margin-top:57.85pt;height:0.75pt;width:481.9pt;mso-position-horizontal-relative:page;mso-position-vertical-relative:page;z-index:251663360;mso-width-relative:page;mso-height-relative:page;" fillcolor="#000000" filled="t" stroked="f" coordsize="9637,15" o:allowincell="f" path="m0,0l9637,0,9637,14,0,14,0,0xe">
          <v:path/>
          <v:fill on="t" focussize="0,0"/>
          <v:stroke on="f"/>
          <v:imagedata o:title=""/>
          <o:lock v:ext="edit"/>
        </v:shape>
      </w:pict>
    </w:r>
    <w:r>
      <w:rPr>
        <w:rFonts w:hint="eastAsia" w:ascii="Arial" w:hAnsi="Arial" w:cs="Arial"/>
        <w:spacing w:val="8"/>
        <w:sz w:val="16"/>
        <w:szCs w:val="16"/>
        <w:lang w:eastAsia="zh-CN"/>
      </w:rPr>
      <w:t>新疆新建联项目管理咨询有限公司</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DA96A">
    <w:pPr>
      <w:pStyle w:val="15"/>
      <w:jc w:val="right"/>
      <w:rPr>
        <w:sz w:val="11"/>
        <w:szCs w:val="15"/>
      </w:rPr>
    </w:pPr>
    <w:r>
      <w:rPr>
        <w:rFonts w:hint="eastAsia" w:cs="Arial"/>
        <w:spacing w:val="8"/>
        <w:sz w:val="16"/>
        <w:szCs w:val="16"/>
        <w:lang w:eastAsia="zh-CN"/>
      </w:rPr>
      <w:t>新疆新建联项目管理咨询有限公司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8EEA3"/>
    <w:multiLevelType w:val="singleLevel"/>
    <w:tmpl w:val="88C8EEA3"/>
    <w:lvl w:ilvl="0" w:tentative="0">
      <w:start w:val="1"/>
      <w:numFmt w:val="decimal"/>
      <w:lvlText w:val="%1."/>
      <w:lvlJc w:val="left"/>
      <w:pPr>
        <w:tabs>
          <w:tab w:val="left" w:pos="312"/>
        </w:tabs>
      </w:pPr>
    </w:lvl>
  </w:abstractNum>
  <w:abstractNum w:abstractNumId="1">
    <w:nsid w:val="AC47C4FE"/>
    <w:multiLevelType w:val="singleLevel"/>
    <w:tmpl w:val="AC47C4FE"/>
    <w:lvl w:ilvl="0" w:tentative="0">
      <w:start w:val="2"/>
      <w:numFmt w:val="decimal"/>
      <w:suff w:val="nothing"/>
      <w:lvlText w:val="%1、"/>
      <w:lvlJc w:val="left"/>
    </w:lvl>
  </w:abstractNum>
  <w:abstractNum w:abstractNumId="2">
    <w:nsid w:val="1EC12DCB"/>
    <w:multiLevelType w:val="singleLevel"/>
    <w:tmpl w:val="1EC12DCB"/>
    <w:lvl w:ilvl="0" w:tentative="0">
      <w:start w:val="5"/>
      <w:numFmt w:val="chineseCounting"/>
      <w:suff w:val="space"/>
      <w:lvlText w:val="第%1章"/>
      <w:lvlJc w:val="left"/>
      <w:rPr>
        <w:rFonts w:hint="eastAsia"/>
      </w:rPr>
    </w:lvl>
  </w:abstractNum>
  <w:abstractNum w:abstractNumId="3">
    <w:nsid w:val="535778F6"/>
    <w:multiLevelType w:val="multilevel"/>
    <w:tmpl w:val="535778F6"/>
    <w:lvl w:ilvl="0" w:tentative="0">
      <w:start w:val="1"/>
      <w:numFmt w:val="chineseCountingThousand"/>
      <w:pStyle w:val="3"/>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4">
    <w:nsid w:val="554BF7B6"/>
    <w:multiLevelType w:val="singleLevel"/>
    <w:tmpl w:val="554BF7B6"/>
    <w:lvl w:ilvl="0" w:tentative="0">
      <w:start w:val="11"/>
      <w:numFmt w:val="decimal"/>
      <w:lvlText w:val="%1."/>
      <w:lvlJc w:val="left"/>
      <w:pPr>
        <w:tabs>
          <w:tab w:val="left" w:pos="312"/>
        </w:tabs>
      </w:pPr>
    </w:lvl>
  </w:abstractNum>
  <w:abstractNum w:abstractNumId="5">
    <w:nsid w:val="5D9CE032"/>
    <w:multiLevelType w:val="singleLevel"/>
    <w:tmpl w:val="5D9CE032"/>
    <w:lvl w:ilvl="0" w:tentative="0">
      <w:start w:val="4"/>
      <w:numFmt w:val="chineseCounting"/>
      <w:suff w:val="space"/>
      <w:lvlText w:val="第%1部分"/>
      <w:lvlJc w:val="left"/>
      <w:rPr>
        <w:rFonts w:hint="eastAsia"/>
      </w:rPr>
    </w:lvl>
  </w:abstractNum>
  <w:abstractNum w:abstractNumId="6">
    <w:nsid w:val="7C31EFA5"/>
    <w:multiLevelType w:val="singleLevel"/>
    <w:tmpl w:val="7C31EFA5"/>
    <w:lvl w:ilvl="0" w:tentative="0">
      <w:start w:val="3"/>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GZiMDgyMzYwNzk2NTU1MDQ1MDRlZDJlNzcyNTc1ZmYifQ=="/>
  </w:docVars>
  <w:rsids>
    <w:rsidRoot w:val="00000000"/>
    <w:rsid w:val="00F51800"/>
    <w:rsid w:val="01187BDA"/>
    <w:rsid w:val="01536B3C"/>
    <w:rsid w:val="019A4749"/>
    <w:rsid w:val="01CB1773"/>
    <w:rsid w:val="01FD7E4B"/>
    <w:rsid w:val="026F42FE"/>
    <w:rsid w:val="02753DAB"/>
    <w:rsid w:val="02871FB4"/>
    <w:rsid w:val="02922C89"/>
    <w:rsid w:val="0306625F"/>
    <w:rsid w:val="03563CB7"/>
    <w:rsid w:val="03AB5985"/>
    <w:rsid w:val="03D7144C"/>
    <w:rsid w:val="04001E75"/>
    <w:rsid w:val="041E287D"/>
    <w:rsid w:val="04247911"/>
    <w:rsid w:val="04496805"/>
    <w:rsid w:val="04B113EE"/>
    <w:rsid w:val="04F834DA"/>
    <w:rsid w:val="056E3A92"/>
    <w:rsid w:val="061A5470"/>
    <w:rsid w:val="06284F47"/>
    <w:rsid w:val="064C314F"/>
    <w:rsid w:val="066D7510"/>
    <w:rsid w:val="06924A43"/>
    <w:rsid w:val="07320597"/>
    <w:rsid w:val="07B2792A"/>
    <w:rsid w:val="07B90CB8"/>
    <w:rsid w:val="08A52FEB"/>
    <w:rsid w:val="090518C8"/>
    <w:rsid w:val="09694018"/>
    <w:rsid w:val="09844849"/>
    <w:rsid w:val="09C474A0"/>
    <w:rsid w:val="0BBE064B"/>
    <w:rsid w:val="0BF27FD9"/>
    <w:rsid w:val="0C817E2F"/>
    <w:rsid w:val="0CC40946"/>
    <w:rsid w:val="0CD619C5"/>
    <w:rsid w:val="0D132C19"/>
    <w:rsid w:val="0D5F19BA"/>
    <w:rsid w:val="0D6633E5"/>
    <w:rsid w:val="0D7850FD"/>
    <w:rsid w:val="0DD34156"/>
    <w:rsid w:val="0E053590"/>
    <w:rsid w:val="0E4137B5"/>
    <w:rsid w:val="1031756B"/>
    <w:rsid w:val="106E1C0C"/>
    <w:rsid w:val="107734BE"/>
    <w:rsid w:val="107F40AD"/>
    <w:rsid w:val="10BB784F"/>
    <w:rsid w:val="11195331"/>
    <w:rsid w:val="114304E8"/>
    <w:rsid w:val="115B7761"/>
    <w:rsid w:val="11D92B98"/>
    <w:rsid w:val="125A6BF4"/>
    <w:rsid w:val="129C68CD"/>
    <w:rsid w:val="12FF0401"/>
    <w:rsid w:val="139D0B46"/>
    <w:rsid w:val="13F310AE"/>
    <w:rsid w:val="13F866C4"/>
    <w:rsid w:val="141166AC"/>
    <w:rsid w:val="143376FC"/>
    <w:rsid w:val="147A17CF"/>
    <w:rsid w:val="14EC73E1"/>
    <w:rsid w:val="150D5505"/>
    <w:rsid w:val="153C0833"/>
    <w:rsid w:val="15727193"/>
    <w:rsid w:val="15EB5B02"/>
    <w:rsid w:val="161B13E4"/>
    <w:rsid w:val="163B574E"/>
    <w:rsid w:val="166B756E"/>
    <w:rsid w:val="17017F86"/>
    <w:rsid w:val="17866471"/>
    <w:rsid w:val="178A3129"/>
    <w:rsid w:val="1796247C"/>
    <w:rsid w:val="17D263E0"/>
    <w:rsid w:val="18552919"/>
    <w:rsid w:val="18616F2E"/>
    <w:rsid w:val="18C5372C"/>
    <w:rsid w:val="19340F22"/>
    <w:rsid w:val="195F2D42"/>
    <w:rsid w:val="199450E1"/>
    <w:rsid w:val="1AEF6F1F"/>
    <w:rsid w:val="1B2304CB"/>
    <w:rsid w:val="1B950C9D"/>
    <w:rsid w:val="1BDC1619"/>
    <w:rsid w:val="1C3E1334"/>
    <w:rsid w:val="1CC22144"/>
    <w:rsid w:val="1DDB5112"/>
    <w:rsid w:val="1E641DBE"/>
    <w:rsid w:val="1E766B63"/>
    <w:rsid w:val="1E9F430C"/>
    <w:rsid w:val="1EAD583A"/>
    <w:rsid w:val="1EDF1C81"/>
    <w:rsid w:val="1F345854"/>
    <w:rsid w:val="1FB97650"/>
    <w:rsid w:val="1FD00E7A"/>
    <w:rsid w:val="1FEF0EF4"/>
    <w:rsid w:val="202C4079"/>
    <w:rsid w:val="21385AEF"/>
    <w:rsid w:val="21771570"/>
    <w:rsid w:val="2186530F"/>
    <w:rsid w:val="2228094B"/>
    <w:rsid w:val="228E0B61"/>
    <w:rsid w:val="22BB3333"/>
    <w:rsid w:val="237A5348"/>
    <w:rsid w:val="238D507B"/>
    <w:rsid w:val="23957A8C"/>
    <w:rsid w:val="239C0C8D"/>
    <w:rsid w:val="23A14683"/>
    <w:rsid w:val="23BC3A5B"/>
    <w:rsid w:val="23E66FA9"/>
    <w:rsid w:val="23FC1969"/>
    <w:rsid w:val="240B30B6"/>
    <w:rsid w:val="24184829"/>
    <w:rsid w:val="241F5BA1"/>
    <w:rsid w:val="24B71C84"/>
    <w:rsid w:val="2513335E"/>
    <w:rsid w:val="25B04653"/>
    <w:rsid w:val="25C66622"/>
    <w:rsid w:val="25EE7927"/>
    <w:rsid w:val="2668592C"/>
    <w:rsid w:val="266B3C94"/>
    <w:rsid w:val="26962499"/>
    <w:rsid w:val="27163EA7"/>
    <w:rsid w:val="276F4AA7"/>
    <w:rsid w:val="27727EE0"/>
    <w:rsid w:val="27816AAD"/>
    <w:rsid w:val="27CB039A"/>
    <w:rsid w:val="27DB720D"/>
    <w:rsid w:val="27F03E2A"/>
    <w:rsid w:val="28B2052F"/>
    <w:rsid w:val="28ED3EC6"/>
    <w:rsid w:val="293D5126"/>
    <w:rsid w:val="29664F13"/>
    <w:rsid w:val="296D5007"/>
    <w:rsid w:val="299407E6"/>
    <w:rsid w:val="2996455E"/>
    <w:rsid w:val="29D22ED3"/>
    <w:rsid w:val="2A443FBA"/>
    <w:rsid w:val="2A467D32"/>
    <w:rsid w:val="2B033E75"/>
    <w:rsid w:val="2B0F6376"/>
    <w:rsid w:val="2B1159A3"/>
    <w:rsid w:val="2B3E2CB7"/>
    <w:rsid w:val="2B5B15BB"/>
    <w:rsid w:val="2B5D59FE"/>
    <w:rsid w:val="2B6568DD"/>
    <w:rsid w:val="2BD61589"/>
    <w:rsid w:val="2BDA1BE3"/>
    <w:rsid w:val="2C181B6C"/>
    <w:rsid w:val="2C3B50DA"/>
    <w:rsid w:val="2C4E2332"/>
    <w:rsid w:val="2C575892"/>
    <w:rsid w:val="2DB01F96"/>
    <w:rsid w:val="2E3960C7"/>
    <w:rsid w:val="2E756822"/>
    <w:rsid w:val="2EB536D8"/>
    <w:rsid w:val="2F1748AE"/>
    <w:rsid w:val="2F403318"/>
    <w:rsid w:val="2F6D51D0"/>
    <w:rsid w:val="2FCC0A00"/>
    <w:rsid w:val="31A345F6"/>
    <w:rsid w:val="31E3230A"/>
    <w:rsid w:val="32096846"/>
    <w:rsid w:val="327877A7"/>
    <w:rsid w:val="331356C5"/>
    <w:rsid w:val="335B4D4D"/>
    <w:rsid w:val="3369683F"/>
    <w:rsid w:val="338F15B1"/>
    <w:rsid w:val="33B823B2"/>
    <w:rsid w:val="33E52B8A"/>
    <w:rsid w:val="34C44675"/>
    <w:rsid w:val="34E95E89"/>
    <w:rsid w:val="35314221"/>
    <w:rsid w:val="35357321"/>
    <w:rsid w:val="35584B93"/>
    <w:rsid w:val="35585FE3"/>
    <w:rsid w:val="35963460"/>
    <w:rsid w:val="35C86CC3"/>
    <w:rsid w:val="3623361D"/>
    <w:rsid w:val="36A302BA"/>
    <w:rsid w:val="37002302"/>
    <w:rsid w:val="371D62BE"/>
    <w:rsid w:val="371F5BF2"/>
    <w:rsid w:val="37955E55"/>
    <w:rsid w:val="37CF580A"/>
    <w:rsid w:val="37D2278A"/>
    <w:rsid w:val="38174ABC"/>
    <w:rsid w:val="386B4E07"/>
    <w:rsid w:val="388A7983"/>
    <w:rsid w:val="38991974"/>
    <w:rsid w:val="39406294"/>
    <w:rsid w:val="39D639FE"/>
    <w:rsid w:val="3A080B60"/>
    <w:rsid w:val="3AA30888"/>
    <w:rsid w:val="3AAD1707"/>
    <w:rsid w:val="3B775B16"/>
    <w:rsid w:val="3B9042D5"/>
    <w:rsid w:val="3B9A04C3"/>
    <w:rsid w:val="3BCE5A48"/>
    <w:rsid w:val="3BD97F8A"/>
    <w:rsid w:val="3BED7890"/>
    <w:rsid w:val="3C5B6745"/>
    <w:rsid w:val="3C787A30"/>
    <w:rsid w:val="3CC57BE8"/>
    <w:rsid w:val="3D3954D4"/>
    <w:rsid w:val="3D736C38"/>
    <w:rsid w:val="3E067AAC"/>
    <w:rsid w:val="3E10164D"/>
    <w:rsid w:val="3EC10F04"/>
    <w:rsid w:val="3F010273"/>
    <w:rsid w:val="3F5376E9"/>
    <w:rsid w:val="3F5D71D2"/>
    <w:rsid w:val="3F732F1F"/>
    <w:rsid w:val="3F8F2C49"/>
    <w:rsid w:val="3FB11C9A"/>
    <w:rsid w:val="3FCB0CEA"/>
    <w:rsid w:val="40092B27"/>
    <w:rsid w:val="400C5E08"/>
    <w:rsid w:val="40224945"/>
    <w:rsid w:val="413E130B"/>
    <w:rsid w:val="41A75102"/>
    <w:rsid w:val="41E06866"/>
    <w:rsid w:val="41FA08E3"/>
    <w:rsid w:val="42497F67"/>
    <w:rsid w:val="425D1C65"/>
    <w:rsid w:val="42ED51B2"/>
    <w:rsid w:val="43192030"/>
    <w:rsid w:val="432B1AFF"/>
    <w:rsid w:val="43696F7C"/>
    <w:rsid w:val="43697CE0"/>
    <w:rsid w:val="43A86F10"/>
    <w:rsid w:val="43C755E8"/>
    <w:rsid w:val="449D27EC"/>
    <w:rsid w:val="460366D7"/>
    <w:rsid w:val="46215D66"/>
    <w:rsid w:val="46291904"/>
    <w:rsid w:val="468E4AE3"/>
    <w:rsid w:val="469F284C"/>
    <w:rsid w:val="46F801AE"/>
    <w:rsid w:val="473311E6"/>
    <w:rsid w:val="477C3E4E"/>
    <w:rsid w:val="47971775"/>
    <w:rsid w:val="47AD2D46"/>
    <w:rsid w:val="48967C7F"/>
    <w:rsid w:val="48AF0ECF"/>
    <w:rsid w:val="49270BA4"/>
    <w:rsid w:val="499F2B63"/>
    <w:rsid w:val="49F509D5"/>
    <w:rsid w:val="49FB0912"/>
    <w:rsid w:val="4ADA20A4"/>
    <w:rsid w:val="4AEB2180"/>
    <w:rsid w:val="4B0F6EBE"/>
    <w:rsid w:val="4B50680B"/>
    <w:rsid w:val="4BB328F5"/>
    <w:rsid w:val="4C583BC9"/>
    <w:rsid w:val="4CB46925"/>
    <w:rsid w:val="4CE90CC5"/>
    <w:rsid w:val="4DAC452F"/>
    <w:rsid w:val="4DDE5F56"/>
    <w:rsid w:val="4DEE696B"/>
    <w:rsid w:val="4E7E543D"/>
    <w:rsid w:val="4EB27DDF"/>
    <w:rsid w:val="4EEE04AA"/>
    <w:rsid w:val="4F132029"/>
    <w:rsid w:val="4F8E16AF"/>
    <w:rsid w:val="4FD86E1E"/>
    <w:rsid w:val="50633ACD"/>
    <w:rsid w:val="506F14E1"/>
    <w:rsid w:val="50B96C00"/>
    <w:rsid w:val="51523EF4"/>
    <w:rsid w:val="51B55619"/>
    <w:rsid w:val="51BC6F7B"/>
    <w:rsid w:val="528A0854"/>
    <w:rsid w:val="52C92E40"/>
    <w:rsid w:val="53487DC7"/>
    <w:rsid w:val="552A7B27"/>
    <w:rsid w:val="55A77E07"/>
    <w:rsid w:val="55F17CAC"/>
    <w:rsid w:val="56941CA1"/>
    <w:rsid w:val="56DC53F6"/>
    <w:rsid w:val="570404A9"/>
    <w:rsid w:val="572C2786"/>
    <w:rsid w:val="57C57C38"/>
    <w:rsid w:val="57E207EA"/>
    <w:rsid w:val="58BA1767"/>
    <w:rsid w:val="59183BD6"/>
    <w:rsid w:val="594554D5"/>
    <w:rsid w:val="596F4300"/>
    <w:rsid w:val="5A1B2858"/>
    <w:rsid w:val="5A3410A5"/>
    <w:rsid w:val="5A4B3BC7"/>
    <w:rsid w:val="5A7979FA"/>
    <w:rsid w:val="5AD22D98"/>
    <w:rsid w:val="5AF01470"/>
    <w:rsid w:val="5B3A26EB"/>
    <w:rsid w:val="5B751A8B"/>
    <w:rsid w:val="5B931C9E"/>
    <w:rsid w:val="5BAB0BC1"/>
    <w:rsid w:val="5BC50747"/>
    <w:rsid w:val="5CCF199A"/>
    <w:rsid w:val="5DAE4240"/>
    <w:rsid w:val="5DC43BD5"/>
    <w:rsid w:val="5E5D506F"/>
    <w:rsid w:val="5E6A153A"/>
    <w:rsid w:val="5ED73712"/>
    <w:rsid w:val="5EF37781"/>
    <w:rsid w:val="5F8748DA"/>
    <w:rsid w:val="5FB06ECE"/>
    <w:rsid w:val="601E25DC"/>
    <w:rsid w:val="607448F1"/>
    <w:rsid w:val="60816518"/>
    <w:rsid w:val="60936B26"/>
    <w:rsid w:val="60C35D0E"/>
    <w:rsid w:val="60F12F0B"/>
    <w:rsid w:val="61486149"/>
    <w:rsid w:val="61914A31"/>
    <w:rsid w:val="61DC274E"/>
    <w:rsid w:val="62195750"/>
    <w:rsid w:val="62344338"/>
    <w:rsid w:val="623E7861"/>
    <w:rsid w:val="626C5880"/>
    <w:rsid w:val="62B25191"/>
    <w:rsid w:val="62C76F5B"/>
    <w:rsid w:val="62E4686F"/>
    <w:rsid w:val="6310019E"/>
    <w:rsid w:val="637F3391"/>
    <w:rsid w:val="64151F48"/>
    <w:rsid w:val="64F1206D"/>
    <w:rsid w:val="64F61D79"/>
    <w:rsid w:val="652A599B"/>
    <w:rsid w:val="65E41BD1"/>
    <w:rsid w:val="65F067C8"/>
    <w:rsid w:val="66632E92"/>
    <w:rsid w:val="66772A46"/>
    <w:rsid w:val="66FD73EF"/>
    <w:rsid w:val="67BC1058"/>
    <w:rsid w:val="67BD092C"/>
    <w:rsid w:val="68F6059A"/>
    <w:rsid w:val="69E403F2"/>
    <w:rsid w:val="6A4315BC"/>
    <w:rsid w:val="6A470981"/>
    <w:rsid w:val="6A484E25"/>
    <w:rsid w:val="6A4E52A8"/>
    <w:rsid w:val="6A6E6EB4"/>
    <w:rsid w:val="6AD33189"/>
    <w:rsid w:val="6B7E4D97"/>
    <w:rsid w:val="6B8754D9"/>
    <w:rsid w:val="6B881251"/>
    <w:rsid w:val="6B8955DF"/>
    <w:rsid w:val="6BC95AF1"/>
    <w:rsid w:val="6BED17F6"/>
    <w:rsid w:val="6C057FAC"/>
    <w:rsid w:val="6C6E29DA"/>
    <w:rsid w:val="6D7970A3"/>
    <w:rsid w:val="6DAA3F57"/>
    <w:rsid w:val="6E5641BC"/>
    <w:rsid w:val="6E586C17"/>
    <w:rsid w:val="6E91666F"/>
    <w:rsid w:val="6EA51DAE"/>
    <w:rsid w:val="6EBF3EF0"/>
    <w:rsid w:val="6F516A80"/>
    <w:rsid w:val="70733469"/>
    <w:rsid w:val="70A053D6"/>
    <w:rsid w:val="70B36D70"/>
    <w:rsid w:val="70BC6A2C"/>
    <w:rsid w:val="70D42D33"/>
    <w:rsid w:val="70E7131E"/>
    <w:rsid w:val="711041C2"/>
    <w:rsid w:val="72115F66"/>
    <w:rsid w:val="72136C2A"/>
    <w:rsid w:val="728421E5"/>
    <w:rsid w:val="7294672D"/>
    <w:rsid w:val="72B72541"/>
    <w:rsid w:val="72F316A6"/>
    <w:rsid w:val="73455E56"/>
    <w:rsid w:val="738E13CF"/>
    <w:rsid w:val="73A11102"/>
    <w:rsid w:val="73E75F37"/>
    <w:rsid w:val="73F456D6"/>
    <w:rsid w:val="74145D78"/>
    <w:rsid w:val="74955EF0"/>
    <w:rsid w:val="752124FA"/>
    <w:rsid w:val="75411585"/>
    <w:rsid w:val="75C537CD"/>
    <w:rsid w:val="75CF63FA"/>
    <w:rsid w:val="75E83018"/>
    <w:rsid w:val="75FC6AC3"/>
    <w:rsid w:val="76424E1E"/>
    <w:rsid w:val="76676633"/>
    <w:rsid w:val="76A42B08"/>
    <w:rsid w:val="76C43A85"/>
    <w:rsid w:val="77737259"/>
    <w:rsid w:val="77E35B70"/>
    <w:rsid w:val="781C57AE"/>
    <w:rsid w:val="785030F6"/>
    <w:rsid w:val="78E42141"/>
    <w:rsid w:val="78F51E88"/>
    <w:rsid w:val="79733540"/>
    <w:rsid w:val="79764F6E"/>
    <w:rsid w:val="79DC3835"/>
    <w:rsid w:val="7ABB289A"/>
    <w:rsid w:val="7ABD2CC5"/>
    <w:rsid w:val="7AD16D99"/>
    <w:rsid w:val="7B3E69C5"/>
    <w:rsid w:val="7B777F9E"/>
    <w:rsid w:val="7BE71557"/>
    <w:rsid w:val="7BF1074D"/>
    <w:rsid w:val="7C1C7EBF"/>
    <w:rsid w:val="7C4116D4"/>
    <w:rsid w:val="7C7C3BB6"/>
    <w:rsid w:val="7CDE56AA"/>
    <w:rsid w:val="7CFD35AC"/>
    <w:rsid w:val="7D052701"/>
    <w:rsid w:val="7E68119A"/>
    <w:rsid w:val="7E7C673F"/>
    <w:rsid w:val="7ED4682F"/>
    <w:rsid w:val="7ED93E46"/>
    <w:rsid w:val="7EF6158D"/>
    <w:rsid w:val="7F8248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numPr>
        <w:ilvl w:val="0"/>
        <w:numId w:val="1"/>
      </w:numPr>
      <w:spacing w:before="340" w:after="330" w:line="578" w:lineRule="auto"/>
      <w:outlineLvl w:val="0"/>
    </w:pPr>
    <w:rPr>
      <w:b/>
      <w:kern w:val="44"/>
      <w:sz w:val="44"/>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35"/>
      <w:szCs w:val="35"/>
      <w:lang w:val="en-US" w:eastAsia="en-US" w:bidi="ar-SA"/>
    </w:r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toa heading"/>
    <w:basedOn w:val="8"/>
    <w:next w:val="8"/>
    <w:qFormat/>
    <w:uiPriority w:val="0"/>
    <w:pPr>
      <w:spacing w:before="120"/>
    </w:pPr>
    <w:rPr>
      <w:rFonts w:ascii="Arial" w:hAnsi="Arial"/>
      <w:sz w:val="24"/>
    </w:rPr>
  </w:style>
  <w:style w:type="paragraph" w:customStyle="1" w:styleId="8">
    <w:name w:val="正文_2_0_0_0"/>
    <w:basedOn w:val="9"/>
    <w:next w:val="7"/>
    <w:qFormat/>
    <w:uiPriority w:val="0"/>
    <w:rPr>
      <w:rFonts w:ascii="Calibri" w:hAnsi="Calibri"/>
    </w:rPr>
  </w:style>
  <w:style w:type="paragraph" w:customStyle="1" w:styleId="9">
    <w:name w:val="正文_3_0_0_0"/>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_1"/>
    <w:basedOn w:val="11"/>
    <w:qFormat/>
    <w:uiPriority w:val="0"/>
    <w:rPr>
      <w:rFonts w:ascii="Calibri" w:hAnsi="Calibri" w:cs="宋体"/>
      <w:szCs w:val="21"/>
    </w:rPr>
  </w:style>
  <w:style w:type="paragraph" w:customStyle="1" w:styleId="11">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4"/>
    <w:basedOn w:val="1"/>
    <w:next w:val="1"/>
    <w:qFormat/>
    <w:uiPriority w:val="0"/>
    <w:pPr>
      <w:ind w:left="1260" w:leftChars="600"/>
    </w:pPr>
  </w:style>
  <w:style w:type="paragraph" w:styleId="18">
    <w:name w:val="toc 2"/>
    <w:basedOn w:val="1"/>
    <w:next w:val="1"/>
    <w:qFormat/>
    <w:uiPriority w:val="0"/>
    <w:pPr>
      <w:ind w:left="420" w:leftChars="200"/>
    </w:p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2"/>
    <w:qFormat/>
    <w:uiPriority w:val="0"/>
    <w:pPr>
      <w:spacing w:after="120"/>
      <w:ind w:firstLine="420" w:firstLineChars="100"/>
    </w:pPr>
    <w:rPr>
      <w:rFonts w:ascii="Times New Roman" w:hAnsi="Times New Roman" w:cs="Times New Roman"/>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paragraph" w:customStyle="1" w:styleId="25">
    <w:name w:val="Default"/>
    <w:qFormat/>
    <w:uiPriority w:val="0"/>
    <w:pPr>
      <w:widowControl w:val="0"/>
      <w:autoSpaceDE w:val="0"/>
      <w:autoSpaceDN w:val="0"/>
      <w:adjustRightInd w:val="0"/>
      <w:spacing w:line="360" w:lineRule="atLeast"/>
      <w:jc w:val="both"/>
      <w:textAlignment w:val="baseline"/>
    </w:pPr>
    <w:rPr>
      <w:rFonts w:ascii="宋体" w:hAnsi="Times New Roman" w:eastAsia="宋体" w:cs="Times New Roman"/>
      <w:color w:val="000000"/>
      <w:sz w:val="24"/>
      <w:szCs w:val="24"/>
      <w:lang w:val="en-US" w:eastAsia="zh-CN" w:bidi="ar-SA"/>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paragraph" w:styleId="28">
    <w:name w:val="List Paragraph"/>
    <w:basedOn w:val="1"/>
    <w:qFormat/>
    <w:uiPriority w:val="0"/>
    <w:pPr>
      <w:widowControl/>
      <w:autoSpaceDE/>
      <w:autoSpaceDN/>
      <w:spacing w:before="280" w:after="280" w:line="240" w:lineRule="auto"/>
      <w:ind w:left="0" w:firstLine="0"/>
      <w:jc w:val="both"/>
    </w:pPr>
    <w:rPr>
      <w:rFonts w:ascii="宋体" w:eastAsia="宋体"/>
      <w:sz w:val="24"/>
    </w:rPr>
  </w:style>
  <w:style w:type="character" w:customStyle="1" w:styleId="29">
    <w:name w:val="NormalCharacter"/>
    <w:qFormat/>
    <w:uiPriority w:val="0"/>
    <w:rPr>
      <w:rFonts w:ascii="Verdana" w:hAnsi="Verdana"/>
      <w:kern w:val="0"/>
      <w:sz w:val="20"/>
      <w:lang w:eastAsia="en-US"/>
    </w:rPr>
  </w:style>
  <w:style w:type="character" w:customStyle="1" w:styleId="30">
    <w:name w:val="正文文本 (2)"/>
    <w:qFormat/>
    <w:uiPriority w:val="0"/>
    <w:rPr>
      <w:rFonts w:ascii="宋体" w:hAnsi="宋体" w:eastAsia="宋体" w:cs="宋体"/>
      <w:color w:val="000000"/>
      <w:spacing w:val="0"/>
      <w:w w:val="100"/>
      <w:position w:val="0"/>
      <w:sz w:val="20"/>
      <w:szCs w:val="20"/>
      <w:u w:val="none"/>
      <w:lang w:val="zh-TW" w:eastAsia="zh-TW" w:bidi="zh-TW"/>
    </w:rPr>
  </w:style>
  <w:style w:type="character" w:customStyle="1" w:styleId="31">
    <w:name w:val="font41"/>
    <w:basedOn w:val="23"/>
    <w:qFormat/>
    <w:uiPriority w:val="0"/>
    <w:rPr>
      <w:rFonts w:ascii="宋体" w:hAnsi="宋体" w:eastAsia="宋体" w:cs="宋体"/>
      <w:color w:val="000000"/>
      <w:sz w:val="28"/>
      <w:szCs w:val="28"/>
      <w:u w:val="none"/>
    </w:rPr>
  </w:style>
  <w:style w:type="character" w:customStyle="1" w:styleId="32">
    <w:name w:val="font21"/>
    <w:basedOn w:val="23"/>
    <w:qFormat/>
    <w:uiPriority w:val="0"/>
    <w:rPr>
      <w:rFonts w:hint="eastAsia" w:ascii="等线" w:hAnsi="等线" w:eastAsia="等线" w:cs="等线"/>
      <w:color w:val="000000"/>
      <w:sz w:val="28"/>
      <w:szCs w:val="28"/>
      <w:u w:val="none"/>
    </w:rPr>
  </w:style>
  <w:style w:type="paragraph" w:customStyle="1" w:styleId="33">
    <w:name w:val="List Paragraph_0112ec72-f5f2-4b0f-be05-0af95f58c4c7"/>
    <w:basedOn w:val="1"/>
    <w:qFormat/>
    <w:uiPriority w:val="34"/>
    <w:pPr>
      <w:ind w:left="720"/>
      <w:contextualSpacing/>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theme" Target="theme/theme1.xml"/><Relationship Id="rId37" Type="http://schemas.openxmlformats.org/officeDocument/2006/relationships/footer" Target="footer23.xml"/><Relationship Id="rId36" Type="http://schemas.openxmlformats.org/officeDocument/2006/relationships/footer" Target="footer22.xml"/><Relationship Id="rId35" Type="http://schemas.openxmlformats.org/officeDocument/2006/relationships/header" Target="header10.xml"/><Relationship Id="rId34" Type="http://schemas.openxmlformats.org/officeDocument/2006/relationships/footer" Target="footer21.xml"/><Relationship Id="rId33" Type="http://schemas.openxmlformats.org/officeDocument/2006/relationships/header" Target="header9.xml"/><Relationship Id="rId32" Type="http://schemas.openxmlformats.org/officeDocument/2006/relationships/footer" Target="footer20.xml"/><Relationship Id="rId31" Type="http://schemas.openxmlformats.org/officeDocument/2006/relationships/header" Target="header8.xml"/><Relationship Id="rId30" Type="http://schemas.openxmlformats.org/officeDocument/2006/relationships/footer" Target="footer19.xml"/><Relationship Id="rId3" Type="http://schemas.openxmlformats.org/officeDocument/2006/relationships/footnotes" Target="footnotes.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header" Target="header7.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header" Target="header6.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1026" textRotate="1"/>
    <customShpInfo spid="_x0000_s2089"/>
    <customShpInfo spid="_x0000_s2091"/>
    <customShpInfo spid="_x0000_s2093"/>
    <customShpInfo spid="_x0000_s2094"/>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19119</Words>
  <Characters>20643</Characters>
  <TotalTime>73</TotalTime>
  <ScaleCrop>false</ScaleCrop>
  <LinksUpToDate>false</LinksUpToDate>
  <CharactersWithSpaces>20742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2024-12-17T11:59:00Z</dcterms:created>
  <dc:creator>李霆</dc:creator>
  <cp:lastModifiedBy>何宝宝</cp:lastModifiedBy>
  <dcterms:modified xsi:type="dcterms:W3CDTF">2026-05-15T10:32:41Z</dcterms:modified>
  <dc:title>新疆维吾尔自治区政府采购中心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2025-01-10T13:20:37Z</vt:filetime>
  </property>
  <property fmtid="{D5CDD505-2E9C-101B-9397-08002B2CF9AE}" pid="4" name="KSOTemplateDocerSaveRecord">
    <vt:lpwstr>eyJoZGlkIjoiYWZkMjQ0MWFlYzc4Y2E4N2JmY2NhNDI3YzUzODFiZTciLCJ1c2VySWQiOiIzNDg3NzgyODcifQ==</vt:lpwstr>
  </property>
  <property fmtid="{D5CDD505-2E9C-101B-9397-08002B2CF9AE}" pid="5" name="KSOProductBuildVer">
    <vt:lpwstr>2052-12.1.0.26375</vt:lpwstr>
  </property>
  <property fmtid="{D5CDD505-2E9C-101B-9397-08002B2CF9AE}" pid="6" name="ICV">
    <vt:lpwstr>DC7F10C4477744AC843BB0B5FB0B8DC6_13</vt:lpwstr>
  </property>
</Properties>
</file>