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60B2B">
      <w:pPr>
        <w:jc w:val="center"/>
        <w:rPr>
          <w:b/>
        </w:rPr>
      </w:pPr>
      <w:r>
        <w:rPr>
          <w:rFonts w:hint="eastAsia"/>
          <w:b/>
        </w:rPr>
        <w:t>供应商未中标情况说明</w:t>
      </w:r>
    </w:p>
    <w:p w14:paraId="789F836A">
      <w:pPr>
        <w:rPr>
          <w:rFonts w:hint="eastAsia"/>
        </w:rPr>
      </w:pPr>
    </w:p>
    <w:p w14:paraId="4909757F">
      <w:pPr>
        <w:rPr>
          <w:rFonts w:hint="default" w:eastAsia="宋体"/>
          <w:b/>
          <w:lang w:val="en-US" w:eastAsia="zh-CN"/>
        </w:rPr>
      </w:pPr>
      <w:r>
        <w:rPr>
          <w:rFonts w:hint="eastAsia"/>
          <w:b/>
        </w:rPr>
        <w:t>标段编号：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HZZFCG-202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-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055</w:t>
      </w:r>
    </w:p>
    <w:p w14:paraId="6785207D">
      <w:pPr>
        <w:rPr>
          <w:rFonts w:hint="eastAsia" w:eastAsia="微软雅黑"/>
          <w:b/>
          <w:lang w:eastAsia="zh-CN"/>
        </w:rPr>
      </w:pPr>
      <w:r>
        <w:rPr>
          <w:rFonts w:hint="eastAsia"/>
          <w:b/>
        </w:rPr>
        <w:t>标段名称：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杭州第二中学高新学校2026年物业管理服务项目</w:t>
      </w:r>
    </w:p>
    <w:p w14:paraId="7E562CF3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4581"/>
        <w:gridCol w:w="2917"/>
      </w:tblGrid>
      <w:tr w14:paraId="0AA67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 w14:paraId="22B9FCFF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4581" w:type="dxa"/>
          </w:tcPr>
          <w:p w14:paraId="17817F27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单位名称</w:t>
            </w:r>
          </w:p>
        </w:tc>
        <w:tc>
          <w:tcPr>
            <w:tcW w:w="2917" w:type="dxa"/>
          </w:tcPr>
          <w:p w14:paraId="69D42E59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未中标理由</w:t>
            </w:r>
          </w:p>
        </w:tc>
      </w:tr>
      <w:tr w14:paraId="07DD5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 w14:paraId="59C0FD55">
            <w:pPr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4581" w:type="dxa"/>
          </w:tcPr>
          <w:p w14:paraId="101524D6">
            <w:pPr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国科产融（浙江）城市运营服务有限公司</w:t>
            </w:r>
          </w:p>
        </w:tc>
        <w:tc>
          <w:tcPr>
            <w:tcW w:w="2917" w:type="dxa"/>
          </w:tcPr>
          <w:p w14:paraId="362D3F85">
            <w:pPr>
              <w:snapToGrid/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总得分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83.30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，排名第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</w:tr>
      <w:tr w14:paraId="3A578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 w14:paraId="3170017A">
            <w:pPr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4581" w:type="dxa"/>
          </w:tcPr>
          <w:p w14:paraId="2D32B04C">
            <w:pPr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杭州怡景物业服务有限公司</w:t>
            </w:r>
          </w:p>
        </w:tc>
        <w:tc>
          <w:tcPr>
            <w:tcW w:w="2917" w:type="dxa"/>
          </w:tcPr>
          <w:p w14:paraId="4B3D818C">
            <w:pPr>
              <w:snapToGrid/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总得分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37.58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，排名第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</w:tr>
    </w:tbl>
    <w:p w14:paraId="7948BC95"/>
    <w:p w14:paraId="72EBF45B">
      <w:pPr>
        <w:rPr>
          <w:rFonts w:hint="eastAsia"/>
        </w:rPr>
      </w:pPr>
    </w:p>
    <w:p w14:paraId="18190BD6"/>
    <w:p w14:paraId="0A4528BC">
      <w:pPr>
        <w:rPr>
          <w:rFonts w:hint="eastAsia"/>
        </w:rPr>
      </w:pPr>
      <w:r>
        <w:rPr>
          <w:rFonts w:hint="eastAsia"/>
        </w:rPr>
        <w:t>备注：</w:t>
      </w:r>
      <w:r>
        <w:t>若标段废标，可对整个标段废标情况说明即可。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DE2"/>
    <w:rsid w:val="002D7097"/>
    <w:rsid w:val="00507446"/>
    <w:rsid w:val="00A3330A"/>
    <w:rsid w:val="00B3445D"/>
    <w:rsid w:val="00BB4DE2"/>
    <w:rsid w:val="00C90B6B"/>
    <w:rsid w:val="096E74D7"/>
    <w:rsid w:val="1C3A5DA4"/>
    <w:rsid w:val="49B13DC1"/>
    <w:rsid w:val="54C82BA5"/>
    <w:rsid w:val="678F095B"/>
    <w:rsid w:val="6E641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napToGrid/>
      <w:spacing w:line="360" w:lineRule="auto"/>
      <w:ind w:left="432" w:hanging="432"/>
      <w:jc w:val="left"/>
      <w:outlineLvl w:val="1"/>
    </w:pPr>
    <w:rPr>
      <w:rFonts w:ascii="仿宋_GB2312" w:hAnsi="仿宋" w:eastAsia="仿宋_GB2312"/>
      <w:b/>
      <w:bCs/>
      <w:sz w:val="32"/>
      <w:szCs w:val="32"/>
      <w:lang w:val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102</Characters>
  <Lines>1</Lines>
  <Paragraphs>1</Paragraphs>
  <TotalTime>3</TotalTime>
  <ScaleCrop>false</ScaleCrop>
  <LinksUpToDate>false</LinksUpToDate>
  <CharactersWithSpaces>102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2021-08-24T08:02:00Z</dcterms:created>
  <dc:creator>Microsoft Office User</dc:creator>
  <cp:lastModifiedBy>木子</cp:lastModifiedBy>
  <dcterms:modified xsi:type="dcterms:W3CDTF">2026-05-19T06:18:08Z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eyJoZGlkIjoiODA3N2Y5OWQ4ODExMjNlNTZlOTVjMTljZTYzYjU4ZWEiLCJ1c2VySWQiOiIzMTM1NDgwNzAifQ==</vt:lpwstr>
  </property>
  <property fmtid="{D5CDD505-2E9C-101B-9397-08002B2CF9AE}" pid="3" name="KSOProductBuildVer">
    <vt:lpwstr>2052-12.1.0.25865</vt:lpwstr>
  </property>
  <property fmtid="{D5CDD505-2E9C-101B-9397-08002B2CF9AE}" pid="4" name="ICV">
    <vt:lpwstr>7C3DD758F1BE441897A5B481D088C24D_12</vt:lpwstr>
  </property>
</Properties>
</file>