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30452">
      <w:pPr>
        <w:snapToGrid w:val="0"/>
        <w:spacing w:line="360" w:lineRule="auto"/>
        <w:rPr>
          <w:rFonts w:hint="eastAsia" w:ascii="宋体" w:hAnsi="宋体" w:eastAsia="宋体" w:cs="仿宋_GB2312"/>
          <w:color w:val="auto"/>
          <w:kern w:val="0"/>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.联合体协议</w:t>
      </w:r>
      <w:r>
        <w:rPr>
          <w:rFonts w:hint="eastAsia" w:ascii="宋体" w:hAnsi="宋体"/>
          <w:color w:val="auto"/>
          <w:sz w:val="24"/>
          <w:highlight w:val="none"/>
          <w:lang w:val="en-US" w:eastAsia="zh-CN"/>
        </w:rPr>
        <w:t>格式</w:t>
      </w:r>
    </w:p>
    <w:p w14:paraId="4B3D3D7C">
      <w:pPr>
        <w:snapToGrid w:val="0"/>
        <w:spacing w:before="50" w:after="50" w:line="38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联合体协议（如有）</w:t>
      </w:r>
    </w:p>
    <w:p w14:paraId="15910D55">
      <w:pPr>
        <w:widowControl/>
        <w:spacing w:line="38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（以联合体形式投标的，提供联合体协议；本项目不接受联合体投标或者投标人不以联合体形式投标的，则不需要提供）</w:t>
      </w:r>
    </w:p>
    <w:p w14:paraId="7B9F5D3C">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甲方：</w:t>
      </w:r>
    </w:p>
    <w:p w14:paraId="77069C4A">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乙方：</w:t>
      </w:r>
    </w:p>
    <w:p w14:paraId="31DD3086">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492A5437">
      <w:pPr>
        <w:snapToGrid w:val="0"/>
        <w:spacing w:line="380" w:lineRule="exact"/>
        <w:ind w:firstLine="576"/>
        <w:rPr>
          <w:rFonts w:ascii="宋体" w:hAnsi="宋体" w:cs="宋体"/>
          <w:color w:val="auto"/>
          <w:sz w:val="24"/>
          <w:highlight w:val="none"/>
          <w:u w:val="single"/>
        </w:rPr>
      </w:pPr>
      <w:r>
        <w:rPr>
          <w:rFonts w:hint="eastAsia" w:ascii="宋体" w:hAnsi="宋体" w:cs="宋体"/>
          <w:color w:val="auto"/>
          <w:kern w:val="0"/>
          <w:sz w:val="24"/>
          <w:highlight w:val="none"/>
          <w:lang w:val="zh-CN"/>
        </w:rPr>
        <w:t>各方经协商一致，决定组成一个联合体，以一个投标人的身份就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共同投标。 </w:t>
      </w:r>
    </w:p>
    <w:p w14:paraId="3525C294">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sz w:val="24"/>
          <w:highlight w:val="none"/>
        </w:rPr>
        <w:t>指定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方为牵头人，代表所有联合体成员负责投标和合同实施阶段的主办、协调工作</w:t>
      </w:r>
      <w:r>
        <w:rPr>
          <w:rFonts w:hint="eastAsia" w:ascii="宋体" w:hAnsi="宋体" w:cs="宋体"/>
          <w:color w:val="auto"/>
          <w:kern w:val="0"/>
          <w:sz w:val="24"/>
          <w:highlight w:val="none"/>
          <w:lang w:val="zh-CN"/>
        </w:rPr>
        <w:t>。</w:t>
      </w:r>
    </w:p>
    <w:p w14:paraId="65342EA8">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授权代表根据招标文件规定及投标内容而对采购人、采购机构所作的任何合法承诺，包括书面澄清及相应等均对联合投标各方产生约束力。</w:t>
      </w:r>
    </w:p>
    <w:p w14:paraId="50218C67">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三、本次联合投标中，分工如下：甲方承担的工作和义务为：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lang w:val="zh-CN"/>
        </w:rPr>
        <w:t>；乙方承担的工作和义务为：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lang w:val="zh-CN"/>
        </w:rPr>
        <w:t xml:space="preserve"> ；……</w:t>
      </w:r>
    </w:p>
    <w:p w14:paraId="02C86D38">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四、如果中标，</w:t>
      </w:r>
      <w:r>
        <w:rPr>
          <w:rFonts w:hint="eastAsia" w:ascii="宋体" w:hAnsi="宋体" w:cs="宋体"/>
          <w:color w:val="auto"/>
          <w:sz w:val="24"/>
          <w:highlight w:val="none"/>
        </w:rPr>
        <w:t>联合体各成员方共同与采购人签订合同，并就采购合同约定的事项对采购人承担连带责任。</w:t>
      </w:r>
    </w:p>
    <w:p w14:paraId="4F6420A3">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五、有关本次联合投标的其他事宜：</w:t>
      </w:r>
    </w:p>
    <w:p w14:paraId="2796766A">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7C081E3">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9F7C9C3">
      <w:pPr>
        <w:snapToGrid w:val="0"/>
        <w:spacing w:line="380" w:lineRule="exact"/>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73363D5C">
      <w:pPr>
        <w:snapToGrid w:val="0"/>
        <w:spacing w:line="380" w:lineRule="exact"/>
        <w:ind w:firstLine="576"/>
        <w:rPr>
          <w:rFonts w:hint="eastAsia" w:ascii="宋体" w:hAnsi="宋体" w:cs="宋体"/>
          <w:color w:val="auto"/>
          <w:kern w:val="0"/>
          <w:sz w:val="24"/>
          <w:highlight w:val="none"/>
        </w:rPr>
      </w:pPr>
      <w:r>
        <w:rPr>
          <w:rFonts w:hint="eastAsia" w:ascii="宋体" w:hAnsi="宋体" w:cs="宋体"/>
          <w:b/>
          <w:color w:val="auto"/>
          <w:kern w:val="0"/>
          <w:sz w:val="24"/>
          <w:shd w:val="pct10" w:color="auto" w:fill="FFFFFF"/>
          <w:lang w:val="zh-CN"/>
        </w:rPr>
        <w:t>4、</w:t>
      </w:r>
      <w:r>
        <w:rPr>
          <w:rFonts w:hint="eastAsia" w:ascii="宋体" w:hAnsi="宋体"/>
          <w:b/>
          <w:color w:val="auto"/>
          <w:kern w:val="0"/>
          <w:sz w:val="24"/>
          <w:shd w:val="pct10" w:color="auto" w:fill="FFFFFF"/>
          <w:lang w:bidi="en-US"/>
        </w:rPr>
        <w:t>小、微企业合同份额达到合同</w:t>
      </w:r>
      <w:r>
        <w:rPr>
          <w:rFonts w:hint="eastAsia"/>
          <w:b/>
          <w:bCs/>
          <w:color w:val="auto"/>
          <w:kern w:val="0"/>
          <w:sz w:val="24"/>
          <w:szCs w:val="21"/>
          <w:shd w:val="pct10" w:color="auto" w:fill="FFFFFF"/>
          <w:lang w:bidi="en-US"/>
        </w:rPr>
        <w:t>总金额的</w:t>
      </w:r>
      <w:r>
        <w:rPr>
          <w:rFonts w:hint="eastAsia"/>
          <w:b/>
          <w:bCs/>
          <w:color w:val="auto"/>
          <w:kern w:val="0"/>
          <w:sz w:val="24"/>
          <w:szCs w:val="21"/>
          <w:u w:val="single"/>
          <w:shd w:val="pct10" w:color="auto" w:fill="FFFFFF"/>
          <w:lang w:bidi="en-US"/>
        </w:rPr>
        <w:t xml:space="preserve">  </w:t>
      </w:r>
      <w:r>
        <w:rPr>
          <w:rFonts w:hint="eastAsia" w:ascii="宋体" w:hAnsi="宋体"/>
          <w:b/>
          <w:color w:val="auto"/>
          <w:kern w:val="0"/>
          <w:sz w:val="24"/>
          <w:u w:val="single"/>
          <w:shd w:val="pct10" w:color="auto" w:fill="FFFFFF"/>
          <w:lang w:bidi="en-US"/>
        </w:rPr>
        <w:t xml:space="preserve">  </w:t>
      </w:r>
      <w:r>
        <w:rPr>
          <w:rFonts w:hint="eastAsia" w:ascii="宋体" w:hAnsi="宋体"/>
          <w:b/>
          <w:color w:val="auto"/>
          <w:kern w:val="0"/>
          <w:sz w:val="24"/>
          <w:shd w:val="pct10" w:color="auto" w:fill="FFFFFF"/>
          <w:lang w:bidi="en-US"/>
        </w:rPr>
        <w:t>%。</w:t>
      </w:r>
    </w:p>
    <w:p w14:paraId="2935B6F8">
      <w:pPr>
        <w:snapToGrid w:val="0"/>
        <w:spacing w:line="380" w:lineRule="exact"/>
        <w:ind w:firstLine="576"/>
        <w:rPr>
          <w:rFonts w:hint="eastAsia" w:ascii="宋体" w:hAnsi="宋体" w:cs="宋体"/>
          <w:color w:val="auto"/>
          <w:kern w:val="0"/>
          <w:sz w:val="24"/>
          <w:highlight w:val="none"/>
        </w:rPr>
      </w:pPr>
    </w:p>
    <w:p w14:paraId="11B44D29">
      <w:pPr>
        <w:snapToGrid w:val="0"/>
        <w:spacing w:line="38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甲方单位：            （盖章）          乙方单位：          （盖章）</w:t>
      </w:r>
    </w:p>
    <w:p w14:paraId="1B8D30CD">
      <w:pPr>
        <w:snapToGrid w:val="0"/>
        <w:spacing w:line="380" w:lineRule="exact"/>
        <w:rPr>
          <w:rFonts w:ascii="宋体" w:hAnsi="宋体" w:cs="宋体"/>
          <w:color w:val="auto"/>
          <w:kern w:val="0"/>
          <w:sz w:val="24"/>
          <w:highlight w:val="none"/>
        </w:rPr>
      </w:pPr>
      <w:r>
        <w:rPr>
          <w:rFonts w:hint="eastAsia" w:ascii="宋体" w:hAnsi="宋体" w:cs="宋体"/>
          <w:color w:val="auto"/>
          <w:kern w:val="0"/>
          <w:sz w:val="24"/>
          <w:highlight w:val="none"/>
          <w:lang w:val="zh-CN"/>
        </w:rPr>
        <w:t>法定代表人：（签字）</w:t>
      </w:r>
      <w:r>
        <w:rPr>
          <w:rFonts w:hint="eastAsia" w:ascii="宋体" w:hAnsi="宋体" w:cs="宋体"/>
          <w:color w:val="auto"/>
          <w:kern w:val="0"/>
          <w:sz w:val="24"/>
          <w:highlight w:val="none"/>
        </w:rPr>
        <w:t xml:space="preserve">                    法定代表人：签字</w:t>
      </w:r>
    </w:p>
    <w:p w14:paraId="5BFFCFC7">
      <w:pPr>
        <w:spacing w:line="380" w:lineRule="exac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bookmarkStart w:id="0" w:name="_GoBack"/>
      <w:bookmarkEnd w:id="0"/>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9B41954">
      <w:pPr>
        <w:spacing w:line="380" w:lineRule="exact"/>
        <w:rPr>
          <w:color w:val="auto"/>
          <w:highlight w:val="none"/>
        </w:rPr>
      </w:pPr>
    </w:p>
    <w:p w14:paraId="1E828EA8">
      <w:pPr>
        <w:snapToGrid w:val="0"/>
        <w:spacing w:line="360" w:lineRule="auto"/>
        <w:rPr>
          <w:rFonts w:ascii="宋体" w:hAnsi="宋体" w:cs="仿宋_GB2312"/>
          <w:b/>
          <w:bCs/>
          <w:color w:val="auto"/>
          <w:kern w:val="0"/>
          <w:sz w:val="24"/>
          <w:highlight w:val="none"/>
          <w:u w:val="single"/>
          <w:shd w:val="pct10" w:color="auto" w:fill="FFFFFF"/>
        </w:rPr>
      </w:pPr>
    </w:p>
    <w:p w14:paraId="4ACE4139">
      <w:r>
        <w:rPr>
          <w:rFonts w:hint="eastAsia" w:ascii="宋体" w:hAnsi="宋体" w:cs="仿宋_GB2312"/>
          <w:b/>
          <w:bCs/>
          <w:color w:val="auto"/>
          <w:kern w:val="0"/>
          <w:sz w:val="24"/>
          <w:highlight w:val="none"/>
          <w:u w:val="single"/>
          <w:shd w:val="pct10" w:color="auto" w:fill="FFFFFF"/>
        </w:rPr>
        <w:t>说明：供应商可以以联合体形式参加采购活动，资格响应文件中需提供联合体协议，组成联合体的中小企业与联合体内其他企业之间不得存在直接控股、管理关系。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E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eastAsia="黑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2026-05-28T08:18:13Z</dcterms:created>
  <dc:creator>Administrator</dc:creator>
  <cp:lastModifiedBy>WPS_1503645033</cp:lastModifiedBy>
  <dcterms:modified xsi:type="dcterms:W3CDTF">2026-05-28T08:19:03Z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eyJoZGlkIjoiN2Y2OTdmOTVkZTVhYjU3N2E2NDRkN2MwMzkyZGFmODgiLCJ1c2VySWQiOiIyOTc2NTg1MTcifQ==</vt:lpwstr>
  </property>
  <property fmtid="{D5CDD505-2E9C-101B-9397-08002B2CF9AE}" pid="4" name="ICV">
    <vt:lpwstr>E9152A0D80EA49D394CEB1BF16E2481C_12</vt:lpwstr>
  </property>
</Properties>
</file>