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EF114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3AD2875C">
      <w:pPr>
        <w:rPr>
          <w:rFonts w:hint="eastAsia"/>
        </w:rPr>
      </w:pPr>
    </w:p>
    <w:p w14:paraId="28808D35">
      <w:pPr>
        <w:rPr>
          <w:b/>
        </w:rPr>
      </w:pPr>
      <w:r>
        <w:rPr>
          <w:rFonts w:hint="eastAsia"/>
          <w:b/>
        </w:rPr>
        <w:t>标段编号：330100261010170000001-HSZB-2026-676</w:t>
      </w:r>
    </w:p>
    <w:p w14:paraId="5D6A1225">
      <w:pPr>
        <w:rPr>
          <w:rFonts w:hint="eastAsia"/>
          <w:b/>
        </w:rPr>
      </w:pPr>
      <w:r>
        <w:rPr>
          <w:rFonts w:hint="eastAsia"/>
          <w:b/>
        </w:rPr>
        <w:t>标段名称：杭十四中康桥校区音乐专用教室等提升改造工程</w:t>
      </w:r>
    </w:p>
    <w:p w14:paraId="7926703B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784"/>
        <w:gridCol w:w="3810"/>
      </w:tblGrid>
      <w:tr w14:paraId="4B08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 w14:paraId="7110B31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84" w:type="dxa"/>
          </w:tcPr>
          <w:p w14:paraId="7191E2A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810" w:type="dxa"/>
          </w:tcPr>
          <w:p w14:paraId="19614B7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EC9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ACC857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84" w:type="dxa"/>
          </w:tcPr>
          <w:p w14:paraId="2D05C6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杭州日晟建设工程有限公司</w:t>
            </w:r>
          </w:p>
        </w:tc>
        <w:tc>
          <w:tcPr>
            <w:tcW w:w="3810" w:type="dxa"/>
          </w:tcPr>
          <w:p w14:paraId="06D29483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综合排名第二</w:t>
            </w:r>
          </w:p>
        </w:tc>
      </w:tr>
      <w:tr w14:paraId="53ED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9C0C7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84" w:type="dxa"/>
          </w:tcPr>
          <w:p w14:paraId="5CDD9A8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杭州申亚建设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有限公司</w:t>
            </w:r>
          </w:p>
        </w:tc>
        <w:tc>
          <w:tcPr>
            <w:tcW w:w="3810" w:type="dxa"/>
          </w:tcPr>
          <w:p w14:paraId="1C61683D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综合排名第三</w:t>
            </w:r>
          </w:p>
        </w:tc>
      </w:tr>
      <w:tr w14:paraId="4C8D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5FDA1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84" w:type="dxa"/>
          </w:tcPr>
          <w:p w14:paraId="1722AE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浙江慈爱装饰工程有限公司</w:t>
            </w:r>
          </w:p>
        </w:tc>
        <w:tc>
          <w:tcPr>
            <w:tcW w:w="3810" w:type="dxa"/>
          </w:tcPr>
          <w:p w14:paraId="1347C25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综合排名第四</w:t>
            </w:r>
          </w:p>
        </w:tc>
      </w:tr>
      <w:tr w14:paraId="68FF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1E6640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84" w:type="dxa"/>
          </w:tcPr>
          <w:p w14:paraId="117D85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中塍数字科技集团有限公司</w:t>
            </w:r>
          </w:p>
        </w:tc>
        <w:tc>
          <w:tcPr>
            <w:tcW w:w="3810" w:type="dxa"/>
          </w:tcPr>
          <w:p w14:paraId="448ACB0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综合排名第五</w:t>
            </w:r>
          </w:p>
        </w:tc>
      </w:tr>
      <w:tr w14:paraId="28DD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9F459F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784" w:type="dxa"/>
          </w:tcPr>
          <w:p w14:paraId="4885B67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杭州浙百建设有限公司</w:t>
            </w:r>
          </w:p>
        </w:tc>
        <w:tc>
          <w:tcPr>
            <w:tcW w:w="3810" w:type="dxa"/>
          </w:tcPr>
          <w:p w14:paraId="1EF5737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综合排名第六</w:t>
            </w:r>
          </w:p>
        </w:tc>
      </w:tr>
      <w:tr w14:paraId="1593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EDD80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84" w:type="dxa"/>
          </w:tcPr>
          <w:p w14:paraId="5615E8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深圳中壹建设（集团）有限公司</w:t>
            </w:r>
          </w:p>
        </w:tc>
        <w:tc>
          <w:tcPr>
            <w:tcW w:w="3810" w:type="dxa"/>
          </w:tcPr>
          <w:p w14:paraId="7DC1991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综合排名第七</w:t>
            </w:r>
          </w:p>
        </w:tc>
      </w:tr>
      <w:tr w14:paraId="5639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96" w:type="dxa"/>
          </w:tcPr>
          <w:p w14:paraId="7C934EE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784" w:type="dxa"/>
          </w:tcPr>
          <w:p w14:paraId="076272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浙江众行建设工程有限公司</w:t>
            </w:r>
          </w:p>
        </w:tc>
        <w:tc>
          <w:tcPr>
            <w:tcW w:w="3810" w:type="dxa"/>
          </w:tcPr>
          <w:p w14:paraId="7296AB0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综合排名第八</w:t>
            </w:r>
          </w:p>
        </w:tc>
      </w:tr>
      <w:tr w14:paraId="0925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4AFE8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784" w:type="dxa"/>
          </w:tcPr>
          <w:p w14:paraId="0A9757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杭州金顺建设有限公司</w:t>
            </w:r>
          </w:p>
        </w:tc>
        <w:tc>
          <w:tcPr>
            <w:tcW w:w="3810" w:type="dxa"/>
          </w:tcPr>
          <w:p w14:paraId="39BA1B0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综合排名第九</w:t>
            </w:r>
          </w:p>
        </w:tc>
      </w:tr>
      <w:tr w14:paraId="1CB3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ACB701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784" w:type="dxa"/>
          </w:tcPr>
          <w:p w14:paraId="1231935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浙江昂明建设有限公司</w:t>
            </w:r>
          </w:p>
        </w:tc>
        <w:tc>
          <w:tcPr>
            <w:tcW w:w="3810" w:type="dxa"/>
          </w:tcPr>
          <w:p w14:paraId="32071820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综合排名第十</w:t>
            </w:r>
          </w:p>
        </w:tc>
      </w:tr>
      <w:tr w14:paraId="6640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96" w:type="dxa"/>
          </w:tcPr>
          <w:p w14:paraId="67F3436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784" w:type="dxa"/>
          </w:tcPr>
          <w:p w14:paraId="3002F5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杭州匡迪建筑工程有限公司</w:t>
            </w:r>
          </w:p>
        </w:tc>
        <w:tc>
          <w:tcPr>
            <w:tcW w:w="3810" w:type="dxa"/>
          </w:tcPr>
          <w:p w14:paraId="5E2D1B2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综合排名第十一</w:t>
            </w:r>
          </w:p>
        </w:tc>
      </w:tr>
      <w:tr w14:paraId="6F17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900989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784" w:type="dxa"/>
          </w:tcPr>
          <w:p w14:paraId="3005ADA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杭州天柏建设工程有限责任公司</w:t>
            </w:r>
          </w:p>
        </w:tc>
        <w:tc>
          <w:tcPr>
            <w:tcW w:w="3810" w:type="dxa"/>
          </w:tcPr>
          <w:p w14:paraId="431A44C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综合排名第十二</w:t>
            </w:r>
          </w:p>
        </w:tc>
      </w:tr>
      <w:tr w14:paraId="5DCA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088185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784" w:type="dxa"/>
          </w:tcPr>
          <w:p w14:paraId="370E4F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浙江舜业净化科技有限公司</w:t>
            </w:r>
          </w:p>
        </w:tc>
        <w:tc>
          <w:tcPr>
            <w:tcW w:w="3810" w:type="dxa"/>
          </w:tcPr>
          <w:p w14:paraId="5BC8EF3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综合排名第十三</w:t>
            </w:r>
          </w:p>
        </w:tc>
      </w:tr>
      <w:tr w14:paraId="0180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8E6A93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784" w:type="dxa"/>
          </w:tcPr>
          <w:p w14:paraId="53132D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浙江丽诚建设有限公司</w:t>
            </w:r>
          </w:p>
        </w:tc>
        <w:tc>
          <w:tcPr>
            <w:tcW w:w="3810" w:type="dxa"/>
          </w:tcPr>
          <w:p w14:paraId="255509E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综合排名第十四</w:t>
            </w:r>
          </w:p>
        </w:tc>
      </w:tr>
      <w:tr w14:paraId="2FD9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60B54A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784" w:type="dxa"/>
          </w:tcPr>
          <w:p w14:paraId="2DC9CD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浙江圣铂建设发展有限公司</w:t>
            </w:r>
          </w:p>
        </w:tc>
        <w:tc>
          <w:tcPr>
            <w:tcW w:w="3810" w:type="dxa"/>
          </w:tcPr>
          <w:p w14:paraId="1F382F3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综合排名第十五</w:t>
            </w:r>
          </w:p>
        </w:tc>
      </w:tr>
    </w:tbl>
    <w:p w14:paraId="469BBE9D">
      <w:pPr>
        <w:jc w:val="center"/>
        <w:rPr>
          <w:rFonts w:hint="eastAsia" w:eastAsiaTheme="minorEastAsia"/>
          <w:lang w:eastAsia="zh-CN"/>
        </w:rPr>
      </w:pPr>
    </w:p>
    <w:p w14:paraId="19C3DC7F"/>
    <w:p w14:paraId="4B9D0566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729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5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豪圣</cp:lastModifiedBy>
  <dcterms:modified xsi:type="dcterms:W3CDTF">2026-05-28T08:05:36Z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eyJoZGlkIjoiYWUyMGU3YjE2ZWYwMmIwMGJjZGUyMjk1YzUwZjYxNGQiLCJ1c2VySWQiOiI3OTI1NTY2MzkifQ==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62E58939F265451DAE8053D8691737CF_12</vt:lpwstr>
  </property>
</Properties>
</file>