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2C0C2">
      <w:pPr>
        <w:rPr>
          <w:rFonts w:hint="eastAsia" w:ascii="黑体" w:hAnsi="黑体" w:eastAsia="黑体"/>
          <w:color w:val="auto"/>
          <w:sz w:val="32"/>
          <w:szCs w:val="32"/>
          <w:highlight w:val="none"/>
          <w:lang w:eastAsia="zh-CN"/>
        </w:rPr>
      </w:pPr>
    </w:p>
    <w:p w14:paraId="704E856D">
      <w:pPr>
        <w:jc w:val="center"/>
        <w:rPr>
          <w:rFonts w:hint="eastAsia" w:ascii="黑体" w:hAnsi="黑体" w:eastAsia="黑体"/>
          <w:color w:val="auto"/>
          <w:spacing w:val="5760"/>
          <w:w w:val="100"/>
          <w:kern w:val="0"/>
          <w:sz w:val="36"/>
          <w:szCs w:val="36"/>
          <w:highlight w:val="none"/>
          <w:fitText w:val="6120" w:id="-1002138880"/>
          <w:lang w:val="en-US" w:eastAsia="zh-CN"/>
        </w:rPr>
      </w:pPr>
    </w:p>
    <w:p w14:paraId="131BA61B">
      <w:pPr>
        <w:jc w:val="center"/>
        <w:rPr>
          <w:rFonts w:hint="eastAsia" w:ascii="宋体" w:hAnsi="宋体" w:eastAsia="宋体" w:cs="宋体"/>
          <w:b/>
          <w:bCs/>
          <w:color w:val="auto"/>
          <w:sz w:val="60"/>
          <w:szCs w:val="60"/>
          <w:highlight w:val="none"/>
          <w:lang w:val="en-US" w:eastAsia="zh-CN"/>
        </w:rPr>
      </w:pPr>
      <w:r>
        <w:rPr>
          <w:rFonts w:hint="eastAsia" w:ascii="宋体" w:hAnsi="宋体" w:eastAsia="宋体" w:cs="宋体"/>
          <w:b/>
          <w:bCs/>
          <w:color w:val="auto"/>
          <w:kern w:val="0"/>
          <w:sz w:val="60"/>
          <w:szCs w:val="60"/>
          <w:highlight w:val="none"/>
          <w:lang w:val="en-US" w:eastAsia="zh-CN"/>
        </w:rPr>
        <w:t>政府采购项目</w:t>
      </w:r>
    </w:p>
    <w:p w14:paraId="08112B5E">
      <w:pPr>
        <w:jc w:val="center"/>
        <w:rPr>
          <w:rFonts w:hint="eastAsia" w:ascii="宋体" w:hAnsi="宋体" w:eastAsia="宋体" w:cs="宋体"/>
          <w:b/>
          <w:bCs/>
          <w:color w:val="auto"/>
          <w:sz w:val="60"/>
          <w:szCs w:val="60"/>
          <w:highlight w:val="none"/>
          <w:lang w:val="en-US" w:eastAsia="zh-CN"/>
        </w:rPr>
      </w:pPr>
      <w:r>
        <w:rPr>
          <w:rFonts w:hint="eastAsia" w:ascii="宋体" w:hAnsi="宋体" w:eastAsia="宋体" w:cs="宋体"/>
          <w:b/>
          <w:bCs/>
          <w:color w:val="auto"/>
          <w:sz w:val="60"/>
          <w:szCs w:val="60"/>
          <w:highlight w:val="none"/>
        </w:rPr>
        <w:t>公开招标文件</w:t>
      </w:r>
    </w:p>
    <w:p w14:paraId="3B2BE8A0">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lang w:val="en-US" w:eastAsia="zh-CN"/>
        </w:rPr>
        <w:t>（货物）</w:t>
      </w:r>
    </w:p>
    <w:p w14:paraId="7D7379A7">
      <w:pPr>
        <w:spacing w:line="240" w:lineRule="auto"/>
        <w:jc w:val="center"/>
        <w:rPr>
          <w:rFonts w:ascii="黑体" w:hAnsi="黑体" w:eastAsia="黑体"/>
          <w:color w:val="auto"/>
          <w:sz w:val="52"/>
          <w:szCs w:val="52"/>
          <w:highlight w:val="none"/>
        </w:rPr>
      </w:pPr>
    </w:p>
    <w:p w14:paraId="1D967F41">
      <w:pPr>
        <w:spacing w:line="240" w:lineRule="auto"/>
        <w:jc w:val="center"/>
        <w:rPr>
          <w:rFonts w:ascii="黑体" w:hAnsi="黑体" w:eastAsia="黑体"/>
          <w:color w:val="auto"/>
          <w:sz w:val="52"/>
          <w:szCs w:val="52"/>
          <w:highlight w:val="none"/>
        </w:rPr>
      </w:pPr>
    </w:p>
    <w:p w14:paraId="5320E40C">
      <w:pPr>
        <w:spacing w:line="240" w:lineRule="auto"/>
        <w:jc w:val="center"/>
        <w:rPr>
          <w:rFonts w:ascii="黑体" w:hAnsi="黑体" w:eastAsia="黑体"/>
          <w:color w:val="auto"/>
          <w:sz w:val="52"/>
          <w:szCs w:val="52"/>
          <w:highlight w:val="none"/>
        </w:rPr>
      </w:pPr>
    </w:p>
    <w:p w14:paraId="79FFED41">
      <w:pPr>
        <w:pStyle w:val="2"/>
        <w:rPr>
          <w:color w:val="auto"/>
          <w:highlight w:val="none"/>
        </w:rPr>
      </w:pPr>
    </w:p>
    <w:p w14:paraId="360E74DA">
      <w:pPr>
        <w:ind w:left="420" w:leftChars="175"/>
        <w:rPr>
          <w:rFonts w:hint="eastAsia" w:ascii="宋体" w:hAnsi="宋体" w:eastAsia="宋体" w:cs="宋体"/>
          <w:color w:val="auto"/>
          <w:sz w:val="36"/>
          <w:szCs w:val="36"/>
          <w:highlight w:val="none"/>
          <w:shd w:val="clear" w:color="auto" w:fill="auto"/>
        </w:rPr>
      </w:pPr>
      <w:r>
        <w:rPr>
          <w:rFonts w:hint="eastAsia" w:ascii="宋体" w:hAnsi="宋体" w:eastAsia="宋体" w:cs="宋体"/>
          <w:color w:val="auto"/>
          <w:sz w:val="36"/>
          <w:szCs w:val="36"/>
          <w:highlight w:val="none"/>
          <w:shd w:val="clear" w:color="auto" w:fill="auto"/>
        </w:rPr>
        <w:t>项目编号：</w:t>
      </w:r>
      <w:r>
        <w:rPr>
          <w:rFonts w:hint="eastAsia" w:cs="宋体"/>
          <w:color w:val="auto"/>
          <w:sz w:val="36"/>
          <w:szCs w:val="36"/>
          <w:highlight w:val="none"/>
          <w:u w:val="single"/>
          <w:shd w:val="clear" w:color="auto" w:fill="auto"/>
          <w:lang w:eastAsia="zh-CN"/>
        </w:rPr>
        <w:t>XYTDZB-2026GK171</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r>
        <w:rPr>
          <w:rFonts w:hint="eastAsia" w:ascii="宋体" w:hAnsi="宋体" w:eastAsia="宋体" w:cs="宋体"/>
          <w:color w:val="auto"/>
          <w:sz w:val="36"/>
          <w:szCs w:val="36"/>
          <w:highlight w:val="none"/>
          <w:u w:val="single"/>
          <w:shd w:val="clear" w:color="auto" w:fill="auto"/>
          <w:lang w:val="en-US" w:eastAsia="zh-CN"/>
        </w:rPr>
        <w:t xml:space="preserve"> </w:t>
      </w:r>
      <w:r>
        <w:rPr>
          <w:rFonts w:hint="eastAsia" w:ascii="宋体" w:hAnsi="宋体" w:eastAsia="宋体" w:cs="宋体"/>
          <w:color w:val="auto"/>
          <w:sz w:val="36"/>
          <w:szCs w:val="36"/>
          <w:highlight w:val="none"/>
          <w:u w:val="single"/>
          <w:shd w:val="clear" w:color="auto" w:fill="auto"/>
        </w:rPr>
        <w:t xml:space="preserve">                  </w:t>
      </w:r>
    </w:p>
    <w:p w14:paraId="52D3E07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cs="宋体"/>
          <w:color w:val="auto"/>
          <w:sz w:val="36"/>
          <w:szCs w:val="36"/>
          <w:highlight w:val="none"/>
          <w:u w:val="single"/>
          <w:lang w:eastAsia="zh-CN"/>
        </w:rPr>
        <w:t>新疆维吾尔自治区第六人民医院中药饮片供货商采购项目</w:t>
      </w:r>
    </w:p>
    <w:p w14:paraId="3BC4AF4B">
      <w:pPr>
        <w:ind w:left="420" w:leftChars="175"/>
        <w:rPr>
          <w:rFonts w:hint="eastAsia" w:cs="宋体"/>
          <w:color w:val="auto"/>
          <w:sz w:val="36"/>
          <w:szCs w:val="36"/>
          <w:highlight w:val="none"/>
        </w:rPr>
      </w:pPr>
      <w:r>
        <w:rPr>
          <w:rFonts w:hint="eastAsia" w:cs="宋体"/>
          <w:color w:val="auto"/>
          <w:sz w:val="36"/>
          <w:szCs w:val="36"/>
          <w:highlight w:val="none"/>
        </w:rPr>
        <w:t>采 购 人：</w:t>
      </w:r>
      <w:r>
        <w:rPr>
          <w:rFonts w:hint="eastAsia" w:cs="宋体"/>
          <w:color w:val="auto"/>
          <w:sz w:val="36"/>
          <w:szCs w:val="36"/>
          <w:highlight w:val="none"/>
          <w:u w:val="single"/>
        </w:rPr>
        <w:t xml:space="preserve">新疆维吾尔自治区第六人民医院           </w:t>
      </w:r>
      <w:r>
        <w:rPr>
          <w:rFonts w:hint="eastAsia" w:cs="宋体"/>
          <w:color w:val="auto"/>
          <w:w w:val="95"/>
          <w:sz w:val="36"/>
          <w:szCs w:val="36"/>
          <w:highlight w:val="none"/>
        </w:rPr>
        <w:t>采购代理机构：</w:t>
      </w:r>
      <w:r>
        <w:rPr>
          <w:rFonts w:hint="eastAsia" w:cs="宋体"/>
          <w:color w:val="auto"/>
          <w:w w:val="95"/>
          <w:sz w:val="36"/>
          <w:szCs w:val="36"/>
          <w:highlight w:val="none"/>
          <w:u w:val="single"/>
        </w:rPr>
        <w:t>新疆星耀天都项目管理有限责任公司</w:t>
      </w:r>
    </w:p>
    <w:p w14:paraId="6B05D99C">
      <w:pPr>
        <w:rPr>
          <w:rFonts w:ascii="黑体" w:hAnsi="黑体" w:eastAsia="黑体"/>
          <w:color w:val="auto"/>
          <w:highlight w:val="none"/>
        </w:rPr>
      </w:pPr>
    </w:p>
    <w:p w14:paraId="2A02F059">
      <w:pPr>
        <w:ind w:left="420" w:leftChars="175"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w:t>
      </w:r>
    </w:p>
    <w:p w14:paraId="07CF45F8">
      <w:pPr>
        <w:jc w:val="center"/>
        <w:rPr>
          <w:rFonts w:hint="eastAsia" w:ascii="黑体" w:hAnsi="黑体" w:eastAsia="黑体"/>
          <w:color w:val="auto"/>
          <w:sz w:val="48"/>
          <w:szCs w:val="48"/>
          <w:highlight w:val="none"/>
        </w:rPr>
      </w:pPr>
    </w:p>
    <w:p w14:paraId="27499D1F">
      <w:pPr>
        <w:jc w:val="center"/>
        <w:rPr>
          <w:rFonts w:hint="eastAsia" w:ascii="黑体" w:hAnsi="黑体" w:eastAsia="黑体"/>
          <w:color w:val="auto"/>
          <w:sz w:val="48"/>
          <w:szCs w:val="48"/>
          <w:highlight w:val="none"/>
        </w:rPr>
      </w:pPr>
    </w:p>
    <w:p w14:paraId="33B6B386">
      <w:pPr>
        <w:ind w:left="420" w:leftChars="175"/>
        <w:jc w:val="center"/>
        <w:rPr>
          <w:rFonts w:hint="eastAsia" w:cs="宋体"/>
          <w:color w:val="auto"/>
          <w:sz w:val="36"/>
          <w:szCs w:val="36"/>
          <w:highlight w:val="none"/>
        </w:rPr>
      </w:pPr>
      <w:r>
        <w:rPr>
          <w:rFonts w:hint="eastAsia" w:cs="宋体"/>
          <w:color w:val="auto"/>
          <w:sz w:val="36"/>
          <w:szCs w:val="36"/>
          <w:highlight w:val="none"/>
        </w:rPr>
        <w:t>202</w:t>
      </w:r>
      <w:r>
        <w:rPr>
          <w:rFonts w:hint="eastAsia" w:cs="宋体"/>
          <w:color w:val="auto"/>
          <w:sz w:val="36"/>
          <w:szCs w:val="36"/>
          <w:highlight w:val="none"/>
          <w:lang w:val="en-US" w:eastAsia="zh-CN"/>
        </w:rPr>
        <w:t>6</w:t>
      </w:r>
      <w:r>
        <w:rPr>
          <w:rFonts w:hint="eastAsia" w:cs="宋体"/>
          <w:color w:val="auto"/>
          <w:sz w:val="36"/>
          <w:szCs w:val="36"/>
          <w:highlight w:val="none"/>
        </w:rPr>
        <w:t>年</w:t>
      </w:r>
      <w:r>
        <w:rPr>
          <w:rFonts w:hint="eastAsia" w:cs="宋体"/>
          <w:color w:val="auto"/>
          <w:sz w:val="36"/>
          <w:szCs w:val="36"/>
          <w:highlight w:val="none"/>
          <w:lang w:val="en-US" w:eastAsia="zh-CN"/>
        </w:rPr>
        <w:t>4</w:t>
      </w:r>
      <w:r>
        <w:rPr>
          <w:rFonts w:hint="eastAsia" w:cs="宋体"/>
          <w:color w:val="auto"/>
          <w:sz w:val="36"/>
          <w:szCs w:val="36"/>
          <w:highlight w:val="none"/>
        </w:rPr>
        <w:t>月</w:t>
      </w:r>
      <w:r>
        <w:rPr>
          <w:rFonts w:hint="eastAsia" w:cs="宋体"/>
          <w:color w:val="auto"/>
          <w:sz w:val="36"/>
          <w:szCs w:val="36"/>
          <w:highlight w:val="none"/>
          <w:lang w:val="en-US" w:eastAsia="zh-CN"/>
        </w:rPr>
        <w:t>30</w:t>
      </w:r>
      <w:r>
        <w:rPr>
          <w:rFonts w:hint="eastAsia" w:cs="宋体"/>
          <w:color w:val="auto"/>
          <w:sz w:val="36"/>
          <w:szCs w:val="36"/>
          <w:highlight w:val="none"/>
        </w:rPr>
        <w:t>日</w:t>
      </w:r>
    </w:p>
    <w:p w14:paraId="3358B856">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0969B3DF">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lang w:val="en-US" w:eastAsia="zh-CN"/>
        </w:rPr>
        <w:t>招标公告</w:t>
      </w:r>
      <w:r>
        <w:rPr>
          <w:color w:val="auto"/>
          <w:sz w:val="24"/>
          <w:szCs w:val="24"/>
          <w:highlight w:val="none"/>
        </w:rPr>
        <w:tab/>
      </w:r>
      <w:r>
        <w:rPr>
          <w:color w:val="auto"/>
          <w:sz w:val="24"/>
          <w:szCs w:val="24"/>
          <w:highlight w:val="none"/>
        </w:rPr>
        <w:t>-</w:t>
      </w:r>
      <w:r>
        <w:rPr>
          <w:rFonts w:hint="eastAsia"/>
          <w:color w:val="auto"/>
          <w:sz w:val="24"/>
          <w:szCs w:val="24"/>
          <w:highlight w:val="none"/>
          <w:lang w:val="en-US" w:eastAsia="zh-CN"/>
        </w:rPr>
        <w:t xml:space="preserve"> 1</w:t>
      </w:r>
      <w:r>
        <w:rPr>
          <w:rFonts w:hint="eastAsia" w:ascii="宋体" w:hAnsi="宋体" w:eastAsia="宋体" w:cs="宋体"/>
          <w:color w:val="auto"/>
          <w:sz w:val="24"/>
          <w:szCs w:val="24"/>
          <w:highlight w:val="none"/>
        </w:rPr>
        <w:fldChar w:fldCharType="end"/>
      </w:r>
      <w:r>
        <w:rPr>
          <w:rFonts w:hint="eastAsia" w:ascii="宋体" w:eastAsia="宋体" w:cs="宋体"/>
          <w:color w:val="auto"/>
          <w:sz w:val="24"/>
          <w:szCs w:val="24"/>
          <w:highlight w:val="none"/>
          <w:lang w:val="en-US" w:eastAsia="zh-CN"/>
        </w:rPr>
        <w:t xml:space="preserve"> </w:t>
      </w:r>
      <w:r>
        <w:rPr>
          <w:color w:val="auto"/>
          <w:sz w:val="24"/>
          <w:szCs w:val="24"/>
          <w:highlight w:val="none"/>
        </w:rPr>
        <w:t>-</w:t>
      </w:r>
    </w:p>
    <w:p w14:paraId="50012234">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_Toc12151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_Toc12151 \h </w:instrText>
      </w:r>
      <w:r>
        <w:rPr>
          <w:color w:val="auto"/>
          <w:sz w:val="24"/>
          <w:szCs w:val="24"/>
          <w:highlight w:val="none"/>
        </w:rPr>
        <w:fldChar w:fldCharType="separate"/>
      </w:r>
      <w:r>
        <w:rPr>
          <w:color w:val="auto"/>
          <w:sz w:val="24"/>
          <w:szCs w:val="24"/>
          <w:highlight w:val="none"/>
        </w:rPr>
        <w:t>- 4 -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0305A62">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_Toc13003 \h </w:instrText>
      </w:r>
      <w:r>
        <w:rPr>
          <w:color w:val="auto"/>
          <w:sz w:val="24"/>
          <w:szCs w:val="24"/>
          <w:highlight w:val="none"/>
        </w:rPr>
        <w:fldChar w:fldCharType="separate"/>
      </w:r>
      <w:r>
        <w:rPr>
          <w:color w:val="auto"/>
          <w:sz w:val="24"/>
          <w:szCs w:val="24"/>
          <w:highlight w:val="none"/>
        </w:rPr>
        <w:t>- 38 -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F34A7D6">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_Toc16812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资格审查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_Toc16812 \h </w:instrText>
      </w:r>
      <w:r>
        <w:rPr>
          <w:color w:val="auto"/>
          <w:sz w:val="24"/>
          <w:szCs w:val="24"/>
          <w:highlight w:val="none"/>
        </w:rPr>
        <w:fldChar w:fldCharType="separate"/>
      </w:r>
      <w:r>
        <w:rPr>
          <w:color w:val="auto"/>
          <w:sz w:val="24"/>
          <w:szCs w:val="24"/>
          <w:highlight w:val="none"/>
        </w:rPr>
        <w:t>- 40 -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1DAE07">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第五章 评标方法及标准(综合评分法)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_Toc26049 \h </w:instrText>
      </w:r>
      <w:r>
        <w:rPr>
          <w:color w:val="auto"/>
          <w:sz w:val="24"/>
          <w:szCs w:val="24"/>
          <w:highlight w:val="none"/>
        </w:rPr>
        <w:fldChar w:fldCharType="separate"/>
      </w:r>
      <w:r>
        <w:rPr>
          <w:color w:val="auto"/>
          <w:sz w:val="24"/>
          <w:szCs w:val="24"/>
          <w:highlight w:val="none"/>
        </w:rPr>
        <w:t>- 43 -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BFB573A">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zh-CN" w:eastAsia="zh-CN" w:bidi="ar-SA"/>
        </w:rPr>
        <w:t>第六章 合同草案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_Toc1473 \h </w:instrText>
      </w:r>
      <w:r>
        <w:rPr>
          <w:color w:val="auto"/>
          <w:sz w:val="24"/>
          <w:szCs w:val="24"/>
          <w:highlight w:val="none"/>
        </w:rPr>
        <w:fldChar w:fldCharType="separate"/>
      </w:r>
      <w:r>
        <w:rPr>
          <w:color w:val="auto"/>
          <w:sz w:val="24"/>
          <w:szCs w:val="24"/>
          <w:highlight w:val="none"/>
        </w:rPr>
        <w:t>- 56 -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5F2D4A8">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_Toc30695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第七章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_Toc30695 \h </w:instrText>
      </w:r>
      <w:r>
        <w:rPr>
          <w:color w:val="auto"/>
          <w:sz w:val="24"/>
          <w:szCs w:val="24"/>
          <w:highlight w:val="none"/>
        </w:rPr>
        <w:fldChar w:fldCharType="separate"/>
      </w:r>
      <w:r>
        <w:rPr>
          <w:color w:val="auto"/>
          <w:sz w:val="24"/>
          <w:szCs w:val="24"/>
          <w:highlight w:val="none"/>
        </w:rPr>
        <w:t>- 72 -</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5088CD">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r>
        <w:rPr>
          <w:rFonts w:hint="eastAsia" w:ascii="宋体" w:hAnsi="宋体" w:eastAsia="宋体" w:cs="宋体"/>
          <w:color w:val="auto"/>
          <w:sz w:val="24"/>
          <w:szCs w:val="24"/>
          <w:highlight w:val="none"/>
        </w:rPr>
        <w:fldChar w:fldCharType="end"/>
      </w:r>
    </w:p>
    <w:p w14:paraId="3E94CCC1">
      <w:pPr>
        <w:jc w:val="center"/>
        <w:rPr>
          <w:rFonts w:ascii="黑体" w:hAnsi="黑体" w:eastAsia="黑体"/>
          <w:b/>
          <w:bCs/>
          <w:color w:val="auto"/>
          <w:sz w:val="32"/>
          <w:szCs w:val="32"/>
          <w:highlight w:val="none"/>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0A8265F">
      <w:pPr>
        <w:pStyle w:val="3"/>
        <w:spacing w:before="220" w:after="220" w:line="480" w:lineRule="auto"/>
        <w:ind w:left="420" w:hanging="420"/>
        <w:rPr>
          <w:rFonts w:hint="eastAsia" w:eastAsia="宋体" w:cs="宋体"/>
          <w:color w:val="auto"/>
          <w:sz w:val="36"/>
          <w:szCs w:val="36"/>
          <w:highlight w:val="none"/>
        </w:rPr>
      </w:pPr>
      <w:bookmarkStart w:id="0" w:name="_Toc155185859"/>
      <w:bookmarkStart w:id="1" w:name="_Toc16718"/>
      <w:bookmarkStart w:id="2" w:name="_Toc14182"/>
      <w:bookmarkStart w:id="3" w:name="_Toc109899415"/>
      <w:bookmarkStart w:id="4" w:name="_Toc7878"/>
      <w:bookmarkStart w:id="5" w:name="_Toc7635"/>
      <w:bookmarkStart w:id="6" w:name="_Toc163492817"/>
      <w:bookmarkStart w:id="7" w:name="_Toc109900253"/>
      <w:bookmarkStart w:id="8" w:name="_Toc35393635"/>
      <w:bookmarkStart w:id="9" w:name="_Toc35393804"/>
      <w:bookmarkStart w:id="10" w:name="_Toc109899834"/>
      <w:bookmarkStart w:id="11" w:name="_Toc155185865"/>
      <w:bookmarkStart w:id="12" w:name="_Toc30667"/>
      <w:bookmarkStart w:id="13" w:name="_Toc44583634"/>
      <w:bookmarkStart w:id="14" w:name="_Toc140132750"/>
      <w:bookmarkStart w:id="15" w:name="_Toc15475"/>
      <w:bookmarkStart w:id="16" w:name="_Hlk130458318"/>
      <w:r>
        <w:rPr>
          <w:rFonts w:hint="eastAsia" w:eastAsia="宋体" w:cs="宋体"/>
          <w:color w:val="auto"/>
          <w:sz w:val="36"/>
          <w:szCs w:val="36"/>
          <w:highlight w:val="none"/>
        </w:rPr>
        <w:t xml:space="preserve">第一章 </w:t>
      </w:r>
      <w:bookmarkEnd w:id="0"/>
      <w:r>
        <w:rPr>
          <w:rFonts w:hint="eastAsia" w:eastAsia="宋体" w:cs="宋体"/>
          <w:color w:val="auto"/>
          <w:sz w:val="36"/>
          <w:szCs w:val="36"/>
          <w:highlight w:val="none"/>
        </w:rPr>
        <w:t>招标公告</w:t>
      </w:r>
      <w:bookmarkEnd w:id="1"/>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CD0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17EABE0">
            <w:pPr>
              <w:pStyle w:val="4"/>
              <w:spacing w:before="100" w:after="100" w:line="360" w:lineRule="auto"/>
              <w:ind w:left="420" w:hanging="420"/>
              <w:rPr>
                <w:rFonts w:hint="eastAsia"/>
                <w:color w:val="auto"/>
                <w:sz w:val="24"/>
                <w:szCs w:val="24"/>
                <w:highlight w:val="none"/>
              </w:rPr>
            </w:pPr>
            <w:bookmarkStart w:id="17" w:name="_Toc8264"/>
            <w:bookmarkStart w:id="18" w:name="_Toc23233"/>
            <w:bookmarkStart w:id="19" w:name="_Toc21773"/>
            <w:bookmarkStart w:id="20" w:name="_Toc109899829"/>
            <w:bookmarkStart w:id="21" w:name="_Toc44583628"/>
            <w:bookmarkStart w:id="22" w:name="_Toc109900248"/>
            <w:bookmarkStart w:id="23" w:name="_Toc28359089"/>
            <w:bookmarkStart w:id="24" w:name="_Toc140132745"/>
            <w:bookmarkStart w:id="25" w:name="_Toc35393798"/>
            <w:bookmarkStart w:id="26" w:name="_Toc28359012"/>
            <w:bookmarkStart w:id="27" w:name="_Toc155185860"/>
            <w:bookmarkStart w:id="28" w:name="_Toc35393629"/>
            <w:bookmarkStart w:id="29" w:name="_Toc109899410"/>
            <w:r>
              <w:rPr>
                <w:rFonts w:hint="eastAsia"/>
                <w:color w:val="auto"/>
                <w:sz w:val="24"/>
                <w:szCs w:val="24"/>
                <w:highlight w:val="none"/>
              </w:rPr>
              <w:t>项目概况：</w:t>
            </w:r>
            <w:bookmarkEnd w:id="17"/>
            <w:bookmarkEnd w:id="18"/>
            <w:bookmarkEnd w:id="19"/>
          </w:p>
          <w:p w14:paraId="3B8F7896">
            <w:pPr>
              <w:ind w:firstLine="480" w:firstLineChars="200"/>
              <w:rPr>
                <w:rFonts w:hint="eastAsia"/>
                <w:color w:val="auto"/>
                <w:highlight w:val="none"/>
              </w:rPr>
            </w:pPr>
            <w:r>
              <w:rPr>
                <w:rFonts w:hint="eastAsia"/>
                <w:iCs/>
                <w:color w:val="auto"/>
                <w:szCs w:val="24"/>
                <w:highlight w:val="none"/>
                <w:u w:val="single"/>
                <w:shd w:val="clear" w:color="auto" w:fill="FFFFFF" w:themeFill="background1"/>
                <w:lang w:val="hr-HR"/>
              </w:rPr>
              <w:t xml:space="preserve"> </w:t>
            </w:r>
            <w:r>
              <w:rPr>
                <w:rFonts w:hint="eastAsia"/>
                <w:iCs/>
                <w:color w:val="auto"/>
                <w:szCs w:val="24"/>
                <w:highlight w:val="none"/>
                <w:u w:val="single"/>
                <w:shd w:val="clear" w:color="auto" w:fill="FFFFFF" w:themeFill="background1"/>
                <w:lang w:val="hr-HR" w:eastAsia="zh-CN"/>
              </w:rPr>
              <w:t>新疆维吾尔自治区第六人民医院中药饮片供货商采购项目</w:t>
            </w:r>
            <w:r>
              <w:rPr>
                <w:rFonts w:hint="eastAsia"/>
                <w:iCs/>
                <w:color w:val="auto"/>
                <w:szCs w:val="24"/>
                <w:highlight w:val="none"/>
                <w:shd w:val="clear" w:color="auto" w:fill="FFFFFF" w:themeFill="background1"/>
                <w:lang w:val="hr-HR"/>
              </w:rPr>
              <w:t>的潜在投标人应在</w:t>
            </w:r>
            <w:r>
              <w:rPr>
                <w:rFonts w:hint="eastAsia"/>
                <w:iCs/>
                <w:color w:val="auto"/>
                <w:szCs w:val="24"/>
                <w:highlight w:val="none"/>
                <w:u w:val="single"/>
                <w:shd w:val="clear" w:color="auto" w:fill="FFFFFF" w:themeFill="background1"/>
              </w:rPr>
              <w:t xml:space="preserve"> 政府采购云平台（https</w:t>
            </w:r>
            <w:r>
              <w:rPr>
                <w:rFonts w:hint="eastAsia"/>
                <w:iCs/>
                <w:color w:val="auto"/>
                <w:szCs w:val="24"/>
                <w:highlight w:val="none"/>
                <w:u w:val="single"/>
                <w:shd w:val="clear" w:color="auto" w:fill="FFFFFF" w:themeFill="background1"/>
                <w:lang w:eastAsia="zh-CN"/>
              </w:rPr>
              <w:t>：</w:t>
            </w:r>
            <w:r>
              <w:rPr>
                <w:rFonts w:hint="eastAsia"/>
                <w:iCs/>
                <w:color w:val="auto"/>
                <w:szCs w:val="24"/>
                <w:highlight w:val="none"/>
                <w:u w:val="single"/>
                <w:shd w:val="clear" w:color="auto" w:fill="FFFFFF" w:themeFill="background1"/>
              </w:rPr>
              <w:t>//login.zcygov.cn/）</w:t>
            </w:r>
            <w:r>
              <w:rPr>
                <w:rFonts w:hint="eastAsia"/>
                <w:iCs/>
                <w:color w:val="auto"/>
                <w:szCs w:val="24"/>
                <w:highlight w:val="none"/>
                <w:shd w:val="clear" w:color="auto" w:fill="FFFFFF" w:themeFill="background1"/>
                <w:lang w:val="hr-HR"/>
              </w:rPr>
              <w:t>获取招标文件，并于</w:t>
            </w:r>
            <w:r>
              <w:rPr>
                <w:rFonts w:hint="eastAsia"/>
                <w:b/>
                <w:bCs/>
                <w:iCs/>
                <w:color w:val="auto"/>
                <w:szCs w:val="24"/>
                <w:highlight w:val="none"/>
                <w:u w:val="single"/>
                <w:shd w:val="clear" w:color="auto" w:fill="FFFFFF" w:themeFill="background1"/>
              </w:rPr>
              <w:t>202</w:t>
            </w:r>
            <w:r>
              <w:rPr>
                <w:rFonts w:hint="eastAsia"/>
                <w:b/>
                <w:bCs/>
                <w:iCs/>
                <w:color w:val="auto"/>
                <w:szCs w:val="24"/>
                <w:highlight w:val="none"/>
                <w:u w:val="single"/>
                <w:shd w:val="clear" w:color="auto" w:fill="FFFFFF" w:themeFill="background1"/>
                <w:lang w:val="en-US" w:eastAsia="zh-CN"/>
              </w:rPr>
              <w:t>6</w:t>
            </w:r>
            <w:r>
              <w:rPr>
                <w:rFonts w:hint="eastAsia"/>
                <w:b/>
                <w:bCs/>
                <w:iCs/>
                <w:color w:val="auto"/>
                <w:szCs w:val="24"/>
                <w:highlight w:val="none"/>
                <w:u w:val="single"/>
                <w:shd w:val="clear" w:color="auto" w:fill="FFFFFF" w:themeFill="background1"/>
              </w:rPr>
              <w:t>年</w:t>
            </w:r>
            <w:r>
              <w:rPr>
                <w:rFonts w:hint="eastAsia"/>
                <w:b/>
                <w:bCs/>
                <w:iCs/>
                <w:color w:val="auto"/>
                <w:szCs w:val="24"/>
                <w:highlight w:val="none"/>
                <w:u w:val="single"/>
                <w:shd w:val="clear" w:color="auto" w:fill="FFFFFF" w:themeFill="background1"/>
                <w:lang w:val="en-US" w:eastAsia="zh-CN"/>
              </w:rPr>
              <w:t>05月22日11</w:t>
            </w:r>
            <w:r>
              <w:rPr>
                <w:rFonts w:hint="eastAsia"/>
                <w:b/>
                <w:bCs/>
                <w:iCs/>
                <w:color w:val="auto"/>
                <w:szCs w:val="24"/>
                <w:highlight w:val="none"/>
                <w:u w:val="single"/>
                <w:shd w:val="clear" w:color="auto" w:fill="FFFFFF" w:themeFill="background1"/>
              </w:rPr>
              <w:t>时00分（北京时间）</w:t>
            </w:r>
            <w:r>
              <w:rPr>
                <w:rFonts w:hint="eastAsia"/>
                <w:iCs/>
                <w:color w:val="auto"/>
                <w:szCs w:val="24"/>
                <w:highlight w:val="none"/>
                <w:shd w:val="clear" w:color="auto" w:fill="FFFFFF" w:themeFill="background1"/>
                <w:lang w:val="hr-HR"/>
              </w:rPr>
              <w:t>前递交投标文件。</w:t>
            </w:r>
          </w:p>
        </w:tc>
      </w:tr>
    </w:tbl>
    <w:p w14:paraId="3C0A1512">
      <w:pPr>
        <w:pStyle w:val="4"/>
        <w:spacing w:before="156" w:beforeLines="50" w:after="156" w:afterLines="50" w:line="360" w:lineRule="auto"/>
        <w:ind w:left="420" w:hanging="420"/>
        <w:rPr>
          <w:rFonts w:hint="eastAsia" w:ascii="宋体" w:hAnsi="宋体" w:cs="宋体"/>
          <w:color w:val="auto"/>
          <w:sz w:val="24"/>
          <w:szCs w:val="24"/>
          <w:highlight w:val="none"/>
          <w:lang w:val="hr-HR"/>
        </w:rPr>
      </w:pPr>
      <w:bookmarkStart w:id="30" w:name="_Toc23169"/>
      <w:r>
        <w:rPr>
          <w:rFonts w:hint="eastAsia" w:ascii="宋体" w:hAnsi="宋体" w:cs="宋体"/>
          <w:color w:val="auto"/>
          <w:sz w:val="24"/>
          <w:szCs w:val="24"/>
          <w:highlight w:val="none"/>
          <w:lang w:val="hr-HR"/>
        </w:rPr>
        <w:t>一、项目基本情况</w:t>
      </w:r>
      <w:bookmarkEnd w:id="20"/>
      <w:bookmarkEnd w:id="21"/>
      <w:bookmarkEnd w:id="22"/>
      <w:bookmarkEnd w:id="23"/>
      <w:bookmarkEnd w:id="24"/>
      <w:bookmarkEnd w:id="25"/>
      <w:bookmarkEnd w:id="26"/>
      <w:bookmarkEnd w:id="27"/>
      <w:bookmarkEnd w:id="28"/>
      <w:bookmarkEnd w:id="29"/>
      <w:bookmarkEnd w:id="30"/>
    </w:p>
    <w:p w14:paraId="1227AEDD">
      <w:pPr>
        <w:pStyle w:val="40"/>
        <w:rPr>
          <w:rFonts w:hint="eastAsia" w:eastAsia="宋体" w:cs="宋体"/>
          <w:color w:val="auto"/>
          <w:highlight w:val="none"/>
          <w:lang w:val="en-US" w:eastAsia="zh-CN"/>
        </w:rPr>
      </w:pPr>
      <w:r>
        <w:rPr>
          <w:rFonts w:hint="eastAsia" w:cs="宋体"/>
          <w:color w:val="auto"/>
          <w:highlight w:val="none"/>
          <w:lang w:val="hr-HR"/>
        </w:rPr>
        <w:t>1.项目编号：</w:t>
      </w:r>
      <w:r>
        <w:rPr>
          <w:rFonts w:hint="eastAsia" w:cs="宋体"/>
          <w:color w:val="auto"/>
          <w:highlight w:val="none"/>
          <w:u w:val="single"/>
          <w:lang w:val="hr-HR" w:eastAsia="zh-CN"/>
        </w:rPr>
        <w:t>XYTDZB-2026GK171</w:t>
      </w:r>
    </w:p>
    <w:p w14:paraId="200FDB98">
      <w:pPr>
        <w:pStyle w:val="40"/>
        <w:rPr>
          <w:rFonts w:hint="eastAsia" w:cs="宋体"/>
          <w:color w:val="auto"/>
          <w:highlight w:val="none"/>
          <w:lang w:val="hr-HR"/>
        </w:rPr>
      </w:pPr>
      <w:r>
        <w:rPr>
          <w:rFonts w:hint="eastAsia" w:cs="宋体"/>
          <w:color w:val="auto"/>
          <w:highlight w:val="none"/>
          <w:lang w:val="en-US"/>
        </w:rPr>
        <w:t>2</w:t>
      </w:r>
      <w:r>
        <w:rPr>
          <w:rFonts w:hint="eastAsia" w:cs="宋体"/>
          <w:color w:val="auto"/>
          <w:highlight w:val="none"/>
          <w:lang w:val="hr-HR"/>
        </w:rPr>
        <w:t>.项目名称：</w:t>
      </w:r>
      <w:r>
        <w:rPr>
          <w:rFonts w:hint="eastAsia" w:cs="宋体"/>
          <w:color w:val="auto"/>
          <w:highlight w:val="none"/>
          <w:u w:val="single"/>
          <w:lang w:val="hr-HR" w:eastAsia="zh-CN"/>
        </w:rPr>
        <w:t>新疆维吾尔自治区第六人民医院中药饮片供货商采购项目</w:t>
      </w:r>
      <w:r>
        <w:rPr>
          <w:rFonts w:hint="eastAsia" w:cs="宋体"/>
          <w:color w:val="auto"/>
          <w:highlight w:val="none"/>
          <w:u w:val="single"/>
          <w:lang w:val="hr-HR"/>
        </w:rPr>
        <w:t xml:space="preserve"> </w:t>
      </w:r>
    </w:p>
    <w:p w14:paraId="43F59021">
      <w:pPr>
        <w:pStyle w:val="40"/>
        <w:rPr>
          <w:rFonts w:hint="eastAsia" w:cs="宋体"/>
          <w:color w:val="auto"/>
          <w:highlight w:val="none"/>
          <w:lang w:val="hr-HR"/>
        </w:rPr>
      </w:pPr>
      <w:r>
        <w:rPr>
          <w:rFonts w:hint="eastAsia" w:cs="宋体"/>
          <w:color w:val="auto"/>
          <w:highlight w:val="none"/>
          <w:lang w:val="en-US"/>
        </w:rPr>
        <w:t>3</w:t>
      </w:r>
      <w:r>
        <w:rPr>
          <w:rFonts w:hint="eastAsia" w:cs="宋体"/>
          <w:color w:val="auto"/>
          <w:highlight w:val="none"/>
        </w:rPr>
        <w:t>.采购方式：公开招标</w:t>
      </w:r>
    </w:p>
    <w:p w14:paraId="44672706">
      <w:pPr>
        <w:pStyle w:val="40"/>
        <w:ind w:left="720" w:leftChars="200" w:hanging="240" w:hangingChars="100"/>
        <w:rPr>
          <w:rFonts w:hint="eastAsia" w:eastAsia="宋体" w:cs="宋体"/>
          <w:color w:val="auto"/>
          <w:highlight w:val="none"/>
          <w:lang w:val="en-US" w:eastAsia="zh-CN"/>
        </w:rPr>
      </w:pPr>
      <w:r>
        <w:rPr>
          <w:rFonts w:hint="eastAsia" w:cs="宋体"/>
          <w:color w:val="auto"/>
          <w:highlight w:val="none"/>
          <w:lang w:val="en-US"/>
        </w:rPr>
        <w:t>4</w:t>
      </w:r>
      <w:r>
        <w:rPr>
          <w:rFonts w:hint="eastAsia" w:cs="宋体"/>
          <w:color w:val="auto"/>
          <w:highlight w:val="none"/>
          <w:lang w:val="hr-HR"/>
        </w:rPr>
        <w:t>.</w:t>
      </w:r>
      <w:r>
        <w:rPr>
          <w:rFonts w:hint="eastAsia" w:cs="宋体"/>
          <w:color w:val="auto"/>
          <w:highlight w:val="none"/>
          <w:lang w:val="en-US"/>
        </w:rPr>
        <w:t>项目</w:t>
      </w:r>
      <w:r>
        <w:rPr>
          <w:rFonts w:hint="eastAsia" w:cs="宋体"/>
          <w:color w:val="auto"/>
          <w:highlight w:val="none"/>
          <w:lang w:val="hr-HR"/>
        </w:rPr>
        <w:t>预算金额：</w:t>
      </w:r>
      <w:r>
        <w:rPr>
          <w:rFonts w:hint="eastAsia" w:cs="宋体"/>
          <w:color w:val="auto"/>
          <w:highlight w:val="none"/>
          <w:lang w:val="en-US" w:eastAsia="zh-CN"/>
        </w:rPr>
        <w:t>100.00万元</w:t>
      </w:r>
    </w:p>
    <w:p w14:paraId="7C98F5BE">
      <w:pPr>
        <w:pStyle w:val="40"/>
        <w:ind w:left="480" w:leftChars="200" w:firstLine="0" w:firstLineChars="0"/>
        <w:rPr>
          <w:rFonts w:hint="eastAsia" w:cs="宋体"/>
          <w:color w:val="auto"/>
          <w:highlight w:val="none"/>
          <w:lang w:val="hr-HR"/>
        </w:rPr>
      </w:pPr>
      <w:r>
        <w:rPr>
          <w:rFonts w:hint="eastAsia" w:cs="宋体"/>
          <w:color w:val="auto"/>
          <w:highlight w:val="none"/>
          <w:lang w:val="en-US"/>
        </w:rPr>
        <w:t>5</w:t>
      </w:r>
      <w:r>
        <w:rPr>
          <w:rFonts w:hint="eastAsia" w:cs="宋体"/>
          <w:color w:val="auto"/>
          <w:highlight w:val="none"/>
          <w:lang w:val="hr-HR"/>
        </w:rPr>
        <w:t>.</w:t>
      </w:r>
      <w:r>
        <w:rPr>
          <w:rFonts w:hint="eastAsia" w:cs="宋体"/>
          <w:color w:val="auto"/>
          <w:highlight w:val="none"/>
        </w:rPr>
        <w:t>最高限价</w:t>
      </w:r>
      <w:r>
        <w:rPr>
          <w:rFonts w:hint="eastAsia" w:cs="宋体"/>
          <w:color w:val="auto"/>
          <w:highlight w:val="none"/>
          <w:lang w:val="hr-HR"/>
        </w:rPr>
        <w:t>：</w:t>
      </w:r>
      <w:r>
        <w:rPr>
          <w:rFonts w:hint="eastAsia" w:cs="宋体"/>
          <w:color w:val="auto"/>
          <w:highlight w:val="none"/>
          <w:lang w:val="hr-HR" w:eastAsia="zh-CN"/>
        </w:rPr>
        <w:t>63946.91</w:t>
      </w:r>
      <w:r>
        <w:rPr>
          <w:rFonts w:hint="eastAsia" w:cs="宋体"/>
          <w:color w:val="auto"/>
          <w:highlight w:val="none"/>
          <w:lang w:val="en-US" w:eastAsia="zh-CN"/>
        </w:rPr>
        <w:t>元</w:t>
      </w:r>
      <w:r>
        <w:rPr>
          <w:rFonts w:hint="eastAsia" w:cs="宋体"/>
          <w:color w:val="auto"/>
          <w:highlight w:val="none"/>
          <w:lang w:val="hr-HR"/>
        </w:rPr>
        <w:br w:type="textWrapping"/>
      </w:r>
      <w:r>
        <w:rPr>
          <w:rFonts w:hint="eastAsia" w:cs="宋体"/>
          <w:color w:val="auto"/>
          <w:highlight w:val="none"/>
          <w:lang w:val="en-US"/>
        </w:rPr>
        <w:t>6</w:t>
      </w:r>
      <w:r>
        <w:rPr>
          <w:rFonts w:hint="eastAsia" w:cs="宋体"/>
          <w:color w:val="auto"/>
          <w:highlight w:val="none"/>
          <w:lang w:val="hr-HR"/>
        </w:rPr>
        <w:t>.采购需求：</w:t>
      </w:r>
    </w:p>
    <w:p w14:paraId="4894116E">
      <w:pPr>
        <w:pStyle w:val="40"/>
        <w:ind w:left="480" w:leftChars="200" w:firstLine="0" w:firstLineChars="0"/>
        <w:rPr>
          <w:rFonts w:hint="eastAsia"/>
          <w:color w:val="auto"/>
          <w:highlight w:val="none"/>
        </w:rPr>
      </w:pPr>
      <w:r>
        <w:rPr>
          <w:rFonts w:hint="eastAsia" w:cs="宋体"/>
          <w:color w:val="auto"/>
          <w:szCs w:val="24"/>
          <w:highlight w:val="none"/>
        </w:rPr>
        <w:t>简要规格描述或项目基本概况介绍、用途：新疆维吾尔自治区第六人民医院中药饮片供货商采购</w:t>
      </w:r>
      <w:r>
        <w:rPr>
          <w:rFonts w:hint="eastAsia"/>
          <w:color w:val="auto"/>
          <w:highlight w:val="none"/>
        </w:rPr>
        <w:t>（详见第三章采购需求）</w:t>
      </w:r>
    </w:p>
    <w:p w14:paraId="2CBD99D0">
      <w:pPr>
        <w:pStyle w:val="40"/>
        <w:ind w:left="480" w:leftChars="200" w:firstLine="0" w:firstLineChars="0"/>
        <w:rPr>
          <w:rFonts w:hint="eastAsia" w:eastAsia="宋体" w:cs="宋体"/>
          <w:color w:val="auto"/>
          <w:highlight w:val="none"/>
          <w:lang w:eastAsia="zh-CN"/>
        </w:rPr>
      </w:pPr>
      <w:r>
        <w:rPr>
          <w:rFonts w:hint="eastAsia"/>
          <w:color w:val="auto"/>
          <w:highlight w:val="none"/>
          <w:lang w:val="en-US" w:eastAsia="zh-CN"/>
        </w:rPr>
        <w:t>备注：</w:t>
      </w:r>
      <w:r>
        <w:rPr>
          <w:rFonts w:hint="eastAsia" w:cs="宋体"/>
          <w:b/>
          <w:bCs/>
          <w:color w:val="auto"/>
          <w:szCs w:val="24"/>
          <w:highlight w:val="none"/>
        </w:rPr>
        <w:t>最高限价（单价合计）：</w:t>
      </w:r>
      <w:r>
        <w:rPr>
          <w:rFonts w:hint="eastAsia" w:cs="宋体"/>
          <w:b/>
          <w:bCs/>
          <w:color w:val="auto"/>
          <w:szCs w:val="24"/>
          <w:highlight w:val="none"/>
          <w:lang w:val="hr-HR" w:eastAsia="zh-CN"/>
        </w:rPr>
        <w:t>63946.91</w:t>
      </w:r>
      <w:r>
        <w:rPr>
          <w:rFonts w:hint="eastAsia" w:cs="宋体"/>
          <w:b/>
          <w:bCs/>
          <w:color w:val="auto"/>
          <w:szCs w:val="24"/>
          <w:highlight w:val="none"/>
          <w:lang w:val="en-US" w:eastAsia="zh-CN"/>
        </w:rPr>
        <w:t>元/单位，各产品最高限价（单价）详见招标文件。单价采购，最终以实际采购数量进行结算，但最终结算量不得超过预计年采购金额。</w:t>
      </w:r>
      <w:r>
        <w:rPr>
          <w:rFonts w:hint="eastAsia" w:cs="宋体"/>
          <w:color w:val="auto"/>
          <w:szCs w:val="24"/>
          <w:highlight w:val="none"/>
        </w:rPr>
        <w:br w:type="textWrapping"/>
      </w:r>
      <w:r>
        <w:rPr>
          <w:rFonts w:hint="eastAsia" w:cs="宋体"/>
          <w:color w:val="auto"/>
          <w:highlight w:val="none"/>
        </w:rPr>
        <w:t>7.合同履行期限：</w:t>
      </w:r>
      <w:r>
        <w:rPr>
          <w:rFonts w:hint="eastAsia" w:cs="宋体"/>
          <w:color w:val="auto"/>
          <w:highlight w:val="none"/>
          <w:lang w:val="en-US" w:eastAsia="zh-CN"/>
        </w:rPr>
        <w:t>一年</w:t>
      </w:r>
    </w:p>
    <w:p w14:paraId="22FD1CB9">
      <w:pPr>
        <w:pStyle w:val="40"/>
        <w:rPr>
          <w:rFonts w:hint="eastAsia" w:cs="宋体"/>
          <w:color w:val="auto"/>
          <w:highlight w:val="none"/>
          <w:lang w:val="en-US"/>
        </w:rPr>
      </w:pPr>
      <w:bookmarkStart w:id="31" w:name="_Toc35393630"/>
      <w:bookmarkStart w:id="32" w:name="_Toc35393799"/>
      <w:bookmarkStart w:id="33" w:name="_Toc28359090"/>
      <w:bookmarkStart w:id="34" w:name="_Toc28359013"/>
      <w:bookmarkStart w:id="35" w:name="_Toc44583629"/>
      <w:r>
        <w:rPr>
          <w:rFonts w:hint="eastAsia" w:cs="宋体"/>
          <w:color w:val="auto"/>
          <w:highlight w:val="none"/>
          <w:lang w:val="en-US"/>
        </w:rPr>
        <w:t>8.</w:t>
      </w:r>
      <w:bookmarkStart w:id="36" w:name="_Hlk162011358"/>
      <w:r>
        <w:rPr>
          <w:rFonts w:hint="eastAsia" w:cs="宋体"/>
          <w:color w:val="auto"/>
          <w:highlight w:val="none"/>
          <w:lang w:val="en-US"/>
        </w:rPr>
        <w:t>本项目是否接受联合体投标：□是</w:t>
      </w:r>
      <w:bookmarkEnd w:id="36"/>
      <w:r>
        <w:rPr>
          <w:rFonts w:hint="eastAsia" w:cs="宋体"/>
          <w:color w:val="auto"/>
          <w:highlight w:val="none"/>
          <w:lang w:val="en-US"/>
        </w:rPr>
        <w:t xml:space="preserve">   ☑否</w:t>
      </w:r>
    </w:p>
    <w:p w14:paraId="3A1D47A9">
      <w:pPr>
        <w:pStyle w:val="4"/>
        <w:spacing w:before="156" w:beforeLines="50" w:after="156" w:afterLines="50" w:line="360" w:lineRule="auto"/>
        <w:ind w:left="420" w:hanging="420"/>
        <w:rPr>
          <w:rFonts w:hint="eastAsia" w:ascii="宋体" w:hAnsi="宋体" w:cs="宋体"/>
          <w:color w:val="auto"/>
          <w:sz w:val="24"/>
          <w:szCs w:val="24"/>
          <w:highlight w:val="none"/>
          <w:lang w:val="hr-HR"/>
        </w:rPr>
      </w:pPr>
      <w:bookmarkStart w:id="37" w:name="_Toc109900249"/>
      <w:bookmarkStart w:id="38" w:name="_Toc155185861"/>
      <w:bookmarkStart w:id="39" w:name="_Toc109899830"/>
      <w:bookmarkStart w:id="40" w:name="_Toc16935"/>
      <w:bookmarkStart w:id="41" w:name="_Toc140132746"/>
      <w:bookmarkStart w:id="42" w:name="_Toc109899411"/>
      <w:r>
        <w:rPr>
          <w:rFonts w:hint="eastAsia" w:ascii="宋体" w:hAnsi="宋体" w:cs="宋体"/>
          <w:color w:val="auto"/>
          <w:sz w:val="24"/>
          <w:szCs w:val="24"/>
          <w:highlight w:val="none"/>
        </w:rPr>
        <w:t>二、申请</w:t>
      </w:r>
      <w:r>
        <w:rPr>
          <w:rFonts w:hint="eastAsia" w:ascii="宋体" w:hAnsi="宋体" w:cs="宋体"/>
          <w:color w:val="auto"/>
          <w:sz w:val="24"/>
          <w:szCs w:val="24"/>
          <w:highlight w:val="none"/>
          <w:lang w:val="hr-HR"/>
        </w:rPr>
        <w:t>人</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hr-HR"/>
        </w:rPr>
        <w:t>资格要求</w:t>
      </w:r>
      <w:bookmarkEnd w:id="31"/>
      <w:bookmarkEnd w:id="32"/>
      <w:bookmarkEnd w:id="33"/>
      <w:bookmarkEnd w:id="34"/>
      <w:bookmarkEnd w:id="35"/>
      <w:bookmarkEnd w:id="37"/>
      <w:bookmarkEnd w:id="38"/>
      <w:bookmarkEnd w:id="39"/>
      <w:bookmarkEnd w:id="40"/>
      <w:bookmarkEnd w:id="41"/>
      <w:bookmarkEnd w:id="42"/>
    </w:p>
    <w:p w14:paraId="1C83C16D">
      <w:pPr>
        <w:ind w:firstLine="480" w:firstLineChars="200"/>
        <w:rPr>
          <w:rFonts w:hint="eastAsia" w:cs="宋体"/>
          <w:color w:val="auto"/>
          <w:highlight w:val="none"/>
        </w:rPr>
      </w:pPr>
      <w:bookmarkStart w:id="43" w:name="_Toc28359091"/>
      <w:bookmarkStart w:id="44" w:name="_Toc35393800"/>
      <w:bookmarkStart w:id="45" w:name="_Toc35393631"/>
      <w:bookmarkStart w:id="46" w:name="_Toc44583630"/>
      <w:bookmarkStart w:id="47" w:name="_Toc28359014"/>
      <w:r>
        <w:rPr>
          <w:rFonts w:hint="eastAsia" w:cs="宋体"/>
          <w:color w:val="auto"/>
          <w:highlight w:val="none"/>
        </w:rPr>
        <w:t>1.满足《中华人民共和国政府采购法》第二十二条规定；</w:t>
      </w:r>
    </w:p>
    <w:p w14:paraId="05328E25">
      <w:pPr>
        <w:ind w:firstLine="480" w:firstLineChars="200"/>
        <w:rPr>
          <w:rFonts w:hint="eastAsia" w:eastAsia="宋体" w:cs="宋体"/>
          <w:b/>
          <w:bCs/>
          <w:color w:val="auto"/>
          <w:highlight w:val="none"/>
          <w:u w:val="single"/>
          <w:lang w:eastAsia="zh-CN"/>
        </w:rPr>
      </w:pPr>
      <w:r>
        <w:rPr>
          <w:rFonts w:hint="eastAsia" w:cs="宋体"/>
          <w:color w:val="auto"/>
          <w:highlight w:val="none"/>
        </w:rPr>
        <w:t>2.落实政府采购政策需满足的资格要求</w:t>
      </w:r>
      <w:r>
        <w:rPr>
          <w:rFonts w:hint="eastAsia" w:cs="宋体"/>
          <w:color w:val="auto"/>
          <w:highlight w:val="none"/>
          <w:u w:val="none"/>
        </w:rPr>
        <w:t>：</w:t>
      </w:r>
      <w:r>
        <w:rPr>
          <w:rFonts w:hint="eastAsia" w:cs="宋体"/>
          <w:b/>
          <w:bCs/>
          <w:color w:val="auto"/>
          <w:highlight w:val="none"/>
          <w:u w:val="single"/>
          <w:lang w:eastAsia="zh-CN"/>
        </w:rPr>
        <w:t>本项目专门面向中小企业采购；</w:t>
      </w:r>
    </w:p>
    <w:p w14:paraId="0DCABCFC">
      <w:pPr>
        <w:ind w:firstLine="480" w:firstLineChars="200"/>
        <w:rPr>
          <w:rFonts w:hint="eastAsia" w:cs="宋体"/>
          <w:color w:val="auto"/>
          <w:highlight w:val="none"/>
        </w:rPr>
      </w:pPr>
      <w:r>
        <w:rPr>
          <w:rFonts w:hint="eastAsia" w:cs="宋体"/>
          <w:color w:val="auto"/>
          <w:highlight w:val="none"/>
        </w:rPr>
        <w:t>3.本项目的特定资格要求：</w:t>
      </w:r>
    </w:p>
    <w:p w14:paraId="719F4DE8">
      <w:pPr>
        <w:ind w:firstLine="482" w:firstLineChars="200"/>
        <w:rPr>
          <w:rFonts w:hint="eastAsia" w:eastAsia="宋体" w:cs="宋体"/>
          <w:color w:val="auto"/>
          <w:highlight w:val="none"/>
          <w:lang w:eastAsia="zh-CN"/>
        </w:rPr>
      </w:pPr>
      <w:r>
        <w:rPr>
          <w:rFonts w:hint="eastAsia" w:cs="宋体"/>
          <w:b/>
          <w:bCs/>
          <w:color w:val="auto"/>
          <w:highlight w:val="none"/>
          <w:lang w:eastAsia="zh-CN"/>
        </w:rPr>
        <w:t>投标供应商为生产企业的，须依法取得《药品生产许可证》（中药饮片），具有相应生产认证范围并提供《药品生产许可证》内含有医疗用毒性药品（中药饮片）的证明材料；投标供应商为经营企业或代理公司的须依法取得《药品经营许可证》（中药饮片），具有相应经营范围并提供《药品经营许可证》内含有医疗用毒性药品（中药饮片）的证明材料；</w:t>
      </w:r>
    </w:p>
    <w:p w14:paraId="02C775E1">
      <w:pPr>
        <w:pStyle w:val="40"/>
        <w:rPr>
          <w:rFonts w:hint="eastAsia" w:cs="宋体"/>
          <w:color w:val="auto"/>
          <w:highlight w:val="none"/>
          <w:lang w:val="en-US"/>
        </w:rPr>
      </w:pPr>
      <w:r>
        <w:rPr>
          <w:rFonts w:hint="eastAsia" w:cs="宋体"/>
          <w:color w:val="auto"/>
          <w:highlight w:val="none"/>
          <w:lang w:val="en-US"/>
        </w:rPr>
        <w:t>4. 其他资格要求：</w:t>
      </w:r>
    </w:p>
    <w:p w14:paraId="6ED525AF">
      <w:pPr>
        <w:pStyle w:val="40"/>
        <w:rPr>
          <w:rFonts w:hint="eastAsia" w:cs="宋体"/>
          <w:color w:val="auto"/>
          <w:highlight w:val="none"/>
          <w:lang w:val="hr-HR"/>
        </w:rPr>
      </w:pPr>
      <w:r>
        <w:rPr>
          <w:rFonts w:hint="eastAsia" w:cs="宋体"/>
          <w:color w:val="auto"/>
          <w:highlight w:val="none"/>
          <w:lang w:val="en-US"/>
        </w:rPr>
        <w:t>（1）</w:t>
      </w:r>
      <w:r>
        <w:rPr>
          <w:rFonts w:hint="eastAsia" w:cs="宋体"/>
          <w:color w:val="auto"/>
          <w:highlight w:val="none"/>
          <w:lang w:val="hr-HR"/>
        </w:rPr>
        <w:t>法定代表人或</w:t>
      </w:r>
      <w:r>
        <w:rPr>
          <w:rFonts w:hint="eastAsia" w:cs="宋体"/>
          <w:color w:val="auto"/>
          <w:highlight w:val="none"/>
          <w:lang w:val="en-US"/>
        </w:rPr>
        <w:t>单位</w:t>
      </w:r>
      <w:r>
        <w:rPr>
          <w:rFonts w:hint="eastAsia" w:cs="宋体"/>
          <w:color w:val="auto"/>
          <w:highlight w:val="none"/>
          <w:lang w:val="hr-HR"/>
        </w:rPr>
        <w:t>负责人为同一人或者存在</w:t>
      </w:r>
      <w:r>
        <w:rPr>
          <w:rFonts w:hint="eastAsia" w:cs="宋体"/>
          <w:color w:val="auto"/>
          <w:highlight w:val="none"/>
          <w:lang w:val="en-US"/>
        </w:rPr>
        <w:t>直接</w:t>
      </w:r>
      <w:r>
        <w:rPr>
          <w:rFonts w:hint="eastAsia" w:cs="宋体"/>
          <w:color w:val="auto"/>
          <w:highlight w:val="none"/>
          <w:lang w:val="hr-HR"/>
        </w:rPr>
        <w:t>控股、管理关系的</w:t>
      </w:r>
      <w:r>
        <w:rPr>
          <w:rFonts w:hint="eastAsia" w:cs="宋体"/>
          <w:color w:val="auto"/>
          <w:highlight w:val="none"/>
          <w:lang w:val="en-US"/>
        </w:rPr>
        <w:t>不同供应商</w:t>
      </w:r>
      <w:r>
        <w:rPr>
          <w:rFonts w:hint="eastAsia" w:cs="宋体"/>
          <w:color w:val="auto"/>
          <w:highlight w:val="none"/>
          <w:lang w:val="hr-HR"/>
        </w:rPr>
        <w:t>，不得参加同一合同项下的政府采购活动。</w:t>
      </w:r>
    </w:p>
    <w:p w14:paraId="67E63157">
      <w:pPr>
        <w:pStyle w:val="40"/>
        <w:rPr>
          <w:rFonts w:hint="eastAsia" w:cs="宋体"/>
          <w:color w:val="auto"/>
          <w:highlight w:val="none"/>
          <w:lang w:val="hr-HR"/>
        </w:rPr>
      </w:pPr>
      <w:r>
        <w:rPr>
          <w:rFonts w:hint="eastAsia" w:cs="宋体"/>
          <w:color w:val="auto"/>
          <w:highlight w:val="none"/>
          <w:lang w:val="en-US"/>
        </w:rPr>
        <w:t>（2）</w:t>
      </w:r>
      <w:r>
        <w:rPr>
          <w:rFonts w:hint="eastAsia" w:cs="宋体"/>
          <w:color w:val="auto"/>
          <w:highlight w:val="none"/>
          <w:lang w:val="hr-HR"/>
        </w:rPr>
        <w:t>除单一来源采购项目外，为采购项目提供整体设计、规范编制或者项目管理、监理、检测等服务的供应商，不得再参加该采购项目的其他采购活动。</w:t>
      </w:r>
    </w:p>
    <w:p w14:paraId="41DBE48F">
      <w:pPr>
        <w:pStyle w:val="40"/>
        <w:rPr>
          <w:rFonts w:hint="eastAsia" w:cs="宋体"/>
          <w:color w:val="auto"/>
          <w:highlight w:val="none"/>
          <w:lang w:val="en-US"/>
        </w:rPr>
      </w:pPr>
      <w:r>
        <w:rPr>
          <w:rFonts w:hint="eastAsia" w:cs="宋体"/>
          <w:color w:val="auto"/>
          <w:highlight w:val="none"/>
          <w:lang w:val="hr-HR"/>
        </w:rPr>
        <w:t>（</w:t>
      </w:r>
      <w:r>
        <w:rPr>
          <w:rFonts w:hint="eastAsia" w:cs="宋体"/>
          <w:color w:val="auto"/>
          <w:highlight w:val="none"/>
          <w:lang w:val="en-US"/>
        </w:rPr>
        <w:t>3）</w:t>
      </w:r>
      <w:r>
        <w:rPr>
          <w:rFonts w:hint="eastAsia" w:cs="宋体"/>
          <w:color w:val="auto"/>
          <w:highlight w:val="none"/>
          <w:lang w:val="hr-HR"/>
        </w:rPr>
        <w:t>供应商的信用行为：在</w:t>
      </w:r>
      <w:r>
        <w:rPr>
          <w:rFonts w:hint="eastAsia" w:cs="宋体"/>
          <w:color w:val="auto"/>
          <w:highlight w:val="none"/>
          <w:lang w:val="en-US"/>
        </w:rPr>
        <w:t>资格审查阶段经查询</w:t>
      </w:r>
      <w:r>
        <w:rPr>
          <w:rFonts w:hint="eastAsia" w:cs="宋体"/>
          <w:color w:val="auto"/>
          <w:highlight w:val="none"/>
          <w:lang w:val="hr-HR"/>
        </w:rPr>
        <w:t>，</w:t>
      </w:r>
      <w:r>
        <w:rPr>
          <w:rFonts w:hint="eastAsia" w:cs="宋体"/>
          <w:color w:val="auto"/>
          <w:highlight w:val="none"/>
          <w:lang w:val="en-US"/>
        </w:rPr>
        <w:t>未被列入“失信被执行人”、“重大税收违法失信主体”、“政府采购严重违法失信行为记录名单”</w:t>
      </w:r>
      <w:r>
        <w:rPr>
          <w:rFonts w:hint="eastAsia" w:cs="宋体"/>
          <w:color w:val="auto"/>
          <w:highlight w:val="none"/>
          <w:lang w:val="hr-HR"/>
        </w:rPr>
        <w:t>其中之一。如有以上不良信用记录</w:t>
      </w:r>
      <w:r>
        <w:rPr>
          <w:rFonts w:hint="eastAsia" w:cs="宋体"/>
          <w:color w:val="auto"/>
          <w:highlight w:val="none"/>
          <w:lang w:val="en-US"/>
        </w:rPr>
        <w:t>之一的，</w:t>
      </w:r>
      <w:r>
        <w:rPr>
          <w:rFonts w:hint="eastAsia" w:cs="宋体"/>
          <w:color w:val="auto"/>
          <w:highlight w:val="none"/>
          <w:lang w:val="hr-HR"/>
        </w:rPr>
        <w:t>其</w:t>
      </w:r>
      <w:r>
        <w:rPr>
          <w:rFonts w:hint="eastAsia" w:cs="宋体"/>
          <w:b/>
          <w:bCs/>
          <w:color w:val="auto"/>
          <w:highlight w:val="none"/>
          <w:lang w:val="hr-HR"/>
        </w:rPr>
        <w:t>投标</w:t>
      </w:r>
      <w:r>
        <w:rPr>
          <w:rFonts w:hint="eastAsia" w:cs="宋体"/>
          <w:b/>
          <w:bCs/>
          <w:color w:val="auto"/>
          <w:highlight w:val="none"/>
          <w:lang w:val="en-US"/>
        </w:rPr>
        <w:t>无效</w:t>
      </w:r>
      <w:r>
        <w:rPr>
          <w:rFonts w:hint="eastAsia" w:cs="宋体"/>
          <w:color w:val="auto"/>
          <w:highlight w:val="none"/>
          <w:lang w:val="hr-HR"/>
        </w:rPr>
        <w:t>。</w:t>
      </w:r>
    </w:p>
    <w:p w14:paraId="3C1B930C">
      <w:pPr>
        <w:pStyle w:val="4"/>
        <w:spacing w:before="156" w:beforeLines="50" w:after="156" w:afterLines="50" w:line="360" w:lineRule="auto"/>
        <w:ind w:left="420" w:hanging="420"/>
        <w:rPr>
          <w:rFonts w:hint="eastAsia" w:ascii="宋体" w:hAnsi="宋体" w:cs="宋体"/>
          <w:color w:val="auto"/>
          <w:sz w:val="24"/>
          <w:szCs w:val="24"/>
          <w:highlight w:val="none"/>
          <w:lang w:val="hr-HR"/>
        </w:rPr>
      </w:pPr>
      <w:bookmarkStart w:id="48" w:name="_Toc109900250"/>
      <w:bookmarkStart w:id="49" w:name="_Toc140132747"/>
      <w:bookmarkStart w:id="50" w:name="_Toc13557"/>
      <w:bookmarkStart w:id="51" w:name="_Toc109899831"/>
      <w:bookmarkStart w:id="52" w:name="_Toc109899412"/>
      <w:bookmarkStart w:id="53" w:name="_Toc155185862"/>
      <w:r>
        <w:rPr>
          <w:rFonts w:hint="eastAsia" w:ascii="宋体" w:hAnsi="宋体" w:cs="宋体"/>
          <w:color w:val="auto"/>
          <w:sz w:val="24"/>
          <w:szCs w:val="24"/>
          <w:highlight w:val="none"/>
        </w:rPr>
        <w:t>三、</w:t>
      </w:r>
      <w:r>
        <w:rPr>
          <w:rFonts w:hint="eastAsia" w:ascii="宋体" w:hAnsi="宋体" w:cs="宋体"/>
          <w:color w:val="auto"/>
          <w:sz w:val="24"/>
          <w:szCs w:val="24"/>
          <w:highlight w:val="none"/>
          <w:lang w:val="hr-HR"/>
        </w:rPr>
        <w:t>获取招标文件</w:t>
      </w:r>
      <w:bookmarkEnd w:id="43"/>
      <w:bookmarkEnd w:id="44"/>
      <w:bookmarkEnd w:id="45"/>
      <w:bookmarkEnd w:id="46"/>
      <w:bookmarkEnd w:id="47"/>
      <w:bookmarkEnd w:id="48"/>
      <w:bookmarkEnd w:id="49"/>
      <w:bookmarkEnd w:id="50"/>
      <w:bookmarkEnd w:id="51"/>
      <w:bookmarkEnd w:id="52"/>
      <w:bookmarkEnd w:id="53"/>
      <w:r>
        <w:rPr>
          <w:rFonts w:hint="eastAsia" w:ascii="宋体" w:hAnsi="宋体" w:cs="宋体"/>
          <w:color w:val="auto"/>
          <w:sz w:val="24"/>
          <w:szCs w:val="24"/>
          <w:highlight w:val="none"/>
          <w:lang w:val="hr-HR"/>
        </w:rPr>
        <w:t xml:space="preserve"> </w:t>
      </w:r>
    </w:p>
    <w:p w14:paraId="5A32765A">
      <w:pPr>
        <w:pStyle w:val="40"/>
        <w:rPr>
          <w:rFonts w:hint="eastAsia" w:cs="宋体"/>
          <w:color w:val="auto"/>
          <w:highlight w:val="none"/>
          <w:lang w:val="hr-HR"/>
        </w:rPr>
      </w:pPr>
      <w:bookmarkStart w:id="54" w:name="_Hlk130457234"/>
      <w:bookmarkStart w:id="55" w:name="_Toc35393801"/>
      <w:bookmarkStart w:id="56" w:name="_Toc35393632"/>
      <w:bookmarkStart w:id="57" w:name="_Hlk130457327"/>
      <w:bookmarkStart w:id="58" w:name="_Toc28359015"/>
      <w:bookmarkStart w:id="59" w:name="_Toc28359092"/>
      <w:bookmarkStart w:id="60" w:name="_Hlk130457261"/>
      <w:r>
        <w:rPr>
          <w:rFonts w:hint="eastAsia" w:cs="宋体"/>
          <w:color w:val="auto"/>
          <w:highlight w:val="none"/>
          <w:lang w:val="hr-HR"/>
        </w:rPr>
        <w:t>1.时间：</w:t>
      </w:r>
      <w:r>
        <w:rPr>
          <w:rFonts w:hint="eastAsia" w:cs="宋体"/>
          <w:color w:val="auto"/>
          <w:highlight w:val="none"/>
          <w:u w:val="single"/>
        </w:rPr>
        <w:t xml:space="preserve"> </w:t>
      </w:r>
      <w:r>
        <w:rPr>
          <w:rFonts w:hint="eastAsia" w:cs="宋体"/>
          <w:color w:val="auto"/>
          <w:highlight w:val="none"/>
          <w:u w:val="single"/>
          <w:lang w:val="en-US"/>
        </w:rPr>
        <w:t>202</w:t>
      </w:r>
      <w:r>
        <w:rPr>
          <w:rFonts w:hint="eastAsia" w:cs="宋体"/>
          <w:color w:val="auto"/>
          <w:highlight w:val="none"/>
          <w:u w:val="single"/>
          <w:lang w:val="en-US" w:eastAsia="zh-CN"/>
        </w:rPr>
        <w:t>6</w:t>
      </w:r>
      <w:r>
        <w:rPr>
          <w:rFonts w:hint="eastAsia" w:cs="宋体"/>
          <w:color w:val="auto"/>
          <w:highlight w:val="none"/>
          <w:u w:val="single"/>
        </w:rPr>
        <w:t>年</w:t>
      </w:r>
      <w:r>
        <w:rPr>
          <w:rFonts w:hint="eastAsia" w:cs="宋体"/>
          <w:color w:val="auto"/>
          <w:highlight w:val="none"/>
          <w:u w:val="single"/>
          <w:lang w:val="en-US" w:eastAsia="zh-CN"/>
        </w:rPr>
        <w:t>04</w:t>
      </w:r>
      <w:r>
        <w:rPr>
          <w:rFonts w:hint="eastAsia" w:cs="宋体"/>
          <w:color w:val="auto"/>
          <w:highlight w:val="none"/>
          <w:u w:val="single"/>
        </w:rPr>
        <w:t>月</w:t>
      </w:r>
      <w:r>
        <w:rPr>
          <w:rFonts w:hint="eastAsia" w:cs="宋体"/>
          <w:color w:val="auto"/>
          <w:highlight w:val="none"/>
          <w:u w:val="single"/>
          <w:lang w:val="en-US" w:eastAsia="zh-CN"/>
        </w:rPr>
        <w:t>30</w:t>
      </w:r>
      <w:r>
        <w:rPr>
          <w:rFonts w:hint="eastAsia" w:cs="宋体"/>
          <w:color w:val="auto"/>
          <w:highlight w:val="none"/>
          <w:u w:val="single"/>
        </w:rPr>
        <w:t>日</w:t>
      </w:r>
      <w:r>
        <w:rPr>
          <w:rFonts w:hint="eastAsia" w:cs="宋体"/>
          <w:color w:val="auto"/>
          <w:highlight w:val="none"/>
          <w:u w:val="single"/>
          <w:lang w:val="en-US"/>
        </w:rPr>
        <w:t>00</w:t>
      </w:r>
      <w:r>
        <w:rPr>
          <w:rFonts w:hint="eastAsia" w:cs="宋体"/>
          <w:color w:val="auto"/>
          <w:highlight w:val="none"/>
          <w:u w:val="single"/>
        </w:rPr>
        <w:t>时</w:t>
      </w:r>
      <w:r>
        <w:rPr>
          <w:rFonts w:hint="eastAsia" w:cs="宋体"/>
          <w:color w:val="auto"/>
          <w:highlight w:val="none"/>
          <w:u w:val="single"/>
          <w:lang w:val="en-US"/>
        </w:rPr>
        <w:t>00</w:t>
      </w:r>
      <w:r>
        <w:rPr>
          <w:rFonts w:hint="eastAsia" w:cs="宋体"/>
          <w:color w:val="auto"/>
          <w:highlight w:val="none"/>
          <w:u w:val="single"/>
        </w:rPr>
        <w:t>分</w:t>
      </w:r>
      <w:r>
        <w:rPr>
          <w:rFonts w:hint="eastAsia" w:cs="宋体"/>
          <w:color w:val="auto"/>
          <w:highlight w:val="none"/>
          <w:lang w:val="hr-HR"/>
        </w:rPr>
        <w:t>至</w:t>
      </w:r>
      <w:r>
        <w:rPr>
          <w:rFonts w:hint="eastAsia" w:cs="宋体"/>
          <w:color w:val="auto"/>
          <w:highlight w:val="none"/>
          <w:u w:val="single"/>
          <w:lang w:val="hr-HR"/>
        </w:rPr>
        <w:t xml:space="preserve"> </w:t>
      </w:r>
      <w:r>
        <w:rPr>
          <w:rFonts w:hint="eastAsia" w:cs="宋体"/>
          <w:color w:val="auto"/>
          <w:highlight w:val="none"/>
          <w:u w:val="single"/>
          <w:lang w:val="en-US"/>
        </w:rPr>
        <w:t>202</w:t>
      </w:r>
      <w:r>
        <w:rPr>
          <w:rFonts w:hint="eastAsia" w:cs="宋体"/>
          <w:color w:val="auto"/>
          <w:highlight w:val="none"/>
          <w:u w:val="single"/>
          <w:lang w:val="en-US" w:eastAsia="zh-CN"/>
        </w:rPr>
        <w:t>6</w:t>
      </w:r>
      <w:r>
        <w:rPr>
          <w:rFonts w:hint="eastAsia" w:cs="宋体"/>
          <w:color w:val="auto"/>
          <w:highlight w:val="none"/>
          <w:u w:val="single"/>
        </w:rPr>
        <w:t>年</w:t>
      </w:r>
      <w:r>
        <w:rPr>
          <w:rFonts w:hint="eastAsia" w:cs="宋体"/>
          <w:color w:val="auto"/>
          <w:highlight w:val="none"/>
          <w:u w:val="single"/>
          <w:lang w:val="en-US" w:eastAsia="zh-CN"/>
        </w:rPr>
        <w:t>05</w:t>
      </w:r>
      <w:r>
        <w:rPr>
          <w:rFonts w:hint="eastAsia" w:cs="宋体"/>
          <w:color w:val="auto"/>
          <w:highlight w:val="none"/>
          <w:u w:val="single"/>
        </w:rPr>
        <w:t>月</w:t>
      </w:r>
      <w:r>
        <w:rPr>
          <w:rFonts w:hint="eastAsia" w:cs="宋体"/>
          <w:color w:val="auto"/>
          <w:highlight w:val="none"/>
          <w:u w:val="single"/>
          <w:lang w:val="en-US" w:eastAsia="zh-CN"/>
        </w:rPr>
        <w:t>13</w:t>
      </w:r>
      <w:r>
        <w:rPr>
          <w:rFonts w:hint="eastAsia" w:cs="宋体"/>
          <w:color w:val="auto"/>
          <w:highlight w:val="none"/>
          <w:u w:val="single"/>
        </w:rPr>
        <w:t>日</w:t>
      </w:r>
      <w:r>
        <w:rPr>
          <w:rFonts w:hint="eastAsia" w:cs="宋体"/>
          <w:color w:val="auto"/>
          <w:highlight w:val="none"/>
          <w:u w:val="single"/>
          <w:lang w:val="en-US"/>
        </w:rPr>
        <w:t>23</w:t>
      </w:r>
      <w:r>
        <w:rPr>
          <w:rFonts w:hint="eastAsia" w:cs="宋体"/>
          <w:color w:val="auto"/>
          <w:highlight w:val="none"/>
          <w:u w:val="single"/>
        </w:rPr>
        <w:t>时</w:t>
      </w:r>
      <w:r>
        <w:rPr>
          <w:rFonts w:hint="eastAsia" w:cs="宋体"/>
          <w:color w:val="auto"/>
          <w:highlight w:val="none"/>
          <w:u w:val="single"/>
          <w:lang w:val="en-US"/>
        </w:rPr>
        <w:t>59</w:t>
      </w:r>
      <w:r>
        <w:rPr>
          <w:rFonts w:hint="eastAsia" w:cs="宋体"/>
          <w:color w:val="auto"/>
          <w:highlight w:val="none"/>
          <w:u w:val="single"/>
        </w:rPr>
        <w:t>分</w:t>
      </w:r>
      <w:r>
        <w:rPr>
          <w:rFonts w:hint="eastAsia" w:cs="宋体"/>
          <w:color w:val="auto"/>
          <w:highlight w:val="none"/>
          <w:lang w:val="hr-HR"/>
        </w:rPr>
        <w:t>（北京时间）。</w:t>
      </w:r>
    </w:p>
    <w:bookmarkEnd w:id="54"/>
    <w:p w14:paraId="09B680F6">
      <w:pPr>
        <w:pStyle w:val="40"/>
        <w:rPr>
          <w:rFonts w:hint="eastAsia" w:cs="宋体"/>
          <w:color w:val="auto"/>
          <w:highlight w:val="none"/>
          <w:lang w:val="hr-HR"/>
        </w:rPr>
      </w:pPr>
      <w:r>
        <w:rPr>
          <w:rFonts w:hint="eastAsia" w:cs="宋体"/>
          <w:color w:val="auto"/>
          <w:highlight w:val="none"/>
          <w:lang w:val="hr-HR"/>
        </w:rPr>
        <w:t>2.</w:t>
      </w:r>
      <w:r>
        <w:rPr>
          <w:rFonts w:hint="eastAsia" w:cs="宋体"/>
          <w:color w:val="auto"/>
          <w:highlight w:val="none"/>
        </w:rPr>
        <w:t>地点</w:t>
      </w:r>
      <w:r>
        <w:rPr>
          <w:rFonts w:hint="eastAsia" w:cs="宋体"/>
          <w:color w:val="auto"/>
          <w:highlight w:val="none"/>
          <w:lang w:val="hr-HR"/>
        </w:rPr>
        <w:t>：</w:t>
      </w:r>
      <w:bookmarkStart w:id="61" w:name="_Hlk89807779"/>
      <w:r>
        <w:rPr>
          <w:rFonts w:hint="eastAsia" w:cs="宋体"/>
          <w:color w:val="auto"/>
          <w:highlight w:val="none"/>
        </w:rPr>
        <w:t>政府采购</w:t>
      </w:r>
      <w:r>
        <w:rPr>
          <w:rFonts w:hint="eastAsia" w:cs="宋体"/>
          <w:color w:val="auto"/>
          <w:highlight w:val="none"/>
          <w:lang w:val="en-US"/>
        </w:rPr>
        <w:t>电子交易云</w:t>
      </w:r>
      <w:r>
        <w:rPr>
          <w:rFonts w:hint="eastAsia" w:cs="宋体"/>
          <w:color w:val="auto"/>
          <w:highlight w:val="none"/>
        </w:rPr>
        <w:t>平台</w:t>
      </w:r>
      <w:r>
        <w:rPr>
          <w:rFonts w:hint="eastAsia" w:cs="宋体"/>
          <w:color w:val="auto"/>
          <w:highlight w:val="none"/>
          <w:lang w:val="hr-HR"/>
        </w:rPr>
        <w:t>（</w:t>
      </w:r>
      <w:r>
        <w:rPr>
          <w:rFonts w:hint="eastAsia" w:cs="宋体"/>
          <w:color w:val="auto"/>
          <w:highlight w:val="none"/>
        </w:rPr>
        <w:t>网址</w:t>
      </w:r>
      <w:r>
        <w:rPr>
          <w:rFonts w:hint="eastAsia" w:cs="宋体"/>
          <w:color w:val="auto"/>
          <w:highlight w:val="none"/>
          <w:lang w:val="hr-HR"/>
        </w:rPr>
        <w:t>：https</w:t>
      </w:r>
      <w:r>
        <w:rPr>
          <w:rFonts w:hint="eastAsia" w:cs="宋体"/>
          <w:color w:val="auto"/>
          <w:highlight w:val="none"/>
          <w:lang w:val="hr-HR" w:eastAsia="zh-CN"/>
        </w:rPr>
        <w:t>：</w:t>
      </w:r>
      <w:r>
        <w:rPr>
          <w:rFonts w:hint="eastAsia" w:cs="宋体"/>
          <w:color w:val="auto"/>
          <w:highlight w:val="none"/>
          <w:lang w:val="hr-HR"/>
        </w:rPr>
        <w:t>//www.zcygov.cn/）</w:t>
      </w:r>
      <w:r>
        <w:rPr>
          <w:rFonts w:hint="eastAsia" w:cs="宋体"/>
          <w:color w:val="auto"/>
          <w:highlight w:val="none"/>
        </w:rPr>
        <w:t>。</w:t>
      </w:r>
      <w:bookmarkEnd w:id="61"/>
    </w:p>
    <w:p w14:paraId="49328AEA">
      <w:pPr>
        <w:pStyle w:val="40"/>
        <w:rPr>
          <w:rFonts w:hint="eastAsia" w:cs="宋体"/>
          <w:color w:val="auto"/>
          <w:highlight w:val="none"/>
          <w:lang w:val="hr-HR"/>
        </w:rPr>
      </w:pPr>
      <w:r>
        <w:rPr>
          <w:rFonts w:hint="eastAsia" w:cs="宋体"/>
          <w:color w:val="auto"/>
          <w:highlight w:val="none"/>
          <w:lang w:val="hr-HR"/>
        </w:rPr>
        <w:t>3.</w:t>
      </w:r>
      <w:r>
        <w:rPr>
          <w:rFonts w:hint="eastAsia" w:cs="宋体"/>
          <w:color w:val="auto"/>
          <w:highlight w:val="none"/>
        </w:rPr>
        <w:t>方式</w:t>
      </w:r>
      <w:r>
        <w:rPr>
          <w:rFonts w:hint="eastAsia" w:cs="宋体"/>
          <w:color w:val="auto"/>
          <w:highlight w:val="none"/>
          <w:lang w:val="hr-HR"/>
        </w:rPr>
        <w:t>：</w:t>
      </w:r>
      <w:r>
        <w:rPr>
          <w:rFonts w:hint="eastAsia" w:cs="宋体"/>
          <w:color w:val="auto"/>
          <w:highlight w:val="none"/>
          <w:lang w:val="en-US"/>
        </w:rPr>
        <w:t>投标供应商登录政采云平台</w:t>
      </w:r>
      <w:r>
        <w:rPr>
          <w:rFonts w:hint="eastAsia" w:cs="宋体"/>
          <w:color w:val="auto"/>
          <w:highlight w:val="none"/>
          <w:lang w:val="hr-HR"/>
        </w:rPr>
        <w:t>https</w:t>
      </w:r>
      <w:r>
        <w:rPr>
          <w:rFonts w:hint="eastAsia" w:cs="宋体"/>
          <w:color w:val="auto"/>
          <w:highlight w:val="none"/>
          <w:lang w:val="hr-HR" w:eastAsia="zh-CN"/>
        </w:rPr>
        <w:t>：</w:t>
      </w:r>
      <w:r>
        <w:rPr>
          <w:rFonts w:hint="eastAsia" w:cs="宋体"/>
          <w:color w:val="auto"/>
          <w:highlight w:val="none"/>
          <w:lang w:val="hr-HR"/>
        </w:rPr>
        <w:t>//www.zcygov.cn/</w:t>
      </w:r>
      <w:r>
        <w:rPr>
          <w:rFonts w:hint="eastAsia" w:cs="宋体"/>
          <w:color w:val="auto"/>
          <w:highlight w:val="none"/>
          <w:lang w:val="en-US"/>
        </w:rPr>
        <w:t>在线申请</w:t>
      </w:r>
      <w:r>
        <w:rPr>
          <w:rFonts w:hint="eastAsia" w:cs="宋体"/>
          <w:color w:val="auto"/>
          <w:highlight w:val="none"/>
          <w:lang w:val="hr-HR"/>
        </w:rPr>
        <w:t>，</w:t>
      </w:r>
      <w:r>
        <w:rPr>
          <w:rFonts w:hint="eastAsia" w:cs="宋体"/>
          <w:color w:val="auto"/>
          <w:highlight w:val="none"/>
          <w:lang w:val="en-US"/>
        </w:rPr>
        <w:t>免费获取电子采购文件</w:t>
      </w:r>
      <w:r>
        <w:rPr>
          <w:rFonts w:hint="eastAsia" w:cs="宋体"/>
          <w:color w:val="auto"/>
          <w:highlight w:val="none"/>
          <w:lang w:val="hr-HR"/>
        </w:rPr>
        <w:t>（</w:t>
      </w:r>
      <w:r>
        <w:rPr>
          <w:rFonts w:hint="eastAsia" w:cs="宋体"/>
          <w:color w:val="auto"/>
          <w:highlight w:val="none"/>
          <w:lang w:val="en-US"/>
        </w:rPr>
        <w:t>进入</w:t>
      </w:r>
      <w:r>
        <w:rPr>
          <w:rFonts w:hint="eastAsia" w:cs="宋体"/>
          <w:color w:val="auto"/>
          <w:highlight w:val="none"/>
          <w:lang w:val="hr-HR"/>
        </w:rPr>
        <w:t>“</w:t>
      </w:r>
      <w:r>
        <w:rPr>
          <w:rFonts w:hint="eastAsia" w:cs="宋体"/>
          <w:color w:val="auto"/>
          <w:highlight w:val="none"/>
          <w:lang w:val="en-US"/>
        </w:rPr>
        <w:t>项目采购</w:t>
      </w:r>
      <w:r>
        <w:rPr>
          <w:rFonts w:hint="eastAsia" w:cs="宋体"/>
          <w:color w:val="auto"/>
          <w:highlight w:val="none"/>
          <w:lang w:val="hr-HR"/>
        </w:rPr>
        <w:t>”</w:t>
      </w:r>
      <w:r>
        <w:rPr>
          <w:rFonts w:hint="eastAsia" w:cs="宋体"/>
          <w:color w:val="auto"/>
          <w:highlight w:val="none"/>
          <w:lang w:val="en-US"/>
        </w:rPr>
        <w:t>应用</w:t>
      </w:r>
      <w:r>
        <w:rPr>
          <w:rFonts w:hint="eastAsia" w:cs="宋体"/>
          <w:color w:val="auto"/>
          <w:highlight w:val="none"/>
          <w:lang w:val="hr-HR"/>
        </w:rPr>
        <w:t>，</w:t>
      </w:r>
      <w:r>
        <w:rPr>
          <w:rFonts w:hint="eastAsia" w:cs="宋体"/>
          <w:color w:val="auto"/>
          <w:highlight w:val="none"/>
          <w:lang w:val="en-US"/>
        </w:rPr>
        <w:t>在获取采购文件菜单中选择项目</w:t>
      </w:r>
      <w:r>
        <w:rPr>
          <w:rFonts w:hint="eastAsia" w:cs="宋体"/>
          <w:color w:val="auto"/>
          <w:highlight w:val="none"/>
          <w:lang w:val="hr-HR"/>
        </w:rPr>
        <w:t>，</w:t>
      </w:r>
      <w:r>
        <w:rPr>
          <w:rFonts w:hint="eastAsia" w:cs="宋体"/>
          <w:color w:val="auto"/>
          <w:highlight w:val="none"/>
          <w:lang w:val="en-US"/>
        </w:rPr>
        <w:t>申请获取采购文件</w:t>
      </w:r>
      <w:r>
        <w:rPr>
          <w:rFonts w:hint="eastAsia" w:cs="宋体"/>
          <w:color w:val="auto"/>
          <w:highlight w:val="none"/>
          <w:lang w:val="hr-HR"/>
        </w:rPr>
        <w:t>）</w:t>
      </w:r>
      <w:r>
        <w:rPr>
          <w:rFonts w:hint="eastAsia" w:cs="宋体"/>
          <w:color w:val="auto"/>
          <w:highlight w:val="none"/>
          <w:lang w:val="en-US"/>
        </w:rPr>
        <w:t>。</w:t>
      </w:r>
    </w:p>
    <w:p w14:paraId="40E9EAEF">
      <w:pPr>
        <w:pStyle w:val="40"/>
        <w:rPr>
          <w:rFonts w:hint="eastAsia" w:cs="宋体"/>
          <w:color w:val="auto"/>
          <w:highlight w:val="none"/>
          <w:lang w:val="en-US"/>
        </w:rPr>
      </w:pPr>
      <w:r>
        <w:rPr>
          <w:rFonts w:hint="eastAsia" w:cs="宋体"/>
          <w:color w:val="auto"/>
          <w:highlight w:val="none"/>
          <w:lang w:val="en-US"/>
        </w:rPr>
        <w:t>4.售价：0元。</w:t>
      </w:r>
    </w:p>
    <w:bookmarkEnd w:id="55"/>
    <w:bookmarkEnd w:id="56"/>
    <w:bookmarkEnd w:id="57"/>
    <w:bookmarkEnd w:id="58"/>
    <w:bookmarkEnd w:id="59"/>
    <w:bookmarkEnd w:id="60"/>
    <w:p w14:paraId="74D58CFC">
      <w:pPr>
        <w:pStyle w:val="4"/>
        <w:spacing w:before="156" w:beforeLines="50" w:after="156" w:afterLines="50" w:line="360" w:lineRule="auto"/>
        <w:ind w:left="420" w:hanging="420"/>
        <w:rPr>
          <w:rFonts w:hint="eastAsia" w:ascii="宋体" w:hAnsi="宋体" w:cs="宋体"/>
          <w:color w:val="auto"/>
          <w:sz w:val="24"/>
          <w:szCs w:val="24"/>
          <w:highlight w:val="none"/>
          <w:lang w:val="hr-HR"/>
        </w:rPr>
      </w:pPr>
      <w:bookmarkStart w:id="62" w:name="_Toc109899413"/>
      <w:bookmarkStart w:id="63" w:name="_Toc109900251"/>
      <w:bookmarkStart w:id="64" w:name="_Toc109899832"/>
      <w:bookmarkStart w:id="65" w:name="_Toc155185863"/>
      <w:bookmarkStart w:id="66" w:name="_Toc140132748"/>
      <w:bookmarkStart w:id="67" w:name="_Toc1017"/>
      <w:r>
        <w:rPr>
          <w:rFonts w:hint="eastAsia" w:ascii="宋体" w:hAnsi="宋体" w:cs="宋体"/>
          <w:color w:val="auto"/>
          <w:sz w:val="24"/>
          <w:szCs w:val="24"/>
          <w:highlight w:val="none"/>
        </w:rPr>
        <w:t>四、</w:t>
      </w:r>
      <w:bookmarkEnd w:id="62"/>
      <w:bookmarkEnd w:id="63"/>
      <w:bookmarkEnd w:id="64"/>
      <w:bookmarkEnd w:id="65"/>
      <w:bookmarkEnd w:id="66"/>
      <w:r>
        <w:rPr>
          <w:rFonts w:hint="eastAsia" w:ascii="宋体" w:hAnsi="宋体" w:cs="宋体"/>
          <w:color w:val="auto"/>
          <w:sz w:val="24"/>
          <w:szCs w:val="24"/>
          <w:highlight w:val="none"/>
          <w:lang w:val="hr-HR"/>
        </w:rPr>
        <w:t>提交投标文件截止时间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hr-HR"/>
        </w:rPr>
        <w:t>开标时间、递交方式和</w:t>
      </w:r>
      <w:r>
        <w:rPr>
          <w:rFonts w:hint="eastAsia" w:ascii="宋体" w:hAnsi="宋体" w:cs="宋体"/>
          <w:color w:val="auto"/>
          <w:sz w:val="24"/>
          <w:szCs w:val="24"/>
          <w:highlight w:val="none"/>
        </w:rPr>
        <w:t>开标</w:t>
      </w:r>
      <w:r>
        <w:rPr>
          <w:rFonts w:hint="eastAsia" w:ascii="宋体" w:hAnsi="宋体" w:cs="宋体"/>
          <w:color w:val="auto"/>
          <w:sz w:val="24"/>
          <w:szCs w:val="24"/>
          <w:highlight w:val="none"/>
          <w:lang w:val="hr-HR"/>
        </w:rPr>
        <w:t>地点</w:t>
      </w:r>
      <w:bookmarkEnd w:id="67"/>
      <w:bookmarkStart w:id="68" w:name="_Hlk130457395"/>
      <w:bookmarkStart w:id="69" w:name="_Toc35393803"/>
      <w:bookmarkStart w:id="70" w:name="_Toc28359017"/>
      <w:bookmarkStart w:id="71" w:name="_Toc44583633"/>
      <w:bookmarkStart w:id="72" w:name="_Toc35393634"/>
      <w:bookmarkStart w:id="73" w:name="_Toc28359094"/>
    </w:p>
    <w:p w14:paraId="3BBAB754">
      <w:pPr>
        <w:pStyle w:val="4"/>
        <w:spacing w:before="0" w:after="0" w:line="360" w:lineRule="auto"/>
        <w:ind w:firstLine="480" w:firstLineChars="200"/>
        <w:rPr>
          <w:rFonts w:hint="eastAsia" w:ascii="宋体" w:hAnsi="宋体" w:cs="宋体"/>
          <w:b w:val="0"/>
          <w:bCs w:val="0"/>
          <w:color w:val="auto"/>
          <w:sz w:val="24"/>
          <w:highlight w:val="none"/>
        </w:rPr>
      </w:pPr>
      <w:bookmarkStart w:id="74" w:name="_Toc29336"/>
      <w:bookmarkStart w:id="75" w:name="_Toc3967"/>
      <w:bookmarkStart w:id="76" w:name="_Toc27649"/>
      <w:bookmarkStart w:id="77" w:name="_Toc20025"/>
      <w:r>
        <w:rPr>
          <w:rFonts w:hint="eastAsia" w:ascii="宋体" w:hAnsi="宋体" w:cs="宋体"/>
          <w:b w:val="0"/>
          <w:bCs w:val="0"/>
          <w:color w:val="auto"/>
          <w:sz w:val="24"/>
          <w:highlight w:val="none"/>
        </w:rPr>
        <w:t>1.截止时间/开标时间：</w:t>
      </w:r>
      <w:bookmarkEnd w:id="74"/>
      <w:bookmarkEnd w:id="75"/>
      <w:bookmarkEnd w:id="76"/>
      <w:bookmarkEnd w:id="77"/>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05月22日11</w:t>
      </w:r>
      <w:r>
        <w:rPr>
          <w:rFonts w:hint="eastAsia" w:ascii="宋体" w:hAnsi="宋体" w:cs="宋体"/>
          <w:color w:val="auto"/>
          <w:sz w:val="24"/>
          <w:highlight w:val="none"/>
          <w:u w:val="single"/>
        </w:rPr>
        <w:t>时00分（北京时间）</w:t>
      </w:r>
      <w:r>
        <w:rPr>
          <w:rFonts w:hint="eastAsia" w:ascii="宋体" w:hAnsi="宋体" w:cs="宋体"/>
          <w:b w:val="0"/>
          <w:bCs w:val="0"/>
          <w:color w:val="auto"/>
          <w:sz w:val="24"/>
          <w:highlight w:val="none"/>
        </w:rPr>
        <w:t>。</w:t>
      </w:r>
    </w:p>
    <w:p w14:paraId="72B0612C">
      <w:pPr>
        <w:pStyle w:val="40"/>
        <w:rPr>
          <w:rFonts w:hint="eastAsia" w:cs="宋体"/>
          <w:color w:val="auto"/>
          <w:highlight w:val="none"/>
          <w:lang w:val="en-US"/>
        </w:rPr>
      </w:pPr>
      <w:r>
        <w:rPr>
          <w:rFonts w:hint="eastAsia" w:cs="宋体"/>
          <w:color w:val="auto"/>
          <w:highlight w:val="none"/>
          <w:lang w:val="en-US"/>
        </w:rPr>
        <w:t>2.</w:t>
      </w:r>
      <w:r>
        <w:rPr>
          <w:rFonts w:hint="eastAsia" w:cs="宋体"/>
          <w:color w:val="auto"/>
          <w:highlight w:val="none"/>
        </w:rPr>
        <w:t>递交方式</w:t>
      </w:r>
      <w:r>
        <w:rPr>
          <w:rFonts w:hint="eastAsia" w:cs="宋体"/>
          <w:color w:val="auto"/>
          <w:highlight w:val="none"/>
          <w:lang w:val="en-US"/>
        </w:rPr>
        <w:t>：</w:t>
      </w:r>
      <w:bookmarkStart w:id="78" w:name="_Hlk89807823"/>
      <w:r>
        <w:rPr>
          <w:rFonts w:hint="eastAsia" w:cs="宋体"/>
          <w:color w:val="auto"/>
          <w:highlight w:val="none"/>
        </w:rPr>
        <w:t>在政府采购电子交易云平台</w:t>
      </w:r>
      <w:r>
        <w:rPr>
          <w:rFonts w:hint="eastAsia" w:cs="宋体"/>
          <w:color w:val="auto"/>
          <w:highlight w:val="none"/>
          <w:lang w:val="en-US"/>
        </w:rPr>
        <w:t>（</w:t>
      </w:r>
      <w:r>
        <w:rPr>
          <w:rFonts w:hint="eastAsia" w:cs="宋体"/>
          <w:color w:val="auto"/>
          <w:highlight w:val="none"/>
        </w:rPr>
        <w:t>网址</w:t>
      </w:r>
      <w:r>
        <w:rPr>
          <w:rFonts w:hint="eastAsia" w:cs="宋体"/>
          <w:color w:val="auto"/>
          <w:highlight w:val="none"/>
          <w:lang w:val="en-US"/>
        </w:rPr>
        <w:t>：https</w:t>
      </w:r>
      <w:r>
        <w:rPr>
          <w:rFonts w:hint="eastAsia" w:cs="宋体"/>
          <w:color w:val="auto"/>
          <w:highlight w:val="none"/>
          <w:lang w:val="en-US" w:eastAsia="zh-CN"/>
        </w:rPr>
        <w:t>：</w:t>
      </w:r>
      <w:r>
        <w:rPr>
          <w:rFonts w:hint="eastAsia" w:cs="宋体"/>
          <w:color w:val="auto"/>
          <w:highlight w:val="none"/>
          <w:lang w:val="en-US"/>
        </w:rPr>
        <w:t>//www.zcygov.cn/）</w:t>
      </w:r>
      <w:r>
        <w:rPr>
          <w:rFonts w:hint="eastAsia" w:cs="宋体"/>
          <w:color w:val="auto"/>
          <w:highlight w:val="none"/>
        </w:rPr>
        <w:t>进入</w:t>
      </w:r>
      <w:r>
        <w:rPr>
          <w:rFonts w:hint="eastAsia" w:cs="宋体"/>
          <w:color w:val="auto"/>
          <w:highlight w:val="none"/>
          <w:lang w:val="en-US"/>
        </w:rPr>
        <w:t>“</w:t>
      </w:r>
      <w:r>
        <w:rPr>
          <w:rFonts w:hint="eastAsia" w:cs="宋体"/>
          <w:color w:val="auto"/>
          <w:highlight w:val="none"/>
        </w:rPr>
        <w:t>项目采购</w:t>
      </w:r>
      <w:r>
        <w:rPr>
          <w:rFonts w:hint="eastAsia" w:cs="宋体"/>
          <w:color w:val="auto"/>
          <w:highlight w:val="none"/>
          <w:lang w:val="en-US"/>
        </w:rPr>
        <w:t>”</w:t>
      </w:r>
      <w:r>
        <w:rPr>
          <w:rFonts w:hint="eastAsia" w:cs="宋体"/>
          <w:color w:val="auto"/>
          <w:highlight w:val="none"/>
        </w:rPr>
        <w:t>应用</w:t>
      </w:r>
      <w:r>
        <w:rPr>
          <w:rFonts w:hint="eastAsia" w:cs="宋体"/>
          <w:color w:val="auto"/>
          <w:highlight w:val="none"/>
          <w:lang w:val="en-US"/>
        </w:rPr>
        <w:t>，</w:t>
      </w:r>
      <w:r>
        <w:rPr>
          <w:rFonts w:hint="eastAsia" w:cs="宋体"/>
          <w:color w:val="auto"/>
          <w:highlight w:val="none"/>
        </w:rPr>
        <w:t>在投标文件上传菜单中选择项目进行上传。</w:t>
      </w:r>
      <w:bookmarkEnd w:id="78"/>
    </w:p>
    <w:p w14:paraId="7045767C">
      <w:pPr>
        <w:pStyle w:val="40"/>
        <w:rPr>
          <w:rFonts w:hint="eastAsia" w:cs="宋体"/>
          <w:color w:val="auto"/>
          <w:highlight w:val="none"/>
          <w:lang w:val="en-US"/>
        </w:rPr>
      </w:pPr>
      <w:r>
        <w:rPr>
          <w:rFonts w:hint="eastAsia" w:cs="宋体"/>
          <w:color w:val="auto"/>
          <w:highlight w:val="none"/>
          <w:lang w:val="en-US"/>
        </w:rPr>
        <w:t>3.</w:t>
      </w:r>
      <w:r>
        <w:rPr>
          <w:rFonts w:hint="eastAsia" w:cs="宋体"/>
          <w:color w:val="auto"/>
          <w:highlight w:val="none"/>
        </w:rPr>
        <w:t>开标</w:t>
      </w:r>
      <w:r>
        <w:rPr>
          <w:rFonts w:hint="eastAsia" w:cs="宋体"/>
          <w:color w:val="auto"/>
          <w:highlight w:val="none"/>
          <w:lang w:val="en-US"/>
        </w:rPr>
        <w:t>地点：投标人登录政采云平台https</w:t>
      </w:r>
      <w:r>
        <w:rPr>
          <w:rFonts w:hint="eastAsia" w:cs="宋体"/>
          <w:color w:val="auto"/>
          <w:highlight w:val="none"/>
          <w:lang w:val="en-US" w:eastAsia="zh-CN"/>
        </w:rPr>
        <w:t>：</w:t>
      </w:r>
      <w:r>
        <w:rPr>
          <w:rFonts w:hint="eastAsia" w:cs="宋体"/>
          <w:color w:val="auto"/>
          <w:highlight w:val="none"/>
          <w:lang w:val="en-US"/>
        </w:rPr>
        <w:t>//www.zcygov.cn/，进入项目采购-开标评标-右边选择对应项目点击“进入项目”进入开标大厅</w:t>
      </w:r>
      <w:r>
        <w:rPr>
          <w:rFonts w:hint="eastAsia" w:cs="宋体"/>
          <w:color w:val="auto"/>
          <w:highlight w:val="none"/>
        </w:rPr>
        <w:t>。</w:t>
      </w:r>
    </w:p>
    <w:bookmarkEnd w:id="68"/>
    <w:p w14:paraId="3D2CD0D2">
      <w:pPr>
        <w:pStyle w:val="4"/>
        <w:spacing w:before="156" w:beforeLines="50" w:after="156" w:afterLines="50" w:line="360" w:lineRule="auto"/>
        <w:ind w:left="420" w:hanging="420"/>
        <w:rPr>
          <w:rFonts w:hint="eastAsia" w:ascii="宋体" w:hAnsi="宋体" w:cs="宋体"/>
          <w:color w:val="auto"/>
          <w:sz w:val="24"/>
          <w:szCs w:val="24"/>
          <w:highlight w:val="none"/>
          <w:lang w:val="hr-HR"/>
        </w:rPr>
      </w:pPr>
      <w:bookmarkStart w:id="79" w:name="_Toc24036"/>
      <w:bookmarkStart w:id="80" w:name="_Toc155185864"/>
      <w:bookmarkStart w:id="81" w:name="_Toc109899833"/>
      <w:bookmarkStart w:id="82" w:name="_Toc140132749"/>
      <w:bookmarkStart w:id="83" w:name="_Toc109900252"/>
      <w:bookmarkStart w:id="84" w:name="_Toc109899414"/>
      <w:r>
        <w:rPr>
          <w:rFonts w:hint="eastAsia" w:ascii="宋体" w:hAnsi="宋体" w:cs="宋体"/>
          <w:color w:val="auto"/>
          <w:sz w:val="24"/>
          <w:szCs w:val="24"/>
          <w:highlight w:val="none"/>
        </w:rPr>
        <w:t>五、</w:t>
      </w:r>
      <w:r>
        <w:rPr>
          <w:rFonts w:hint="eastAsia" w:ascii="宋体" w:hAnsi="宋体" w:cs="宋体"/>
          <w:color w:val="auto"/>
          <w:sz w:val="24"/>
          <w:szCs w:val="24"/>
          <w:highlight w:val="none"/>
          <w:lang w:val="hr-HR"/>
        </w:rPr>
        <w:t>公告期限</w:t>
      </w:r>
      <w:bookmarkEnd w:id="69"/>
      <w:bookmarkEnd w:id="70"/>
      <w:bookmarkEnd w:id="71"/>
      <w:bookmarkEnd w:id="72"/>
      <w:bookmarkEnd w:id="73"/>
      <w:bookmarkEnd w:id="79"/>
      <w:bookmarkEnd w:id="80"/>
      <w:bookmarkEnd w:id="81"/>
      <w:bookmarkEnd w:id="82"/>
      <w:bookmarkEnd w:id="83"/>
      <w:bookmarkEnd w:id="84"/>
    </w:p>
    <w:p w14:paraId="7749249E">
      <w:pPr>
        <w:pStyle w:val="40"/>
        <w:rPr>
          <w:rFonts w:hint="eastAsia" w:cs="宋体"/>
          <w:color w:val="auto"/>
          <w:highlight w:val="none"/>
        </w:rPr>
      </w:pPr>
      <w:r>
        <w:rPr>
          <w:rFonts w:hint="eastAsia" w:cs="宋体"/>
          <w:color w:val="auto"/>
          <w:highlight w:val="none"/>
        </w:rPr>
        <w:t>自招标公告发布之日起5个工作日。</w:t>
      </w:r>
    </w:p>
    <w:p w14:paraId="35E9D475">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2"/>
      <w:bookmarkEnd w:id="3"/>
      <w:bookmarkEnd w:id="4"/>
      <w:bookmarkEnd w:id="5"/>
      <w:bookmarkEnd w:id="6"/>
      <w:bookmarkEnd w:id="7"/>
      <w:bookmarkEnd w:id="8"/>
      <w:bookmarkEnd w:id="9"/>
      <w:bookmarkEnd w:id="10"/>
      <w:bookmarkEnd w:id="11"/>
      <w:bookmarkEnd w:id="12"/>
      <w:bookmarkEnd w:id="13"/>
      <w:bookmarkEnd w:id="14"/>
      <w:bookmarkEnd w:id="15"/>
    </w:p>
    <w:p w14:paraId="3ECAE97E">
      <w:pPr>
        <w:pStyle w:val="40"/>
        <w:rPr>
          <w:rFonts w:hint="eastAsia" w:cs="宋体"/>
          <w:color w:val="auto"/>
          <w:highlight w:val="none"/>
          <w:lang w:val="en-US"/>
        </w:rPr>
      </w:pPr>
      <w:bookmarkStart w:id="85" w:name="_Toc109899416"/>
      <w:bookmarkStart w:id="86" w:name="_Toc140132751"/>
      <w:bookmarkStart w:id="87" w:name="_Toc28359095"/>
      <w:bookmarkStart w:id="88" w:name="_Toc109899835"/>
      <w:bookmarkStart w:id="89" w:name="_Toc155185866"/>
      <w:bookmarkStart w:id="90" w:name="_Toc44583635"/>
      <w:bookmarkStart w:id="91" w:name="_Toc163492818"/>
      <w:bookmarkStart w:id="92" w:name="_Toc35393805"/>
      <w:bookmarkStart w:id="93" w:name="_Toc35393636"/>
      <w:bookmarkStart w:id="94" w:name="_Toc109900254"/>
      <w:bookmarkStart w:id="95" w:name="_Toc28359018"/>
      <w:bookmarkStart w:id="96" w:name="_Toc19771"/>
      <w:bookmarkStart w:id="97" w:name="_Toc14349"/>
      <w:bookmarkStart w:id="98" w:name="_Toc22960"/>
      <w:bookmarkStart w:id="99" w:name="_Toc10795"/>
      <w:bookmarkStart w:id="100" w:name="_Toc6505"/>
      <w:r>
        <w:rPr>
          <w:rFonts w:hint="eastAsia" w:cs="宋体"/>
          <w:color w:val="auto"/>
          <w:highlight w:val="none"/>
          <w:lang w:val="en-US"/>
        </w:rPr>
        <w:t>1、本项目实行网上投标，采用电子投标文件；</w:t>
      </w:r>
    </w:p>
    <w:p w14:paraId="2DAC4B32">
      <w:pPr>
        <w:pStyle w:val="40"/>
        <w:rPr>
          <w:rFonts w:hint="eastAsia" w:cs="宋体"/>
          <w:color w:val="auto"/>
          <w:highlight w:val="none"/>
          <w:lang w:val="en-US"/>
        </w:rPr>
      </w:pPr>
      <w:r>
        <w:rPr>
          <w:rFonts w:hint="eastAsia" w:cs="宋体"/>
          <w:color w:val="auto"/>
          <w:highlight w:val="none"/>
          <w:lang w:val="en-US"/>
        </w:rPr>
        <w:t>2、各投标人应在开标前应确保成为政采云平台供应商，并完成CA数字证书（符合国密标准）申领。因未注册入库、未办理CA数字证书等原因造成无法投标或投标失败等后果由投标人自行承担。有意向参与新疆区域电子开评标的投标人，可访问新疆政府采购网-办事指南-操作指南-CA证书办理操作指南自行进行申领。</w:t>
      </w:r>
    </w:p>
    <w:p w14:paraId="71C4330B">
      <w:pPr>
        <w:pStyle w:val="40"/>
        <w:rPr>
          <w:rFonts w:hint="eastAsia" w:cs="宋体"/>
          <w:color w:val="auto"/>
          <w:highlight w:val="none"/>
          <w:lang w:val="en-US"/>
        </w:rPr>
      </w:pPr>
      <w:r>
        <w:rPr>
          <w:rFonts w:hint="eastAsia" w:cs="宋体"/>
          <w:color w:val="auto"/>
          <w:highlight w:val="none"/>
          <w:lang w:val="en-US"/>
        </w:rPr>
        <w:t>3、投标人将政采云电子交易客户端下载、安装完成后，可通过账号密码或CA登录客户端进行投标文件的制作。在使用政采云投标客户端时，建议使用WIN7（64位）及以上操作系统。客户端请至新疆政府采购网（http</w:t>
      </w:r>
      <w:r>
        <w:rPr>
          <w:rFonts w:hint="eastAsia" w:cs="宋体"/>
          <w:color w:val="auto"/>
          <w:highlight w:val="none"/>
          <w:lang w:val="en-US" w:eastAsia="zh-CN"/>
        </w:rPr>
        <w:t>：</w:t>
      </w:r>
      <w:r>
        <w:rPr>
          <w:rFonts w:hint="eastAsia" w:cs="宋体"/>
          <w:color w:val="auto"/>
          <w:highlight w:val="none"/>
          <w:lang w:val="en-US"/>
        </w:rPr>
        <w:t>//www.ccgp-xinjiang.gov.cn/site/home?utm=site.site-PC-42166.1718-block_comp_1709189989843012.1.5c897e903ba611f0b059f52c69140dff）下载专区查看，如有问题可拨打政采云客户服务热线95763进行咨询。如因投标人自身原因导致在规定时间内无法正常解密的（如：浏览器故障、未安装相关驱动、网络故障、加密CA与解密CA不一致等），视为投标人自动弃标。</w:t>
      </w:r>
    </w:p>
    <w:p w14:paraId="7A515FA8">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七、</w:t>
      </w:r>
      <w:bookmarkEnd w:id="85"/>
      <w:bookmarkEnd w:id="86"/>
      <w:bookmarkEnd w:id="87"/>
      <w:bookmarkEnd w:id="88"/>
      <w:bookmarkEnd w:id="89"/>
      <w:bookmarkEnd w:id="90"/>
      <w:bookmarkEnd w:id="91"/>
      <w:bookmarkEnd w:id="92"/>
      <w:bookmarkEnd w:id="93"/>
      <w:bookmarkEnd w:id="94"/>
      <w:bookmarkEnd w:id="95"/>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6"/>
      <w:bookmarkEnd w:id="97"/>
      <w:bookmarkEnd w:id="98"/>
      <w:bookmarkEnd w:id="99"/>
      <w:bookmarkEnd w:id="100"/>
    </w:p>
    <w:p w14:paraId="64E5AF0A">
      <w:pPr>
        <w:pStyle w:val="40"/>
        <w:ind w:firstLine="482"/>
        <w:rPr>
          <w:rFonts w:hint="eastAsia" w:cs="宋体"/>
          <w:color w:val="auto"/>
          <w:highlight w:val="none"/>
        </w:rPr>
      </w:pPr>
      <w:bookmarkStart w:id="101" w:name="_Toc28359096"/>
      <w:bookmarkStart w:id="102" w:name="_Toc28359019"/>
      <w:bookmarkStart w:id="103" w:name="_Toc35393806"/>
      <w:bookmarkStart w:id="104" w:name="_Toc35393637"/>
      <w:r>
        <w:rPr>
          <w:rFonts w:hint="eastAsia" w:cs="宋体"/>
          <w:color w:val="auto"/>
          <w:highlight w:val="none"/>
        </w:rPr>
        <w:t>1.采购人信息</w:t>
      </w:r>
      <w:bookmarkEnd w:id="101"/>
      <w:bookmarkEnd w:id="102"/>
      <w:bookmarkEnd w:id="103"/>
      <w:bookmarkEnd w:id="104"/>
    </w:p>
    <w:p w14:paraId="75807A40">
      <w:pPr>
        <w:pStyle w:val="40"/>
        <w:ind w:firstLine="482"/>
        <w:rPr>
          <w:rFonts w:hint="eastAsia" w:cs="宋体"/>
          <w:color w:val="auto"/>
          <w:highlight w:val="none"/>
        </w:rPr>
      </w:pPr>
      <w:r>
        <w:rPr>
          <w:rFonts w:hint="eastAsia" w:cs="宋体"/>
          <w:color w:val="auto"/>
          <w:highlight w:val="none"/>
        </w:rPr>
        <w:t>名称：</w:t>
      </w:r>
      <w:r>
        <w:rPr>
          <w:rFonts w:hint="eastAsia" w:cs="宋体"/>
          <w:color w:val="auto"/>
          <w:highlight w:val="none"/>
          <w:u w:val="single"/>
        </w:rPr>
        <w:t xml:space="preserve"> 新疆维吾尔自治区第六人民医院 </w:t>
      </w:r>
    </w:p>
    <w:p w14:paraId="1E9BCEC4">
      <w:pPr>
        <w:pStyle w:val="40"/>
        <w:ind w:firstLine="482"/>
        <w:rPr>
          <w:rFonts w:hint="eastAsia" w:cs="宋体"/>
          <w:color w:val="auto"/>
          <w:highlight w:val="none"/>
        </w:rPr>
      </w:pPr>
      <w:r>
        <w:rPr>
          <w:rFonts w:hint="eastAsia" w:cs="宋体"/>
          <w:color w:val="auto"/>
          <w:highlight w:val="none"/>
        </w:rPr>
        <w:t>地址：</w:t>
      </w:r>
      <w:r>
        <w:rPr>
          <w:rFonts w:hint="eastAsia" w:cs="宋体"/>
          <w:color w:val="auto"/>
          <w:highlight w:val="none"/>
          <w:u w:val="single"/>
        </w:rPr>
        <w:t xml:space="preserve"> 新市区喀什东路北一巷100号   </w:t>
      </w:r>
    </w:p>
    <w:p w14:paraId="040A448A">
      <w:pPr>
        <w:pStyle w:val="40"/>
        <w:ind w:firstLine="482"/>
        <w:rPr>
          <w:rFonts w:hint="eastAsia" w:cs="宋体"/>
          <w:color w:val="auto"/>
          <w:highlight w:val="none"/>
          <w:lang w:val="en-US"/>
        </w:rPr>
      </w:pPr>
      <w:r>
        <w:rPr>
          <w:rFonts w:hint="eastAsia" w:cs="宋体"/>
          <w:color w:val="auto"/>
          <w:highlight w:val="none"/>
        </w:rPr>
        <w:t>联系方式：</w:t>
      </w:r>
      <w:bookmarkStart w:id="105" w:name="_Hlk46775675"/>
      <w:r>
        <w:rPr>
          <w:rFonts w:hint="eastAsia" w:cs="宋体"/>
          <w:color w:val="auto"/>
          <w:highlight w:val="none"/>
          <w:u w:val="single"/>
          <w:lang w:val="en-US" w:eastAsia="zh-CN"/>
        </w:rPr>
        <w:t>陈苗</w:t>
      </w:r>
      <w:r>
        <w:rPr>
          <w:rFonts w:hint="eastAsia" w:cs="宋体"/>
          <w:color w:val="auto"/>
          <w:highlight w:val="none"/>
          <w:u w:val="single"/>
        </w:rPr>
        <w:t xml:space="preserve"> </w:t>
      </w:r>
      <w:r>
        <w:rPr>
          <w:rFonts w:hint="eastAsia" w:cs="宋体"/>
          <w:color w:val="auto"/>
          <w:highlight w:val="none"/>
          <w:u w:val="single"/>
          <w:lang w:val="en-US"/>
        </w:rPr>
        <w:t xml:space="preserve">0991-7511128 </w:t>
      </w:r>
    </w:p>
    <w:bookmarkEnd w:id="105"/>
    <w:p w14:paraId="29FD7EA9">
      <w:pPr>
        <w:pStyle w:val="40"/>
        <w:ind w:firstLine="482"/>
        <w:rPr>
          <w:rFonts w:hint="eastAsia" w:cs="宋体"/>
          <w:color w:val="auto"/>
          <w:highlight w:val="none"/>
        </w:rPr>
      </w:pPr>
      <w:bookmarkStart w:id="106" w:name="_Toc28359097"/>
      <w:bookmarkStart w:id="107" w:name="_Toc35393807"/>
      <w:bookmarkStart w:id="108" w:name="_Toc28359020"/>
      <w:bookmarkStart w:id="109" w:name="_Toc35393638"/>
      <w:r>
        <w:rPr>
          <w:rFonts w:hint="eastAsia" w:cs="宋体"/>
          <w:color w:val="auto"/>
          <w:highlight w:val="none"/>
        </w:rPr>
        <w:t>2.采购代理机构信息</w:t>
      </w:r>
      <w:bookmarkEnd w:id="106"/>
      <w:bookmarkEnd w:id="107"/>
      <w:bookmarkEnd w:id="108"/>
      <w:bookmarkEnd w:id="109"/>
    </w:p>
    <w:p w14:paraId="0AD9D5BB">
      <w:pPr>
        <w:pStyle w:val="40"/>
        <w:ind w:firstLine="482"/>
        <w:rPr>
          <w:rFonts w:hint="eastAsia" w:cs="宋体"/>
          <w:color w:val="auto"/>
          <w:highlight w:val="none"/>
        </w:rPr>
      </w:pPr>
      <w:r>
        <w:rPr>
          <w:rFonts w:hint="eastAsia" w:cs="宋体"/>
          <w:color w:val="auto"/>
          <w:highlight w:val="none"/>
        </w:rPr>
        <w:t>名称：</w:t>
      </w:r>
      <w:r>
        <w:rPr>
          <w:rFonts w:hint="eastAsia" w:cs="宋体"/>
          <w:color w:val="auto"/>
          <w:highlight w:val="none"/>
          <w:u w:val="single"/>
        </w:rPr>
        <w:t xml:space="preserve"> </w:t>
      </w:r>
      <w:r>
        <w:rPr>
          <w:rFonts w:hint="eastAsia" w:cs="宋体"/>
          <w:color w:val="auto"/>
          <w:highlight w:val="none"/>
          <w:u w:val="single"/>
          <w:lang w:val="en-US"/>
        </w:rPr>
        <w:t>新疆星耀天都项目管理有限责任公司</w:t>
      </w:r>
      <w:r>
        <w:rPr>
          <w:rFonts w:hint="eastAsia" w:cs="宋体"/>
          <w:color w:val="auto"/>
          <w:highlight w:val="none"/>
          <w:u w:val="single"/>
        </w:rPr>
        <w:t xml:space="preserve"> </w:t>
      </w:r>
    </w:p>
    <w:p w14:paraId="51BB02BB">
      <w:pPr>
        <w:pStyle w:val="40"/>
        <w:ind w:firstLine="482"/>
        <w:rPr>
          <w:rFonts w:hint="eastAsia" w:cs="宋体"/>
          <w:color w:val="auto"/>
          <w:highlight w:val="none"/>
        </w:rPr>
      </w:pPr>
      <w:r>
        <w:rPr>
          <w:rFonts w:hint="eastAsia" w:cs="宋体"/>
          <w:color w:val="auto"/>
          <w:highlight w:val="none"/>
        </w:rPr>
        <w:t>地址：</w:t>
      </w:r>
      <w:r>
        <w:rPr>
          <w:rFonts w:hint="eastAsia" w:cs="宋体"/>
          <w:color w:val="auto"/>
          <w:highlight w:val="none"/>
          <w:u w:val="single"/>
        </w:rPr>
        <w:t xml:space="preserve"> </w:t>
      </w:r>
      <w:r>
        <w:rPr>
          <w:rFonts w:hint="eastAsia" w:cs="宋体"/>
          <w:color w:val="auto"/>
          <w:highlight w:val="none"/>
          <w:u w:val="single"/>
          <w:lang w:val="en-US"/>
        </w:rPr>
        <w:t>乌鲁木齐市天山区光明路59号时代广场A座24</w:t>
      </w:r>
      <w:r>
        <w:rPr>
          <w:rFonts w:hint="eastAsia" w:cs="宋体"/>
          <w:color w:val="auto"/>
          <w:highlight w:val="none"/>
          <w:u w:val="single"/>
          <w:lang w:val="en-US" w:eastAsia="zh-CN"/>
        </w:rPr>
        <w:t>层</w:t>
      </w:r>
      <w:r>
        <w:rPr>
          <w:rFonts w:hint="eastAsia" w:cs="宋体"/>
          <w:color w:val="auto"/>
          <w:highlight w:val="none"/>
          <w:u w:val="single"/>
          <w:lang w:val="en-US"/>
        </w:rPr>
        <w:t>25AF</w:t>
      </w:r>
    </w:p>
    <w:p w14:paraId="1E929A6E">
      <w:pPr>
        <w:pStyle w:val="40"/>
        <w:ind w:firstLine="482"/>
        <w:rPr>
          <w:rFonts w:hint="eastAsia" w:cs="宋体"/>
          <w:color w:val="auto"/>
          <w:highlight w:val="none"/>
          <w:lang w:val="en-US"/>
        </w:rPr>
      </w:pPr>
      <w:r>
        <w:rPr>
          <w:rFonts w:hint="eastAsia" w:cs="宋体"/>
          <w:color w:val="auto"/>
          <w:highlight w:val="none"/>
        </w:rPr>
        <w:t>联系方式：</w:t>
      </w:r>
      <w:r>
        <w:rPr>
          <w:rFonts w:hint="eastAsia" w:cs="宋体"/>
          <w:color w:val="auto"/>
          <w:highlight w:val="none"/>
          <w:u w:val="single"/>
        </w:rPr>
        <w:t xml:space="preserve"> </w:t>
      </w:r>
      <w:r>
        <w:rPr>
          <w:rFonts w:hint="eastAsia" w:cs="宋体"/>
          <w:color w:val="auto"/>
          <w:highlight w:val="none"/>
          <w:u w:val="single"/>
          <w:lang w:val="en-US"/>
        </w:rPr>
        <w:t>李芸15276553675  丁睿18832665876</w:t>
      </w:r>
    </w:p>
    <w:p w14:paraId="2678C0C0">
      <w:pPr>
        <w:pageBreakBefore w:val="0"/>
        <w:widowControl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rPr>
      </w:pPr>
    </w:p>
    <w:p w14:paraId="70178E48">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12376988">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1B2CA196">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7BB8E3B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4E596697">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10" w:name="_Toc12151"/>
      <w:bookmarkStart w:id="111" w:name="_Toc163492819"/>
      <w:bookmarkStart w:id="112" w:name="_Toc155185867"/>
      <w:r>
        <w:rPr>
          <w:rFonts w:hint="eastAsia" w:ascii="宋体" w:hAnsi="宋体" w:eastAsia="宋体" w:cs="宋体"/>
          <w:b/>
          <w:bCs/>
          <w:color w:val="auto"/>
          <w:kern w:val="44"/>
          <w:sz w:val="36"/>
          <w:szCs w:val="36"/>
          <w:highlight w:val="none"/>
          <w:lang w:val="en-US" w:eastAsia="zh-CN" w:bidi="ar-SA"/>
        </w:rPr>
        <w:t>第二章 投标人须知</w:t>
      </w:r>
      <w:bookmarkEnd w:id="110"/>
      <w:bookmarkEnd w:id="111"/>
      <w:bookmarkEnd w:id="112"/>
    </w:p>
    <w:bookmarkEnd w:id="16"/>
    <w:p w14:paraId="61F76386">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13" w:name="_Toc155185868"/>
      <w:bookmarkStart w:id="114" w:name="_Toc27886"/>
      <w:bookmarkStart w:id="115" w:name="_Toc163492820"/>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13"/>
      <w:bookmarkEnd w:id="114"/>
      <w:bookmarkEnd w:id="115"/>
    </w:p>
    <w:p w14:paraId="6C0D4170">
      <w:pPr>
        <w:pStyle w:val="40"/>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2"/>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FC2AD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63C9E3D">
            <w:pPr>
              <w:pStyle w:val="52"/>
              <w:rPr>
                <w:rFonts w:hint="eastAsia"/>
                <w:color w:val="auto"/>
                <w:highlight w:val="none"/>
              </w:rPr>
            </w:pPr>
            <w:r>
              <w:rPr>
                <w:rFonts w:hint="eastAsia"/>
                <w:color w:val="auto"/>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167BAE8">
            <w:pPr>
              <w:pStyle w:val="52"/>
              <w:rPr>
                <w:rFonts w:hint="eastAsia"/>
                <w:color w:val="auto"/>
                <w:highlight w:val="none"/>
              </w:rPr>
            </w:pPr>
            <w:r>
              <w:rPr>
                <w:rFonts w:hint="eastAsia"/>
                <w:color w:val="auto"/>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A18A771">
            <w:pPr>
              <w:pStyle w:val="52"/>
              <w:rPr>
                <w:rFonts w:hint="eastAsia"/>
                <w:color w:val="auto"/>
                <w:highlight w:val="none"/>
              </w:rPr>
            </w:pPr>
            <w:r>
              <w:rPr>
                <w:rFonts w:hint="eastAsia"/>
                <w:color w:val="auto"/>
                <w:highlight w:val="none"/>
              </w:rPr>
              <w:t>内  容</w:t>
            </w:r>
          </w:p>
        </w:tc>
      </w:tr>
      <w:tr w14:paraId="64A5E0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FE41D4A">
            <w:pPr>
              <w:pStyle w:val="52"/>
              <w:jc w:val="left"/>
              <w:rPr>
                <w:rFonts w:hint="eastAsia"/>
                <w:color w:val="auto"/>
                <w:highlight w:val="none"/>
              </w:rPr>
            </w:pPr>
            <w:r>
              <w:rPr>
                <w:rFonts w:hint="eastAsia"/>
                <w:color w:val="auto"/>
                <w:highlight w:val="none"/>
              </w:rPr>
              <w:t>1</w:t>
            </w:r>
          </w:p>
        </w:tc>
        <w:tc>
          <w:tcPr>
            <w:tcW w:w="1738" w:type="dxa"/>
            <w:vAlign w:val="center"/>
          </w:tcPr>
          <w:p w14:paraId="1A5D4920">
            <w:pPr>
              <w:pStyle w:val="52"/>
              <w:jc w:val="left"/>
              <w:rPr>
                <w:rFonts w:hint="eastAsia"/>
                <w:color w:val="auto"/>
                <w:highlight w:val="none"/>
              </w:rPr>
            </w:pPr>
            <w:r>
              <w:rPr>
                <w:rFonts w:hint="eastAsia"/>
                <w:color w:val="auto"/>
                <w:highlight w:val="none"/>
              </w:rPr>
              <w:t>项目名称</w:t>
            </w:r>
          </w:p>
          <w:p w14:paraId="637AA379">
            <w:pPr>
              <w:pStyle w:val="52"/>
              <w:jc w:val="left"/>
              <w:rPr>
                <w:rFonts w:hint="eastAsia"/>
                <w:color w:val="auto"/>
                <w:highlight w:val="none"/>
              </w:rPr>
            </w:pPr>
            <w:r>
              <w:rPr>
                <w:rFonts w:hint="eastAsia"/>
                <w:color w:val="auto"/>
                <w:highlight w:val="none"/>
              </w:rPr>
              <w:t>及编号</w:t>
            </w:r>
          </w:p>
        </w:tc>
        <w:tc>
          <w:tcPr>
            <w:tcW w:w="6700" w:type="dxa"/>
            <w:vAlign w:val="center"/>
          </w:tcPr>
          <w:p w14:paraId="7565B469">
            <w:pPr>
              <w:pStyle w:val="52"/>
              <w:jc w:val="left"/>
              <w:rPr>
                <w:rFonts w:hint="eastAsia" w:eastAsia="宋体"/>
                <w:color w:val="auto"/>
                <w:highlight w:val="none"/>
                <w:lang w:eastAsia="zh-CN"/>
              </w:rPr>
            </w:pPr>
            <w:r>
              <w:rPr>
                <w:rFonts w:hint="eastAsia"/>
                <w:color w:val="auto"/>
                <w:highlight w:val="none"/>
              </w:rPr>
              <w:t>项目名称：</w:t>
            </w:r>
            <w:r>
              <w:rPr>
                <w:rFonts w:hint="eastAsia"/>
                <w:color w:val="auto"/>
                <w:highlight w:val="none"/>
                <w:lang w:eastAsia="zh-CN"/>
              </w:rPr>
              <w:t>新疆维吾尔自治区第六人民医院中药饮片供货商采购项目</w:t>
            </w:r>
            <w:r>
              <w:rPr>
                <w:rFonts w:hint="eastAsia"/>
                <w:color w:val="auto"/>
                <w:highlight w:val="none"/>
              </w:rPr>
              <w:br w:type="textWrapping"/>
            </w:r>
            <w:r>
              <w:rPr>
                <w:rFonts w:hint="eastAsia"/>
                <w:color w:val="auto"/>
                <w:highlight w:val="none"/>
              </w:rPr>
              <w:t>项目编号：</w:t>
            </w:r>
            <w:r>
              <w:rPr>
                <w:rFonts w:hint="eastAsia"/>
                <w:color w:val="auto"/>
                <w:highlight w:val="none"/>
                <w:lang w:eastAsia="zh-CN"/>
              </w:rPr>
              <w:t>XYTDZB-2026GK171</w:t>
            </w:r>
          </w:p>
        </w:tc>
      </w:tr>
      <w:tr w14:paraId="0D4FE4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2AA69EA">
            <w:pPr>
              <w:pStyle w:val="52"/>
              <w:jc w:val="left"/>
              <w:rPr>
                <w:rFonts w:hint="eastAsia"/>
                <w:color w:val="auto"/>
                <w:highlight w:val="none"/>
              </w:rPr>
            </w:pPr>
            <w:r>
              <w:rPr>
                <w:rFonts w:hint="eastAsia"/>
                <w:color w:val="auto"/>
                <w:highlight w:val="none"/>
              </w:rPr>
              <w:t>2.2</w:t>
            </w:r>
          </w:p>
        </w:tc>
        <w:tc>
          <w:tcPr>
            <w:tcW w:w="1738" w:type="dxa"/>
            <w:vAlign w:val="center"/>
          </w:tcPr>
          <w:p w14:paraId="06E86F5E">
            <w:pPr>
              <w:pStyle w:val="52"/>
              <w:jc w:val="left"/>
              <w:rPr>
                <w:rFonts w:hint="eastAsia"/>
                <w:color w:val="auto"/>
                <w:highlight w:val="none"/>
              </w:rPr>
            </w:pPr>
            <w:r>
              <w:rPr>
                <w:rFonts w:hint="eastAsia"/>
                <w:color w:val="auto"/>
                <w:highlight w:val="none"/>
              </w:rPr>
              <w:t>采购人</w:t>
            </w:r>
          </w:p>
        </w:tc>
        <w:tc>
          <w:tcPr>
            <w:tcW w:w="6700" w:type="dxa"/>
            <w:vAlign w:val="center"/>
          </w:tcPr>
          <w:p w14:paraId="3DF03C46">
            <w:pPr>
              <w:pStyle w:val="52"/>
              <w:jc w:val="left"/>
              <w:rPr>
                <w:rFonts w:hint="eastAsia"/>
                <w:color w:val="auto"/>
                <w:highlight w:val="none"/>
              </w:rPr>
            </w:pPr>
            <w:r>
              <w:rPr>
                <w:rFonts w:hint="eastAsia"/>
                <w:color w:val="auto"/>
                <w:highlight w:val="none"/>
              </w:rPr>
              <w:t>名称：新疆维吾尔自治区第六人民医院</w:t>
            </w:r>
          </w:p>
          <w:p w14:paraId="50A18E28">
            <w:pPr>
              <w:pStyle w:val="52"/>
              <w:jc w:val="left"/>
              <w:rPr>
                <w:rFonts w:hint="eastAsia"/>
                <w:color w:val="auto"/>
                <w:highlight w:val="none"/>
              </w:rPr>
            </w:pPr>
            <w:r>
              <w:rPr>
                <w:rFonts w:hint="eastAsia"/>
                <w:color w:val="auto"/>
                <w:highlight w:val="none"/>
              </w:rPr>
              <w:t xml:space="preserve">地址：新市区喀什东路北一巷100号  </w:t>
            </w:r>
          </w:p>
          <w:p w14:paraId="039CDA14">
            <w:pPr>
              <w:pStyle w:val="52"/>
              <w:jc w:val="left"/>
              <w:rPr>
                <w:rFonts w:hint="eastAsia"/>
                <w:color w:val="auto"/>
                <w:highlight w:val="none"/>
              </w:rPr>
            </w:pPr>
            <w:r>
              <w:rPr>
                <w:rFonts w:hint="eastAsia"/>
                <w:color w:val="auto"/>
                <w:highlight w:val="none"/>
              </w:rPr>
              <w:t>联系人：</w:t>
            </w:r>
            <w:r>
              <w:rPr>
                <w:rFonts w:hint="eastAsia"/>
                <w:color w:val="auto"/>
                <w:highlight w:val="none"/>
                <w:lang w:eastAsia="zh-CN"/>
              </w:rPr>
              <w:t>陈苗</w:t>
            </w:r>
            <w:r>
              <w:rPr>
                <w:rFonts w:hint="eastAsia"/>
                <w:color w:val="auto"/>
                <w:highlight w:val="none"/>
              </w:rPr>
              <w:br w:type="textWrapping"/>
            </w:r>
            <w:r>
              <w:rPr>
                <w:rFonts w:hint="eastAsia"/>
                <w:color w:val="auto"/>
                <w:highlight w:val="none"/>
              </w:rPr>
              <w:t>联系方式</w:t>
            </w:r>
            <w:r>
              <w:rPr>
                <w:color w:val="auto"/>
                <w:highlight w:val="none"/>
              </w:rPr>
              <w:t>：</w:t>
            </w:r>
            <w:r>
              <w:rPr>
                <w:rFonts w:hint="eastAsia"/>
                <w:color w:val="auto"/>
                <w:highlight w:val="none"/>
              </w:rPr>
              <w:t>0991-7511128</w:t>
            </w:r>
            <w:r>
              <w:rPr>
                <w:color w:val="auto"/>
                <w:highlight w:val="none"/>
              </w:rPr>
              <w:t xml:space="preserve"> </w:t>
            </w:r>
          </w:p>
        </w:tc>
      </w:tr>
      <w:tr w14:paraId="022F6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D94A641">
            <w:pPr>
              <w:pStyle w:val="52"/>
              <w:jc w:val="left"/>
              <w:rPr>
                <w:rFonts w:hint="eastAsia"/>
                <w:color w:val="auto"/>
                <w:highlight w:val="none"/>
              </w:rPr>
            </w:pPr>
            <w:r>
              <w:rPr>
                <w:rFonts w:hint="eastAsia"/>
                <w:color w:val="auto"/>
                <w:highlight w:val="none"/>
              </w:rPr>
              <w:t>2.3</w:t>
            </w:r>
          </w:p>
        </w:tc>
        <w:tc>
          <w:tcPr>
            <w:tcW w:w="1738" w:type="dxa"/>
            <w:vAlign w:val="center"/>
          </w:tcPr>
          <w:p w14:paraId="5FF6AB16">
            <w:pPr>
              <w:pStyle w:val="52"/>
              <w:jc w:val="left"/>
              <w:rPr>
                <w:rFonts w:hint="eastAsia"/>
                <w:color w:val="auto"/>
                <w:highlight w:val="none"/>
              </w:rPr>
            </w:pPr>
            <w:r>
              <w:rPr>
                <w:rFonts w:hint="eastAsia"/>
                <w:color w:val="auto"/>
                <w:highlight w:val="none"/>
              </w:rPr>
              <w:t>采购代理机构</w:t>
            </w:r>
          </w:p>
        </w:tc>
        <w:tc>
          <w:tcPr>
            <w:tcW w:w="6700" w:type="dxa"/>
            <w:vAlign w:val="center"/>
          </w:tcPr>
          <w:p w14:paraId="2B6F78F8">
            <w:pPr>
              <w:pStyle w:val="52"/>
              <w:jc w:val="left"/>
              <w:rPr>
                <w:rFonts w:hint="eastAsia"/>
                <w:color w:val="auto"/>
                <w:highlight w:val="none"/>
              </w:rPr>
            </w:pPr>
            <w:r>
              <w:rPr>
                <w:rFonts w:hint="eastAsia"/>
                <w:color w:val="auto"/>
                <w:highlight w:val="none"/>
              </w:rPr>
              <w:t>名称：新疆星耀天都项目管理有限责任公司</w:t>
            </w:r>
          </w:p>
          <w:p w14:paraId="772E00D3">
            <w:pPr>
              <w:pStyle w:val="52"/>
              <w:jc w:val="left"/>
              <w:rPr>
                <w:rFonts w:hint="eastAsia"/>
                <w:color w:val="auto"/>
                <w:highlight w:val="none"/>
              </w:rPr>
            </w:pPr>
            <w:r>
              <w:rPr>
                <w:rFonts w:hint="eastAsia"/>
                <w:color w:val="auto"/>
                <w:highlight w:val="none"/>
              </w:rPr>
              <w:t>地址：乌鲁木齐市天山区光明路59号时代广场A座24</w:t>
            </w:r>
            <w:r>
              <w:rPr>
                <w:rFonts w:hint="eastAsia"/>
                <w:color w:val="auto"/>
                <w:highlight w:val="none"/>
                <w:lang w:val="en-US" w:eastAsia="zh-CN"/>
              </w:rPr>
              <w:t>层</w:t>
            </w:r>
            <w:r>
              <w:rPr>
                <w:rFonts w:hint="eastAsia"/>
                <w:color w:val="auto"/>
                <w:highlight w:val="none"/>
              </w:rPr>
              <w:t>25AF</w:t>
            </w:r>
          </w:p>
          <w:p w14:paraId="6F6B6D8F">
            <w:pPr>
              <w:pStyle w:val="52"/>
              <w:jc w:val="left"/>
              <w:rPr>
                <w:rFonts w:hint="default" w:eastAsia="宋体"/>
                <w:color w:val="auto"/>
                <w:highlight w:val="none"/>
                <w:lang w:val="en-US" w:eastAsia="zh-CN"/>
              </w:rPr>
            </w:pPr>
            <w:r>
              <w:rPr>
                <w:color w:val="auto"/>
                <w:highlight w:val="none"/>
              </w:rPr>
              <w:t>联系人：李芸</w:t>
            </w:r>
            <w:r>
              <w:rPr>
                <w:rFonts w:hint="eastAsia"/>
                <w:color w:val="auto"/>
                <w:highlight w:val="none"/>
                <w:lang w:val="en-US" w:eastAsia="zh-CN"/>
              </w:rPr>
              <w:t xml:space="preserve">  </w:t>
            </w:r>
            <w:r>
              <w:rPr>
                <w:color w:val="auto"/>
                <w:highlight w:val="none"/>
              </w:rPr>
              <w:t>丁睿</w:t>
            </w:r>
          </w:p>
          <w:p w14:paraId="74A8C219">
            <w:pPr>
              <w:pStyle w:val="52"/>
              <w:jc w:val="left"/>
              <w:rPr>
                <w:rFonts w:hint="eastAsia"/>
                <w:color w:val="auto"/>
                <w:highlight w:val="none"/>
              </w:rPr>
            </w:pPr>
            <w:r>
              <w:rPr>
                <w:rFonts w:hint="eastAsia"/>
                <w:color w:val="auto"/>
                <w:highlight w:val="none"/>
                <w:lang w:val="en-US" w:eastAsia="zh-CN"/>
              </w:rPr>
              <w:t>联系方式：</w:t>
            </w:r>
            <w:r>
              <w:rPr>
                <w:color w:val="auto"/>
                <w:highlight w:val="none"/>
              </w:rPr>
              <w:t>15276553675  18832665876</w:t>
            </w:r>
          </w:p>
        </w:tc>
      </w:tr>
      <w:tr w14:paraId="5BBE3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8E30BBA">
            <w:pPr>
              <w:pStyle w:val="52"/>
              <w:jc w:val="left"/>
              <w:rPr>
                <w:rFonts w:hint="eastAsia"/>
                <w:color w:val="auto"/>
                <w:highlight w:val="none"/>
              </w:rPr>
            </w:pPr>
            <w:r>
              <w:rPr>
                <w:rFonts w:hint="eastAsia"/>
                <w:color w:val="auto"/>
                <w:highlight w:val="none"/>
              </w:rPr>
              <w:t>2.4</w:t>
            </w:r>
          </w:p>
        </w:tc>
        <w:tc>
          <w:tcPr>
            <w:tcW w:w="1738" w:type="dxa"/>
            <w:vAlign w:val="center"/>
          </w:tcPr>
          <w:p w14:paraId="393065E8">
            <w:pPr>
              <w:spacing w:line="288" w:lineRule="auto"/>
              <w:jc w:val="left"/>
              <w:rPr>
                <w:rFonts w:hint="eastAsia" w:cs="宋体"/>
                <w:color w:val="auto"/>
                <w:szCs w:val="24"/>
                <w:highlight w:val="none"/>
              </w:rPr>
            </w:pPr>
            <w:r>
              <w:rPr>
                <w:rFonts w:hint="eastAsia" w:cs="宋体"/>
                <w:color w:val="auto"/>
                <w:szCs w:val="24"/>
                <w:highlight w:val="none"/>
              </w:rPr>
              <w:t>监管部门</w:t>
            </w:r>
          </w:p>
        </w:tc>
        <w:tc>
          <w:tcPr>
            <w:tcW w:w="6700" w:type="dxa"/>
            <w:vAlign w:val="center"/>
          </w:tcPr>
          <w:p w14:paraId="35C5FC7D">
            <w:pPr>
              <w:spacing w:line="288" w:lineRule="auto"/>
              <w:rPr>
                <w:rFonts w:hint="eastAsia" w:cs="宋体"/>
                <w:color w:val="auto"/>
                <w:szCs w:val="24"/>
                <w:highlight w:val="none"/>
              </w:rPr>
            </w:pPr>
            <w:r>
              <w:rPr>
                <w:rFonts w:hint="eastAsia" w:cs="宋体"/>
                <w:color w:val="auto"/>
                <w:szCs w:val="24"/>
                <w:highlight w:val="none"/>
              </w:rPr>
              <w:t>新疆维吾尔自治区财政厅</w:t>
            </w:r>
          </w:p>
        </w:tc>
      </w:tr>
      <w:tr w14:paraId="6C959D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8040C25">
            <w:pPr>
              <w:pStyle w:val="52"/>
              <w:jc w:val="left"/>
              <w:rPr>
                <w:rFonts w:hint="eastAsia"/>
                <w:color w:val="auto"/>
                <w:highlight w:val="none"/>
              </w:rPr>
            </w:pPr>
            <w:r>
              <w:rPr>
                <w:rFonts w:hint="eastAsia"/>
                <w:color w:val="auto"/>
                <w:highlight w:val="none"/>
              </w:rPr>
              <w:t>2.5</w:t>
            </w:r>
          </w:p>
        </w:tc>
        <w:tc>
          <w:tcPr>
            <w:tcW w:w="1738" w:type="dxa"/>
            <w:vAlign w:val="center"/>
          </w:tcPr>
          <w:p w14:paraId="3B22C0A0">
            <w:pPr>
              <w:pStyle w:val="52"/>
              <w:jc w:val="left"/>
              <w:rPr>
                <w:rFonts w:hint="eastAsia" w:cs="宋体"/>
                <w:color w:val="auto"/>
                <w:szCs w:val="24"/>
                <w:highlight w:val="none"/>
              </w:rPr>
            </w:pPr>
            <w:r>
              <w:rPr>
                <w:rFonts w:hint="eastAsia"/>
                <w:color w:val="auto"/>
                <w:highlight w:val="none"/>
              </w:rPr>
              <w:t>核心产品</w:t>
            </w:r>
          </w:p>
        </w:tc>
        <w:tc>
          <w:tcPr>
            <w:tcW w:w="6700" w:type="dxa"/>
            <w:vAlign w:val="center"/>
          </w:tcPr>
          <w:p w14:paraId="44BC8FBD">
            <w:pPr>
              <w:pStyle w:val="52"/>
              <w:jc w:val="left"/>
              <w:rPr>
                <w:rFonts w:hint="eastAsia"/>
                <w:color w:val="auto"/>
                <w:highlight w:val="none"/>
              </w:rPr>
            </w:pPr>
            <w:r>
              <w:rPr>
                <w:rFonts w:hint="eastAsia"/>
                <w:color w:val="auto"/>
                <w:highlight w:val="none"/>
              </w:rPr>
              <w:sym w:font="Wingdings" w:char="00A8"/>
            </w:r>
            <w:r>
              <w:rPr>
                <w:rFonts w:hint="eastAsia"/>
                <w:color w:val="auto"/>
                <w:highlight w:val="none"/>
              </w:rPr>
              <w:t>本项目第</w:t>
            </w:r>
            <w:r>
              <w:rPr>
                <w:rFonts w:hint="eastAsia"/>
                <w:color w:val="auto"/>
                <w:highlight w:val="none"/>
                <w:u w:val="single"/>
              </w:rPr>
              <w:t xml:space="preserve">  / </w:t>
            </w:r>
            <w:r>
              <w:rPr>
                <w:rFonts w:hint="eastAsia"/>
                <w:color w:val="auto"/>
                <w:highlight w:val="none"/>
              </w:rPr>
              <w:t xml:space="preserve">包不适用。 </w:t>
            </w:r>
          </w:p>
          <w:p w14:paraId="60608315">
            <w:pPr>
              <w:pStyle w:val="52"/>
              <w:jc w:val="left"/>
              <w:rPr>
                <w:rFonts w:hint="eastAsia"/>
                <w:b/>
                <w:bCs/>
                <w:color w:val="auto"/>
                <w:highlight w:val="none"/>
              </w:rPr>
            </w:pPr>
            <w:r>
              <w:rPr>
                <w:rFonts w:hint="eastAsia"/>
                <w:color w:val="auto"/>
                <w:highlight w:val="none"/>
              </w:rPr>
              <w:sym w:font="Wingdings" w:char="00A8"/>
            </w:r>
            <w:r>
              <w:rPr>
                <w:rFonts w:hint="eastAsia"/>
                <w:b w:val="0"/>
                <w:bCs w:val="0"/>
                <w:color w:val="auto"/>
                <w:highlight w:val="none"/>
              </w:rPr>
              <w:t>本项目为单一产品采购项目。</w:t>
            </w:r>
            <w:r>
              <w:rPr>
                <w:rFonts w:hint="eastAsia"/>
                <w:b/>
                <w:bCs/>
                <w:color w:val="auto"/>
                <w:highlight w:val="none"/>
              </w:rPr>
              <w:t xml:space="preserve"> </w:t>
            </w:r>
          </w:p>
          <w:p w14:paraId="4D82765C">
            <w:pPr>
              <w:pStyle w:val="52"/>
              <w:jc w:val="left"/>
              <w:rPr>
                <w:rFonts w:hint="eastAsia" w:eastAsia="宋体" w:cs="宋体"/>
                <w:color w:val="auto"/>
                <w:szCs w:val="24"/>
                <w:highlight w:val="none"/>
                <w:lang w:val="en-US" w:eastAsia="zh-CN"/>
              </w:rPr>
            </w:pPr>
            <w:r>
              <w:rPr>
                <w:rFonts w:hint="eastAsia"/>
                <w:b/>
                <w:bCs/>
                <w:color w:val="auto"/>
                <w:highlight w:val="none"/>
              </w:rPr>
              <w:sym w:font="Wingdings" w:char="00FE"/>
            </w:r>
            <w:r>
              <w:rPr>
                <w:rFonts w:hint="eastAsia"/>
                <w:b/>
                <w:bCs/>
                <w:color w:val="auto"/>
                <w:highlight w:val="none"/>
              </w:rPr>
              <w:t>本项目为非单一产品采购项目，其中核心产品为：</w:t>
            </w:r>
            <w:r>
              <w:rPr>
                <w:rFonts w:hint="eastAsia"/>
                <w:b/>
                <w:bCs/>
                <w:color w:val="auto"/>
                <w:highlight w:val="none"/>
                <w:lang w:eastAsia="zh-CN"/>
              </w:rPr>
              <w:t>黄芪</w:t>
            </w:r>
            <w:r>
              <w:rPr>
                <w:color w:val="auto"/>
                <w:highlight w:val="none"/>
              </w:rPr>
              <w:br w:type="textWrapping"/>
            </w:r>
          </w:p>
        </w:tc>
      </w:tr>
      <w:tr w14:paraId="36762C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3A1FD0C2">
            <w:pPr>
              <w:pStyle w:val="52"/>
              <w:jc w:val="left"/>
              <w:rPr>
                <w:rFonts w:hint="eastAsia"/>
                <w:color w:val="auto"/>
                <w:highlight w:val="none"/>
              </w:rPr>
            </w:pPr>
            <w:r>
              <w:rPr>
                <w:rFonts w:hint="eastAsia"/>
                <w:color w:val="auto"/>
                <w:highlight w:val="none"/>
              </w:rPr>
              <w:t>2.6</w:t>
            </w:r>
          </w:p>
        </w:tc>
        <w:tc>
          <w:tcPr>
            <w:tcW w:w="1738" w:type="dxa"/>
            <w:vAlign w:val="center"/>
          </w:tcPr>
          <w:p w14:paraId="0D4E0BAF">
            <w:pPr>
              <w:widowControl/>
              <w:spacing w:line="288" w:lineRule="auto"/>
              <w:jc w:val="left"/>
              <w:rPr>
                <w:rFonts w:hint="eastAsia" w:cs="宋体"/>
                <w:color w:val="auto"/>
                <w:szCs w:val="24"/>
                <w:highlight w:val="none"/>
              </w:rPr>
            </w:pPr>
            <w:r>
              <w:rPr>
                <w:rFonts w:hint="eastAsia" w:cs="宋体"/>
                <w:color w:val="auto"/>
                <w:kern w:val="0"/>
                <w:szCs w:val="24"/>
                <w:highlight w:val="none"/>
                <w:lang w:bidi="ar"/>
              </w:rPr>
              <w:t>科研仪器设备</w:t>
            </w:r>
          </w:p>
        </w:tc>
        <w:tc>
          <w:tcPr>
            <w:tcW w:w="6700" w:type="dxa"/>
            <w:vAlign w:val="center"/>
          </w:tcPr>
          <w:p w14:paraId="4DFEE059">
            <w:pPr>
              <w:widowControl/>
              <w:spacing w:line="288" w:lineRule="auto"/>
              <w:jc w:val="left"/>
              <w:rPr>
                <w:rFonts w:hint="eastAsia" w:cs="宋体"/>
                <w:color w:val="auto"/>
                <w:kern w:val="0"/>
                <w:szCs w:val="24"/>
                <w:highlight w:val="none"/>
                <w:lang w:bidi="ar"/>
              </w:rPr>
            </w:pPr>
            <w:r>
              <w:rPr>
                <w:rFonts w:hint="eastAsia" w:cs="宋体"/>
                <w:color w:val="auto"/>
                <w:kern w:val="0"/>
                <w:szCs w:val="24"/>
                <w:highlight w:val="none"/>
                <w:lang w:bidi="ar"/>
              </w:rPr>
              <w:t xml:space="preserve">是否属于科研仪器设备采购项目： </w:t>
            </w:r>
          </w:p>
          <w:p w14:paraId="645267BB">
            <w:pPr>
              <w:widowControl/>
              <w:spacing w:line="288" w:lineRule="auto"/>
              <w:jc w:val="left"/>
              <w:rPr>
                <w:rFonts w:hint="eastAsia" w:cs="宋体"/>
                <w:color w:val="auto"/>
                <w:kern w:val="0"/>
                <w:szCs w:val="24"/>
                <w:highlight w:val="none"/>
                <w:lang w:bidi="ar"/>
              </w:rPr>
            </w:pPr>
            <w:r>
              <w:rPr>
                <w:rFonts w:hint="eastAsia"/>
                <w:color w:val="auto"/>
                <w:highlight w:val="none"/>
              </w:rPr>
              <w:sym w:font="Wingdings" w:char="00A8"/>
            </w:r>
            <w:r>
              <w:rPr>
                <w:rFonts w:hint="eastAsia" w:cs="宋体"/>
                <w:color w:val="auto"/>
                <w:kern w:val="0"/>
                <w:szCs w:val="24"/>
                <w:highlight w:val="none"/>
                <w:lang w:bidi="ar"/>
              </w:rPr>
              <w:t xml:space="preserve">是 </w:t>
            </w:r>
          </w:p>
          <w:p w14:paraId="3113F42A">
            <w:pPr>
              <w:widowControl/>
              <w:spacing w:line="288" w:lineRule="auto"/>
              <w:jc w:val="left"/>
              <w:rPr>
                <w:rFonts w:hint="eastAsia" w:cs="宋体"/>
                <w:color w:val="auto"/>
                <w:szCs w:val="24"/>
                <w:highlight w:val="none"/>
              </w:rPr>
            </w:pPr>
            <w:r>
              <w:rPr>
                <w:rFonts w:hint="eastAsia" w:cs="宋体"/>
                <w:b/>
                <w:bCs/>
                <w:color w:val="auto"/>
                <w:szCs w:val="24"/>
                <w:highlight w:val="none"/>
                <w:lang w:eastAsia="zh-CN"/>
              </w:rPr>
              <w:sym w:font="Wingdings 2" w:char="0052"/>
            </w:r>
            <w:r>
              <w:rPr>
                <w:rFonts w:hint="eastAsia" w:cs="宋体"/>
                <w:b/>
                <w:bCs/>
                <w:color w:val="auto"/>
                <w:kern w:val="0"/>
                <w:szCs w:val="24"/>
                <w:highlight w:val="none"/>
                <w:lang w:bidi="ar"/>
              </w:rPr>
              <w:t>否</w:t>
            </w:r>
          </w:p>
        </w:tc>
      </w:tr>
      <w:tr w14:paraId="6AA56C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39D0A758">
            <w:pPr>
              <w:pStyle w:val="52"/>
              <w:jc w:val="left"/>
              <w:rPr>
                <w:rFonts w:hint="eastAsia"/>
                <w:color w:val="auto"/>
                <w:highlight w:val="none"/>
              </w:rPr>
            </w:pPr>
            <w:r>
              <w:rPr>
                <w:rFonts w:hint="eastAsia"/>
                <w:color w:val="auto"/>
                <w:highlight w:val="none"/>
              </w:rPr>
              <w:t>3</w:t>
            </w:r>
          </w:p>
        </w:tc>
        <w:tc>
          <w:tcPr>
            <w:tcW w:w="1738" w:type="dxa"/>
            <w:vAlign w:val="center"/>
          </w:tcPr>
          <w:p w14:paraId="0EE6231B">
            <w:pPr>
              <w:spacing w:line="288" w:lineRule="auto"/>
              <w:jc w:val="left"/>
              <w:rPr>
                <w:rFonts w:hint="eastAsia"/>
                <w:bCs/>
                <w:color w:val="auto"/>
                <w:szCs w:val="24"/>
                <w:highlight w:val="none"/>
              </w:rPr>
            </w:pPr>
            <w:r>
              <w:rPr>
                <w:rFonts w:hint="eastAsia"/>
                <w:bCs/>
                <w:color w:val="auto"/>
                <w:szCs w:val="24"/>
                <w:highlight w:val="none"/>
              </w:rPr>
              <w:t>预算金额及</w:t>
            </w:r>
          </w:p>
          <w:p w14:paraId="24517429">
            <w:pPr>
              <w:spacing w:line="288" w:lineRule="auto"/>
              <w:jc w:val="left"/>
              <w:rPr>
                <w:rFonts w:hint="eastAsia" w:cs="宋体"/>
                <w:color w:val="auto"/>
                <w:szCs w:val="24"/>
                <w:highlight w:val="none"/>
              </w:rPr>
            </w:pPr>
            <w:r>
              <w:rPr>
                <w:rFonts w:hint="eastAsia"/>
                <w:bCs/>
                <w:color w:val="auto"/>
                <w:szCs w:val="24"/>
                <w:highlight w:val="none"/>
              </w:rPr>
              <w:t>资金来源</w:t>
            </w:r>
          </w:p>
        </w:tc>
        <w:tc>
          <w:tcPr>
            <w:tcW w:w="6700" w:type="dxa"/>
            <w:vAlign w:val="center"/>
          </w:tcPr>
          <w:p w14:paraId="669343D0">
            <w:pPr>
              <w:spacing w:line="288" w:lineRule="auto"/>
              <w:rPr>
                <w:rFonts w:hint="eastAsia" w:ascii="Times New Roman" w:hAnsi="Times New Roman" w:eastAsia="宋体" w:cs="Times New Roman"/>
                <w:bCs/>
                <w:color w:val="auto"/>
                <w:szCs w:val="24"/>
                <w:highlight w:val="none"/>
                <w:lang w:eastAsia="zh-CN"/>
              </w:rPr>
            </w:pPr>
            <w:r>
              <w:rPr>
                <w:rFonts w:hint="eastAsia"/>
                <w:bCs/>
                <w:color w:val="auto"/>
                <w:szCs w:val="24"/>
                <w:highlight w:val="none"/>
              </w:rPr>
              <w:t>预算</w:t>
            </w:r>
            <w:r>
              <w:rPr>
                <w:rFonts w:hint="eastAsia" w:ascii="Times New Roman" w:hAnsi="Times New Roman" w:cs="Times New Roman"/>
                <w:bCs/>
                <w:color w:val="auto"/>
                <w:szCs w:val="24"/>
                <w:highlight w:val="none"/>
              </w:rPr>
              <w:t>金额：</w:t>
            </w:r>
            <w:r>
              <w:rPr>
                <w:rFonts w:hint="eastAsia" w:ascii="Times New Roman" w:hAnsi="Times New Roman" w:cs="Times New Roman"/>
                <w:bCs/>
                <w:color w:val="auto"/>
                <w:szCs w:val="24"/>
                <w:highlight w:val="none"/>
                <w:lang w:val="en-US" w:eastAsia="zh-CN"/>
              </w:rPr>
              <w:t>100.00万元</w:t>
            </w:r>
          </w:p>
          <w:p w14:paraId="6AC1D255">
            <w:pPr>
              <w:spacing w:line="288" w:lineRule="auto"/>
              <w:rPr>
                <w:rFonts w:hint="eastAsia" w:cs="宋体"/>
                <w:color w:val="auto"/>
                <w:szCs w:val="24"/>
                <w:highlight w:val="none"/>
              </w:rPr>
            </w:pPr>
            <w:r>
              <w:rPr>
                <w:rFonts w:hint="eastAsia" w:ascii="Times New Roman" w:hAnsi="Times New Roman" w:cs="Times New Roman"/>
                <w:bCs/>
                <w:color w:val="auto"/>
                <w:szCs w:val="24"/>
                <w:highlight w:val="none"/>
              </w:rPr>
              <w:t>资金来源：财政资金</w:t>
            </w:r>
          </w:p>
        </w:tc>
      </w:tr>
      <w:tr w14:paraId="4EA97D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E9157D8">
            <w:pPr>
              <w:pStyle w:val="52"/>
              <w:jc w:val="left"/>
              <w:rPr>
                <w:rFonts w:hint="eastAsia"/>
                <w:color w:val="auto"/>
                <w:highlight w:val="none"/>
              </w:rPr>
            </w:pPr>
            <w:r>
              <w:rPr>
                <w:rFonts w:hint="eastAsia"/>
                <w:color w:val="auto"/>
                <w:highlight w:val="none"/>
              </w:rPr>
              <w:t>4</w:t>
            </w:r>
          </w:p>
        </w:tc>
        <w:tc>
          <w:tcPr>
            <w:tcW w:w="1738" w:type="dxa"/>
            <w:vAlign w:val="center"/>
          </w:tcPr>
          <w:p w14:paraId="71524E68">
            <w:pPr>
              <w:spacing w:line="288" w:lineRule="auto"/>
              <w:jc w:val="left"/>
              <w:rPr>
                <w:rFonts w:hint="eastAsia"/>
                <w:bCs/>
                <w:color w:val="auto"/>
                <w:szCs w:val="24"/>
                <w:highlight w:val="none"/>
              </w:rPr>
            </w:pPr>
            <w:r>
              <w:rPr>
                <w:rFonts w:hint="eastAsia"/>
                <w:color w:val="auto"/>
                <w:szCs w:val="24"/>
                <w:highlight w:val="none"/>
              </w:rPr>
              <w:t>投标人资格条件</w:t>
            </w:r>
          </w:p>
        </w:tc>
        <w:tc>
          <w:tcPr>
            <w:tcW w:w="6700" w:type="dxa"/>
            <w:vAlign w:val="center"/>
          </w:tcPr>
          <w:p w14:paraId="2030A88E">
            <w:pPr>
              <w:ind w:firstLine="480" w:firstLineChars="200"/>
              <w:rPr>
                <w:rFonts w:hint="eastAsia" w:cs="宋体"/>
                <w:color w:val="auto"/>
                <w:highlight w:val="none"/>
              </w:rPr>
            </w:pPr>
            <w:r>
              <w:rPr>
                <w:rFonts w:hint="eastAsia" w:cs="宋体"/>
                <w:color w:val="auto"/>
                <w:highlight w:val="none"/>
              </w:rPr>
              <w:t>1.满足《中华人民共和国政府采购法》第二十二条规定；</w:t>
            </w:r>
          </w:p>
          <w:p w14:paraId="2B374495">
            <w:pPr>
              <w:ind w:firstLine="480" w:firstLineChars="200"/>
              <w:rPr>
                <w:rFonts w:hint="eastAsia" w:cs="宋体"/>
                <w:b/>
                <w:bCs/>
                <w:color w:val="auto"/>
                <w:highlight w:val="none"/>
              </w:rPr>
            </w:pPr>
            <w:r>
              <w:rPr>
                <w:rFonts w:hint="eastAsia" w:cs="宋体"/>
                <w:color w:val="auto"/>
                <w:highlight w:val="none"/>
              </w:rPr>
              <w:t>2.落实政府采购政策需满足的资格要求：</w:t>
            </w:r>
            <w:r>
              <w:rPr>
                <w:rFonts w:hint="eastAsia" w:cs="宋体"/>
                <w:b/>
                <w:bCs/>
                <w:color w:val="auto"/>
                <w:highlight w:val="none"/>
                <w:lang w:eastAsia="zh-CN"/>
              </w:rPr>
              <w:t>本项目专门面向中小企业采购；</w:t>
            </w:r>
          </w:p>
          <w:p w14:paraId="29BEBD28">
            <w:pPr>
              <w:ind w:firstLine="480" w:firstLineChars="200"/>
              <w:rPr>
                <w:rFonts w:hint="eastAsia" w:eastAsia="宋体" w:cs="宋体"/>
                <w:color w:val="auto"/>
                <w:highlight w:val="none"/>
                <w:lang w:eastAsia="zh-CN"/>
              </w:rPr>
            </w:pPr>
            <w:r>
              <w:rPr>
                <w:rFonts w:hint="eastAsia" w:cs="宋体"/>
                <w:color w:val="auto"/>
                <w:highlight w:val="none"/>
              </w:rPr>
              <w:t>3.本项目的特定资格要求：</w:t>
            </w:r>
            <w:r>
              <w:rPr>
                <w:rFonts w:hint="eastAsia" w:cs="宋体"/>
                <w:b/>
                <w:bCs/>
                <w:color w:val="auto"/>
                <w:highlight w:val="none"/>
                <w:lang w:eastAsia="zh-CN"/>
              </w:rPr>
              <w:t>投标供应商为生产企业的，须依法取得《药品生产许可证》（中药饮片），具有相应生产认证范围并提供《药品生产许可证》内含有医疗用毒性药品（中药饮片）的证明材料；投标供应商为经营企业或代理公司的须依法取得《药品经营许可证》（中药饮片），具有相应经营范围并提供《药品经营许可证》内含有医疗用毒性药品（中药饮片）的证明材料；</w:t>
            </w:r>
          </w:p>
          <w:p w14:paraId="029FF183">
            <w:pPr>
              <w:pStyle w:val="40"/>
              <w:rPr>
                <w:rFonts w:hint="eastAsia" w:cs="宋体"/>
                <w:color w:val="auto"/>
                <w:highlight w:val="none"/>
                <w:lang w:val="en-US"/>
              </w:rPr>
            </w:pPr>
            <w:r>
              <w:rPr>
                <w:rFonts w:hint="eastAsia" w:cs="宋体"/>
                <w:color w:val="auto"/>
                <w:highlight w:val="none"/>
                <w:lang w:val="en-US"/>
              </w:rPr>
              <w:t>4. 其他资格要求：</w:t>
            </w:r>
          </w:p>
          <w:p w14:paraId="374DA727">
            <w:pPr>
              <w:pStyle w:val="40"/>
              <w:rPr>
                <w:rFonts w:hint="eastAsia" w:cs="宋体"/>
                <w:color w:val="auto"/>
                <w:highlight w:val="none"/>
                <w:lang w:val="hr-HR"/>
              </w:rPr>
            </w:pPr>
            <w:r>
              <w:rPr>
                <w:rFonts w:hint="eastAsia" w:cs="宋体"/>
                <w:color w:val="auto"/>
                <w:highlight w:val="none"/>
                <w:lang w:val="en-US"/>
              </w:rPr>
              <w:t>（1）</w:t>
            </w:r>
            <w:r>
              <w:rPr>
                <w:rFonts w:hint="eastAsia" w:cs="宋体"/>
                <w:color w:val="auto"/>
                <w:highlight w:val="none"/>
                <w:lang w:val="hr-HR"/>
              </w:rPr>
              <w:t>法定代表人或</w:t>
            </w:r>
            <w:r>
              <w:rPr>
                <w:rFonts w:hint="eastAsia" w:cs="宋体"/>
                <w:color w:val="auto"/>
                <w:highlight w:val="none"/>
                <w:lang w:val="en-US"/>
              </w:rPr>
              <w:t>单位</w:t>
            </w:r>
            <w:r>
              <w:rPr>
                <w:rFonts w:hint="eastAsia" w:cs="宋体"/>
                <w:color w:val="auto"/>
                <w:highlight w:val="none"/>
                <w:lang w:val="hr-HR"/>
              </w:rPr>
              <w:t>负责人为同一人或者存在</w:t>
            </w:r>
            <w:r>
              <w:rPr>
                <w:rFonts w:hint="eastAsia" w:cs="宋体"/>
                <w:color w:val="auto"/>
                <w:highlight w:val="none"/>
                <w:lang w:val="en-US"/>
              </w:rPr>
              <w:t>直接</w:t>
            </w:r>
            <w:r>
              <w:rPr>
                <w:rFonts w:hint="eastAsia" w:cs="宋体"/>
                <w:color w:val="auto"/>
                <w:highlight w:val="none"/>
                <w:lang w:val="hr-HR"/>
              </w:rPr>
              <w:t>控股、管理关系的</w:t>
            </w:r>
            <w:r>
              <w:rPr>
                <w:rFonts w:hint="eastAsia" w:cs="宋体"/>
                <w:color w:val="auto"/>
                <w:highlight w:val="none"/>
                <w:lang w:val="en-US"/>
              </w:rPr>
              <w:t>不同供应商</w:t>
            </w:r>
            <w:r>
              <w:rPr>
                <w:rFonts w:hint="eastAsia" w:cs="宋体"/>
                <w:color w:val="auto"/>
                <w:highlight w:val="none"/>
                <w:lang w:val="hr-HR"/>
              </w:rPr>
              <w:t>，不得参加同一合同项下的政府采购活动。</w:t>
            </w:r>
          </w:p>
          <w:p w14:paraId="5D5C1179">
            <w:pPr>
              <w:pStyle w:val="40"/>
              <w:rPr>
                <w:rFonts w:hint="eastAsia" w:cs="宋体"/>
                <w:color w:val="auto"/>
                <w:highlight w:val="none"/>
                <w:lang w:val="hr-HR"/>
              </w:rPr>
            </w:pPr>
            <w:r>
              <w:rPr>
                <w:rFonts w:hint="eastAsia" w:cs="宋体"/>
                <w:color w:val="auto"/>
                <w:highlight w:val="none"/>
                <w:lang w:val="en-US"/>
              </w:rPr>
              <w:t>（2）</w:t>
            </w:r>
            <w:r>
              <w:rPr>
                <w:rFonts w:hint="eastAsia" w:cs="宋体"/>
                <w:color w:val="auto"/>
                <w:highlight w:val="none"/>
                <w:lang w:val="hr-HR"/>
              </w:rPr>
              <w:t>除单一来源采购项目外，为采购项目提供整体设计、规范编制或者项目管理、监理、检测等服务的供应商，不得再参加该采购项目的其他采购活动。</w:t>
            </w:r>
          </w:p>
          <w:p w14:paraId="7541E384">
            <w:pPr>
              <w:pStyle w:val="40"/>
              <w:rPr>
                <w:rFonts w:ascii="Times New Roman" w:hAnsi="Times New Roman" w:cs="Times New Roman"/>
                <w:bCs/>
                <w:color w:val="auto"/>
                <w:szCs w:val="24"/>
                <w:highlight w:val="none"/>
              </w:rPr>
            </w:pPr>
            <w:r>
              <w:rPr>
                <w:rFonts w:hint="eastAsia" w:cs="宋体"/>
                <w:color w:val="auto"/>
                <w:highlight w:val="none"/>
                <w:lang w:val="hr-HR"/>
              </w:rPr>
              <w:t>（</w:t>
            </w:r>
            <w:r>
              <w:rPr>
                <w:rFonts w:hint="eastAsia" w:cs="宋体"/>
                <w:color w:val="auto"/>
                <w:highlight w:val="none"/>
                <w:lang w:val="en-US"/>
              </w:rPr>
              <w:t>3）</w:t>
            </w:r>
            <w:r>
              <w:rPr>
                <w:rFonts w:hint="eastAsia" w:cs="宋体"/>
                <w:color w:val="auto"/>
                <w:highlight w:val="none"/>
                <w:lang w:val="hr-HR"/>
              </w:rPr>
              <w:t>供应商的信用行为：在</w:t>
            </w:r>
            <w:r>
              <w:rPr>
                <w:rFonts w:hint="eastAsia" w:cs="宋体"/>
                <w:color w:val="auto"/>
                <w:highlight w:val="none"/>
                <w:lang w:val="en-US"/>
              </w:rPr>
              <w:t>资格审查阶段经查询</w:t>
            </w:r>
            <w:r>
              <w:rPr>
                <w:rFonts w:hint="eastAsia" w:cs="宋体"/>
                <w:color w:val="auto"/>
                <w:highlight w:val="none"/>
                <w:lang w:val="hr-HR"/>
              </w:rPr>
              <w:t>，</w:t>
            </w:r>
            <w:r>
              <w:rPr>
                <w:rFonts w:hint="eastAsia" w:cs="宋体"/>
                <w:color w:val="auto"/>
                <w:highlight w:val="none"/>
                <w:lang w:val="en-US"/>
              </w:rPr>
              <w:t>未被列入“失信被执行人”、“重大税收违法失信主体”、“政府采购严重违法失信行为记录名单”</w:t>
            </w:r>
            <w:r>
              <w:rPr>
                <w:rFonts w:hint="eastAsia" w:cs="宋体"/>
                <w:color w:val="auto"/>
                <w:highlight w:val="none"/>
                <w:lang w:val="hr-HR"/>
              </w:rPr>
              <w:t>其中之一。如有以上不良信用记录</w:t>
            </w:r>
            <w:r>
              <w:rPr>
                <w:rFonts w:hint="eastAsia" w:cs="宋体"/>
                <w:color w:val="auto"/>
                <w:highlight w:val="none"/>
                <w:lang w:val="en-US"/>
              </w:rPr>
              <w:t>之一的，</w:t>
            </w:r>
            <w:r>
              <w:rPr>
                <w:rFonts w:hint="eastAsia" w:cs="宋体"/>
                <w:color w:val="auto"/>
                <w:highlight w:val="none"/>
                <w:lang w:val="hr-HR"/>
              </w:rPr>
              <w:t>其</w:t>
            </w:r>
            <w:r>
              <w:rPr>
                <w:rFonts w:hint="eastAsia" w:cs="宋体"/>
                <w:b/>
                <w:bCs/>
                <w:color w:val="auto"/>
                <w:highlight w:val="none"/>
                <w:lang w:val="hr-HR"/>
              </w:rPr>
              <w:t>投标</w:t>
            </w:r>
            <w:r>
              <w:rPr>
                <w:rFonts w:hint="eastAsia" w:cs="宋体"/>
                <w:b/>
                <w:bCs/>
                <w:color w:val="auto"/>
                <w:highlight w:val="none"/>
                <w:lang w:val="en-US"/>
              </w:rPr>
              <w:t>无效</w:t>
            </w:r>
            <w:r>
              <w:rPr>
                <w:rFonts w:hint="eastAsia" w:cs="宋体"/>
                <w:color w:val="auto"/>
                <w:highlight w:val="none"/>
                <w:lang w:val="hr-HR"/>
              </w:rPr>
              <w:t>。</w:t>
            </w:r>
          </w:p>
        </w:tc>
      </w:tr>
      <w:tr w14:paraId="21FC17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1ECF7C57">
            <w:pPr>
              <w:pStyle w:val="52"/>
              <w:jc w:val="left"/>
              <w:rPr>
                <w:rFonts w:hint="eastAsia"/>
                <w:color w:val="auto"/>
                <w:highlight w:val="none"/>
              </w:rPr>
            </w:pPr>
            <w:r>
              <w:rPr>
                <w:rFonts w:hint="eastAsia"/>
                <w:color w:val="auto"/>
                <w:highlight w:val="none"/>
              </w:rPr>
              <w:t>9.1</w:t>
            </w:r>
          </w:p>
        </w:tc>
        <w:tc>
          <w:tcPr>
            <w:tcW w:w="1738" w:type="dxa"/>
            <w:vAlign w:val="center"/>
          </w:tcPr>
          <w:p w14:paraId="2EA0796D">
            <w:pPr>
              <w:pStyle w:val="52"/>
              <w:jc w:val="left"/>
              <w:rPr>
                <w:rFonts w:hint="eastAsia"/>
                <w:color w:val="auto"/>
                <w:highlight w:val="none"/>
              </w:rPr>
            </w:pPr>
            <w:bookmarkStart w:id="116" w:name="_Hlk143529175"/>
            <w:r>
              <w:rPr>
                <w:rFonts w:hint="eastAsia"/>
                <w:color w:val="auto"/>
                <w:highlight w:val="none"/>
              </w:rPr>
              <w:t>现场考察</w:t>
            </w:r>
            <w:bookmarkEnd w:id="116"/>
          </w:p>
        </w:tc>
        <w:tc>
          <w:tcPr>
            <w:tcW w:w="6700" w:type="dxa"/>
            <w:vAlign w:val="center"/>
          </w:tcPr>
          <w:p w14:paraId="60DA47AC">
            <w:pPr>
              <w:pStyle w:val="52"/>
              <w:jc w:val="left"/>
              <w:rPr>
                <w:rFonts w:hint="eastAsia"/>
                <w:b/>
                <w:bCs/>
                <w:color w:val="auto"/>
                <w:highlight w:val="none"/>
              </w:rPr>
            </w:pPr>
            <w:r>
              <w:rPr>
                <w:rFonts w:hint="eastAsia"/>
                <w:b/>
                <w:bCs/>
                <w:color w:val="auto"/>
                <w:highlight w:val="none"/>
              </w:rPr>
              <w:sym w:font="Wingdings" w:char="00FE"/>
            </w:r>
            <w:r>
              <w:rPr>
                <w:rFonts w:hint="eastAsia"/>
                <w:b/>
                <w:bCs/>
                <w:color w:val="auto"/>
                <w:highlight w:val="none"/>
              </w:rPr>
              <w:t>不组织，投标人自行前往。</w:t>
            </w:r>
          </w:p>
          <w:p w14:paraId="7D46BCAE">
            <w:pPr>
              <w:pStyle w:val="52"/>
              <w:jc w:val="left"/>
              <w:rPr>
                <w:rFonts w:hint="eastAsia"/>
                <w:color w:val="auto"/>
                <w:highlight w:val="none"/>
              </w:rPr>
            </w:pPr>
            <w:r>
              <w:rPr>
                <w:rFonts w:hint="eastAsia"/>
                <w:color w:val="auto"/>
                <w:highlight w:val="none"/>
              </w:rPr>
              <w:sym w:font="Wingdings" w:char="00A8"/>
            </w:r>
            <w:r>
              <w:rPr>
                <w:rFonts w:hint="eastAsia"/>
                <w:color w:val="auto"/>
                <w:highlight w:val="none"/>
              </w:rPr>
              <w:t>组织</w:t>
            </w:r>
          </w:p>
          <w:p w14:paraId="159FA7B4">
            <w:pPr>
              <w:pStyle w:val="52"/>
              <w:jc w:val="left"/>
              <w:rPr>
                <w:rFonts w:hint="eastAsia"/>
                <w:color w:val="auto"/>
                <w:highlight w:val="none"/>
              </w:rPr>
            </w:pPr>
            <w:r>
              <w:rPr>
                <w:rFonts w:hint="eastAsia"/>
                <w:color w:val="auto"/>
                <w:highlight w:val="none"/>
              </w:rPr>
              <w:t>时间：</w:t>
            </w:r>
            <w:r>
              <w:rPr>
                <w:rFonts w:hint="eastAsia"/>
                <w:color w:val="auto"/>
                <w:highlight w:val="none"/>
                <w:u w:val="single"/>
              </w:rPr>
              <w:t xml:space="preserve"> / </w:t>
            </w:r>
            <w:r>
              <w:rPr>
                <w:rFonts w:hint="eastAsia"/>
                <w:color w:val="auto"/>
                <w:highlight w:val="none"/>
              </w:rPr>
              <w:t>。</w:t>
            </w:r>
          </w:p>
          <w:p w14:paraId="5F1CD824">
            <w:pPr>
              <w:pStyle w:val="52"/>
              <w:jc w:val="left"/>
              <w:rPr>
                <w:rFonts w:hint="eastAsia"/>
                <w:color w:val="auto"/>
                <w:highlight w:val="none"/>
              </w:rPr>
            </w:pPr>
            <w:r>
              <w:rPr>
                <w:rFonts w:hint="eastAsia"/>
                <w:color w:val="auto"/>
                <w:highlight w:val="none"/>
              </w:rPr>
              <w:t>地点：</w:t>
            </w:r>
            <w:r>
              <w:rPr>
                <w:rFonts w:hint="eastAsia"/>
                <w:color w:val="auto"/>
                <w:highlight w:val="none"/>
                <w:u w:val="single"/>
              </w:rPr>
              <w:t xml:space="preserve"> / </w:t>
            </w:r>
            <w:r>
              <w:rPr>
                <w:rFonts w:hint="eastAsia"/>
                <w:color w:val="auto"/>
                <w:highlight w:val="none"/>
              </w:rPr>
              <w:t>。</w:t>
            </w:r>
          </w:p>
        </w:tc>
      </w:tr>
      <w:tr w14:paraId="74D83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7CC16090">
            <w:pPr>
              <w:pStyle w:val="52"/>
              <w:jc w:val="left"/>
              <w:rPr>
                <w:rFonts w:hint="eastAsia"/>
                <w:color w:val="auto"/>
                <w:highlight w:val="none"/>
              </w:rPr>
            </w:pPr>
            <w:r>
              <w:rPr>
                <w:rFonts w:hint="eastAsia"/>
                <w:color w:val="auto"/>
                <w:highlight w:val="none"/>
              </w:rPr>
              <w:t>9.5</w:t>
            </w:r>
          </w:p>
        </w:tc>
        <w:tc>
          <w:tcPr>
            <w:tcW w:w="1738" w:type="dxa"/>
            <w:vAlign w:val="center"/>
          </w:tcPr>
          <w:p w14:paraId="0B46A89E">
            <w:pPr>
              <w:pStyle w:val="52"/>
              <w:jc w:val="left"/>
              <w:rPr>
                <w:rFonts w:hint="eastAsia"/>
                <w:color w:val="auto"/>
                <w:highlight w:val="none"/>
              </w:rPr>
            </w:pPr>
            <w:r>
              <w:rPr>
                <w:rFonts w:hint="eastAsia"/>
                <w:color w:val="auto"/>
                <w:highlight w:val="none"/>
              </w:rPr>
              <w:t>答疑会</w:t>
            </w:r>
          </w:p>
        </w:tc>
        <w:tc>
          <w:tcPr>
            <w:tcW w:w="6700" w:type="dxa"/>
            <w:vAlign w:val="center"/>
          </w:tcPr>
          <w:p w14:paraId="2C18B535">
            <w:pPr>
              <w:pStyle w:val="52"/>
              <w:jc w:val="left"/>
              <w:rPr>
                <w:rFonts w:hint="eastAsia"/>
                <w:b/>
                <w:bCs/>
                <w:color w:val="auto"/>
                <w:highlight w:val="none"/>
              </w:rPr>
            </w:pPr>
            <w:r>
              <w:rPr>
                <w:rFonts w:hint="eastAsia"/>
                <w:b/>
                <w:bCs/>
                <w:color w:val="auto"/>
                <w:highlight w:val="none"/>
              </w:rPr>
              <w:sym w:font="Wingdings" w:char="00FE"/>
            </w:r>
            <w:r>
              <w:rPr>
                <w:rFonts w:hint="eastAsia"/>
                <w:b/>
                <w:bCs/>
                <w:color w:val="auto"/>
                <w:highlight w:val="none"/>
              </w:rPr>
              <w:t>不组织</w:t>
            </w:r>
          </w:p>
          <w:p w14:paraId="55B02AC4">
            <w:pPr>
              <w:pStyle w:val="52"/>
              <w:jc w:val="left"/>
              <w:rPr>
                <w:rFonts w:hint="eastAsia"/>
                <w:color w:val="auto"/>
                <w:highlight w:val="none"/>
              </w:rPr>
            </w:pPr>
            <w:r>
              <w:rPr>
                <w:rFonts w:hint="eastAsia"/>
                <w:color w:val="auto"/>
                <w:highlight w:val="none"/>
              </w:rPr>
              <w:sym w:font="Wingdings" w:char="00A8"/>
            </w:r>
            <w:r>
              <w:rPr>
                <w:rFonts w:hint="eastAsia"/>
                <w:color w:val="auto"/>
                <w:highlight w:val="none"/>
              </w:rPr>
              <w:t>组织</w:t>
            </w:r>
          </w:p>
          <w:p w14:paraId="528A7CE9">
            <w:pPr>
              <w:pStyle w:val="52"/>
              <w:jc w:val="left"/>
              <w:rPr>
                <w:rFonts w:hint="eastAsia"/>
                <w:color w:val="auto"/>
                <w:highlight w:val="none"/>
              </w:rPr>
            </w:pPr>
            <w:r>
              <w:rPr>
                <w:rFonts w:hint="eastAsia"/>
                <w:color w:val="auto"/>
                <w:highlight w:val="none"/>
              </w:rPr>
              <w:t>时间：</w:t>
            </w:r>
            <w:r>
              <w:rPr>
                <w:rFonts w:hint="eastAsia"/>
                <w:color w:val="auto"/>
                <w:highlight w:val="none"/>
                <w:u w:val="single"/>
              </w:rPr>
              <w:t xml:space="preserve"> / </w:t>
            </w:r>
            <w:r>
              <w:rPr>
                <w:rFonts w:hint="eastAsia"/>
                <w:color w:val="auto"/>
                <w:highlight w:val="none"/>
              </w:rPr>
              <w:t>。</w:t>
            </w:r>
          </w:p>
          <w:p w14:paraId="4A588440">
            <w:pPr>
              <w:pStyle w:val="52"/>
              <w:jc w:val="left"/>
              <w:rPr>
                <w:rFonts w:hint="eastAsia"/>
                <w:color w:val="auto"/>
                <w:highlight w:val="none"/>
              </w:rPr>
            </w:pPr>
            <w:r>
              <w:rPr>
                <w:rFonts w:hint="eastAsia"/>
                <w:color w:val="auto"/>
                <w:highlight w:val="none"/>
              </w:rPr>
              <w:t>地点：</w:t>
            </w:r>
            <w:r>
              <w:rPr>
                <w:rFonts w:hint="eastAsia"/>
                <w:color w:val="auto"/>
                <w:highlight w:val="none"/>
                <w:u w:val="single"/>
              </w:rPr>
              <w:t xml:space="preserve"> / </w:t>
            </w:r>
            <w:r>
              <w:rPr>
                <w:rFonts w:hint="eastAsia"/>
                <w:color w:val="auto"/>
                <w:highlight w:val="none"/>
              </w:rPr>
              <w:t>。</w:t>
            </w:r>
          </w:p>
        </w:tc>
      </w:tr>
      <w:tr w14:paraId="78D79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C85B780">
            <w:pPr>
              <w:pStyle w:val="52"/>
              <w:jc w:val="left"/>
              <w:rPr>
                <w:rFonts w:hint="eastAsia"/>
                <w:color w:val="auto"/>
                <w:highlight w:val="none"/>
              </w:rPr>
            </w:pPr>
            <w:r>
              <w:rPr>
                <w:rFonts w:hint="eastAsia"/>
                <w:color w:val="auto"/>
                <w:highlight w:val="none"/>
              </w:rPr>
              <w:t>12.1</w:t>
            </w:r>
          </w:p>
        </w:tc>
        <w:tc>
          <w:tcPr>
            <w:tcW w:w="1738" w:type="dxa"/>
            <w:vAlign w:val="center"/>
          </w:tcPr>
          <w:p w14:paraId="68DB8397">
            <w:pPr>
              <w:pStyle w:val="52"/>
              <w:jc w:val="left"/>
              <w:rPr>
                <w:rFonts w:hint="eastAsia"/>
                <w:color w:val="auto"/>
                <w:highlight w:val="none"/>
              </w:rPr>
            </w:pPr>
            <w:r>
              <w:rPr>
                <w:rFonts w:hint="eastAsia"/>
                <w:color w:val="auto"/>
                <w:highlight w:val="none"/>
              </w:rPr>
              <w:t>询问</w:t>
            </w:r>
          </w:p>
        </w:tc>
        <w:tc>
          <w:tcPr>
            <w:tcW w:w="6700" w:type="dxa"/>
            <w:vAlign w:val="center"/>
          </w:tcPr>
          <w:p w14:paraId="6A912398">
            <w:pPr>
              <w:pStyle w:val="52"/>
              <w:jc w:val="left"/>
              <w:rPr>
                <w:rFonts w:hint="eastAsia"/>
                <w:color w:val="auto"/>
                <w:highlight w:val="none"/>
              </w:rPr>
            </w:pPr>
            <w:r>
              <w:rPr>
                <w:rFonts w:hint="eastAsia"/>
                <w:color w:val="auto"/>
                <w:highlight w:val="none"/>
              </w:rPr>
              <w:t>1.方式：</w:t>
            </w:r>
            <w:r>
              <w:rPr>
                <w:rFonts w:hint="eastAsia"/>
                <w:b/>
                <w:bCs/>
                <w:color w:val="auto"/>
                <w:highlight w:val="none"/>
                <w:u w:val="single"/>
              </w:rPr>
              <w:t xml:space="preserve">书面形式 </w:t>
            </w:r>
            <w:r>
              <w:rPr>
                <w:rFonts w:hint="eastAsia"/>
                <w:b/>
                <w:bCs/>
                <w:color w:val="auto"/>
                <w:highlight w:val="none"/>
              </w:rPr>
              <w:t>。</w:t>
            </w:r>
          </w:p>
          <w:p w14:paraId="0AE9E0D4">
            <w:pPr>
              <w:pStyle w:val="52"/>
              <w:jc w:val="left"/>
              <w:rPr>
                <w:rFonts w:hint="eastAsia"/>
                <w:color w:val="auto"/>
                <w:highlight w:val="none"/>
              </w:rPr>
            </w:pPr>
            <w:r>
              <w:rPr>
                <w:rFonts w:hint="eastAsia"/>
                <w:color w:val="auto"/>
                <w:highlight w:val="none"/>
              </w:rPr>
              <w:t>2.时间要求：</w:t>
            </w:r>
            <w:r>
              <w:rPr>
                <w:rFonts w:hint="eastAsia"/>
                <w:b/>
                <w:bCs/>
                <w:color w:val="auto"/>
                <w:highlight w:val="none"/>
              </w:rPr>
              <w:t>投标截止时间15天前 。</w:t>
            </w:r>
          </w:p>
        </w:tc>
      </w:tr>
      <w:tr w14:paraId="1ECD00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81C7F4D">
            <w:pPr>
              <w:pStyle w:val="52"/>
              <w:jc w:val="left"/>
              <w:rPr>
                <w:rFonts w:hint="eastAsia"/>
                <w:color w:val="auto"/>
                <w:highlight w:val="none"/>
              </w:rPr>
            </w:pPr>
            <w:r>
              <w:rPr>
                <w:rFonts w:hint="eastAsia"/>
                <w:color w:val="auto"/>
                <w:highlight w:val="none"/>
              </w:rPr>
              <w:t>14.2</w:t>
            </w:r>
          </w:p>
        </w:tc>
        <w:tc>
          <w:tcPr>
            <w:tcW w:w="1738" w:type="dxa"/>
            <w:vAlign w:val="center"/>
          </w:tcPr>
          <w:p w14:paraId="13BF8EFB">
            <w:pPr>
              <w:pStyle w:val="52"/>
              <w:jc w:val="left"/>
              <w:rPr>
                <w:rFonts w:hint="eastAsia"/>
                <w:color w:val="auto"/>
                <w:highlight w:val="none"/>
              </w:rPr>
            </w:pPr>
            <w:r>
              <w:rPr>
                <w:rFonts w:hint="eastAsia"/>
                <w:color w:val="auto"/>
                <w:highlight w:val="none"/>
              </w:rPr>
              <w:t>投标报价</w:t>
            </w:r>
          </w:p>
        </w:tc>
        <w:tc>
          <w:tcPr>
            <w:tcW w:w="6700" w:type="dxa"/>
            <w:vAlign w:val="center"/>
          </w:tcPr>
          <w:p w14:paraId="3910030B">
            <w:pPr>
              <w:pStyle w:val="52"/>
              <w:jc w:val="left"/>
              <w:rPr>
                <w:rFonts w:hint="eastAsia"/>
                <w:color w:val="auto"/>
                <w:highlight w:val="none"/>
              </w:rPr>
            </w:pPr>
            <w:r>
              <w:rPr>
                <w:rFonts w:hint="eastAsia"/>
                <w:color w:val="auto"/>
                <w:highlight w:val="none"/>
              </w:rPr>
              <w:t>1、报价方式：</w:t>
            </w:r>
            <w:r>
              <w:rPr>
                <w:rFonts w:hint="eastAsia"/>
                <w:b/>
                <w:bCs/>
                <w:color w:val="auto"/>
                <w:highlight w:val="none"/>
                <w:lang w:val="en-US" w:eastAsia="zh-CN"/>
              </w:rPr>
              <w:t>单价合计金额报价</w:t>
            </w:r>
            <w:r>
              <w:rPr>
                <w:rFonts w:hint="eastAsia"/>
                <w:color w:val="auto"/>
                <w:highlight w:val="none"/>
              </w:rPr>
              <w:br w:type="textWrapping"/>
            </w:r>
            <w:r>
              <w:rPr>
                <w:rFonts w:hint="eastAsia"/>
                <w:color w:val="auto"/>
                <w:highlight w:val="none"/>
              </w:rPr>
              <w:t>2、投标人的报价应包括但不限于下列内容：投标货物的出厂价和运至最终目的地的运输费和保险费，实际需求单位要求的抽检、检验、质量保证、售后服务、税费等；按照采购人及实际需求单位要求完成本项目的全部相关费用。</w:t>
            </w:r>
          </w:p>
        </w:tc>
      </w:tr>
      <w:tr w14:paraId="69A7EB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8723F0E">
            <w:pPr>
              <w:pStyle w:val="52"/>
              <w:jc w:val="left"/>
              <w:rPr>
                <w:rFonts w:hint="eastAsia"/>
                <w:color w:val="auto"/>
                <w:highlight w:val="none"/>
              </w:rPr>
            </w:pPr>
            <w:r>
              <w:rPr>
                <w:rFonts w:hint="eastAsia"/>
                <w:color w:val="auto"/>
                <w:highlight w:val="none"/>
              </w:rPr>
              <w:t>15.1</w:t>
            </w:r>
          </w:p>
        </w:tc>
        <w:tc>
          <w:tcPr>
            <w:tcW w:w="1738" w:type="dxa"/>
            <w:vAlign w:val="center"/>
          </w:tcPr>
          <w:p w14:paraId="396E3D93">
            <w:pPr>
              <w:pStyle w:val="52"/>
              <w:jc w:val="left"/>
              <w:rPr>
                <w:rFonts w:hint="eastAsia"/>
                <w:color w:val="auto"/>
                <w:highlight w:val="none"/>
              </w:rPr>
            </w:pPr>
            <w:r>
              <w:rPr>
                <w:rFonts w:hint="eastAsia"/>
                <w:color w:val="auto"/>
                <w:highlight w:val="none"/>
              </w:rPr>
              <w:t>投标有效期</w:t>
            </w:r>
          </w:p>
        </w:tc>
        <w:tc>
          <w:tcPr>
            <w:tcW w:w="6700" w:type="dxa"/>
            <w:vAlign w:val="center"/>
          </w:tcPr>
          <w:p w14:paraId="2F07E27E">
            <w:pPr>
              <w:pStyle w:val="52"/>
              <w:jc w:val="left"/>
              <w:rPr>
                <w:rFonts w:hint="eastAsia"/>
                <w:color w:val="auto"/>
                <w:highlight w:val="none"/>
              </w:rPr>
            </w:pPr>
            <w:r>
              <w:rPr>
                <w:rFonts w:hint="eastAsia"/>
                <w:b/>
                <w:bCs/>
                <w:color w:val="auto"/>
                <w:highlight w:val="none"/>
              </w:rPr>
              <w:t>投标截止时间后</w:t>
            </w:r>
            <w:r>
              <w:rPr>
                <w:rFonts w:hint="eastAsia"/>
                <w:b/>
                <w:bCs/>
                <w:color w:val="auto"/>
                <w:highlight w:val="none"/>
                <w:u w:val="single"/>
              </w:rPr>
              <w:t>90</w:t>
            </w:r>
            <w:r>
              <w:rPr>
                <w:rFonts w:hint="eastAsia"/>
                <w:b/>
                <w:bCs/>
                <w:color w:val="auto"/>
                <w:highlight w:val="none"/>
              </w:rPr>
              <w:t>日历日。</w:t>
            </w:r>
          </w:p>
        </w:tc>
      </w:tr>
      <w:tr w14:paraId="47403E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1EFA2CCF">
            <w:pPr>
              <w:pStyle w:val="52"/>
              <w:jc w:val="left"/>
              <w:rPr>
                <w:rFonts w:hint="eastAsia"/>
                <w:color w:val="auto"/>
                <w:highlight w:val="none"/>
              </w:rPr>
            </w:pPr>
            <w:r>
              <w:rPr>
                <w:rFonts w:hint="eastAsia"/>
                <w:color w:val="auto"/>
                <w:highlight w:val="none"/>
              </w:rPr>
              <w:t>17.1</w:t>
            </w:r>
          </w:p>
        </w:tc>
        <w:tc>
          <w:tcPr>
            <w:tcW w:w="1738" w:type="dxa"/>
            <w:vAlign w:val="center"/>
          </w:tcPr>
          <w:p w14:paraId="2D13C5C2">
            <w:pPr>
              <w:pStyle w:val="52"/>
              <w:jc w:val="left"/>
              <w:rPr>
                <w:rFonts w:hint="eastAsia"/>
                <w:color w:val="auto"/>
                <w:highlight w:val="none"/>
              </w:rPr>
            </w:pPr>
            <w:r>
              <w:rPr>
                <w:rFonts w:hint="eastAsia"/>
                <w:color w:val="auto"/>
                <w:highlight w:val="none"/>
              </w:rPr>
              <w:t>投标保证金</w:t>
            </w:r>
          </w:p>
        </w:tc>
        <w:tc>
          <w:tcPr>
            <w:tcW w:w="6700" w:type="dxa"/>
            <w:vAlign w:val="center"/>
          </w:tcPr>
          <w:p w14:paraId="0ADE8473">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1.金额：</w:t>
            </w:r>
          </w:p>
          <w:p w14:paraId="4E1E5316">
            <w:pPr>
              <w:pStyle w:val="56"/>
              <w:spacing w:line="288"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□免收</w:t>
            </w:r>
          </w:p>
          <w:p w14:paraId="0F579025">
            <w:pPr>
              <w:pStyle w:val="56"/>
              <w:spacing w:line="288"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□预算金额的   %。</w:t>
            </w:r>
          </w:p>
          <w:p w14:paraId="0FF3A36A">
            <w:pPr>
              <w:spacing w:line="288" w:lineRule="auto"/>
              <w:ind w:firstLine="482" w:firstLineChars="200"/>
              <w:jc w:val="left"/>
              <w:rPr>
                <w:rFonts w:ascii="Times New Roman" w:hAnsi="Times New Roman" w:cs="Times New Roman"/>
                <w:b/>
                <w:bCs/>
                <w:color w:val="auto"/>
                <w:szCs w:val="24"/>
                <w:highlight w:val="none"/>
              </w:rPr>
            </w:pPr>
            <w:r>
              <w:rPr>
                <w:rFonts w:hint="eastAsia" w:cs="宋体"/>
                <w:b/>
                <w:bCs/>
                <w:color w:val="auto"/>
                <w:szCs w:val="24"/>
                <w:highlight w:val="none"/>
              </w:rPr>
              <w:t>☑定额收取：</w:t>
            </w:r>
            <w:r>
              <w:rPr>
                <w:rFonts w:hint="eastAsia" w:cs="宋体"/>
                <w:b/>
                <w:bCs/>
                <w:color w:val="auto"/>
                <w:szCs w:val="24"/>
                <w:highlight w:val="none"/>
                <w:lang w:val="en-US" w:eastAsia="zh-CN"/>
              </w:rPr>
              <w:t>10000.00元</w:t>
            </w:r>
          </w:p>
          <w:p w14:paraId="3A0855C9">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2.支付方式：</w:t>
            </w:r>
          </w:p>
          <w:p w14:paraId="390869CC">
            <w:pPr>
              <w:pStyle w:val="56"/>
              <w:spacing w:line="288"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投标人可自主选择以支票、汇票、本票、电汇、转账、网银、保函等非现金形式缴纳或提交保证金。</w:t>
            </w:r>
          </w:p>
          <w:p w14:paraId="7619C6AF">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3.收取单位：新疆星耀天都项目管理有限责任公司                           </w:t>
            </w:r>
          </w:p>
          <w:p w14:paraId="44642055">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4.投标保证金缴纳账号：</w:t>
            </w:r>
          </w:p>
          <w:p w14:paraId="02D732EB">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账户名：新疆星耀天都项目管理有限责任公司  </w:t>
            </w:r>
          </w:p>
          <w:p w14:paraId="5DE17CB1">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开户行：招商银行股份有限公司乌鲁木齐新华北路支行</w:t>
            </w:r>
          </w:p>
          <w:p w14:paraId="4133A0B8">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帐  号：991904723110215 </w:t>
            </w:r>
          </w:p>
          <w:p w14:paraId="04E9F5F8">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5.电子保函操作详见新疆政府采购网/办事指南/信用融资平台操作手册；</w:t>
            </w:r>
          </w:p>
          <w:p w14:paraId="180A1AEB">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6.制作投标文件，需提交投标保证金交纳的复印件是指：投标保证交纳凭证复印件或截图加盖公章。</w:t>
            </w:r>
            <w:r>
              <w:rPr>
                <w:rFonts w:hint="eastAsia" w:ascii="宋体" w:hAnsi="宋体" w:cs="宋体"/>
                <w:b/>
                <w:bCs/>
                <w:color w:val="auto"/>
                <w:sz w:val="24"/>
                <w:szCs w:val="24"/>
                <w:highlight w:val="none"/>
              </w:rPr>
              <w:t>（电汇及转账需注明项目名称</w:t>
            </w:r>
            <w:r>
              <w:rPr>
                <w:rFonts w:hint="eastAsia" w:ascii="宋体" w:hAnsi="宋体" w:cs="宋体"/>
                <w:b/>
                <w:bCs/>
                <w:color w:val="auto"/>
                <w:sz w:val="24"/>
                <w:szCs w:val="24"/>
                <w:highlight w:val="none"/>
                <w:lang w:val="en-US" w:eastAsia="zh-CN"/>
              </w:rPr>
              <w:t>或简称</w:t>
            </w:r>
            <w:r>
              <w:rPr>
                <w:rFonts w:hint="eastAsia" w:ascii="宋体" w:hAnsi="宋体" w:cs="宋体"/>
                <w:b/>
                <w:bCs/>
                <w:color w:val="auto"/>
                <w:sz w:val="24"/>
                <w:szCs w:val="24"/>
                <w:highlight w:val="none"/>
              </w:rPr>
              <w:t>）</w:t>
            </w:r>
          </w:p>
          <w:p w14:paraId="5B8C0E61">
            <w:pPr>
              <w:pStyle w:val="56"/>
              <w:spacing w:line="288"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7.投标保证金退还时间：自中标通知书发出之日起5个工作日内退还未中标人的投标保证金，自采购合同签订之日起5个工作日内退还中标人的投标保证金。</w:t>
            </w:r>
          </w:p>
          <w:p w14:paraId="32A6A337">
            <w:pPr>
              <w:pStyle w:val="56"/>
              <w:spacing w:line="288" w:lineRule="auto"/>
              <w:jc w:val="left"/>
              <w:rPr>
                <w:rFonts w:hint="eastAsia" w:ascii="宋体" w:hAnsi="宋体" w:cs="宋体"/>
                <w:color w:val="auto"/>
                <w:sz w:val="24"/>
                <w:szCs w:val="24"/>
                <w:highlight w:val="none"/>
              </w:rPr>
            </w:pPr>
            <w:r>
              <w:rPr>
                <w:rFonts w:hint="eastAsia" w:ascii="宋体" w:hAnsi="宋体" w:cs="宋体"/>
                <w:b/>
                <w:bCs/>
                <w:color w:val="auto"/>
                <w:sz w:val="24"/>
                <w:szCs w:val="24"/>
                <w:highlight w:val="none"/>
              </w:rPr>
              <w:t>注意事项：</w:t>
            </w:r>
          </w:p>
          <w:p w14:paraId="7F51174E">
            <w:pPr>
              <w:pStyle w:val="56"/>
              <w:spacing w:line="288"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1.以上各类机构出具的以担保函、保证保险承担责任的方式均须满足无条件见索即付条件。</w:t>
            </w:r>
          </w:p>
          <w:p w14:paraId="1D4CB08E">
            <w:pPr>
              <w:pStyle w:val="56"/>
              <w:spacing w:line="288" w:lineRule="auto"/>
              <w:ind w:firstLine="240" w:firstLineChars="1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2.以担保函、保证保险形式缴纳投标保证金的，受益人和收取单位须为采购人。</w:t>
            </w:r>
          </w:p>
        </w:tc>
      </w:tr>
      <w:tr w14:paraId="3032FB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39" w:hRule="atLeast"/>
        </w:trPr>
        <w:tc>
          <w:tcPr>
            <w:tcW w:w="970" w:type="dxa"/>
            <w:vAlign w:val="center"/>
          </w:tcPr>
          <w:p w14:paraId="675D8DFD">
            <w:pPr>
              <w:pStyle w:val="52"/>
              <w:jc w:val="left"/>
              <w:rPr>
                <w:rFonts w:hint="eastAsia"/>
                <w:color w:val="auto"/>
                <w:highlight w:val="none"/>
              </w:rPr>
            </w:pPr>
            <w:r>
              <w:rPr>
                <w:rFonts w:hint="eastAsia"/>
                <w:color w:val="auto"/>
                <w:highlight w:val="none"/>
              </w:rPr>
              <w:t>22</w:t>
            </w:r>
          </w:p>
        </w:tc>
        <w:tc>
          <w:tcPr>
            <w:tcW w:w="1738" w:type="dxa"/>
            <w:vAlign w:val="center"/>
          </w:tcPr>
          <w:p w14:paraId="497B807D">
            <w:pPr>
              <w:pStyle w:val="52"/>
              <w:jc w:val="left"/>
              <w:rPr>
                <w:rFonts w:hint="eastAsia"/>
                <w:color w:val="auto"/>
                <w:highlight w:val="none"/>
              </w:rPr>
            </w:pPr>
            <w:r>
              <w:rPr>
                <w:rFonts w:hint="eastAsia"/>
                <w:color w:val="auto"/>
                <w:highlight w:val="none"/>
              </w:rPr>
              <w:t>实物样品</w:t>
            </w:r>
          </w:p>
        </w:tc>
        <w:tc>
          <w:tcPr>
            <w:tcW w:w="6700" w:type="dxa"/>
            <w:vAlign w:val="center"/>
          </w:tcPr>
          <w:p w14:paraId="6BF085DC">
            <w:pPr>
              <w:pStyle w:val="52"/>
              <w:jc w:val="left"/>
              <w:rPr>
                <w:rFonts w:hint="eastAsia"/>
                <w:color w:val="auto"/>
                <w:highlight w:val="none"/>
              </w:rPr>
            </w:pPr>
            <w:r>
              <w:rPr>
                <w:rFonts w:hint="eastAsia"/>
                <w:color w:val="auto"/>
                <w:highlight w:val="none"/>
                <w:lang w:val="en-US" w:eastAsia="zh-CN"/>
              </w:rPr>
              <w:t xml:space="preserve">投标样品递交： </w:t>
            </w:r>
          </w:p>
          <w:p w14:paraId="5EC3DACA">
            <w:pPr>
              <w:pStyle w:val="52"/>
              <w:jc w:val="left"/>
              <w:rPr>
                <w:rFonts w:hint="eastAsia"/>
                <w:b/>
                <w:bCs/>
                <w:color w:val="auto"/>
                <w:highlight w:val="none"/>
              </w:rPr>
            </w:pPr>
            <w:r>
              <w:rPr>
                <w:rFonts w:hint="eastAsia"/>
                <w:b/>
                <w:bCs/>
                <w:color w:val="auto"/>
                <w:highlight w:val="none"/>
                <w:lang w:val="en-US" w:eastAsia="zh-CN"/>
              </w:rPr>
              <w:sym w:font="Wingdings 2" w:char="00A3"/>
            </w:r>
            <w:r>
              <w:rPr>
                <w:rFonts w:hint="eastAsia"/>
                <w:b/>
                <w:bCs/>
                <w:color w:val="auto"/>
                <w:highlight w:val="none"/>
                <w:lang w:val="en-US" w:eastAsia="zh-CN"/>
              </w:rPr>
              <w:t xml:space="preserve">不需要 </w:t>
            </w:r>
          </w:p>
          <w:p w14:paraId="47173413">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需要，具体要求如下： </w:t>
            </w:r>
          </w:p>
          <w:p w14:paraId="0330DB35">
            <w:pPr>
              <w:spacing w:line="360" w:lineRule="auto"/>
              <w:rPr>
                <w:rFonts w:hint="eastAsia" w:ascii="宋体" w:hAnsi="宋体" w:cs="宋体"/>
                <w:b/>
                <w:color w:val="auto"/>
                <w:sz w:val="24"/>
                <w:highlight w:val="none"/>
                <w:lang w:eastAsia="zh-CN"/>
              </w:rPr>
            </w:pPr>
            <w:r>
              <w:rPr>
                <w:rFonts w:hint="eastAsia" w:ascii="宋体" w:hAnsi="宋体" w:eastAsia="宋体" w:cs="宋体"/>
                <w:color w:val="auto"/>
                <w:sz w:val="24"/>
                <w:szCs w:val="24"/>
                <w:highlight w:val="none"/>
                <w:lang w:val="en-US" w:eastAsia="zh-CN"/>
              </w:rPr>
              <w:t xml:space="preserve">  1.样品制作的标准和要求：</w:t>
            </w:r>
            <w:r>
              <w:rPr>
                <w:rFonts w:hint="eastAsia" w:ascii="宋体" w:hAnsi="宋体" w:eastAsia="宋体" w:cs="宋体"/>
                <w:b/>
                <w:color w:val="auto"/>
                <w:sz w:val="24"/>
                <w:highlight w:val="none"/>
              </w:rPr>
              <w:t>投标供应商应提供实物供现场评测:开标前，投标供应商必须按照招标文件规定的</w:t>
            </w:r>
            <w:r>
              <w:rPr>
                <w:rFonts w:hint="eastAsia" w:ascii="宋体" w:hAnsi="宋体" w:eastAsia="宋体" w:cs="宋体"/>
                <w:b/>
                <w:color w:val="auto"/>
                <w:sz w:val="24"/>
                <w:highlight w:val="none"/>
                <w:lang w:eastAsia="zh-CN"/>
              </w:rPr>
              <w:t>第三章</w:t>
            </w:r>
            <w:r>
              <w:rPr>
                <w:rFonts w:hint="eastAsia" w:ascii="宋体" w:hAnsi="宋体" w:eastAsia="宋体" w:cs="宋体"/>
                <w:b/>
                <w:color w:val="auto"/>
                <w:sz w:val="24"/>
                <w:highlight w:val="none"/>
              </w:rPr>
              <w:t>《采购需求》提供所要求</w:t>
            </w:r>
            <w:r>
              <w:rPr>
                <w:rFonts w:hint="eastAsia" w:ascii="宋体" w:hAnsi="宋体" w:cs="宋体"/>
                <w:b/>
                <w:color w:val="auto"/>
                <w:sz w:val="24"/>
                <w:highlight w:val="none"/>
                <w:lang w:eastAsia="zh-CN"/>
              </w:rPr>
              <w:t>的</w:t>
            </w:r>
            <w:r>
              <w:rPr>
                <w:rFonts w:hint="eastAsia" w:ascii="宋体" w:hAnsi="宋体" w:eastAsia="宋体" w:cs="宋体"/>
                <w:b/>
                <w:color w:val="auto"/>
                <w:sz w:val="24"/>
                <w:highlight w:val="none"/>
              </w:rPr>
              <w:t>样品</w:t>
            </w:r>
            <w:r>
              <w:rPr>
                <w:rFonts w:hint="eastAsia" w:cs="宋体"/>
                <w:b/>
                <w:color w:val="auto"/>
                <w:sz w:val="24"/>
                <w:highlight w:val="none"/>
                <w:lang w:eastAsia="zh-CN"/>
              </w:rPr>
              <w:t>（黄芪、党参、丹参、茯苓、白芍、白术、金银花、防风、</w:t>
            </w:r>
            <w:r>
              <w:rPr>
                <w:rFonts w:hint="eastAsia" w:cs="宋体"/>
                <w:b/>
                <w:color w:val="auto"/>
                <w:sz w:val="24"/>
                <w:highlight w:val="none"/>
                <w:lang w:val="en-US" w:eastAsia="zh-CN"/>
              </w:rPr>
              <w:t>黄芩、葛根、赤芍、北柴胡、防己、当归、川芎、川牛膝、地龙、枳壳、玫瑰花、独活、延胡索、甘草、净山楂、薏苡仁、山药、鸡血藤、牡丹皮、麦冬、桔梗、太子参）</w:t>
            </w:r>
            <w:r>
              <w:rPr>
                <w:rFonts w:hint="eastAsia" w:ascii="宋体" w:hAnsi="宋体" w:eastAsia="宋体" w:cs="宋体"/>
                <w:b/>
                <w:color w:val="auto"/>
                <w:sz w:val="24"/>
                <w:highlight w:val="none"/>
              </w:rPr>
              <w:t>，各投标供应商须单独提供所述样品，在样品箱上，采用</w:t>
            </w:r>
            <w:r>
              <w:rPr>
                <w:rFonts w:hint="eastAsia" w:ascii="宋体" w:hAnsi="宋体" w:cs="宋体"/>
                <w:b/>
                <w:color w:val="auto"/>
                <w:sz w:val="24"/>
                <w:highlight w:val="none"/>
                <w:lang w:val="en-US" w:eastAsia="zh-CN"/>
              </w:rPr>
              <w:t>A4</w:t>
            </w:r>
            <w:r>
              <w:rPr>
                <w:rFonts w:hint="eastAsia" w:ascii="宋体" w:hAnsi="宋体" w:eastAsia="宋体" w:cs="宋体"/>
                <w:b/>
                <w:color w:val="auto"/>
                <w:sz w:val="24"/>
                <w:highlight w:val="none"/>
              </w:rPr>
              <w:t>白色纸张，张贴样品清单及样品数量，显示供应商名称及联系人、联系方式，并密封完好</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所提供样品须与投标文件内</w:t>
            </w:r>
            <w:r>
              <w:rPr>
                <w:rFonts w:hint="eastAsia" w:ascii="宋体" w:hAnsi="宋体" w:cs="宋体"/>
                <w:b/>
                <w:color w:val="auto"/>
                <w:sz w:val="24"/>
                <w:highlight w:val="none"/>
                <w:lang w:eastAsia="zh-CN"/>
              </w:rPr>
              <w:t>所述内容</w:t>
            </w:r>
            <w:r>
              <w:rPr>
                <w:rFonts w:hint="eastAsia" w:ascii="宋体" w:hAnsi="宋体" w:eastAsia="宋体" w:cs="宋体"/>
                <w:b/>
                <w:color w:val="auto"/>
                <w:sz w:val="24"/>
                <w:highlight w:val="none"/>
              </w:rPr>
              <w:t>产品一致，且每个品种只能提供一种样品，投标供应商需按每种</w:t>
            </w:r>
            <w:r>
              <w:rPr>
                <w:rFonts w:hint="eastAsia" w:cs="宋体"/>
                <w:b/>
                <w:color w:val="auto"/>
                <w:sz w:val="24"/>
                <w:highlight w:val="none"/>
                <w:lang w:val="en-US" w:eastAsia="zh-CN"/>
              </w:rPr>
              <w:t>1公斤</w:t>
            </w:r>
            <w:bookmarkStart w:id="434" w:name="_GoBack"/>
            <w:bookmarkEnd w:id="434"/>
            <w:r>
              <w:rPr>
                <w:rFonts w:hint="eastAsia" w:ascii="宋体" w:hAnsi="宋体" w:eastAsia="宋体" w:cs="宋体"/>
                <w:b/>
                <w:color w:val="auto"/>
                <w:sz w:val="24"/>
                <w:highlight w:val="none"/>
              </w:rPr>
              <w:t>包装规格准备样品</w:t>
            </w:r>
            <w:r>
              <w:rPr>
                <w:rFonts w:hint="eastAsia" w:ascii="宋体" w:hAnsi="宋体" w:cs="宋体"/>
                <w:b/>
                <w:color w:val="auto"/>
                <w:sz w:val="24"/>
                <w:highlight w:val="none"/>
                <w:lang w:eastAsia="zh-CN"/>
              </w:rPr>
              <w:t>；包装袋上需</w:t>
            </w:r>
            <w:r>
              <w:rPr>
                <w:rFonts w:hint="eastAsia" w:ascii="宋体" w:hAnsi="宋体" w:eastAsia="宋体" w:cs="宋体"/>
                <w:b/>
                <w:color w:val="auto"/>
                <w:sz w:val="24"/>
                <w:highlight w:val="none"/>
              </w:rPr>
              <w:t>标注药品的名称、产地</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生产厂家</w:t>
            </w:r>
            <w:r>
              <w:rPr>
                <w:rFonts w:hint="eastAsia" w:ascii="宋体" w:hAnsi="宋体" w:cs="宋体"/>
                <w:b/>
                <w:color w:val="auto"/>
                <w:sz w:val="24"/>
                <w:highlight w:val="none"/>
                <w:lang w:eastAsia="zh-CN"/>
              </w:rPr>
              <w:t>及产品溯源码；并单独提供完整、真实的所投产品的外包装袋，密封在样品箱中，和样品共同递交。</w:t>
            </w:r>
          </w:p>
          <w:p w14:paraId="573B5A7E">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highlight w:val="none"/>
              </w:rPr>
              <w:t>如未按规定提供</w:t>
            </w:r>
            <w:r>
              <w:rPr>
                <w:rFonts w:hint="eastAsia" w:ascii="宋体" w:hAnsi="宋体" w:cs="宋体"/>
                <w:b/>
                <w:color w:val="auto"/>
                <w:sz w:val="24"/>
                <w:highlight w:val="none"/>
                <w:lang w:eastAsia="zh-CN"/>
              </w:rPr>
              <w:t>上述内容</w:t>
            </w:r>
            <w:r>
              <w:rPr>
                <w:rFonts w:hint="eastAsia" w:ascii="宋体" w:hAnsi="宋体" w:eastAsia="宋体" w:cs="宋体"/>
                <w:b/>
                <w:color w:val="auto"/>
                <w:sz w:val="24"/>
                <w:highlight w:val="none"/>
              </w:rPr>
              <w:t>则不作为评标依据，对评标结果产生的不良影响，由投标供应商自行承担</w:t>
            </w:r>
            <w:r>
              <w:rPr>
                <w:rFonts w:hint="eastAsia" w:ascii="宋体" w:hAnsi="宋体" w:cs="宋体"/>
                <w:b/>
                <w:color w:val="auto"/>
                <w:sz w:val="24"/>
                <w:highlight w:val="none"/>
                <w:lang w:eastAsia="zh-CN"/>
              </w:rPr>
              <w:t>。</w:t>
            </w:r>
          </w:p>
          <w:p w14:paraId="089B2F6A">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77976C03">
            <w:pPr>
              <w:pStyle w:val="52"/>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444841B7">
            <w:pPr>
              <w:pStyle w:val="52"/>
              <w:keepNext w:val="0"/>
              <w:keepLines w:val="0"/>
              <w:pageBreakBefore w:val="0"/>
              <w:kinsoku/>
              <w:wordWrap/>
              <w:overflowPunct/>
              <w:topLinePunct w:val="0"/>
              <w:bidi w:val="0"/>
              <w:snapToGrid/>
              <w:spacing w:line="288"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需要 </w:t>
            </w:r>
          </w:p>
          <w:p w14:paraId="40FA7466">
            <w:pPr>
              <w:pStyle w:val="52"/>
              <w:keepNext w:val="0"/>
              <w:keepLines w:val="0"/>
              <w:pageBreakBefore w:val="0"/>
              <w:kinsoku/>
              <w:wordWrap/>
              <w:overflowPunct/>
              <w:topLinePunct w:val="0"/>
              <w:bidi w:val="0"/>
              <w:snapToGrid/>
              <w:spacing w:line="288" w:lineRule="auto"/>
              <w:ind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3.样品递交要求：</w:t>
            </w:r>
          </w:p>
          <w:p w14:paraId="77020988">
            <w:pPr>
              <w:pStyle w:val="52"/>
              <w:keepNext w:val="0"/>
              <w:keepLines w:val="0"/>
              <w:pageBreakBefore w:val="0"/>
              <w:kinsoku/>
              <w:wordWrap/>
              <w:overflowPunct/>
              <w:topLinePunct w:val="0"/>
              <w:bidi w:val="0"/>
              <w:snapToGrid/>
              <w:spacing w:line="288"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递交时间：</w:t>
            </w:r>
            <w:r>
              <w:rPr>
                <w:rFonts w:hint="eastAsia" w:cs="宋体"/>
                <w:b/>
                <w:bCs/>
                <w:color w:val="auto"/>
                <w:sz w:val="24"/>
                <w:szCs w:val="24"/>
                <w:highlight w:val="none"/>
                <w:u w:val="single"/>
                <w:lang w:val="en-US" w:eastAsia="zh-CN"/>
              </w:rPr>
              <w:t>2026年05月22日9时00分-11时00分</w:t>
            </w:r>
            <w:r>
              <w:rPr>
                <w:rFonts w:hint="eastAsia" w:ascii="宋体" w:hAnsi="宋体" w:eastAsia="宋体" w:cs="宋体"/>
                <w:b/>
                <w:bCs/>
                <w:color w:val="auto"/>
                <w:sz w:val="24"/>
                <w:szCs w:val="24"/>
                <w:highlight w:val="none"/>
                <w:lang w:val="en-US" w:eastAsia="zh-CN"/>
              </w:rPr>
              <w:t xml:space="preserve"> </w:t>
            </w:r>
          </w:p>
          <w:p w14:paraId="3E5DDDA0">
            <w:pPr>
              <w:pStyle w:val="52"/>
              <w:keepNext w:val="0"/>
              <w:keepLines w:val="0"/>
              <w:pageBreakBefore w:val="0"/>
              <w:kinsoku/>
              <w:wordWrap/>
              <w:overflowPunct/>
              <w:topLinePunct w:val="0"/>
              <w:bidi w:val="0"/>
              <w:snapToGrid/>
              <w:spacing w:line="288"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cs="宋体"/>
                <w:color w:val="auto"/>
                <w:sz w:val="24"/>
                <w:szCs w:val="24"/>
                <w:highlight w:val="none"/>
                <w:u w:val="single"/>
                <w:lang w:val="en-US" w:eastAsia="zh-CN"/>
              </w:rPr>
              <w:t xml:space="preserve">乌鲁木齐市天山区光明路59号时代广场A座24楼25AF </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逾期提供的样品将不予接受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16940449">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4.未中标人样品退还：</w:t>
            </w:r>
            <w:r>
              <w:rPr>
                <w:rFonts w:hint="eastAsia" w:cs="宋体"/>
                <w:color w:val="auto"/>
                <w:sz w:val="24"/>
                <w:szCs w:val="24"/>
                <w:highlight w:val="none"/>
                <w:u w:val="single"/>
                <w:lang w:val="en-US" w:eastAsia="zh-CN"/>
              </w:rPr>
              <w:t>结果公告发布后</w:t>
            </w:r>
            <w:r>
              <w:rPr>
                <w:rFonts w:hint="eastAsia" w:ascii="宋体" w:hAnsi="宋体" w:eastAsia="宋体" w:cs="宋体"/>
                <w:color w:val="auto"/>
                <w:sz w:val="24"/>
                <w:szCs w:val="24"/>
                <w:highlight w:val="none"/>
                <w:u w:val="single"/>
                <w:lang w:val="en-US" w:eastAsia="zh-CN"/>
              </w:rPr>
              <w:t>退还未中标人样品</w:t>
            </w:r>
            <w:r>
              <w:rPr>
                <w:rFonts w:hint="eastAsia" w:ascii="宋体" w:hAnsi="宋体" w:eastAsia="宋体" w:cs="宋体"/>
                <w:color w:val="auto"/>
                <w:sz w:val="24"/>
                <w:szCs w:val="24"/>
                <w:highlight w:val="none"/>
                <w:lang w:val="en-US" w:eastAsia="zh-CN"/>
              </w:rPr>
              <w:t xml:space="preserve">； </w:t>
            </w:r>
          </w:p>
          <w:p w14:paraId="0CE705BB">
            <w:pPr>
              <w:pStyle w:val="52"/>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5.中标人样品保管、封存及退还：</w:t>
            </w:r>
            <w:r>
              <w:rPr>
                <w:rFonts w:hint="eastAsia" w:ascii="宋体" w:hAnsi="宋体" w:eastAsia="宋体" w:cs="宋体"/>
                <w:color w:val="auto"/>
                <w:sz w:val="24"/>
                <w:szCs w:val="24"/>
                <w:highlight w:val="none"/>
                <w:u w:val="single"/>
                <w:lang w:val="en-US" w:eastAsia="zh-CN"/>
              </w:rPr>
              <w:t>中标人样品</w:t>
            </w:r>
            <w:r>
              <w:rPr>
                <w:rFonts w:hint="eastAsia" w:cs="宋体"/>
                <w:color w:val="auto"/>
                <w:sz w:val="24"/>
                <w:szCs w:val="24"/>
                <w:highlight w:val="none"/>
                <w:u w:val="single"/>
                <w:lang w:val="en-US" w:eastAsia="zh-CN"/>
              </w:rPr>
              <w:t>不退还，由采购人封存保管</w:t>
            </w:r>
            <w:r>
              <w:rPr>
                <w:rFonts w:hint="eastAsia" w:ascii="宋体" w:hAnsi="宋体" w:eastAsia="宋体" w:cs="宋体"/>
                <w:color w:val="auto"/>
                <w:sz w:val="24"/>
                <w:szCs w:val="24"/>
                <w:highlight w:val="none"/>
                <w:u w:val="single"/>
                <w:lang w:val="en-US" w:eastAsia="zh-CN"/>
              </w:rPr>
              <w:t xml:space="preserve">； </w:t>
            </w:r>
          </w:p>
          <w:p w14:paraId="1A8E90B4">
            <w:pPr>
              <w:pStyle w:val="52"/>
              <w:jc w:val="left"/>
              <w:rPr>
                <w:rFonts w:hint="eastAsia"/>
                <w:color w:val="auto"/>
                <w:highlight w:val="none"/>
              </w:rPr>
            </w:pPr>
            <w:r>
              <w:rPr>
                <w:rFonts w:hint="eastAsia" w:ascii="宋体" w:hAnsi="宋体" w:eastAsia="宋体" w:cs="宋体"/>
                <w:color w:val="auto"/>
                <w:sz w:val="24"/>
                <w:szCs w:val="24"/>
                <w:highlight w:val="none"/>
                <w:lang w:val="en-US" w:eastAsia="zh-CN"/>
              </w:rPr>
              <w:t xml:space="preserve">  6.其他要求：</w:t>
            </w:r>
            <w:r>
              <w:rPr>
                <w:rFonts w:hint="eastAsia" w:cs="宋体"/>
                <w:color w:val="auto"/>
                <w:sz w:val="24"/>
                <w:szCs w:val="24"/>
                <w:highlight w:val="none"/>
                <w:lang w:val="en-US" w:eastAsia="zh-CN"/>
              </w:rPr>
              <w:t>为避免贵重物品丢失或损坏，未中标单位所供样品需接到采购人或采购代理机构通知后，当天取回，逾期不取视为放弃，采购人或采购代理机构有权处置，由此造成的一切损失及不良后果由投标人自行承担；中标单位的样品不予退回，由中标单位送至采购人指定地点，作为后期交货的验收标准，在全部货物交付完毕并验收合格后，所有权转移至采购人。最终交付的所有产品必须与中标样品在材质、工艺、功能或质量上完全一致，如有不符，采购人有权拒收、退货并要求赔偿，具体以实际签订合同中约定内容为准。</w:t>
            </w:r>
            <w:r>
              <w:rPr>
                <w:rFonts w:hint="eastAsia" w:cs="宋体"/>
                <w:color w:val="auto"/>
                <w:sz w:val="24"/>
                <w:szCs w:val="24"/>
                <w:highlight w:val="none"/>
                <w:lang w:val="en-US" w:eastAsia="zh-CN"/>
              </w:rPr>
              <w:br w:type="textWrapping"/>
            </w:r>
            <w:r>
              <w:rPr>
                <w:rFonts w:hint="eastAsia" w:cs="宋体"/>
                <w:b/>
                <w:bCs/>
                <w:color w:val="auto"/>
                <w:sz w:val="24"/>
                <w:szCs w:val="24"/>
                <w:highlight w:val="none"/>
                <w:lang w:val="en-US" w:eastAsia="zh-CN"/>
              </w:rPr>
              <w:t>备注：该场所周边停车困难，人流量较大，请投标人合理规划递交样品的时间。</w:t>
            </w:r>
          </w:p>
        </w:tc>
      </w:tr>
      <w:tr w14:paraId="2C79DF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C32CFCD">
            <w:pPr>
              <w:pStyle w:val="52"/>
              <w:jc w:val="left"/>
              <w:rPr>
                <w:rFonts w:hint="eastAsia"/>
                <w:color w:val="auto"/>
                <w:highlight w:val="none"/>
              </w:rPr>
            </w:pPr>
            <w:r>
              <w:rPr>
                <w:rFonts w:hint="eastAsia"/>
                <w:color w:val="auto"/>
                <w:highlight w:val="none"/>
              </w:rPr>
              <w:t>23.1</w:t>
            </w:r>
          </w:p>
        </w:tc>
        <w:tc>
          <w:tcPr>
            <w:tcW w:w="1738" w:type="dxa"/>
            <w:vAlign w:val="center"/>
          </w:tcPr>
          <w:p w14:paraId="6F45AF96">
            <w:pPr>
              <w:pStyle w:val="52"/>
              <w:jc w:val="left"/>
              <w:rPr>
                <w:rFonts w:hint="eastAsia"/>
                <w:color w:val="auto"/>
                <w:highlight w:val="none"/>
              </w:rPr>
            </w:pPr>
            <w:r>
              <w:rPr>
                <w:rFonts w:hint="eastAsia"/>
                <w:color w:val="auto"/>
                <w:highlight w:val="none"/>
              </w:rPr>
              <w:t>演示</w:t>
            </w:r>
          </w:p>
        </w:tc>
        <w:tc>
          <w:tcPr>
            <w:tcW w:w="6700" w:type="dxa"/>
            <w:vAlign w:val="center"/>
          </w:tcPr>
          <w:p w14:paraId="4228E383">
            <w:pPr>
              <w:pStyle w:val="5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sym w:font="Wingdings" w:char="00FE"/>
            </w:r>
            <w:r>
              <w:rPr>
                <w:rFonts w:hint="eastAsia" w:ascii="宋体" w:hAnsi="宋体" w:eastAsia="宋体" w:cs="宋体"/>
                <w:b/>
                <w:bCs/>
                <w:color w:val="auto"/>
                <w:sz w:val="24"/>
                <w:szCs w:val="24"/>
                <w:highlight w:val="none"/>
              </w:rPr>
              <w:t>不进行</w:t>
            </w:r>
          </w:p>
          <w:p w14:paraId="00DABE8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0DBF8C1E">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7DE99CD5">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2D768D11">
            <w:pPr>
              <w:pStyle w:val="52"/>
              <w:jc w:val="left"/>
              <w:rPr>
                <w:rFonts w:hint="eastAsia"/>
                <w:color w:val="auto"/>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5FA0D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D1611F0">
            <w:pPr>
              <w:pStyle w:val="52"/>
              <w:jc w:val="left"/>
              <w:rPr>
                <w:rFonts w:hint="eastAsia"/>
                <w:color w:val="auto"/>
                <w:highlight w:val="none"/>
              </w:rPr>
            </w:pPr>
            <w:r>
              <w:rPr>
                <w:rFonts w:hint="eastAsia"/>
                <w:color w:val="auto"/>
                <w:highlight w:val="none"/>
              </w:rPr>
              <w:t>25.3</w:t>
            </w:r>
          </w:p>
        </w:tc>
        <w:tc>
          <w:tcPr>
            <w:tcW w:w="1738" w:type="dxa"/>
            <w:vAlign w:val="center"/>
          </w:tcPr>
          <w:p w14:paraId="4C34E0C7">
            <w:pPr>
              <w:pStyle w:val="52"/>
              <w:jc w:val="left"/>
              <w:rPr>
                <w:rFonts w:hint="eastAsia"/>
                <w:color w:val="auto"/>
                <w:highlight w:val="none"/>
              </w:rPr>
            </w:pPr>
            <w:r>
              <w:rPr>
                <w:rFonts w:hint="eastAsia"/>
                <w:color w:val="auto"/>
                <w:highlight w:val="none"/>
              </w:rPr>
              <w:t>解密投标文件的时限</w:t>
            </w:r>
          </w:p>
        </w:tc>
        <w:tc>
          <w:tcPr>
            <w:tcW w:w="6700" w:type="dxa"/>
            <w:vAlign w:val="center"/>
          </w:tcPr>
          <w:p w14:paraId="4950373B">
            <w:pPr>
              <w:pStyle w:val="52"/>
              <w:jc w:val="left"/>
              <w:rPr>
                <w:rFonts w:hint="eastAsia"/>
                <w:color w:val="auto"/>
                <w:highlight w:val="none"/>
              </w:rPr>
            </w:pPr>
            <w:r>
              <w:rPr>
                <w:rFonts w:hint="eastAsia"/>
                <w:color w:val="auto"/>
                <w:highlight w:val="none"/>
              </w:rPr>
              <w:t>不见面开标默认解密时长：</w:t>
            </w:r>
            <w:r>
              <w:rPr>
                <w:rFonts w:hint="eastAsia"/>
                <w:b/>
                <w:bCs/>
                <w:color w:val="auto"/>
                <w:highlight w:val="none"/>
                <w:u w:val="single"/>
              </w:rPr>
              <w:t xml:space="preserve"> 30 </w:t>
            </w:r>
            <w:r>
              <w:rPr>
                <w:rFonts w:hint="eastAsia"/>
                <w:b/>
                <w:bCs/>
                <w:color w:val="auto"/>
                <w:highlight w:val="none"/>
              </w:rPr>
              <w:t>分钟</w:t>
            </w:r>
            <w:r>
              <w:rPr>
                <w:rFonts w:hint="eastAsia"/>
                <w:color w:val="auto"/>
                <w:highlight w:val="none"/>
              </w:rPr>
              <w:t xml:space="preserve">。 </w:t>
            </w:r>
          </w:p>
          <w:p w14:paraId="71321C7E">
            <w:pPr>
              <w:pStyle w:val="52"/>
              <w:jc w:val="left"/>
              <w:rPr>
                <w:rFonts w:hint="eastAsia"/>
                <w:color w:val="auto"/>
                <w:highlight w:val="none"/>
              </w:rPr>
            </w:pPr>
            <w:r>
              <w:rPr>
                <w:rFonts w:hint="eastAsia"/>
                <w:color w:val="auto"/>
                <w:highlight w:val="none"/>
              </w:rPr>
              <w:t>除因交易平台发生故障导致投标文件无法按时解密外，投标文件未按时解密的，视为未按规定提交投标文件。</w:t>
            </w:r>
          </w:p>
        </w:tc>
      </w:tr>
      <w:tr w14:paraId="2C881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5635ECC">
            <w:pPr>
              <w:pStyle w:val="52"/>
              <w:jc w:val="left"/>
              <w:rPr>
                <w:rFonts w:hint="eastAsia"/>
                <w:color w:val="auto"/>
                <w:highlight w:val="none"/>
              </w:rPr>
            </w:pPr>
            <w:r>
              <w:rPr>
                <w:rFonts w:hint="eastAsia"/>
                <w:color w:val="auto"/>
                <w:highlight w:val="none"/>
              </w:rPr>
              <w:t>29.1</w:t>
            </w:r>
          </w:p>
        </w:tc>
        <w:tc>
          <w:tcPr>
            <w:tcW w:w="1738" w:type="dxa"/>
            <w:vAlign w:val="center"/>
          </w:tcPr>
          <w:p w14:paraId="282D78E3">
            <w:pPr>
              <w:pStyle w:val="52"/>
              <w:jc w:val="left"/>
              <w:rPr>
                <w:rFonts w:hint="eastAsia"/>
                <w:color w:val="auto"/>
                <w:highlight w:val="none"/>
              </w:rPr>
            </w:pPr>
            <w:r>
              <w:rPr>
                <w:rFonts w:hint="eastAsia"/>
                <w:color w:val="auto"/>
                <w:highlight w:val="none"/>
              </w:rPr>
              <w:t>评标方法</w:t>
            </w:r>
          </w:p>
        </w:tc>
        <w:tc>
          <w:tcPr>
            <w:tcW w:w="6700" w:type="dxa"/>
            <w:vAlign w:val="center"/>
          </w:tcPr>
          <w:p w14:paraId="1CEEB68D">
            <w:pPr>
              <w:pStyle w:val="52"/>
              <w:jc w:val="left"/>
              <w:rPr>
                <w:rFonts w:hint="eastAsia"/>
                <w:b/>
                <w:bCs/>
                <w:color w:val="auto"/>
                <w:highlight w:val="none"/>
              </w:rPr>
            </w:pPr>
            <w:r>
              <w:rPr>
                <w:rFonts w:hint="eastAsia"/>
                <w:b/>
                <w:bCs/>
                <w:color w:val="auto"/>
                <w:highlight w:val="none"/>
              </w:rPr>
              <w:sym w:font="Wingdings" w:char="00FE"/>
            </w:r>
            <w:r>
              <w:rPr>
                <w:rFonts w:hint="eastAsia"/>
                <w:b/>
                <w:bCs/>
                <w:color w:val="auto"/>
                <w:highlight w:val="none"/>
              </w:rPr>
              <w:t>综合评分法</w:t>
            </w:r>
          </w:p>
          <w:p w14:paraId="0F07C183">
            <w:pPr>
              <w:pStyle w:val="52"/>
              <w:jc w:val="left"/>
              <w:rPr>
                <w:rFonts w:hint="eastAsia"/>
                <w:color w:val="auto"/>
                <w:highlight w:val="none"/>
              </w:rPr>
            </w:pPr>
            <w:r>
              <w:rPr>
                <w:rFonts w:hint="eastAsia"/>
                <w:color w:val="auto"/>
                <w:highlight w:val="none"/>
              </w:rPr>
              <w:sym w:font="Wingdings" w:char="00A8"/>
            </w:r>
            <w:r>
              <w:rPr>
                <w:rFonts w:hint="eastAsia"/>
                <w:color w:val="auto"/>
                <w:highlight w:val="none"/>
              </w:rPr>
              <w:t>最低评标价法</w:t>
            </w:r>
          </w:p>
        </w:tc>
      </w:tr>
      <w:tr w14:paraId="4F62EE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16116F8">
            <w:pPr>
              <w:pStyle w:val="52"/>
              <w:jc w:val="left"/>
              <w:rPr>
                <w:rFonts w:hint="eastAsia"/>
                <w:color w:val="auto"/>
                <w:highlight w:val="none"/>
              </w:rPr>
            </w:pPr>
            <w:r>
              <w:rPr>
                <w:rFonts w:hint="eastAsia"/>
                <w:color w:val="auto"/>
                <w:highlight w:val="none"/>
              </w:rPr>
              <w:t>29.3</w:t>
            </w:r>
          </w:p>
        </w:tc>
        <w:tc>
          <w:tcPr>
            <w:tcW w:w="1738" w:type="dxa"/>
            <w:vAlign w:val="center"/>
          </w:tcPr>
          <w:p w14:paraId="1ED1D121">
            <w:pPr>
              <w:pStyle w:val="52"/>
              <w:jc w:val="left"/>
              <w:rPr>
                <w:rFonts w:hint="eastAsia"/>
                <w:color w:val="auto"/>
                <w:highlight w:val="none"/>
              </w:rPr>
            </w:pPr>
            <w:r>
              <w:rPr>
                <w:rFonts w:hint="eastAsia"/>
                <w:color w:val="auto"/>
                <w:highlight w:val="none"/>
              </w:rPr>
              <w:t>推荐中标候选人</w:t>
            </w:r>
          </w:p>
        </w:tc>
        <w:tc>
          <w:tcPr>
            <w:tcW w:w="6700" w:type="dxa"/>
            <w:vAlign w:val="center"/>
          </w:tcPr>
          <w:p w14:paraId="612396B7">
            <w:pPr>
              <w:pStyle w:val="52"/>
              <w:jc w:val="left"/>
              <w:rPr>
                <w:rFonts w:hint="eastAsia"/>
                <w:color w:val="auto"/>
                <w:highlight w:val="none"/>
              </w:rPr>
            </w:pPr>
            <w:r>
              <w:rPr>
                <w:rFonts w:hint="eastAsia"/>
                <w:color w:val="auto"/>
                <w:highlight w:val="none"/>
              </w:rPr>
              <w:t>中标候选人数量</w:t>
            </w:r>
            <w:r>
              <w:rPr>
                <w:rFonts w:hint="eastAsia"/>
                <w:b/>
                <w:bCs/>
                <w:color w:val="auto"/>
                <w:highlight w:val="none"/>
                <w:u w:val="single"/>
              </w:rPr>
              <w:t xml:space="preserve">  3  </w:t>
            </w:r>
            <w:r>
              <w:rPr>
                <w:rFonts w:hint="eastAsia"/>
                <w:b/>
                <w:bCs/>
                <w:color w:val="auto"/>
                <w:highlight w:val="none"/>
              </w:rPr>
              <w:t>家</w:t>
            </w:r>
          </w:p>
        </w:tc>
      </w:tr>
      <w:tr w14:paraId="22BCC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90E089E">
            <w:pPr>
              <w:pStyle w:val="52"/>
              <w:jc w:val="left"/>
              <w:rPr>
                <w:rFonts w:hint="eastAsia"/>
                <w:color w:val="auto"/>
                <w:highlight w:val="none"/>
              </w:rPr>
            </w:pPr>
            <w:r>
              <w:rPr>
                <w:rFonts w:hint="eastAsia"/>
                <w:color w:val="auto"/>
                <w:highlight w:val="none"/>
              </w:rPr>
              <w:t>30.1</w:t>
            </w:r>
          </w:p>
        </w:tc>
        <w:tc>
          <w:tcPr>
            <w:tcW w:w="1738" w:type="dxa"/>
            <w:vAlign w:val="center"/>
          </w:tcPr>
          <w:p w14:paraId="09A1C488">
            <w:pPr>
              <w:pStyle w:val="52"/>
              <w:jc w:val="left"/>
              <w:rPr>
                <w:rFonts w:hint="eastAsia"/>
                <w:color w:val="auto"/>
                <w:highlight w:val="none"/>
              </w:rPr>
            </w:pPr>
            <w:r>
              <w:rPr>
                <w:rFonts w:hint="eastAsia"/>
                <w:color w:val="auto"/>
                <w:highlight w:val="none"/>
              </w:rPr>
              <w:t>确定中标人</w:t>
            </w:r>
          </w:p>
        </w:tc>
        <w:tc>
          <w:tcPr>
            <w:tcW w:w="6700" w:type="dxa"/>
            <w:vAlign w:val="center"/>
          </w:tcPr>
          <w:p w14:paraId="7B976AD4">
            <w:pPr>
              <w:pStyle w:val="52"/>
              <w:jc w:val="left"/>
              <w:rPr>
                <w:rFonts w:hint="eastAsia"/>
                <w:b/>
                <w:bCs/>
                <w:color w:val="auto"/>
                <w:highlight w:val="none"/>
              </w:rPr>
            </w:pPr>
            <w:r>
              <w:rPr>
                <w:rFonts w:hint="eastAsia"/>
                <w:b/>
                <w:bCs/>
                <w:color w:val="auto"/>
                <w:highlight w:val="none"/>
              </w:rPr>
              <w:sym w:font="Wingdings" w:char="00FE"/>
            </w:r>
            <w:r>
              <w:rPr>
                <w:rFonts w:hint="eastAsia"/>
                <w:b/>
                <w:bCs/>
                <w:color w:val="auto"/>
                <w:highlight w:val="none"/>
              </w:rPr>
              <w:t>采购人按评审报告中推荐的中标候选人排序确定中标人。</w:t>
            </w:r>
          </w:p>
          <w:p w14:paraId="0A24BC13">
            <w:pPr>
              <w:pStyle w:val="52"/>
              <w:jc w:val="left"/>
              <w:rPr>
                <w:rFonts w:hint="eastAsia"/>
                <w:color w:val="auto"/>
                <w:highlight w:val="none"/>
              </w:rPr>
            </w:pPr>
            <w:r>
              <w:rPr>
                <w:rFonts w:hint="eastAsia"/>
                <w:color w:val="auto"/>
                <w:highlight w:val="none"/>
              </w:rPr>
              <w:sym w:font="Wingdings" w:char="00A8"/>
            </w:r>
            <w:r>
              <w:rPr>
                <w:rFonts w:hint="eastAsia"/>
                <w:color w:val="auto"/>
                <w:highlight w:val="none"/>
              </w:rPr>
              <w:t>采购人委托评标委员会直接确定中标人。</w:t>
            </w:r>
          </w:p>
        </w:tc>
      </w:tr>
      <w:tr w14:paraId="63154D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57" w:hRule="atLeast"/>
        </w:trPr>
        <w:tc>
          <w:tcPr>
            <w:tcW w:w="970" w:type="dxa"/>
            <w:vAlign w:val="center"/>
          </w:tcPr>
          <w:p w14:paraId="3291123A">
            <w:pPr>
              <w:pStyle w:val="52"/>
              <w:jc w:val="left"/>
              <w:rPr>
                <w:rFonts w:hint="eastAsia"/>
                <w:color w:val="auto"/>
                <w:highlight w:val="none"/>
              </w:rPr>
            </w:pPr>
            <w:r>
              <w:rPr>
                <w:rFonts w:hint="eastAsia"/>
                <w:color w:val="auto"/>
                <w:highlight w:val="none"/>
              </w:rPr>
              <w:t>30.2</w:t>
            </w:r>
          </w:p>
          <w:p w14:paraId="6248941A">
            <w:pPr>
              <w:pStyle w:val="52"/>
              <w:jc w:val="left"/>
              <w:rPr>
                <w:rFonts w:hint="eastAsia"/>
                <w:color w:val="auto"/>
                <w:highlight w:val="none"/>
              </w:rPr>
            </w:pPr>
            <w:r>
              <w:rPr>
                <w:rFonts w:hint="eastAsia"/>
                <w:color w:val="auto"/>
                <w:highlight w:val="none"/>
              </w:rPr>
              <w:t>30.3</w:t>
            </w:r>
          </w:p>
        </w:tc>
        <w:tc>
          <w:tcPr>
            <w:tcW w:w="1738" w:type="dxa"/>
            <w:vAlign w:val="center"/>
          </w:tcPr>
          <w:p w14:paraId="1FFD7A05">
            <w:pPr>
              <w:pStyle w:val="52"/>
              <w:jc w:val="left"/>
              <w:rPr>
                <w:rFonts w:hint="eastAsia"/>
                <w:color w:val="auto"/>
                <w:highlight w:val="none"/>
              </w:rPr>
            </w:pPr>
            <w:r>
              <w:rPr>
                <w:rFonts w:hint="eastAsia"/>
                <w:color w:val="auto"/>
                <w:highlight w:val="none"/>
                <w:lang w:bidi="ar"/>
              </w:rPr>
              <w:t>提供相同品牌产品的不同投标人确定中标候选人的规定</w:t>
            </w:r>
          </w:p>
        </w:tc>
        <w:tc>
          <w:tcPr>
            <w:tcW w:w="6700" w:type="dxa"/>
            <w:vAlign w:val="center"/>
          </w:tcPr>
          <w:p w14:paraId="26F496B9">
            <w:pPr>
              <w:pStyle w:val="52"/>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b/>
                <w:bCs/>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b/>
                <w:bCs/>
                <w:color w:val="auto"/>
                <w:kern w:val="0"/>
                <w:sz w:val="24"/>
                <w:szCs w:val="24"/>
                <w:highlight w:val="none"/>
                <w:u w:val="single"/>
                <w:lang w:val="en-US" w:eastAsia="zh-CN" w:bidi="ar"/>
              </w:rPr>
              <w:t xml:space="preserve"> </w:t>
            </w:r>
            <w:r>
              <w:rPr>
                <w:rFonts w:hint="eastAsia" w:cs="宋体"/>
                <w:b/>
                <w:bCs/>
                <w:color w:val="auto"/>
                <w:kern w:val="0"/>
                <w:sz w:val="24"/>
                <w:szCs w:val="24"/>
                <w:highlight w:val="none"/>
                <w:u w:val="single"/>
                <w:lang w:val="en-US" w:eastAsia="zh-CN" w:bidi="ar"/>
              </w:rPr>
              <w:t>报价低</w:t>
            </w:r>
            <w:r>
              <w:rPr>
                <w:rFonts w:hint="eastAsia" w:ascii="宋体" w:hAnsi="宋体" w:eastAsia="宋体" w:cs="宋体"/>
                <w:b/>
                <w:bCs/>
                <w:color w:val="auto"/>
                <w:kern w:val="0"/>
                <w:sz w:val="24"/>
                <w:szCs w:val="24"/>
                <w:highlight w:val="none"/>
                <w:u w:val="single"/>
                <w:lang w:val="en-US" w:eastAsia="zh-CN" w:bidi="ar"/>
              </w:rPr>
              <w:t xml:space="preserve"> </w:t>
            </w:r>
            <w:r>
              <w:rPr>
                <w:rFonts w:hint="eastAsia" w:ascii="宋体" w:hAnsi="宋体" w:eastAsia="宋体" w:cs="宋体"/>
                <w:b/>
                <w:bCs/>
                <w:color w:val="auto"/>
                <w:kern w:val="0"/>
                <w:sz w:val="24"/>
                <w:szCs w:val="24"/>
                <w:highlight w:val="none"/>
                <w:lang w:val="en-US" w:eastAsia="zh-CN" w:bidi="ar"/>
              </w:rPr>
              <w:t>方式确定一个投标人获得中标人推荐资格，其他同品牌投标人不作为中标候选人。</w:t>
            </w:r>
          </w:p>
          <w:p w14:paraId="323905E6">
            <w:pPr>
              <w:pStyle w:val="52"/>
              <w:ind w:firstLine="480" w:firstLineChars="200"/>
              <w:jc w:val="left"/>
              <w:rPr>
                <w:rFonts w:hint="eastAsia"/>
                <w:color w:val="auto"/>
                <w:highlight w:val="none"/>
                <w:lang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6AAF1C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26" w:hRule="atLeast"/>
        </w:trPr>
        <w:tc>
          <w:tcPr>
            <w:tcW w:w="970" w:type="dxa"/>
            <w:vAlign w:val="center"/>
          </w:tcPr>
          <w:p w14:paraId="396B6915">
            <w:pPr>
              <w:pStyle w:val="52"/>
              <w:jc w:val="left"/>
              <w:rPr>
                <w:rFonts w:hint="eastAsia"/>
                <w:color w:val="auto"/>
                <w:highlight w:val="none"/>
              </w:rPr>
            </w:pPr>
            <w:r>
              <w:rPr>
                <w:rFonts w:hint="eastAsia"/>
                <w:color w:val="auto"/>
                <w:highlight w:val="none"/>
              </w:rPr>
              <w:t>33.1</w:t>
            </w:r>
          </w:p>
        </w:tc>
        <w:tc>
          <w:tcPr>
            <w:tcW w:w="1738" w:type="dxa"/>
            <w:vAlign w:val="center"/>
          </w:tcPr>
          <w:p w14:paraId="441CFB87">
            <w:pPr>
              <w:pStyle w:val="52"/>
              <w:jc w:val="left"/>
              <w:rPr>
                <w:rFonts w:hint="eastAsia"/>
                <w:color w:val="auto"/>
                <w:highlight w:val="none"/>
              </w:rPr>
            </w:pPr>
            <w:r>
              <w:rPr>
                <w:rFonts w:hint="eastAsia"/>
                <w:color w:val="auto"/>
                <w:highlight w:val="none"/>
              </w:rPr>
              <w:t>履约保证金</w:t>
            </w:r>
          </w:p>
        </w:tc>
        <w:tc>
          <w:tcPr>
            <w:tcW w:w="6700" w:type="dxa"/>
            <w:vAlign w:val="center"/>
          </w:tcPr>
          <w:p w14:paraId="10AA2A22">
            <w:pPr>
              <w:pStyle w:val="52"/>
              <w:jc w:val="left"/>
              <w:rPr>
                <w:rFonts w:hint="eastAsia"/>
                <w:color w:val="auto"/>
                <w:highlight w:val="none"/>
              </w:rPr>
            </w:pPr>
            <w:r>
              <w:rPr>
                <w:rFonts w:hint="eastAsia"/>
                <w:color w:val="auto"/>
                <w:highlight w:val="none"/>
              </w:rPr>
              <w:t xml:space="preserve"> 1.金额：</w:t>
            </w:r>
          </w:p>
          <w:p w14:paraId="18233685">
            <w:pPr>
              <w:pStyle w:val="52"/>
              <w:jc w:val="left"/>
              <w:rPr>
                <w:rFonts w:hint="eastAsia"/>
                <w:b w:val="0"/>
                <w:bCs w:val="0"/>
                <w:color w:val="auto"/>
                <w:highlight w:val="none"/>
              </w:rPr>
            </w:pPr>
            <w:r>
              <w:rPr>
                <w:rFonts w:hint="eastAsia"/>
                <w:b w:val="0"/>
                <w:bCs w:val="0"/>
                <w:color w:val="auto"/>
                <w:highlight w:val="none"/>
              </w:rPr>
              <w:t>□免收</w:t>
            </w:r>
          </w:p>
          <w:p w14:paraId="1D676698">
            <w:pPr>
              <w:pStyle w:val="52"/>
              <w:jc w:val="left"/>
              <w:rPr>
                <w:rFonts w:hint="eastAsia"/>
                <w:b/>
                <w:bCs/>
                <w:color w:val="auto"/>
                <w:highlight w:val="none"/>
              </w:rPr>
            </w:pPr>
            <w:r>
              <w:rPr>
                <w:rFonts w:hint="eastAsia"/>
                <w:b/>
                <w:bCs/>
                <w:color w:val="auto"/>
                <w:highlight w:val="none"/>
              </w:rPr>
              <w:sym w:font="Wingdings 2" w:char="0052"/>
            </w:r>
            <w:r>
              <w:rPr>
                <w:rFonts w:hint="eastAsia"/>
                <w:b/>
                <w:bCs/>
                <w:color w:val="auto"/>
                <w:highlight w:val="none"/>
              </w:rPr>
              <w:t>合同价款的10%</w:t>
            </w:r>
          </w:p>
          <w:p w14:paraId="33377DBD">
            <w:pPr>
              <w:pStyle w:val="52"/>
              <w:jc w:val="left"/>
              <w:rPr>
                <w:rFonts w:hint="eastAsia"/>
                <w:color w:val="auto"/>
                <w:highlight w:val="none"/>
              </w:rPr>
            </w:pPr>
            <w:r>
              <w:rPr>
                <w:rFonts w:hint="eastAsia"/>
                <w:color w:val="auto"/>
                <w:highlight w:val="none"/>
              </w:rPr>
              <w:t>□定额收取：人民币  元</w:t>
            </w:r>
          </w:p>
          <w:p w14:paraId="10A5C022">
            <w:pPr>
              <w:pStyle w:val="52"/>
              <w:jc w:val="left"/>
              <w:rPr>
                <w:rFonts w:hint="eastAsia"/>
                <w:color w:val="auto"/>
                <w:highlight w:val="none"/>
              </w:rPr>
            </w:pPr>
            <w:r>
              <w:rPr>
                <w:rFonts w:hint="eastAsia"/>
                <w:color w:val="auto"/>
                <w:highlight w:val="none"/>
              </w:rPr>
              <w:t xml:space="preserve"> 2.收取单位：详见采购合同                            </w:t>
            </w:r>
          </w:p>
          <w:p w14:paraId="39194FBB">
            <w:pPr>
              <w:pStyle w:val="52"/>
              <w:jc w:val="left"/>
              <w:rPr>
                <w:rFonts w:hint="eastAsia"/>
                <w:color w:val="auto"/>
                <w:highlight w:val="none"/>
              </w:rPr>
            </w:pPr>
            <w:r>
              <w:rPr>
                <w:rFonts w:hint="eastAsia"/>
                <w:color w:val="auto"/>
                <w:highlight w:val="none"/>
              </w:rPr>
              <w:t xml:space="preserve"> 3.收取账号：详见采购合同              </w:t>
            </w:r>
          </w:p>
          <w:p w14:paraId="79C01829">
            <w:pPr>
              <w:pStyle w:val="52"/>
              <w:jc w:val="left"/>
              <w:rPr>
                <w:rFonts w:hint="eastAsia"/>
                <w:color w:val="auto"/>
                <w:highlight w:val="none"/>
              </w:rPr>
            </w:pPr>
            <w:r>
              <w:rPr>
                <w:rFonts w:hint="eastAsia"/>
                <w:color w:val="auto"/>
                <w:highlight w:val="none"/>
              </w:rPr>
              <w:t xml:space="preserve"> 4.缴纳时间：签订合同前缴纳。  </w:t>
            </w:r>
          </w:p>
          <w:p w14:paraId="21201EDA">
            <w:pPr>
              <w:pStyle w:val="52"/>
              <w:jc w:val="left"/>
              <w:rPr>
                <w:rFonts w:hint="eastAsia"/>
                <w:color w:val="auto"/>
                <w:highlight w:val="none"/>
              </w:rPr>
            </w:pPr>
            <w:r>
              <w:rPr>
                <w:rFonts w:hint="eastAsia"/>
                <w:color w:val="auto"/>
                <w:highlight w:val="none"/>
              </w:rPr>
              <w:t>注意事项：</w:t>
            </w:r>
          </w:p>
          <w:p w14:paraId="750F76E4">
            <w:pPr>
              <w:pStyle w:val="52"/>
              <w:jc w:val="left"/>
              <w:rPr>
                <w:rFonts w:hint="eastAsia"/>
                <w:color w:val="auto"/>
                <w:highlight w:val="none"/>
              </w:rPr>
            </w:pPr>
            <w:r>
              <w:rPr>
                <w:rFonts w:hint="eastAsia"/>
                <w:color w:val="auto"/>
                <w:highlight w:val="none"/>
              </w:rPr>
              <w:t xml:space="preserve">  1.以上各类机构出具的以担保函、保证保险承担责任的方式均须满足无条件见索即付条件。</w:t>
            </w:r>
          </w:p>
          <w:p w14:paraId="167A7232">
            <w:pPr>
              <w:pStyle w:val="52"/>
              <w:jc w:val="left"/>
              <w:rPr>
                <w:rFonts w:hint="eastAsia"/>
                <w:color w:val="auto"/>
                <w:highlight w:val="none"/>
              </w:rPr>
            </w:pPr>
            <w:r>
              <w:rPr>
                <w:rFonts w:hint="eastAsia"/>
                <w:color w:val="auto"/>
                <w:highlight w:val="none"/>
              </w:rPr>
              <w:t xml:space="preserve">  2.以担保函、保证保险形式缴纳履约保证金的，受益人和收取单位须为实际需求单位。</w:t>
            </w:r>
          </w:p>
        </w:tc>
      </w:tr>
      <w:tr w14:paraId="04DA7B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399F2F87">
            <w:pPr>
              <w:pStyle w:val="52"/>
              <w:jc w:val="left"/>
              <w:rPr>
                <w:rFonts w:hint="eastAsia"/>
                <w:color w:val="auto"/>
                <w:highlight w:val="none"/>
              </w:rPr>
            </w:pPr>
            <w:r>
              <w:rPr>
                <w:rFonts w:hint="eastAsia"/>
                <w:color w:val="auto"/>
                <w:highlight w:val="none"/>
              </w:rPr>
              <w:t>34.5</w:t>
            </w:r>
          </w:p>
        </w:tc>
        <w:tc>
          <w:tcPr>
            <w:tcW w:w="1738" w:type="dxa"/>
            <w:vAlign w:val="center"/>
          </w:tcPr>
          <w:p w14:paraId="39F8A0BD">
            <w:pPr>
              <w:pStyle w:val="52"/>
              <w:jc w:val="left"/>
              <w:rPr>
                <w:rFonts w:hint="eastAsia"/>
                <w:color w:val="auto"/>
                <w:highlight w:val="none"/>
              </w:rPr>
            </w:pPr>
            <w:r>
              <w:rPr>
                <w:rFonts w:hint="eastAsia"/>
                <w:color w:val="auto"/>
                <w:highlight w:val="none"/>
              </w:rPr>
              <w:t>中标后分包</w:t>
            </w:r>
          </w:p>
        </w:tc>
        <w:tc>
          <w:tcPr>
            <w:tcW w:w="6700" w:type="dxa"/>
            <w:vAlign w:val="center"/>
          </w:tcPr>
          <w:p w14:paraId="259A050F">
            <w:pPr>
              <w:pStyle w:val="52"/>
              <w:jc w:val="left"/>
              <w:rPr>
                <w:rFonts w:hint="eastAsia"/>
                <w:color w:val="auto"/>
                <w:highlight w:val="none"/>
              </w:rPr>
            </w:pPr>
            <w:r>
              <w:rPr>
                <w:rFonts w:hint="eastAsia"/>
                <w:color w:val="auto"/>
                <w:highlight w:val="none"/>
              </w:rPr>
              <w:t xml:space="preserve">本项目的非主体、非关键性工作是否允许分包： </w:t>
            </w:r>
          </w:p>
          <w:p w14:paraId="5829F52B">
            <w:pPr>
              <w:pStyle w:val="52"/>
              <w:jc w:val="left"/>
              <w:rPr>
                <w:rFonts w:hint="eastAsia"/>
                <w:b/>
                <w:bCs/>
                <w:color w:val="auto"/>
                <w:highlight w:val="none"/>
              </w:rPr>
            </w:pPr>
            <w:r>
              <w:rPr>
                <w:rFonts w:ascii="Segoe UI Symbol" w:hAnsi="Segoe UI Symbol" w:cs="Segoe UI Symbol"/>
                <w:b/>
                <w:bCs/>
                <w:color w:val="auto"/>
                <w:highlight w:val="none"/>
              </w:rPr>
              <w:t>☑</w:t>
            </w:r>
            <w:r>
              <w:rPr>
                <w:rFonts w:hint="eastAsia"/>
                <w:b/>
                <w:bCs/>
                <w:color w:val="auto"/>
                <w:highlight w:val="none"/>
              </w:rPr>
              <w:t xml:space="preserve">不允许 </w:t>
            </w:r>
          </w:p>
          <w:p w14:paraId="63F743DD">
            <w:pPr>
              <w:pStyle w:val="52"/>
              <w:jc w:val="left"/>
              <w:rPr>
                <w:rFonts w:hint="eastAsia"/>
                <w:color w:val="auto"/>
                <w:highlight w:val="none"/>
              </w:rPr>
            </w:pPr>
            <w:r>
              <w:rPr>
                <w:rFonts w:hint="eastAsia"/>
                <w:color w:val="auto"/>
                <w:highlight w:val="none"/>
              </w:rPr>
              <w:t xml:space="preserve">□允许，具体要求： </w:t>
            </w:r>
          </w:p>
          <w:p w14:paraId="544E3DAB">
            <w:pPr>
              <w:pStyle w:val="52"/>
              <w:jc w:val="left"/>
              <w:rPr>
                <w:rFonts w:hint="eastAsia"/>
                <w:color w:val="auto"/>
                <w:highlight w:val="none"/>
              </w:rPr>
            </w:pPr>
            <w:r>
              <w:rPr>
                <w:rFonts w:hint="eastAsia"/>
                <w:color w:val="auto"/>
                <w:highlight w:val="none"/>
              </w:rPr>
              <w:t xml:space="preserve">     1.可以分包履行的具体内容：_____； </w:t>
            </w:r>
          </w:p>
          <w:p w14:paraId="16E25B0C">
            <w:pPr>
              <w:pStyle w:val="52"/>
              <w:jc w:val="left"/>
              <w:rPr>
                <w:rFonts w:hint="eastAsia"/>
                <w:color w:val="auto"/>
                <w:highlight w:val="none"/>
              </w:rPr>
            </w:pPr>
            <w:r>
              <w:rPr>
                <w:rFonts w:hint="eastAsia"/>
                <w:color w:val="auto"/>
                <w:highlight w:val="none"/>
              </w:rPr>
              <w:t xml:space="preserve">     2.允许分包的金额或者比例：_____； </w:t>
            </w:r>
          </w:p>
          <w:p w14:paraId="2347FE50">
            <w:pPr>
              <w:pStyle w:val="52"/>
              <w:jc w:val="left"/>
              <w:rPr>
                <w:rFonts w:hint="eastAsia"/>
                <w:color w:val="auto"/>
                <w:highlight w:val="none"/>
              </w:rPr>
            </w:pPr>
            <w:r>
              <w:rPr>
                <w:rFonts w:hint="eastAsia"/>
                <w:color w:val="auto"/>
                <w:highlight w:val="none"/>
              </w:rPr>
              <w:t xml:space="preserve">     3.其他要求：_____。 </w:t>
            </w:r>
          </w:p>
        </w:tc>
      </w:tr>
      <w:tr w14:paraId="22C1E6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B1C9B3B">
            <w:pPr>
              <w:pStyle w:val="52"/>
              <w:jc w:val="left"/>
              <w:rPr>
                <w:rFonts w:hint="eastAsia"/>
                <w:color w:val="auto"/>
                <w:highlight w:val="none"/>
              </w:rPr>
            </w:pPr>
            <w:r>
              <w:rPr>
                <w:rFonts w:hint="eastAsia"/>
                <w:color w:val="auto"/>
                <w:highlight w:val="none"/>
              </w:rPr>
              <w:t>35.1</w:t>
            </w:r>
          </w:p>
        </w:tc>
        <w:tc>
          <w:tcPr>
            <w:tcW w:w="1738" w:type="dxa"/>
            <w:vAlign w:val="center"/>
          </w:tcPr>
          <w:p w14:paraId="784A2E85">
            <w:pPr>
              <w:pStyle w:val="52"/>
              <w:jc w:val="left"/>
              <w:rPr>
                <w:rFonts w:hint="eastAsia"/>
                <w:color w:val="auto"/>
                <w:highlight w:val="none"/>
              </w:rPr>
            </w:pPr>
            <w:r>
              <w:rPr>
                <w:rFonts w:hint="eastAsia"/>
                <w:color w:val="auto"/>
                <w:highlight w:val="none"/>
              </w:rPr>
              <w:t>质疑</w:t>
            </w:r>
          </w:p>
        </w:tc>
        <w:tc>
          <w:tcPr>
            <w:tcW w:w="6700" w:type="dxa"/>
            <w:vAlign w:val="center"/>
          </w:tcPr>
          <w:p w14:paraId="5A15E1C4">
            <w:pPr>
              <w:pStyle w:val="60"/>
              <w:autoSpaceDE w:val="0"/>
              <w:autoSpaceDN w:val="0"/>
              <w:adjustRightInd w:val="0"/>
              <w:spacing w:line="288" w:lineRule="auto"/>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递交方式：</w:t>
            </w:r>
            <w:r>
              <w:rPr>
                <w:rFonts w:hint="eastAsia" w:ascii="宋体" w:hAnsi="宋体" w:cs="宋体"/>
                <w:color w:val="auto"/>
                <w:sz w:val="24"/>
                <w:highlight w:val="none"/>
                <w:u w:val="single"/>
              </w:rPr>
              <w:t xml:space="preserve">书面形式            </w:t>
            </w:r>
            <w:r>
              <w:rPr>
                <w:rFonts w:hint="eastAsia" w:ascii="宋体" w:hAnsi="宋体" w:cs="宋体"/>
                <w:color w:val="auto"/>
                <w:sz w:val="24"/>
                <w:highlight w:val="none"/>
                <w:lang w:val="zh-CN"/>
              </w:rPr>
              <w:t xml:space="preserve">              </w:t>
            </w:r>
          </w:p>
          <w:p w14:paraId="191D81F4">
            <w:pPr>
              <w:pStyle w:val="60"/>
              <w:autoSpaceDE w:val="0"/>
              <w:autoSpaceDN w:val="0"/>
              <w:adjustRightInd w:val="0"/>
              <w:spacing w:line="288" w:lineRule="auto"/>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接收部门：</w:t>
            </w:r>
            <w:r>
              <w:rPr>
                <w:rFonts w:hint="eastAsia" w:ascii="宋体" w:hAnsi="宋体" w:cs="宋体"/>
                <w:color w:val="auto"/>
                <w:sz w:val="24"/>
                <w:highlight w:val="none"/>
                <w:u w:val="single"/>
              </w:rPr>
              <w:t>采购人或采购代理机构</w:t>
            </w:r>
            <w:r>
              <w:rPr>
                <w:rFonts w:hint="eastAsia" w:ascii="宋体" w:hAnsi="宋体" w:cs="宋体"/>
                <w:color w:val="auto"/>
                <w:sz w:val="24"/>
                <w:highlight w:val="none"/>
                <w:lang w:val="zh-CN"/>
              </w:rPr>
              <w:t xml:space="preserve">              </w:t>
            </w:r>
          </w:p>
          <w:p w14:paraId="2CB870B2">
            <w:pPr>
              <w:pStyle w:val="60"/>
              <w:autoSpaceDE w:val="0"/>
              <w:autoSpaceDN w:val="0"/>
              <w:adjustRightInd w:val="0"/>
              <w:spacing w:line="288" w:lineRule="auto"/>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联系电话：</w:t>
            </w:r>
            <w:r>
              <w:rPr>
                <w:rFonts w:hint="eastAsia" w:ascii="宋体" w:hAnsi="宋体" w:cs="宋体"/>
                <w:color w:val="auto"/>
                <w:sz w:val="24"/>
                <w:highlight w:val="none"/>
                <w:u w:val="single"/>
              </w:rPr>
              <w:t xml:space="preserve">15276553675 </w:t>
            </w:r>
            <w:r>
              <w:rPr>
                <w:rFonts w:hint="eastAsia" w:ascii="宋体" w:hAnsi="宋体" w:cs="宋体"/>
                <w:color w:val="auto"/>
                <w:sz w:val="24"/>
                <w:highlight w:val="none"/>
                <w:lang w:val="zh-CN"/>
              </w:rPr>
              <w:t xml:space="preserve">             </w:t>
            </w:r>
          </w:p>
          <w:p w14:paraId="24074140">
            <w:pPr>
              <w:pStyle w:val="60"/>
              <w:autoSpaceDE w:val="0"/>
              <w:autoSpaceDN w:val="0"/>
              <w:adjustRightInd w:val="0"/>
              <w:spacing w:line="288" w:lineRule="auto"/>
              <w:jc w:val="left"/>
              <w:rPr>
                <w:rFonts w:hint="eastAsia" w:ascii="宋体" w:hAnsi="宋体" w:cs="宋体"/>
                <w:color w:val="auto"/>
                <w:sz w:val="24"/>
                <w:highlight w:val="none"/>
              </w:rPr>
            </w:pPr>
            <w:r>
              <w:rPr>
                <w:rFonts w:hint="eastAsia" w:ascii="宋体" w:hAnsi="宋体" w:cs="宋体"/>
                <w:color w:val="auto"/>
                <w:sz w:val="24"/>
                <w:highlight w:val="none"/>
                <w:lang w:val="zh-CN"/>
              </w:rPr>
              <w:t>通讯地址：</w:t>
            </w:r>
            <w:r>
              <w:rPr>
                <w:rFonts w:hint="eastAsia" w:ascii="宋体" w:hAnsi="宋体" w:cs="宋体"/>
                <w:color w:val="auto"/>
                <w:sz w:val="24"/>
                <w:highlight w:val="none"/>
                <w:u w:val="single"/>
              </w:rPr>
              <w:t>乌鲁木齐市天山区光明路59号时代广场A座24</w:t>
            </w:r>
            <w:r>
              <w:rPr>
                <w:rFonts w:hint="eastAsia" w:ascii="宋体" w:hAnsi="宋体" w:cs="宋体"/>
                <w:color w:val="auto"/>
                <w:sz w:val="24"/>
                <w:highlight w:val="none"/>
                <w:u w:val="single"/>
                <w:lang w:val="en-US" w:eastAsia="zh-CN"/>
              </w:rPr>
              <w:t>层</w:t>
            </w:r>
            <w:r>
              <w:rPr>
                <w:rFonts w:hint="eastAsia" w:ascii="宋体" w:hAnsi="宋体" w:cs="宋体"/>
                <w:color w:val="auto"/>
                <w:sz w:val="24"/>
                <w:highlight w:val="none"/>
                <w:u w:val="single"/>
              </w:rPr>
              <w:t>25AF</w:t>
            </w:r>
          </w:p>
        </w:tc>
      </w:tr>
      <w:tr w14:paraId="7816F5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5A72B730">
            <w:pPr>
              <w:pStyle w:val="52"/>
              <w:jc w:val="left"/>
              <w:rPr>
                <w:rFonts w:hint="eastAsia"/>
                <w:color w:val="auto"/>
                <w:highlight w:val="none"/>
              </w:rPr>
            </w:pPr>
            <w:r>
              <w:rPr>
                <w:rFonts w:hint="eastAsia"/>
                <w:color w:val="auto"/>
                <w:highlight w:val="none"/>
              </w:rPr>
              <w:t>38.1</w:t>
            </w:r>
          </w:p>
        </w:tc>
        <w:tc>
          <w:tcPr>
            <w:tcW w:w="1738" w:type="dxa"/>
            <w:vAlign w:val="center"/>
          </w:tcPr>
          <w:p w14:paraId="64F8DD1B">
            <w:pPr>
              <w:pStyle w:val="52"/>
              <w:jc w:val="left"/>
              <w:rPr>
                <w:rFonts w:hint="eastAsia"/>
                <w:color w:val="auto"/>
                <w:highlight w:val="none"/>
              </w:rPr>
            </w:pPr>
            <w:r>
              <w:rPr>
                <w:rFonts w:hint="eastAsia"/>
                <w:color w:val="auto"/>
                <w:highlight w:val="none"/>
              </w:rPr>
              <w:t>采购代理服务费</w:t>
            </w:r>
          </w:p>
        </w:tc>
        <w:tc>
          <w:tcPr>
            <w:tcW w:w="6700" w:type="dxa"/>
            <w:vAlign w:val="center"/>
          </w:tcPr>
          <w:p w14:paraId="64F046BF">
            <w:pPr>
              <w:pStyle w:val="52"/>
              <w:jc w:val="left"/>
              <w:rPr>
                <w:rFonts w:hint="eastAsia"/>
                <w:color w:val="auto"/>
                <w:highlight w:val="none"/>
              </w:rPr>
            </w:pPr>
            <w:r>
              <w:rPr>
                <w:rFonts w:hint="eastAsia"/>
                <w:color w:val="auto"/>
                <w:highlight w:val="none"/>
              </w:rPr>
              <w:t>1.收费对象：</w:t>
            </w:r>
            <w:r>
              <w:rPr>
                <w:rFonts w:hint="eastAsia"/>
                <w:b/>
                <w:bCs/>
                <w:color w:val="auto"/>
                <w:highlight w:val="none"/>
              </w:rPr>
              <w:t xml:space="preserve">中标人支付 </w:t>
            </w:r>
          </w:p>
          <w:p w14:paraId="27E2AC41">
            <w:pPr>
              <w:pStyle w:val="52"/>
              <w:jc w:val="left"/>
              <w:rPr>
                <w:rFonts w:hint="eastAsia"/>
                <w:color w:val="auto"/>
                <w:highlight w:val="none"/>
              </w:rPr>
            </w:pPr>
            <w:r>
              <w:rPr>
                <w:rFonts w:hint="eastAsia"/>
                <w:color w:val="auto"/>
                <w:highlight w:val="none"/>
              </w:rPr>
              <w:t>2.收费标准：参照原国家发展计划委员会文件（计价格[2002]1980号文）、（发改办价格[2003]857号文件）所规定标准由中标人向采购代理机构支付。</w:t>
            </w:r>
          </w:p>
          <w:p w14:paraId="05C88465">
            <w:pPr>
              <w:pStyle w:val="52"/>
              <w:jc w:val="left"/>
              <w:rPr>
                <w:rFonts w:hint="eastAsia"/>
                <w:color w:val="auto"/>
                <w:highlight w:val="none"/>
              </w:rPr>
            </w:pPr>
            <w:r>
              <w:rPr>
                <w:rFonts w:hint="eastAsia"/>
                <w:color w:val="auto"/>
                <w:highlight w:val="none"/>
              </w:rPr>
              <w:t xml:space="preserve">3.收取时间：领取中标通知书时收取 </w:t>
            </w:r>
          </w:p>
          <w:p w14:paraId="67561595">
            <w:pPr>
              <w:pStyle w:val="52"/>
              <w:jc w:val="left"/>
              <w:rPr>
                <w:rFonts w:hint="eastAsia"/>
                <w:color w:val="auto"/>
                <w:highlight w:val="none"/>
              </w:rPr>
            </w:pPr>
            <w:r>
              <w:rPr>
                <w:rFonts w:hint="eastAsia"/>
                <w:color w:val="auto"/>
                <w:highlight w:val="none"/>
              </w:rPr>
              <w:t xml:space="preserve">4.收取方式：转账、电汇、现金     </w:t>
            </w:r>
          </w:p>
        </w:tc>
      </w:tr>
      <w:tr w14:paraId="65CDEA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D40F9D0">
            <w:pPr>
              <w:pStyle w:val="52"/>
              <w:jc w:val="left"/>
              <w:rPr>
                <w:rFonts w:hint="eastAsia"/>
                <w:color w:val="auto"/>
                <w:highlight w:val="none"/>
              </w:rPr>
            </w:pPr>
            <w:r>
              <w:rPr>
                <w:rFonts w:hint="eastAsia" w:cs="宋体"/>
                <w:color w:val="auto"/>
                <w:sz w:val="24"/>
                <w:szCs w:val="24"/>
                <w:highlight w:val="none"/>
                <w:lang w:val="en-US" w:eastAsia="zh-CN"/>
              </w:rPr>
              <w:t>41.1</w:t>
            </w:r>
          </w:p>
        </w:tc>
        <w:tc>
          <w:tcPr>
            <w:tcW w:w="1738" w:type="dxa"/>
            <w:vAlign w:val="center"/>
          </w:tcPr>
          <w:p w14:paraId="1F0A6B21">
            <w:pPr>
              <w:pStyle w:val="52"/>
              <w:jc w:val="left"/>
              <w:rPr>
                <w:rFonts w:hint="eastAsia"/>
                <w:color w:val="auto"/>
                <w:highlight w:val="none"/>
              </w:rPr>
            </w:pPr>
            <w:r>
              <w:rPr>
                <w:rFonts w:hint="eastAsia" w:cs="宋体"/>
                <w:color w:val="auto"/>
                <w:sz w:val="24"/>
                <w:szCs w:val="24"/>
                <w:highlight w:val="none"/>
                <w:lang w:eastAsia="zh-CN"/>
              </w:rPr>
              <w:t>支持本国产品政策</w:t>
            </w:r>
          </w:p>
        </w:tc>
        <w:tc>
          <w:tcPr>
            <w:tcW w:w="6700" w:type="dxa"/>
            <w:vAlign w:val="center"/>
          </w:tcPr>
          <w:p w14:paraId="3487FBE0">
            <w:pPr>
              <w:pStyle w:val="73"/>
              <w:widowControl w:val="0"/>
              <w:spacing w:before="0" w:beforeAutospacing="0" w:after="0" w:afterAutospacing="0" w:line="240" w:lineRule="auto"/>
              <w:jc w:val="both"/>
              <w:rPr>
                <w:rFonts w:hint="eastAsia"/>
                <w:color w:val="auto"/>
                <w:highlight w:val="none"/>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7468EE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00148EBD">
            <w:pPr>
              <w:pStyle w:val="52"/>
              <w:jc w:val="left"/>
              <w:rPr>
                <w:rFonts w:hint="eastAsia" w:eastAsia="宋体"/>
                <w:color w:val="auto"/>
                <w:highlight w:val="none"/>
                <w:lang w:eastAsia="zh-CN"/>
              </w:rPr>
            </w:pPr>
            <w:r>
              <w:rPr>
                <w:rFonts w:hint="eastAsia"/>
                <w:color w:val="auto"/>
                <w:highlight w:val="none"/>
              </w:rPr>
              <w:t>41.</w:t>
            </w:r>
            <w:r>
              <w:rPr>
                <w:rFonts w:hint="eastAsia"/>
                <w:color w:val="auto"/>
                <w:highlight w:val="none"/>
                <w:lang w:val="en-US" w:eastAsia="zh-CN"/>
              </w:rPr>
              <w:t>2</w:t>
            </w:r>
          </w:p>
        </w:tc>
        <w:tc>
          <w:tcPr>
            <w:tcW w:w="1738" w:type="dxa"/>
            <w:vAlign w:val="center"/>
          </w:tcPr>
          <w:p w14:paraId="789325FE">
            <w:pPr>
              <w:pStyle w:val="52"/>
              <w:jc w:val="left"/>
              <w:rPr>
                <w:rFonts w:hint="eastAsia"/>
                <w:color w:val="auto"/>
                <w:highlight w:val="none"/>
              </w:rPr>
            </w:pPr>
            <w:r>
              <w:rPr>
                <w:rFonts w:hint="eastAsia"/>
                <w:color w:val="auto"/>
                <w:highlight w:val="none"/>
                <w:lang w:val="zh-CN"/>
              </w:rPr>
              <w:t>是否接受进口产品</w:t>
            </w:r>
          </w:p>
        </w:tc>
        <w:tc>
          <w:tcPr>
            <w:tcW w:w="6700" w:type="dxa"/>
            <w:vAlign w:val="center"/>
          </w:tcPr>
          <w:p w14:paraId="4908F303">
            <w:pPr>
              <w:pStyle w:val="52"/>
              <w:jc w:val="left"/>
              <w:rPr>
                <w:rFonts w:hint="eastAsia"/>
                <w:b/>
                <w:bCs/>
                <w:color w:val="auto"/>
                <w:highlight w:val="none"/>
              </w:rPr>
            </w:pPr>
            <w:r>
              <w:rPr>
                <w:rFonts w:hint="eastAsia"/>
                <w:b/>
                <w:bCs/>
                <w:color w:val="auto"/>
                <w:highlight w:val="none"/>
              </w:rPr>
              <w:sym w:font="Wingdings" w:char="00FE"/>
            </w:r>
            <w:r>
              <w:rPr>
                <w:rFonts w:hint="eastAsia"/>
                <w:b/>
                <w:bCs/>
                <w:color w:val="auto"/>
                <w:highlight w:val="none"/>
              </w:rPr>
              <w:t>不接受</w:t>
            </w:r>
          </w:p>
          <w:p w14:paraId="0A908A66">
            <w:pPr>
              <w:pStyle w:val="52"/>
              <w:jc w:val="left"/>
              <w:rPr>
                <w:rFonts w:hint="eastAsia"/>
                <w:color w:val="auto"/>
                <w:highlight w:val="none"/>
              </w:rPr>
            </w:pPr>
            <w:r>
              <w:rPr>
                <w:rFonts w:hint="eastAsia"/>
                <w:color w:val="auto"/>
                <w:highlight w:val="none"/>
              </w:rPr>
              <w:sym w:font="Wingdings" w:char="00A8"/>
            </w:r>
            <w:r>
              <w:rPr>
                <w:rFonts w:hint="eastAsia"/>
                <w:color w:val="auto"/>
                <w:highlight w:val="none"/>
                <w:lang w:val="zh-CN"/>
              </w:rPr>
              <w:t>接受</w:t>
            </w:r>
          </w:p>
        </w:tc>
      </w:tr>
      <w:tr w14:paraId="03EFD7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33" w:hRule="atLeast"/>
        </w:trPr>
        <w:tc>
          <w:tcPr>
            <w:tcW w:w="970" w:type="dxa"/>
            <w:vAlign w:val="center"/>
          </w:tcPr>
          <w:p w14:paraId="207D0DB6">
            <w:pPr>
              <w:pStyle w:val="52"/>
              <w:jc w:val="left"/>
              <w:rPr>
                <w:rFonts w:hint="eastAsia"/>
                <w:color w:val="auto"/>
                <w:highlight w:val="none"/>
              </w:rPr>
            </w:pPr>
            <w:r>
              <w:rPr>
                <w:rFonts w:hint="eastAsia"/>
                <w:color w:val="auto"/>
                <w:highlight w:val="none"/>
              </w:rPr>
              <w:t>42</w:t>
            </w:r>
          </w:p>
        </w:tc>
        <w:tc>
          <w:tcPr>
            <w:tcW w:w="1738" w:type="dxa"/>
            <w:vAlign w:val="center"/>
          </w:tcPr>
          <w:p w14:paraId="750563EC">
            <w:pPr>
              <w:pStyle w:val="52"/>
              <w:keepNext w:val="0"/>
              <w:keepLines w:val="0"/>
              <w:pageBreakBefore w:val="0"/>
              <w:kinsoku/>
              <w:wordWrap/>
              <w:overflowPunct/>
              <w:topLinePunct w:val="0"/>
              <w:bidi w:val="0"/>
              <w:snapToGrid/>
              <w:spacing w:line="288" w:lineRule="auto"/>
              <w:jc w:val="left"/>
              <w:textAlignment w:val="auto"/>
              <w:rPr>
                <w:rFonts w:hint="eastAsia"/>
                <w:color w:val="auto"/>
                <w:highlight w:val="none"/>
              </w:rPr>
            </w:pPr>
            <w:r>
              <w:rPr>
                <w:rFonts w:hint="eastAsia" w:ascii="宋体" w:hAnsi="宋体" w:eastAsia="宋体" w:cs="宋体"/>
                <w:color w:val="auto"/>
                <w:sz w:val="24"/>
                <w:szCs w:val="24"/>
                <w:highlight w:val="none"/>
              </w:rPr>
              <w:t>支持中小企业政策</w:t>
            </w:r>
          </w:p>
        </w:tc>
        <w:tc>
          <w:tcPr>
            <w:tcW w:w="6700" w:type="dxa"/>
            <w:vAlign w:val="center"/>
          </w:tcPr>
          <w:p w14:paraId="07252CB1">
            <w:pPr>
              <w:pStyle w:val="73"/>
              <w:keepNext w:val="0"/>
              <w:keepLines w:val="0"/>
              <w:pageBreakBefore w:val="0"/>
              <w:widowControl w:val="0"/>
              <w:kinsoku/>
              <w:wordWrap/>
              <w:overflowPunct/>
              <w:topLinePunct w:val="0"/>
              <w:bidi w:val="0"/>
              <w:snapToGrid/>
              <w:spacing w:before="0" w:beforeAutospacing="0" w:after="0" w:afterAutospacing="0" w:line="288" w:lineRule="auto"/>
              <w:jc w:val="both"/>
              <w:textAlignment w:val="auto"/>
              <w:rPr>
                <w:rFonts w:hint="eastAsia" w:cs="宋体"/>
                <w:b w:val="0"/>
                <w:color w:val="auto"/>
                <w:sz w:val="24"/>
                <w:szCs w:val="24"/>
                <w:highlight w:val="none"/>
              </w:rPr>
            </w:pPr>
            <w:r>
              <w:rPr>
                <w:rFonts w:hint="eastAsia" w:cs="宋体"/>
                <w:b w:val="0"/>
                <w:color w:val="auto"/>
                <w:sz w:val="24"/>
                <w:szCs w:val="24"/>
                <w:highlight w:val="none"/>
                <w:lang w:val="en-US" w:eastAsia="zh-CN"/>
              </w:rPr>
              <w:t>专门面向中小企业采购的项目或者采购包，不再执行价格评审优惠的扶持政策。</w:t>
            </w:r>
          </w:p>
        </w:tc>
      </w:tr>
      <w:tr w14:paraId="4EDB8C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36" w:hRule="atLeast"/>
        </w:trPr>
        <w:tc>
          <w:tcPr>
            <w:tcW w:w="970" w:type="dxa"/>
            <w:vAlign w:val="center"/>
          </w:tcPr>
          <w:p w14:paraId="026F7B8F">
            <w:pPr>
              <w:pStyle w:val="52"/>
              <w:jc w:val="left"/>
              <w:rPr>
                <w:rFonts w:hint="eastAsia"/>
                <w:color w:val="auto"/>
                <w:highlight w:val="none"/>
              </w:rPr>
            </w:pPr>
            <w:r>
              <w:rPr>
                <w:rFonts w:hint="eastAsia"/>
                <w:color w:val="auto"/>
                <w:highlight w:val="none"/>
              </w:rPr>
              <w:t>42.5</w:t>
            </w:r>
          </w:p>
        </w:tc>
        <w:tc>
          <w:tcPr>
            <w:tcW w:w="1738" w:type="dxa"/>
            <w:vAlign w:val="center"/>
          </w:tcPr>
          <w:p w14:paraId="267329CD">
            <w:pPr>
              <w:pStyle w:val="52"/>
              <w:jc w:val="left"/>
              <w:rPr>
                <w:rFonts w:hint="eastAsia"/>
                <w:color w:val="auto"/>
                <w:highlight w:val="none"/>
              </w:rPr>
            </w:pPr>
            <w:r>
              <w:rPr>
                <w:rFonts w:hint="eastAsia"/>
                <w:color w:val="auto"/>
                <w:highlight w:val="none"/>
              </w:rPr>
              <w:t>标的所属行业</w:t>
            </w:r>
            <w:r>
              <w:rPr>
                <w:rStyle w:val="35"/>
                <w:rFonts w:hint="eastAsia" w:cs="宋体"/>
                <w:b w:val="0"/>
                <w:color w:val="auto"/>
                <w:szCs w:val="24"/>
                <w:highlight w:val="none"/>
              </w:rPr>
              <w:t>参照后附《工信部联企业〔2011〕300号》</w:t>
            </w:r>
          </w:p>
        </w:tc>
        <w:tc>
          <w:tcPr>
            <w:tcW w:w="6700" w:type="dxa"/>
            <w:vAlign w:val="center"/>
          </w:tcPr>
          <w:p w14:paraId="584AB7E8">
            <w:pPr>
              <w:widowControl/>
              <w:spacing w:line="288" w:lineRule="auto"/>
              <w:jc w:val="left"/>
              <w:rPr>
                <w:rFonts w:hint="eastAsia" w:cs="宋体"/>
                <w:b/>
                <w:bCs/>
                <w:color w:val="auto"/>
                <w:kern w:val="0"/>
                <w:szCs w:val="24"/>
                <w:highlight w:val="none"/>
                <w:lang w:val="en-US" w:eastAsia="zh-CN" w:bidi="ar"/>
              </w:rPr>
            </w:pPr>
            <w:r>
              <w:rPr>
                <w:rFonts w:hint="eastAsia" w:cs="宋体"/>
                <w:color w:val="auto"/>
                <w:kern w:val="0"/>
                <w:szCs w:val="24"/>
                <w:highlight w:val="none"/>
                <w:lang w:bidi="ar"/>
              </w:rPr>
              <w:t>本项目采购标的对应的中小企业划分标准所属行业</w:t>
            </w:r>
            <w:r>
              <w:rPr>
                <w:rFonts w:hint="eastAsia" w:cs="宋体"/>
                <w:b/>
                <w:bCs/>
                <w:color w:val="auto"/>
                <w:kern w:val="0"/>
                <w:szCs w:val="24"/>
                <w:highlight w:val="none"/>
                <w:lang w:bidi="ar"/>
              </w:rPr>
              <w:t>：</w:t>
            </w:r>
          </w:p>
          <w:tbl>
            <w:tblPr>
              <w:tblStyle w:val="33"/>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981"/>
              <w:gridCol w:w="2088"/>
            </w:tblGrid>
            <w:tr w14:paraId="171F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2B4263">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2981" w:type="dxa"/>
                  <w:vAlign w:val="center"/>
                </w:tcPr>
                <w:p w14:paraId="75A5D640">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2088" w:type="dxa"/>
                  <w:vAlign w:val="center"/>
                </w:tcPr>
                <w:p w14:paraId="31F5133C">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72A6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B5420E4">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cs="宋体"/>
                      <w:b/>
                      <w:bCs/>
                      <w:color w:val="auto"/>
                      <w:kern w:val="0"/>
                      <w:sz w:val="24"/>
                      <w:szCs w:val="24"/>
                      <w:highlight w:val="none"/>
                      <w:vertAlign w:val="baseline"/>
                      <w:lang w:val="en-US" w:eastAsia="zh-CN" w:bidi="ar"/>
                    </w:rPr>
                    <w:t>/</w:t>
                  </w:r>
                </w:p>
              </w:tc>
              <w:tc>
                <w:tcPr>
                  <w:tcW w:w="2981" w:type="dxa"/>
                  <w:vAlign w:val="center"/>
                </w:tcPr>
                <w:p w14:paraId="77B27156">
                  <w:pPr>
                    <w:keepNext w:val="0"/>
                    <w:keepLines w:val="0"/>
                    <w:widowControl/>
                    <w:suppressLineNumbers w:val="0"/>
                    <w:jc w:val="center"/>
                    <w:rPr>
                      <w:rFonts w:hint="eastAsia" w:ascii="宋体" w:hAnsi="宋体" w:eastAsia="宋体" w:cs="宋体"/>
                      <w:b/>
                      <w:bCs/>
                      <w:color w:val="auto"/>
                      <w:kern w:val="0"/>
                      <w:sz w:val="24"/>
                      <w:szCs w:val="24"/>
                      <w:highlight w:val="none"/>
                      <w:vertAlign w:val="baseline"/>
                      <w:lang w:val="en-US" w:eastAsia="zh-CN" w:bidi="ar"/>
                    </w:rPr>
                  </w:pPr>
                  <w:r>
                    <w:rPr>
                      <w:rFonts w:hint="eastAsia" w:ascii="宋体" w:hAnsi="宋体" w:eastAsia="宋体" w:cs="宋体"/>
                      <w:b/>
                      <w:bCs/>
                      <w:color w:val="auto"/>
                      <w:kern w:val="0"/>
                      <w:sz w:val="24"/>
                      <w:szCs w:val="24"/>
                      <w:highlight w:val="none"/>
                      <w:vertAlign w:val="baseline"/>
                      <w:lang w:val="en-US" w:eastAsia="zh-CN" w:bidi="ar"/>
                    </w:rPr>
                    <w:t>新疆维吾尔自治区第六人民医院中药饮片供货商采购项目</w:t>
                  </w:r>
                </w:p>
              </w:tc>
              <w:tc>
                <w:tcPr>
                  <w:tcW w:w="2088" w:type="dxa"/>
                  <w:vAlign w:val="center"/>
                </w:tcPr>
                <w:p w14:paraId="55FA41E4">
                  <w:pPr>
                    <w:keepNext w:val="0"/>
                    <w:keepLines w:val="0"/>
                    <w:widowControl/>
                    <w:suppressLineNumbers w:val="0"/>
                    <w:jc w:val="center"/>
                    <w:rPr>
                      <w:rFonts w:hint="eastAsia" w:ascii="宋体" w:hAnsi="宋体" w:eastAsia="宋体" w:cs="宋体"/>
                      <w:b/>
                      <w:bCs/>
                      <w:color w:val="auto"/>
                      <w:kern w:val="0"/>
                      <w:sz w:val="24"/>
                      <w:szCs w:val="24"/>
                      <w:highlight w:val="none"/>
                      <w:vertAlign w:val="baseline"/>
                      <w:lang w:val="en-US" w:eastAsia="zh-CN" w:bidi="ar"/>
                    </w:rPr>
                  </w:pPr>
                  <w:r>
                    <w:rPr>
                      <w:rFonts w:hint="eastAsia" w:cs="宋体"/>
                      <w:b/>
                      <w:bCs/>
                      <w:color w:val="auto"/>
                      <w:kern w:val="0"/>
                      <w:szCs w:val="24"/>
                      <w:highlight w:val="none"/>
                      <w:lang w:val="en-US" w:eastAsia="zh-CN" w:bidi="ar"/>
                    </w:rPr>
                    <w:t>工业</w:t>
                  </w:r>
                </w:p>
              </w:tc>
            </w:tr>
          </w:tbl>
          <w:p w14:paraId="450100C4">
            <w:pPr>
              <w:widowControl/>
              <w:spacing w:line="288" w:lineRule="auto"/>
              <w:jc w:val="left"/>
              <w:rPr>
                <w:rFonts w:hint="eastAsia" w:cs="宋体"/>
                <w:color w:val="auto"/>
                <w:szCs w:val="24"/>
                <w:highlight w:val="none"/>
              </w:rPr>
            </w:pPr>
          </w:p>
        </w:tc>
      </w:tr>
      <w:tr w14:paraId="061112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0" w:hRule="atLeast"/>
        </w:trPr>
        <w:tc>
          <w:tcPr>
            <w:tcW w:w="970" w:type="dxa"/>
            <w:vAlign w:val="center"/>
          </w:tcPr>
          <w:p w14:paraId="036AB3A9">
            <w:pPr>
              <w:pStyle w:val="52"/>
              <w:jc w:val="left"/>
              <w:rPr>
                <w:rFonts w:hint="eastAsia"/>
                <w:color w:val="auto"/>
                <w:highlight w:val="none"/>
              </w:rPr>
            </w:pPr>
            <w:r>
              <w:rPr>
                <w:rFonts w:hint="eastAsia" w:ascii="宋体" w:hAnsi="宋体" w:eastAsia="宋体" w:cs="宋体"/>
                <w:color w:val="auto"/>
                <w:sz w:val="24"/>
                <w:szCs w:val="24"/>
                <w:highlight w:val="none"/>
                <w:lang w:val="en-US" w:eastAsia="zh-CN"/>
              </w:rPr>
              <w:t>4</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.5</w:t>
            </w:r>
          </w:p>
        </w:tc>
        <w:tc>
          <w:tcPr>
            <w:tcW w:w="1738" w:type="dxa"/>
            <w:vAlign w:val="center"/>
          </w:tcPr>
          <w:p w14:paraId="575E6BD5">
            <w:pPr>
              <w:pStyle w:val="52"/>
              <w:jc w:val="left"/>
              <w:rPr>
                <w:rFonts w:hint="eastAsia"/>
                <w:color w:val="auto"/>
                <w:highlight w:val="none"/>
              </w:rPr>
            </w:pPr>
            <w:r>
              <w:rPr>
                <w:rFonts w:hint="eastAsia" w:ascii="宋体" w:hAnsi="宋体" w:eastAsia="宋体" w:cs="宋体"/>
                <w:color w:val="auto"/>
                <w:sz w:val="24"/>
                <w:szCs w:val="24"/>
                <w:highlight w:val="none"/>
                <w:lang w:val="en-US" w:eastAsia="zh-CN"/>
              </w:rPr>
              <w:t>优先采购创新节能环保产品</w:t>
            </w:r>
          </w:p>
        </w:tc>
        <w:tc>
          <w:tcPr>
            <w:tcW w:w="6700" w:type="dxa"/>
            <w:vAlign w:val="center"/>
          </w:tcPr>
          <w:p w14:paraId="7466A123">
            <w:pPr>
              <w:pStyle w:val="52"/>
              <w:rPr>
                <w:rFonts w:hint="default" w:eastAsia="宋体" w:cs="宋体"/>
                <w:color w:val="auto"/>
                <w:szCs w:val="24"/>
                <w:highlight w:val="none"/>
                <w:lang w:val="en-US" w:eastAsia="zh-CN"/>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(本项目不适用）</w:t>
            </w:r>
          </w:p>
        </w:tc>
      </w:tr>
      <w:tr w14:paraId="262C52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tcBorders>
              <w:right w:val="single" w:color="auto" w:sz="4" w:space="0"/>
            </w:tcBorders>
            <w:vAlign w:val="center"/>
          </w:tcPr>
          <w:p w14:paraId="3D8A7A77">
            <w:pPr>
              <w:pStyle w:val="52"/>
              <w:jc w:val="left"/>
              <w:rPr>
                <w:rFonts w:hint="eastAsia"/>
                <w:color w:val="auto"/>
                <w:highlight w:val="none"/>
              </w:rPr>
            </w:pPr>
            <w:r>
              <w:rPr>
                <w:rFonts w:hint="eastAsia"/>
                <w:color w:val="auto"/>
                <w:highlight w:val="none"/>
              </w:rPr>
              <w:t>47.1</w:t>
            </w:r>
          </w:p>
        </w:tc>
        <w:tc>
          <w:tcPr>
            <w:tcW w:w="1738" w:type="dxa"/>
            <w:tcBorders>
              <w:left w:val="single" w:color="auto" w:sz="4" w:space="0"/>
              <w:right w:val="single" w:color="auto" w:sz="4" w:space="0"/>
            </w:tcBorders>
            <w:vAlign w:val="center"/>
          </w:tcPr>
          <w:p w14:paraId="1B57A843">
            <w:pPr>
              <w:pStyle w:val="52"/>
              <w:jc w:val="left"/>
              <w:rPr>
                <w:rFonts w:hint="eastAsia"/>
                <w:color w:val="auto"/>
                <w:highlight w:val="none"/>
              </w:rPr>
            </w:pPr>
            <w:r>
              <w:rPr>
                <w:rFonts w:hint="eastAsia"/>
                <w:color w:val="auto"/>
                <w:highlight w:val="none"/>
              </w:rPr>
              <w:t>政府采购</w:t>
            </w:r>
          </w:p>
          <w:p w14:paraId="32538674">
            <w:pPr>
              <w:pStyle w:val="52"/>
              <w:jc w:val="left"/>
              <w:rPr>
                <w:rFonts w:hint="eastAsia"/>
                <w:color w:val="auto"/>
                <w:highlight w:val="none"/>
              </w:rPr>
            </w:pPr>
            <w:r>
              <w:rPr>
                <w:rFonts w:hint="eastAsia"/>
                <w:color w:val="auto"/>
                <w:highlight w:val="none"/>
              </w:rPr>
              <w:t>合同融资政策</w:t>
            </w:r>
          </w:p>
        </w:tc>
        <w:tc>
          <w:tcPr>
            <w:tcW w:w="6700" w:type="dxa"/>
            <w:tcBorders>
              <w:left w:val="single" w:color="auto" w:sz="4" w:space="0"/>
            </w:tcBorders>
            <w:vAlign w:val="center"/>
          </w:tcPr>
          <w:p w14:paraId="1644CA19">
            <w:pPr>
              <w:pStyle w:val="52"/>
              <w:jc w:val="left"/>
              <w:rPr>
                <w:rFonts w:hint="eastAsia"/>
                <w:color w:val="auto"/>
                <w:highlight w:val="none"/>
              </w:rPr>
            </w:pPr>
            <w:r>
              <w:rPr>
                <w:rFonts w:hint="eastAsia"/>
                <w:color w:val="auto"/>
                <w:highlight w:val="none"/>
              </w:rPr>
              <w:t xml:space="preserve"> 1.有融资需求的中标人在获得政府采购中标通知书后，即可向开展“政采贷”业务的金融机构提出申请，金融机构依据政府采购中标通知书和政府采购合同，为中小微企业提供融资服务。  </w:t>
            </w:r>
          </w:p>
          <w:p w14:paraId="7AA674AA">
            <w:pPr>
              <w:pStyle w:val="52"/>
              <w:jc w:val="left"/>
              <w:rPr>
                <w:rFonts w:hint="eastAsia"/>
                <w:color w:val="auto"/>
                <w:highlight w:val="none"/>
              </w:rPr>
            </w:pPr>
            <w:r>
              <w:rPr>
                <w:rFonts w:hint="eastAsia"/>
                <w:color w:val="auto"/>
                <w:highlight w:val="none"/>
              </w:rPr>
              <w:t>2.“政采贷”融资指引：在取得政府采购中标通知书后，可访问“政采贷融资服务平台”，查看和联系第三方平台或者金融机构，商洽融资事项，确定融资意向。中标人签署政府采购中标合同后，登录“政采贷融资服务平台”，选择意向产品进行申请，并填写相关信息，“政采贷融资服务平台”将中标人融资申请信息推送第三方平台、意向金融机构。</w:t>
            </w:r>
          </w:p>
        </w:tc>
      </w:tr>
      <w:tr w14:paraId="41BED1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82" w:hRule="atLeast"/>
        </w:trPr>
        <w:tc>
          <w:tcPr>
            <w:tcW w:w="970" w:type="dxa"/>
            <w:tcBorders>
              <w:right w:val="single" w:color="auto" w:sz="4" w:space="0"/>
            </w:tcBorders>
            <w:vAlign w:val="center"/>
          </w:tcPr>
          <w:p w14:paraId="1BC17C58">
            <w:pPr>
              <w:pStyle w:val="52"/>
              <w:jc w:val="left"/>
              <w:rPr>
                <w:rFonts w:hint="eastAsia"/>
                <w:color w:val="auto"/>
                <w:highlight w:val="none"/>
              </w:rPr>
            </w:pPr>
            <w:r>
              <w:rPr>
                <w:rFonts w:hint="eastAsia"/>
                <w:color w:val="auto"/>
                <w:highlight w:val="none"/>
              </w:rPr>
              <w:t>48.1</w:t>
            </w:r>
          </w:p>
        </w:tc>
        <w:tc>
          <w:tcPr>
            <w:tcW w:w="1738" w:type="dxa"/>
            <w:tcBorders>
              <w:left w:val="single" w:color="auto" w:sz="4" w:space="0"/>
              <w:right w:val="single" w:color="auto" w:sz="4" w:space="0"/>
            </w:tcBorders>
            <w:vAlign w:val="center"/>
          </w:tcPr>
          <w:p w14:paraId="6960B4C9">
            <w:pPr>
              <w:pStyle w:val="52"/>
              <w:jc w:val="left"/>
              <w:rPr>
                <w:rFonts w:hint="eastAsia"/>
                <w:color w:val="auto"/>
                <w:highlight w:val="none"/>
              </w:rPr>
            </w:pPr>
            <w:r>
              <w:rPr>
                <w:rFonts w:hint="eastAsia"/>
                <w:color w:val="auto"/>
                <w:highlight w:val="none"/>
                <w:lang w:val="en-US" w:eastAsia="zh-CN"/>
              </w:rPr>
              <w:t>最高</w:t>
            </w:r>
            <w:r>
              <w:rPr>
                <w:rFonts w:hint="eastAsia"/>
                <w:color w:val="auto"/>
                <w:highlight w:val="none"/>
              </w:rPr>
              <w:t>限价</w:t>
            </w:r>
          </w:p>
        </w:tc>
        <w:tc>
          <w:tcPr>
            <w:tcW w:w="6700" w:type="dxa"/>
            <w:tcBorders>
              <w:left w:val="single" w:color="auto" w:sz="4" w:space="0"/>
            </w:tcBorders>
            <w:vAlign w:val="center"/>
          </w:tcPr>
          <w:p w14:paraId="655BB8CE">
            <w:pPr>
              <w:jc w:val="left"/>
              <w:rPr>
                <w:rFonts w:hint="eastAsia" w:cs="宋体"/>
                <w:color w:val="auto"/>
                <w:szCs w:val="24"/>
                <w:highlight w:val="none"/>
              </w:rPr>
            </w:pPr>
            <w:r>
              <w:rPr>
                <w:rFonts w:hint="eastAsia" w:cs="宋体"/>
                <w:b/>
                <w:bCs/>
                <w:color w:val="auto"/>
                <w:szCs w:val="24"/>
                <w:highlight w:val="none"/>
              </w:rPr>
              <w:t>最高限价（单价合计）：</w:t>
            </w:r>
            <w:r>
              <w:rPr>
                <w:rFonts w:hint="eastAsia" w:cs="宋体"/>
                <w:b/>
                <w:bCs/>
                <w:color w:val="auto"/>
                <w:szCs w:val="24"/>
                <w:highlight w:val="none"/>
                <w:lang w:val="hr-HR" w:eastAsia="zh-CN"/>
              </w:rPr>
              <w:t>63946.91</w:t>
            </w:r>
            <w:r>
              <w:rPr>
                <w:rFonts w:hint="eastAsia" w:cs="宋体"/>
                <w:b/>
                <w:bCs/>
                <w:color w:val="auto"/>
                <w:szCs w:val="24"/>
                <w:highlight w:val="none"/>
                <w:lang w:val="en-US" w:eastAsia="zh-CN"/>
              </w:rPr>
              <w:t>元/单位，各产品最高限价（单价）详见招标文件第三章 采购需求。单价采购，最终以实际采购数量进行结算，但最终结算量不得超过预计年采购金额。</w:t>
            </w:r>
          </w:p>
        </w:tc>
      </w:tr>
      <w:tr w14:paraId="02838C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rPr>
        <w:tc>
          <w:tcPr>
            <w:tcW w:w="970" w:type="dxa"/>
            <w:tcBorders>
              <w:right w:val="single" w:color="auto" w:sz="4" w:space="0"/>
            </w:tcBorders>
            <w:vAlign w:val="center"/>
          </w:tcPr>
          <w:p w14:paraId="6E3FBA05">
            <w:pPr>
              <w:pStyle w:val="52"/>
              <w:jc w:val="left"/>
              <w:rPr>
                <w:rFonts w:hint="eastAsia"/>
                <w:color w:val="auto"/>
                <w:highlight w:val="none"/>
              </w:rPr>
            </w:pPr>
            <w:r>
              <w:rPr>
                <w:rFonts w:hint="eastAsia"/>
                <w:color w:val="auto"/>
                <w:highlight w:val="none"/>
              </w:rPr>
              <w:t>48.2</w:t>
            </w:r>
          </w:p>
        </w:tc>
        <w:tc>
          <w:tcPr>
            <w:tcW w:w="1738" w:type="dxa"/>
            <w:tcBorders>
              <w:left w:val="single" w:color="auto" w:sz="4" w:space="0"/>
              <w:right w:val="single" w:color="auto" w:sz="4" w:space="0"/>
            </w:tcBorders>
            <w:vAlign w:val="center"/>
          </w:tcPr>
          <w:p w14:paraId="69DF0DC1">
            <w:pPr>
              <w:jc w:val="left"/>
              <w:rPr>
                <w:rFonts w:hint="eastAsia" w:cs="宋体"/>
                <w:color w:val="auto"/>
                <w:szCs w:val="24"/>
                <w:highlight w:val="none"/>
              </w:rPr>
            </w:pPr>
            <w:r>
              <w:rPr>
                <w:rFonts w:hint="eastAsia" w:cs="宋体"/>
                <w:color w:val="auto"/>
                <w:szCs w:val="24"/>
                <w:highlight w:val="none"/>
                <w:lang w:val="en-US" w:eastAsia="zh-CN"/>
              </w:rPr>
              <w:t>服务期及</w:t>
            </w:r>
            <w:r>
              <w:rPr>
                <w:rFonts w:hint="eastAsia" w:cs="宋体"/>
                <w:color w:val="auto"/>
                <w:szCs w:val="24"/>
                <w:highlight w:val="none"/>
              </w:rPr>
              <w:t>交货期</w:t>
            </w:r>
          </w:p>
        </w:tc>
        <w:tc>
          <w:tcPr>
            <w:tcW w:w="6700" w:type="dxa"/>
            <w:tcBorders>
              <w:left w:val="single" w:color="auto" w:sz="4" w:space="0"/>
            </w:tcBorders>
            <w:vAlign w:val="center"/>
          </w:tcPr>
          <w:p w14:paraId="36A0E774">
            <w:pPr>
              <w:jc w:val="left"/>
              <w:rPr>
                <w:rFonts w:hint="default" w:cs="宋体"/>
                <w:b/>
                <w:bCs/>
                <w:color w:val="auto"/>
                <w:szCs w:val="24"/>
                <w:highlight w:val="none"/>
                <w:lang w:val="en-US"/>
              </w:rPr>
            </w:pPr>
            <w:r>
              <w:rPr>
                <w:rFonts w:hint="eastAsia" w:cs="宋体"/>
                <w:b/>
                <w:bCs/>
                <w:color w:val="auto"/>
                <w:szCs w:val="24"/>
                <w:highlight w:val="none"/>
                <w:lang w:val="en-US" w:eastAsia="zh-CN"/>
              </w:rPr>
              <w:t>服务期：一年或购货金额达到每包年预算金额，任一条件先满足，合同终止。服务期限内如果中标企业未按采购人要求履行合同、考核不合格或不配合财政资金使用管理、国家政策降价等情况，可以终止合同。</w:t>
            </w:r>
            <w:r>
              <w:rPr>
                <w:rFonts w:hint="eastAsia" w:cs="宋体"/>
                <w:b/>
                <w:bCs/>
                <w:color w:val="auto"/>
                <w:szCs w:val="24"/>
                <w:highlight w:val="none"/>
                <w:lang w:val="en-US" w:eastAsia="zh-CN"/>
              </w:rPr>
              <w:br w:type="textWrapping"/>
            </w:r>
            <w:r>
              <w:rPr>
                <w:rFonts w:hint="eastAsia" w:cs="宋体"/>
                <w:b/>
                <w:bCs/>
                <w:color w:val="auto"/>
                <w:szCs w:val="24"/>
                <w:highlight w:val="none"/>
                <w:lang w:val="en-US" w:eastAsia="zh-CN"/>
              </w:rPr>
              <w:t>交货期：每周两次</w:t>
            </w:r>
          </w:p>
        </w:tc>
      </w:tr>
      <w:tr w14:paraId="024DB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54" w:hRule="atLeast"/>
        </w:trPr>
        <w:tc>
          <w:tcPr>
            <w:tcW w:w="970" w:type="dxa"/>
            <w:tcBorders>
              <w:right w:val="single" w:color="auto" w:sz="4" w:space="0"/>
            </w:tcBorders>
            <w:vAlign w:val="center"/>
          </w:tcPr>
          <w:p w14:paraId="2DCA3C9C">
            <w:pPr>
              <w:pStyle w:val="52"/>
              <w:jc w:val="left"/>
              <w:rPr>
                <w:rFonts w:hint="eastAsia"/>
                <w:color w:val="auto"/>
                <w:highlight w:val="none"/>
              </w:rPr>
            </w:pPr>
            <w:r>
              <w:rPr>
                <w:rFonts w:hint="eastAsia"/>
                <w:color w:val="auto"/>
                <w:highlight w:val="none"/>
              </w:rPr>
              <w:t>48.3</w:t>
            </w:r>
          </w:p>
        </w:tc>
        <w:tc>
          <w:tcPr>
            <w:tcW w:w="1738" w:type="dxa"/>
            <w:tcBorders>
              <w:right w:val="single" w:color="auto" w:sz="4" w:space="0"/>
            </w:tcBorders>
            <w:vAlign w:val="center"/>
          </w:tcPr>
          <w:p w14:paraId="47333081">
            <w:pPr>
              <w:jc w:val="left"/>
              <w:rPr>
                <w:rFonts w:hint="eastAsia" w:cs="宋体"/>
                <w:color w:val="auto"/>
                <w:szCs w:val="24"/>
                <w:highlight w:val="none"/>
              </w:rPr>
            </w:pPr>
            <w:r>
              <w:rPr>
                <w:rFonts w:hint="eastAsia" w:ascii="Times New Roman" w:hAnsi="Times New Roman" w:cs="Times New Roman"/>
                <w:bCs/>
                <w:color w:val="auto"/>
                <w:highlight w:val="none"/>
              </w:rPr>
              <w:t>付款方式</w:t>
            </w:r>
          </w:p>
        </w:tc>
        <w:tc>
          <w:tcPr>
            <w:tcW w:w="6700" w:type="dxa"/>
            <w:tcBorders>
              <w:left w:val="single" w:color="auto" w:sz="4" w:space="0"/>
            </w:tcBorders>
            <w:vAlign w:val="center"/>
          </w:tcPr>
          <w:p w14:paraId="0C4956BB">
            <w:pPr>
              <w:jc w:val="left"/>
              <w:rPr>
                <w:rFonts w:hint="eastAsia" w:cs="宋体"/>
                <w:b/>
                <w:bCs/>
                <w:color w:val="auto"/>
                <w:szCs w:val="24"/>
                <w:highlight w:val="none"/>
              </w:rPr>
            </w:pPr>
            <w:r>
              <w:rPr>
                <w:rFonts w:hint="eastAsia" w:cs="宋体"/>
                <w:b/>
                <w:bCs/>
                <w:color w:val="auto"/>
                <w:szCs w:val="24"/>
                <w:highlight w:val="none"/>
                <w:lang w:val="en-US" w:eastAsia="zh-CN"/>
              </w:rPr>
              <w:t>中药饮片</w:t>
            </w:r>
            <w:r>
              <w:rPr>
                <w:rFonts w:hint="eastAsia" w:cs="宋体"/>
                <w:b/>
                <w:bCs/>
                <w:color w:val="auto"/>
                <w:szCs w:val="24"/>
                <w:highlight w:val="none"/>
              </w:rPr>
              <w:t>供应以一个月为一批次，在接到</w:t>
            </w:r>
            <w:r>
              <w:rPr>
                <w:rFonts w:hint="eastAsia" w:cs="宋体"/>
                <w:b/>
                <w:bCs/>
                <w:color w:val="auto"/>
                <w:szCs w:val="24"/>
                <w:highlight w:val="none"/>
                <w:lang w:val="en-US" w:eastAsia="zh-CN"/>
              </w:rPr>
              <w:t>供货商</w:t>
            </w:r>
            <w:r>
              <w:rPr>
                <w:rFonts w:hint="eastAsia" w:cs="宋体"/>
                <w:b/>
                <w:bCs/>
                <w:color w:val="auto"/>
                <w:szCs w:val="24"/>
                <w:highlight w:val="none"/>
              </w:rPr>
              <w:t>提供符合</w:t>
            </w:r>
            <w:r>
              <w:rPr>
                <w:rFonts w:hint="eastAsia" w:cs="宋体"/>
                <w:b/>
                <w:bCs/>
                <w:color w:val="auto"/>
                <w:szCs w:val="24"/>
                <w:highlight w:val="none"/>
                <w:lang w:val="en-US" w:eastAsia="zh-CN"/>
              </w:rPr>
              <w:t>新疆维吾尔自治区第六人民医院</w:t>
            </w:r>
            <w:r>
              <w:rPr>
                <w:rFonts w:hint="eastAsia" w:cs="宋体"/>
                <w:b/>
                <w:bCs/>
                <w:color w:val="auto"/>
                <w:szCs w:val="24"/>
                <w:highlight w:val="none"/>
                <w:lang w:eastAsia="zh-CN"/>
              </w:rPr>
              <w:t>财务做账要求的正规增值税发票后</w:t>
            </w:r>
            <w:r>
              <w:rPr>
                <w:rFonts w:hint="eastAsia" w:cs="宋体"/>
                <w:b/>
                <w:bCs/>
                <w:color w:val="auto"/>
                <w:szCs w:val="24"/>
                <w:highlight w:val="none"/>
                <w:lang w:val="en-US" w:eastAsia="zh-CN"/>
              </w:rPr>
              <w:t>1年</w:t>
            </w:r>
            <w:r>
              <w:rPr>
                <w:rFonts w:hint="eastAsia" w:cs="宋体"/>
                <w:b/>
                <w:bCs/>
                <w:color w:val="auto"/>
                <w:szCs w:val="24"/>
                <w:highlight w:val="none"/>
                <w:lang w:eastAsia="zh-CN"/>
              </w:rPr>
              <w:t>内进行付款。</w:t>
            </w:r>
          </w:p>
        </w:tc>
      </w:tr>
      <w:tr w14:paraId="3FB915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12" w:hRule="atLeast"/>
        </w:trPr>
        <w:tc>
          <w:tcPr>
            <w:tcW w:w="970" w:type="dxa"/>
            <w:tcBorders>
              <w:right w:val="single" w:color="auto" w:sz="4" w:space="0"/>
            </w:tcBorders>
            <w:vAlign w:val="center"/>
          </w:tcPr>
          <w:p w14:paraId="758D42DD">
            <w:pPr>
              <w:pStyle w:val="52"/>
              <w:jc w:val="left"/>
              <w:rPr>
                <w:rFonts w:hint="eastAsia"/>
                <w:color w:val="auto"/>
                <w:highlight w:val="none"/>
              </w:rPr>
            </w:pPr>
            <w:r>
              <w:rPr>
                <w:rFonts w:hint="eastAsia"/>
                <w:color w:val="auto"/>
                <w:highlight w:val="none"/>
              </w:rPr>
              <w:t>48.4</w:t>
            </w:r>
          </w:p>
        </w:tc>
        <w:tc>
          <w:tcPr>
            <w:tcW w:w="1738" w:type="dxa"/>
            <w:tcBorders>
              <w:right w:val="single" w:color="auto" w:sz="4" w:space="0"/>
            </w:tcBorders>
            <w:vAlign w:val="center"/>
          </w:tcPr>
          <w:p w14:paraId="3E28D579">
            <w:pPr>
              <w:jc w:val="left"/>
              <w:rPr>
                <w:rFonts w:hint="eastAsia" w:cs="宋体"/>
                <w:color w:val="auto"/>
                <w:szCs w:val="24"/>
                <w:highlight w:val="none"/>
              </w:rPr>
            </w:pPr>
            <w:r>
              <w:rPr>
                <w:rFonts w:hint="eastAsia" w:cs="Times New Roman"/>
                <w:bCs/>
                <w:color w:val="auto"/>
                <w:highlight w:val="none"/>
              </w:rPr>
              <w:t>质保期</w:t>
            </w:r>
          </w:p>
        </w:tc>
        <w:tc>
          <w:tcPr>
            <w:tcW w:w="6700" w:type="dxa"/>
            <w:tcBorders>
              <w:left w:val="single" w:color="auto" w:sz="4" w:space="0"/>
            </w:tcBorders>
            <w:vAlign w:val="center"/>
          </w:tcPr>
          <w:p w14:paraId="15FA180E">
            <w:pPr>
              <w:jc w:val="left"/>
              <w:rPr>
                <w:rFonts w:hint="eastAsia" w:cs="宋体"/>
                <w:color w:val="auto"/>
                <w:szCs w:val="24"/>
                <w:highlight w:val="none"/>
              </w:rPr>
            </w:pPr>
            <w:r>
              <w:rPr>
                <w:rFonts w:hint="eastAsia" w:cs="宋体"/>
                <w:color w:val="auto"/>
                <w:szCs w:val="24"/>
                <w:highlight w:val="none"/>
                <w:lang w:val="en-US" w:eastAsia="zh-CN"/>
              </w:rPr>
              <w:t>在药品有效期内</w:t>
            </w:r>
          </w:p>
        </w:tc>
      </w:tr>
      <w:tr w14:paraId="345D2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554A618D">
            <w:pPr>
              <w:pStyle w:val="52"/>
              <w:rPr>
                <w:rFonts w:hint="eastAsia"/>
                <w:color w:val="auto"/>
                <w:highlight w:val="none"/>
              </w:rPr>
            </w:pPr>
            <w:r>
              <w:rPr>
                <w:rFonts w:hint="eastAsia"/>
                <w:color w:val="auto"/>
                <w:highlight w:val="none"/>
              </w:rPr>
              <w:t>备注</w:t>
            </w:r>
            <w:r>
              <w:rPr>
                <w:rFonts w:hint="eastAsia"/>
                <w:color w:val="auto"/>
                <w:highlight w:val="none"/>
                <w:lang w:eastAsia="zh-CN"/>
              </w:rPr>
              <w:t>：</w:t>
            </w:r>
            <w:r>
              <w:rPr>
                <w:rFonts w:hint="eastAsia"/>
                <w:color w:val="auto"/>
                <w:highlight w:val="none"/>
              </w:rPr>
              <w:t>不论投标的结果如何，投标人应承担所有与准备和参加投标有关的费用。</w:t>
            </w:r>
          </w:p>
        </w:tc>
      </w:tr>
    </w:tbl>
    <w:p w14:paraId="39217C40">
      <w:pPr>
        <w:rPr>
          <w:color w:val="auto"/>
          <w:highlight w:val="none"/>
        </w:rPr>
      </w:pPr>
      <w:r>
        <w:rPr>
          <w:color w:val="auto"/>
          <w:highlight w:val="none"/>
        </w:rPr>
        <w:br w:type="page"/>
      </w:r>
    </w:p>
    <w:p w14:paraId="389A2AA8">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color w:val="auto"/>
          <w:kern w:val="2"/>
          <w:sz w:val="28"/>
          <w:szCs w:val="28"/>
          <w:highlight w:val="none"/>
          <w:lang w:val="en-US" w:eastAsia="zh-CN" w:bidi="ar-SA"/>
        </w:rPr>
      </w:pPr>
      <w:bookmarkStart w:id="117" w:name="_Toc25167"/>
      <w:bookmarkStart w:id="118" w:name="_Toc155185869"/>
      <w:bookmarkStart w:id="119" w:name="_Toc163492821"/>
      <w:r>
        <w:rPr>
          <w:rFonts w:hint="eastAsia" w:eastAsia="宋体" w:asciiTheme="majorHAnsi" w:hAnsiTheme="majorHAnsi" w:cstheme="majorBidi"/>
          <w:b/>
          <w:bCs/>
          <w:color w:val="auto"/>
          <w:kern w:val="2"/>
          <w:sz w:val="28"/>
          <w:szCs w:val="28"/>
          <w:highlight w:val="none"/>
          <w:lang w:val="en-US" w:eastAsia="zh-CN" w:bidi="ar-SA"/>
        </w:rPr>
        <w:t>二、投标人须知</w:t>
      </w:r>
      <w:bookmarkEnd w:id="117"/>
      <w:bookmarkEnd w:id="118"/>
      <w:bookmarkEnd w:id="119"/>
    </w:p>
    <w:p w14:paraId="12416311">
      <w:pPr>
        <w:pStyle w:val="5"/>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20" w:name="_Toc155185870"/>
      <w:bookmarkStart w:id="121" w:name="_Toc163492822"/>
      <w:r>
        <w:rPr>
          <w:rFonts w:hint="eastAsia" w:ascii="宋体" w:hAnsi="宋体" w:eastAsia="宋体" w:cs="宋体"/>
          <w:b/>
          <w:bCs/>
          <w:color w:val="auto"/>
          <w:kern w:val="2"/>
          <w:sz w:val="24"/>
          <w:szCs w:val="32"/>
          <w:highlight w:val="none"/>
          <w:lang w:val="en-US" w:eastAsia="zh-CN" w:bidi="ar-SA"/>
        </w:rPr>
        <w:t>（一）总则</w:t>
      </w:r>
      <w:bookmarkEnd w:id="120"/>
      <w:bookmarkEnd w:id="121"/>
    </w:p>
    <w:p w14:paraId="1C68877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22" w:name="_Toc109900050"/>
      <w:bookmarkStart w:id="123" w:name="_Toc31233"/>
      <w:bookmarkStart w:id="124" w:name="_Toc163492823"/>
      <w:bookmarkStart w:id="125" w:name="_Toc109897532"/>
      <w:bookmarkStart w:id="126" w:name="_Toc155095689"/>
      <w:bookmarkStart w:id="127" w:name="_Toc109899631"/>
      <w:bookmarkStart w:id="128" w:name="_Toc109900469"/>
      <w:r>
        <w:rPr>
          <w:rFonts w:hint="eastAsia" w:ascii="宋体" w:hAnsi="宋体" w:eastAsia="宋体" w:cs="宋体"/>
          <w:b/>
          <w:bCs/>
          <w:color w:val="auto"/>
          <w:kern w:val="2"/>
          <w:sz w:val="24"/>
          <w:szCs w:val="28"/>
          <w:highlight w:val="none"/>
          <w:lang w:val="en-US" w:eastAsia="zh-CN" w:bidi="ar-SA"/>
        </w:rPr>
        <w:t>1.适用范围</w:t>
      </w:r>
      <w:bookmarkEnd w:id="122"/>
      <w:bookmarkEnd w:id="123"/>
      <w:bookmarkEnd w:id="124"/>
      <w:bookmarkEnd w:id="125"/>
      <w:bookmarkEnd w:id="126"/>
      <w:bookmarkEnd w:id="127"/>
      <w:bookmarkEnd w:id="128"/>
    </w:p>
    <w:p w14:paraId="72BCA86E">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5CBE0F1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29" w:name="_Toc163492824"/>
      <w:r>
        <w:rPr>
          <w:rFonts w:hint="eastAsia" w:ascii="宋体" w:hAnsi="宋体" w:eastAsia="宋体" w:cs="宋体"/>
          <w:b/>
          <w:bCs/>
          <w:color w:val="auto"/>
          <w:kern w:val="2"/>
          <w:sz w:val="24"/>
          <w:szCs w:val="28"/>
          <w:highlight w:val="none"/>
          <w:lang w:val="en-US" w:eastAsia="zh-CN" w:bidi="ar-SA"/>
        </w:rPr>
        <w:t>2.基本定义</w:t>
      </w:r>
      <w:bookmarkEnd w:id="129"/>
    </w:p>
    <w:p w14:paraId="0FB3380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11BF3D4">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74F32563">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7CEE055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7FC1AE8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100FD4E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4CF271F2">
      <w:pPr>
        <w:ind w:firstLine="480" w:firstLineChars="200"/>
        <w:jc w:val="both"/>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0A9C95EA">
      <w:pPr>
        <w:ind w:firstLine="480" w:firstLineChars="200"/>
        <w:jc w:val="both"/>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065737F8">
      <w:pPr>
        <w:ind w:firstLine="480" w:firstLineChars="200"/>
        <w:jc w:val="both"/>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436D092">
      <w:pPr>
        <w:ind w:firstLine="480" w:firstLineChars="200"/>
        <w:jc w:val="both"/>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0EA399F1">
      <w:pPr>
        <w:spacing w:line="360" w:lineRule="auto"/>
        <w:ind w:firstLine="480" w:firstLineChars="200"/>
        <w:jc w:val="both"/>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47111FD2">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0" w:name="_Toc140132758"/>
      <w:bookmarkStart w:id="131" w:name="_Toc163492825"/>
      <w:r>
        <w:rPr>
          <w:rFonts w:hint="eastAsia" w:ascii="宋体" w:hAnsi="宋体" w:eastAsia="宋体" w:cs="宋体"/>
          <w:b/>
          <w:bCs/>
          <w:color w:val="auto"/>
          <w:kern w:val="2"/>
          <w:sz w:val="24"/>
          <w:szCs w:val="28"/>
          <w:highlight w:val="none"/>
          <w:lang w:val="en-US" w:eastAsia="zh-CN" w:bidi="ar-SA"/>
        </w:rPr>
        <w:t>3.资金来源</w:t>
      </w:r>
      <w:bookmarkEnd w:id="130"/>
      <w:bookmarkEnd w:id="131"/>
    </w:p>
    <w:p w14:paraId="5CE92E3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63898FF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2" w:name="_Toc163492826"/>
      <w:bookmarkStart w:id="133" w:name="_Toc140132760"/>
      <w:r>
        <w:rPr>
          <w:rFonts w:hint="eastAsia" w:ascii="宋体" w:hAnsi="宋体" w:eastAsia="宋体" w:cs="宋体"/>
          <w:b/>
          <w:bCs/>
          <w:color w:val="auto"/>
          <w:kern w:val="2"/>
          <w:sz w:val="24"/>
          <w:szCs w:val="28"/>
          <w:highlight w:val="none"/>
          <w:lang w:val="en-US" w:eastAsia="zh-CN" w:bidi="ar-SA"/>
        </w:rPr>
        <w:t>4.投标人资格要求</w:t>
      </w:r>
      <w:bookmarkEnd w:id="132"/>
      <w:bookmarkEnd w:id="133"/>
    </w:p>
    <w:p w14:paraId="2560099F">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085705E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2446B4A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08362051">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1FC61CA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3196FE8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52D811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3B5A4D5C">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64699FC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1F36DA35">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61A092A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4" w:name="_Toc163492827"/>
      <w:r>
        <w:rPr>
          <w:rFonts w:hint="eastAsia" w:ascii="宋体" w:hAnsi="宋体" w:eastAsia="宋体" w:cs="宋体"/>
          <w:b/>
          <w:bCs/>
          <w:color w:val="auto"/>
          <w:kern w:val="2"/>
          <w:sz w:val="24"/>
          <w:szCs w:val="28"/>
          <w:highlight w:val="none"/>
          <w:lang w:val="en-US" w:eastAsia="zh-CN" w:bidi="ar-SA"/>
        </w:rPr>
        <w:t>5.费用承担</w:t>
      </w:r>
      <w:bookmarkEnd w:id="134"/>
    </w:p>
    <w:p w14:paraId="625B5661">
      <w:pPr>
        <w:pStyle w:val="40"/>
        <w:keepNext w:val="0"/>
        <w:keepLines w:val="0"/>
        <w:pageBreakBefore w:val="0"/>
        <w:widowControl w:val="0"/>
        <w:kinsoku/>
        <w:overflowPunct/>
        <w:topLinePunct w:val="0"/>
        <w:autoSpaceDE/>
        <w:autoSpaceDN/>
        <w:bidi w:val="0"/>
        <w:adjustRightInd/>
        <w:snapToGrid/>
        <w:jc w:val="both"/>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30C7A59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5" w:name="_Toc140132761"/>
      <w:bookmarkStart w:id="136" w:name="_Toc163492828"/>
      <w:r>
        <w:rPr>
          <w:rFonts w:hint="eastAsia" w:ascii="宋体" w:hAnsi="宋体" w:eastAsia="宋体" w:cs="宋体"/>
          <w:b/>
          <w:bCs/>
          <w:color w:val="auto"/>
          <w:kern w:val="2"/>
          <w:sz w:val="24"/>
          <w:szCs w:val="28"/>
          <w:highlight w:val="none"/>
          <w:lang w:val="en-US" w:eastAsia="zh-CN" w:bidi="ar-SA"/>
        </w:rPr>
        <w:t>6.保密</w:t>
      </w:r>
      <w:bookmarkEnd w:id="135"/>
      <w:bookmarkEnd w:id="136"/>
    </w:p>
    <w:p w14:paraId="3D2EDFD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48AAD99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5B91352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466E788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7A9133F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7" w:name="_Toc163492829"/>
      <w:bookmarkStart w:id="138" w:name="_Toc140132762"/>
      <w:r>
        <w:rPr>
          <w:rFonts w:hint="eastAsia" w:ascii="宋体" w:hAnsi="宋体" w:eastAsia="宋体" w:cs="宋体"/>
          <w:b/>
          <w:bCs/>
          <w:color w:val="auto"/>
          <w:kern w:val="2"/>
          <w:sz w:val="24"/>
          <w:szCs w:val="28"/>
          <w:highlight w:val="none"/>
          <w:lang w:val="en-US" w:eastAsia="zh-CN" w:bidi="ar-SA"/>
        </w:rPr>
        <w:t>7.语言文字</w:t>
      </w:r>
      <w:bookmarkEnd w:id="137"/>
      <w:bookmarkEnd w:id="138"/>
    </w:p>
    <w:p w14:paraId="4B171C30">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9D6323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39" w:name="_Toc140132763"/>
      <w:bookmarkStart w:id="140" w:name="_Toc163492830"/>
      <w:r>
        <w:rPr>
          <w:rFonts w:hint="eastAsia" w:ascii="宋体" w:hAnsi="宋体" w:eastAsia="宋体" w:cs="宋体"/>
          <w:b/>
          <w:bCs/>
          <w:color w:val="auto"/>
          <w:kern w:val="2"/>
          <w:sz w:val="24"/>
          <w:szCs w:val="28"/>
          <w:highlight w:val="none"/>
          <w:lang w:val="en-US" w:eastAsia="zh-CN" w:bidi="ar-SA"/>
        </w:rPr>
        <w:t>8.计量单位</w:t>
      </w:r>
      <w:bookmarkEnd w:id="139"/>
      <w:bookmarkEnd w:id="140"/>
    </w:p>
    <w:p w14:paraId="5D7E6F9C">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5FF638C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1" w:name="_Toc140132764"/>
      <w:bookmarkStart w:id="142" w:name="_Toc163492831"/>
      <w:r>
        <w:rPr>
          <w:rFonts w:hint="eastAsia" w:ascii="宋体" w:hAnsi="宋体" w:eastAsia="宋体" w:cs="宋体"/>
          <w:b/>
          <w:bCs/>
          <w:color w:val="auto"/>
          <w:kern w:val="2"/>
          <w:sz w:val="24"/>
          <w:szCs w:val="28"/>
          <w:highlight w:val="none"/>
          <w:lang w:val="en-US" w:eastAsia="zh-CN" w:bidi="ar-SA"/>
        </w:rPr>
        <w:t>9.现场考察和答疑会</w:t>
      </w:r>
      <w:bookmarkEnd w:id="141"/>
      <w:bookmarkEnd w:id="142"/>
    </w:p>
    <w:p w14:paraId="3590231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43"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6E2CC7E">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9.2 投标人现场考察发生的费用自理。</w:t>
      </w:r>
    </w:p>
    <w:p w14:paraId="28764DE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3304C2D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20C4772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6F64B9A7">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43"/>
    <w:p w14:paraId="1DE568E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44" w:name="_Toc155185858"/>
      <w:bookmarkStart w:id="145" w:name="_Toc163492833"/>
      <w:bookmarkStart w:id="146" w:name="_Toc155185871"/>
      <w:r>
        <w:rPr>
          <w:rFonts w:hint="eastAsia" w:ascii="宋体" w:hAnsi="宋体" w:eastAsia="宋体" w:cs="宋体"/>
          <w:b/>
          <w:bCs/>
          <w:color w:val="auto"/>
          <w:kern w:val="2"/>
          <w:sz w:val="24"/>
          <w:szCs w:val="28"/>
          <w:highlight w:val="none"/>
          <w:lang w:val="en-US" w:eastAsia="zh-CN" w:bidi="ar-SA"/>
        </w:rPr>
        <w:t>10.电子投标说明</w:t>
      </w:r>
      <w:bookmarkEnd w:id="144"/>
      <w:bookmarkEnd w:id="145"/>
      <w:r>
        <w:rPr>
          <w:rFonts w:hint="eastAsia" w:ascii="宋体" w:hAnsi="宋体" w:eastAsia="宋体" w:cs="宋体"/>
          <w:b/>
          <w:bCs/>
          <w:color w:val="auto"/>
          <w:kern w:val="2"/>
          <w:sz w:val="24"/>
          <w:szCs w:val="28"/>
          <w:highlight w:val="none"/>
          <w:lang w:val="en-US" w:eastAsia="zh-CN" w:bidi="ar-SA"/>
        </w:rPr>
        <w:t xml:space="preserve">   </w:t>
      </w:r>
    </w:p>
    <w:p w14:paraId="7EA88F9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10.1 本次采购采用电子交易方式，电子交易平台为政府采购电子交易云平台（网址：https</w:t>
      </w:r>
      <w:r>
        <w:rPr>
          <w:rFonts w:hint="eastAsia"/>
          <w:color w:val="auto"/>
          <w:sz w:val="24"/>
          <w:highlight w:val="none"/>
          <w:lang w:val="en-US" w:eastAsia="zh-CN"/>
        </w:rPr>
        <w:t>：</w:t>
      </w:r>
      <w:r>
        <w:rPr>
          <w:rFonts w:hint="eastAsia" w:ascii="宋体" w:hAnsi="宋体" w:eastAsia="宋体"/>
          <w:color w:val="auto"/>
          <w:sz w:val="24"/>
          <w:highlight w:val="none"/>
          <w:lang w:val="en-US" w:eastAsia="zh-CN"/>
        </w:rPr>
        <w:t>//www.zcygov.cn/）。投标人参与本项目电子交易活动前，应在政采云平台上注册供应商账号。编制电子投标文件前还需申领CA证书并绑定帐号。投标人应充分考虑完成平台注册、申领CA证书等所需的时间。潜在投标人领取文件须提前完成注册、CA证书和电子签章申领和绑定、下载投标客户端。因未办理CA数字证书、CA证书故障、操作不当等原因造成无法投标或投标失败等后果由投标人自行承担。投标人登录新疆政府采购网“办事指南”—“供应商”—“供应商注册”进行自助注册绑定。</w:t>
      </w:r>
    </w:p>
    <w:p w14:paraId="5A61ACC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w:t>
      </w:r>
      <w:r>
        <w:rPr>
          <w:rFonts w:hint="eastAsia"/>
          <w:color w:val="auto"/>
          <w:sz w:val="24"/>
          <w:highlight w:val="none"/>
          <w:lang w:eastAsia="zh-CN"/>
        </w:rPr>
        <w:t>“</w:t>
      </w:r>
      <w:r>
        <w:rPr>
          <w:rFonts w:hint="eastAsia" w:ascii="宋体" w:hAnsi="宋体" w:eastAsia="宋体"/>
          <w:color w:val="auto"/>
          <w:sz w:val="24"/>
          <w:highlight w:val="none"/>
        </w:rPr>
        <w:t>投标客户端</w:t>
      </w:r>
      <w:r>
        <w:rPr>
          <w:rFonts w:hint="eastAsia"/>
          <w:color w:val="auto"/>
          <w:sz w:val="24"/>
          <w:highlight w:val="none"/>
          <w:lang w:eastAsia="zh-CN"/>
        </w:rPr>
        <w:t>”</w:t>
      </w:r>
      <w:r>
        <w:rPr>
          <w:rFonts w:hint="eastAsia" w:ascii="宋体" w:hAnsi="宋体" w:eastAsia="宋体"/>
          <w:color w:val="auto"/>
          <w:sz w:val="24"/>
          <w:highlight w:val="none"/>
        </w:rPr>
        <w:t>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eastAsia="zh-CN"/>
        </w:rPr>
        <w:t>新疆政府采购网</w:t>
      </w:r>
      <w:r>
        <w:rPr>
          <w:rFonts w:hint="eastAsia" w:ascii="宋体" w:hAnsi="宋体" w:eastAsia="宋体"/>
          <w:color w:val="auto"/>
          <w:sz w:val="24"/>
          <w:highlight w:val="none"/>
        </w:rPr>
        <w:t>“下载专区”—“电子招投标客户端下载”下载相关客户端，如有问题可拨打政采云客户服务热线95763进行咨询。</w:t>
      </w:r>
    </w:p>
    <w:p w14:paraId="57425A4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2D86864D">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0C5A66E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t>
      </w:r>
      <w:r>
        <w:rPr>
          <w:rFonts w:hint="eastAsia"/>
          <w:color w:val="auto"/>
          <w:sz w:val="24"/>
          <w:highlight w:val="none"/>
          <w:lang w:val="hr-HR" w:eastAsia="zh-CN"/>
        </w:rPr>
        <w:t>：</w:t>
      </w:r>
      <w:r>
        <w:rPr>
          <w:rFonts w:hint="eastAsia" w:ascii="宋体" w:hAnsi="宋体" w:eastAsia="宋体"/>
          <w:color w:val="auto"/>
          <w:sz w:val="24"/>
          <w:highlight w:val="none"/>
          <w:lang w:val="hr-HR"/>
        </w:rPr>
        <w:t>//www.zcygov.cn/）</w:t>
      </w:r>
      <w:r>
        <w:rPr>
          <w:rFonts w:hint="eastAsia" w:ascii="宋体" w:hAnsi="宋体" w:eastAsia="宋体"/>
          <w:color w:val="auto"/>
          <w:sz w:val="24"/>
          <w:highlight w:val="none"/>
        </w:rPr>
        <w:t>”电子交易规则调整，以最新要求为准。</w:t>
      </w:r>
    </w:p>
    <w:p w14:paraId="0A4B510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04953A87">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617B8A47">
      <w:pPr>
        <w:pStyle w:val="5"/>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47" w:name="_Toc163492834"/>
      <w:r>
        <w:rPr>
          <w:rFonts w:hint="eastAsia" w:ascii="宋体" w:hAnsi="宋体" w:eastAsia="宋体" w:cs="宋体"/>
          <w:b/>
          <w:bCs/>
          <w:color w:val="auto"/>
          <w:kern w:val="2"/>
          <w:sz w:val="24"/>
          <w:szCs w:val="32"/>
          <w:highlight w:val="none"/>
          <w:lang w:val="en-US" w:eastAsia="zh-CN" w:bidi="ar-SA"/>
        </w:rPr>
        <w:t>（二）招标文件</w:t>
      </w:r>
      <w:bookmarkEnd w:id="146"/>
      <w:bookmarkEnd w:id="147"/>
    </w:p>
    <w:p w14:paraId="4934D2A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48" w:name="_Toc140132768"/>
      <w:bookmarkStart w:id="149" w:name="_Toc163492835"/>
      <w:r>
        <w:rPr>
          <w:rFonts w:hint="eastAsia" w:ascii="宋体" w:hAnsi="宋体" w:eastAsia="宋体" w:cs="宋体"/>
          <w:b/>
          <w:bCs/>
          <w:color w:val="auto"/>
          <w:kern w:val="2"/>
          <w:sz w:val="24"/>
          <w:szCs w:val="28"/>
          <w:highlight w:val="none"/>
          <w:lang w:val="en-US" w:eastAsia="zh-CN" w:bidi="ar-SA"/>
        </w:rPr>
        <w:t>11.招标文件的组成</w:t>
      </w:r>
      <w:bookmarkEnd w:id="148"/>
      <w:bookmarkEnd w:id="149"/>
    </w:p>
    <w:p w14:paraId="45126C1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304CCD20">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53D807B2">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3FF320BA">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3D0A8F2">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37BD88E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2B22CD3E">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440C9B40">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1E491BF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0" w:name="_Toc163492836"/>
      <w:bookmarkStart w:id="151" w:name="_Toc140132769"/>
      <w:r>
        <w:rPr>
          <w:rFonts w:hint="eastAsia" w:ascii="宋体" w:hAnsi="宋体" w:eastAsia="宋体" w:cs="宋体"/>
          <w:b/>
          <w:bCs/>
          <w:color w:val="auto"/>
          <w:kern w:val="2"/>
          <w:sz w:val="24"/>
          <w:szCs w:val="28"/>
          <w:highlight w:val="none"/>
          <w:lang w:val="en-US" w:eastAsia="zh-CN" w:bidi="ar-SA"/>
        </w:rPr>
        <w:t>12.招标文件的询问、澄清或者修改</w:t>
      </w:r>
      <w:bookmarkEnd w:id="150"/>
      <w:bookmarkEnd w:id="151"/>
    </w:p>
    <w:p w14:paraId="190BF821">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w:t>
      </w:r>
      <w:r>
        <w:rPr>
          <w:rFonts w:hint="eastAsia" w:cs="仿宋_GB2312"/>
          <w:color w:val="auto"/>
          <w:sz w:val="24"/>
          <w:szCs w:val="24"/>
          <w:highlight w:val="none"/>
          <w:lang w:eastAsia="zh-CN"/>
        </w:rPr>
        <w:t>“</w:t>
      </w:r>
      <w:r>
        <w:rPr>
          <w:rFonts w:eastAsia="宋体" w:cs="仿宋_GB2312"/>
          <w:color w:val="auto"/>
          <w:sz w:val="24"/>
          <w:szCs w:val="24"/>
          <w:highlight w:val="none"/>
        </w:rPr>
        <w:t>投标人须知前附表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01ACB8E5">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新疆政府采购云平台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56682C62">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B231DB0">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A1E6AB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583BD9E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2BC6398">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18033892">
      <w:pPr>
        <w:pStyle w:val="5"/>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52" w:name="_Toc163492837"/>
      <w:bookmarkStart w:id="153" w:name="_Toc155185872"/>
      <w:r>
        <w:rPr>
          <w:rFonts w:hint="eastAsia" w:ascii="宋体" w:hAnsi="宋体" w:eastAsia="宋体" w:cs="宋体"/>
          <w:b/>
          <w:bCs/>
          <w:color w:val="auto"/>
          <w:kern w:val="2"/>
          <w:sz w:val="24"/>
          <w:szCs w:val="32"/>
          <w:highlight w:val="none"/>
          <w:lang w:val="en-US" w:eastAsia="zh-CN" w:bidi="ar-SA"/>
        </w:rPr>
        <w:t>（三）投标文件</w:t>
      </w:r>
      <w:bookmarkEnd w:id="152"/>
      <w:bookmarkEnd w:id="153"/>
    </w:p>
    <w:p w14:paraId="0205EB7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154" w:name="_Toc163492838"/>
      <w:r>
        <w:rPr>
          <w:rFonts w:hint="eastAsia" w:ascii="宋体" w:hAnsi="宋体" w:eastAsia="宋体" w:cs="宋体"/>
          <w:b/>
          <w:bCs/>
          <w:color w:val="auto"/>
          <w:kern w:val="2"/>
          <w:sz w:val="24"/>
          <w:szCs w:val="28"/>
          <w:highlight w:val="none"/>
          <w:lang w:val="en-US" w:eastAsia="zh-CN" w:bidi="ar-SA"/>
        </w:rPr>
        <w:t>13.投标文件的组成</w:t>
      </w:r>
      <w:bookmarkEnd w:id="154"/>
    </w:p>
    <w:p w14:paraId="4898691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bookmarkStart w:id="155" w:name="_Toc163492839"/>
      <w:bookmarkStart w:id="156" w:name="_Toc140132772"/>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60F1D91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157" w:name="_Hlk11703583"/>
      <w:r>
        <w:rPr>
          <w:rFonts w:hint="eastAsia" w:ascii="宋体" w:hAnsi="宋体" w:eastAsia="宋体" w:cs="宋体"/>
          <w:color w:val="auto"/>
          <w:kern w:val="2"/>
          <w:sz w:val="24"/>
          <w:szCs w:val="22"/>
          <w:highlight w:val="none"/>
          <w:lang w:val="en-US" w:eastAsia="zh-CN"/>
        </w:rPr>
        <w:t>等。</w:t>
      </w:r>
    </w:p>
    <w:bookmarkEnd w:id="157"/>
    <w:p w14:paraId="24D1A4A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37EF9FF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14.投标报价</w:t>
      </w:r>
      <w:bookmarkEnd w:id="155"/>
      <w:bookmarkEnd w:id="156"/>
    </w:p>
    <w:p w14:paraId="5E2CA0DC">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05CC1C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6349FC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w:t>
      </w:r>
      <w:r>
        <w:rPr>
          <w:rFonts w:hint="eastAsia" w:eastAsia="宋体" w:cs="宋体"/>
          <w:color w:val="auto"/>
          <w:kern w:val="2"/>
          <w:sz w:val="24"/>
          <w:szCs w:val="22"/>
          <w:highlight w:val="none"/>
          <w:lang w:val="en-US" w:eastAsia="zh-CN"/>
        </w:rPr>
        <w:t>该报价应被视为已包含但不限</w:t>
      </w:r>
      <w:r>
        <w:rPr>
          <w:rFonts w:hint="eastAsia" w:ascii="宋体" w:hAnsi="宋体" w:eastAsia="宋体" w:cs="宋体"/>
          <w:color w:val="auto"/>
          <w:kern w:val="2"/>
          <w:sz w:val="24"/>
          <w:szCs w:val="22"/>
          <w:highlight w:val="none"/>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B658A78">
      <w:pPr>
        <w:pStyle w:val="11"/>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05569BE6">
      <w:pPr>
        <w:pStyle w:val="11"/>
        <w:keepNext w:val="0"/>
        <w:keepLines w:val="0"/>
        <w:pageBreakBefore w:val="0"/>
        <w:widowControl w:val="0"/>
        <w:kinsoku/>
        <w:overflowPunct/>
        <w:topLinePunct w:val="0"/>
        <w:autoSpaceDE/>
        <w:autoSpaceDN/>
        <w:bidi w:val="0"/>
        <w:adjustRightInd/>
        <w:jc w:val="both"/>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3BE530A3">
      <w:pPr>
        <w:pStyle w:val="11"/>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724A54C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45FF6DB5">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3774D976">
      <w:pPr>
        <w:pStyle w:val="11"/>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w:t>
      </w:r>
      <w:r>
        <w:rPr>
          <w:rFonts w:hint="eastAsia" w:ascii="宋体" w:hAnsi="宋体"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lang w:val="en-US" w:eastAsia="zh-CN"/>
        </w:rPr>
        <w:t>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4878D8C9">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0D588F0">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47FD52A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73AD0C0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0000E5C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3981E4C2">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FACA372">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58" w:name="_Toc140132773"/>
      <w:bookmarkStart w:id="159" w:name="_Toc163492840"/>
      <w:r>
        <w:rPr>
          <w:rFonts w:hint="eastAsia" w:ascii="宋体" w:hAnsi="宋体" w:eastAsia="宋体" w:cs="宋体"/>
          <w:b/>
          <w:bCs/>
          <w:color w:val="auto"/>
          <w:kern w:val="2"/>
          <w:sz w:val="24"/>
          <w:szCs w:val="28"/>
          <w:highlight w:val="none"/>
          <w:lang w:val="en-US" w:eastAsia="zh-CN" w:bidi="ar-SA"/>
        </w:rPr>
        <w:t>15.投标有效期</w:t>
      </w:r>
      <w:bookmarkEnd w:id="158"/>
      <w:bookmarkEnd w:id="159"/>
    </w:p>
    <w:p w14:paraId="07EA968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10F88DF0">
      <w:pPr>
        <w:keepNext w:val="0"/>
        <w:keepLines w:val="0"/>
        <w:pageBreakBefore w:val="0"/>
        <w:widowControl w:val="0"/>
        <w:kinsoku/>
        <w:overflowPunct/>
        <w:topLinePunct w:val="0"/>
        <w:autoSpaceDE/>
        <w:autoSpaceDN/>
        <w:bidi w:val="0"/>
        <w:adjustRightInd/>
        <w:ind w:firstLine="480" w:firstLineChars="200"/>
        <w:jc w:val="both"/>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1FB57C12">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35AD26B5">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06F48CE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0" w:name="_Toc163492841"/>
      <w:bookmarkStart w:id="161" w:name="_Toc140132774"/>
      <w:r>
        <w:rPr>
          <w:rFonts w:hint="eastAsia" w:ascii="宋体" w:hAnsi="宋体" w:eastAsia="宋体" w:cs="宋体"/>
          <w:b/>
          <w:bCs/>
          <w:color w:val="auto"/>
          <w:kern w:val="2"/>
          <w:sz w:val="24"/>
          <w:szCs w:val="28"/>
          <w:highlight w:val="none"/>
          <w:lang w:val="en-US" w:eastAsia="zh-CN" w:bidi="ar-SA"/>
        </w:rPr>
        <w:t>16.投标文件的编制</w:t>
      </w:r>
      <w:bookmarkEnd w:id="160"/>
      <w:bookmarkEnd w:id="161"/>
    </w:p>
    <w:p w14:paraId="4F0C2B2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417FE1E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162" w:name="_Hlk143528557"/>
      <w:r>
        <w:rPr>
          <w:rFonts w:eastAsia="宋体"/>
          <w:color w:val="auto"/>
          <w:sz w:val="24"/>
          <w:highlight w:val="none"/>
        </w:rPr>
        <w:t>2</w:t>
      </w:r>
      <w:r>
        <w:rPr>
          <w:rFonts w:hint="eastAsia" w:eastAsia="宋体"/>
          <w:color w:val="auto"/>
          <w:sz w:val="24"/>
          <w:highlight w:val="none"/>
        </w:rPr>
        <w:t>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olor w:val="auto"/>
          <w:sz w:val="24"/>
          <w:highlight w:val="none"/>
        </w:rPr>
        <w:t>中的格式要求填写响应内容后，生成投标文件。投标人须按照招标文件的要求使用电子签章对要求加盖印章的部分逐一进行签章。</w:t>
      </w:r>
      <w:bookmarkEnd w:id="162"/>
    </w:p>
    <w:p w14:paraId="7EEE5D2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028863EF">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21BDEAE">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6CB22398">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3443124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55E347E">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85BFDA">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EEC77B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57B66F4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16102D6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4278AD3">
      <w:pPr>
        <w:pStyle w:val="5"/>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63" w:name="_Toc163492842"/>
      <w:bookmarkStart w:id="164" w:name="_Toc155185873"/>
      <w:r>
        <w:rPr>
          <w:rFonts w:hint="eastAsia" w:ascii="宋体" w:hAnsi="宋体" w:eastAsia="宋体" w:cs="宋体"/>
          <w:b/>
          <w:bCs/>
          <w:color w:val="auto"/>
          <w:kern w:val="2"/>
          <w:sz w:val="24"/>
          <w:szCs w:val="32"/>
          <w:highlight w:val="none"/>
          <w:lang w:val="en-US" w:eastAsia="zh-CN" w:bidi="ar-SA"/>
        </w:rPr>
        <w:t>（四）投标</w:t>
      </w:r>
      <w:bookmarkEnd w:id="163"/>
      <w:bookmarkEnd w:id="164"/>
    </w:p>
    <w:p w14:paraId="68B7931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5" w:name="_Toc163492843"/>
      <w:r>
        <w:rPr>
          <w:rFonts w:hint="eastAsia" w:ascii="宋体" w:hAnsi="宋体" w:eastAsia="宋体" w:cs="宋体"/>
          <w:b/>
          <w:bCs/>
          <w:color w:val="auto"/>
          <w:kern w:val="2"/>
          <w:sz w:val="24"/>
          <w:szCs w:val="28"/>
          <w:highlight w:val="none"/>
          <w:lang w:val="en-US" w:eastAsia="zh-CN" w:bidi="ar-SA"/>
        </w:rPr>
        <w:t>17.投标保证金</w:t>
      </w:r>
    </w:p>
    <w:p w14:paraId="31C425D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投标人须知前附表”规定的金额及要求提交投标保证金。投标人自愿超额缴纳投标保证金的，投标文件不作无效处理。</w:t>
      </w:r>
    </w:p>
    <w:p w14:paraId="3C49F50A">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6568C882">
      <w:pPr>
        <w:pStyle w:val="11"/>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1202FAA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5B71CB02">
      <w:pPr>
        <w:pStyle w:val="57"/>
        <w:keepNext w:val="0"/>
        <w:keepLines w:val="0"/>
        <w:pageBreakBefore w:val="0"/>
        <w:widowControl w:val="0"/>
        <w:shd w:val="clear" w:color="auto" w:fill="auto"/>
        <w:kinsoku/>
        <w:wordWrap/>
        <w:overflowPunct/>
        <w:topLinePunct w:val="0"/>
        <w:autoSpaceDE/>
        <w:autoSpaceDN/>
        <w:bidi w:val="0"/>
        <w:adjustRightInd/>
        <w:spacing w:line="360" w:lineRule="auto"/>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7404DB9">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7C21A3B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1CE7DBA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507F81D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4D6FE43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6DC067F6">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7FD5C0E6">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628EB838">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5E5CE84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4787651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4705B6B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2333BC50">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14477CE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34A66CB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https：//jinrong.zcygov.cn/luban/finance/letter/xinjiang?pageModelFlag=650000&amp;utm=site.site-PC-42166.1718-block_comp_1709189989843012.6.9f0974605adb11f0a2847532998158ba</w:t>
      </w:r>
    </w:p>
    <w:p w14:paraId="17D8B358">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95763</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ED52A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18.投标文件的加密</w:t>
      </w:r>
      <w:bookmarkEnd w:id="165"/>
    </w:p>
    <w:p w14:paraId="791988A6">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u w:val="single"/>
        </w:rPr>
      </w:pPr>
      <w:bookmarkStart w:id="166"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中对投标文件进行加密。</w:t>
      </w:r>
    </w:p>
    <w:p w14:paraId="373D1601">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中对加密的投标文件进行解密验证，以防止投标文件加密异常，在开标时无法解密。</w:t>
      </w:r>
    </w:p>
    <w:p w14:paraId="5149A7DD">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15EA4F7F">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s="仿宋_GB2312"/>
          <w:color w:val="auto"/>
          <w:sz w:val="24"/>
          <w:szCs w:val="24"/>
          <w:highlight w:val="none"/>
          <w:lang w:val="en-US" w:eastAsia="zh-CN"/>
        </w:rPr>
        <w:t>新疆政府采购网</w:t>
      </w:r>
      <w:r>
        <w:rPr>
          <w:rFonts w:hint="eastAsia" w:eastAsia="宋体" w:cs="仿宋_GB2312"/>
          <w:color w:val="auto"/>
          <w:sz w:val="24"/>
          <w:szCs w:val="24"/>
          <w:highlight w:val="none"/>
        </w:rPr>
        <w:t>（</w:t>
      </w:r>
      <w:r>
        <w:rPr>
          <w:rFonts w:hint="eastAsia" w:cs="仿宋_GB2312"/>
          <w:color w:val="auto"/>
          <w:sz w:val="24"/>
          <w:szCs w:val="24"/>
          <w:highlight w:val="none"/>
          <w:lang w:eastAsia="zh-CN"/>
        </w:rPr>
        <w:t>http：//www.ccgp-xinjiang.gov.cn/</w:t>
      </w:r>
      <w:r>
        <w:rPr>
          <w:rFonts w:hint="eastAsia" w:eastAsia="宋体" w:cs="仿宋_GB2312"/>
          <w:color w:val="auto"/>
          <w:sz w:val="24"/>
          <w:szCs w:val="24"/>
          <w:highlight w:val="none"/>
        </w:rPr>
        <w:t>）的</w:t>
      </w:r>
      <w:r>
        <w:rPr>
          <w:rFonts w:hint="eastAsia" w:cs="仿宋_GB2312"/>
          <w:color w:val="auto"/>
          <w:sz w:val="24"/>
          <w:szCs w:val="24"/>
          <w:highlight w:val="none"/>
          <w:lang w:eastAsia="zh-CN"/>
        </w:rPr>
        <w:t>“</w:t>
      </w:r>
      <w:r>
        <w:rPr>
          <w:rFonts w:hint="eastAsia" w:eastAsia="宋体" w:cs="仿宋_GB2312"/>
          <w:color w:val="auto"/>
          <w:sz w:val="24"/>
          <w:szCs w:val="24"/>
          <w:highlight w:val="none"/>
        </w:rPr>
        <w:t>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109CF17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1A323BC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166"/>
    <w:p w14:paraId="074B8D2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67" w:name="_Toc140132777"/>
      <w:bookmarkStart w:id="168" w:name="_Toc163492844"/>
      <w:r>
        <w:rPr>
          <w:rFonts w:hint="eastAsia" w:ascii="宋体" w:hAnsi="宋体" w:eastAsia="宋体" w:cs="宋体"/>
          <w:b/>
          <w:bCs/>
          <w:color w:val="auto"/>
          <w:kern w:val="2"/>
          <w:sz w:val="24"/>
          <w:szCs w:val="28"/>
          <w:highlight w:val="none"/>
          <w:lang w:val="en-US" w:eastAsia="zh-CN" w:bidi="ar-SA"/>
        </w:rPr>
        <w:t>19.投标文件的递交</w:t>
      </w:r>
      <w:bookmarkEnd w:id="167"/>
      <w:r>
        <w:rPr>
          <w:rFonts w:hint="eastAsia" w:ascii="宋体" w:hAnsi="宋体" w:eastAsia="宋体" w:cs="宋体"/>
          <w:b/>
          <w:bCs/>
          <w:color w:val="auto"/>
          <w:kern w:val="2"/>
          <w:sz w:val="24"/>
          <w:szCs w:val="28"/>
          <w:highlight w:val="none"/>
          <w:lang w:val="en-US" w:eastAsia="zh-CN" w:bidi="ar-SA"/>
        </w:rPr>
        <w:t>（上传）</w:t>
      </w:r>
      <w:bookmarkEnd w:id="168"/>
    </w:p>
    <w:p w14:paraId="2510F94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bookmarkStart w:id="169"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1794628E">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3408F04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3EB54C5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eastAsia="宋体" w:cs="仿宋_GB2312"/>
          <w:color w:val="auto"/>
          <w:sz w:val="24"/>
          <w:szCs w:val="24"/>
          <w:highlight w:val="none"/>
        </w:rPr>
        <w:t>中下载未加密且完成签章的投标文件妥善保存，以便启动应急开标程序时使用。</w:t>
      </w:r>
    </w:p>
    <w:p w14:paraId="1C7C52A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169"/>
    <w:p w14:paraId="61AD66C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0" w:name="_Toc163492845"/>
      <w:r>
        <w:rPr>
          <w:rFonts w:hint="eastAsia" w:ascii="宋体" w:hAnsi="宋体" w:eastAsia="宋体" w:cs="宋体"/>
          <w:b/>
          <w:bCs/>
          <w:color w:val="auto"/>
          <w:kern w:val="2"/>
          <w:sz w:val="24"/>
          <w:szCs w:val="28"/>
          <w:highlight w:val="none"/>
          <w:lang w:val="en-US" w:eastAsia="zh-CN" w:bidi="ar-SA"/>
        </w:rPr>
        <w:t>20.拒收</w:t>
      </w:r>
      <w:bookmarkEnd w:id="170"/>
    </w:p>
    <w:p w14:paraId="4B37801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171" w:name="_Hlk143532404"/>
      <w:r>
        <w:rPr>
          <w:rFonts w:hint="eastAsia" w:eastAsia="宋体" w:cs="仿宋_GB2312"/>
          <w:color w:val="auto"/>
          <w:sz w:val="24"/>
          <w:szCs w:val="24"/>
          <w:highlight w:val="none"/>
        </w:rPr>
        <w:t>或者不按照本章要求加密的投标文件，交易系统应当拒收</w:t>
      </w:r>
      <w:bookmarkEnd w:id="171"/>
      <w:r>
        <w:rPr>
          <w:rFonts w:hint="eastAsia" w:eastAsia="宋体" w:cs="仿宋_GB2312"/>
          <w:color w:val="auto"/>
          <w:sz w:val="24"/>
          <w:szCs w:val="24"/>
          <w:highlight w:val="none"/>
        </w:rPr>
        <w:t>。</w:t>
      </w:r>
    </w:p>
    <w:p w14:paraId="0BBCF022">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2" w:name="_Toc163492846"/>
      <w:bookmarkStart w:id="173" w:name="_Toc140132778"/>
      <w:r>
        <w:rPr>
          <w:rFonts w:hint="eastAsia" w:ascii="宋体" w:hAnsi="宋体" w:eastAsia="宋体" w:cs="宋体"/>
          <w:b/>
          <w:bCs/>
          <w:color w:val="auto"/>
          <w:kern w:val="2"/>
          <w:sz w:val="24"/>
          <w:szCs w:val="28"/>
          <w:highlight w:val="none"/>
          <w:lang w:val="en-US" w:eastAsia="zh-CN" w:bidi="ar-SA"/>
        </w:rPr>
        <w:t>21.投标文件的修改与撤回</w:t>
      </w:r>
      <w:bookmarkEnd w:id="172"/>
      <w:bookmarkEnd w:id="173"/>
    </w:p>
    <w:p w14:paraId="55C8248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174"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s="仿宋_GB2312"/>
          <w:color w:val="auto"/>
          <w:sz w:val="24"/>
          <w:szCs w:val="24"/>
          <w:highlight w:val="none"/>
          <w:lang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s="仿宋_GB2312"/>
          <w:color w:val="auto"/>
          <w:sz w:val="24"/>
          <w:szCs w:val="24"/>
          <w:highlight w:val="none"/>
          <w:lang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174"/>
    <w:p w14:paraId="779FC87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5" w:name="_Toc155185874"/>
      <w:bookmarkStart w:id="176" w:name="_Toc163492847"/>
      <w:r>
        <w:rPr>
          <w:rFonts w:hint="eastAsia" w:ascii="宋体" w:hAnsi="宋体" w:eastAsia="宋体" w:cs="宋体"/>
          <w:b/>
          <w:bCs/>
          <w:color w:val="auto"/>
          <w:kern w:val="2"/>
          <w:sz w:val="24"/>
          <w:szCs w:val="28"/>
          <w:highlight w:val="none"/>
          <w:lang w:val="en-US" w:eastAsia="zh-CN" w:bidi="ar-SA"/>
        </w:rPr>
        <w:t>22.实物样品</w:t>
      </w:r>
      <w:bookmarkEnd w:id="175"/>
      <w:bookmarkEnd w:id="176"/>
    </w:p>
    <w:p w14:paraId="256E444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5E63896">
      <w:pPr>
        <w:pStyle w:val="40"/>
        <w:keepNext w:val="0"/>
        <w:keepLines w:val="0"/>
        <w:pageBreakBefore w:val="0"/>
        <w:widowControl w:val="0"/>
        <w:kinsoku/>
        <w:overflowPunct/>
        <w:topLinePunct w:val="0"/>
        <w:autoSpaceDE/>
        <w:autoSpaceDN/>
        <w:bidi w:val="0"/>
        <w:adjustRightInd/>
        <w:jc w:val="both"/>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332FE35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77" w:name="_Toc155185875"/>
      <w:bookmarkStart w:id="178" w:name="_Toc163492848"/>
      <w:r>
        <w:rPr>
          <w:rFonts w:hint="eastAsia" w:ascii="宋体" w:hAnsi="宋体" w:eastAsia="宋体" w:cs="宋体"/>
          <w:b/>
          <w:bCs/>
          <w:color w:val="auto"/>
          <w:kern w:val="2"/>
          <w:sz w:val="24"/>
          <w:szCs w:val="28"/>
          <w:highlight w:val="none"/>
          <w:lang w:val="en-US" w:eastAsia="zh-CN" w:bidi="ar-SA"/>
        </w:rPr>
        <w:t>23.演示</w:t>
      </w:r>
      <w:bookmarkEnd w:id="177"/>
      <w:bookmarkEnd w:id="178"/>
    </w:p>
    <w:p w14:paraId="7A4B99B5">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7CCA9DB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338C4C95">
      <w:pPr>
        <w:pStyle w:val="5"/>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79" w:name="_Toc163492849"/>
      <w:bookmarkStart w:id="180" w:name="_Toc140132779"/>
      <w:bookmarkStart w:id="181" w:name="_Toc155185876"/>
      <w:r>
        <w:rPr>
          <w:rFonts w:hint="eastAsia" w:ascii="宋体" w:hAnsi="宋体" w:eastAsia="宋体" w:cs="宋体"/>
          <w:b/>
          <w:bCs/>
          <w:color w:val="auto"/>
          <w:kern w:val="2"/>
          <w:sz w:val="24"/>
          <w:szCs w:val="32"/>
          <w:highlight w:val="none"/>
          <w:lang w:val="en-US" w:eastAsia="zh-CN" w:bidi="ar-SA"/>
        </w:rPr>
        <w:t>（五）开标</w:t>
      </w:r>
      <w:bookmarkEnd w:id="179"/>
      <w:bookmarkEnd w:id="180"/>
      <w:bookmarkEnd w:id="181"/>
    </w:p>
    <w:p w14:paraId="5105015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2" w:name="_Toc163492850"/>
      <w:bookmarkStart w:id="183" w:name="_Toc140132780"/>
      <w:r>
        <w:rPr>
          <w:rFonts w:hint="eastAsia" w:ascii="宋体" w:hAnsi="宋体" w:eastAsia="宋体" w:cs="宋体"/>
          <w:b/>
          <w:bCs/>
          <w:color w:val="auto"/>
          <w:kern w:val="2"/>
          <w:sz w:val="24"/>
          <w:szCs w:val="28"/>
          <w:highlight w:val="none"/>
          <w:lang w:val="en-US" w:eastAsia="zh-CN" w:bidi="ar-SA"/>
        </w:rPr>
        <w:t>24.开标会议</w:t>
      </w:r>
      <w:bookmarkEnd w:id="182"/>
      <w:bookmarkEnd w:id="183"/>
    </w:p>
    <w:p w14:paraId="3D9AEA0C">
      <w:pPr>
        <w:keepNext w:val="0"/>
        <w:keepLines w:val="0"/>
        <w:pageBreakBefore w:val="0"/>
        <w:widowControl w:val="0"/>
        <w:kinsoku/>
        <w:overflowPunct/>
        <w:topLinePunct w:val="0"/>
        <w:autoSpaceDE/>
        <w:autoSpaceDN/>
        <w:bidi w:val="0"/>
        <w:adjustRightInd/>
        <w:snapToGrid/>
        <w:ind w:firstLine="480" w:firstLineChars="200"/>
        <w:jc w:val="both"/>
        <w:textAlignment w:val="auto"/>
        <w:rPr>
          <w:rFonts w:hint="eastAsia" w:eastAsia="宋体" w:cs="仿宋_GB2312"/>
          <w:color w:val="auto"/>
          <w:sz w:val="24"/>
          <w:szCs w:val="24"/>
          <w:highlight w:val="none"/>
          <w:lang w:eastAsia="zh-CN"/>
        </w:rPr>
      </w:pPr>
      <w:bookmarkStart w:id="184"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335CDF45">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184"/>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s="宋体"/>
          <w:color w:val="auto"/>
          <w:kern w:val="2"/>
          <w:sz w:val="24"/>
          <w:szCs w:val="22"/>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政府采购电子交易云平台（网址：https</w:t>
      </w:r>
      <w:r>
        <w:rPr>
          <w:rFonts w:hint="eastAsia" w:cs="宋体"/>
          <w:color w:val="auto"/>
          <w:kern w:val="2"/>
          <w:sz w:val="24"/>
          <w:szCs w:val="22"/>
          <w:highlight w:val="none"/>
          <w:lang w:val="en-US" w:eastAsia="zh-CN"/>
        </w:rPr>
        <w:t>：</w:t>
      </w:r>
      <w:r>
        <w:rPr>
          <w:rFonts w:hint="eastAsia" w:ascii="宋体" w:hAnsi="宋体" w:eastAsia="宋体" w:cs="宋体"/>
          <w:color w:val="auto"/>
          <w:kern w:val="2"/>
          <w:sz w:val="24"/>
          <w:szCs w:val="22"/>
          <w:highlight w:val="none"/>
          <w:lang w:val="en-US" w:eastAsia="zh-CN"/>
        </w:rPr>
        <w:t>//www.zcygov.cn/）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35384F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B9AB03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85" w:name="_Toc163492852"/>
      <w:bookmarkStart w:id="186" w:name="_Toc140132783"/>
      <w:r>
        <w:rPr>
          <w:rFonts w:hint="eastAsia" w:ascii="宋体" w:hAnsi="宋体" w:eastAsia="宋体" w:cs="宋体"/>
          <w:b/>
          <w:bCs/>
          <w:color w:val="auto"/>
          <w:kern w:val="2"/>
          <w:sz w:val="24"/>
          <w:szCs w:val="28"/>
          <w:highlight w:val="none"/>
          <w:lang w:val="en-US" w:eastAsia="zh-CN" w:bidi="ar-SA"/>
        </w:rPr>
        <w:t>25.开标程序</w:t>
      </w:r>
      <w:bookmarkEnd w:id="185"/>
      <w:bookmarkEnd w:id="186"/>
    </w:p>
    <w:p w14:paraId="681AEA13">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9B1475">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023847C1">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7ABD1C68">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196FBFC6">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0080E2E7">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r>
        <w:rPr>
          <w:rFonts w:hint="eastAsia" w:eastAsia="宋体" w:cs="仿宋_GB2312"/>
          <w:color w:val="auto"/>
          <w:sz w:val="24"/>
          <w:szCs w:val="24"/>
          <w:highlight w:val="none"/>
          <w:lang w:val="en-US" w:eastAsia="zh-CN"/>
        </w:rPr>
        <w:t>投标人不足3家的，不予解密；</w:t>
      </w:r>
    </w:p>
    <w:p w14:paraId="1A214659">
      <w:pPr>
        <w:keepNext w:val="0"/>
        <w:keepLines w:val="0"/>
        <w:pageBreakBefore w:val="0"/>
        <w:widowControl w:val="0"/>
        <w:kinsoku/>
        <w:overflowPunct/>
        <w:topLinePunct w:val="0"/>
        <w:autoSpaceDE/>
        <w:autoSpaceDN/>
        <w:bidi w:val="0"/>
        <w:adjustRightInd/>
        <w:ind w:firstLine="398" w:firstLineChars="166"/>
        <w:jc w:val="both"/>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48399A3F">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73332F38">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187" w:name="_Toc163492853"/>
      <w:bookmarkStart w:id="188" w:name="_Toc140132784"/>
    </w:p>
    <w:p w14:paraId="559904C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26.开标疑义及回避情形</w:t>
      </w:r>
      <w:bookmarkEnd w:id="187"/>
      <w:bookmarkEnd w:id="188"/>
    </w:p>
    <w:p w14:paraId="6AF12F9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58611EE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2E17DD0F">
      <w:pPr>
        <w:pStyle w:val="5"/>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89" w:name="_Toc140132785"/>
      <w:bookmarkStart w:id="190" w:name="_Toc155185877"/>
      <w:bookmarkStart w:id="191" w:name="_Toc163492854"/>
      <w:r>
        <w:rPr>
          <w:rFonts w:hint="eastAsia" w:ascii="宋体" w:hAnsi="宋体" w:eastAsia="宋体" w:cs="宋体"/>
          <w:b/>
          <w:bCs/>
          <w:color w:val="auto"/>
          <w:kern w:val="2"/>
          <w:sz w:val="24"/>
          <w:szCs w:val="32"/>
          <w:highlight w:val="none"/>
          <w:lang w:val="en-US" w:eastAsia="zh-CN" w:bidi="ar-SA"/>
        </w:rPr>
        <w:t>（六）资格审查</w:t>
      </w:r>
      <w:bookmarkEnd w:id="189"/>
      <w:bookmarkEnd w:id="190"/>
      <w:bookmarkEnd w:id="191"/>
    </w:p>
    <w:p w14:paraId="60B1C26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2" w:name="_Toc163492855"/>
      <w:r>
        <w:rPr>
          <w:rFonts w:hint="eastAsia" w:ascii="宋体" w:hAnsi="宋体" w:eastAsia="宋体" w:cs="宋体"/>
          <w:b/>
          <w:bCs/>
          <w:color w:val="auto"/>
          <w:kern w:val="2"/>
          <w:sz w:val="24"/>
          <w:szCs w:val="28"/>
          <w:highlight w:val="none"/>
          <w:lang w:val="en-US" w:eastAsia="zh-CN" w:bidi="ar-SA"/>
        </w:rPr>
        <w:t>27.资格审查及审查主体</w:t>
      </w:r>
      <w:bookmarkEnd w:id="192"/>
    </w:p>
    <w:p w14:paraId="2089BBDA">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93"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193"/>
      <w:r>
        <w:rPr>
          <w:rFonts w:hint="eastAsia" w:eastAsia="宋体"/>
          <w:color w:val="auto"/>
          <w:sz w:val="24"/>
          <w:highlight w:val="none"/>
        </w:rPr>
        <w:t>开标结束后，采购人或者采购代理机构应当依法对投标人的资格进行审查。</w:t>
      </w:r>
    </w:p>
    <w:p w14:paraId="6C50FC3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94"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194"/>
    </w:p>
    <w:p w14:paraId="72EBB7C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bookmarkStart w:id="195"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195"/>
    </w:p>
    <w:p w14:paraId="651162FA">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201A08CA">
      <w:pPr>
        <w:pStyle w:val="5"/>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196" w:name="_Toc163492856"/>
      <w:bookmarkStart w:id="197" w:name="_Toc140132789"/>
      <w:bookmarkStart w:id="198" w:name="_Toc155185878"/>
      <w:r>
        <w:rPr>
          <w:rFonts w:hint="eastAsia" w:ascii="宋体" w:hAnsi="宋体" w:eastAsia="宋体" w:cs="宋体"/>
          <w:b/>
          <w:bCs/>
          <w:color w:val="auto"/>
          <w:kern w:val="2"/>
          <w:sz w:val="24"/>
          <w:szCs w:val="32"/>
          <w:highlight w:val="none"/>
          <w:lang w:val="en-US" w:eastAsia="zh-CN" w:bidi="ar-SA"/>
        </w:rPr>
        <w:t>（七）评标</w:t>
      </w:r>
      <w:bookmarkEnd w:id="196"/>
      <w:bookmarkEnd w:id="197"/>
      <w:bookmarkEnd w:id="198"/>
    </w:p>
    <w:p w14:paraId="73E0E86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199" w:name="_Toc163492857"/>
      <w:bookmarkStart w:id="200" w:name="_Toc140132790"/>
      <w:r>
        <w:rPr>
          <w:rFonts w:hint="eastAsia" w:ascii="宋体" w:hAnsi="宋体" w:eastAsia="宋体" w:cs="宋体"/>
          <w:b/>
          <w:bCs/>
          <w:color w:val="auto"/>
          <w:kern w:val="2"/>
          <w:sz w:val="24"/>
          <w:szCs w:val="28"/>
          <w:highlight w:val="none"/>
          <w:lang w:val="en-US" w:eastAsia="zh-CN" w:bidi="ar-SA"/>
        </w:rPr>
        <w:t>28.评标委员会</w:t>
      </w:r>
      <w:bookmarkEnd w:id="199"/>
      <w:bookmarkEnd w:id="200"/>
    </w:p>
    <w:p w14:paraId="2D02A35E">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FDC39B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3B67F8AE">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7C0AC2C3">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165B78C2">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07CA1590">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43E5A49">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CAD6B0B">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0D83D65C">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55C8D15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1CED19D3">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39C85B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80CB77F">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1879DE8E">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0525303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66C8EE8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1" w:name="_Toc163492858"/>
      <w:bookmarkStart w:id="202" w:name="_Toc140132791"/>
      <w:r>
        <w:rPr>
          <w:rFonts w:hint="eastAsia" w:ascii="宋体" w:hAnsi="宋体" w:eastAsia="宋体" w:cs="宋体"/>
          <w:b/>
          <w:bCs/>
          <w:color w:val="auto"/>
          <w:kern w:val="2"/>
          <w:sz w:val="24"/>
          <w:szCs w:val="28"/>
          <w:highlight w:val="none"/>
          <w:lang w:val="en-US" w:eastAsia="zh-CN" w:bidi="ar-SA"/>
        </w:rPr>
        <w:t>29.评标</w:t>
      </w:r>
      <w:bookmarkEnd w:id="201"/>
      <w:bookmarkEnd w:id="202"/>
    </w:p>
    <w:p w14:paraId="683F4A9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04F45E49">
      <w:pPr>
        <w:pStyle w:val="40"/>
        <w:jc w:val="both"/>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162F529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7B662036">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0F35CE8F">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4110DDE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618CC6F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72650FA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25A9D81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75A9086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6D4F97EF">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0534EDD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3FB9104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2FC37B1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3961E6B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50BB55D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372EB52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30C358AD">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F7D03BF">
      <w:pPr>
        <w:pStyle w:val="5"/>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03" w:name="_Toc155185879"/>
      <w:bookmarkStart w:id="204" w:name="_Toc163492859"/>
      <w:bookmarkStart w:id="205" w:name="_Toc140132792"/>
      <w:r>
        <w:rPr>
          <w:rFonts w:hint="eastAsia" w:ascii="宋体" w:hAnsi="宋体" w:eastAsia="宋体" w:cs="宋体"/>
          <w:b/>
          <w:bCs/>
          <w:color w:val="auto"/>
          <w:kern w:val="2"/>
          <w:sz w:val="24"/>
          <w:szCs w:val="32"/>
          <w:highlight w:val="none"/>
          <w:lang w:val="en-US" w:eastAsia="zh-CN" w:bidi="ar-SA"/>
        </w:rPr>
        <w:t>（八）中标</w:t>
      </w:r>
      <w:bookmarkEnd w:id="203"/>
      <w:bookmarkEnd w:id="204"/>
      <w:bookmarkEnd w:id="205"/>
    </w:p>
    <w:p w14:paraId="63830E4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6" w:name="_Toc163492860"/>
      <w:bookmarkStart w:id="207" w:name="_Toc140132793"/>
      <w:r>
        <w:rPr>
          <w:rFonts w:hint="eastAsia" w:ascii="宋体" w:hAnsi="宋体" w:eastAsia="宋体" w:cs="宋体"/>
          <w:b/>
          <w:bCs/>
          <w:color w:val="auto"/>
          <w:kern w:val="2"/>
          <w:sz w:val="24"/>
          <w:szCs w:val="28"/>
          <w:highlight w:val="none"/>
          <w:lang w:val="en-US" w:eastAsia="zh-CN" w:bidi="ar-SA"/>
        </w:rPr>
        <w:t>30.确定中标人</w:t>
      </w:r>
      <w:bookmarkEnd w:id="206"/>
      <w:bookmarkEnd w:id="207"/>
    </w:p>
    <w:p w14:paraId="5C8C7363">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810C028">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454F28B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3151119D">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CD4FF2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08" w:name="_Toc140132794"/>
      <w:bookmarkStart w:id="209" w:name="_Toc163492861"/>
      <w:r>
        <w:rPr>
          <w:rFonts w:hint="eastAsia" w:ascii="宋体" w:hAnsi="宋体" w:eastAsia="宋体" w:cs="宋体"/>
          <w:b/>
          <w:bCs/>
          <w:color w:val="auto"/>
          <w:kern w:val="2"/>
          <w:sz w:val="24"/>
          <w:szCs w:val="28"/>
          <w:highlight w:val="none"/>
          <w:lang w:val="en-US" w:eastAsia="zh-CN" w:bidi="ar-SA"/>
        </w:rPr>
        <w:t>31.中标结果公告</w:t>
      </w:r>
      <w:bookmarkEnd w:id="208"/>
      <w:bookmarkEnd w:id="209"/>
    </w:p>
    <w:p w14:paraId="2A017A3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14AB0B66">
      <w:pPr>
        <w:pStyle w:val="40"/>
        <w:keepNext w:val="0"/>
        <w:keepLines w:val="0"/>
        <w:pageBreakBefore w:val="0"/>
        <w:widowControl w:val="0"/>
        <w:kinsoku/>
        <w:overflowPunct/>
        <w:topLinePunct w:val="0"/>
        <w:autoSpaceDE/>
        <w:autoSpaceDN/>
        <w:bidi w:val="0"/>
        <w:adjustRightInd/>
        <w:jc w:val="both"/>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C4779D6">
      <w:pPr>
        <w:pStyle w:val="4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51C61E7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0" w:name="_Toc140132795"/>
      <w:bookmarkStart w:id="211" w:name="_Toc163492862"/>
      <w:r>
        <w:rPr>
          <w:rFonts w:hint="eastAsia" w:ascii="宋体" w:hAnsi="宋体" w:eastAsia="宋体" w:cs="宋体"/>
          <w:b/>
          <w:bCs/>
          <w:color w:val="auto"/>
          <w:kern w:val="2"/>
          <w:sz w:val="24"/>
          <w:szCs w:val="28"/>
          <w:highlight w:val="none"/>
          <w:lang w:val="en-US" w:eastAsia="zh-CN" w:bidi="ar-SA"/>
        </w:rPr>
        <w:t>32.中标通知</w:t>
      </w:r>
      <w:bookmarkEnd w:id="210"/>
      <w:bookmarkEnd w:id="211"/>
    </w:p>
    <w:p w14:paraId="2BDE8192">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58FB8AB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3798AC3D">
      <w:pPr>
        <w:pStyle w:val="5"/>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12" w:name="_Toc163492863"/>
      <w:r>
        <w:rPr>
          <w:rFonts w:hint="eastAsia" w:ascii="宋体" w:hAnsi="宋体" w:eastAsia="宋体" w:cs="宋体"/>
          <w:b/>
          <w:bCs/>
          <w:color w:val="auto"/>
          <w:kern w:val="2"/>
          <w:sz w:val="24"/>
          <w:szCs w:val="32"/>
          <w:highlight w:val="none"/>
          <w:lang w:val="en-US" w:eastAsia="zh-CN" w:bidi="ar-SA"/>
        </w:rPr>
        <w:t>（九）签订</w:t>
      </w:r>
      <w:bookmarkStart w:id="213" w:name="_Toc140132796"/>
      <w:bookmarkStart w:id="214" w:name="_Toc155185880"/>
      <w:r>
        <w:rPr>
          <w:rFonts w:hint="eastAsia" w:ascii="宋体" w:hAnsi="宋体" w:eastAsia="宋体" w:cs="宋体"/>
          <w:b/>
          <w:bCs/>
          <w:color w:val="auto"/>
          <w:kern w:val="2"/>
          <w:sz w:val="24"/>
          <w:szCs w:val="32"/>
          <w:highlight w:val="none"/>
          <w:lang w:val="en-US" w:eastAsia="zh-CN" w:bidi="ar-SA"/>
        </w:rPr>
        <w:t>合同</w:t>
      </w:r>
      <w:bookmarkEnd w:id="212"/>
      <w:bookmarkEnd w:id="213"/>
      <w:bookmarkEnd w:id="214"/>
    </w:p>
    <w:p w14:paraId="5B1ACA5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5" w:name="_Toc163492864"/>
      <w:bookmarkStart w:id="216" w:name="_Toc140132797"/>
      <w:r>
        <w:rPr>
          <w:rFonts w:hint="eastAsia" w:ascii="宋体" w:hAnsi="宋体" w:eastAsia="宋体" w:cs="宋体"/>
          <w:b/>
          <w:bCs/>
          <w:color w:val="auto"/>
          <w:kern w:val="2"/>
          <w:sz w:val="24"/>
          <w:szCs w:val="28"/>
          <w:highlight w:val="none"/>
          <w:lang w:val="en-US" w:eastAsia="zh-CN" w:bidi="ar-SA"/>
        </w:rPr>
        <w:t>33.履约保证金</w:t>
      </w:r>
      <w:bookmarkEnd w:id="215"/>
      <w:bookmarkEnd w:id="216"/>
    </w:p>
    <w:p w14:paraId="7DAA4FB5">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0E3FDBAD">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6ED1A01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17" w:name="_Toc140132798"/>
      <w:bookmarkStart w:id="218" w:name="_Toc163492865"/>
      <w:r>
        <w:rPr>
          <w:rFonts w:hint="eastAsia" w:ascii="宋体" w:hAnsi="宋体" w:eastAsia="宋体" w:cs="宋体"/>
          <w:b/>
          <w:bCs/>
          <w:color w:val="auto"/>
          <w:kern w:val="2"/>
          <w:sz w:val="24"/>
          <w:szCs w:val="28"/>
          <w:highlight w:val="none"/>
          <w:lang w:val="en-US" w:eastAsia="zh-CN" w:bidi="ar-SA"/>
        </w:rPr>
        <w:t>34.签订合同</w:t>
      </w:r>
      <w:bookmarkEnd w:id="217"/>
      <w:bookmarkEnd w:id="218"/>
    </w:p>
    <w:p w14:paraId="3208BCF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eastAsia="宋体"/>
          <w:color w:val="auto"/>
          <w:sz w:val="24"/>
          <w:highlight w:val="none"/>
          <w:lang w:val="en-US" w:eastAsia="zh-CN"/>
        </w:rPr>
        <w:t>25</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19B04DB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640D725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68973A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59703C1B">
      <w:pPr>
        <w:pStyle w:val="40"/>
        <w:keepNext w:val="0"/>
        <w:keepLines w:val="0"/>
        <w:pageBreakBefore w:val="0"/>
        <w:widowControl w:val="0"/>
        <w:kinsoku/>
        <w:overflowPunct/>
        <w:topLinePunct w:val="0"/>
        <w:autoSpaceDE/>
        <w:autoSpaceDN/>
        <w:bidi w:val="0"/>
        <w:adjustRightInd/>
        <w:jc w:val="both"/>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4EE045F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11F2E5AF">
      <w:pPr>
        <w:pStyle w:val="40"/>
        <w:keepNext w:val="0"/>
        <w:keepLines w:val="0"/>
        <w:pageBreakBefore w:val="0"/>
        <w:widowControl w:val="0"/>
        <w:kinsoku/>
        <w:overflowPunct/>
        <w:topLinePunct w:val="0"/>
        <w:autoSpaceDE/>
        <w:autoSpaceDN/>
        <w:bidi w:val="0"/>
        <w:adjustRightInd/>
        <w:jc w:val="both"/>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6E2C5A51">
      <w:pPr>
        <w:pStyle w:val="5"/>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19" w:name="_Toc155185881"/>
      <w:bookmarkStart w:id="220" w:name="_Toc163492866"/>
      <w:bookmarkStart w:id="221" w:name="_Toc140132799"/>
      <w:r>
        <w:rPr>
          <w:rFonts w:hint="eastAsia" w:ascii="宋体" w:hAnsi="宋体" w:eastAsia="宋体" w:cs="宋体"/>
          <w:b/>
          <w:bCs/>
          <w:color w:val="auto"/>
          <w:kern w:val="2"/>
          <w:sz w:val="24"/>
          <w:szCs w:val="32"/>
          <w:highlight w:val="none"/>
          <w:lang w:val="en-US" w:eastAsia="zh-CN" w:bidi="ar-SA"/>
        </w:rPr>
        <w:t>（十）质疑和投诉</w:t>
      </w:r>
      <w:bookmarkEnd w:id="219"/>
      <w:bookmarkEnd w:id="220"/>
      <w:bookmarkEnd w:id="221"/>
    </w:p>
    <w:p w14:paraId="0CB8EFA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2" w:name="_Toc140132800"/>
      <w:bookmarkStart w:id="223" w:name="_Toc163492867"/>
      <w:r>
        <w:rPr>
          <w:rFonts w:hint="eastAsia" w:ascii="宋体" w:hAnsi="宋体" w:eastAsia="宋体" w:cs="宋体"/>
          <w:b/>
          <w:bCs/>
          <w:color w:val="auto"/>
          <w:kern w:val="2"/>
          <w:sz w:val="24"/>
          <w:szCs w:val="28"/>
          <w:highlight w:val="none"/>
          <w:lang w:val="en-US" w:eastAsia="zh-CN" w:bidi="ar-SA"/>
        </w:rPr>
        <w:t>35.质疑</w:t>
      </w:r>
      <w:bookmarkEnd w:id="222"/>
      <w:bookmarkEnd w:id="223"/>
    </w:p>
    <w:p w14:paraId="5EEBADD4">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54FFB46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49C6BAD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6989A0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D2F91E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1762228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242A123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235B14B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C1ACDAF">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60712488">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73719754">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0101DA1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2E2C43BB">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1632D9D2">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2D67B4D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24" w:name="_Toc163492868"/>
      <w:bookmarkStart w:id="225" w:name="_Toc140132801"/>
      <w:r>
        <w:rPr>
          <w:rFonts w:hint="eastAsia" w:ascii="宋体" w:hAnsi="宋体" w:eastAsia="宋体" w:cs="宋体"/>
          <w:b/>
          <w:bCs/>
          <w:color w:val="auto"/>
          <w:kern w:val="2"/>
          <w:sz w:val="24"/>
          <w:szCs w:val="28"/>
          <w:highlight w:val="none"/>
          <w:lang w:val="en-US" w:eastAsia="zh-CN" w:bidi="ar-SA"/>
        </w:rPr>
        <w:t>36.质疑答复</w:t>
      </w:r>
      <w:bookmarkEnd w:id="224"/>
      <w:bookmarkEnd w:id="225"/>
    </w:p>
    <w:p w14:paraId="34B5E1E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519FE667">
      <w:pPr>
        <w:pStyle w:val="40"/>
        <w:keepNext w:val="0"/>
        <w:keepLines w:val="0"/>
        <w:pageBreakBefore w:val="0"/>
        <w:widowControl w:val="0"/>
        <w:kinsoku/>
        <w:overflowPunct/>
        <w:topLinePunct w:val="0"/>
        <w:autoSpaceDE/>
        <w:autoSpaceDN/>
        <w:bidi w:val="0"/>
        <w:adjustRightInd/>
        <w:jc w:val="both"/>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54926FF8">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bookmarkStart w:id="226" w:name="_Toc163492869"/>
      <w:bookmarkStart w:id="227" w:name="_Toc140132802"/>
      <w:r>
        <w:rPr>
          <w:rFonts w:hint="eastAsia" w:eastAsia="宋体"/>
          <w:color w:val="auto"/>
          <w:sz w:val="24"/>
          <w:highlight w:val="none"/>
          <w:lang w:val="zh-CN" w:eastAsia="zh-CN"/>
        </w:rPr>
        <w:t>质疑答复应当包括下列内容：</w:t>
      </w:r>
    </w:p>
    <w:p w14:paraId="010CF9A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031090B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7991DEDC">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62FEAE0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5419925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307BE7B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7F3A605">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C9ED02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37.投诉</w:t>
      </w:r>
      <w:bookmarkEnd w:id="226"/>
      <w:bookmarkEnd w:id="227"/>
    </w:p>
    <w:p w14:paraId="0CB24EEB">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242ED091">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w:t>
      </w:r>
      <w:r>
        <w:rPr>
          <w:rFonts w:hint="eastAsia"/>
          <w:color w:val="auto"/>
          <w:sz w:val="24"/>
          <w:highlight w:val="none"/>
          <w:lang w:eastAsia="zh-CN"/>
        </w:rPr>
        <w:t>，</w:t>
      </w:r>
      <w:r>
        <w:rPr>
          <w:rFonts w:hint="eastAsia" w:eastAsia="宋体"/>
          <w:color w:val="auto"/>
          <w:sz w:val="24"/>
          <w:highlight w:val="none"/>
        </w:rPr>
        <w:t>应当提交投诉书和必要的证明材料，并按照被投诉采购人、采购代理机构（以下简称被投诉人）和与投诉事项有关的供应商数量提供投诉书的副本。投诉书应当包括下列内容：</w:t>
      </w:r>
    </w:p>
    <w:p w14:paraId="3C9ABDB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7BC9BBA4">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41F0E1AF">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4C5839A6">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6AF30BD3">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44AE486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08F564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6392270E">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02D13FE9">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42280CA9">
      <w:pPr>
        <w:pStyle w:val="5"/>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28" w:name="_Toc140132803"/>
      <w:bookmarkStart w:id="229" w:name="_Toc163492870"/>
      <w:bookmarkStart w:id="230" w:name="_Toc155185882"/>
      <w:r>
        <w:rPr>
          <w:rFonts w:hint="eastAsia" w:ascii="宋体" w:hAnsi="宋体" w:eastAsia="宋体" w:cs="宋体"/>
          <w:b/>
          <w:bCs/>
          <w:color w:val="auto"/>
          <w:kern w:val="2"/>
          <w:sz w:val="24"/>
          <w:szCs w:val="32"/>
          <w:highlight w:val="none"/>
          <w:lang w:val="en-US" w:eastAsia="zh-CN" w:bidi="ar-SA"/>
        </w:rPr>
        <w:t>（十一）采购代理服务费</w:t>
      </w:r>
      <w:bookmarkEnd w:id="228"/>
      <w:bookmarkEnd w:id="229"/>
      <w:bookmarkEnd w:id="230"/>
    </w:p>
    <w:p w14:paraId="428A5BF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1" w:name="_Toc163492871"/>
      <w:bookmarkStart w:id="232" w:name="_Toc140132804"/>
      <w:r>
        <w:rPr>
          <w:rFonts w:hint="eastAsia" w:ascii="宋体" w:hAnsi="宋体" w:eastAsia="宋体" w:cs="宋体"/>
          <w:b/>
          <w:bCs/>
          <w:color w:val="auto"/>
          <w:kern w:val="2"/>
          <w:sz w:val="24"/>
          <w:szCs w:val="28"/>
          <w:highlight w:val="none"/>
          <w:lang w:val="en-US" w:eastAsia="zh-CN" w:bidi="ar-SA"/>
        </w:rPr>
        <w:t>38.收取方式和标准</w:t>
      </w:r>
      <w:bookmarkEnd w:id="231"/>
      <w:bookmarkEnd w:id="232"/>
    </w:p>
    <w:p w14:paraId="063DCFA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48A239EA">
      <w:pPr>
        <w:pStyle w:val="5"/>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33" w:name="_Toc140132805"/>
      <w:bookmarkStart w:id="234" w:name="_Toc163492872"/>
      <w:bookmarkStart w:id="235" w:name="_Toc155185883"/>
      <w:r>
        <w:rPr>
          <w:rFonts w:hint="eastAsia" w:ascii="宋体" w:hAnsi="宋体" w:eastAsia="宋体" w:cs="宋体"/>
          <w:b/>
          <w:bCs/>
          <w:color w:val="auto"/>
          <w:kern w:val="2"/>
          <w:sz w:val="24"/>
          <w:szCs w:val="32"/>
          <w:highlight w:val="none"/>
          <w:lang w:val="en-US" w:eastAsia="zh-CN" w:bidi="ar-SA"/>
        </w:rPr>
        <w:t>（十二）无效投标和废标</w:t>
      </w:r>
      <w:bookmarkEnd w:id="233"/>
      <w:bookmarkEnd w:id="234"/>
      <w:bookmarkEnd w:id="235"/>
    </w:p>
    <w:p w14:paraId="0B2EF3C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6" w:name="_Toc163492873"/>
      <w:bookmarkStart w:id="237" w:name="_Toc140132806"/>
      <w:r>
        <w:rPr>
          <w:rFonts w:hint="eastAsia" w:ascii="宋体" w:hAnsi="宋体" w:eastAsia="宋体" w:cs="宋体"/>
          <w:b/>
          <w:bCs/>
          <w:color w:val="auto"/>
          <w:kern w:val="2"/>
          <w:sz w:val="24"/>
          <w:szCs w:val="28"/>
          <w:highlight w:val="none"/>
          <w:lang w:val="en-US" w:eastAsia="zh-CN" w:bidi="ar-SA"/>
        </w:rPr>
        <w:t>39.无效投标</w:t>
      </w:r>
      <w:bookmarkEnd w:id="236"/>
      <w:bookmarkEnd w:id="237"/>
    </w:p>
    <w:p w14:paraId="3A36F9A5">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5A784C8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38" w:name="_Toc163492874"/>
      <w:bookmarkStart w:id="239" w:name="_Toc140132807"/>
      <w:r>
        <w:rPr>
          <w:rFonts w:hint="eastAsia" w:ascii="宋体" w:hAnsi="宋体" w:eastAsia="宋体" w:cs="宋体"/>
          <w:b/>
          <w:bCs/>
          <w:color w:val="auto"/>
          <w:kern w:val="2"/>
          <w:sz w:val="24"/>
          <w:szCs w:val="28"/>
          <w:highlight w:val="none"/>
          <w:lang w:val="en-US" w:eastAsia="zh-CN" w:bidi="ar-SA"/>
        </w:rPr>
        <w:t>40.废标</w:t>
      </w:r>
      <w:bookmarkEnd w:id="238"/>
      <w:bookmarkEnd w:id="239"/>
    </w:p>
    <w:p w14:paraId="57B9A707">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1C7777EB">
      <w:pPr>
        <w:pStyle w:val="5"/>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40" w:name="_Toc140132766"/>
      <w:bookmarkStart w:id="241" w:name="_Toc163492875"/>
      <w:bookmarkStart w:id="242" w:name="_Toc155185884"/>
      <w:bookmarkStart w:id="243" w:name="_Toc140132808"/>
      <w:r>
        <w:rPr>
          <w:rFonts w:hint="eastAsia" w:ascii="宋体" w:hAnsi="宋体" w:eastAsia="宋体" w:cs="宋体"/>
          <w:b/>
          <w:bCs/>
          <w:color w:val="auto"/>
          <w:kern w:val="2"/>
          <w:sz w:val="24"/>
          <w:szCs w:val="32"/>
          <w:highlight w:val="none"/>
          <w:lang w:val="en-US" w:eastAsia="zh-CN" w:bidi="ar-SA"/>
        </w:rPr>
        <w:t>（十三）落实政府采购政策</w:t>
      </w:r>
      <w:bookmarkEnd w:id="240"/>
      <w:bookmarkEnd w:id="241"/>
      <w:r>
        <w:rPr>
          <w:rFonts w:hint="eastAsia" w:ascii="宋体" w:hAnsi="宋体" w:eastAsia="宋体" w:cs="宋体"/>
          <w:b/>
          <w:bCs/>
          <w:color w:val="auto"/>
          <w:kern w:val="2"/>
          <w:sz w:val="24"/>
          <w:szCs w:val="32"/>
          <w:highlight w:val="none"/>
          <w:lang w:val="en-US" w:eastAsia="zh-CN" w:bidi="ar-SA"/>
        </w:rPr>
        <w:t>（包括但不限于下列具体政策要求）</w:t>
      </w:r>
    </w:p>
    <w:p w14:paraId="4892899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4" w:name="_Toc163492876"/>
      <w:r>
        <w:rPr>
          <w:rFonts w:hint="eastAsia" w:ascii="宋体" w:hAnsi="宋体" w:eastAsia="宋体" w:cs="宋体"/>
          <w:b/>
          <w:bCs/>
          <w:color w:val="auto"/>
          <w:kern w:val="2"/>
          <w:sz w:val="24"/>
          <w:szCs w:val="28"/>
          <w:highlight w:val="none"/>
          <w:lang w:val="en-US" w:eastAsia="zh-CN" w:bidi="ar-SA"/>
        </w:rPr>
        <w:t>41.本国产品和进口产品</w:t>
      </w:r>
      <w:bookmarkEnd w:id="244"/>
    </w:p>
    <w:p w14:paraId="38D11450">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50FF292D">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7FD433BE">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0A473A3D">
      <w:pPr>
        <w:pStyle w:val="40"/>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2316DBDE">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AC8978E">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0EEF95A8">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36FC7D6C">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060D347D">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4A0E1891">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796255C8">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50781D90">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2.2</w:t>
      </w:r>
      <w:r>
        <w:rPr>
          <w:rFonts w:hint="eastAsia" w:eastAsia="宋体"/>
          <w:snapToGrid w:val="0"/>
          <w:color w:val="auto"/>
          <w:sz w:val="24"/>
          <w:highlight w:val="none"/>
          <w:lang w:val="en-US" w:eastAsia="zh-CN"/>
        </w:rPr>
        <w:t xml:space="preserve">进口产品指通过中国海关报关验放进入中国境内且产自关境外的产品，包括已经进入中国境内的进口产品。 </w:t>
      </w:r>
    </w:p>
    <w:p w14:paraId="04568D46">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2.3</w:t>
      </w:r>
      <w:r>
        <w:rPr>
          <w:rFonts w:hint="eastAsia" w:eastAsia="宋体"/>
          <w:snapToGrid w:val="0"/>
          <w:color w:val="auto"/>
          <w:sz w:val="24"/>
          <w:highlight w:val="none"/>
          <w:lang w:val="en-US" w:eastAsia="zh-CN"/>
        </w:rPr>
        <w:t>若采购需求中写明允许采购进口产品，投标人应保证所投产品可履行合法报通关手续进入中国关境内。</w:t>
      </w:r>
    </w:p>
    <w:p w14:paraId="3ED61C1E">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eastAsia="宋体"/>
          <w:snapToGrid w:val="0"/>
          <w:color w:val="auto"/>
          <w:sz w:val="24"/>
          <w:highlight w:val="none"/>
        </w:rPr>
        <w:t>4</w:t>
      </w:r>
      <w:r>
        <w:rPr>
          <w:rFonts w:hint="eastAsia"/>
          <w:snapToGrid w:val="0"/>
          <w:color w:val="auto"/>
          <w:sz w:val="24"/>
          <w:highlight w:val="none"/>
          <w:lang w:val="en-US" w:eastAsia="zh-CN"/>
        </w:rPr>
        <w:t>1</w:t>
      </w:r>
      <w:r>
        <w:rPr>
          <w:rFonts w:hint="eastAsia" w:eastAsia="宋体"/>
          <w:snapToGrid w:val="0"/>
          <w:color w:val="auto"/>
          <w:sz w:val="24"/>
          <w:highlight w:val="none"/>
        </w:rPr>
        <w:t>.</w:t>
      </w:r>
      <w:r>
        <w:rPr>
          <w:rFonts w:hint="eastAsia"/>
          <w:snapToGrid w:val="0"/>
          <w:color w:val="auto"/>
          <w:sz w:val="24"/>
          <w:highlight w:val="none"/>
          <w:lang w:val="en-US" w:eastAsia="zh-CN"/>
        </w:rPr>
        <w:t>2.4</w:t>
      </w:r>
      <w:r>
        <w:rPr>
          <w:rFonts w:hint="eastAsia" w:eastAsia="宋体"/>
          <w:snapToGrid w:val="0"/>
          <w:color w:val="auto"/>
          <w:sz w:val="24"/>
          <w:highlight w:val="none"/>
          <w:lang w:val="en-US" w:eastAsia="zh-CN"/>
        </w:rPr>
        <w:t>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126E13D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5" w:name="_Toc163492877"/>
      <w:r>
        <w:rPr>
          <w:rFonts w:hint="eastAsia" w:ascii="宋体" w:hAnsi="宋体" w:eastAsia="宋体" w:cs="宋体"/>
          <w:b/>
          <w:bCs/>
          <w:color w:val="auto"/>
          <w:kern w:val="2"/>
          <w:sz w:val="24"/>
          <w:szCs w:val="28"/>
          <w:highlight w:val="none"/>
          <w:lang w:val="en-US" w:eastAsia="zh-CN" w:bidi="ar-SA"/>
        </w:rPr>
        <w:t>42.中小企业、监狱企业及残疾人福利性单位</w:t>
      </w:r>
      <w:bookmarkEnd w:id="245"/>
    </w:p>
    <w:p w14:paraId="3488C3B9">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关于进一步加大政府采购支持中小企业力度的通知》（财库〔</w:t>
      </w:r>
      <w:r>
        <w:rPr>
          <w:rFonts w:hint="default" w:eastAsia="宋体"/>
          <w:snapToGrid w:val="0"/>
          <w:color w:val="auto"/>
          <w:sz w:val="24"/>
          <w:highlight w:val="none"/>
          <w:lang w:val="en-US" w:eastAsia="zh-CN"/>
        </w:rPr>
        <w:t>2022</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19 </w:t>
      </w:r>
      <w:r>
        <w:rPr>
          <w:rFonts w:hint="eastAsia" w:eastAsia="宋体"/>
          <w:snapToGrid w:val="0"/>
          <w:color w:val="auto"/>
          <w:sz w:val="24"/>
          <w:highlight w:val="none"/>
          <w:lang w:val="en-US" w:eastAsia="zh-CN"/>
        </w:rPr>
        <w:t>号）、《政府采购促进中小企业发展管理办法》（财库〔</w:t>
      </w:r>
      <w:r>
        <w:rPr>
          <w:rFonts w:hint="default" w:eastAsia="宋体"/>
          <w:snapToGrid w:val="0"/>
          <w:color w:val="auto"/>
          <w:sz w:val="24"/>
          <w:highlight w:val="none"/>
          <w:lang w:val="en-US" w:eastAsia="zh-CN"/>
        </w:rPr>
        <w:t>2020</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46 </w:t>
      </w:r>
      <w:r>
        <w:rPr>
          <w:rFonts w:hint="eastAsia" w:eastAsia="宋体"/>
          <w:snapToGrid w:val="0"/>
          <w:color w:val="auto"/>
          <w:sz w:val="24"/>
          <w:highlight w:val="none"/>
          <w:lang w:val="en-US" w:eastAsia="zh-CN"/>
        </w:rPr>
        <w:t>号）、《关于印发中小企业划型标准规定的通知》（工信部联企业〔</w:t>
      </w:r>
      <w:r>
        <w:rPr>
          <w:rFonts w:hint="default" w:eastAsia="宋体"/>
          <w:snapToGrid w:val="0"/>
          <w:color w:val="auto"/>
          <w:sz w:val="24"/>
          <w:highlight w:val="none"/>
          <w:lang w:val="en-US" w:eastAsia="zh-CN"/>
        </w:rPr>
        <w:t>2011</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300 </w:t>
      </w:r>
      <w:r>
        <w:rPr>
          <w:rFonts w:hint="eastAsia" w:eastAsia="宋体"/>
          <w:snapToGrid w:val="0"/>
          <w:color w:val="auto"/>
          <w:sz w:val="24"/>
          <w:highlight w:val="none"/>
          <w:lang w:val="en-US" w:eastAsia="zh-CN"/>
        </w:rPr>
        <w:t xml:space="preserve">号）、《金融业企业划型标准规定》（〔2015〕309 号）等国务院批准的中小企业划分标准执行。 </w:t>
      </w:r>
    </w:p>
    <w:p w14:paraId="6A97237F">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eastAsia" w:eastAsia="宋体"/>
          <w:snapToGrid w:val="0"/>
          <w:color w:val="auto"/>
          <w:sz w:val="24"/>
          <w:highlight w:val="none"/>
        </w:rPr>
        <w:t>.</w:t>
      </w:r>
      <w:r>
        <w:rPr>
          <w:rFonts w:hint="eastAsia" w:eastAsia="宋体"/>
          <w:snapToGrid w:val="0"/>
          <w:color w:val="auto"/>
          <w:sz w:val="24"/>
          <w:highlight w:val="none"/>
          <w:lang w:val="en-US" w:eastAsia="zh-CN"/>
        </w:rPr>
        <w:t>2</w:t>
      </w:r>
      <w:r>
        <w:rPr>
          <w:rFonts w:hint="eastAsia" w:eastAsia="宋体"/>
          <w:snapToGrid w:val="0"/>
          <w:color w:val="auto"/>
          <w:sz w:val="24"/>
          <w:highlight w:val="none"/>
        </w:rPr>
        <w:t>为促进中小企业发展，依据《关于印发</w:t>
      </w:r>
      <w:r>
        <w:rPr>
          <w:rFonts w:hint="eastAsia"/>
          <w:snapToGrid w:val="0"/>
          <w:color w:val="auto"/>
          <w:sz w:val="24"/>
          <w:highlight w:val="none"/>
          <w:lang w:eastAsia="zh-CN"/>
        </w:rPr>
        <w:t>〈</w:t>
      </w:r>
      <w:r>
        <w:rPr>
          <w:rFonts w:hint="eastAsia" w:eastAsia="宋体"/>
          <w:snapToGrid w:val="0"/>
          <w:color w:val="auto"/>
          <w:sz w:val="24"/>
          <w:highlight w:val="none"/>
        </w:rPr>
        <w: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lang w:eastAsia="zh-CN"/>
        </w:rPr>
        <w:t>需享受中小企业相关政策的，且</w:t>
      </w:r>
      <w:r>
        <w:rPr>
          <w:rFonts w:hint="eastAsia" w:eastAsia="宋体"/>
          <w:snapToGrid w:val="0"/>
          <w:color w:val="auto"/>
          <w:sz w:val="24"/>
          <w:highlight w:val="none"/>
        </w:rPr>
        <w:t>符合上述文件规定的，</w:t>
      </w:r>
      <w:r>
        <w:rPr>
          <w:rFonts w:hint="eastAsia" w:eastAsia="宋体"/>
          <w:snapToGrid w:val="0"/>
          <w:color w:val="auto"/>
          <w:sz w:val="24"/>
          <w:highlight w:val="none"/>
          <w:lang w:eastAsia="zh-CN"/>
        </w:rPr>
        <w:t>应按本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w:t>
      </w:r>
      <w:r>
        <w:rPr>
          <w:rFonts w:hint="eastAsia" w:eastAsia="宋体"/>
          <w:snapToGrid w:val="0"/>
          <w:color w:val="auto"/>
          <w:sz w:val="24"/>
          <w:highlight w:val="none"/>
        </w:rPr>
        <w:t>，评审时，</w:t>
      </w:r>
      <w:r>
        <w:rPr>
          <w:rFonts w:hint="eastAsia" w:eastAsia="宋体"/>
          <w:snapToGrid w:val="0"/>
          <w:color w:val="auto"/>
          <w:sz w:val="24"/>
          <w:highlight w:val="none"/>
          <w:lang w:val="en-US" w:eastAsia="zh-CN"/>
        </w:rPr>
        <w:t>评标委员会</w:t>
      </w:r>
      <w:r>
        <w:rPr>
          <w:rFonts w:hint="eastAsia" w:eastAsia="宋体"/>
          <w:snapToGrid w:val="0"/>
          <w:color w:val="auto"/>
          <w:sz w:val="24"/>
          <w:highlight w:val="none"/>
        </w:rPr>
        <w:t>将依据</w:t>
      </w:r>
      <w:r>
        <w:rPr>
          <w:rFonts w:hint="eastAsia" w:eastAsia="宋体"/>
          <w:snapToGrid w:val="0"/>
          <w:color w:val="auto"/>
          <w:sz w:val="24"/>
          <w:highlight w:val="none"/>
          <w:lang w:eastAsia="zh-CN"/>
        </w:rPr>
        <w:t>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w:t>
      </w:r>
      <w:r>
        <w:rPr>
          <w:rFonts w:hint="eastAsia" w:eastAsia="宋体"/>
          <w:snapToGrid w:val="0"/>
          <w:color w:val="auto"/>
          <w:sz w:val="24"/>
          <w:highlight w:val="none"/>
        </w:rPr>
        <w:t>“</w:t>
      </w:r>
      <w:r>
        <w:rPr>
          <w:rFonts w:hint="eastAsia" w:eastAsia="宋体"/>
          <w:snapToGrid w:val="0"/>
          <w:color w:val="auto"/>
          <w:sz w:val="24"/>
          <w:highlight w:val="none"/>
          <w:lang w:val="en-US" w:eastAsia="zh-CN"/>
        </w:rPr>
        <w:t>投标人</w:t>
      </w:r>
      <w:r>
        <w:rPr>
          <w:rFonts w:hint="eastAsia" w:eastAsia="宋体"/>
          <w:snapToGrid w:val="0"/>
          <w:color w:val="auto"/>
          <w:sz w:val="24"/>
          <w:highlight w:val="none"/>
        </w:rPr>
        <w:t>须知前附表”规定的报价扣除比例，对供应商报价进行价格扣除，用扣除后的价格参与评审</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公告中明确项目专门面向中小企业采购的，“</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”为资格要求文件，</w:t>
      </w:r>
      <w:r>
        <w:rPr>
          <w:rFonts w:hint="eastAsia" w:eastAsia="宋体"/>
          <w:snapToGrid w:val="0"/>
          <w:color w:val="auto"/>
          <w:sz w:val="24"/>
          <w:highlight w:val="none"/>
        </w:rPr>
        <w:t>供应商</w:t>
      </w:r>
      <w:r>
        <w:rPr>
          <w:rFonts w:hint="eastAsia" w:eastAsia="宋体"/>
          <w:snapToGrid w:val="0"/>
          <w:color w:val="auto"/>
          <w:sz w:val="24"/>
          <w:highlight w:val="none"/>
          <w:lang w:eastAsia="zh-CN"/>
        </w:rPr>
        <w:t>参与</w:t>
      </w:r>
      <w:r>
        <w:rPr>
          <w:rFonts w:hint="eastAsia" w:eastAsia="宋体"/>
          <w:snapToGrid w:val="0"/>
          <w:color w:val="auto"/>
          <w:sz w:val="24"/>
          <w:highlight w:val="none"/>
          <w:lang w:val="en-US" w:eastAsia="zh-CN"/>
        </w:rPr>
        <w:t>投标</w:t>
      </w:r>
      <w:r>
        <w:rPr>
          <w:rFonts w:hint="eastAsia" w:eastAsia="宋体"/>
          <w:snapToGrid w:val="0"/>
          <w:color w:val="auto"/>
          <w:sz w:val="24"/>
          <w:highlight w:val="none"/>
          <w:lang w:eastAsia="zh-CN"/>
        </w:rPr>
        <w:t>须按本</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eastAsia="zh-CN"/>
        </w:rPr>
        <w:t>文件规定格式</w:t>
      </w:r>
      <w:r>
        <w:rPr>
          <w:rFonts w:hint="eastAsia" w:eastAsia="宋体"/>
          <w:snapToGrid w:val="0"/>
          <w:color w:val="auto"/>
          <w:sz w:val="24"/>
          <w:highlight w:val="none"/>
        </w:rPr>
        <w:t>提供</w:t>
      </w:r>
      <w:r>
        <w:rPr>
          <w:rFonts w:hint="eastAsia" w:eastAsia="宋体"/>
          <w:snapToGrid w:val="0"/>
          <w:color w:val="auto"/>
          <w:sz w:val="24"/>
          <w:highlight w:val="none"/>
          <w:lang w:eastAsia="zh-CN"/>
        </w:rPr>
        <w:t>“</w:t>
      </w:r>
      <w:r>
        <w:rPr>
          <w:rFonts w:hint="eastAsia" w:eastAsia="宋体"/>
          <w:snapToGrid w:val="0"/>
          <w:color w:val="auto"/>
          <w:sz w:val="24"/>
          <w:highlight w:val="none"/>
        </w:rPr>
        <w:t>中小企业声明函</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rPr>
        <w:t>监狱企业证明文件</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或</w:t>
      </w:r>
      <w:r>
        <w:rPr>
          <w:rFonts w:hint="eastAsia" w:eastAsia="宋体"/>
          <w:snapToGrid w:val="0"/>
          <w:color w:val="auto"/>
          <w:sz w:val="24"/>
          <w:highlight w:val="none"/>
          <w:lang w:eastAsia="zh-CN"/>
        </w:rPr>
        <w:t>“</w:t>
      </w:r>
      <w:r>
        <w:rPr>
          <w:rFonts w:hint="eastAsia" w:eastAsia="宋体"/>
          <w:snapToGrid w:val="0"/>
          <w:color w:val="auto"/>
          <w:sz w:val="24"/>
          <w:highlight w:val="none"/>
        </w:rPr>
        <w:t>残疾人福利性单位声明函</w:t>
      </w:r>
      <w:r>
        <w:rPr>
          <w:rFonts w:hint="eastAsia" w:eastAsia="宋体"/>
          <w:snapToGrid w:val="0"/>
          <w:color w:val="auto"/>
          <w:sz w:val="24"/>
          <w:highlight w:val="none"/>
          <w:lang w:eastAsia="zh-CN"/>
        </w:rPr>
        <w:t>”等作为资格证明文件。</w:t>
      </w:r>
      <w:r>
        <w:rPr>
          <w:rFonts w:hint="eastAsia" w:eastAsia="宋体"/>
          <w:snapToGrid w:val="0"/>
          <w:color w:val="auto"/>
          <w:sz w:val="24"/>
          <w:highlight w:val="none"/>
          <w:lang w:val="en-US" w:eastAsia="zh-CN"/>
        </w:rPr>
        <w:t xml:space="preserve"> </w:t>
      </w:r>
    </w:p>
    <w:p w14:paraId="08888C46">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3</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投标人提供的货物、工程或者服务符合下列情形的，享受中小企业扶持政策： </w:t>
      </w:r>
    </w:p>
    <w:p w14:paraId="5B6A68AF">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1</w:t>
      </w:r>
      <w:r>
        <w:rPr>
          <w:rFonts w:hint="eastAsia" w:eastAsia="宋体"/>
          <w:snapToGrid w:val="0"/>
          <w:color w:val="auto"/>
          <w:sz w:val="24"/>
          <w:highlight w:val="none"/>
          <w:lang w:val="en-US" w:eastAsia="zh-CN"/>
        </w:rPr>
        <w:t xml:space="preserve">）在货物采购项目中，货物由中小企业制造，即货物由中小企业生产且使用该中小企业商号或者注册商标； </w:t>
      </w:r>
    </w:p>
    <w:p w14:paraId="66F49B61">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2</w:t>
      </w:r>
      <w:r>
        <w:rPr>
          <w:rFonts w:hint="eastAsia" w:eastAsia="宋体"/>
          <w:snapToGrid w:val="0"/>
          <w:color w:val="auto"/>
          <w:sz w:val="24"/>
          <w:highlight w:val="none"/>
          <w:lang w:val="en-US" w:eastAsia="zh-CN"/>
        </w:rPr>
        <w:t xml:space="preserve">）在工程采购项目中，工程由中小企业承建，即工程施工单位为中小企业； </w:t>
      </w:r>
    </w:p>
    <w:p w14:paraId="73607196">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3</w:t>
      </w:r>
      <w:r>
        <w:rPr>
          <w:rFonts w:hint="eastAsia" w:eastAsia="宋体"/>
          <w:snapToGrid w:val="0"/>
          <w:color w:val="auto"/>
          <w:sz w:val="24"/>
          <w:highlight w:val="none"/>
          <w:lang w:val="en-US" w:eastAsia="zh-CN"/>
        </w:rPr>
        <w:t>）在服务采购项目中，服务由中小企业承接，即提供服务的人员为中小企业依照《中华人民共和国劳动合同法》订立劳动合同的从业人员。</w:t>
      </w:r>
    </w:p>
    <w:p w14:paraId="142C510C">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eastAsia="宋体"/>
          <w:snapToGrid w:val="0"/>
          <w:color w:val="auto"/>
          <w:sz w:val="24"/>
          <w:highlight w:val="none"/>
          <w:lang w:val="en-US" w:eastAsia="zh-CN"/>
        </w:rPr>
        <w:t>.</w:t>
      </w:r>
      <w:r>
        <w:rPr>
          <w:rFonts w:hint="eastAsia" w:eastAsia="宋体"/>
          <w:snapToGrid w:val="0"/>
          <w:color w:val="auto"/>
          <w:sz w:val="24"/>
          <w:highlight w:val="none"/>
          <w:lang w:val="en-US" w:eastAsia="zh-CN"/>
        </w:rPr>
        <w:t>4</w:t>
      </w:r>
      <w:r>
        <w:rPr>
          <w:rFonts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在货物采购项目中，投标人提供的货物既有中小企业制造货物，也有大型企业制造货物的，不享受中小企业扶持政策。 </w:t>
      </w:r>
    </w:p>
    <w:p w14:paraId="04A36E6E">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5</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以联合体形式参加政府采购活动，联合体各方均为中小企业的，联合体视同中小企业。其中，联合体各方均为小微企业的，联合体视同小微企业。</w:t>
      </w:r>
    </w:p>
    <w:p w14:paraId="52DA6864">
      <w:pPr>
        <w:pStyle w:val="40"/>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6</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w:t>
      </w:r>
      <w:r>
        <w:rPr>
          <w:rFonts w:hint="eastAsia"/>
          <w:snapToGrid w:val="0"/>
          <w:color w:val="auto"/>
          <w:sz w:val="24"/>
          <w:highlight w:val="none"/>
          <w:lang w:val="en-US" w:eastAsia="zh-CN"/>
        </w:rPr>
        <w:t>兵团监狱管理局</w:t>
      </w:r>
      <w:r>
        <w:rPr>
          <w:rFonts w:hint="eastAsia" w:eastAsia="宋体"/>
          <w:snapToGrid w:val="0"/>
          <w:color w:val="auto"/>
          <w:sz w:val="24"/>
          <w:highlight w:val="none"/>
          <w:lang w:val="en-US" w:eastAsia="zh-CN"/>
        </w:rPr>
        <w:t xml:space="preserve">、戒毒管理局的企业。 </w:t>
      </w:r>
    </w:p>
    <w:p w14:paraId="1D3845A5">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7980D8EB">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安置的残疾人占本单位在职职工人数的比例不低于 </w:t>
      </w:r>
      <w:r>
        <w:rPr>
          <w:rFonts w:hint="default" w:eastAsia="宋体"/>
          <w:snapToGrid w:val="0"/>
          <w:color w:val="auto"/>
          <w:sz w:val="24"/>
          <w:highlight w:val="none"/>
          <w:lang w:val="en-US" w:eastAsia="zh-CN"/>
        </w:rPr>
        <w:t xml:space="preserve">25% </w:t>
      </w:r>
      <w:r>
        <w:rPr>
          <w:rFonts w:hint="eastAsia" w:eastAsia="宋体"/>
          <w:snapToGrid w:val="0"/>
          <w:color w:val="auto"/>
          <w:sz w:val="24"/>
          <w:highlight w:val="none"/>
          <w:lang w:val="en-US" w:eastAsia="zh-CN"/>
        </w:rPr>
        <w:t xml:space="preserve">（含 </w:t>
      </w:r>
      <w:r>
        <w:rPr>
          <w:rFonts w:hint="default" w:eastAsia="宋体"/>
          <w:snapToGrid w:val="0"/>
          <w:color w:val="auto"/>
          <w:sz w:val="24"/>
          <w:highlight w:val="none"/>
          <w:lang w:val="en-US" w:eastAsia="zh-CN"/>
        </w:rPr>
        <w:t>25%</w:t>
      </w:r>
      <w:r>
        <w:rPr>
          <w:rFonts w:hint="eastAsia" w:eastAsia="宋体"/>
          <w:snapToGrid w:val="0"/>
          <w:color w:val="auto"/>
          <w:sz w:val="24"/>
          <w:highlight w:val="none"/>
          <w:lang w:val="en-US" w:eastAsia="zh-CN"/>
        </w:rPr>
        <w:t xml:space="preserve">），并且安置的残疾人人数不少于 </w:t>
      </w:r>
      <w:r>
        <w:rPr>
          <w:rFonts w:hint="default" w:eastAsia="宋体"/>
          <w:snapToGrid w:val="0"/>
          <w:color w:val="auto"/>
          <w:sz w:val="24"/>
          <w:highlight w:val="none"/>
          <w:lang w:val="en-US" w:eastAsia="zh-CN"/>
        </w:rPr>
        <w:t xml:space="preserve">10 </w:t>
      </w:r>
      <w:r>
        <w:rPr>
          <w:rFonts w:hint="eastAsia" w:eastAsia="宋体"/>
          <w:snapToGrid w:val="0"/>
          <w:color w:val="auto"/>
          <w:sz w:val="24"/>
          <w:highlight w:val="none"/>
          <w:lang w:val="en-US" w:eastAsia="zh-CN"/>
        </w:rPr>
        <w:t xml:space="preserve">人（含 </w:t>
      </w:r>
      <w:r>
        <w:rPr>
          <w:rFonts w:hint="default" w:eastAsia="宋体"/>
          <w:snapToGrid w:val="0"/>
          <w:color w:val="auto"/>
          <w:sz w:val="24"/>
          <w:highlight w:val="none"/>
          <w:lang w:val="en-US" w:eastAsia="zh-CN"/>
        </w:rPr>
        <w:t>10</w:t>
      </w:r>
      <w:r>
        <w:rPr>
          <w:rFonts w:hint="eastAsia" w:eastAsia="宋体"/>
          <w:snapToGrid w:val="0"/>
          <w:color w:val="auto"/>
          <w:sz w:val="24"/>
          <w:highlight w:val="none"/>
          <w:lang w:val="en-US" w:eastAsia="zh-CN"/>
        </w:rPr>
        <w:t xml:space="preserve">人）； </w:t>
      </w:r>
    </w:p>
    <w:p w14:paraId="5F4FFE0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依法与安置的每位残疾人签订了1年以上（含1年）的劳动合同或服务协议； </w:t>
      </w:r>
    </w:p>
    <w:p w14:paraId="78548F35">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 xml:space="preserve">为安置的每位残疾人按月足额缴纳了基本养老保险、基本医疗保险、失业保险、工伤保险和生育保险等社会保险费； </w:t>
      </w:r>
    </w:p>
    <w:p w14:paraId="55A136DC">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 xml:space="preserve">通过银行等金融机构向安置的每位残疾人，按月支付了不低于单位所在区县适用的经省级人民政府批准的月最低工资标准的工资； </w:t>
      </w:r>
    </w:p>
    <w:p w14:paraId="31E28472">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.5 </w:t>
      </w:r>
      <w:r>
        <w:rPr>
          <w:rFonts w:hint="eastAsia" w:eastAsia="宋体"/>
          <w:snapToGrid w:val="0"/>
          <w:color w:val="auto"/>
          <w:sz w:val="24"/>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7B17B187">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7</w:t>
      </w:r>
      <w:r>
        <w:rPr>
          <w:rFonts w:hint="default" w:eastAsia="宋体"/>
          <w:snapToGrid w:val="0"/>
          <w:color w:val="auto"/>
          <w:sz w:val="24"/>
          <w:highlight w:val="none"/>
          <w:lang w:val="en-US" w:eastAsia="zh-CN"/>
        </w:rPr>
        <w:t xml:space="preserve">.6 </w:t>
      </w:r>
      <w:r>
        <w:rPr>
          <w:rFonts w:hint="eastAsia" w:eastAsia="宋体"/>
          <w:snapToGrid w:val="0"/>
          <w:color w:val="auto"/>
          <w:sz w:val="24"/>
          <w:highlight w:val="none"/>
          <w:lang w:val="en-US" w:eastAsia="zh-CN"/>
        </w:rPr>
        <w:t>前款所称残疾人是指法定劳动年龄内，持有《中华人民共和国残疾人证》或者《中华人民共和国残疾军人证（</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 xml:space="preserve">至 </w:t>
      </w:r>
      <w:r>
        <w:rPr>
          <w:rFonts w:hint="default" w:eastAsia="宋体"/>
          <w:snapToGrid w:val="0"/>
          <w:color w:val="auto"/>
          <w:sz w:val="24"/>
          <w:highlight w:val="none"/>
          <w:lang w:val="en-US" w:eastAsia="zh-CN"/>
        </w:rPr>
        <w:t xml:space="preserve">8 </w:t>
      </w:r>
      <w:r>
        <w:rPr>
          <w:rFonts w:hint="eastAsia" w:eastAsia="宋体"/>
          <w:snapToGrid w:val="0"/>
          <w:color w:val="auto"/>
          <w:sz w:val="24"/>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36DF98DB">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8</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本项目是否专门面向中小企业预留采购份额见“第一章 招标公告”。    </w:t>
      </w:r>
    </w:p>
    <w:p w14:paraId="046B333A">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9</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 xml:space="preserve">采购标的对应的中小企业划分标准所属行业见“投标人须知前附表”。    </w:t>
      </w:r>
    </w:p>
    <w:p w14:paraId="12334EA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42</w:t>
      </w:r>
      <w:r>
        <w:rPr>
          <w:rFonts w:hint="default" w:eastAsia="宋体"/>
          <w:snapToGrid w:val="0"/>
          <w:color w:val="auto"/>
          <w:sz w:val="24"/>
          <w:highlight w:val="none"/>
          <w:lang w:val="en-US" w:eastAsia="zh-CN"/>
        </w:rPr>
        <w:t>.</w:t>
      </w:r>
      <w:r>
        <w:rPr>
          <w:rFonts w:hint="eastAsia" w:eastAsia="宋体"/>
          <w:snapToGrid w:val="0"/>
          <w:color w:val="auto"/>
          <w:sz w:val="24"/>
          <w:highlight w:val="none"/>
          <w:lang w:val="en-US" w:eastAsia="zh-CN"/>
        </w:rPr>
        <w:t>10</w:t>
      </w:r>
      <w:r>
        <w:rPr>
          <w:rFonts w:hint="default" w:eastAsia="宋体"/>
          <w:snapToGrid w:val="0"/>
          <w:color w:val="auto"/>
          <w:sz w:val="24"/>
          <w:highlight w:val="none"/>
          <w:lang w:val="en-US" w:eastAsia="zh-CN"/>
        </w:rPr>
        <w:t xml:space="preserve"> </w:t>
      </w:r>
      <w:r>
        <w:rPr>
          <w:rFonts w:hint="eastAsia" w:eastAsia="宋体"/>
          <w:snapToGrid w:val="0"/>
          <w:color w:val="auto"/>
          <w:sz w:val="24"/>
          <w:highlight w:val="none"/>
          <w:lang w:val="en-US" w:eastAsia="zh-CN"/>
        </w:rPr>
        <w:t>小微企业价格评审优惠的政策调整：见“投标人须知前附表”及“第五章 评标方法及标准”。</w:t>
      </w:r>
    </w:p>
    <w:p w14:paraId="2426D60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6" w:name="_Toc163492878"/>
      <w:r>
        <w:rPr>
          <w:rFonts w:hint="eastAsia" w:ascii="宋体" w:hAnsi="宋体" w:eastAsia="宋体" w:cs="宋体"/>
          <w:b/>
          <w:bCs/>
          <w:color w:val="auto"/>
          <w:kern w:val="2"/>
          <w:sz w:val="24"/>
          <w:szCs w:val="28"/>
          <w:highlight w:val="none"/>
          <w:lang w:val="en-US" w:eastAsia="zh-CN" w:bidi="ar-SA"/>
        </w:rPr>
        <w:t>4</w:t>
      </w:r>
      <w:r>
        <w:rPr>
          <w:rFonts w:hint="eastAsia" w:ascii="宋体" w:hAnsi="宋体" w:cs="宋体"/>
          <w:b/>
          <w:bCs/>
          <w:color w:val="auto"/>
          <w:kern w:val="2"/>
          <w:sz w:val="24"/>
          <w:szCs w:val="28"/>
          <w:highlight w:val="none"/>
          <w:lang w:val="en-US" w:eastAsia="zh-CN" w:bidi="ar-SA"/>
        </w:rPr>
        <w:t>3</w:t>
      </w:r>
      <w:r>
        <w:rPr>
          <w:rFonts w:hint="eastAsia" w:ascii="宋体" w:hAnsi="宋体" w:eastAsia="宋体" w:cs="宋体"/>
          <w:b/>
          <w:bCs/>
          <w:color w:val="auto"/>
          <w:kern w:val="2"/>
          <w:sz w:val="24"/>
          <w:szCs w:val="28"/>
          <w:highlight w:val="none"/>
          <w:lang w:val="en-US" w:eastAsia="zh-CN" w:bidi="ar-SA"/>
        </w:rPr>
        <w:t>.政府采购节能产品、环境标志产品</w:t>
      </w:r>
      <w:bookmarkEnd w:id="246"/>
    </w:p>
    <w:p w14:paraId="6B2F550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647B1AE8">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4F597D3A">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708C244D">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0AD328E0">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snapToGrid w:val="0"/>
          <w:color w:val="auto"/>
          <w:sz w:val="24"/>
          <w:highlight w:val="none"/>
          <w:lang w:val="en-US" w:eastAsia="zh-CN"/>
        </w:rPr>
        <w:t>4</w:t>
      </w:r>
      <w:r>
        <w:rPr>
          <w:rFonts w:hint="eastAsia"/>
          <w:snapToGrid w:val="0"/>
          <w:color w:val="auto"/>
          <w:sz w:val="24"/>
          <w:highlight w:val="none"/>
          <w:lang w:val="en-US" w:eastAsia="zh-CN"/>
        </w:rPr>
        <w:t>3</w:t>
      </w:r>
      <w:r>
        <w:rPr>
          <w:rFonts w:hint="eastAsia" w:eastAsia="宋体"/>
          <w:snapToGrid w:val="0"/>
          <w:color w:val="auto"/>
          <w:sz w:val="24"/>
          <w:highlight w:val="none"/>
          <w:lang w:val="en-US" w:eastAsia="zh-CN"/>
        </w:rPr>
        <w:t xml:space="preserve">.5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w:t>
      </w:r>
      <w:r>
        <w:rPr>
          <w:rFonts w:hint="eastAsia" w:eastAsia="宋体"/>
          <w:snapToGrid w:val="0"/>
          <w:color w:val="auto"/>
          <w:sz w:val="24"/>
          <w:highlight w:val="none"/>
        </w:rPr>
        <w:t>给予</w:t>
      </w:r>
      <w:r>
        <w:rPr>
          <w:rFonts w:hint="eastAsia" w:eastAsia="宋体"/>
          <w:snapToGrid w:val="0"/>
          <w:color w:val="auto"/>
          <w:sz w:val="24"/>
          <w:highlight w:val="none"/>
          <w:lang w:val="en-US" w:eastAsia="zh-CN"/>
        </w:rPr>
        <w:t>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0C904FF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bookmarkStart w:id="247" w:name="_Toc163492879"/>
      <w:r>
        <w:rPr>
          <w:rFonts w:hint="eastAsia" w:ascii="宋体" w:hAnsi="宋体" w:eastAsia="宋体" w:cs="宋体"/>
          <w:b/>
          <w:bCs/>
          <w:color w:val="auto"/>
          <w:kern w:val="2"/>
          <w:sz w:val="24"/>
          <w:szCs w:val="28"/>
          <w:highlight w:val="none"/>
          <w:lang w:val="en-US" w:eastAsia="zh-CN" w:bidi="ar-SA"/>
        </w:rPr>
        <w:t xml:space="preserve">44.正版软件  </w:t>
      </w:r>
    </w:p>
    <w:p w14:paraId="5AE4D753">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w:t>
      </w:r>
      <w:r>
        <w:rPr>
          <w:rFonts w:hint="eastAsia"/>
          <w:snapToGrid w:val="0"/>
          <w:color w:val="auto"/>
          <w:sz w:val="24"/>
          <w:highlight w:val="none"/>
          <w:lang w:val="en-US" w:eastAsia="zh-CN"/>
        </w:rPr>
        <w:t>1</w:t>
      </w:r>
      <w:r>
        <w:rPr>
          <w:rFonts w:hint="eastAsia" w:eastAsia="宋体"/>
          <w:snapToGrid w:val="0"/>
          <w:color w:val="auto"/>
          <w:sz w:val="24"/>
          <w:highlight w:val="none"/>
          <w:lang w:val="en-US" w:eastAsia="zh-CN"/>
        </w:rPr>
        <w:t xml:space="preserve">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60763E1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45.网络安全专用产品   </w:t>
      </w:r>
    </w:p>
    <w:p w14:paraId="07C79288">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人双方签订合同及验收环节，应包含上述网络安全要求的条款。</w:t>
      </w:r>
    </w:p>
    <w:p w14:paraId="034A6E4E">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成交</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人双方签订合同及验收环节，应包含上述市场准入类资质要求的条款。 </w:t>
      </w:r>
    </w:p>
    <w:p w14:paraId="4B1A305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default"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 xml:space="preserve">46.采购需求标准   </w:t>
      </w:r>
    </w:p>
    <w:p w14:paraId="0D005976">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BD19CA8">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为助力打好污染防治攻坚战，推广使用绿色包装，根据财政部关于印发《商品包装政府采购需求标准（试行）</w:t>
      </w:r>
      <w:r>
        <w:rPr>
          <w:rFonts w:hint="eastAsia"/>
          <w:snapToGrid w:val="0"/>
          <w:color w:val="auto"/>
          <w:sz w:val="24"/>
          <w:highlight w:val="none"/>
          <w:lang w:val="en-US" w:eastAsia="zh-CN"/>
        </w:rPr>
        <w:t>》《</w:t>
      </w:r>
      <w:r>
        <w:rPr>
          <w:rFonts w:hint="eastAsia" w:eastAsia="宋体"/>
          <w:snapToGrid w:val="0"/>
          <w:color w:val="auto"/>
          <w:sz w:val="24"/>
          <w:highlight w:val="none"/>
          <w:lang w:val="en-US" w:eastAsia="zh-CN"/>
        </w:rPr>
        <w:t xml:space="preserve">快递包装政府采购需求标准（试行）》的通知（财办库〔2020〕123 号），本项目如涉及商品包装和快递包装的，则其具体要求见第三章《采购需求》。 </w:t>
      </w:r>
    </w:p>
    <w:p w14:paraId="70B3E895">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763D1557">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3A1457A6">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16AFE1F5">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44D5C636">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19B4E144">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2F218DE5">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428458A1">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39E81A68">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4A82D6DB">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62E1692">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52CF91D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233E9D6D">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8C4AFFE">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7EFAB6D7">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05A4E094">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7CF85C50">
      <w:pPr>
        <w:pStyle w:val="40"/>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E2D42F9">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20600B11">
      <w:pPr>
        <w:pStyle w:val="5"/>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（十四）政府采购合同融资政策</w:t>
      </w:r>
      <w:bookmarkEnd w:id="242"/>
      <w:bookmarkEnd w:id="243"/>
      <w:bookmarkEnd w:id="247"/>
    </w:p>
    <w:p w14:paraId="45547C8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48"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248"/>
    </w:p>
    <w:p w14:paraId="1727CADA">
      <w:pPr>
        <w:pStyle w:val="40"/>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3C814515">
      <w:pPr>
        <w:pStyle w:val="5"/>
        <w:keepNext w:val="0"/>
        <w:keepLines w:val="0"/>
        <w:pageBreakBefore w:val="0"/>
        <w:widowControl w:val="0"/>
        <w:numPr>
          <w:ilvl w:val="0"/>
          <w:numId w:val="0"/>
        </w:numPr>
        <w:kinsoku/>
        <w:wordWrap/>
        <w:overflowPunct/>
        <w:topLinePunct w:val="0"/>
        <w:autoSpaceDE/>
        <w:autoSpaceDN/>
        <w:bidi w:val="0"/>
        <w:adjustRightInd/>
        <w:snapToGrid/>
        <w:spacing w:before="180" w:after="180" w:line="240" w:lineRule="auto"/>
        <w:ind w:left="420" w:leftChars="0" w:hanging="420" w:firstLineChars="0"/>
        <w:jc w:val="both"/>
        <w:textAlignment w:val="auto"/>
        <w:rPr>
          <w:rFonts w:hint="eastAsia" w:ascii="宋体" w:hAnsi="宋体" w:eastAsia="宋体" w:cs="宋体"/>
          <w:b/>
          <w:bCs/>
          <w:color w:val="auto"/>
          <w:kern w:val="2"/>
          <w:sz w:val="24"/>
          <w:szCs w:val="32"/>
          <w:highlight w:val="none"/>
          <w:lang w:val="en-US" w:eastAsia="zh-CN" w:bidi="ar-SA"/>
        </w:rPr>
      </w:pPr>
      <w:bookmarkStart w:id="249" w:name="_Toc163492881"/>
      <w:r>
        <w:rPr>
          <w:rFonts w:hint="eastAsia" w:ascii="宋体" w:hAnsi="宋体" w:eastAsia="宋体" w:cs="宋体"/>
          <w:b/>
          <w:bCs/>
          <w:color w:val="auto"/>
          <w:kern w:val="2"/>
          <w:sz w:val="24"/>
          <w:szCs w:val="32"/>
          <w:highlight w:val="none"/>
          <w:lang w:val="en-US" w:eastAsia="zh-CN" w:bidi="ar-SA"/>
        </w:rPr>
        <w:t>（十五）其他</w:t>
      </w:r>
      <w:bookmarkEnd w:id="249"/>
    </w:p>
    <w:p w14:paraId="6BF1F7B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0" w:name="_Toc163492882"/>
      <w:r>
        <w:rPr>
          <w:rFonts w:hint="eastAsia" w:ascii="宋体" w:hAnsi="宋体" w:eastAsia="宋体" w:cs="宋体"/>
          <w:b/>
          <w:bCs/>
          <w:color w:val="auto"/>
          <w:kern w:val="2"/>
          <w:sz w:val="24"/>
          <w:szCs w:val="28"/>
          <w:highlight w:val="none"/>
          <w:lang w:val="en-US" w:eastAsia="zh-CN" w:bidi="ar-SA"/>
        </w:rPr>
        <w:t>48.需要补充的其他内容</w:t>
      </w:r>
      <w:bookmarkEnd w:id="250"/>
    </w:p>
    <w:p w14:paraId="7071CD02">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color w:val="auto"/>
          <w:sz w:val="24"/>
          <w:highlight w:val="none"/>
        </w:rPr>
        <w:t>需要补充的其他内容：见投标人须知前附表。</w:t>
      </w:r>
    </w:p>
    <w:p w14:paraId="41BBF24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1" w:name="_Toc140132810"/>
      <w:bookmarkStart w:id="252" w:name="_Toc155185886"/>
      <w:bookmarkStart w:id="253" w:name="_Toc163492883"/>
      <w:r>
        <w:rPr>
          <w:rFonts w:hint="eastAsia" w:ascii="宋体" w:hAnsi="宋体" w:eastAsia="宋体" w:cs="宋体"/>
          <w:b/>
          <w:bCs/>
          <w:color w:val="auto"/>
          <w:kern w:val="2"/>
          <w:sz w:val="24"/>
          <w:szCs w:val="28"/>
          <w:highlight w:val="none"/>
          <w:lang w:val="en-US" w:eastAsia="zh-CN" w:bidi="ar-SA"/>
        </w:rPr>
        <w:t>49.适用法律</w:t>
      </w:r>
      <w:bookmarkEnd w:id="251"/>
      <w:bookmarkEnd w:id="252"/>
      <w:bookmarkEnd w:id="253"/>
    </w:p>
    <w:p w14:paraId="37C2BD85">
      <w:pPr>
        <w:pStyle w:val="40"/>
        <w:keepNext w:val="0"/>
        <w:keepLines w:val="0"/>
        <w:pageBreakBefore w:val="0"/>
        <w:widowControl w:val="0"/>
        <w:kinsoku/>
        <w:overflowPunct/>
        <w:topLinePunct w:val="0"/>
        <w:autoSpaceDE/>
        <w:autoSpaceDN/>
        <w:bidi w:val="0"/>
        <w:adjustRightInd/>
        <w:jc w:val="both"/>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w:t>
      </w:r>
      <w:r>
        <w:rPr>
          <w:rFonts w:hint="eastAsia"/>
          <w:snapToGrid w:val="0"/>
          <w:color w:val="auto"/>
          <w:sz w:val="24"/>
          <w:highlight w:val="none"/>
          <w:lang w:eastAsia="zh-CN"/>
        </w:rPr>
        <w:t>》《</w:t>
      </w:r>
      <w:r>
        <w:rPr>
          <w:rFonts w:hint="eastAsia" w:eastAsia="宋体"/>
          <w:snapToGrid w:val="0"/>
          <w:color w:val="auto"/>
          <w:sz w:val="24"/>
          <w:highlight w:val="none"/>
        </w:rPr>
        <w:t>中华人民共和国政府采购法实施条例</w:t>
      </w:r>
      <w:r>
        <w:rPr>
          <w:rFonts w:hint="eastAsia"/>
          <w:snapToGrid w:val="0"/>
          <w:color w:val="auto"/>
          <w:sz w:val="24"/>
          <w:highlight w:val="none"/>
          <w:lang w:eastAsia="zh-CN"/>
        </w:rPr>
        <w:t>》《</w:t>
      </w:r>
      <w:r>
        <w:rPr>
          <w:rFonts w:hint="eastAsia" w:eastAsia="宋体"/>
          <w:snapToGrid w:val="0"/>
          <w:color w:val="auto"/>
          <w:sz w:val="24"/>
          <w:highlight w:val="none"/>
        </w:rPr>
        <w:t>政府采购货物和服务招标投标管理办法》（财政部令第87号）及相关法律法规。</w:t>
      </w:r>
    </w:p>
    <w:p w14:paraId="0CFDCF20">
      <w:pPr>
        <w:pStyle w:val="40"/>
        <w:keepNext w:val="0"/>
        <w:keepLines w:val="0"/>
        <w:pageBreakBefore w:val="0"/>
        <w:widowControl w:val="0"/>
        <w:kinsoku/>
        <w:overflowPunct/>
        <w:topLinePunct w:val="0"/>
        <w:autoSpaceDE/>
        <w:autoSpaceDN/>
        <w:bidi w:val="0"/>
        <w:adjustRightInd/>
        <w:jc w:val="both"/>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798D3CC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254" w:name="_Toc155185887"/>
      <w:bookmarkStart w:id="255" w:name="_Toc163492884"/>
      <w:r>
        <w:rPr>
          <w:rFonts w:hint="eastAsia" w:ascii="宋体" w:hAnsi="宋体" w:eastAsia="宋体" w:cs="宋体"/>
          <w:b/>
          <w:bCs/>
          <w:color w:val="auto"/>
          <w:kern w:val="2"/>
          <w:sz w:val="24"/>
          <w:szCs w:val="28"/>
          <w:highlight w:val="none"/>
          <w:lang w:val="en-US" w:eastAsia="zh-CN" w:bidi="ar-SA"/>
        </w:rPr>
        <w:t>50.解释权</w:t>
      </w:r>
      <w:bookmarkEnd w:id="254"/>
      <w:bookmarkEnd w:id="255"/>
    </w:p>
    <w:p w14:paraId="5D51B2DE">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0A41A91D">
      <w:pPr>
        <w:rPr>
          <w:rFonts w:hint="eastAsia" w:ascii="宋体" w:hAnsi="宋体" w:eastAsia="宋体" w:cs="宋体"/>
          <w:b/>
          <w:bCs/>
          <w:color w:val="auto"/>
          <w:kern w:val="44"/>
          <w:sz w:val="36"/>
          <w:szCs w:val="36"/>
          <w:highlight w:val="none"/>
          <w:lang w:val="en-US" w:eastAsia="zh-CN" w:bidi="ar-SA"/>
        </w:rPr>
      </w:pPr>
      <w:bookmarkStart w:id="256" w:name="_Toc155185888"/>
      <w:bookmarkStart w:id="257" w:name="_Toc163492885"/>
      <w:r>
        <w:rPr>
          <w:rFonts w:hint="eastAsia" w:ascii="宋体" w:hAnsi="宋体" w:eastAsia="宋体" w:cs="宋体"/>
          <w:b/>
          <w:bCs/>
          <w:color w:val="auto"/>
          <w:kern w:val="44"/>
          <w:sz w:val="36"/>
          <w:szCs w:val="36"/>
          <w:highlight w:val="none"/>
          <w:lang w:val="en-US" w:eastAsia="zh-CN" w:bidi="ar-SA"/>
        </w:rPr>
        <w:br w:type="page"/>
      </w:r>
    </w:p>
    <w:p w14:paraId="39C6667F">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258" w:name="_Toc13003"/>
      <w:r>
        <w:rPr>
          <w:rFonts w:hint="eastAsia" w:ascii="宋体" w:hAnsi="宋体" w:eastAsia="宋体" w:cs="宋体"/>
          <w:b/>
          <w:bCs/>
          <w:color w:val="auto"/>
          <w:kern w:val="44"/>
          <w:sz w:val="36"/>
          <w:szCs w:val="36"/>
          <w:highlight w:val="none"/>
          <w:lang w:val="en-US" w:eastAsia="zh-CN" w:bidi="ar-SA"/>
        </w:rPr>
        <w:t>第三章 采购需求</w:t>
      </w:r>
      <w:bookmarkEnd w:id="256"/>
      <w:bookmarkEnd w:id="257"/>
      <w:bookmarkEnd w:id="258"/>
    </w:p>
    <w:p w14:paraId="62A2A22C">
      <w:pPr>
        <w:bidi w:val="0"/>
        <w:rPr>
          <w:rFonts w:hint="default"/>
          <w:b/>
          <w:bCs/>
          <w:color w:val="auto"/>
          <w:sz w:val="28"/>
          <w:szCs w:val="24"/>
          <w:highlight w:val="none"/>
          <w:lang w:val="en-US" w:eastAsia="zh-CN"/>
        </w:rPr>
      </w:pPr>
      <w:r>
        <w:rPr>
          <w:rFonts w:hint="eastAsia"/>
          <w:b/>
          <w:bCs/>
          <w:color w:val="auto"/>
          <w:sz w:val="28"/>
          <w:szCs w:val="24"/>
          <w:highlight w:val="none"/>
          <w:lang w:val="en-US" w:eastAsia="zh-CN"/>
        </w:rPr>
        <w:t>一、项目概况：</w:t>
      </w:r>
    </w:p>
    <w:p w14:paraId="6DAA6FB8">
      <w:pPr>
        <w:bidi w:val="0"/>
        <w:ind w:firstLine="480" w:firstLineChars="200"/>
        <w:rPr>
          <w:rFonts w:hint="default"/>
          <w:color w:val="auto"/>
          <w:sz w:val="24"/>
          <w:szCs w:val="22"/>
          <w:highlight w:val="none"/>
        </w:rPr>
      </w:pPr>
      <w:r>
        <w:rPr>
          <w:rFonts w:hint="default"/>
          <w:color w:val="auto"/>
          <w:sz w:val="24"/>
          <w:szCs w:val="22"/>
          <w:highlight w:val="none"/>
          <w:lang w:val="en-US" w:eastAsia="zh-CN"/>
        </w:rPr>
        <w:t>1、</w:t>
      </w:r>
      <w:r>
        <w:rPr>
          <w:rFonts w:hint="default"/>
          <w:color w:val="auto"/>
          <w:sz w:val="24"/>
          <w:szCs w:val="22"/>
          <w:highlight w:val="none"/>
        </w:rPr>
        <w:t>项目名称：</w:t>
      </w:r>
      <w:r>
        <w:rPr>
          <w:rFonts w:hint="default"/>
          <w:color w:val="auto"/>
          <w:sz w:val="24"/>
          <w:szCs w:val="22"/>
          <w:highlight w:val="none"/>
          <w:lang w:val="en-US" w:eastAsia="zh-CN"/>
        </w:rPr>
        <w:t>新疆维吾尔自治区第六人民医院中药饮片供货商采购项目</w:t>
      </w:r>
    </w:p>
    <w:p w14:paraId="6193465E">
      <w:pPr>
        <w:bidi w:val="0"/>
        <w:ind w:firstLine="480" w:firstLineChars="200"/>
        <w:rPr>
          <w:rFonts w:hint="default"/>
          <w:color w:val="auto"/>
          <w:sz w:val="24"/>
          <w:szCs w:val="22"/>
          <w:highlight w:val="none"/>
        </w:rPr>
      </w:pPr>
      <w:r>
        <w:rPr>
          <w:rFonts w:hint="default"/>
          <w:color w:val="auto"/>
          <w:sz w:val="24"/>
          <w:szCs w:val="22"/>
          <w:highlight w:val="none"/>
          <w:lang w:val="en-US" w:eastAsia="zh-CN"/>
        </w:rPr>
        <w:t>2、</w:t>
      </w:r>
      <w:r>
        <w:rPr>
          <w:rFonts w:hint="default"/>
          <w:color w:val="auto"/>
          <w:sz w:val="24"/>
          <w:szCs w:val="22"/>
          <w:highlight w:val="none"/>
        </w:rPr>
        <w:t>项目预算：</w:t>
      </w:r>
      <w:r>
        <w:rPr>
          <w:rFonts w:hint="eastAsia"/>
          <w:color w:val="auto"/>
          <w:sz w:val="24"/>
          <w:szCs w:val="22"/>
          <w:highlight w:val="none"/>
          <w:lang w:val="en-US" w:eastAsia="zh-CN"/>
        </w:rPr>
        <w:t>一年100</w:t>
      </w:r>
      <w:r>
        <w:rPr>
          <w:rFonts w:hint="default"/>
          <w:color w:val="auto"/>
          <w:sz w:val="24"/>
          <w:szCs w:val="22"/>
          <w:highlight w:val="none"/>
          <w:lang w:val="en-US" w:eastAsia="zh-CN"/>
        </w:rPr>
        <w:t>万元</w:t>
      </w:r>
    </w:p>
    <w:p w14:paraId="3DCDD61C">
      <w:pPr>
        <w:bidi w:val="0"/>
        <w:ind w:firstLine="480" w:firstLineChars="200"/>
        <w:rPr>
          <w:rFonts w:hint="default"/>
          <w:color w:val="auto"/>
          <w:sz w:val="24"/>
          <w:szCs w:val="22"/>
          <w:highlight w:val="none"/>
          <w:lang w:eastAsia="zh-CN"/>
        </w:rPr>
      </w:pPr>
      <w:r>
        <w:rPr>
          <w:rFonts w:hint="default"/>
          <w:color w:val="auto"/>
          <w:sz w:val="24"/>
          <w:szCs w:val="22"/>
          <w:highlight w:val="none"/>
          <w:lang w:val="en-US" w:eastAsia="zh-CN"/>
        </w:rPr>
        <w:t>3、</w:t>
      </w:r>
      <w:r>
        <w:rPr>
          <w:rFonts w:hint="default"/>
          <w:color w:val="auto"/>
          <w:sz w:val="24"/>
          <w:szCs w:val="22"/>
          <w:highlight w:val="none"/>
        </w:rPr>
        <w:t>付款方式：</w:t>
      </w:r>
      <w:r>
        <w:rPr>
          <w:rFonts w:hint="default"/>
          <w:color w:val="auto"/>
          <w:sz w:val="24"/>
          <w:szCs w:val="22"/>
          <w:highlight w:val="none"/>
          <w:lang w:val="en-US" w:eastAsia="zh-CN"/>
        </w:rPr>
        <w:t>中药饮片</w:t>
      </w:r>
      <w:r>
        <w:rPr>
          <w:rFonts w:hint="default"/>
          <w:color w:val="auto"/>
          <w:sz w:val="24"/>
          <w:szCs w:val="22"/>
          <w:highlight w:val="none"/>
        </w:rPr>
        <w:t>供应以一个月为一批次，在接到</w:t>
      </w:r>
      <w:r>
        <w:rPr>
          <w:rFonts w:hint="default"/>
          <w:color w:val="auto"/>
          <w:sz w:val="24"/>
          <w:szCs w:val="22"/>
          <w:highlight w:val="none"/>
          <w:lang w:val="en-US" w:eastAsia="zh-CN"/>
        </w:rPr>
        <w:t>供货商</w:t>
      </w:r>
      <w:r>
        <w:rPr>
          <w:rFonts w:hint="default"/>
          <w:color w:val="auto"/>
          <w:sz w:val="24"/>
          <w:szCs w:val="22"/>
          <w:highlight w:val="none"/>
        </w:rPr>
        <w:t>提供符合</w:t>
      </w:r>
      <w:r>
        <w:rPr>
          <w:rFonts w:hint="default"/>
          <w:color w:val="auto"/>
          <w:sz w:val="24"/>
          <w:szCs w:val="22"/>
          <w:highlight w:val="none"/>
          <w:lang w:val="en-US" w:eastAsia="zh-CN"/>
        </w:rPr>
        <w:t>新疆维吾尔自治区第六人民医院</w:t>
      </w:r>
      <w:r>
        <w:rPr>
          <w:rFonts w:hint="default"/>
          <w:color w:val="auto"/>
          <w:sz w:val="24"/>
          <w:szCs w:val="22"/>
          <w:highlight w:val="none"/>
          <w:lang w:eastAsia="zh-CN"/>
        </w:rPr>
        <w:t>财务做账要求的正规增值税发票后</w:t>
      </w:r>
      <w:r>
        <w:rPr>
          <w:rFonts w:hint="default"/>
          <w:color w:val="auto"/>
          <w:sz w:val="24"/>
          <w:szCs w:val="22"/>
          <w:highlight w:val="none"/>
          <w:lang w:val="en-US" w:eastAsia="zh-CN"/>
        </w:rPr>
        <w:t>1年</w:t>
      </w:r>
      <w:r>
        <w:rPr>
          <w:rFonts w:hint="default"/>
          <w:color w:val="auto"/>
          <w:sz w:val="24"/>
          <w:szCs w:val="22"/>
          <w:highlight w:val="none"/>
          <w:lang w:eastAsia="zh-CN"/>
        </w:rPr>
        <w:t>内进行付款。</w:t>
      </w:r>
    </w:p>
    <w:p w14:paraId="40568E88">
      <w:pPr>
        <w:bidi w:val="0"/>
        <w:ind w:firstLine="480" w:firstLineChars="200"/>
        <w:rPr>
          <w:rFonts w:hint="default"/>
          <w:color w:val="auto"/>
          <w:sz w:val="24"/>
          <w:szCs w:val="22"/>
          <w:highlight w:val="none"/>
          <w:lang w:val="en-US" w:eastAsia="zh-CN"/>
        </w:rPr>
      </w:pPr>
      <w:r>
        <w:rPr>
          <w:rFonts w:hint="default"/>
          <w:color w:val="auto"/>
          <w:sz w:val="24"/>
          <w:szCs w:val="22"/>
          <w:highlight w:val="none"/>
        </w:rPr>
        <w:t>4、</w:t>
      </w:r>
      <w:r>
        <w:rPr>
          <w:rFonts w:hint="default"/>
          <w:color w:val="auto"/>
          <w:sz w:val="24"/>
          <w:szCs w:val="22"/>
          <w:highlight w:val="none"/>
          <w:lang w:val="en-US" w:eastAsia="zh-CN"/>
        </w:rPr>
        <w:t>交货</w:t>
      </w:r>
      <w:r>
        <w:rPr>
          <w:rFonts w:hint="default"/>
          <w:color w:val="auto"/>
          <w:sz w:val="24"/>
          <w:szCs w:val="22"/>
          <w:highlight w:val="none"/>
        </w:rPr>
        <w:t>期：</w:t>
      </w:r>
      <w:r>
        <w:rPr>
          <w:rFonts w:hint="eastAsia"/>
          <w:color w:val="auto"/>
          <w:sz w:val="24"/>
          <w:szCs w:val="22"/>
          <w:highlight w:val="none"/>
          <w:lang w:val="en-US" w:eastAsia="zh-CN"/>
        </w:rPr>
        <w:t>每周两次</w:t>
      </w:r>
    </w:p>
    <w:p w14:paraId="40CE2B78">
      <w:pPr>
        <w:bidi w:val="0"/>
        <w:ind w:firstLine="480" w:firstLineChars="200"/>
        <w:rPr>
          <w:rFonts w:hint="default"/>
          <w:color w:val="auto"/>
          <w:sz w:val="24"/>
          <w:szCs w:val="22"/>
          <w:highlight w:val="none"/>
          <w:lang w:val="en-US" w:eastAsia="zh-CN"/>
        </w:rPr>
      </w:pPr>
      <w:r>
        <w:rPr>
          <w:rFonts w:hint="default"/>
          <w:color w:val="auto"/>
          <w:sz w:val="24"/>
          <w:szCs w:val="22"/>
          <w:highlight w:val="none"/>
        </w:rPr>
        <w:t>5、质保期：</w:t>
      </w:r>
      <w:r>
        <w:rPr>
          <w:rFonts w:hint="default"/>
          <w:color w:val="auto"/>
          <w:sz w:val="24"/>
          <w:szCs w:val="22"/>
          <w:highlight w:val="none"/>
          <w:lang w:val="en-US" w:eastAsia="zh-CN"/>
        </w:rPr>
        <w:t>在药品有效期内</w:t>
      </w:r>
    </w:p>
    <w:p w14:paraId="0BBBA528">
      <w:pPr>
        <w:pStyle w:val="19"/>
        <w:rPr>
          <w:rFonts w:hint="eastAsia"/>
          <w:b/>
          <w:bCs/>
          <w:color w:val="auto"/>
          <w:sz w:val="28"/>
          <w:szCs w:val="24"/>
          <w:highlight w:val="none"/>
          <w:lang w:val="en-US" w:eastAsia="zh-CN"/>
        </w:rPr>
      </w:pPr>
      <w:r>
        <w:rPr>
          <w:rFonts w:hint="eastAsia"/>
          <w:b/>
          <w:bCs/>
          <w:color w:val="auto"/>
          <w:sz w:val="28"/>
          <w:szCs w:val="24"/>
          <w:highlight w:val="none"/>
          <w:lang w:val="en-US" w:eastAsia="zh-CN"/>
        </w:rPr>
        <w:t>二、采购需求：</w:t>
      </w:r>
    </w:p>
    <w:p w14:paraId="6AB7AF6A">
      <w:pPr>
        <w:rPr>
          <w:rFonts w:hint="eastAsia"/>
          <w:color w:val="auto"/>
          <w:highlight w:val="none"/>
        </w:rPr>
      </w:pPr>
      <w:r>
        <w:rPr>
          <w:rFonts w:hint="eastAsia"/>
          <w:color w:val="auto"/>
          <w:highlight w:val="none"/>
          <w:lang w:val="en-US" w:eastAsia="zh-CN"/>
        </w:rPr>
        <w:t>1</w:t>
      </w:r>
      <w:r>
        <w:rPr>
          <w:rFonts w:hint="eastAsia"/>
          <w:color w:val="auto"/>
          <w:highlight w:val="none"/>
        </w:rPr>
        <w:t>.供应商供应的中药饮片外观形状、颜色、纹理等符合国家现行药典标准。供应商应提供黄芪</w:t>
      </w:r>
      <w:r>
        <w:rPr>
          <w:rFonts w:hint="eastAsia"/>
          <w:color w:val="auto"/>
          <w:highlight w:val="none"/>
          <w:lang w:eastAsia="zh-CN"/>
        </w:rPr>
        <w:t>（</w:t>
      </w:r>
      <w:r>
        <w:rPr>
          <w:rFonts w:hint="eastAsia"/>
          <w:color w:val="auto"/>
          <w:highlight w:val="none"/>
          <w:lang w:val="en-US" w:eastAsia="zh-CN"/>
        </w:rPr>
        <w:t>核心产品</w:t>
      </w:r>
      <w:r>
        <w:rPr>
          <w:rFonts w:hint="eastAsia"/>
          <w:color w:val="auto"/>
          <w:highlight w:val="none"/>
          <w:lang w:eastAsia="zh-CN"/>
        </w:rPr>
        <w:t>）</w:t>
      </w:r>
      <w:r>
        <w:rPr>
          <w:rFonts w:hint="eastAsia"/>
          <w:color w:val="auto"/>
          <w:highlight w:val="none"/>
        </w:rPr>
        <w:t>、党参、丹参、茯苓、白芍、白术、金银花、防风、</w:t>
      </w:r>
      <w:r>
        <w:rPr>
          <w:rFonts w:hint="eastAsia"/>
          <w:color w:val="auto"/>
          <w:highlight w:val="none"/>
          <w:lang w:val="en-US" w:eastAsia="zh-CN"/>
        </w:rPr>
        <w:t>黄芩、葛根、赤芍、北柴胡、防己、当归、川芎、川牛膝、地龙、枳壳、玫瑰花、独活、延胡索、甘草、净山楂、薏苡仁、山药、鸡血藤、牡丹皮、麦冬、桔梗、太子参等30个</w:t>
      </w:r>
      <w:r>
        <w:rPr>
          <w:rFonts w:hint="eastAsia"/>
          <w:color w:val="auto"/>
          <w:highlight w:val="none"/>
        </w:rPr>
        <w:t>常用中药饮片（明确品种名称）各</w:t>
      </w:r>
      <w:r>
        <w:rPr>
          <w:rFonts w:hint="eastAsia"/>
          <w:color w:val="auto"/>
          <w:highlight w:val="none"/>
          <w:lang w:val="en-US" w:eastAsia="zh-CN"/>
        </w:rPr>
        <w:t>1公斤</w:t>
      </w:r>
      <w:r>
        <w:rPr>
          <w:rFonts w:hint="eastAsia"/>
          <w:color w:val="auto"/>
          <w:highlight w:val="none"/>
        </w:rPr>
        <w:t>样品封存，并于开标前送至开标地点，</w:t>
      </w:r>
      <w:r>
        <w:rPr>
          <w:rFonts w:hint="eastAsia"/>
          <w:color w:val="auto"/>
          <w:highlight w:val="none"/>
          <w:lang w:val="en-US" w:eastAsia="zh-CN"/>
        </w:rPr>
        <w:t>中标单位样品留存</w:t>
      </w:r>
      <w:r>
        <w:rPr>
          <w:rFonts w:hint="eastAsia"/>
          <w:color w:val="auto"/>
          <w:highlight w:val="none"/>
        </w:rPr>
        <w:t>不归还。</w:t>
      </w:r>
    </w:p>
    <w:p w14:paraId="6C52BB06">
      <w:pPr>
        <w:rPr>
          <w:rFonts w:hint="eastAsia"/>
          <w:color w:val="auto"/>
          <w:highlight w:val="none"/>
          <w:lang w:val="en-US" w:eastAsia="zh-CN"/>
        </w:rPr>
      </w:pPr>
      <w:r>
        <w:rPr>
          <w:rFonts w:hint="eastAsia"/>
          <w:color w:val="auto"/>
          <w:highlight w:val="none"/>
          <w:lang w:val="en-US" w:eastAsia="zh-CN"/>
        </w:rPr>
        <w:t>2</w:t>
      </w:r>
      <w:r>
        <w:rPr>
          <w:rFonts w:hint="eastAsia"/>
          <w:color w:val="auto"/>
          <w:highlight w:val="none"/>
        </w:rPr>
        <w:t>.供货商必须提供</w:t>
      </w:r>
      <w:r>
        <w:rPr>
          <w:rFonts w:hint="eastAsia"/>
          <w:color w:val="auto"/>
          <w:highlight w:val="none"/>
          <w:lang w:eastAsia="zh-CN"/>
        </w:rPr>
        <w:t>完整、清晰、有效的中药饮片</w:t>
      </w:r>
      <w:r>
        <w:rPr>
          <w:rFonts w:hint="eastAsia"/>
          <w:color w:val="auto"/>
          <w:highlight w:val="none"/>
          <w:lang w:val="en-US" w:eastAsia="zh-CN"/>
        </w:rPr>
        <w:t>出厂检测报告或第三方检测报告</w:t>
      </w:r>
      <w:r>
        <w:rPr>
          <w:rFonts w:hint="eastAsia"/>
          <w:color w:val="auto"/>
          <w:highlight w:val="none"/>
          <w:lang w:eastAsia="zh-CN"/>
        </w:rPr>
        <w:t>。</w:t>
      </w:r>
    </w:p>
    <w:p w14:paraId="78550294">
      <w:pPr>
        <w:rPr>
          <w:rFonts w:hint="eastAsia"/>
          <w:color w:val="auto"/>
          <w:highlight w:val="none"/>
        </w:rPr>
      </w:pPr>
      <w:r>
        <w:rPr>
          <w:rFonts w:hint="eastAsia"/>
          <w:color w:val="auto"/>
          <w:highlight w:val="none"/>
          <w:lang w:val="en-US" w:eastAsia="zh-CN"/>
        </w:rPr>
        <w:t>3</w:t>
      </w:r>
      <w:r>
        <w:rPr>
          <w:rFonts w:hint="eastAsia"/>
          <w:color w:val="auto"/>
          <w:highlight w:val="none"/>
        </w:rPr>
        <w:t>.供货商中药饮片经营品种齐全；配备足够库存的饮片，能够按医院的采购计划（品种、规格和数量）供货。</w:t>
      </w:r>
    </w:p>
    <w:p w14:paraId="33B8544C">
      <w:pPr>
        <w:rPr>
          <w:rFonts w:hint="eastAsia"/>
          <w:color w:val="auto"/>
          <w:highlight w:val="none"/>
        </w:rPr>
      </w:pPr>
      <w:r>
        <w:rPr>
          <w:rFonts w:hint="eastAsia"/>
          <w:color w:val="auto"/>
          <w:highlight w:val="none"/>
          <w:lang w:val="en-US" w:eastAsia="zh-CN"/>
        </w:rPr>
        <w:t>4</w:t>
      </w:r>
      <w:r>
        <w:rPr>
          <w:rFonts w:hint="eastAsia"/>
          <w:color w:val="auto"/>
          <w:highlight w:val="none"/>
        </w:rPr>
        <w:t>.供货商有优质的保障药品质量安全仓储条件。</w:t>
      </w:r>
    </w:p>
    <w:p w14:paraId="1BC1B998">
      <w:pPr>
        <w:rPr>
          <w:rFonts w:hint="eastAsia"/>
          <w:color w:val="auto"/>
          <w:highlight w:val="none"/>
        </w:rPr>
      </w:pPr>
      <w:r>
        <w:rPr>
          <w:rFonts w:hint="eastAsia"/>
          <w:color w:val="auto"/>
          <w:highlight w:val="none"/>
          <w:lang w:val="en-US" w:eastAsia="zh-CN"/>
        </w:rPr>
        <w:t>5.</w:t>
      </w:r>
      <w:r>
        <w:rPr>
          <w:rFonts w:hint="eastAsia"/>
          <w:color w:val="auto"/>
          <w:highlight w:val="none"/>
        </w:rPr>
        <w:t>供货商应</w:t>
      </w:r>
      <w:r>
        <w:rPr>
          <w:rFonts w:hint="eastAsia"/>
          <w:color w:val="auto"/>
          <w:highlight w:val="none"/>
          <w:lang w:val="en-US" w:eastAsia="zh-CN"/>
        </w:rPr>
        <w:t>按照我院采购中药饮片品种目录</w:t>
      </w:r>
      <w:r>
        <w:rPr>
          <w:rFonts w:hint="eastAsia"/>
          <w:color w:val="auto"/>
          <w:highlight w:val="none"/>
        </w:rPr>
        <w:t>配备足够库存的中药饮片</w:t>
      </w:r>
      <w:r>
        <w:rPr>
          <w:rFonts w:hint="eastAsia"/>
          <w:color w:val="auto"/>
          <w:highlight w:val="none"/>
          <w:lang w:val="en-US" w:eastAsia="zh-CN"/>
        </w:rPr>
        <w:t>,且等级为选货的品种数占总品种数的85%以上（以药品标签中的等级为准）</w:t>
      </w:r>
      <w:r>
        <w:rPr>
          <w:rFonts w:hint="eastAsia"/>
          <w:color w:val="auto"/>
          <w:highlight w:val="none"/>
        </w:rPr>
        <w:t>，能够按医院的采购计划（品种、规格、数量）在48h内运送至医院指定地点，急需药品2h配送到位，保证1周不少于2次配送。</w:t>
      </w:r>
    </w:p>
    <w:p w14:paraId="2C9E4257">
      <w:pPr>
        <w:rPr>
          <w:rFonts w:hint="eastAsia"/>
          <w:color w:val="auto"/>
          <w:highlight w:val="none"/>
        </w:rPr>
      </w:pPr>
      <w:r>
        <w:rPr>
          <w:rFonts w:hint="eastAsia"/>
          <w:color w:val="auto"/>
          <w:highlight w:val="none"/>
          <w:lang w:val="en-US" w:eastAsia="zh-CN"/>
        </w:rPr>
        <w:t>6</w:t>
      </w:r>
      <w:r>
        <w:rPr>
          <w:rFonts w:hint="eastAsia"/>
          <w:color w:val="auto"/>
          <w:highlight w:val="none"/>
        </w:rPr>
        <w:t>.中药饮片价格以附件参考的价格为招标基准。（中药饮片价格会随市场价格的变动而发生变动）</w:t>
      </w:r>
    </w:p>
    <w:p w14:paraId="2143F990">
      <w:pPr>
        <w:rPr>
          <w:rFonts w:hint="eastAsia"/>
          <w:color w:val="auto"/>
          <w:highlight w:val="none"/>
        </w:rPr>
      </w:pPr>
      <w:r>
        <w:rPr>
          <w:rFonts w:hint="eastAsia"/>
          <w:color w:val="auto"/>
          <w:highlight w:val="none"/>
          <w:lang w:val="en-US" w:eastAsia="zh-CN"/>
        </w:rPr>
        <w:t>7</w:t>
      </w:r>
      <w:r>
        <w:rPr>
          <w:rFonts w:hint="eastAsia"/>
          <w:color w:val="auto"/>
          <w:highlight w:val="none"/>
        </w:rPr>
        <w:t>.供货商所配送的中药饮片价格以签订合同时的价格为标准，不得随意调动价格；如不得已需要调动中药饮片价格，需提供价格变更函或其他有效证明，并符合我院调价程序，在我院调价流程审批完毕后方可变更价格；供货商不得以价格上涨为由或其他不正当理由拒绝对某个饮片或者多个饮片停止供货，如有类似情况出现按每例事件进行处罚。</w:t>
      </w:r>
    </w:p>
    <w:p w14:paraId="08B01362">
      <w:pPr>
        <w:rPr>
          <w:rFonts w:hint="eastAsia"/>
          <w:color w:val="auto"/>
          <w:highlight w:val="none"/>
        </w:rPr>
      </w:pPr>
      <w:r>
        <w:rPr>
          <w:rFonts w:hint="eastAsia"/>
          <w:color w:val="auto"/>
          <w:highlight w:val="none"/>
          <w:lang w:val="en-US" w:eastAsia="zh-CN"/>
        </w:rPr>
        <w:t>8</w:t>
      </w:r>
      <w:r>
        <w:rPr>
          <w:rFonts w:hint="eastAsia"/>
          <w:color w:val="auto"/>
          <w:highlight w:val="none"/>
        </w:rPr>
        <w:t>.供货商所配送的中药饮片因不可抗拒因素导致无法供货，应在采购计划下达48小时内反馈给我院采购人员，并提供对应解决方案。</w:t>
      </w:r>
    </w:p>
    <w:p w14:paraId="49EDF412">
      <w:pPr>
        <w:rPr>
          <w:rFonts w:hint="eastAsia"/>
          <w:color w:val="auto"/>
          <w:highlight w:val="none"/>
        </w:rPr>
      </w:pPr>
      <w:r>
        <w:rPr>
          <w:rFonts w:hint="eastAsia"/>
          <w:color w:val="auto"/>
          <w:highlight w:val="none"/>
          <w:lang w:val="en-US" w:eastAsia="zh-CN"/>
        </w:rPr>
        <w:t>9</w:t>
      </w:r>
      <w:r>
        <w:rPr>
          <w:rFonts w:hint="eastAsia"/>
          <w:color w:val="auto"/>
          <w:highlight w:val="none"/>
        </w:rPr>
        <w:t>.中药饮片应品质好、质量高，供货期间品质应保持一致，不得私自降低品质，以次充好，如有上述情况我院按退换货处理并由配送公司承担退换货所产生的一切费用，如有多次出现，按相关规定处罚。</w:t>
      </w:r>
    </w:p>
    <w:p w14:paraId="69AB1BA5">
      <w:pPr>
        <w:rPr>
          <w:rFonts w:hint="eastAsia"/>
          <w:color w:val="auto"/>
          <w:highlight w:val="none"/>
        </w:rPr>
      </w:pPr>
      <w:r>
        <w:rPr>
          <w:rFonts w:hint="eastAsia"/>
          <w:color w:val="auto"/>
          <w:highlight w:val="none"/>
        </w:rPr>
        <w:t>1</w:t>
      </w:r>
      <w:r>
        <w:rPr>
          <w:rFonts w:hint="eastAsia"/>
          <w:color w:val="auto"/>
          <w:highlight w:val="none"/>
          <w:lang w:val="en-US" w:eastAsia="zh-CN"/>
        </w:rPr>
        <w:t>0</w:t>
      </w:r>
      <w:r>
        <w:rPr>
          <w:rFonts w:hint="eastAsia"/>
          <w:color w:val="auto"/>
          <w:highlight w:val="none"/>
        </w:rPr>
        <w:t>.我院单独零购的中药饮片应积极配合完成，急需中药饮片应在规定时间内完成。</w:t>
      </w:r>
    </w:p>
    <w:p w14:paraId="3751E592">
      <w:pPr>
        <w:rPr>
          <w:rFonts w:hint="eastAsia"/>
          <w:color w:val="auto"/>
          <w:highlight w:val="none"/>
          <w:lang w:val="en-US" w:eastAsia="zh-CN"/>
        </w:rPr>
      </w:pPr>
      <w:r>
        <w:rPr>
          <w:rFonts w:hint="eastAsia"/>
          <w:color w:val="auto"/>
          <w:highlight w:val="none"/>
        </w:rPr>
        <w:t>▲1</w:t>
      </w:r>
      <w:r>
        <w:rPr>
          <w:rFonts w:hint="eastAsia"/>
          <w:color w:val="auto"/>
          <w:highlight w:val="none"/>
          <w:lang w:val="en-US" w:eastAsia="zh-CN"/>
        </w:rPr>
        <w:t>1</w:t>
      </w:r>
      <w:r>
        <w:rPr>
          <w:rFonts w:hint="eastAsia"/>
          <w:color w:val="auto"/>
          <w:highlight w:val="none"/>
        </w:rPr>
        <w:t>.</w:t>
      </w:r>
      <w:r>
        <w:rPr>
          <w:rFonts w:hint="eastAsia"/>
          <w:color w:val="auto"/>
          <w:highlight w:val="none"/>
          <w:lang w:val="en-US" w:eastAsia="zh-CN"/>
        </w:rPr>
        <w:t>供货商</w:t>
      </w:r>
      <w:r>
        <w:rPr>
          <w:rFonts w:hint="eastAsia"/>
          <w:color w:val="auto"/>
          <w:highlight w:val="none"/>
        </w:rPr>
        <w:t>在服务期间提供中药打粉设备及</w:t>
      </w:r>
      <w:r>
        <w:rPr>
          <w:rFonts w:hint="eastAsia"/>
          <w:color w:val="auto"/>
          <w:highlight w:val="none"/>
          <w:lang w:val="en-US" w:eastAsia="zh-CN"/>
        </w:rPr>
        <w:t>专人定点我院进行</w:t>
      </w:r>
      <w:r>
        <w:rPr>
          <w:rFonts w:hint="eastAsia"/>
          <w:color w:val="auto"/>
          <w:highlight w:val="none"/>
        </w:rPr>
        <w:t>人工服务</w:t>
      </w:r>
      <w:r>
        <w:rPr>
          <w:rFonts w:hint="eastAsia"/>
          <w:color w:val="auto"/>
          <w:highlight w:val="none"/>
          <w:lang w:val="en-US" w:eastAsia="zh-CN"/>
        </w:rPr>
        <w:t>，粉末能过100目筛，打粉结束</w:t>
      </w:r>
      <w:r>
        <w:rPr>
          <w:rFonts w:hint="eastAsia"/>
          <w:color w:val="auto"/>
          <w:highlight w:val="none"/>
        </w:rPr>
        <w:t>设备</w:t>
      </w:r>
      <w:r>
        <w:rPr>
          <w:rFonts w:hint="eastAsia"/>
          <w:color w:val="auto"/>
          <w:highlight w:val="none"/>
          <w:lang w:val="en-US" w:eastAsia="zh-CN"/>
        </w:rPr>
        <w:t>由供货商收回。</w:t>
      </w:r>
    </w:p>
    <w:p w14:paraId="25BEAC36">
      <w:pPr>
        <w:rPr>
          <w:rFonts w:hint="eastAsia"/>
          <w:color w:val="auto"/>
          <w:highlight w:val="none"/>
        </w:rPr>
      </w:pPr>
      <w:r>
        <w:rPr>
          <w:rFonts w:hint="eastAsia"/>
          <w:color w:val="auto"/>
          <w:highlight w:val="none"/>
        </w:rPr>
        <w:t>1</w:t>
      </w:r>
      <w:r>
        <w:rPr>
          <w:rFonts w:hint="eastAsia"/>
          <w:color w:val="auto"/>
          <w:highlight w:val="none"/>
          <w:lang w:val="en-US" w:eastAsia="zh-CN"/>
        </w:rPr>
        <w:t>2</w:t>
      </w:r>
      <w:r>
        <w:rPr>
          <w:rFonts w:hint="eastAsia"/>
          <w:color w:val="auto"/>
          <w:highlight w:val="none"/>
        </w:rPr>
        <w:t>.中药饮片如涉及质量追溯，配送公司和生产企业应积极配合工作开展，确保数据真实有效。</w:t>
      </w:r>
    </w:p>
    <w:p w14:paraId="5853AF09">
      <w:pPr>
        <w:rPr>
          <w:rFonts w:hint="eastAsia"/>
          <w:color w:val="auto"/>
          <w:highlight w:val="none"/>
        </w:rPr>
      </w:pPr>
    </w:p>
    <w:p w14:paraId="46CF1385">
      <w:pPr>
        <w:rPr>
          <w:rFonts w:hint="eastAsia"/>
          <w:color w:val="auto"/>
          <w:highlight w:val="none"/>
        </w:rPr>
      </w:pPr>
      <w:r>
        <w:rPr>
          <w:rFonts w:hint="eastAsia"/>
          <w:b/>
          <w:bCs/>
          <w:color w:val="auto"/>
          <w:highlight w:val="none"/>
        </w:rPr>
        <w:t>注：带“▲”的条款为重要技术参数，未标注的为一般参数，如有偏离，具体扣分标准以评审要求中为准</w:t>
      </w:r>
      <w:r>
        <w:rPr>
          <w:rFonts w:hint="eastAsia"/>
          <w:b/>
          <w:bCs/>
          <w:color w:val="auto"/>
          <w:highlight w:val="none"/>
          <w:lang w:eastAsia="zh-CN"/>
        </w:rPr>
        <w:t>。</w:t>
      </w:r>
      <w:r>
        <w:rPr>
          <w:rFonts w:hint="eastAsia"/>
          <w:color w:val="auto"/>
          <w:highlight w:val="none"/>
        </w:rPr>
        <w:br w:type="page"/>
      </w:r>
    </w:p>
    <w:p w14:paraId="56DB70F1">
      <w:pPr>
        <w:numPr>
          <w:ilvl w:val="0"/>
          <w:numId w:val="0"/>
        </w:numPr>
        <w:bidi w:val="0"/>
        <w:rPr>
          <w:rFonts w:hint="eastAsia"/>
          <w:b/>
          <w:bCs/>
          <w:color w:val="auto"/>
          <w:sz w:val="28"/>
          <w:szCs w:val="24"/>
          <w:highlight w:val="none"/>
          <w:lang w:val="en-US" w:eastAsia="zh-CN"/>
        </w:rPr>
      </w:pPr>
      <w:r>
        <w:rPr>
          <w:rFonts w:hint="eastAsia" w:ascii="宋体" w:hAnsi="宋体" w:eastAsia="宋体" w:cstheme="minorBidi"/>
          <w:b/>
          <w:bCs/>
          <w:color w:val="auto"/>
          <w:kern w:val="2"/>
          <w:sz w:val="28"/>
          <w:szCs w:val="24"/>
          <w:highlight w:val="none"/>
          <w:lang w:val="en-US" w:eastAsia="zh-CN" w:bidi="ar-SA"/>
        </w:rPr>
        <w:t>三、</w:t>
      </w:r>
      <w:r>
        <w:rPr>
          <w:rFonts w:hint="eastAsia"/>
          <w:b/>
          <w:bCs/>
          <w:color w:val="auto"/>
          <w:sz w:val="28"/>
          <w:szCs w:val="24"/>
          <w:highlight w:val="none"/>
          <w:lang w:val="en-US" w:eastAsia="zh-CN"/>
        </w:rPr>
        <w:t>最高限价</w:t>
      </w:r>
    </w:p>
    <w:p w14:paraId="22A8A95F">
      <w:pPr>
        <w:jc w:val="center"/>
        <w:rPr>
          <w:rFonts w:hint="eastAsia"/>
          <w:b/>
          <w:bCs/>
          <w:color w:val="auto"/>
          <w:sz w:val="44"/>
          <w:szCs w:val="44"/>
          <w:highlight w:val="none"/>
          <w:lang w:val="en-US" w:eastAsia="zh-CN"/>
        </w:rPr>
      </w:pPr>
      <w:r>
        <w:rPr>
          <w:rFonts w:hint="eastAsia"/>
          <w:b/>
          <w:bCs/>
          <w:color w:val="auto"/>
          <w:sz w:val="44"/>
          <w:szCs w:val="44"/>
          <w:highlight w:val="none"/>
          <w:lang w:val="en-US" w:eastAsia="zh-CN"/>
        </w:rPr>
        <w:t>中药饮片限价表</w:t>
      </w:r>
    </w:p>
    <w:tbl>
      <w:tblPr>
        <w:tblStyle w:val="32"/>
        <w:tblW w:w="8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85"/>
        <w:gridCol w:w="2893"/>
        <w:gridCol w:w="2260"/>
        <w:gridCol w:w="2260"/>
      </w:tblGrid>
      <w:tr w14:paraId="0518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41AE29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893" w:type="dxa"/>
            <w:shd w:val="clear" w:color="auto" w:fill="auto"/>
            <w:vAlign w:val="center"/>
          </w:tcPr>
          <w:p w14:paraId="75F0A1B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药品名称</w:t>
            </w:r>
          </w:p>
        </w:tc>
        <w:tc>
          <w:tcPr>
            <w:tcW w:w="2260" w:type="dxa"/>
            <w:shd w:val="clear" w:color="auto" w:fill="auto"/>
            <w:vAlign w:val="center"/>
          </w:tcPr>
          <w:p w14:paraId="4C99F7C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药品规格</w:t>
            </w:r>
          </w:p>
        </w:tc>
        <w:tc>
          <w:tcPr>
            <w:tcW w:w="2260" w:type="dxa"/>
            <w:shd w:val="clear" w:color="auto" w:fill="auto"/>
            <w:vAlign w:val="center"/>
          </w:tcPr>
          <w:p w14:paraId="382EFC6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限价（元）</w:t>
            </w:r>
          </w:p>
        </w:tc>
      </w:tr>
      <w:tr w14:paraId="2700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AA2CA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2893" w:type="dxa"/>
            <w:shd w:val="clear" w:color="auto" w:fill="auto"/>
            <w:vAlign w:val="center"/>
          </w:tcPr>
          <w:p w14:paraId="28728D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酸枣仁</w:t>
            </w:r>
          </w:p>
        </w:tc>
        <w:tc>
          <w:tcPr>
            <w:tcW w:w="2260" w:type="dxa"/>
            <w:shd w:val="clear" w:color="auto" w:fill="auto"/>
            <w:vAlign w:val="center"/>
          </w:tcPr>
          <w:p w14:paraId="3640A2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731F0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724.85</w:t>
            </w:r>
          </w:p>
        </w:tc>
      </w:tr>
      <w:tr w14:paraId="1CAC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49E1B5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2893" w:type="dxa"/>
            <w:shd w:val="clear" w:color="auto" w:fill="auto"/>
            <w:vAlign w:val="center"/>
          </w:tcPr>
          <w:p w14:paraId="0C525E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莲子心</w:t>
            </w:r>
          </w:p>
        </w:tc>
        <w:tc>
          <w:tcPr>
            <w:tcW w:w="2260" w:type="dxa"/>
            <w:shd w:val="clear" w:color="auto" w:fill="auto"/>
            <w:vAlign w:val="center"/>
          </w:tcPr>
          <w:p w14:paraId="4905A8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BAED3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109.69</w:t>
            </w:r>
          </w:p>
        </w:tc>
      </w:tr>
      <w:tr w14:paraId="37C0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FCA85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2893" w:type="dxa"/>
            <w:shd w:val="clear" w:color="auto" w:fill="auto"/>
            <w:vAlign w:val="center"/>
          </w:tcPr>
          <w:p w14:paraId="409C4D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炒酸枣仁</w:t>
            </w:r>
          </w:p>
        </w:tc>
        <w:tc>
          <w:tcPr>
            <w:tcW w:w="2260" w:type="dxa"/>
            <w:shd w:val="clear" w:color="auto" w:fill="auto"/>
            <w:vAlign w:val="center"/>
          </w:tcPr>
          <w:p w14:paraId="3761CF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E793D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787.88</w:t>
            </w:r>
          </w:p>
        </w:tc>
      </w:tr>
      <w:tr w14:paraId="5C83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DCD25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w:t>
            </w:r>
          </w:p>
        </w:tc>
        <w:tc>
          <w:tcPr>
            <w:tcW w:w="2893" w:type="dxa"/>
            <w:shd w:val="clear" w:color="auto" w:fill="auto"/>
            <w:vAlign w:val="center"/>
          </w:tcPr>
          <w:p w14:paraId="5C2EDC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磁石</w:t>
            </w:r>
          </w:p>
        </w:tc>
        <w:tc>
          <w:tcPr>
            <w:tcW w:w="2260" w:type="dxa"/>
            <w:shd w:val="clear" w:color="auto" w:fill="auto"/>
            <w:vAlign w:val="center"/>
          </w:tcPr>
          <w:p w14:paraId="4BCF84B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906A1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8.91</w:t>
            </w:r>
          </w:p>
        </w:tc>
      </w:tr>
      <w:tr w14:paraId="5EEB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9D7B4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w:t>
            </w:r>
          </w:p>
        </w:tc>
        <w:tc>
          <w:tcPr>
            <w:tcW w:w="2893" w:type="dxa"/>
            <w:shd w:val="clear" w:color="auto" w:fill="auto"/>
            <w:vAlign w:val="center"/>
          </w:tcPr>
          <w:p w14:paraId="2A08D3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柏子仁</w:t>
            </w:r>
          </w:p>
        </w:tc>
        <w:tc>
          <w:tcPr>
            <w:tcW w:w="2260" w:type="dxa"/>
            <w:shd w:val="clear" w:color="auto" w:fill="auto"/>
            <w:vAlign w:val="center"/>
          </w:tcPr>
          <w:p w14:paraId="40B5477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3F951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170.33</w:t>
            </w:r>
          </w:p>
        </w:tc>
      </w:tr>
      <w:tr w14:paraId="04CE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31C50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w:t>
            </w:r>
          </w:p>
        </w:tc>
        <w:tc>
          <w:tcPr>
            <w:tcW w:w="2893" w:type="dxa"/>
            <w:shd w:val="clear" w:color="auto" w:fill="auto"/>
            <w:vAlign w:val="center"/>
          </w:tcPr>
          <w:p w14:paraId="10B72C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首乌藤</w:t>
            </w:r>
          </w:p>
        </w:tc>
        <w:tc>
          <w:tcPr>
            <w:tcW w:w="2260" w:type="dxa"/>
            <w:shd w:val="clear" w:color="auto" w:fill="auto"/>
            <w:vAlign w:val="center"/>
          </w:tcPr>
          <w:p w14:paraId="28779D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CC4EF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26.46</w:t>
            </w:r>
          </w:p>
        </w:tc>
      </w:tr>
      <w:tr w14:paraId="2840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C262E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w:t>
            </w:r>
          </w:p>
        </w:tc>
        <w:tc>
          <w:tcPr>
            <w:tcW w:w="2893" w:type="dxa"/>
            <w:shd w:val="clear" w:color="auto" w:fill="auto"/>
            <w:vAlign w:val="center"/>
          </w:tcPr>
          <w:p w14:paraId="628398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茯神</w:t>
            </w:r>
          </w:p>
        </w:tc>
        <w:tc>
          <w:tcPr>
            <w:tcW w:w="2260" w:type="dxa"/>
            <w:shd w:val="clear" w:color="auto" w:fill="auto"/>
            <w:vAlign w:val="center"/>
          </w:tcPr>
          <w:p w14:paraId="515FA8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2C3EC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84.84</w:t>
            </w:r>
          </w:p>
        </w:tc>
      </w:tr>
      <w:tr w14:paraId="2FFA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F7F811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w:t>
            </w:r>
          </w:p>
        </w:tc>
        <w:tc>
          <w:tcPr>
            <w:tcW w:w="2893" w:type="dxa"/>
            <w:shd w:val="clear" w:color="auto" w:fill="auto"/>
            <w:vAlign w:val="center"/>
          </w:tcPr>
          <w:p w14:paraId="41F8ED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制远志</w:t>
            </w:r>
          </w:p>
        </w:tc>
        <w:tc>
          <w:tcPr>
            <w:tcW w:w="2260" w:type="dxa"/>
            <w:shd w:val="clear" w:color="auto" w:fill="auto"/>
            <w:vAlign w:val="center"/>
          </w:tcPr>
          <w:p w14:paraId="4EBB0D6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872C7F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443.72</w:t>
            </w:r>
          </w:p>
        </w:tc>
      </w:tr>
      <w:tr w14:paraId="11D8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EB2702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w:t>
            </w:r>
          </w:p>
        </w:tc>
        <w:tc>
          <w:tcPr>
            <w:tcW w:w="2893" w:type="dxa"/>
            <w:shd w:val="clear" w:color="auto" w:fill="auto"/>
            <w:vAlign w:val="center"/>
          </w:tcPr>
          <w:p w14:paraId="6916FE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合欢皮</w:t>
            </w:r>
          </w:p>
        </w:tc>
        <w:tc>
          <w:tcPr>
            <w:tcW w:w="2260" w:type="dxa"/>
            <w:shd w:val="clear" w:color="auto" w:fill="auto"/>
            <w:vAlign w:val="center"/>
          </w:tcPr>
          <w:p w14:paraId="1ED113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559451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20.73</w:t>
            </w:r>
          </w:p>
        </w:tc>
      </w:tr>
      <w:tr w14:paraId="0A89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8C05F2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w:t>
            </w:r>
          </w:p>
        </w:tc>
        <w:tc>
          <w:tcPr>
            <w:tcW w:w="2893" w:type="dxa"/>
            <w:shd w:val="clear" w:color="auto" w:fill="auto"/>
            <w:vAlign w:val="center"/>
          </w:tcPr>
          <w:p w14:paraId="57DEF1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合欢花</w:t>
            </w:r>
          </w:p>
        </w:tc>
        <w:tc>
          <w:tcPr>
            <w:tcW w:w="2260" w:type="dxa"/>
            <w:shd w:val="clear" w:color="auto" w:fill="auto"/>
            <w:vAlign w:val="center"/>
          </w:tcPr>
          <w:p w14:paraId="0C5D31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A3431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127.67</w:t>
            </w:r>
          </w:p>
        </w:tc>
      </w:tr>
      <w:tr w14:paraId="6980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BC8FD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w:t>
            </w:r>
          </w:p>
        </w:tc>
        <w:tc>
          <w:tcPr>
            <w:tcW w:w="2893" w:type="dxa"/>
            <w:shd w:val="clear" w:color="auto" w:fill="auto"/>
            <w:vAlign w:val="center"/>
          </w:tcPr>
          <w:p w14:paraId="705391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紫石英</w:t>
            </w:r>
          </w:p>
        </w:tc>
        <w:tc>
          <w:tcPr>
            <w:tcW w:w="2260" w:type="dxa"/>
            <w:shd w:val="clear" w:color="auto" w:fill="auto"/>
            <w:vAlign w:val="center"/>
          </w:tcPr>
          <w:p w14:paraId="748BD2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59F295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13.39</w:t>
            </w:r>
          </w:p>
        </w:tc>
      </w:tr>
      <w:tr w14:paraId="2FEF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E3E9B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w:t>
            </w:r>
          </w:p>
        </w:tc>
        <w:tc>
          <w:tcPr>
            <w:tcW w:w="2893" w:type="dxa"/>
            <w:shd w:val="clear" w:color="auto" w:fill="auto"/>
            <w:vAlign w:val="center"/>
          </w:tcPr>
          <w:p w14:paraId="6E6AE0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琥珀</w:t>
            </w:r>
          </w:p>
        </w:tc>
        <w:tc>
          <w:tcPr>
            <w:tcW w:w="2260" w:type="dxa"/>
            <w:shd w:val="clear" w:color="auto" w:fill="auto"/>
            <w:vAlign w:val="center"/>
          </w:tcPr>
          <w:p w14:paraId="57DA0A4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01FEA5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58</w:t>
            </w:r>
          </w:p>
        </w:tc>
      </w:tr>
      <w:tr w14:paraId="3E75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4932A7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w:t>
            </w:r>
          </w:p>
        </w:tc>
        <w:tc>
          <w:tcPr>
            <w:tcW w:w="2893" w:type="dxa"/>
            <w:shd w:val="clear" w:color="auto" w:fill="auto"/>
            <w:vAlign w:val="center"/>
          </w:tcPr>
          <w:p w14:paraId="3D1862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龙齿</w:t>
            </w:r>
          </w:p>
        </w:tc>
        <w:tc>
          <w:tcPr>
            <w:tcW w:w="2260" w:type="dxa"/>
            <w:shd w:val="clear" w:color="auto" w:fill="auto"/>
            <w:vAlign w:val="center"/>
          </w:tcPr>
          <w:p w14:paraId="5F26198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DB58AF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880.19</w:t>
            </w:r>
          </w:p>
        </w:tc>
      </w:tr>
      <w:tr w14:paraId="3294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BF463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w:t>
            </w:r>
          </w:p>
        </w:tc>
        <w:tc>
          <w:tcPr>
            <w:tcW w:w="2893" w:type="dxa"/>
            <w:shd w:val="clear" w:color="auto" w:fill="auto"/>
            <w:vAlign w:val="center"/>
          </w:tcPr>
          <w:p w14:paraId="535CC5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红景天</w:t>
            </w:r>
          </w:p>
        </w:tc>
        <w:tc>
          <w:tcPr>
            <w:tcW w:w="2260" w:type="dxa"/>
            <w:shd w:val="clear" w:color="auto" w:fill="auto"/>
            <w:vAlign w:val="center"/>
          </w:tcPr>
          <w:p w14:paraId="68F6D3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9F06A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298.68</w:t>
            </w:r>
          </w:p>
        </w:tc>
      </w:tr>
      <w:tr w14:paraId="2A49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DE4D1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w:t>
            </w:r>
          </w:p>
        </w:tc>
        <w:tc>
          <w:tcPr>
            <w:tcW w:w="2893" w:type="dxa"/>
            <w:shd w:val="clear" w:color="auto" w:fill="auto"/>
            <w:vAlign w:val="center"/>
          </w:tcPr>
          <w:p w14:paraId="594D5D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龟甲胶</w:t>
            </w:r>
          </w:p>
        </w:tc>
        <w:tc>
          <w:tcPr>
            <w:tcW w:w="2260" w:type="dxa"/>
            <w:shd w:val="clear" w:color="auto" w:fill="auto"/>
            <w:vAlign w:val="center"/>
          </w:tcPr>
          <w:p w14:paraId="780980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118BF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1407.5</w:t>
            </w:r>
          </w:p>
        </w:tc>
      </w:tr>
      <w:tr w14:paraId="1125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128CC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w:t>
            </w:r>
          </w:p>
        </w:tc>
        <w:tc>
          <w:tcPr>
            <w:tcW w:w="2893" w:type="dxa"/>
            <w:shd w:val="clear" w:color="auto" w:fill="auto"/>
            <w:vAlign w:val="center"/>
          </w:tcPr>
          <w:p w14:paraId="367514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蛤蚧</w:t>
            </w:r>
          </w:p>
        </w:tc>
        <w:tc>
          <w:tcPr>
            <w:tcW w:w="2260" w:type="dxa"/>
            <w:shd w:val="clear" w:color="auto" w:fill="auto"/>
            <w:vAlign w:val="center"/>
          </w:tcPr>
          <w:p w14:paraId="3A10E8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r>
              <w:rPr>
                <w:rStyle w:val="79"/>
                <w:color w:val="auto"/>
                <w:sz w:val="24"/>
                <w:szCs w:val="24"/>
                <w:highlight w:val="none"/>
                <w:lang w:val="en-US" w:eastAsia="zh-CN" w:bidi="ar"/>
              </w:rPr>
              <w:t>対</w:t>
            </w:r>
          </w:p>
        </w:tc>
        <w:tc>
          <w:tcPr>
            <w:tcW w:w="2260" w:type="dxa"/>
            <w:shd w:val="clear" w:color="auto" w:fill="auto"/>
            <w:vAlign w:val="center"/>
          </w:tcPr>
          <w:p w14:paraId="315F893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32.67</w:t>
            </w:r>
          </w:p>
        </w:tc>
      </w:tr>
      <w:tr w14:paraId="5B16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30193C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w:t>
            </w:r>
          </w:p>
        </w:tc>
        <w:tc>
          <w:tcPr>
            <w:tcW w:w="2893" w:type="dxa"/>
            <w:shd w:val="clear" w:color="auto" w:fill="auto"/>
            <w:vAlign w:val="center"/>
          </w:tcPr>
          <w:p w14:paraId="0995C8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核桃仁</w:t>
            </w:r>
          </w:p>
        </w:tc>
        <w:tc>
          <w:tcPr>
            <w:tcW w:w="2260" w:type="dxa"/>
            <w:shd w:val="clear" w:color="auto" w:fill="auto"/>
            <w:vAlign w:val="center"/>
          </w:tcPr>
          <w:p w14:paraId="1F823A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98FDF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58.56</w:t>
            </w:r>
          </w:p>
        </w:tc>
      </w:tr>
      <w:tr w14:paraId="7AD7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A3D63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w:t>
            </w:r>
          </w:p>
        </w:tc>
        <w:tc>
          <w:tcPr>
            <w:tcW w:w="2893" w:type="dxa"/>
            <w:shd w:val="clear" w:color="auto" w:fill="auto"/>
            <w:vAlign w:val="center"/>
          </w:tcPr>
          <w:p w14:paraId="0EA9AB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大枣</w:t>
            </w:r>
          </w:p>
        </w:tc>
        <w:tc>
          <w:tcPr>
            <w:tcW w:w="2260" w:type="dxa"/>
            <w:shd w:val="clear" w:color="auto" w:fill="auto"/>
            <w:vAlign w:val="center"/>
          </w:tcPr>
          <w:p w14:paraId="17C654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A02C3F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18.33</w:t>
            </w:r>
          </w:p>
        </w:tc>
      </w:tr>
      <w:tr w14:paraId="0408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C2A0B2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19</w:t>
            </w:r>
          </w:p>
        </w:tc>
        <w:tc>
          <w:tcPr>
            <w:tcW w:w="2893" w:type="dxa"/>
            <w:shd w:val="clear" w:color="auto" w:fill="auto"/>
            <w:vAlign w:val="center"/>
          </w:tcPr>
          <w:p w14:paraId="69177A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醋龟甲</w:t>
            </w:r>
          </w:p>
        </w:tc>
        <w:tc>
          <w:tcPr>
            <w:tcW w:w="2260" w:type="dxa"/>
            <w:shd w:val="clear" w:color="auto" w:fill="auto"/>
            <w:vAlign w:val="center"/>
          </w:tcPr>
          <w:p w14:paraId="300507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4CC34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165.48</w:t>
            </w:r>
          </w:p>
        </w:tc>
      </w:tr>
      <w:tr w14:paraId="40CE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BC9A9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w:t>
            </w:r>
          </w:p>
        </w:tc>
        <w:tc>
          <w:tcPr>
            <w:tcW w:w="2893" w:type="dxa"/>
            <w:shd w:val="clear" w:color="auto" w:fill="auto"/>
            <w:vAlign w:val="center"/>
          </w:tcPr>
          <w:p w14:paraId="605976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红参片</w:t>
            </w:r>
          </w:p>
        </w:tc>
        <w:tc>
          <w:tcPr>
            <w:tcW w:w="2260" w:type="dxa"/>
            <w:shd w:val="clear" w:color="auto" w:fill="auto"/>
            <w:vAlign w:val="center"/>
          </w:tcPr>
          <w:p w14:paraId="62F7994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771F7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629.88</w:t>
            </w:r>
          </w:p>
        </w:tc>
      </w:tr>
      <w:tr w14:paraId="3308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E8066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w:t>
            </w:r>
          </w:p>
        </w:tc>
        <w:tc>
          <w:tcPr>
            <w:tcW w:w="2893" w:type="dxa"/>
            <w:shd w:val="clear" w:color="auto" w:fill="auto"/>
            <w:vAlign w:val="center"/>
          </w:tcPr>
          <w:p w14:paraId="08EC42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龙眼肉</w:t>
            </w:r>
          </w:p>
        </w:tc>
        <w:tc>
          <w:tcPr>
            <w:tcW w:w="2260" w:type="dxa"/>
            <w:shd w:val="clear" w:color="auto" w:fill="auto"/>
            <w:vAlign w:val="center"/>
          </w:tcPr>
          <w:p w14:paraId="2BDEE3D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86339E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76.47</w:t>
            </w:r>
          </w:p>
        </w:tc>
      </w:tr>
      <w:tr w14:paraId="63FC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17627C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w:t>
            </w:r>
          </w:p>
        </w:tc>
        <w:tc>
          <w:tcPr>
            <w:tcW w:w="2893" w:type="dxa"/>
            <w:shd w:val="clear" w:color="auto" w:fill="auto"/>
            <w:vAlign w:val="center"/>
          </w:tcPr>
          <w:p w14:paraId="1AC760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鹿角胶</w:t>
            </w:r>
          </w:p>
        </w:tc>
        <w:tc>
          <w:tcPr>
            <w:tcW w:w="2260" w:type="dxa"/>
            <w:shd w:val="clear" w:color="auto" w:fill="auto"/>
            <w:vAlign w:val="center"/>
          </w:tcPr>
          <w:p w14:paraId="2D89A5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E4DACD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1152.5</w:t>
            </w:r>
          </w:p>
        </w:tc>
      </w:tr>
      <w:tr w14:paraId="13D8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16D401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w:t>
            </w:r>
          </w:p>
        </w:tc>
        <w:tc>
          <w:tcPr>
            <w:tcW w:w="2893" w:type="dxa"/>
            <w:shd w:val="clear" w:color="auto" w:fill="auto"/>
            <w:vAlign w:val="center"/>
          </w:tcPr>
          <w:p w14:paraId="7B5B84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桑椹</w:t>
            </w:r>
          </w:p>
        </w:tc>
        <w:tc>
          <w:tcPr>
            <w:tcW w:w="2260" w:type="dxa"/>
            <w:shd w:val="clear" w:color="auto" w:fill="auto"/>
            <w:vAlign w:val="center"/>
          </w:tcPr>
          <w:p w14:paraId="2F42F6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21E78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29.86</w:t>
            </w:r>
          </w:p>
        </w:tc>
      </w:tr>
      <w:tr w14:paraId="2DBD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9BC13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w:t>
            </w:r>
          </w:p>
        </w:tc>
        <w:tc>
          <w:tcPr>
            <w:tcW w:w="2893" w:type="dxa"/>
            <w:shd w:val="clear" w:color="auto" w:fill="auto"/>
            <w:vAlign w:val="center"/>
          </w:tcPr>
          <w:p w14:paraId="1A72F4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人参片</w:t>
            </w:r>
          </w:p>
        </w:tc>
        <w:tc>
          <w:tcPr>
            <w:tcW w:w="2260" w:type="dxa"/>
            <w:shd w:val="clear" w:color="auto" w:fill="auto"/>
            <w:vAlign w:val="center"/>
          </w:tcPr>
          <w:p w14:paraId="631F8D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5A3F92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558.58</w:t>
            </w:r>
          </w:p>
        </w:tc>
      </w:tr>
      <w:tr w14:paraId="7FB8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C164B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w:t>
            </w:r>
          </w:p>
        </w:tc>
        <w:tc>
          <w:tcPr>
            <w:tcW w:w="2893" w:type="dxa"/>
            <w:shd w:val="clear" w:color="auto" w:fill="auto"/>
            <w:vAlign w:val="center"/>
          </w:tcPr>
          <w:p w14:paraId="7EF7CF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枸杞子</w:t>
            </w:r>
          </w:p>
        </w:tc>
        <w:tc>
          <w:tcPr>
            <w:tcW w:w="2260" w:type="dxa"/>
            <w:shd w:val="clear" w:color="auto" w:fill="auto"/>
            <w:vAlign w:val="center"/>
          </w:tcPr>
          <w:p w14:paraId="59E1E49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9BFE6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88.92</w:t>
            </w:r>
          </w:p>
        </w:tc>
      </w:tr>
      <w:tr w14:paraId="6641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1DE82D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26</w:t>
            </w:r>
          </w:p>
        </w:tc>
        <w:tc>
          <w:tcPr>
            <w:tcW w:w="2893" w:type="dxa"/>
            <w:shd w:val="clear" w:color="auto" w:fill="auto"/>
            <w:vAlign w:val="center"/>
          </w:tcPr>
          <w:p w14:paraId="68B6F9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炒白扁豆</w:t>
            </w:r>
          </w:p>
        </w:tc>
        <w:tc>
          <w:tcPr>
            <w:tcW w:w="2260" w:type="dxa"/>
            <w:shd w:val="clear" w:color="auto" w:fill="auto"/>
            <w:vAlign w:val="center"/>
          </w:tcPr>
          <w:p w14:paraId="556630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4F1A4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38.3</w:t>
            </w:r>
          </w:p>
        </w:tc>
      </w:tr>
      <w:tr w14:paraId="6DCE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5ADEA2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27</w:t>
            </w:r>
          </w:p>
        </w:tc>
        <w:tc>
          <w:tcPr>
            <w:tcW w:w="2893" w:type="dxa"/>
            <w:shd w:val="clear" w:color="auto" w:fill="auto"/>
            <w:vAlign w:val="center"/>
          </w:tcPr>
          <w:p w14:paraId="7A5068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酒黄精</w:t>
            </w:r>
          </w:p>
        </w:tc>
        <w:tc>
          <w:tcPr>
            <w:tcW w:w="2260" w:type="dxa"/>
            <w:shd w:val="clear" w:color="auto" w:fill="auto"/>
            <w:vAlign w:val="center"/>
          </w:tcPr>
          <w:p w14:paraId="04CC6F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532662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99.97</w:t>
            </w:r>
          </w:p>
        </w:tc>
      </w:tr>
      <w:tr w14:paraId="7144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71560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28</w:t>
            </w:r>
          </w:p>
        </w:tc>
        <w:tc>
          <w:tcPr>
            <w:tcW w:w="2893" w:type="dxa"/>
            <w:shd w:val="clear" w:color="auto" w:fill="auto"/>
            <w:vAlign w:val="center"/>
          </w:tcPr>
          <w:p w14:paraId="33A8C4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黑芝麻</w:t>
            </w:r>
          </w:p>
        </w:tc>
        <w:tc>
          <w:tcPr>
            <w:tcW w:w="2260" w:type="dxa"/>
            <w:shd w:val="clear" w:color="auto" w:fill="auto"/>
            <w:vAlign w:val="center"/>
          </w:tcPr>
          <w:p w14:paraId="224B26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4FC03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52.96</w:t>
            </w:r>
          </w:p>
        </w:tc>
      </w:tr>
      <w:tr w14:paraId="0C12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6DD61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29</w:t>
            </w:r>
          </w:p>
        </w:tc>
        <w:tc>
          <w:tcPr>
            <w:tcW w:w="2893" w:type="dxa"/>
            <w:shd w:val="clear" w:color="auto" w:fill="auto"/>
            <w:vAlign w:val="center"/>
          </w:tcPr>
          <w:p w14:paraId="04C8BB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盐巴戟天</w:t>
            </w:r>
          </w:p>
        </w:tc>
        <w:tc>
          <w:tcPr>
            <w:tcW w:w="2260" w:type="dxa"/>
            <w:shd w:val="clear" w:color="auto" w:fill="auto"/>
            <w:vAlign w:val="center"/>
          </w:tcPr>
          <w:p w14:paraId="4E07F03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119A92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144</w:t>
            </w:r>
          </w:p>
        </w:tc>
      </w:tr>
      <w:tr w14:paraId="0109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25E4A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w:t>
            </w:r>
          </w:p>
        </w:tc>
        <w:tc>
          <w:tcPr>
            <w:tcW w:w="2893" w:type="dxa"/>
            <w:shd w:val="clear" w:color="auto" w:fill="auto"/>
            <w:vAlign w:val="center"/>
          </w:tcPr>
          <w:p w14:paraId="66FAAE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炙黄芪</w:t>
            </w:r>
          </w:p>
        </w:tc>
        <w:tc>
          <w:tcPr>
            <w:tcW w:w="2260" w:type="dxa"/>
            <w:shd w:val="clear" w:color="auto" w:fill="auto"/>
            <w:vAlign w:val="center"/>
          </w:tcPr>
          <w:p w14:paraId="191767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91221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47.05</w:t>
            </w:r>
          </w:p>
        </w:tc>
      </w:tr>
      <w:tr w14:paraId="09CA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BC7B1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w:t>
            </w:r>
          </w:p>
        </w:tc>
        <w:tc>
          <w:tcPr>
            <w:tcW w:w="2893" w:type="dxa"/>
            <w:shd w:val="clear" w:color="auto" w:fill="auto"/>
            <w:vAlign w:val="center"/>
          </w:tcPr>
          <w:p w14:paraId="69D62D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肉苁蓉</w:t>
            </w:r>
          </w:p>
        </w:tc>
        <w:tc>
          <w:tcPr>
            <w:tcW w:w="2260" w:type="dxa"/>
            <w:shd w:val="clear" w:color="auto" w:fill="auto"/>
            <w:vAlign w:val="center"/>
          </w:tcPr>
          <w:p w14:paraId="20C94A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675D2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75.33</w:t>
            </w:r>
          </w:p>
        </w:tc>
      </w:tr>
      <w:tr w14:paraId="3C43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E09C2B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32</w:t>
            </w:r>
          </w:p>
        </w:tc>
        <w:tc>
          <w:tcPr>
            <w:tcW w:w="2893" w:type="dxa"/>
            <w:shd w:val="clear" w:color="auto" w:fill="auto"/>
            <w:vAlign w:val="center"/>
          </w:tcPr>
          <w:p w14:paraId="61E2A4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盐杜仲</w:t>
            </w:r>
          </w:p>
        </w:tc>
        <w:tc>
          <w:tcPr>
            <w:tcW w:w="2260" w:type="dxa"/>
            <w:shd w:val="clear" w:color="auto" w:fill="auto"/>
            <w:vAlign w:val="center"/>
          </w:tcPr>
          <w:p w14:paraId="7C5016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24B417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43.5</w:t>
            </w:r>
          </w:p>
        </w:tc>
      </w:tr>
      <w:tr w14:paraId="4CF4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70B57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33</w:t>
            </w:r>
          </w:p>
        </w:tc>
        <w:tc>
          <w:tcPr>
            <w:tcW w:w="2893" w:type="dxa"/>
            <w:shd w:val="clear" w:color="auto" w:fill="auto"/>
            <w:vAlign w:val="center"/>
          </w:tcPr>
          <w:p w14:paraId="28FB77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太子参</w:t>
            </w:r>
          </w:p>
        </w:tc>
        <w:tc>
          <w:tcPr>
            <w:tcW w:w="2260" w:type="dxa"/>
            <w:shd w:val="clear" w:color="auto" w:fill="auto"/>
            <w:vAlign w:val="center"/>
          </w:tcPr>
          <w:p w14:paraId="4D45709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074381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96.09</w:t>
            </w:r>
          </w:p>
        </w:tc>
      </w:tr>
      <w:tr w14:paraId="4C27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F3AF11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34</w:t>
            </w:r>
          </w:p>
        </w:tc>
        <w:tc>
          <w:tcPr>
            <w:tcW w:w="2893" w:type="dxa"/>
            <w:shd w:val="clear" w:color="auto" w:fill="auto"/>
            <w:vAlign w:val="center"/>
          </w:tcPr>
          <w:p w14:paraId="72D047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百合</w:t>
            </w:r>
          </w:p>
        </w:tc>
        <w:tc>
          <w:tcPr>
            <w:tcW w:w="2260" w:type="dxa"/>
            <w:shd w:val="clear" w:color="auto" w:fill="auto"/>
            <w:vAlign w:val="center"/>
          </w:tcPr>
          <w:p w14:paraId="63BBF73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7AB0C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141.12</w:t>
            </w:r>
          </w:p>
        </w:tc>
      </w:tr>
      <w:tr w14:paraId="547E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EA9C1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35</w:t>
            </w:r>
          </w:p>
        </w:tc>
        <w:tc>
          <w:tcPr>
            <w:tcW w:w="2893" w:type="dxa"/>
            <w:shd w:val="clear" w:color="auto" w:fill="auto"/>
            <w:vAlign w:val="center"/>
          </w:tcPr>
          <w:p w14:paraId="03BD95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当归</w:t>
            </w:r>
          </w:p>
        </w:tc>
        <w:tc>
          <w:tcPr>
            <w:tcW w:w="2260" w:type="dxa"/>
            <w:shd w:val="clear" w:color="auto" w:fill="auto"/>
            <w:vAlign w:val="center"/>
          </w:tcPr>
          <w:p w14:paraId="225A21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416E4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121.42</w:t>
            </w:r>
          </w:p>
        </w:tc>
      </w:tr>
      <w:tr w14:paraId="2427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C71F4D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36</w:t>
            </w:r>
          </w:p>
        </w:tc>
        <w:tc>
          <w:tcPr>
            <w:tcW w:w="2893" w:type="dxa"/>
            <w:shd w:val="clear" w:color="auto" w:fill="auto"/>
            <w:vAlign w:val="center"/>
          </w:tcPr>
          <w:p w14:paraId="71EE15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白芍</w:t>
            </w:r>
          </w:p>
        </w:tc>
        <w:tc>
          <w:tcPr>
            <w:tcW w:w="2260" w:type="dxa"/>
            <w:shd w:val="clear" w:color="auto" w:fill="auto"/>
            <w:vAlign w:val="center"/>
          </w:tcPr>
          <w:p w14:paraId="4B1E90C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306F5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140.98</w:t>
            </w:r>
          </w:p>
        </w:tc>
      </w:tr>
      <w:tr w14:paraId="07E4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E4BC21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37</w:t>
            </w:r>
          </w:p>
        </w:tc>
        <w:tc>
          <w:tcPr>
            <w:tcW w:w="2893" w:type="dxa"/>
            <w:shd w:val="clear" w:color="auto" w:fill="auto"/>
            <w:vAlign w:val="center"/>
          </w:tcPr>
          <w:p w14:paraId="15B903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麸炒白术</w:t>
            </w:r>
          </w:p>
        </w:tc>
        <w:tc>
          <w:tcPr>
            <w:tcW w:w="2260" w:type="dxa"/>
            <w:shd w:val="clear" w:color="auto" w:fill="auto"/>
            <w:vAlign w:val="center"/>
          </w:tcPr>
          <w:p w14:paraId="1A9861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B723FC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120.05</w:t>
            </w:r>
          </w:p>
        </w:tc>
      </w:tr>
      <w:tr w14:paraId="2C41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7B5FE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38</w:t>
            </w:r>
          </w:p>
        </w:tc>
        <w:tc>
          <w:tcPr>
            <w:tcW w:w="2893" w:type="dxa"/>
            <w:shd w:val="clear" w:color="auto" w:fill="auto"/>
            <w:vAlign w:val="center"/>
          </w:tcPr>
          <w:p w14:paraId="292445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党参</w:t>
            </w:r>
          </w:p>
        </w:tc>
        <w:tc>
          <w:tcPr>
            <w:tcW w:w="2260" w:type="dxa"/>
            <w:shd w:val="clear" w:color="auto" w:fill="auto"/>
            <w:vAlign w:val="center"/>
          </w:tcPr>
          <w:p w14:paraId="464DB1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2D4E8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175.81</w:t>
            </w:r>
          </w:p>
        </w:tc>
      </w:tr>
      <w:tr w14:paraId="052C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2E595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39</w:t>
            </w:r>
          </w:p>
        </w:tc>
        <w:tc>
          <w:tcPr>
            <w:tcW w:w="2893" w:type="dxa"/>
            <w:shd w:val="clear" w:color="auto" w:fill="auto"/>
            <w:vAlign w:val="center"/>
          </w:tcPr>
          <w:p w14:paraId="79CFEB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甘草</w:t>
            </w:r>
          </w:p>
        </w:tc>
        <w:tc>
          <w:tcPr>
            <w:tcW w:w="2260" w:type="dxa"/>
            <w:shd w:val="clear" w:color="auto" w:fill="auto"/>
            <w:vAlign w:val="center"/>
          </w:tcPr>
          <w:p w14:paraId="0AD054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A82D75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41.34</w:t>
            </w:r>
          </w:p>
        </w:tc>
      </w:tr>
      <w:tr w14:paraId="7883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E20098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w:t>
            </w:r>
          </w:p>
        </w:tc>
        <w:tc>
          <w:tcPr>
            <w:tcW w:w="2893" w:type="dxa"/>
            <w:shd w:val="clear" w:color="auto" w:fill="auto"/>
            <w:vAlign w:val="center"/>
          </w:tcPr>
          <w:p w14:paraId="1B8505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炙甘草</w:t>
            </w:r>
          </w:p>
        </w:tc>
        <w:tc>
          <w:tcPr>
            <w:tcW w:w="2260" w:type="dxa"/>
            <w:shd w:val="clear" w:color="auto" w:fill="auto"/>
            <w:vAlign w:val="center"/>
          </w:tcPr>
          <w:p w14:paraId="13E10B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68481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41.94</w:t>
            </w:r>
          </w:p>
        </w:tc>
      </w:tr>
      <w:tr w14:paraId="5FE8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24E127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41</w:t>
            </w:r>
          </w:p>
        </w:tc>
        <w:tc>
          <w:tcPr>
            <w:tcW w:w="2893" w:type="dxa"/>
            <w:shd w:val="clear" w:color="auto" w:fill="auto"/>
            <w:vAlign w:val="center"/>
          </w:tcPr>
          <w:p w14:paraId="500A86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黄芪</w:t>
            </w:r>
          </w:p>
        </w:tc>
        <w:tc>
          <w:tcPr>
            <w:tcW w:w="2260" w:type="dxa"/>
            <w:shd w:val="clear" w:color="auto" w:fill="auto"/>
            <w:vAlign w:val="center"/>
          </w:tcPr>
          <w:p w14:paraId="5CE82FB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17C0FC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43.51</w:t>
            </w:r>
          </w:p>
        </w:tc>
      </w:tr>
      <w:tr w14:paraId="2A8B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6B8FE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42</w:t>
            </w:r>
          </w:p>
        </w:tc>
        <w:tc>
          <w:tcPr>
            <w:tcW w:w="2893" w:type="dxa"/>
            <w:shd w:val="clear" w:color="auto" w:fill="auto"/>
            <w:vAlign w:val="center"/>
          </w:tcPr>
          <w:p w14:paraId="5750EF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白术</w:t>
            </w:r>
          </w:p>
        </w:tc>
        <w:tc>
          <w:tcPr>
            <w:tcW w:w="2260" w:type="dxa"/>
            <w:shd w:val="clear" w:color="auto" w:fill="auto"/>
            <w:vAlign w:val="center"/>
          </w:tcPr>
          <w:p w14:paraId="48CE4B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A9FA43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79.19</w:t>
            </w:r>
          </w:p>
        </w:tc>
      </w:tr>
      <w:tr w14:paraId="25A6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C8C84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43</w:t>
            </w:r>
          </w:p>
        </w:tc>
        <w:tc>
          <w:tcPr>
            <w:tcW w:w="2893" w:type="dxa"/>
            <w:shd w:val="clear" w:color="auto" w:fill="auto"/>
            <w:vAlign w:val="center"/>
          </w:tcPr>
          <w:p w14:paraId="0C341F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麦冬</w:t>
            </w:r>
          </w:p>
        </w:tc>
        <w:tc>
          <w:tcPr>
            <w:tcW w:w="2260" w:type="dxa"/>
            <w:shd w:val="clear" w:color="auto" w:fill="auto"/>
            <w:vAlign w:val="center"/>
          </w:tcPr>
          <w:p w14:paraId="6F28EA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818B39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177.8</w:t>
            </w:r>
          </w:p>
        </w:tc>
      </w:tr>
      <w:tr w14:paraId="5873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402B7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44</w:t>
            </w:r>
          </w:p>
        </w:tc>
        <w:tc>
          <w:tcPr>
            <w:tcW w:w="2893" w:type="dxa"/>
            <w:shd w:val="clear" w:color="auto" w:fill="auto"/>
            <w:vAlign w:val="center"/>
          </w:tcPr>
          <w:p w14:paraId="5B7CBD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绞股蓝</w:t>
            </w:r>
          </w:p>
        </w:tc>
        <w:tc>
          <w:tcPr>
            <w:tcW w:w="2260" w:type="dxa"/>
            <w:shd w:val="clear" w:color="auto" w:fill="auto"/>
            <w:vAlign w:val="center"/>
          </w:tcPr>
          <w:p w14:paraId="68C2C7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1842FD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37.29</w:t>
            </w:r>
          </w:p>
        </w:tc>
      </w:tr>
      <w:tr w14:paraId="2A1A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7B3C2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45</w:t>
            </w:r>
          </w:p>
        </w:tc>
        <w:tc>
          <w:tcPr>
            <w:tcW w:w="2893" w:type="dxa"/>
            <w:shd w:val="clear" w:color="auto" w:fill="auto"/>
            <w:vAlign w:val="center"/>
          </w:tcPr>
          <w:p w14:paraId="0042F4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续断</w:t>
            </w:r>
          </w:p>
        </w:tc>
        <w:tc>
          <w:tcPr>
            <w:tcW w:w="2260" w:type="dxa"/>
            <w:shd w:val="clear" w:color="auto" w:fill="auto"/>
            <w:vAlign w:val="center"/>
          </w:tcPr>
          <w:p w14:paraId="2776A2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6868F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39.23</w:t>
            </w:r>
          </w:p>
        </w:tc>
      </w:tr>
      <w:tr w14:paraId="31BB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6442DB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46</w:t>
            </w:r>
          </w:p>
        </w:tc>
        <w:tc>
          <w:tcPr>
            <w:tcW w:w="2893" w:type="dxa"/>
            <w:shd w:val="clear" w:color="auto" w:fill="auto"/>
            <w:vAlign w:val="center"/>
          </w:tcPr>
          <w:p w14:paraId="64B8CD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菟丝子</w:t>
            </w:r>
          </w:p>
        </w:tc>
        <w:tc>
          <w:tcPr>
            <w:tcW w:w="2260" w:type="dxa"/>
            <w:shd w:val="clear" w:color="auto" w:fill="auto"/>
            <w:vAlign w:val="center"/>
          </w:tcPr>
          <w:p w14:paraId="6E1CB00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5376E0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36.67</w:t>
            </w:r>
          </w:p>
        </w:tc>
      </w:tr>
      <w:tr w14:paraId="276D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24D41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47</w:t>
            </w:r>
          </w:p>
        </w:tc>
        <w:tc>
          <w:tcPr>
            <w:tcW w:w="2893" w:type="dxa"/>
            <w:shd w:val="clear" w:color="auto" w:fill="auto"/>
            <w:vAlign w:val="center"/>
          </w:tcPr>
          <w:p w14:paraId="01AED8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酒女贞子</w:t>
            </w:r>
          </w:p>
        </w:tc>
        <w:tc>
          <w:tcPr>
            <w:tcW w:w="2260" w:type="dxa"/>
            <w:shd w:val="clear" w:color="auto" w:fill="auto"/>
            <w:vAlign w:val="center"/>
          </w:tcPr>
          <w:p w14:paraId="5EA761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FFABF3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12.64</w:t>
            </w:r>
          </w:p>
        </w:tc>
      </w:tr>
      <w:tr w14:paraId="2370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2D3407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48</w:t>
            </w:r>
          </w:p>
        </w:tc>
        <w:tc>
          <w:tcPr>
            <w:tcW w:w="2893" w:type="dxa"/>
            <w:shd w:val="clear" w:color="auto" w:fill="auto"/>
            <w:vAlign w:val="center"/>
          </w:tcPr>
          <w:p w14:paraId="78C115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石斛</w:t>
            </w:r>
          </w:p>
        </w:tc>
        <w:tc>
          <w:tcPr>
            <w:tcW w:w="2260" w:type="dxa"/>
            <w:shd w:val="clear" w:color="auto" w:fill="auto"/>
            <w:vAlign w:val="center"/>
          </w:tcPr>
          <w:p w14:paraId="288980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E095A1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247.46</w:t>
            </w:r>
          </w:p>
        </w:tc>
      </w:tr>
      <w:tr w14:paraId="2EA6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CD9BC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49</w:t>
            </w:r>
          </w:p>
        </w:tc>
        <w:tc>
          <w:tcPr>
            <w:tcW w:w="2893" w:type="dxa"/>
            <w:shd w:val="clear" w:color="auto" w:fill="auto"/>
            <w:vAlign w:val="center"/>
          </w:tcPr>
          <w:p w14:paraId="00B6AE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天冬</w:t>
            </w:r>
          </w:p>
        </w:tc>
        <w:tc>
          <w:tcPr>
            <w:tcW w:w="2260" w:type="dxa"/>
            <w:shd w:val="clear" w:color="auto" w:fill="auto"/>
            <w:vAlign w:val="center"/>
          </w:tcPr>
          <w:p w14:paraId="74ACB3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0340D1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150.77</w:t>
            </w:r>
          </w:p>
        </w:tc>
      </w:tr>
      <w:tr w14:paraId="0D22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B7934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w:t>
            </w:r>
          </w:p>
        </w:tc>
        <w:tc>
          <w:tcPr>
            <w:tcW w:w="2893" w:type="dxa"/>
            <w:shd w:val="clear" w:color="auto" w:fill="auto"/>
            <w:vAlign w:val="center"/>
          </w:tcPr>
          <w:p w14:paraId="3AC7E3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熟地黄</w:t>
            </w:r>
          </w:p>
        </w:tc>
        <w:tc>
          <w:tcPr>
            <w:tcW w:w="2260" w:type="dxa"/>
            <w:shd w:val="clear" w:color="auto" w:fill="auto"/>
            <w:vAlign w:val="center"/>
          </w:tcPr>
          <w:p w14:paraId="15825C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346630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33.68</w:t>
            </w:r>
          </w:p>
        </w:tc>
      </w:tr>
      <w:tr w14:paraId="2EC4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6867F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51</w:t>
            </w:r>
          </w:p>
        </w:tc>
        <w:tc>
          <w:tcPr>
            <w:tcW w:w="2893" w:type="dxa"/>
            <w:shd w:val="clear" w:color="auto" w:fill="auto"/>
            <w:vAlign w:val="center"/>
          </w:tcPr>
          <w:p w14:paraId="3C38E5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山药</w:t>
            </w:r>
          </w:p>
        </w:tc>
        <w:tc>
          <w:tcPr>
            <w:tcW w:w="2260" w:type="dxa"/>
            <w:shd w:val="clear" w:color="auto" w:fill="auto"/>
            <w:vAlign w:val="center"/>
          </w:tcPr>
          <w:p w14:paraId="1C64057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5D48C4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48.46</w:t>
            </w:r>
          </w:p>
        </w:tc>
      </w:tr>
      <w:tr w14:paraId="4168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BB660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52</w:t>
            </w:r>
          </w:p>
        </w:tc>
        <w:tc>
          <w:tcPr>
            <w:tcW w:w="2893" w:type="dxa"/>
            <w:shd w:val="clear" w:color="auto" w:fill="auto"/>
            <w:vAlign w:val="center"/>
          </w:tcPr>
          <w:p w14:paraId="051707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北沙参</w:t>
            </w:r>
          </w:p>
        </w:tc>
        <w:tc>
          <w:tcPr>
            <w:tcW w:w="2260" w:type="dxa"/>
            <w:shd w:val="clear" w:color="auto" w:fill="auto"/>
            <w:vAlign w:val="center"/>
          </w:tcPr>
          <w:p w14:paraId="0155025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7C2A1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59.64</w:t>
            </w:r>
          </w:p>
        </w:tc>
      </w:tr>
      <w:tr w14:paraId="4587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ABEBA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53</w:t>
            </w:r>
          </w:p>
        </w:tc>
        <w:tc>
          <w:tcPr>
            <w:tcW w:w="2893" w:type="dxa"/>
            <w:shd w:val="clear" w:color="auto" w:fill="auto"/>
            <w:vAlign w:val="center"/>
          </w:tcPr>
          <w:p w14:paraId="61D189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醋鳖甲</w:t>
            </w:r>
          </w:p>
        </w:tc>
        <w:tc>
          <w:tcPr>
            <w:tcW w:w="2260" w:type="dxa"/>
            <w:shd w:val="clear" w:color="auto" w:fill="auto"/>
            <w:vAlign w:val="center"/>
          </w:tcPr>
          <w:p w14:paraId="42B3DA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48DCA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183.29</w:t>
            </w:r>
          </w:p>
        </w:tc>
      </w:tr>
      <w:tr w14:paraId="58A2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7103E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54</w:t>
            </w:r>
          </w:p>
        </w:tc>
        <w:tc>
          <w:tcPr>
            <w:tcW w:w="2893" w:type="dxa"/>
            <w:shd w:val="clear" w:color="auto" w:fill="auto"/>
            <w:vAlign w:val="center"/>
          </w:tcPr>
          <w:p w14:paraId="7258E2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盐补骨脂</w:t>
            </w:r>
          </w:p>
        </w:tc>
        <w:tc>
          <w:tcPr>
            <w:tcW w:w="2260" w:type="dxa"/>
            <w:shd w:val="clear" w:color="auto" w:fill="auto"/>
            <w:vAlign w:val="center"/>
          </w:tcPr>
          <w:p w14:paraId="3E82C2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15FD6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29.56</w:t>
            </w:r>
          </w:p>
        </w:tc>
      </w:tr>
      <w:tr w14:paraId="36DF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45DE1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55</w:t>
            </w:r>
          </w:p>
        </w:tc>
        <w:tc>
          <w:tcPr>
            <w:tcW w:w="2893" w:type="dxa"/>
            <w:shd w:val="clear" w:color="auto" w:fill="auto"/>
            <w:vAlign w:val="center"/>
          </w:tcPr>
          <w:p w14:paraId="012F08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炙淫羊藿</w:t>
            </w:r>
          </w:p>
        </w:tc>
        <w:tc>
          <w:tcPr>
            <w:tcW w:w="2260" w:type="dxa"/>
            <w:shd w:val="clear" w:color="auto" w:fill="auto"/>
            <w:vAlign w:val="center"/>
          </w:tcPr>
          <w:p w14:paraId="62541E0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D0FF00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203.6</w:t>
            </w:r>
          </w:p>
        </w:tc>
      </w:tr>
      <w:tr w14:paraId="14B5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E97AF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56</w:t>
            </w:r>
          </w:p>
        </w:tc>
        <w:tc>
          <w:tcPr>
            <w:tcW w:w="2893" w:type="dxa"/>
            <w:shd w:val="clear" w:color="auto" w:fill="auto"/>
            <w:vAlign w:val="center"/>
          </w:tcPr>
          <w:p w14:paraId="5960C3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南沙参</w:t>
            </w:r>
          </w:p>
        </w:tc>
        <w:tc>
          <w:tcPr>
            <w:tcW w:w="2260" w:type="dxa"/>
            <w:shd w:val="clear" w:color="auto" w:fill="auto"/>
            <w:vAlign w:val="center"/>
          </w:tcPr>
          <w:p w14:paraId="6D69157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8ACD72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177.63</w:t>
            </w:r>
          </w:p>
        </w:tc>
      </w:tr>
      <w:tr w14:paraId="2435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17C48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57</w:t>
            </w:r>
          </w:p>
        </w:tc>
        <w:tc>
          <w:tcPr>
            <w:tcW w:w="2893" w:type="dxa"/>
            <w:shd w:val="clear" w:color="auto" w:fill="auto"/>
            <w:vAlign w:val="center"/>
          </w:tcPr>
          <w:p w14:paraId="211645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阿胶</w:t>
            </w:r>
          </w:p>
        </w:tc>
        <w:tc>
          <w:tcPr>
            <w:tcW w:w="2260" w:type="dxa"/>
            <w:shd w:val="clear" w:color="auto" w:fill="auto"/>
            <w:vAlign w:val="center"/>
          </w:tcPr>
          <w:p w14:paraId="51F7EB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09CFFD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997.5</w:t>
            </w:r>
          </w:p>
        </w:tc>
      </w:tr>
      <w:tr w14:paraId="3F57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A04899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58</w:t>
            </w:r>
          </w:p>
        </w:tc>
        <w:tc>
          <w:tcPr>
            <w:tcW w:w="2893" w:type="dxa"/>
            <w:shd w:val="clear" w:color="auto" w:fill="auto"/>
            <w:vAlign w:val="center"/>
          </w:tcPr>
          <w:p w14:paraId="6F41F8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锁阳</w:t>
            </w:r>
          </w:p>
        </w:tc>
        <w:tc>
          <w:tcPr>
            <w:tcW w:w="2260" w:type="dxa"/>
            <w:shd w:val="clear" w:color="auto" w:fill="auto"/>
            <w:vAlign w:val="center"/>
          </w:tcPr>
          <w:p w14:paraId="7B53A0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CF2783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108.17</w:t>
            </w:r>
          </w:p>
        </w:tc>
      </w:tr>
      <w:tr w14:paraId="5FDF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8E387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59</w:t>
            </w:r>
          </w:p>
        </w:tc>
        <w:tc>
          <w:tcPr>
            <w:tcW w:w="2893" w:type="dxa"/>
            <w:shd w:val="clear" w:color="auto" w:fill="auto"/>
            <w:vAlign w:val="center"/>
          </w:tcPr>
          <w:p w14:paraId="5AEA00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杜仲炭</w:t>
            </w:r>
          </w:p>
        </w:tc>
        <w:tc>
          <w:tcPr>
            <w:tcW w:w="2260" w:type="dxa"/>
            <w:shd w:val="clear" w:color="auto" w:fill="auto"/>
            <w:vAlign w:val="center"/>
          </w:tcPr>
          <w:p w14:paraId="293101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0BCCE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44</w:t>
            </w:r>
          </w:p>
        </w:tc>
      </w:tr>
      <w:tr w14:paraId="6523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6C5FE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60</w:t>
            </w:r>
          </w:p>
        </w:tc>
        <w:tc>
          <w:tcPr>
            <w:tcW w:w="2893" w:type="dxa"/>
            <w:shd w:val="clear" w:color="auto" w:fill="auto"/>
            <w:vAlign w:val="center"/>
          </w:tcPr>
          <w:p w14:paraId="6F2775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胡芦巴</w:t>
            </w:r>
          </w:p>
        </w:tc>
        <w:tc>
          <w:tcPr>
            <w:tcW w:w="2260" w:type="dxa"/>
            <w:shd w:val="clear" w:color="auto" w:fill="auto"/>
            <w:vAlign w:val="center"/>
          </w:tcPr>
          <w:p w14:paraId="3C3E99F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84DA8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17.39</w:t>
            </w:r>
          </w:p>
        </w:tc>
      </w:tr>
      <w:tr w14:paraId="543B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21600C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61</w:t>
            </w:r>
          </w:p>
        </w:tc>
        <w:tc>
          <w:tcPr>
            <w:tcW w:w="2893" w:type="dxa"/>
            <w:shd w:val="clear" w:color="auto" w:fill="auto"/>
            <w:vAlign w:val="center"/>
          </w:tcPr>
          <w:p w14:paraId="322788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龟板</w:t>
            </w:r>
          </w:p>
        </w:tc>
        <w:tc>
          <w:tcPr>
            <w:tcW w:w="2260" w:type="dxa"/>
            <w:shd w:val="clear" w:color="auto" w:fill="auto"/>
            <w:vAlign w:val="center"/>
          </w:tcPr>
          <w:p w14:paraId="3BFFA56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9273B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205.5</w:t>
            </w:r>
          </w:p>
        </w:tc>
      </w:tr>
      <w:tr w14:paraId="5376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62A1C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62</w:t>
            </w:r>
          </w:p>
        </w:tc>
        <w:tc>
          <w:tcPr>
            <w:tcW w:w="2893" w:type="dxa"/>
            <w:shd w:val="clear" w:color="auto" w:fill="auto"/>
            <w:vAlign w:val="center"/>
          </w:tcPr>
          <w:p w14:paraId="03BC51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沙苑子</w:t>
            </w:r>
          </w:p>
        </w:tc>
        <w:tc>
          <w:tcPr>
            <w:tcW w:w="2260" w:type="dxa"/>
            <w:shd w:val="clear" w:color="auto" w:fill="auto"/>
            <w:vAlign w:val="center"/>
          </w:tcPr>
          <w:p w14:paraId="1D662E5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6E537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79.26</w:t>
            </w:r>
          </w:p>
        </w:tc>
      </w:tr>
      <w:tr w14:paraId="37F9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517D4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63</w:t>
            </w:r>
          </w:p>
        </w:tc>
        <w:tc>
          <w:tcPr>
            <w:tcW w:w="2893" w:type="dxa"/>
            <w:shd w:val="clear" w:color="auto" w:fill="auto"/>
            <w:vAlign w:val="center"/>
          </w:tcPr>
          <w:p w14:paraId="05FAFB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盐沙苑子</w:t>
            </w:r>
          </w:p>
        </w:tc>
        <w:tc>
          <w:tcPr>
            <w:tcW w:w="2260" w:type="dxa"/>
            <w:shd w:val="clear" w:color="auto" w:fill="auto"/>
            <w:vAlign w:val="center"/>
          </w:tcPr>
          <w:p w14:paraId="32CFF5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54CC54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82.05</w:t>
            </w:r>
          </w:p>
        </w:tc>
      </w:tr>
      <w:tr w14:paraId="1A80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D641E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64</w:t>
            </w:r>
          </w:p>
        </w:tc>
        <w:tc>
          <w:tcPr>
            <w:tcW w:w="2893" w:type="dxa"/>
            <w:shd w:val="clear" w:color="auto" w:fill="auto"/>
            <w:vAlign w:val="center"/>
          </w:tcPr>
          <w:p w14:paraId="5D7264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西洋参片</w:t>
            </w:r>
          </w:p>
        </w:tc>
        <w:tc>
          <w:tcPr>
            <w:tcW w:w="2260" w:type="dxa"/>
            <w:shd w:val="clear" w:color="auto" w:fill="auto"/>
            <w:vAlign w:val="center"/>
          </w:tcPr>
          <w:p w14:paraId="7A2BBE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54AE20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530.7</w:t>
            </w:r>
          </w:p>
        </w:tc>
      </w:tr>
      <w:tr w14:paraId="0B36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DBA53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65</w:t>
            </w:r>
          </w:p>
        </w:tc>
        <w:tc>
          <w:tcPr>
            <w:tcW w:w="2893" w:type="dxa"/>
            <w:shd w:val="clear" w:color="auto" w:fill="auto"/>
            <w:vAlign w:val="center"/>
          </w:tcPr>
          <w:p w14:paraId="3681A1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楮实子</w:t>
            </w:r>
          </w:p>
        </w:tc>
        <w:tc>
          <w:tcPr>
            <w:tcW w:w="2260" w:type="dxa"/>
            <w:shd w:val="clear" w:color="auto" w:fill="auto"/>
            <w:vAlign w:val="center"/>
          </w:tcPr>
          <w:p w14:paraId="67B02B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DE0EFD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37.71</w:t>
            </w:r>
          </w:p>
        </w:tc>
      </w:tr>
      <w:tr w14:paraId="6ABE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F9968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66</w:t>
            </w:r>
          </w:p>
        </w:tc>
        <w:tc>
          <w:tcPr>
            <w:tcW w:w="2893" w:type="dxa"/>
            <w:shd w:val="clear" w:color="auto" w:fill="auto"/>
            <w:vAlign w:val="center"/>
          </w:tcPr>
          <w:p w14:paraId="2E50CE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玉竹</w:t>
            </w:r>
          </w:p>
        </w:tc>
        <w:tc>
          <w:tcPr>
            <w:tcW w:w="2260" w:type="dxa"/>
            <w:shd w:val="clear" w:color="auto" w:fill="auto"/>
            <w:vAlign w:val="center"/>
          </w:tcPr>
          <w:p w14:paraId="5CBCB26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FF73E1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75.71</w:t>
            </w:r>
          </w:p>
        </w:tc>
      </w:tr>
      <w:tr w14:paraId="08DC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92A15A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67</w:t>
            </w:r>
          </w:p>
        </w:tc>
        <w:tc>
          <w:tcPr>
            <w:tcW w:w="2893" w:type="dxa"/>
            <w:shd w:val="clear" w:color="auto" w:fill="auto"/>
            <w:vAlign w:val="center"/>
          </w:tcPr>
          <w:p w14:paraId="7DB9A6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巴戟肉</w:t>
            </w:r>
          </w:p>
        </w:tc>
        <w:tc>
          <w:tcPr>
            <w:tcW w:w="2260" w:type="dxa"/>
            <w:shd w:val="clear" w:color="auto" w:fill="auto"/>
            <w:vAlign w:val="center"/>
          </w:tcPr>
          <w:p w14:paraId="7BA935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0E3E9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142.91</w:t>
            </w:r>
          </w:p>
        </w:tc>
      </w:tr>
      <w:tr w14:paraId="2D1A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ECBE5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68</w:t>
            </w:r>
          </w:p>
        </w:tc>
        <w:tc>
          <w:tcPr>
            <w:tcW w:w="2893" w:type="dxa"/>
            <w:shd w:val="clear" w:color="auto" w:fill="auto"/>
            <w:vAlign w:val="center"/>
          </w:tcPr>
          <w:p w14:paraId="2E4219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鹿角霜</w:t>
            </w:r>
          </w:p>
        </w:tc>
        <w:tc>
          <w:tcPr>
            <w:tcW w:w="2260" w:type="dxa"/>
            <w:shd w:val="clear" w:color="auto" w:fill="auto"/>
            <w:vAlign w:val="center"/>
          </w:tcPr>
          <w:p w14:paraId="771553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EDB56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175.08</w:t>
            </w:r>
          </w:p>
        </w:tc>
      </w:tr>
      <w:tr w14:paraId="18A0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3CEA8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69</w:t>
            </w:r>
          </w:p>
        </w:tc>
        <w:tc>
          <w:tcPr>
            <w:tcW w:w="2893" w:type="dxa"/>
            <w:shd w:val="clear" w:color="auto" w:fill="auto"/>
            <w:vAlign w:val="center"/>
          </w:tcPr>
          <w:p w14:paraId="53808B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砂仁</w:t>
            </w:r>
          </w:p>
        </w:tc>
        <w:tc>
          <w:tcPr>
            <w:tcW w:w="2260" w:type="dxa"/>
            <w:shd w:val="clear" w:color="auto" w:fill="auto"/>
            <w:vAlign w:val="center"/>
          </w:tcPr>
          <w:p w14:paraId="0044EB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153D9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260.04</w:t>
            </w:r>
          </w:p>
        </w:tc>
      </w:tr>
      <w:tr w14:paraId="137E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182FA5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70</w:t>
            </w:r>
          </w:p>
        </w:tc>
        <w:tc>
          <w:tcPr>
            <w:tcW w:w="2893" w:type="dxa"/>
            <w:shd w:val="clear" w:color="auto" w:fill="auto"/>
            <w:vAlign w:val="center"/>
          </w:tcPr>
          <w:p w14:paraId="372C53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草果仁</w:t>
            </w:r>
          </w:p>
        </w:tc>
        <w:tc>
          <w:tcPr>
            <w:tcW w:w="2260" w:type="dxa"/>
            <w:shd w:val="clear" w:color="auto" w:fill="auto"/>
            <w:vAlign w:val="center"/>
          </w:tcPr>
          <w:p w14:paraId="1E36357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043C59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98.25</w:t>
            </w:r>
          </w:p>
        </w:tc>
      </w:tr>
      <w:tr w14:paraId="4BA6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D2014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71</w:t>
            </w:r>
          </w:p>
        </w:tc>
        <w:tc>
          <w:tcPr>
            <w:tcW w:w="2893" w:type="dxa"/>
            <w:shd w:val="clear" w:color="auto" w:fill="auto"/>
            <w:vAlign w:val="center"/>
          </w:tcPr>
          <w:p w14:paraId="1A6A44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苍术</w:t>
            </w:r>
          </w:p>
        </w:tc>
        <w:tc>
          <w:tcPr>
            <w:tcW w:w="2260" w:type="dxa"/>
            <w:shd w:val="clear" w:color="auto" w:fill="auto"/>
            <w:vAlign w:val="center"/>
          </w:tcPr>
          <w:p w14:paraId="66A899F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5D6961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57.3</w:t>
            </w:r>
          </w:p>
        </w:tc>
      </w:tr>
      <w:tr w14:paraId="7DD0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1DC71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72</w:t>
            </w:r>
          </w:p>
        </w:tc>
        <w:tc>
          <w:tcPr>
            <w:tcW w:w="2893" w:type="dxa"/>
            <w:shd w:val="clear" w:color="auto" w:fill="auto"/>
            <w:vAlign w:val="center"/>
          </w:tcPr>
          <w:p w14:paraId="7827AC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姜厚朴</w:t>
            </w:r>
          </w:p>
        </w:tc>
        <w:tc>
          <w:tcPr>
            <w:tcW w:w="2260" w:type="dxa"/>
            <w:shd w:val="clear" w:color="auto" w:fill="auto"/>
            <w:vAlign w:val="center"/>
          </w:tcPr>
          <w:p w14:paraId="01B7618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C6F15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31.34</w:t>
            </w:r>
          </w:p>
        </w:tc>
      </w:tr>
      <w:tr w14:paraId="795B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1466C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73</w:t>
            </w:r>
          </w:p>
        </w:tc>
        <w:tc>
          <w:tcPr>
            <w:tcW w:w="2893" w:type="dxa"/>
            <w:shd w:val="clear" w:color="auto" w:fill="auto"/>
            <w:vAlign w:val="center"/>
          </w:tcPr>
          <w:p w14:paraId="017BB2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麸炒苍术</w:t>
            </w:r>
          </w:p>
        </w:tc>
        <w:tc>
          <w:tcPr>
            <w:tcW w:w="2260" w:type="dxa"/>
            <w:shd w:val="clear" w:color="auto" w:fill="auto"/>
            <w:vAlign w:val="center"/>
          </w:tcPr>
          <w:p w14:paraId="3E1F7C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F23A3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68.24</w:t>
            </w:r>
          </w:p>
        </w:tc>
      </w:tr>
      <w:tr w14:paraId="69F6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2BD39A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74</w:t>
            </w:r>
          </w:p>
        </w:tc>
        <w:tc>
          <w:tcPr>
            <w:tcW w:w="2893" w:type="dxa"/>
            <w:shd w:val="clear" w:color="auto" w:fill="auto"/>
            <w:vAlign w:val="center"/>
          </w:tcPr>
          <w:p w14:paraId="2A0C08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豆蔻</w:t>
            </w:r>
          </w:p>
        </w:tc>
        <w:tc>
          <w:tcPr>
            <w:tcW w:w="2260" w:type="dxa"/>
            <w:shd w:val="clear" w:color="auto" w:fill="auto"/>
            <w:vAlign w:val="center"/>
          </w:tcPr>
          <w:p w14:paraId="5664BF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9A2F4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99.75</w:t>
            </w:r>
          </w:p>
        </w:tc>
      </w:tr>
      <w:tr w14:paraId="2FB5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0EC5A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75</w:t>
            </w:r>
          </w:p>
        </w:tc>
        <w:tc>
          <w:tcPr>
            <w:tcW w:w="2893" w:type="dxa"/>
            <w:shd w:val="clear" w:color="auto" w:fill="auto"/>
            <w:vAlign w:val="center"/>
          </w:tcPr>
          <w:p w14:paraId="4DF921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佩兰</w:t>
            </w:r>
          </w:p>
        </w:tc>
        <w:tc>
          <w:tcPr>
            <w:tcW w:w="2260" w:type="dxa"/>
            <w:shd w:val="clear" w:color="auto" w:fill="auto"/>
            <w:vAlign w:val="center"/>
          </w:tcPr>
          <w:p w14:paraId="104FFA7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9D5C3F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14.65</w:t>
            </w:r>
          </w:p>
        </w:tc>
      </w:tr>
      <w:tr w14:paraId="4D32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83214F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76</w:t>
            </w:r>
          </w:p>
        </w:tc>
        <w:tc>
          <w:tcPr>
            <w:tcW w:w="2893" w:type="dxa"/>
            <w:shd w:val="clear" w:color="auto" w:fill="auto"/>
            <w:vAlign w:val="center"/>
          </w:tcPr>
          <w:p w14:paraId="0CDDAC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草豆蔻</w:t>
            </w:r>
          </w:p>
        </w:tc>
        <w:tc>
          <w:tcPr>
            <w:tcW w:w="2260" w:type="dxa"/>
            <w:shd w:val="clear" w:color="auto" w:fill="auto"/>
            <w:vAlign w:val="center"/>
          </w:tcPr>
          <w:p w14:paraId="1D4A36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1A59B7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110.13</w:t>
            </w:r>
          </w:p>
        </w:tc>
      </w:tr>
      <w:tr w14:paraId="39A0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0D6F8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77</w:t>
            </w:r>
          </w:p>
        </w:tc>
        <w:tc>
          <w:tcPr>
            <w:tcW w:w="2893" w:type="dxa"/>
            <w:shd w:val="clear" w:color="auto" w:fill="auto"/>
            <w:vAlign w:val="center"/>
          </w:tcPr>
          <w:p w14:paraId="40D596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川贝母</w:t>
            </w:r>
          </w:p>
        </w:tc>
        <w:tc>
          <w:tcPr>
            <w:tcW w:w="2260" w:type="dxa"/>
            <w:shd w:val="clear" w:color="auto" w:fill="auto"/>
            <w:vAlign w:val="center"/>
          </w:tcPr>
          <w:p w14:paraId="592265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7D8982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5333.1</w:t>
            </w:r>
          </w:p>
        </w:tc>
      </w:tr>
      <w:tr w14:paraId="3990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0D60B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78</w:t>
            </w:r>
          </w:p>
        </w:tc>
        <w:tc>
          <w:tcPr>
            <w:tcW w:w="2893" w:type="dxa"/>
            <w:shd w:val="clear" w:color="auto" w:fill="auto"/>
            <w:vAlign w:val="center"/>
          </w:tcPr>
          <w:p w14:paraId="12CEEE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制白附子</w:t>
            </w:r>
          </w:p>
        </w:tc>
        <w:tc>
          <w:tcPr>
            <w:tcW w:w="2260" w:type="dxa"/>
            <w:shd w:val="clear" w:color="auto" w:fill="auto"/>
            <w:vAlign w:val="center"/>
          </w:tcPr>
          <w:p w14:paraId="1AA931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5874E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122.53</w:t>
            </w:r>
          </w:p>
        </w:tc>
      </w:tr>
      <w:tr w14:paraId="5BC9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61C804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79</w:t>
            </w:r>
          </w:p>
        </w:tc>
        <w:tc>
          <w:tcPr>
            <w:tcW w:w="2893" w:type="dxa"/>
            <w:shd w:val="clear" w:color="auto" w:fill="auto"/>
            <w:vAlign w:val="center"/>
          </w:tcPr>
          <w:p w14:paraId="507C97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制天南星</w:t>
            </w:r>
          </w:p>
        </w:tc>
        <w:tc>
          <w:tcPr>
            <w:tcW w:w="2260" w:type="dxa"/>
            <w:shd w:val="clear" w:color="auto" w:fill="auto"/>
            <w:vAlign w:val="center"/>
          </w:tcPr>
          <w:p w14:paraId="1B3698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96275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97.48</w:t>
            </w:r>
          </w:p>
        </w:tc>
      </w:tr>
      <w:tr w14:paraId="612A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DDD32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80</w:t>
            </w:r>
          </w:p>
        </w:tc>
        <w:tc>
          <w:tcPr>
            <w:tcW w:w="2893" w:type="dxa"/>
            <w:shd w:val="clear" w:color="auto" w:fill="auto"/>
            <w:vAlign w:val="center"/>
          </w:tcPr>
          <w:p w14:paraId="1C2954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燀苦杏仁</w:t>
            </w:r>
          </w:p>
        </w:tc>
        <w:tc>
          <w:tcPr>
            <w:tcW w:w="2260" w:type="dxa"/>
            <w:shd w:val="clear" w:color="auto" w:fill="auto"/>
            <w:vAlign w:val="center"/>
          </w:tcPr>
          <w:p w14:paraId="1CE047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032176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61.26</w:t>
            </w:r>
          </w:p>
        </w:tc>
      </w:tr>
      <w:tr w14:paraId="38DD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0A7DC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81</w:t>
            </w:r>
          </w:p>
        </w:tc>
        <w:tc>
          <w:tcPr>
            <w:tcW w:w="2893" w:type="dxa"/>
            <w:shd w:val="clear" w:color="auto" w:fill="auto"/>
            <w:vAlign w:val="center"/>
          </w:tcPr>
          <w:p w14:paraId="534983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胖大海</w:t>
            </w:r>
          </w:p>
        </w:tc>
        <w:tc>
          <w:tcPr>
            <w:tcW w:w="2260" w:type="dxa"/>
            <w:shd w:val="clear" w:color="auto" w:fill="auto"/>
            <w:vAlign w:val="center"/>
          </w:tcPr>
          <w:p w14:paraId="51250BA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20FBC2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271.32</w:t>
            </w:r>
          </w:p>
        </w:tc>
      </w:tr>
      <w:tr w14:paraId="1015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B4F5D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82</w:t>
            </w:r>
          </w:p>
        </w:tc>
        <w:tc>
          <w:tcPr>
            <w:tcW w:w="2893" w:type="dxa"/>
            <w:shd w:val="clear" w:color="auto" w:fill="auto"/>
            <w:vAlign w:val="center"/>
          </w:tcPr>
          <w:p w14:paraId="44C346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海浮石</w:t>
            </w:r>
          </w:p>
        </w:tc>
        <w:tc>
          <w:tcPr>
            <w:tcW w:w="2260" w:type="dxa"/>
            <w:shd w:val="clear" w:color="auto" w:fill="auto"/>
            <w:vAlign w:val="center"/>
          </w:tcPr>
          <w:p w14:paraId="65313E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9FC0D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w:t>
            </w:r>
          </w:p>
        </w:tc>
      </w:tr>
      <w:tr w14:paraId="5718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AD77F5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83</w:t>
            </w:r>
          </w:p>
        </w:tc>
        <w:tc>
          <w:tcPr>
            <w:tcW w:w="2893" w:type="dxa"/>
            <w:shd w:val="clear" w:color="auto" w:fill="auto"/>
            <w:vAlign w:val="center"/>
          </w:tcPr>
          <w:p w14:paraId="18AE07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蜜旋覆花</w:t>
            </w:r>
          </w:p>
        </w:tc>
        <w:tc>
          <w:tcPr>
            <w:tcW w:w="2260" w:type="dxa"/>
            <w:shd w:val="clear" w:color="auto" w:fill="auto"/>
            <w:vAlign w:val="center"/>
          </w:tcPr>
          <w:p w14:paraId="1C54F4C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A62FAC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73.6</w:t>
            </w:r>
          </w:p>
        </w:tc>
      </w:tr>
      <w:tr w14:paraId="743CF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888E97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84</w:t>
            </w:r>
          </w:p>
        </w:tc>
        <w:tc>
          <w:tcPr>
            <w:tcW w:w="2893" w:type="dxa"/>
            <w:shd w:val="clear" w:color="auto" w:fill="auto"/>
            <w:vAlign w:val="center"/>
          </w:tcPr>
          <w:p w14:paraId="1F3EF3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白前</w:t>
            </w:r>
          </w:p>
        </w:tc>
        <w:tc>
          <w:tcPr>
            <w:tcW w:w="2260" w:type="dxa"/>
            <w:shd w:val="clear" w:color="auto" w:fill="auto"/>
            <w:vAlign w:val="center"/>
          </w:tcPr>
          <w:p w14:paraId="0C5529E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B9863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68.38</w:t>
            </w:r>
          </w:p>
        </w:tc>
      </w:tr>
      <w:tr w14:paraId="1FA5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94E2B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85</w:t>
            </w:r>
          </w:p>
        </w:tc>
        <w:tc>
          <w:tcPr>
            <w:tcW w:w="2893" w:type="dxa"/>
            <w:shd w:val="clear" w:color="auto" w:fill="auto"/>
            <w:vAlign w:val="center"/>
          </w:tcPr>
          <w:p w14:paraId="31CD25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瓜蒌皮</w:t>
            </w:r>
          </w:p>
        </w:tc>
        <w:tc>
          <w:tcPr>
            <w:tcW w:w="2260" w:type="dxa"/>
            <w:shd w:val="clear" w:color="auto" w:fill="auto"/>
            <w:vAlign w:val="center"/>
          </w:tcPr>
          <w:p w14:paraId="4C8D13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0D707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28.26</w:t>
            </w:r>
          </w:p>
        </w:tc>
      </w:tr>
      <w:tr w14:paraId="74A6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4C840B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86</w:t>
            </w:r>
          </w:p>
        </w:tc>
        <w:tc>
          <w:tcPr>
            <w:tcW w:w="2893" w:type="dxa"/>
            <w:shd w:val="clear" w:color="auto" w:fill="auto"/>
            <w:vAlign w:val="center"/>
          </w:tcPr>
          <w:p w14:paraId="5E5BAC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昆布</w:t>
            </w:r>
          </w:p>
        </w:tc>
        <w:tc>
          <w:tcPr>
            <w:tcW w:w="2260" w:type="dxa"/>
            <w:shd w:val="clear" w:color="auto" w:fill="auto"/>
            <w:vAlign w:val="center"/>
          </w:tcPr>
          <w:p w14:paraId="62985B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15ACE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25.97</w:t>
            </w:r>
          </w:p>
        </w:tc>
      </w:tr>
      <w:tr w14:paraId="4E645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97A540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87</w:t>
            </w:r>
          </w:p>
        </w:tc>
        <w:tc>
          <w:tcPr>
            <w:tcW w:w="2893" w:type="dxa"/>
            <w:shd w:val="clear" w:color="auto" w:fill="auto"/>
            <w:vAlign w:val="center"/>
          </w:tcPr>
          <w:p w14:paraId="6E32AD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瓜蒌</w:t>
            </w:r>
          </w:p>
        </w:tc>
        <w:tc>
          <w:tcPr>
            <w:tcW w:w="2260" w:type="dxa"/>
            <w:shd w:val="clear" w:color="auto" w:fill="auto"/>
            <w:vAlign w:val="center"/>
          </w:tcPr>
          <w:p w14:paraId="78A1BE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DEED9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42.66</w:t>
            </w:r>
          </w:p>
        </w:tc>
      </w:tr>
      <w:tr w14:paraId="4DC8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17EAE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88</w:t>
            </w:r>
          </w:p>
        </w:tc>
        <w:tc>
          <w:tcPr>
            <w:tcW w:w="2893" w:type="dxa"/>
            <w:shd w:val="clear" w:color="auto" w:fill="auto"/>
            <w:vAlign w:val="center"/>
          </w:tcPr>
          <w:p w14:paraId="559F00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桔梗</w:t>
            </w:r>
          </w:p>
        </w:tc>
        <w:tc>
          <w:tcPr>
            <w:tcW w:w="2260" w:type="dxa"/>
            <w:shd w:val="clear" w:color="auto" w:fill="auto"/>
            <w:vAlign w:val="center"/>
          </w:tcPr>
          <w:p w14:paraId="554FACA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A7B393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75.71</w:t>
            </w:r>
          </w:p>
        </w:tc>
      </w:tr>
      <w:tr w14:paraId="2C45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F5146D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89</w:t>
            </w:r>
          </w:p>
        </w:tc>
        <w:tc>
          <w:tcPr>
            <w:tcW w:w="2893" w:type="dxa"/>
            <w:shd w:val="clear" w:color="auto" w:fill="auto"/>
            <w:vAlign w:val="center"/>
          </w:tcPr>
          <w:p w14:paraId="0430FF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蜜款冬花</w:t>
            </w:r>
          </w:p>
        </w:tc>
        <w:tc>
          <w:tcPr>
            <w:tcW w:w="2260" w:type="dxa"/>
            <w:shd w:val="clear" w:color="auto" w:fill="auto"/>
            <w:vAlign w:val="center"/>
          </w:tcPr>
          <w:p w14:paraId="32AF21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EE689E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217.22</w:t>
            </w:r>
          </w:p>
        </w:tc>
      </w:tr>
      <w:tr w14:paraId="21D9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63F2CD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90</w:t>
            </w:r>
          </w:p>
        </w:tc>
        <w:tc>
          <w:tcPr>
            <w:tcW w:w="2893" w:type="dxa"/>
            <w:shd w:val="clear" w:color="auto" w:fill="auto"/>
            <w:vAlign w:val="center"/>
          </w:tcPr>
          <w:p w14:paraId="17F47C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紫菀</w:t>
            </w:r>
          </w:p>
        </w:tc>
        <w:tc>
          <w:tcPr>
            <w:tcW w:w="2260" w:type="dxa"/>
            <w:shd w:val="clear" w:color="auto" w:fill="auto"/>
            <w:vAlign w:val="center"/>
          </w:tcPr>
          <w:p w14:paraId="1846261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AB556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56.27</w:t>
            </w:r>
          </w:p>
        </w:tc>
      </w:tr>
      <w:tr w14:paraId="2E73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FBF30F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91</w:t>
            </w:r>
          </w:p>
        </w:tc>
        <w:tc>
          <w:tcPr>
            <w:tcW w:w="2893" w:type="dxa"/>
            <w:shd w:val="clear" w:color="auto" w:fill="auto"/>
            <w:vAlign w:val="center"/>
          </w:tcPr>
          <w:p w14:paraId="032002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竹茹</w:t>
            </w:r>
          </w:p>
        </w:tc>
        <w:tc>
          <w:tcPr>
            <w:tcW w:w="2260" w:type="dxa"/>
            <w:shd w:val="clear" w:color="auto" w:fill="auto"/>
            <w:vAlign w:val="center"/>
          </w:tcPr>
          <w:p w14:paraId="1C3A1C9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3564D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16.85</w:t>
            </w:r>
          </w:p>
        </w:tc>
      </w:tr>
      <w:tr w14:paraId="20222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0DB80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92</w:t>
            </w:r>
          </w:p>
        </w:tc>
        <w:tc>
          <w:tcPr>
            <w:tcW w:w="2893" w:type="dxa"/>
            <w:shd w:val="clear" w:color="auto" w:fill="auto"/>
            <w:vAlign w:val="center"/>
          </w:tcPr>
          <w:p w14:paraId="13B0F8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煅瓦楞子</w:t>
            </w:r>
          </w:p>
        </w:tc>
        <w:tc>
          <w:tcPr>
            <w:tcW w:w="2260" w:type="dxa"/>
            <w:shd w:val="clear" w:color="auto" w:fill="auto"/>
            <w:vAlign w:val="center"/>
          </w:tcPr>
          <w:p w14:paraId="00E9A6C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C615A4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9.44</w:t>
            </w:r>
          </w:p>
        </w:tc>
      </w:tr>
      <w:tr w14:paraId="633C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90D95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93</w:t>
            </w:r>
          </w:p>
        </w:tc>
        <w:tc>
          <w:tcPr>
            <w:tcW w:w="2893" w:type="dxa"/>
            <w:shd w:val="clear" w:color="auto" w:fill="auto"/>
            <w:vAlign w:val="center"/>
          </w:tcPr>
          <w:p w14:paraId="2EF87C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葶苈子</w:t>
            </w:r>
          </w:p>
        </w:tc>
        <w:tc>
          <w:tcPr>
            <w:tcW w:w="2260" w:type="dxa"/>
            <w:shd w:val="clear" w:color="auto" w:fill="auto"/>
            <w:vAlign w:val="center"/>
          </w:tcPr>
          <w:p w14:paraId="727BE23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FDC086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23.55</w:t>
            </w:r>
          </w:p>
        </w:tc>
      </w:tr>
      <w:tr w14:paraId="5BAB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B17474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94</w:t>
            </w:r>
          </w:p>
        </w:tc>
        <w:tc>
          <w:tcPr>
            <w:tcW w:w="2893" w:type="dxa"/>
            <w:shd w:val="clear" w:color="auto" w:fill="auto"/>
            <w:vAlign w:val="center"/>
          </w:tcPr>
          <w:p w14:paraId="5CD562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浙贝母</w:t>
            </w:r>
          </w:p>
        </w:tc>
        <w:tc>
          <w:tcPr>
            <w:tcW w:w="2260" w:type="dxa"/>
            <w:shd w:val="clear" w:color="auto" w:fill="auto"/>
            <w:vAlign w:val="center"/>
          </w:tcPr>
          <w:p w14:paraId="19D39E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273BF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259.44</w:t>
            </w:r>
          </w:p>
        </w:tc>
      </w:tr>
      <w:tr w14:paraId="68E5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0A92A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95</w:t>
            </w:r>
          </w:p>
        </w:tc>
        <w:tc>
          <w:tcPr>
            <w:tcW w:w="2893" w:type="dxa"/>
            <w:shd w:val="clear" w:color="auto" w:fill="auto"/>
            <w:vAlign w:val="center"/>
          </w:tcPr>
          <w:p w14:paraId="6CE022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百部</w:t>
            </w:r>
          </w:p>
        </w:tc>
        <w:tc>
          <w:tcPr>
            <w:tcW w:w="2260" w:type="dxa"/>
            <w:shd w:val="clear" w:color="auto" w:fill="auto"/>
            <w:vAlign w:val="center"/>
          </w:tcPr>
          <w:p w14:paraId="5F25AB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C79857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80.18</w:t>
            </w:r>
          </w:p>
        </w:tc>
      </w:tr>
      <w:tr w14:paraId="0D21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B3251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96</w:t>
            </w:r>
          </w:p>
        </w:tc>
        <w:tc>
          <w:tcPr>
            <w:tcW w:w="2893" w:type="dxa"/>
            <w:shd w:val="clear" w:color="auto" w:fill="auto"/>
            <w:vAlign w:val="center"/>
          </w:tcPr>
          <w:p w14:paraId="52D8FF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蜜枇杷叶</w:t>
            </w:r>
          </w:p>
        </w:tc>
        <w:tc>
          <w:tcPr>
            <w:tcW w:w="2260" w:type="dxa"/>
            <w:shd w:val="clear" w:color="auto" w:fill="auto"/>
            <w:vAlign w:val="center"/>
          </w:tcPr>
          <w:p w14:paraId="32BB994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BEBDE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19.33</w:t>
            </w:r>
          </w:p>
        </w:tc>
      </w:tr>
      <w:tr w14:paraId="620D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76F3B8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97</w:t>
            </w:r>
          </w:p>
        </w:tc>
        <w:tc>
          <w:tcPr>
            <w:tcW w:w="2893" w:type="dxa"/>
            <w:shd w:val="clear" w:color="auto" w:fill="auto"/>
            <w:vAlign w:val="center"/>
          </w:tcPr>
          <w:p w14:paraId="018C5B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海藻</w:t>
            </w:r>
          </w:p>
        </w:tc>
        <w:tc>
          <w:tcPr>
            <w:tcW w:w="2260" w:type="dxa"/>
            <w:shd w:val="clear" w:color="auto" w:fill="auto"/>
            <w:vAlign w:val="center"/>
          </w:tcPr>
          <w:p w14:paraId="34C703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2B7BC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29.64</w:t>
            </w:r>
          </w:p>
        </w:tc>
      </w:tr>
      <w:tr w14:paraId="6AA9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AD3FE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98</w:t>
            </w:r>
          </w:p>
        </w:tc>
        <w:tc>
          <w:tcPr>
            <w:tcW w:w="2893" w:type="dxa"/>
            <w:shd w:val="clear" w:color="auto" w:fill="auto"/>
            <w:vAlign w:val="center"/>
          </w:tcPr>
          <w:p w14:paraId="6B68B4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木蝴蝶</w:t>
            </w:r>
          </w:p>
        </w:tc>
        <w:tc>
          <w:tcPr>
            <w:tcW w:w="2260" w:type="dxa"/>
            <w:shd w:val="clear" w:color="auto" w:fill="auto"/>
            <w:vAlign w:val="center"/>
          </w:tcPr>
          <w:p w14:paraId="1FBE190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2C5F3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83.79</w:t>
            </w:r>
          </w:p>
        </w:tc>
      </w:tr>
      <w:tr w14:paraId="4AA8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64B3F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99</w:t>
            </w:r>
          </w:p>
        </w:tc>
        <w:tc>
          <w:tcPr>
            <w:tcW w:w="2893" w:type="dxa"/>
            <w:shd w:val="clear" w:color="auto" w:fill="auto"/>
            <w:vAlign w:val="center"/>
          </w:tcPr>
          <w:p w14:paraId="1C57B2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天竺黄</w:t>
            </w:r>
          </w:p>
        </w:tc>
        <w:tc>
          <w:tcPr>
            <w:tcW w:w="2260" w:type="dxa"/>
            <w:shd w:val="clear" w:color="auto" w:fill="auto"/>
            <w:vAlign w:val="center"/>
          </w:tcPr>
          <w:p w14:paraId="5A4217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80F0C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399</w:t>
            </w:r>
          </w:p>
        </w:tc>
      </w:tr>
      <w:tr w14:paraId="428B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DB3EB0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w:t>
            </w:r>
          </w:p>
        </w:tc>
        <w:tc>
          <w:tcPr>
            <w:tcW w:w="2893" w:type="dxa"/>
            <w:shd w:val="clear" w:color="auto" w:fill="auto"/>
            <w:vAlign w:val="center"/>
          </w:tcPr>
          <w:p w14:paraId="3C37B5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胆南星</w:t>
            </w:r>
          </w:p>
        </w:tc>
        <w:tc>
          <w:tcPr>
            <w:tcW w:w="2260" w:type="dxa"/>
            <w:shd w:val="clear" w:color="auto" w:fill="auto"/>
            <w:vAlign w:val="center"/>
          </w:tcPr>
          <w:p w14:paraId="0C3D07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B8D13A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67.5</w:t>
            </w:r>
          </w:p>
        </w:tc>
      </w:tr>
      <w:tr w14:paraId="5636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3C0B7D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101</w:t>
            </w:r>
          </w:p>
        </w:tc>
        <w:tc>
          <w:tcPr>
            <w:tcW w:w="2893" w:type="dxa"/>
            <w:shd w:val="clear" w:color="auto" w:fill="auto"/>
            <w:vAlign w:val="center"/>
          </w:tcPr>
          <w:p w14:paraId="108423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白果仁</w:t>
            </w:r>
          </w:p>
        </w:tc>
        <w:tc>
          <w:tcPr>
            <w:tcW w:w="2260" w:type="dxa"/>
            <w:shd w:val="clear" w:color="auto" w:fill="auto"/>
            <w:vAlign w:val="center"/>
          </w:tcPr>
          <w:p w14:paraId="2FEA231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8265B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25.97</w:t>
            </w:r>
          </w:p>
        </w:tc>
      </w:tr>
      <w:tr w14:paraId="4900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54F531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102</w:t>
            </w:r>
          </w:p>
        </w:tc>
        <w:tc>
          <w:tcPr>
            <w:tcW w:w="2893" w:type="dxa"/>
            <w:shd w:val="clear" w:color="auto" w:fill="auto"/>
            <w:vAlign w:val="center"/>
          </w:tcPr>
          <w:p w14:paraId="32EB6C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金沸草</w:t>
            </w:r>
          </w:p>
        </w:tc>
        <w:tc>
          <w:tcPr>
            <w:tcW w:w="2260" w:type="dxa"/>
            <w:shd w:val="clear" w:color="auto" w:fill="auto"/>
            <w:vAlign w:val="center"/>
          </w:tcPr>
          <w:p w14:paraId="02D902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40C3D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w:t>
            </w:r>
          </w:p>
        </w:tc>
      </w:tr>
      <w:tr w14:paraId="236A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88A29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103</w:t>
            </w:r>
          </w:p>
        </w:tc>
        <w:tc>
          <w:tcPr>
            <w:tcW w:w="2893" w:type="dxa"/>
            <w:shd w:val="clear" w:color="auto" w:fill="auto"/>
            <w:vAlign w:val="center"/>
          </w:tcPr>
          <w:p w14:paraId="1D5FAA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猫爪草</w:t>
            </w:r>
          </w:p>
        </w:tc>
        <w:tc>
          <w:tcPr>
            <w:tcW w:w="2260" w:type="dxa"/>
            <w:shd w:val="clear" w:color="auto" w:fill="auto"/>
            <w:vAlign w:val="center"/>
          </w:tcPr>
          <w:p w14:paraId="3A337E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45FBD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150.41</w:t>
            </w:r>
          </w:p>
        </w:tc>
      </w:tr>
      <w:tr w14:paraId="3EF5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32D84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104</w:t>
            </w:r>
          </w:p>
        </w:tc>
        <w:tc>
          <w:tcPr>
            <w:tcW w:w="2893" w:type="dxa"/>
            <w:shd w:val="clear" w:color="auto" w:fill="auto"/>
            <w:vAlign w:val="center"/>
          </w:tcPr>
          <w:p w14:paraId="06CD8E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姜半夏</w:t>
            </w:r>
          </w:p>
        </w:tc>
        <w:tc>
          <w:tcPr>
            <w:tcW w:w="2260" w:type="dxa"/>
            <w:shd w:val="clear" w:color="auto" w:fill="auto"/>
            <w:vAlign w:val="center"/>
          </w:tcPr>
          <w:p w14:paraId="3870C7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D8174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117.78</w:t>
            </w:r>
          </w:p>
        </w:tc>
      </w:tr>
      <w:tr w14:paraId="306F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A7D11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105</w:t>
            </w:r>
          </w:p>
        </w:tc>
        <w:tc>
          <w:tcPr>
            <w:tcW w:w="2893" w:type="dxa"/>
            <w:shd w:val="clear" w:color="auto" w:fill="auto"/>
            <w:vAlign w:val="center"/>
          </w:tcPr>
          <w:p w14:paraId="547AAF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甜杏仁</w:t>
            </w:r>
          </w:p>
        </w:tc>
        <w:tc>
          <w:tcPr>
            <w:tcW w:w="2260" w:type="dxa"/>
            <w:shd w:val="clear" w:color="auto" w:fill="auto"/>
            <w:vAlign w:val="center"/>
          </w:tcPr>
          <w:p w14:paraId="34F8D7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BC5A3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73</w:t>
            </w:r>
          </w:p>
        </w:tc>
      </w:tr>
      <w:tr w14:paraId="7DC6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6074C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106</w:t>
            </w:r>
          </w:p>
        </w:tc>
        <w:tc>
          <w:tcPr>
            <w:tcW w:w="2893" w:type="dxa"/>
            <w:shd w:val="clear" w:color="auto" w:fill="auto"/>
            <w:vAlign w:val="center"/>
          </w:tcPr>
          <w:p w14:paraId="5A992F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大皂角</w:t>
            </w:r>
          </w:p>
        </w:tc>
        <w:tc>
          <w:tcPr>
            <w:tcW w:w="2260" w:type="dxa"/>
            <w:shd w:val="clear" w:color="auto" w:fill="auto"/>
            <w:vAlign w:val="center"/>
          </w:tcPr>
          <w:p w14:paraId="19931B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8B014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15.33</w:t>
            </w:r>
          </w:p>
        </w:tc>
      </w:tr>
      <w:tr w14:paraId="1642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B0863F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107</w:t>
            </w:r>
          </w:p>
        </w:tc>
        <w:tc>
          <w:tcPr>
            <w:tcW w:w="2893" w:type="dxa"/>
            <w:shd w:val="clear" w:color="auto" w:fill="auto"/>
            <w:vAlign w:val="center"/>
          </w:tcPr>
          <w:p w14:paraId="6F1612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瓜蒌子</w:t>
            </w:r>
          </w:p>
        </w:tc>
        <w:tc>
          <w:tcPr>
            <w:tcW w:w="2260" w:type="dxa"/>
            <w:shd w:val="clear" w:color="auto" w:fill="auto"/>
            <w:vAlign w:val="center"/>
          </w:tcPr>
          <w:p w14:paraId="15CD2BA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A9F1E7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41.14</w:t>
            </w:r>
          </w:p>
        </w:tc>
      </w:tr>
      <w:tr w14:paraId="10F0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18EB0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108</w:t>
            </w:r>
          </w:p>
        </w:tc>
        <w:tc>
          <w:tcPr>
            <w:tcW w:w="2893" w:type="dxa"/>
            <w:shd w:val="clear" w:color="auto" w:fill="auto"/>
            <w:vAlign w:val="center"/>
          </w:tcPr>
          <w:p w14:paraId="5EB0EF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炒王不留行</w:t>
            </w:r>
          </w:p>
        </w:tc>
        <w:tc>
          <w:tcPr>
            <w:tcW w:w="2260" w:type="dxa"/>
            <w:shd w:val="clear" w:color="auto" w:fill="auto"/>
            <w:vAlign w:val="center"/>
          </w:tcPr>
          <w:p w14:paraId="3C4CC5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108B2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18.22</w:t>
            </w:r>
          </w:p>
        </w:tc>
      </w:tr>
      <w:tr w14:paraId="3413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37527D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109</w:t>
            </w:r>
          </w:p>
        </w:tc>
        <w:tc>
          <w:tcPr>
            <w:tcW w:w="2893" w:type="dxa"/>
            <w:shd w:val="clear" w:color="auto" w:fill="auto"/>
            <w:vAlign w:val="center"/>
          </w:tcPr>
          <w:p w14:paraId="1EFA96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急性子</w:t>
            </w:r>
          </w:p>
        </w:tc>
        <w:tc>
          <w:tcPr>
            <w:tcW w:w="2260" w:type="dxa"/>
            <w:shd w:val="clear" w:color="auto" w:fill="auto"/>
            <w:vAlign w:val="center"/>
          </w:tcPr>
          <w:p w14:paraId="4011D5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537CD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63.33</w:t>
            </w:r>
          </w:p>
        </w:tc>
      </w:tr>
      <w:tr w14:paraId="1816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F53088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110</w:t>
            </w:r>
          </w:p>
        </w:tc>
        <w:tc>
          <w:tcPr>
            <w:tcW w:w="2893" w:type="dxa"/>
            <w:shd w:val="clear" w:color="auto" w:fill="auto"/>
            <w:vAlign w:val="center"/>
          </w:tcPr>
          <w:p w14:paraId="0C72F3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牛膝</w:t>
            </w:r>
          </w:p>
        </w:tc>
        <w:tc>
          <w:tcPr>
            <w:tcW w:w="2260" w:type="dxa"/>
            <w:shd w:val="clear" w:color="auto" w:fill="auto"/>
            <w:vAlign w:val="center"/>
          </w:tcPr>
          <w:p w14:paraId="502AD2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CA2C8B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38.48</w:t>
            </w:r>
          </w:p>
        </w:tc>
      </w:tr>
      <w:tr w14:paraId="3C08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BCB33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111</w:t>
            </w:r>
          </w:p>
        </w:tc>
        <w:tc>
          <w:tcPr>
            <w:tcW w:w="2893" w:type="dxa"/>
            <w:shd w:val="clear" w:color="auto" w:fill="auto"/>
            <w:vAlign w:val="center"/>
          </w:tcPr>
          <w:p w14:paraId="47DCEA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鸡血藤</w:t>
            </w:r>
          </w:p>
        </w:tc>
        <w:tc>
          <w:tcPr>
            <w:tcW w:w="2260" w:type="dxa"/>
            <w:shd w:val="clear" w:color="auto" w:fill="auto"/>
            <w:vAlign w:val="center"/>
          </w:tcPr>
          <w:p w14:paraId="2F36B4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D79A4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21.89</w:t>
            </w:r>
          </w:p>
        </w:tc>
      </w:tr>
      <w:tr w14:paraId="7B42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F53821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112</w:t>
            </w:r>
          </w:p>
        </w:tc>
        <w:tc>
          <w:tcPr>
            <w:tcW w:w="2893" w:type="dxa"/>
            <w:shd w:val="clear" w:color="auto" w:fill="auto"/>
            <w:vAlign w:val="center"/>
          </w:tcPr>
          <w:p w14:paraId="178182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姜黄</w:t>
            </w:r>
          </w:p>
        </w:tc>
        <w:tc>
          <w:tcPr>
            <w:tcW w:w="2260" w:type="dxa"/>
            <w:shd w:val="clear" w:color="auto" w:fill="auto"/>
            <w:vAlign w:val="center"/>
          </w:tcPr>
          <w:p w14:paraId="43667AC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FCB0B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36.48</w:t>
            </w:r>
          </w:p>
        </w:tc>
      </w:tr>
      <w:tr w14:paraId="3178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BF5482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113</w:t>
            </w:r>
          </w:p>
        </w:tc>
        <w:tc>
          <w:tcPr>
            <w:tcW w:w="2893" w:type="dxa"/>
            <w:shd w:val="clear" w:color="auto" w:fill="auto"/>
            <w:vAlign w:val="center"/>
          </w:tcPr>
          <w:p w14:paraId="164103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川牛膝</w:t>
            </w:r>
          </w:p>
        </w:tc>
        <w:tc>
          <w:tcPr>
            <w:tcW w:w="2260" w:type="dxa"/>
            <w:shd w:val="clear" w:color="auto" w:fill="auto"/>
            <w:vAlign w:val="center"/>
          </w:tcPr>
          <w:p w14:paraId="1065965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DAA8D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50.09</w:t>
            </w:r>
          </w:p>
        </w:tc>
      </w:tr>
      <w:tr w14:paraId="05B5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01CE1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114</w:t>
            </w:r>
          </w:p>
        </w:tc>
        <w:tc>
          <w:tcPr>
            <w:tcW w:w="2893" w:type="dxa"/>
            <w:shd w:val="clear" w:color="auto" w:fill="auto"/>
            <w:vAlign w:val="center"/>
          </w:tcPr>
          <w:p w14:paraId="693432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川芎</w:t>
            </w:r>
          </w:p>
        </w:tc>
        <w:tc>
          <w:tcPr>
            <w:tcW w:w="2260" w:type="dxa"/>
            <w:shd w:val="clear" w:color="auto" w:fill="auto"/>
            <w:vAlign w:val="center"/>
          </w:tcPr>
          <w:p w14:paraId="52DF33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FAD78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35.29</w:t>
            </w:r>
          </w:p>
        </w:tc>
      </w:tr>
      <w:tr w14:paraId="5B4B9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7F063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115</w:t>
            </w:r>
          </w:p>
        </w:tc>
        <w:tc>
          <w:tcPr>
            <w:tcW w:w="2893" w:type="dxa"/>
            <w:shd w:val="clear" w:color="auto" w:fill="auto"/>
            <w:vAlign w:val="center"/>
          </w:tcPr>
          <w:p w14:paraId="6ECA41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丹参</w:t>
            </w:r>
          </w:p>
        </w:tc>
        <w:tc>
          <w:tcPr>
            <w:tcW w:w="2260" w:type="dxa"/>
            <w:shd w:val="clear" w:color="auto" w:fill="auto"/>
            <w:vAlign w:val="center"/>
          </w:tcPr>
          <w:p w14:paraId="1C9AC9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7A1CE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40.56</w:t>
            </w:r>
          </w:p>
        </w:tc>
      </w:tr>
      <w:tr w14:paraId="098E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70732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116</w:t>
            </w:r>
          </w:p>
        </w:tc>
        <w:tc>
          <w:tcPr>
            <w:tcW w:w="2893" w:type="dxa"/>
            <w:shd w:val="clear" w:color="auto" w:fill="auto"/>
            <w:vAlign w:val="center"/>
          </w:tcPr>
          <w:p w14:paraId="604F6E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马鞭草</w:t>
            </w:r>
          </w:p>
        </w:tc>
        <w:tc>
          <w:tcPr>
            <w:tcW w:w="2260" w:type="dxa"/>
            <w:shd w:val="clear" w:color="auto" w:fill="auto"/>
            <w:vAlign w:val="center"/>
          </w:tcPr>
          <w:p w14:paraId="51FE976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2D1AB1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24.91</w:t>
            </w:r>
          </w:p>
        </w:tc>
      </w:tr>
      <w:tr w14:paraId="28ED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EEA51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117</w:t>
            </w:r>
          </w:p>
        </w:tc>
        <w:tc>
          <w:tcPr>
            <w:tcW w:w="2893" w:type="dxa"/>
            <w:shd w:val="clear" w:color="auto" w:fill="auto"/>
            <w:vAlign w:val="center"/>
          </w:tcPr>
          <w:p w14:paraId="3B4ECF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益母草</w:t>
            </w:r>
          </w:p>
        </w:tc>
        <w:tc>
          <w:tcPr>
            <w:tcW w:w="2260" w:type="dxa"/>
            <w:shd w:val="clear" w:color="auto" w:fill="auto"/>
            <w:vAlign w:val="center"/>
          </w:tcPr>
          <w:p w14:paraId="2A6F16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44D5CF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13.64</w:t>
            </w:r>
          </w:p>
        </w:tc>
      </w:tr>
      <w:tr w14:paraId="4E0D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B3EF69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118</w:t>
            </w:r>
          </w:p>
        </w:tc>
        <w:tc>
          <w:tcPr>
            <w:tcW w:w="2893" w:type="dxa"/>
            <w:shd w:val="clear" w:color="auto" w:fill="auto"/>
            <w:vAlign w:val="center"/>
          </w:tcPr>
          <w:p w14:paraId="474720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三棱</w:t>
            </w:r>
          </w:p>
        </w:tc>
        <w:tc>
          <w:tcPr>
            <w:tcW w:w="2260" w:type="dxa"/>
            <w:shd w:val="clear" w:color="auto" w:fill="auto"/>
            <w:vAlign w:val="center"/>
          </w:tcPr>
          <w:p w14:paraId="1740AC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709C34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31.82</w:t>
            </w:r>
          </w:p>
        </w:tc>
      </w:tr>
      <w:tr w14:paraId="408F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77949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119</w:t>
            </w:r>
          </w:p>
        </w:tc>
        <w:tc>
          <w:tcPr>
            <w:tcW w:w="2893" w:type="dxa"/>
            <w:shd w:val="clear" w:color="auto" w:fill="auto"/>
            <w:vAlign w:val="center"/>
          </w:tcPr>
          <w:p w14:paraId="709EF7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丝瓜络</w:t>
            </w:r>
          </w:p>
        </w:tc>
        <w:tc>
          <w:tcPr>
            <w:tcW w:w="2260" w:type="dxa"/>
            <w:shd w:val="clear" w:color="auto" w:fill="auto"/>
            <w:vAlign w:val="center"/>
          </w:tcPr>
          <w:p w14:paraId="5E20F4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A04092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134.2</w:t>
            </w:r>
          </w:p>
        </w:tc>
      </w:tr>
      <w:tr w14:paraId="3D1D7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AF03FF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120</w:t>
            </w:r>
          </w:p>
        </w:tc>
        <w:tc>
          <w:tcPr>
            <w:tcW w:w="2893" w:type="dxa"/>
            <w:shd w:val="clear" w:color="auto" w:fill="auto"/>
            <w:vAlign w:val="center"/>
          </w:tcPr>
          <w:p w14:paraId="75DFF4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夏天无</w:t>
            </w:r>
          </w:p>
        </w:tc>
        <w:tc>
          <w:tcPr>
            <w:tcW w:w="2260" w:type="dxa"/>
            <w:shd w:val="clear" w:color="auto" w:fill="auto"/>
            <w:vAlign w:val="center"/>
          </w:tcPr>
          <w:p w14:paraId="43B801D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BA744D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74.33</w:t>
            </w:r>
          </w:p>
        </w:tc>
      </w:tr>
      <w:tr w14:paraId="0F9C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E5424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121</w:t>
            </w:r>
          </w:p>
        </w:tc>
        <w:tc>
          <w:tcPr>
            <w:tcW w:w="2893" w:type="dxa"/>
            <w:shd w:val="clear" w:color="auto" w:fill="auto"/>
            <w:vAlign w:val="center"/>
          </w:tcPr>
          <w:p w14:paraId="673F19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醋五灵脂</w:t>
            </w:r>
          </w:p>
        </w:tc>
        <w:tc>
          <w:tcPr>
            <w:tcW w:w="2260" w:type="dxa"/>
            <w:shd w:val="clear" w:color="auto" w:fill="auto"/>
            <w:vAlign w:val="center"/>
          </w:tcPr>
          <w:p w14:paraId="293050E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189632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169.21</w:t>
            </w:r>
          </w:p>
        </w:tc>
      </w:tr>
      <w:tr w14:paraId="24BE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08DC82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122</w:t>
            </w:r>
          </w:p>
        </w:tc>
        <w:tc>
          <w:tcPr>
            <w:tcW w:w="2893" w:type="dxa"/>
            <w:shd w:val="clear" w:color="auto" w:fill="auto"/>
            <w:vAlign w:val="center"/>
          </w:tcPr>
          <w:p w14:paraId="77DCE7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醋乳香</w:t>
            </w:r>
          </w:p>
        </w:tc>
        <w:tc>
          <w:tcPr>
            <w:tcW w:w="2260" w:type="dxa"/>
            <w:shd w:val="clear" w:color="auto" w:fill="auto"/>
            <w:vAlign w:val="center"/>
          </w:tcPr>
          <w:p w14:paraId="2B195D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8A1C27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138.62</w:t>
            </w:r>
          </w:p>
        </w:tc>
      </w:tr>
      <w:tr w14:paraId="79EC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215B75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123</w:t>
            </w:r>
          </w:p>
        </w:tc>
        <w:tc>
          <w:tcPr>
            <w:tcW w:w="2893" w:type="dxa"/>
            <w:shd w:val="clear" w:color="auto" w:fill="auto"/>
            <w:vAlign w:val="center"/>
          </w:tcPr>
          <w:p w14:paraId="0AC4F5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郁金</w:t>
            </w:r>
          </w:p>
        </w:tc>
        <w:tc>
          <w:tcPr>
            <w:tcW w:w="2260" w:type="dxa"/>
            <w:shd w:val="clear" w:color="auto" w:fill="auto"/>
            <w:vAlign w:val="center"/>
          </w:tcPr>
          <w:p w14:paraId="50127B4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C4C94D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37.67</w:t>
            </w:r>
          </w:p>
        </w:tc>
      </w:tr>
      <w:tr w14:paraId="48D99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27455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124</w:t>
            </w:r>
          </w:p>
        </w:tc>
        <w:tc>
          <w:tcPr>
            <w:tcW w:w="2893" w:type="dxa"/>
            <w:shd w:val="clear" w:color="auto" w:fill="auto"/>
            <w:vAlign w:val="center"/>
          </w:tcPr>
          <w:p w14:paraId="2484E8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醋没药</w:t>
            </w:r>
          </w:p>
        </w:tc>
        <w:tc>
          <w:tcPr>
            <w:tcW w:w="2260" w:type="dxa"/>
            <w:shd w:val="clear" w:color="auto" w:fill="auto"/>
            <w:vAlign w:val="center"/>
          </w:tcPr>
          <w:p w14:paraId="5BE744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28A17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133.21</w:t>
            </w:r>
          </w:p>
        </w:tc>
      </w:tr>
      <w:tr w14:paraId="662B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C622A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125</w:t>
            </w:r>
          </w:p>
        </w:tc>
        <w:tc>
          <w:tcPr>
            <w:tcW w:w="2893" w:type="dxa"/>
            <w:shd w:val="clear" w:color="auto" w:fill="auto"/>
            <w:vAlign w:val="center"/>
          </w:tcPr>
          <w:p w14:paraId="10EECB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醋延胡索</w:t>
            </w:r>
          </w:p>
        </w:tc>
        <w:tc>
          <w:tcPr>
            <w:tcW w:w="2260" w:type="dxa"/>
            <w:shd w:val="clear" w:color="auto" w:fill="auto"/>
            <w:vAlign w:val="center"/>
          </w:tcPr>
          <w:p w14:paraId="371D74D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FEABAA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159.37</w:t>
            </w:r>
          </w:p>
        </w:tc>
      </w:tr>
      <w:tr w14:paraId="0271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CEA20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126</w:t>
            </w:r>
          </w:p>
        </w:tc>
        <w:tc>
          <w:tcPr>
            <w:tcW w:w="2893" w:type="dxa"/>
            <w:shd w:val="clear" w:color="auto" w:fill="auto"/>
            <w:vAlign w:val="center"/>
          </w:tcPr>
          <w:p w14:paraId="06D0E2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大血藤</w:t>
            </w:r>
          </w:p>
        </w:tc>
        <w:tc>
          <w:tcPr>
            <w:tcW w:w="2260" w:type="dxa"/>
            <w:shd w:val="clear" w:color="auto" w:fill="auto"/>
            <w:vAlign w:val="center"/>
          </w:tcPr>
          <w:p w14:paraId="0D528D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A7D4E5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22.77</w:t>
            </w:r>
          </w:p>
        </w:tc>
      </w:tr>
      <w:tr w14:paraId="0D78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6CB871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127</w:t>
            </w:r>
          </w:p>
        </w:tc>
        <w:tc>
          <w:tcPr>
            <w:tcW w:w="2893" w:type="dxa"/>
            <w:shd w:val="clear" w:color="auto" w:fill="auto"/>
            <w:vAlign w:val="center"/>
          </w:tcPr>
          <w:p w14:paraId="21FC91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燀桃仁</w:t>
            </w:r>
          </w:p>
        </w:tc>
        <w:tc>
          <w:tcPr>
            <w:tcW w:w="2260" w:type="dxa"/>
            <w:shd w:val="clear" w:color="auto" w:fill="auto"/>
            <w:vAlign w:val="center"/>
          </w:tcPr>
          <w:p w14:paraId="372AFD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F4E8A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90.78</w:t>
            </w:r>
          </w:p>
        </w:tc>
      </w:tr>
      <w:tr w14:paraId="39BD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87196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128</w:t>
            </w:r>
          </w:p>
        </w:tc>
        <w:tc>
          <w:tcPr>
            <w:tcW w:w="2893" w:type="dxa"/>
            <w:shd w:val="clear" w:color="auto" w:fill="auto"/>
            <w:vAlign w:val="center"/>
          </w:tcPr>
          <w:p w14:paraId="7AC0ED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北刘寄奴</w:t>
            </w:r>
          </w:p>
        </w:tc>
        <w:tc>
          <w:tcPr>
            <w:tcW w:w="2260" w:type="dxa"/>
            <w:shd w:val="clear" w:color="auto" w:fill="auto"/>
            <w:vAlign w:val="center"/>
          </w:tcPr>
          <w:p w14:paraId="23A88F4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88CA42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37.41</w:t>
            </w:r>
          </w:p>
        </w:tc>
      </w:tr>
      <w:tr w14:paraId="0745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7076D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129</w:t>
            </w:r>
          </w:p>
        </w:tc>
        <w:tc>
          <w:tcPr>
            <w:tcW w:w="2893" w:type="dxa"/>
            <w:shd w:val="clear" w:color="auto" w:fill="auto"/>
            <w:vAlign w:val="center"/>
          </w:tcPr>
          <w:p w14:paraId="21C897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苏木</w:t>
            </w:r>
          </w:p>
        </w:tc>
        <w:tc>
          <w:tcPr>
            <w:tcW w:w="2260" w:type="dxa"/>
            <w:shd w:val="clear" w:color="auto" w:fill="auto"/>
            <w:vAlign w:val="center"/>
          </w:tcPr>
          <w:p w14:paraId="5C48EED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6494A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21.67</w:t>
            </w:r>
          </w:p>
        </w:tc>
      </w:tr>
      <w:tr w14:paraId="3304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0938F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130</w:t>
            </w:r>
          </w:p>
        </w:tc>
        <w:tc>
          <w:tcPr>
            <w:tcW w:w="2893" w:type="dxa"/>
            <w:shd w:val="clear" w:color="auto" w:fill="auto"/>
            <w:vAlign w:val="center"/>
          </w:tcPr>
          <w:p w14:paraId="5ED816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土鳖虫</w:t>
            </w:r>
          </w:p>
        </w:tc>
        <w:tc>
          <w:tcPr>
            <w:tcW w:w="2260" w:type="dxa"/>
            <w:shd w:val="clear" w:color="auto" w:fill="auto"/>
            <w:vAlign w:val="center"/>
          </w:tcPr>
          <w:p w14:paraId="71BE06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B1F7B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80.31</w:t>
            </w:r>
          </w:p>
        </w:tc>
      </w:tr>
      <w:tr w14:paraId="551C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7A7559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131</w:t>
            </w:r>
          </w:p>
        </w:tc>
        <w:tc>
          <w:tcPr>
            <w:tcW w:w="2893" w:type="dxa"/>
            <w:shd w:val="clear" w:color="auto" w:fill="auto"/>
            <w:vAlign w:val="center"/>
          </w:tcPr>
          <w:p w14:paraId="09C9ED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醋莪术</w:t>
            </w:r>
          </w:p>
        </w:tc>
        <w:tc>
          <w:tcPr>
            <w:tcW w:w="2260" w:type="dxa"/>
            <w:shd w:val="clear" w:color="auto" w:fill="auto"/>
            <w:vAlign w:val="center"/>
          </w:tcPr>
          <w:p w14:paraId="2C7FA1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40E245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26.5</w:t>
            </w:r>
          </w:p>
        </w:tc>
      </w:tr>
      <w:tr w14:paraId="1197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369912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132</w:t>
            </w:r>
          </w:p>
        </w:tc>
        <w:tc>
          <w:tcPr>
            <w:tcW w:w="2893" w:type="dxa"/>
            <w:shd w:val="clear" w:color="auto" w:fill="auto"/>
            <w:vAlign w:val="center"/>
          </w:tcPr>
          <w:p w14:paraId="14AF7D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红花</w:t>
            </w:r>
          </w:p>
        </w:tc>
        <w:tc>
          <w:tcPr>
            <w:tcW w:w="2260" w:type="dxa"/>
            <w:shd w:val="clear" w:color="auto" w:fill="auto"/>
            <w:vAlign w:val="center"/>
          </w:tcPr>
          <w:p w14:paraId="2C8B8D8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39BA0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136.39</w:t>
            </w:r>
          </w:p>
        </w:tc>
      </w:tr>
      <w:tr w14:paraId="308C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2C334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133</w:t>
            </w:r>
          </w:p>
        </w:tc>
        <w:tc>
          <w:tcPr>
            <w:tcW w:w="2893" w:type="dxa"/>
            <w:shd w:val="clear" w:color="auto" w:fill="auto"/>
            <w:vAlign w:val="center"/>
          </w:tcPr>
          <w:p w14:paraId="570198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烫骨碎补</w:t>
            </w:r>
          </w:p>
        </w:tc>
        <w:tc>
          <w:tcPr>
            <w:tcW w:w="2260" w:type="dxa"/>
            <w:shd w:val="clear" w:color="auto" w:fill="auto"/>
            <w:vAlign w:val="center"/>
          </w:tcPr>
          <w:p w14:paraId="1BA721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240312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107.47</w:t>
            </w:r>
          </w:p>
        </w:tc>
      </w:tr>
      <w:tr w14:paraId="1838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91BAA9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134</w:t>
            </w:r>
          </w:p>
        </w:tc>
        <w:tc>
          <w:tcPr>
            <w:tcW w:w="2893" w:type="dxa"/>
            <w:shd w:val="clear" w:color="auto" w:fill="auto"/>
            <w:vAlign w:val="center"/>
          </w:tcPr>
          <w:p w14:paraId="0E7849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制马钱子</w:t>
            </w:r>
          </w:p>
        </w:tc>
        <w:tc>
          <w:tcPr>
            <w:tcW w:w="2260" w:type="dxa"/>
            <w:shd w:val="clear" w:color="auto" w:fill="auto"/>
            <w:vAlign w:val="center"/>
          </w:tcPr>
          <w:p w14:paraId="6AD3BA5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8DC6E7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128.67</w:t>
            </w:r>
          </w:p>
        </w:tc>
      </w:tr>
      <w:tr w14:paraId="17DD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A4E0F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135</w:t>
            </w:r>
          </w:p>
        </w:tc>
        <w:tc>
          <w:tcPr>
            <w:tcW w:w="2893" w:type="dxa"/>
            <w:shd w:val="clear" w:color="auto" w:fill="auto"/>
            <w:vAlign w:val="center"/>
          </w:tcPr>
          <w:p w14:paraId="46B153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泽兰</w:t>
            </w:r>
          </w:p>
        </w:tc>
        <w:tc>
          <w:tcPr>
            <w:tcW w:w="2260" w:type="dxa"/>
            <w:shd w:val="clear" w:color="auto" w:fill="auto"/>
            <w:vAlign w:val="center"/>
          </w:tcPr>
          <w:p w14:paraId="158BFD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0CC47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14.23</w:t>
            </w:r>
          </w:p>
        </w:tc>
      </w:tr>
      <w:tr w14:paraId="72BF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C4EF5A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136</w:t>
            </w:r>
          </w:p>
        </w:tc>
        <w:tc>
          <w:tcPr>
            <w:tcW w:w="2893" w:type="dxa"/>
            <w:shd w:val="clear" w:color="auto" w:fill="auto"/>
            <w:vAlign w:val="center"/>
          </w:tcPr>
          <w:p w14:paraId="342C0A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预知子</w:t>
            </w:r>
          </w:p>
        </w:tc>
        <w:tc>
          <w:tcPr>
            <w:tcW w:w="2260" w:type="dxa"/>
            <w:shd w:val="clear" w:color="auto" w:fill="auto"/>
            <w:vAlign w:val="center"/>
          </w:tcPr>
          <w:p w14:paraId="615954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7A6E9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32</w:t>
            </w:r>
          </w:p>
        </w:tc>
      </w:tr>
      <w:tr w14:paraId="2431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CE4481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137</w:t>
            </w:r>
          </w:p>
        </w:tc>
        <w:tc>
          <w:tcPr>
            <w:tcW w:w="2893" w:type="dxa"/>
            <w:shd w:val="clear" w:color="auto" w:fill="auto"/>
            <w:vAlign w:val="center"/>
          </w:tcPr>
          <w:p w14:paraId="750DDB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水蛭</w:t>
            </w:r>
          </w:p>
        </w:tc>
        <w:tc>
          <w:tcPr>
            <w:tcW w:w="2260" w:type="dxa"/>
            <w:shd w:val="clear" w:color="auto" w:fill="auto"/>
            <w:vAlign w:val="center"/>
          </w:tcPr>
          <w:p w14:paraId="23F229F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C62FB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921</w:t>
            </w:r>
          </w:p>
        </w:tc>
      </w:tr>
      <w:tr w14:paraId="25CD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42027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138</w:t>
            </w:r>
          </w:p>
        </w:tc>
        <w:tc>
          <w:tcPr>
            <w:tcW w:w="2893" w:type="dxa"/>
            <w:shd w:val="clear" w:color="auto" w:fill="auto"/>
            <w:vAlign w:val="center"/>
          </w:tcPr>
          <w:p w14:paraId="4ACC8F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秦皮</w:t>
            </w:r>
          </w:p>
        </w:tc>
        <w:tc>
          <w:tcPr>
            <w:tcW w:w="2260" w:type="dxa"/>
            <w:shd w:val="clear" w:color="auto" w:fill="auto"/>
            <w:vAlign w:val="center"/>
          </w:tcPr>
          <w:p w14:paraId="738936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1626F4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24.34</w:t>
            </w:r>
          </w:p>
        </w:tc>
      </w:tr>
      <w:tr w14:paraId="0B14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1F21B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139</w:t>
            </w:r>
          </w:p>
        </w:tc>
        <w:tc>
          <w:tcPr>
            <w:tcW w:w="2893" w:type="dxa"/>
            <w:shd w:val="clear" w:color="auto" w:fill="auto"/>
            <w:vAlign w:val="center"/>
          </w:tcPr>
          <w:p w14:paraId="1B32ED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凌霄花</w:t>
            </w:r>
          </w:p>
        </w:tc>
        <w:tc>
          <w:tcPr>
            <w:tcW w:w="2260" w:type="dxa"/>
            <w:shd w:val="clear" w:color="auto" w:fill="auto"/>
            <w:vAlign w:val="center"/>
          </w:tcPr>
          <w:p w14:paraId="222749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F26E2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69.51</w:t>
            </w:r>
          </w:p>
        </w:tc>
      </w:tr>
      <w:tr w14:paraId="3037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E9042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140</w:t>
            </w:r>
          </w:p>
        </w:tc>
        <w:tc>
          <w:tcPr>
            <w:tcW w:w="2893" w:type="dxa"/>
            <w:shd w:val="clear" w:color="auto" w:fill="auto"/>
            <w:vAlign w:val="center"/>
          </w:tcPr>
          <w:p w14:paraId="03F44C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煅自然铜</w:t>
            </w:r>
          </w:p>
        </w:tc>
        <w:tc>
          <w:tcPr>
            <w:tcW w:w="2260" w:type="dxa"/>
            <w:shd w:val="clear" w:color="auto" w:fill="auto"/>
            <w:vAlign w:val="center"/>
          </w:tcPr>
          <w:p w14:paraId="513FFFF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AF434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17.36</w:t>
            </w:r>
          </w:p>
        </w:tc>
      </w:tr>
      <w:tr w14:paraId="00A3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1BE98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141</w:t>
            </w:r>
          </w:p>
        </w:tc>
        <w:tc>
          <w:tcPr>
            <w:tcW w:w="2893" w:type="dxa"/>
            <w:shd w:val="clear" w:color="auto" w:fill="auto"/>
            <w:vAlign w:val="center"/>
          </w:tcPr>
          <w:p w14:paraId="2C176E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卷柏</w:t>
            </w:r>
          </w:p>
        </w:tc>
        <w:tc>
          <w:tcPr>
            <w:tcW w:w="2260" w:type="dxa"/>
            <w:shd w:val="clear" w:color="auto" w:fill="auto"/>
            <w:vAlign w:val="center"/>
          </w:tcPr>
          <w:p w14:paraId="70EDD98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0A9BC2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43.58</w:t>
            </w:r>
          </w:p>
        </w:tc>
      </w:tr>
      <w:tr w14:paraId="1F59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9DD83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142</w:t>
            </w:r>
          </w:p>
        </w:tc>
        <w:tc>
          <w:tcPr>
            <w:tcW w:w="2893" w:type="dxa"/>
            <w:shd w:val="clear" w:color="auto" w:fill="auto"/>
            <w:vAlign w:val="center"/>
          </w:tcPr>
          <w:p w14:paraId="0F6B3C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炒苍耳子</w:t>
            </w:r>
          </w:p>
        </w:tc>
        <w:tc>
          <w:tcPr>
            <w:tcW w:w="2260" w:type="dxa"/>
            <w:shd w:val="clear" w:color="auto" w:fill="auto"/>
            <w:vAlign w:val="center"/>
          </w:tcPr>
          <w:p w14:paraId="6DA2BF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4CCEC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28.92</w:t>
            </w:r>
          </w:p>
        </w:tc>
      </w:tr>
      <w:tr w14:paraId="250C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1DD2F1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143</w:t>
            </w:r>
          </w:p>
        </w:tc>
        <w:tc>
          <w:tcPr>
            <w:tcW w:w="2893" w:type="dxa"/>
            <w:shd w:val="clear" w:color="auto" w:fill="auto"/>
            <w:vAlign w:val="center"/>
          </w:tcPr>
          <w:p w14:paraId="07437A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蝉蜕</w:t>
            </w:r>
          </w:p>
        </w:tc>
        <w:tc>
          <w:tcPr>
            <w:tcW w:w="2260" w:type="dxa"/>
            <w:shd w:val="clear" w:color="auto" w:fill="auto"/>
            <w:vAlign w:val="center"/>
          </w:tcPr>
          <w:p w14:paraId="6551FC5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3895D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1431.3</w:t>
            </w:r>
          </w:p>
        </w:tc>
      </w:tr>
      <w:tr w14:paraId="7327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5B4001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144</w:t>
            </w:r>
          </w:p>
        </w:tc>
        <w:tc>
          <w:tcPr>
            <w:tcW w:w="2893" w:type="dxa"/>
            <w:shd w:val="clear" w:color="auto" w:fill="auto"/>
            <w:vAlign w:val="center"/>
          </w:tcPr>
          <w:p w14:paraId="5319A8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淡豆豉</w:t>
            </w:r>
          </w:p>
        </w:tc>
        <w:tc>
          <w:tcPr>
            <w:tcW w:w="2260" w:type="dxa"/>
            <w:shd w:val="clear" w:color="auto" w:fill="auto"/>
            <w:vAlign w:val="center"/>
          </w:tcPr>
          <w:p w14:paraId="55CA1B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727FCC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29.67</w:t>
            </w:r>
          </w:p>
        </w:tc>
      </w:tr>
      <w:tr w14:paraId="2892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B61C50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145</w:t>
            </w:r>
          </w:p>
        </w:tc>
        <w:tc>
          <w:tcPr>
            <w:tcW w:w="2893" w:type="dxa"/>
            <w:shd w:val="clear" w:color="auto" w:fill="auto"/>
            <w:vAlign w:val="center"/>
          </w:tcPr>
          <w:p w14:paraId="24454C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生姜</w:t>
            </w:r>
          </w:p>
        </w:tc>
        <w:tc>
          <w:tcPr>
            <w:tcW w:w="2260" w:type="dxa"/>
            <w:shd w:val="clear" w:color="auto" w:fill="auto"/>
            <w:vAlign w:val="center"/>
          </w:tcPr>
          <w:p w14:paraId="2841332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E876A2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36</w:t>
            </w:r>
          </w:p>
        </w:tc>
      </w:tr>
      <w:tr w14:paraId="259A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1F9FE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146</w:t>
            </w:r>
          </w:p>
        </w:tc>
        <w:tc>
          <w:tcPr>
            <w:tcW w:w="2893" w:type="dxa"/>
            <w:shd w:val="clear" w:color="auto" w:fill="auto"/>
            <w:vAlign w:val="center"/>
          </w:tcPr>
          <w:p w14:paraId="5917F8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北柴胡</w:t>
            </w:r>
          </w:p>
        </w:tc>
        <w:tc>
          <w:tcPr>
            <w:tcW w:w="2260" w:type="dxa"/>
            <w:shd w:val="clear" w:color="auto" w:fill="auto"/>
            <w:vAlign w:val="center"/>
          </w:tcPr>
          <w:p w14:paraId="1BFD19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DEFD4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203.65</w:t>
            </w:r>
          </w:p>
        </w:tc>
      </w:tr>
      <w:tr w14:paraId="2B7D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3F23B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147</w:t>
            </w:r>
          </w:p>
        </w:tc>
        <w:tc>
          <w:tcPr>
            <w:tcW w:w="2893" w:type="dxa"/>
            <w:shd w:val="clear" w:color="auto" w:fill="auto"/>
            <w:vAlign w:val="center"/>
          </w:tcPr>
          <w:p w14:paraId="737028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葛根</w:t>
            </w:r>
          </w:p>
        </w:tc>
        <w:tc>
          <w:tcPr>
            <w:tcW w:w="2260" w:type="dxa"/>
            <w:shd w:val="clear" w:color="auto" w:fill="auto"/>
            <w:vAlign w:val="center"/>
          </w:tcPr>
          <w:p w14:paraId="702654A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29840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28.68</w:t>
            </w:r>
          </w:p>
        </w:tc>
      </w:tr>
      <w:tr w14:paraId="7B6F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52464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148</w:t>
            </w:r>
          </w:p>
        </w:tc>
        <w:tc>
          <w:tcPr>
            <w:tcW w:w="2893" w:type="dxa"/>
            <w:shd w:val="clear" w:color="auto" w:fill="auto"/>
            <w:vAlign w:val="center"/>
          </w:tcPr>
          <w:p w14:paraId="14656B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白芷</w:t>
            </w:r>
          </w:p>
        </w:tc>
        <w:tc>
          <w:tcPr>
            <w:tcW w:w="2260" w:type="dxa"/>
            <w:shd w:val="clear" w:color="auto" w:fill="auto"/>
            <w:vAlign w:val="center"/>
          </w:tcPr>
          <w:p w14:paraId="5862F0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00D557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27.82</w:t>
            </w:r>
          </w:p>
        </w:tc>
      </w:tr>
      <w:tr w14:paraId="435B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B3AE2A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149</w:t>
            </w:r>
          </w:p>
        </w:tc>
        <w:tc>
          <w:tcPr>
            <w:tcW w:w="2893" w:type="dxa"/>
            <w:shd w:val="clear" w:color="auto" w:fill="auto"/>
            <w:vAlign w:val="center"/>
          </w:tcPr>
          <w:p w14:paraId="2C5B28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菊花</w:t>
            </w:r>
          </w:p>
        </w:tc>
        <w:tc>
          <w:tcPr>
            <w:tcW w:w="2260" w:type="dxa"/>
            <w:shd w:val="clear" w:color="auto" w:fill="auto"/>
            <w:vAlign w:val="center"/>
          </w:tcPr>
          <w:p w14:paraId="676832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402D4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93.14</w:t>
            </w:r>
          </w:p>
        </w:tc>
      </w:tr>
      <w:tr w14:paraId="3B5E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C058D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150</w:t>
            </w:r>
          </w:p>
        </w:tc>
        <w:tc>
          <w:tcPr>
            <w:tcW w:w="2893" w:type="dxa"/>
            <w:shd w:val="clear" w:color="auto" w:fill="auto"/>
            <w:vAlign w:val="center"/>
          </w:tcPr>
          <w:p w14:paraId="491484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辛夷</w:t>
            </w:r>
          </w:p>
        </w:tc>
        <w:tc>
          <w:tcPr>
            <w:tcW w:w="2260" w:type="dxa"/>
            <w:shd w:val="clear" w:color="auto" w:fill="auto"/>
            <w:vAlign w:val="center"/>
          </w:tcPr>
          <w:p w14:paraId="2F0E3C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10D190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184.34</w:t>
            </w:r>
          </w:p>
        </w:tc>
      </w:tr>
      <w:tr w14:paraId="1037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C1E37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151</w:t>
            </w:r>
          </w:p>
        </w:tc>
        <w:tc>
          <w:tcPr>
            <w:tcW w:w="2893" w:type="dxa"/>
            <w:shd w:val="clear" w:color="auto" w:fill="auto"/>
            <w:vAlign w:val="center"/>
          </w:tcPr>
          <w:p w14:paraId="04CCE5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紫苏叶</w:t>
            </w:r>
          </w:p>
        </w:tc>
        <w:tc>
          <w:tcPr>
            <w:tcW w:w="2260" w:type="dxa"/>
            <w:shd w:val="clear" w:color="auto" w:fill="auto"/>
            <w:vAlign w:val="center"/>
          </w:tcPr>
          <w:p w14:paraId="5B627F2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7D6C85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35.91</w:t>
            </w:r>
          </w:p>
        </w:tc>
      </w:tr>
      <w:tr w14:paraId="6E54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58FDE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152</w:t>
            </w:r>
          </w:p>
        </w:tc>
        <w:tc>
          <w:tcPr>
            <w:tcW w:w="2893" w:type="dxa"/>
            <w:shd w:val="clear" w:color="auto" w:fill="auto"/>
            <w:vAlign w:val="center"/>
          </w:tcPr>
          <w:p w14:paraId="4AEE51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炒牛蒡子</w:t>
            </w:r>
          </w:p>
        </w:tc>
        <w:tc>
          <w:tcPr>
            <w:tcW w:w="2260" w:type="dxa"/>
            <w:shd w:val="clear" w:color="auto" w:fill="auto"/>
            <w:vAlign w:val="center"/>
          </w:tcPr>
          <w:p w14:paraId="20CD96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C762F8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28.51</w:t>
            </w:r>
          </w:p>
        </w:tc>
      </w:tr>
      <w:tr w14:paraId="1F67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19B72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153</w:t>
            </w:r>
          </w:p>
        </w:tc>
        <w:tc>
          <w:tcPr>
            <w:tcW w:w="2893" w:type="dxa"/>
            <w:shd w:val="clear" w:color="auto" w:fill="auto"/>
            <w:vAlign w:val="center"/>
          </w:tcPr>
          <w:p w14:paraId="6DDAA9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升麻</w:t>
            </w:r>
          </w:p>
        </w:tc>
        <w:tc>
          <w:tcPr>
            <w:tcW w:w="2260" w:type="dxa"/>
            <w:shd w:val="clear" w:color="auto" w:fill="auto"/>
            <w:vAlign w:val="center"/>
          </w:tcPr>
          <w:p w14:paraId="63C750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122A3B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150.38</w:t>
            </w:r>
          </w:p>
        </w:tc>
      </w:tr>
      <w:tr w14:paraId="2E2E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B6F58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154</w:t>
            </w:r>
          </w:p>
        </w:tc>
        <w:tc>
          <w:tcPr>
            <w:tcW w:w="2893" w:type="dxa"/>
            <w:shd w:val="clear" w:color="auto" w:fill="auto"/>
            <w:vAlign w:val="center"/>
          </w:tcPr>
          <w:p w14:paraId="485298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细辛</w:t>
            </w:r>
          </w:p>
        </w:tc>
        <w:tc>
          <w:tcPr>
            <w:tcW w:w="2260" w:type="dxa"/>
            <w:shd w:val="clear" w:color="auto" w:fill="auto"/>
            <w:vAlign w:val="center"/>
          </w:tcPr>
          <w:p w14:paraId="3862E50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184CFC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746.67</w:t>
            </w:r>
          </w:p>
        </w:tc>
      </w:tr>
      <w:tr w14:paraId="1633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7692B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155</w:t>
            </w:r>
          </w:p>
        </w:tc>
        <w:tc>
          <w:tcPr>
            <w:tcW w:w="2893" w:type="dxa"/>
            <w:shd w:val="clear" w:color="auto" w:fill="auto"/>
            <w:vAlign w:val="center"/>
          </w:tcPr>
          <w:p w14:paraId="387DFB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炒蔓荆子</w:t>
            </w:r>
          </w:p>
        </w:tc>
        <w:tc>
          <w:tcPr>
            <w:tcW w:w="2260" w:type="dxa"/>
            <w:shd w:val="clear" w:color="auto" w:fill="auto"/>
            <w:vAlign w:val="center"/>
          </w:tcPr>
          <w:p w14:paraId="3E8C3FF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27C90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117.16</w:t>
            </w:r>
          </w:p>
        </w:tc>
      </w:tr>
      <w:tr w14:paraId="3008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3B3BB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156</w:t>
            </w:r>
          </w:p>
        </w:tc>
        <w:tc>
          <w:tcPr>
            <w:tcW w:w="2893" w:type="dxa"/>
            <w:shd w:val="clear" w:color="auto" w:fill="auto"/>
            <w:vAlign w:val="center"/>
          </w:tcPr>
          <w:p w14:paraId="447894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前胡</w:t>
            </w:r>
          </w:p>
        </w:tc>
        <w:tc>
          <w:tcPr>
            <w:tcW w:w="2260" w:type="dxa"/>
            <w:shd w:val="clear" w:color="auto" w:fill="auto"/>
            <w:vAlign w:val="center"/>
          </w:tcPr>
          <w:p w14:paraId="446623A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D3E8B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120.46</w:t>
            </w:r>
          </w:p>
        </w:tc>
      </w:tr>
      <w:tr w14:paraId="38D3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04361C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157</w:t>
            </w:r>
          </w:p>
        </w:tc>
        <w:tc>
          <w:tcPr>
            <w:tcW w:w="2893" w:type="dxa"/>
            <w:shd w:val="clear" w:color="auto" w:fill="auto"/>
            <w:vAlign w:val="center"/>
          </w:tcPr>
          <w:p w14:paraId="6836D3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麻黄</w:t>
            </w:r>
          </w:p>
        </w:tc>
        <w:tc>
          <w:tcPr>
            <w:tcW w:w="2260" w:type="dxa"/>
            <w:shd w:val="clear" w:color="auto" w:fill="auto"/>
            <w:vAlign w:val="center"/>
          </w:tcPr>
          <w:p w14:paraId="49A290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DCE0B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26.09</w:t>
            </w:r>
          </w:p>
        </w:tc>
      </w:tr>
      <w:tr w14:paraId="7030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1FD497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158</w:t>
            </w:r>
          </w:p>
        </w:tc>
        <w:tc>
          <w:tcPr>
            <w:tcW w:w="2893" w:type="dxa"/>
            <w:shd w:val="clear" w:color="auto" w:fill="auto"/>
            <w:vAlign w:val="center"/>
          </w:tcPr>
          <w:p w14:paraId="211526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羌活</w:t>
            </w:r>
          </w:p>
        </w:tc>
        <w:tc>
          <w:tcPr>
            <w:tcW w:w="2260" w:type="dxa"/>
            <w:shd w:val="clear" w:color="auto" w:fill="auto"/>
            <w:vAlign w:val="center"/>
          </w:tcPr>
          <w:p w14:paraId="58D31A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0387EA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322.88</w:t>
            </w:r>
          </w:p>
        </w:tc>
      </w:tr>
      <w:tr w14:paraId="2347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97AE2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159</w:t>
            </w:r>
          </w:p>
        </w:tc>
        <w:tc>
          <w:tcPr>
            <w:tcW w:w="2893" w:type="dxa"/>
            <w:shd w:val="clear" w:color="auto" w:fill="auto"/>
            <w:vAlign w:val="center"/>
          </w:tcPr>
          <w:p w14:paraId="72C1E5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蜜麻黄</w:t>
            </w:r>
          </w:p>
        </w:tc>
        <w:tc>
          <w:tcPr>
            <w:tcW w:w="2260" w:type="dxa"/>
            <w:shd w:val="clear" w:color="auto" w:fill="auto"/>
            <w:vAlign w:val="center"/>
          </w:tcPr>
          <w:p w14:paraId="176630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5D1CB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28.25</w:t>
            </w:r>
          </w:p>
        </w:tc>
      </w:tr>
      <w:tr w14:paraId="29FD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BDCCB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160</w:t>
            </w:r>
          </w:p>
        </w:tc>
        <w:tc>
          <w:tcPr>
            <w:tcW w:w="2893" w:type="dxa"/>
            <w:shd w:val="clear" w:color="auto" w:fill="auto"/>
            <w:vAlign w:val="center"/>
          </w:tcPr>
          <w:p w14:paraId="2A9D2C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薄荷</w:t>
            </w:r>
          </w:p>
        </w:tc>
        <w:tc>
          <w:tcPr>
            <w:tcW w:w="2260" w:type="dxa"/>
            <w:shd w:val="clear" w:color="auto" w:fill="auto"/>
            <w:vAlign w:val="center"/>
          </w:tcPr>
          <w:p w14:paraId="596A992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38324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17.98</w:t>
            </w:r>
          </w:p>
        </w:tc>
      </w:tr>
      <w:tr w14:paraId="1482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E816A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161</w:t>
            </w:r>
          </w:p>
        </w:tc>
        <w:tc>
          <w:tcPr>
            <w:tcW w:w="2893" w:type="dxa"/>
            <w:shd w:val="clear" w:color="auto" w:fill="auto"/>
            <w:vAlign w:val="center"/>
          </w:tcPr>
          <w:p w14:paraId="03983A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虎杖</w:t>
            </w:r>
          </w:p>
        </w:tc>
        <w:tc>
          <w:tcPr>
            <w:tcW w:w="2260" w:type="dxa"/>
            <w:shd w:val="clear" w:color="auto" w:fill="auto"/>
            <w:vAlign w:val="center"/>
          </w:tcPr>
          <w:p w14:paraId="6AAB8C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00D1F1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22.16</w:t>
            </w:r>
          </w:p>
        </w:tc>
      </w:tr>
      <w:tr w14:paraId="2FA7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C0624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162</w:t>
            </w:r>
          </w:p>
        </w:tc>
        <w:tc>
          <w:tcPr>
            <w:tcW w:w="2893" w:type="dxa"/>
            <w:shd w:val="clear" w:color="auto" w:fill="auto"/>
            <w:vAlign w:val="center"/>
          </w:tcPr>
          <w:p w14:paraId="3DDF9F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荆芥</w:t>
            </w:r>
          </w:p>
        </w:tc>
        <w:tc>
          <w:tcPr>
            <w:tcW w:w="2260" w:type="dxa"/>
            <w:shd w:val="clear" w:color="auto" w:fill="auto"/>
            <w:vAlign w:val="center"/>
          </w:tcPr>
          <w:p w14:paraId="290E65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C07B9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12.95</w:t>
            </w:r>
          </w:p>
        </w:tc>
      </w:tr>
      <w:tr w14:paraId="4802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B88747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163</w:t>
            </w:r>
          </w:p>
        </w:tc>
        <w:tc>
          <w:tcPr>
            <w:tcW w:w="2893" w:type="dxa"/>
            <w:shd w:val="clear" w:color="auto" w:fill="auto"/>
            <w:vAlign w:val="center"/>
          </w:tcPr>
          <w:p w14:paraId="4C1888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北败酱草</w:t>
            </w:r>
          </w:p>
        </w:tc>
        <w:tc>
          <w:tcPr>
            <w:tcW w:w="2260" w:type="dxa"/>
            <w:shd w:val="clear" w:color="auto" w:fill="auto"/>
            <w:vAlign w:val="center"/>
          </w:tcPr>
          <w:p w14:paraId="5A9F2F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8B43A2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18.71</w:t>
            </w:r>
          </w:p>
        </w:tc>
      </w:tr>
      <w:tr w14:paraId="06B4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C2866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164</w:t>
            </w:r>
          </w:p>
        </w:tc>
        <w:tc>
          <w:tcPr>
            <w:tcW w:w="2893" w:type="dxa"/>
            <w:shd w:val="clear" w:color="auto" w:fill="auto"/>
            <w:vAlign w:val="center"/>
          </w:tcPr>
          <w:p w14:paraId="44461E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桑叶</w:t>
            </w:r>
          </w:p>
        </w:tc>
        <w:tc>
          <w:tcPr>
            <w:tcW w:w="2260" w:type="dxa"/>
            <w:shd w:val="clear" w:color="auto" w:fill="auto"/>
            <w:vAlign w:val="center"/>
          </w:tcPr>
          <w:p w14:paraId="12764EA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C55D1A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15.89</w:t>
            </w:r>
          </w:p>
        </w:tc>
      </w:tr>
      <w:tr w14:paraId="6B49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63027D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165</w:t>
            </w:r>
          </w:p>
        </w:tc>
        <w:tc>
          <w:tcPr>
            <w:tcW w:w="2893" w:type="dxa"/>
            <w:shd w:val="clear" w:color="auto" w:fill="auto"/>
            <w:vAlign w:val="center"/>
          </w:tcPr>
          <w:p w14:paraId="1C424B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浮萍</w:t>
            </w:r>
          </w:p>
        </w:tc>
        <w:tc>
          <w:tcPr>
            <w:tcW w:w="2260" w:type="dxa"/>
            <w:shd w:val="clear" w:color="auto" w:fill="auto"/>
            <w:vAlign w:val="center"/>
          </w:tcPr>
          <w:p w14:paraId="2585DB3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4CBAAD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23.01</w:t>
            </w:r>
          </w:p>
        </w:tc>
      </w:tr>
      <w:tr w14:paraId="2944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D17BC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166</w:t>
            </w:r>
          </w:p>
        </w:tc>
        <w:tc>
          <w:tcPr>
            <w:tcW w:w="2893" w:type="dxa"/>
            <w:shd w:val="clear" w:color="auto" w:fill="auto"/>
            <w:vAlign w:val="center"/>
          </w:tcPr>
          <w:p w14:paraId="673DA1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香薷</w:t>
            </w:r>
          </w:p>
        </w:tc>
        <w:tc>
          <w:tcPr>
            <w:tcW w:w="2260" w:type="dxa"/>
            <w:shd w:val="clear" w:color="auto" w:fill="auto"/>
            <w:vAlign w:val="center"/>
          </w:tcPr>
          <w:p w14:paraId="71D9849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F35CB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18.82</w:t>
            </w:r>
          </w:p>
        </w:tc>
      </w:tr>
      <w:tr w14:paraId="307F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35FCD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167</w:t>
            </w:r>
          </w:p>
        </w:tc>
        <w:tc>
          <w:tcPr>
            <w:tcW w:w="2893" w:type="dxa"/>
            <w:shd w:val="clear" w:color="auto" w:fill="auto"/>
            <w:vAlign w:val="center"/>
          </w:tcPr>
          <w:p w14:paraId="18D928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桂枝</w:t>
            </w:r>
          </w:p>
        </w:tc>
        <w:tc>
          <w:tcPr>
            <w:tcW w:w="2260" w:type="dxa"/>
            <w:shd w:val="clear" w:color="auto" w:fill="auto"/>
            <w:vAlign w:val="center"/>
          </w:tcPr>
          <w:p w14:paraId="1F45A5A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D85C37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17.95</w:t>
            </w:r>
          </w:p>
        </w:tc>
      </w:tr>
      <w:tr w14:paraId="05EC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8F58B6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168</w:t>
            </w:r>
          </w:p>
        </w:tc>
        <w:tc>
          <w:tcPr>
            <w:tcW w:w="2893" w:type="dxa"/>
            <w:shd w:val="clear" w:color="auto" w:fill="auto"/>
            <w:vAlign w:val="center"/>
          </w:tcPr>
          <w:p w14:paraId="027459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防风</w:t>
            </w:r>
          </w:p>
        </w:tc>
        <w:tc>
          <w:tcPr>
            <w:tcW w:w="2260" w:type="dxa"/>
            <w:shd w:val="clear" w:color="auto" w:fill="auto"/>
            <w:vAlign w:val="center"/>
          </w:tcPr>
          <w:p w14:paraId="651FFF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ABDBE7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185.18</w:t>
            </w:r>
          </w:p>
        </w:tc>
      </w:tr>
      <w:tr w14:paraId="7875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D2655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169</w:t>
            </w:r>
          </w:p>
        </w:tc>
        <w:tc>
          <w:tcPr>
            <w:tcW w:w="2893" w:type="dxa"/>
            <w:shd w:val="clear" w:color="auto" w:fill="auto"/>
            <w:vAlign w:val="center"/>
          </w:tcPr>
          <w:p w14:paraId="7793A9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木贼</w:t>
            </w:r>
          </w:p>
        </w:tc>
        <w:tc>
          <w:tcPr>
            <w:tcW w:w="2260" w:type="dxa"/>
            <w:shd w:val="clear" w:color="auto" w:fill="auto"/>
            <w:vAlign w:val="center"/>
          </w:tcPr>
          <w:p w14:paraId="487286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41407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21.77</w:t>
            </w:r>
          </w:p>
        </w:tc>
      </w:tr>
      <w:tr w14:paraId="088B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999D17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170</w:t>
            </w:r>
          </w:p>
        </w:tc>
        <w:tc>
          <w:tcPr>
            <w:tcW w:w="2893" w:type="dxa"/>
            <w:shd w:val="clear" w:color="auto" w:fill="auto"/>
            <w:vAlign w:val="center"/>
          </w:tcPr>
          <w:p w14:paraId="0DF79D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谷精草</w:t>
            </w:r>
          </w:p>
        </w:tc>
        <w:tc>
          <w:tcPr>
            <w:tcW w:w="2260" w:type="dxa"/>
            <w:shd w:val="clear" w:color="auto" w:fill="auto"/>
            <w:vAlign w:val="center"/>
          </w:tcPr>
          <w:p w14:paraId="4273CD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087A43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90.75</w:t>
            </w:r>
          </w:p>
        </w:tc>
      </w:tr>
      <w:tr w14:paraId="507A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BF76FF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171</w:t>
            </w:r>
          </w:p>
        </w:tc>
        <w:tc>
          <w:tcPr>
            <w:tcW w:w="2893" w:type="dxa"/>
            <w:shd w:val="clear" w:color="auto" w:fill="auto"/>
            <w:vAlign w:val="center"/>
          </w:tcPr>
          <w:p w14:paraId="192AFB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冰片（合成龙脑）</w:t>
            </w:r>
          </w:p>
        </w:tc>
        <w:tc>
          <w:tcPr>
            <w:tcW w:w="2260" w:type="dxa"/>
            <w:shd w:val="clear" w:color="auto" w:fill="auto"/>
            <w:vAlign w:val="center"/>
          </w:tcPr>
          <w:p w14:paraId="0E33BB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6DDD4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334</w:t>
            </w:r>
          </w:p>
        </w:tc>
      </w:tr>
      <w:tr w14:paraId="011F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85598C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172</w:t>
            </w:r>
          </w:p>
        </w:tc>
        <w:tc>
          <w:tcPr>
            <w:tcW w:w="2893" w:type="dxa"/>
            <w:shd w:val="clear" w:color="auto" w:fill="auto"/>
            <w:vAlign w:val="center"/>
          </w:tcPr>
          <w:p w14:paraId="50F66F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石菖蒲</w:t>
            </w:r>
          </w:p>
        </w:tc>
        <w:tc>
          <w:tcPr>
            <w:tcW w:w="2260" w:type="dxa"/>
            <w:shd w:val="clear" w:color="auto" w:fill="auto"/>
            <w:vAlign w:val="center"/>
          </w:tcPr>
          <w:p w14:paraId="01151B3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54712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135.77</w:t>
            </w:r>
          </w:p>
        </w:tc>
      </w:tr>
      <w:tr w14:paraId="263B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12D06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173</w:t>
            </w:r>
          </w:p>
        </w:tc>
        <w:tc>
          <w:tcPr>
            <w:tcW w:w="2893" w:type="dxa"/>
            <w:shd w:val="clear" w:color="auto" w:fill="auto"/>
            <w:vAlign w:val="center"/>
          </w:tcPr>
          <w:p w14:paraId="58008C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九节菖蒲</w:t>
            </w:r>
          </w:p>
        </w:tc>
        <w:tc>
          <w:tcPr>
            <w:tcW w:w="2260" w:type="dxa"/>
            <w:shd w:val="clear" w:color="auto" w:fill="auto"/>
            <w:vAlign w:val="center"/>
          </w:tcPr>
          <w:p w14:paraId="1C700DA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1CCF4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452.63</w:t>
            </w:r>
          </w:p>
        </w:tc>
      </w:tr>
      <w:tr w14:paraId="1D58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D694F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174</w:t>
            </w:r>
          </w:p>
        </w:tc>
        <w:tc>
          <w:tcPr>
            <w:tcW w:w="2893" w:type="dxa"/>
            <w:shd w:val="clear" w:color="auto" w:fill="auto"/>
            <w:vAlign w:val="center"/>
          </w:tcPr>
          <w:p w14:paraId="6352E7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沉香</w:t>
            </w:r>
          </w:p>
        </w:tc>
        <w:tc>
          <w:tcPr>
            <w:tcW w:w="2260" w:type="dxa"/>
            <w:shd w:val="clear" w:color="auto" w:fill="auto"/>
            <w:vAlign w:val="center"/>
          </w:tcPr>
          <w:p w14:paraId="72911F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1EBE5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294.9</w:t>
            </w:r>
          </w:p>
        </w:tc>
      </w:tr>
      <w:tr w14:paraId="3B34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229E5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175</w:t>
            </w:r>
          </w:p>
        </w:tc>
        <w:tc>
          <w:tcPr>
            <w:tcW w:w="2893" w:type="dxa"/>
            <w:shd w:val="clear" w:color="auto" w:fill="auto"/>
            <w:vAlign w:val="center"/>
          </w:tcPr>
          <w:p w14:paraId="53DA1B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玫瑰花</w:t>
            </w:r>
          </w:p>
        </w:tc>
        <w:tc>
          <w:tcPr>
            <w:tcW w:w="2260" w:type="dxa"/>
            <w:shd w:val="clear" w:color="auto" w:fill="auto"/>
            <w:vAlign w:val="center"/>
          </w:tcPr>
          <w:p w14:paraId="2C032D1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C8F0CA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128.85</w:t>
            </w:r>
          </w:p>
        </w:tc>
      </w:tr>
      <w:tr w14:paraId="0C93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82125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176</w:t>
            </w:r>
          </w:p>
        </w:tc>
        <w:tc>
          <w:tcPr>
            <w:tcW w:w="2893" w:type="dxa"/>
            <w:shd w:val="clear" w:color="auto" w:fill="auto"/>
            <w:vAlign w:val="center"/>
          </w:tcPr>
          <w:p w14:paraId="3DB207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檀香</w:t>
            </w:r>
          </w:p>
        </w:tc>
        <w:tc>
          <w:tcPr>
            <w:tcW w:w="2260" w:type="dxa"/>
            <w:shd w:val="clear" w:color="auto" w:fill="auto"/>
            <w:vAlign w:val="center"/>
          </w:tcPr>
          <w:p w14:paraId="42B196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05D0F2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583.18</w:t>
            </w:r>
          </w:p>
        </w:tc>
      </w:tr>
      <w:tr w14:paraId="7275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DDEF57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177</w:t>
            </w:r>
          </w:p>
        </w:tc>
        <w:tc>
          <w:tcPr>
            <w:tcW w:w="2893" w:type="dxa"/>
            <w:shd w:val="clear" w:color="auto" w:fill="auto"/>
            <w:vAlign w:val="center"/>
          </w:tcPr>
          <w:p w14:paraId="2112F1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炒川楝子</w:t>
            </w:r>
          </w:p>
        </w:tc>
        <w:tc>
          <w:tcPr>
            <w:tcW w:w="2260" w:type="dxa"/>
            <w:shd w:val="clear" w:color="auto" w:fill="auto"/>
            <w:vAlign w:val="center"/>
          </w:tcPr>
          <w:p w14:paraId="2B74030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35E278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15.26</w:t>
            </w:r>
          </w:p>
        </w:tc>
      </w:tr>
      <w:tr w14:paraId="75DA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A0EF13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178</w:t>
            </w:r>
          </w:p>
        </w:tc>
        <w:tc>
          <w:tcPr>
            <w:tcW w:w="2893" w:type="dxa"/>
            <w:shd w:val="clear" w:color="auto" w:fill="auto"/>
            <w:vAlign w:val="center"/>
          </w:tcPr>
          <w:p w14:paraId="4B6873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佛手</w:t>
            </w:r>
          </w:p>
        </w:tc>
        <w:tc>
          <w:tcPr>
            <w:tcW w:w="2260" w:type="dxa"/>
            <w:shd w:val="clear" w:color="auto" w:fill="auto"/>
            <w:vAlign w:val="center"/>
          </w:tcPr>
          <w:p w14:paraId="17A75CA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ECD3B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63.76</w:t>
            </w:r>
          </w:p>
        </w:tc>
      </w:tr>
      <w:tr w14:paraId="0DBC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80B74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179</w:t>
            </w:r>
          </w:p>
        </w:tc>
        <w:tc>
          <w:tcPr>
            <w:tcW w:w="2893" w:type="dxa"/>
            <w:shd w:val="clear" w:color="auto" w:fill="auto"/>
            <w:vAlign w:val="center"/>
          </w:tcPr>
          <w:p w14:paraId="0F26FC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陈皮</w:t>
            </w:r>
          </w:p>
        </w:tc>
        <w:tc>
          <w:tcPr>
            <w:tcW w:w="2260" w:type="dxa"/>
            <w:shd w:val="clear" w:color="auto" w:fill="auto"/>
            <w:vAlign w:val="center"/>
          </w:tcPr>
          <w:p w14:paraId="45BFFC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0755E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18.4</w:t>
            </w:r>
          </w:p>
        </w:tc>
      </w:tr>
      <w:tr w14:paraId="5AD4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70C4C7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180</w:t>
            </w:r>
          </w:p>
        </w:tc>
        <w:tc>
          <w:tcPr>
            <w:tcW w:w="2893" w:type="dxa"/>
            <w:shd w:val="clear" w:color="auto" w:fill="auto"/>
            <w:vAlign w:val="center"/>
          </w:tcPr>
          <w:p w14:paraId="19DDDA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广藿香</w:t>
            </w:r>
          </w:p>
        </w:tc>
        <w:tc>
          <w:tcPr>
            <w:tcW w:w="2260" w:type="dxa"/>
            <w:shd w:val="clear" w:color="auto" w:fill="auto"/>
            <w:vAlign w:val="center"/>
          </w:tcPr>
          <w:p w14:paraId="1C7DE1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9C68E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27.18</w:t>
            </w:r>
          </w:p>
        </w:tc>
      </w:tr>
      <w:tr w14:paraId="7F7D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03BF3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181</w:t>
            </w:r>
          </w:p>
        </w:tc>
        <w:tc>
          <w:tcPr>
            <w:tcW w:w="2893" w:type="dxa"/>
            <w:shd w:val="clear" w:color="auto" w:fill="auto"/>
            <w:vAlign w:val="center"/>
          </w:tcPr>
          <w:p w14:paraId="1A13D7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紫苏梗</w:t>
            </w:r>
          </w:p>
        </w:tc>
        <w:tc>
          <w:tcPr>
            <w:tcW w:w="2260" w:type="dxa"/>
            <w:shd w:val="clear" w:color="auto" w:fill="auto"/>
            <w:vAlign w:val="center"/>
          </w:tcPr>
          <w:p w14:paraId="2BBB68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BAAA70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23.98</w:t>
            </w:r>
          </w:p>
        </w:tc>
      </w:tr>
      <w:tr w14:paraId="6CB1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3AA95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182</w:t>
            </w:r>
          </w:p>
        </w:tc>
        <w:tc>
          <w:tcPr>
            <w:tcW w:w="2893" w:type="dxa"/>
            <w:shd w:val="clear" w:color="auto" w:fill="auto"/>
            <w:vAlign w:val="center"/>
          </w:tcPr>
          <w:p w14:paraId="5723E4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化橘红</w:t>
            </w:r>
          </w:p>
        </w:tc>
        <w:tc>
          <w:tcPr>
            <w:tcW w:w="2260" w:type="dxa"/>
            <w:shd w:val="clear" w:color="auto" w:fill="auto"/>
            <w:vAlign w:val="center"/>
          </w:tcPr>
          <w:p w14:paraId="359F0A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7EF44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27.09</w:t>
            </w:r>
          </w:p>
        </w:tc>
      </w:tr>
      <w:tr w14:paraId="0169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2A5DFE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183</w:t>
            </w:r>
          </w:p>
        </w:tc>
        <w:tc>
          <w:tcPr>
            <w:tcW w:w="2893" w:type="dxa"/>
            <w:shd w:val="clear" w:color="auto" w:fill="auto"/>
            <w:vAlign w:val="center"/>
          </w:tcPr>
          <w:p w14:paraId="76FBDA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醋香附</w:t>
            </w:r>
          </w:p>
        </w:tc>
        <w:tc>
          <w:tcPr>
            <w:tcW w:w="2260" w:type="dxa"/>
            <w:shd w:val="clear" w:color="auto" w:fill="auto"/>
            <w:vAlign w:val="center"/>
          </w:tcPr>
          <w:p w14:paraId="62E7A26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C1D911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23.5</w:t>
            </w:r>
          </w:p>
        </w:tc>
      </w:tr>
      <w:tr w14:paraId="5390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56B3C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184</w:t>
            </w:r>
          </w:p>
        </w:tc>
        <w:tc>
          <w:tcPr>
            <w:tcW w:w="2893" w:type="dxa"/>
            <w:shd w:val="clear" w:color="auto" w:fill="auto"/>
            <w:vAlign w:val="center"/>
          </w:tcPr>
          <w:p w14:paraId="4CAE65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薤白</w:t>
            </w:r>
          </w:p>
        </w:tc>
        <w:tc>
          <w:tcPr>
            <w:tcW w:w="2260" w:type="dxa"/>
            <w:shd w:val="clear" w:color="auto" w:fill="auto"/>
            <w:vAlign w:val="center"/>
          </w:tcPr>
          <w:p w14:paraId="1F22E30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366F8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89.37</w:t>
            </w:r>
          </w:p>
        </w:tc>
      </w:tr>
      <w:tr w14:paraId="004A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AB8D2B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185</w:t>
            </w:r>
          </w:p>
        </w:tc>
        <w:tc>
          <w:tcPr>
            <w:tcW w:w="2893" w:type="dxa"/>
            <w:shd w:val="clear" w:color="auto" w:fill="auto"/>
            <w:vAlign w:val="center"/>
          </w:tcPr>
          <w:p w14:paraId="63E6EE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醋青皮</w:t>
            </w:r>
          </w:p>
        </w:tc>
        <w:tc>
          <w:tcPr>
            <w:tcW w:w="2260" w:type="dxa"/>
            <w:shd w:val="clear" w:color="auto" w:fill="auto"/>
            <w:vAlign w:val="center"/>
          </w:tcPr>
          <w:p w14:paraId="7D4DD9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4BA40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17.14</w:t>
            </w:r>
          </w:p>
        </w:tc>
      </w:tr>
      <w:tr w14:paraId="79B8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D45BF5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186</w:t>
            </w:r>
          </w:p>
        </w:tc>
        <w:tc>
          <w:tcPr>
            <w:tcW w:w="2893" w:type="dxa"/>
            <w:shd w:val="clear" w:color="auto" w:fill="auto"/>
            <w:vAlign w:val="center"/>
          </w:tcPr>
          <w:p w14:paraId="0B2354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山楂</w:t>
            </w:r>
          </w:p>
        </w:tc>
        <w:tc>
          <w:tcPr>
            <w:tcW w:w="2260" w:type="dxa"/>
            <w:shd w:val="clear" w:color="auto" w:fill="auto"/>
            <w:vAlign w:val="center"/>
          </w:tcPr>
          <w:p w14:paraId="5FC8F5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87F842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18.49</w:t>
            </w:r>
          </w:p>
        </w:tc>
      </w:tr>
      <w:tr w14:paraId="4EC3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021D6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187</w:t>
            </w:r>
          </w:p>
        </w:tc>
        <w:tc>
          <w:tcPr>
            <w:tcW w:w="2893" w:type="dxa"/>
            <w:shd w:val="clear" w:color="auto" w:fill="auto"/>
            <w:vAlign w:val="center"/>
          </w:tcPr>
          <w:p w14:paraId="0CAEAE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木香</w:t>
            </w:r>
          </w:p>
        </w:tc>
        <w:tc>
          <w:tcPr>
            <w:tcW w:w="2260" w:type="dxa"/>
            <w:shd w:val="clear" w:color="auto" w:fill="auto"/>
            <w:vAlign w:val="center"/>
          </w:tcPr>
          <w:p w14:paraId="39A479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81B03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49.5</w:t>
            </w:r>
          </w:p>
        </w:tc>
      </w:tr>
      <w:tr w14:paraId="2B5E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597E48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188</w:t>
            </w:r>
          </w:p>
        </w:tc>
        <w:tc>
          <w:tcPr>
            <w:tcW w:w="2893" w:type="dxa"/>
            <w:shd w:val="clear" w:color="auto" w:fill="auto"/>
            <w:vAlign w:val="center"/>
          </w:tcPr>
          <w:p w14:paraId="546962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麸炒枳实</w:t>
            </w:r>
          </w:p>
        </w:tc>
        <w:tc>
          <w:tcPr>
            <w:tcW w:w="2260" w:type="dxa"/>
            <w:shd w:val="clear" w:color="auto" w:fill="auto"/>
            <w:vAlign w:val="center"/>
          </w:tcPr>
          <w:p w14:paraId="41CFDE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73B127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79.57</w:t>
            </w:r>
          </w:p>
        </w:tc>
      </w:tr>
      <w:tr w14:paraId="0040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2BC89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189</w:t>
            </w:r>
          </w:p>
        </w:tc>
        <w:tc>
          <w:tcPr>
            <w:tcW w:w="2893" w:type="dxa"/>
            <w:shd w:val="clear" w:color="auto" w:fill="auto"/>
            <w:vAlign w:val="center"/>
          </w:tcPr>
          <w:p w14:paraId="752EEA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乌药</w:t>
            </w:r>
          </w:p>
        </w:tc>
        <w:tc>
          <w:tcPr>
            <w:tcW w:w="2260" w:type="dxa"/>
            <w:shd w:val="clear" w:color="auto" w:fill="auto"/>
            <w:vAlign w:val="center"/>
          </w:tcPr>
          <w:p w14:paraId="4012683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8E149E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36.24</w:t>
            </w:r>
          </w:p>
        </w:tc>
      </w:tr>
      <w:tr w14:paraId="4022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ABDEF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190</w:t>
            </w:r>
          </w:p>
        </w:tc>
        <w:tc>
          <w:tcPr>
            <w:tcW w:w="2893" w:type="dxa"/>
            <w:shd w:val="clear" w:color="auto" w:fill="auto"/>
            <w:vAlign w:val="center"/>
          </w:tcPr>
          <w:p w14:paraId="149B57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麸炒枳壳</w:t>
            </w:r>
          </w:p>
        </w:tc>
        <w:tc>
          <w:tcPr>
            <w:tcW w:w="2260" w:type="dxa"/>
            <w:shd w:val="clear" w:color="auto" w:fill="auto"/>
            <w:vAlign w:val="center"/>
          </w:tcPr>
          <w:p w14:paraId="12CF565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A14DB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31.72</w:t>
            </w:r>
          </w:p>
        </w:tc>
      </w:tr>
      <w:tr w14:paraId="1B42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86A1F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191</w:t>
            </w:r>
          </w:p>
        </w:tc>
        <w:tc>
          <w:tcPr>
            <w:tcW w:w="2893" w:type="dxa"/>
            <w:shd w:val="clear" w:color="auto" w:fill="auto"/>
            <w:vAlign w:val="center"/>
          </w:tcPr>
          <w:p w14:paraId="1E27CD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甘松</w:t>
            </w:r>
          </w:p>
        </w:tc>
        <w:tc>
          <w:tcPr>
            <w:tcW w:w="2260" w:type="dxa"/>
            <w:shd w:val="clear" w:color="auto" w:fill="auto"/>
            <w:vAlign w:val="center"/>
          </w:tcPr>
          <w:p w14:paraId="58E805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88E3B5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217.69</w:t>
            </w:r>
          </w:p>
        </w:tc>
      </w:tr>
      <w:tr w14:paraId="0A87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58695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192</w:t>
            </w:r>
          </w:p>
        </w:tc>
        <w:tc>
          <w:tcPr>
            <w:tcW w:w="2893" w:type="dxa"/>
            <w:shd w:val="clear" w:color="auto" w:fill="auto"/>
            <w:vAlign w:val="center"/>
          </w:tcPr>
          <w:p w14:paraId="575F40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降香</w:t>
            </w:r>
          </w:p>
        </w:tc>
        <w:tc>
          <w:tcPr>
            <w:tcW w:w="2260" w:type="dxa"/>
            <w:shd w:val="clear" w:color="auto" w:fill="auto"/>
            <w:vAlign w:val="center"/>
          </w:tcPr>
          <w:p w14:paraId="71CD6BF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754D18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253.66</w:t>
            </w:r>
          </w:p>
        </w:tc>
      </w:tr>
      <w:tr w14:paraId="4CBB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62E9F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193</w:t>
            </w:r>
          </w:p>
        </w:tc>
        <w:tc>
          <w:tcPr>
            <w:tcW w:w="2893" w:type="dxa"/>
            <w:shd w:val="clear" w:color="auto" w:fill="auto"/>
            <w:vAlign w:val="center"/>
          </w:tcPr>
          <w:p w14:paraId="2BB7F0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荔枝核</w:t>
            </w:r>
          </w:p>
        </w:tc>
        <w:tc>
          <w:tcPr>
            <w:tcW w:w="2260" w:type="dxa"/>
            <w:shd w:val="clear" w:color="auto" w:fill="auto"/>
            <w:vAlign w:val="center"/>
          </w:tcPr>
          <w:p w14:paraId="6A95B8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86AF20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20.42</w:t>
            </w:r>
          </w:p>
        </w:tc>
      </w:tr>
      <w:tr w14:paraId="38A1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88F93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194</w:t>
            </w:r>
          </w:p>
        </w:tc>
        <w:tc>
          <w:tcPr>
            <w:tcW w:w="2893" w:type="dxa"/>
            <w:shd w:val="clear" w:color="auto" w:fill="auto"/>
            <w:vAlign w:val="center"/>
          </w:tcPr>
          <w:p w14:paraId="59B2D3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柿蒂</w:t>
            </w:r>
          </w:p>
        </w:tc>
        <w:tc>
          <w:tcPr>
            <w:tcW w:w="2260" w:type="dxa"/>
            <w:shd w:val="clear" w:color="auto" w:fill="auto"/>
            <w:vAlign w:val="center"/>
          </w:tcPr>
          <w:p w14:paraId="1BC60FB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F98D8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79.21</w:t>
            </w:r>
          </w:p>
        </w:tc>
      </w:tr>
      <w:tr w14:paraId="62D4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C9785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195</w:t>
            </w:r>
          </w:p>
        </w:tc>
        <w:tc>
          <w:tcPr>
            <w:tcW w:w="2893" w:type="dxa"/>
            <w:shd w:val="clear" w:color="auto" w:fill="auto"/>
            <w:vAlign w:val="center"/>
          </w:tcPr>
          <w:p w14:paraId="262B7C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香橼</w:t>
            </w:r>
          </w:p>
        </w:tc>
        <w:tc>
          <w:tcPr>
            <w:tcW w:w="2260" w:type="dxa"/>
            <w:shd w:val="clear" w:color="auto" w:fill="auto"/>
            <w:vAlign w:val="center"/>
          </w:tcPr>
          <w:p w14:paraId="41D619F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F06E3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40.69</w:t>
            </w:r>
          </w:p>
        </w:tc>
      </w:tr>
      <w:tr w14:paraId="75AF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1EA246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196</w:t>
            </w:r>
          </w:p>
        </w:tc>
        <w:tc>
          <w:tcPr>
            <w:tcW w:w="2893" w:type="dxa"/>
            <w:shd w:val="clear" w:color="auto" w:fill="auto"/>
            <w:vAlign w:val="center"/>
          </w:tcPr>
          <w:p w14:paraId="2ADCC2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九香虫</w:t>
            </w:r>
          </w:p>
        </w:tc>
        <w:tc>
          <w:tcPr>
            <w:tcW w:w="2260" w:type="dxa"/>
            <w:shd w:val="clear" w:color="auto" w:fill="auto"/>
            <w:vAlign w:val="center"/>
          </w:tcPr>
          <w:p w14:paraId="5C2A65F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2EFA35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2446</w:t>
            </w:r>
          </w:p>
        </w:tc>
      </w:tr>
      <w:tr w14:paraId="41D0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7F7259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197</w:t>
            </w:r>
          </w:p>
        </w:tc>
        <w:tc>
          <w:tcPr>
            <w:tcW w:w="2893" w:type="dxa"/>
            <w:shd w:val="clear" w:color="auto" w:fill="auto"/>
            <w:vAlign w:val="center"/>
          </w:tcPr>
          <w:p w14:paraId="2BA03D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橘络</w:t>
            </w:r>
          </w:p>
        </w:tc>
        <w:tc>
          <w:tcPr>
            <w:tcW w:w="2260" w:type="dxa"/>
            <w:shd w:val="clear" w:color="auto" w:fill="auto"/>
            <w:vAlign w:val="center"/>
          </w:tcPr>
          <w:p w14:paraId="123AD99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F9F81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441.76</w:t>
            </w:r>
          </w:p>
        </w:tc>
      </w:tr>
      <w:tr w14:paraId="0701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434A2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198</w:t>
            </w:r>
          </w:p>
        </w:tc>
        <w:tc>
          <w:tcPr>
            <w:tcW w:w="2893" w:type="dxa"/>
            <w:shd w:val="clear" w:color="auto" w:fill="auto"/>
            <w:vAlign w:val="center"/>
          </w:tcPr>
          <w:p w14:paraId="6BF4E4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茯苓</w:t>
            </w:r>
          </w:p>
        </w:tc>
        <w:tc>
          <w:tcPr>
            <w:tcW w:w="2260" w:type="dxa"/>
            <w:shd w:val="clear" w:color="auto" w:fill="auto"/>
            <w:vAlign w:val="center"/>
          </w:tcPr>
          <w:p w14:paraId="2A2535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21E65A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36.45</w:t>
            </w:r>
          </w:p>
        </w:tc>
      </w:tr>
      <w:tr w14:paraId="54B4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0FC25D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199</w:t>
            </w:r>
          </w:p>
        </w:tc>
        <w:tc>
          <w:tcPr>
            <w:tcW w:w="2893" w:type="dxa"/>
            <w:shd w:val="clear" w:color="auto" w:fill="auto"/>
            <w:vAlign w:val="center"/>
          </w:tcPr>
          <w:p w14:paraId="7D6725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猪苓</w:t>
            </w:r>
          </w:p>
        </w:tc>
        <w:tc>
          <w:tcPr>
            <w:tcW w:w="2260" w:type="dxa"/>
            <w:shd w:val="clear" w:color="auto" w:fill="auto"/>
            <w:vAlign w:val="center"/>
          </w:tcPr>
          <w:p w14:paraId="5167E2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E0B02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257.11</w:t>
            </w:r>
          </w:p>
        </w:tc>
      </w:tr>
      <w:tr w14:paraId="6743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A9F618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200</w:t>
            </w:r>
          </w:p>
        </w:tc>
        <w:tc>
          <w:tcPr>
            <w:tcW w:w="2893" w:type="dxa"/>
            <w:shd w:val="clear" w:color="auto" w:fill="auto"/>
            <w:vAlign w:val="center"/>
          </w:tcPr>
          <w:p w14:paraId="420D67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海金沙</w:t>
            </w:r>
          </w:p>
        </w:tc>
        <w:tc>
          <w:tcPr>
            <w:tcW w:w="2260" w:type="dxa"/>
            <w:shd w:val="clear" w:color="auto" w:fill="auto"/>
            <w:vAlign w:val="center"/>
          </w:tcPr>
          <w:p w14:paraId="0DBDE9C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6FAE4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177.33</w:t>
            </w:r>
          </w:p>
        </w:tc>
      </w:tr>
      <w:tr w14:paraId="75D5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92A3BF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201</w:t>
            </w:r>
          </w:p>
        </w:tc>
        <w:tc>
          <w:tcPr>
            <w:tcW w:w="2893" w:type="dxa"/>
            <w:shd w:val="clear" w:color="auto" w:fill="auto"/>
            <w:vAlign w:val="center"/>
          </w:tcPr>
          <w:p w14:paraId="006EEC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芥子</w:t>
            </w:r>
          </w:p>
        </w:tc>
        <w:tc>
          <w:tcPr>
            <w:tcW w:w="2260" w:type="dxa"/>
            <w:shd w:val="clear" w:color="auto" w:fill="auto"/>
            <w:vAlign w:val="center"/>
          </w:tcPr>
          <w:p w14:paraId="4DA576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8D3F1F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w:t>
            </w:r>
          </w:p>
        </w:tc>
      </w:tr>
      <w:tr w14:paraId="0CF4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00E64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202</w:t>
            </w:r>
          </w:p>
        </w:tc>
        <w:tc>
          <w:tcPr>
            <w:tcW w:w="2893" w:type="dxa"/>
            <w:shd w:val="clear" w:color="auto" w:fill="auto"/>
            <w:vAlign w:val="center"/>
          </w:tcPr>
          <w:p w14:paraId="5313E2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炒芥子</w:t>
            </w:r>
          </w:p>
        </w:tc>
        <w:tc>
          <w:tcPr>
            <w:tcW w:w="2260" w:type="dxa"/>
            <w:shd w:val="clear" w:color="auto" w:fill="auto"/>
            <w:vAlign w:val="center"/>
          </w:tcPr>
          <w:p w14:paraId="28D538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08248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24.44</w:t>
            </w:r>
          </w:p>
        </w:tc>
      </w:tr>
      <w:tr w14:paraId="5E33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65AA9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203</w:t>
            </w:r>
          </w:p>
        </w:tc>
        <w:tc>
          <w:tcPr>
            <w:tcW w:w="2893" w:type="dxa"/>
            <w:shd w:val="clear" w:color="auto" w:fill="auto"/>
            <w:vAlign w:val="center"/>
          </w:tcPr>
          <w:p w14:paraId="261AC3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滑石粉</w:t>
            </w:r>
          </w:p>
        </w:tc>
        <w:tc>
          <w:tcPr>
            <w:tcW w:w="2260" w:type="dxa"/>
            <w:shd w:val="clear" w:color="auto" w:fill="auto"/>
            <w:vAlign w:val="center"/>
          </w:tcPr>
          <w:p w14:paraId="4CC456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616B2A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9.07</w:t>
            </w:r>
          </w:p>
        </w:tc>
      </w:tr>
      <w:tr w14:paraId="475C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8A998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204</w:t>
            </w:r>
          </w:p>
        </w:tc>
        <w:tc>
          <w:tcPr>
            <w:tcW w:w="2893" w:type="dxa"/>
            <w:shd w:val="clear" w:color="auto" w:fill="auto"/>
            <w:vAlign w:val="center"/>
          </w:tcPr>
          <w:p w14:paraId="3BB43B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盐车前子</w:t>
            </w:r>
          </w:p>
        </w:tc>
        <w:tc>
          <w:tcPr>
            <w:tcW w:w="2260" w:type="dxa"/>
            <w:shd w:val="clear" w:color="auto" w:fill="auto"/>
            <w:vAlign w:val="center"/>
          </w:tcPr>
          <w:p w14:paraId="6747F3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43849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40.9</w:t>
            </w:r>
          </w:p>
        </w:tc>
      </w:tr>
      <w:tr w14:paraId="3079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087299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205</w:t>
            </w:r>
          </w:p>
        </w:tc>
        <w:tc>
          <w:tcPr>
            <w:tcW w:w="2893" w:type="dxa"/>
            <w:shd w:val="clear" w:color="auto" w:fill="auto"/>
            <w:vAlign w:val="center"/>
          </w:tcPr>
          <w:p w14:paraId="3BF0D8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金钱草</w:t>
            </w:r>
          </w:p>
        </w:tc>
        <w:tc>
          <w:tcPr>
            <w:tcW w:w="2260" w:type="dxa"/>
            <w:shd w:val="clear" w:color="auto" w:fill="auto"/>
            <w:vAlign w:val="center"/>
          </w:tcPr>
          <w:p w14:paraId="4AAA68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065988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34.31</w:t>
            </w:r>
          </w:p>
        </w:tc>
      </w:tr>
      <w:tr w14:paraId="0C96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9B4C89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206</w:t>
            </w:r>
          </w:p>
        </w:tc>
        <w:tc>
          <w:tcPr>
            <w:tcW w:w="2893" w:type="dxa"/>
            <w:shd w:val="clear" w:color="auto" w:fill="auto"/>
            <w:vAlign w:val="center"/>
          </w:tcPr>
          <w:p w14:paraId="49674C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茵陈</w:t>
            </w:r>
          </w:p>
        </w:tc>
        <w:tc>
          <w:tcPr>
            <w:tcW w:w="2260" w:type="dxa"/>
            <w:shd w:val="clear" w:color="auto" w:fill="auto"/>
            <w:vAlign w:val="center"/>
          </w:tcPr>
          <w:p w14:paraId="39D9A0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B3E3C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31.81</w:t>
            </w:r>
          </w:p>
        </w:tc>
      </w:tr>
      <w:tr w14:paraId="53BD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E67E8E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207</w:t>
            </w:r>
          </w:p>
        </w:tc>
        <w:tc>
          <w:tcPr>
            <w:tcW w:w="2893" w:type="dxa"/>
            <w:shd w:val="clear" w:color="auto" w:fill="auto"/>
            <w:vAlign w:val="center"/>
          </w:tcPr>
          <w:p w14:paraId="642E01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瞿麦</w:t>
            </w:r>
          </w:p>
        </w:tc>
        <w:tc>
          <w:tcPr>
            <w:tcW w:w="2260" w:type="dxa"/>
            <w:shd w:val="clear" w:color="auto" w:fill="auto"/>
            <w:vAlign w:val="center"/>
          </w:tcPr>
          <w:p w14:paraId="457798F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26B6B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13.28</w:t>
            </w:r>
          </w:p>
        </w:tc>
      </w:tr>
      <w:tr w14:paraId="7A52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E8216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208</w:t>
            </w:r>
          </w:p>
        </w:tc>
        <w:tc>
          <w:tcPr>
            <w:tcW w:w="2893" w:type="dxa"/>
            <w:shd w:val="clear" w:color="auto" w:fill="auto"/>
            <w:vAlign w:val="center"/>
          </w:tcPr>
          <w:p w14:paraId="392103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地肤子</w:t>
            </w:r>
          </w:p>
        </w:tc>
        <w:tc>
          <w:tcPr>
            <w:tcW w:w="2260" w:type="dxa"/>
            <w:shd w:val="clear" w:color="auto" w:fill="auto"/>
            <w:vAlign w:val="center"/>
          </w:tcPr>
          <w:p w14:paraId="0852CED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7A0CB1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26.9</w:t>
            </w:r>
          </w:p>
        </w:tc>
      </w:tr>
      <w:tr w14:paraId="5DAF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5B6172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209</w:t>
            </w:r>
          </w:p>
        </w:tc>
        <w:tc>
          <w:tcPr>
            <w:tcW w:w="2893" w:type="dxa"/>
            <w:shd w:val="clear" w:color="auto" w:fill="auto"/>
            <w:vAlign w:val="center"/>
          </w:tcPr>
          <w:p w14:paraId="771758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车前草</w:t>
            </w:r>
          </w:p>
        </w:tc>
        <w:tc>
          <w:tcPr>
            <w:tcW w:w="2260" w:type="dxa"/>
            <w:shd w:val="clear" w:color="auto" w:fill="auto"/>
            <w:vAlign w:val="center"/>
          </w:tcPr>
          <w:p w14:paraId="4183C2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9B982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28.8</w:t>
            </w:r>
          </w:p>
        </w:tc>
      </w:tr>
      <w:tr w14:paraId="7C60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58B1A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210</w:t>
            </w:r>
          </w:p>
        </w:tc>
        <w:tc>
          <w:tcPr>
            <w:tcW w:w="2893" w:type="dxa"/>
            <w:shd w:val="clear" w:color="auto" w:fill="auto"/>
            <w:vAlign w:val="center"/>
          </w:tcPr>
          <w:p w14:paraId="01ADE2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灯心草</w:t>
            </w:r>
          </w:p>
        </w:tc>
        <w:tc>
          <w:tcPr>
            <w:tcW w:w="2260" w:type="dxa"/>
            <w:shd w:val="clear" w:color="auto" w:fill="auto"/>
            <w:vAlign w:val="center"/>
          </w:tcPr>
          <w:p w14:paraId="5C3A718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EDF3DB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205.43</w:t>
            </w:r>
          </w:p>
        </w:tc>
      </w:tr>
      <w:tr w14:paraId="5322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DFEB8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211</w:t>
            </w:r>
          </w:p>
        </w:tc>
        <w:tc>
          <w:tcPr>
            <w:tcW w:w="2893" w:type="dxa"/>
            <w:shd w:val="clear" w:color="auto" w:fill="auto"/>
            <w:vAlign w:val="center"/>
          </w:tcPr>
          <w:p w14:paraId="147EC0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通草</w:t>
            </w:r>
          </w:p>
        </w:tc>
        <w:tc>
          <w:tcPr>
            <w:tcW w:w="2260" w:type="dxa"/>
            <w:shd w:val="clear" w:color="auto" w:fill="auto"/>
            <w:vAlign w:val="center"/>
          </w:tcPr>
          <w:p w14:paraId="1E3FAC4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096F6E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695.75</w:t>
            </w:r>
          </w:p>
        </w:tc>
      </w:tr>
      <w:tr w14:paraId="0F12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B3542C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212</w:t>
            </w:r>
          </w:p>
        </w:tc>
        <w:tc>
          <w:tcPr>
            <w:tcW w:w="2893" w:type="dxa"/>
            <w:shd w:val="clear" w:color="auto" w:fill="auto"/>
            <w:vAlign w:val="center"/>
          </w:tcPr>
          <w:p w14:paraId="1CDFA0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木通</w:t>
            </w:r>
          </w:p>
        </w:tc>
        <w:tc>
          <w:tcPr>
            <w:tcW w:w="2260" w:type="dxa"/>
            <w:shd w:val="clear" w:color="auto" w:fill="auto"/>
            <w:vAlign w:val="center"/>
          </w:tcPr>
          <w:p w14:paraId="36EA9C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CFAF6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27.33</w:t>
            </w:r>
          </w:p>
        </w:tc>
      </w:tr>
      <w:tr w14:paraId="7330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64829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213</w:t>
            </w:r>
          </w:p>
        </w:tc>
        <w:tc>
          <w:tcPr>
            <w:tcW w:w="2893" w:type="dxa"/>
            <w:shd w:val="clear" w:color="auto" w:fill="auto"/>
            <w:vAlign w:val="center"/>
          </w:tcPr>
          <w:p w14:paraId="125029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桑白皮</w:t>
            </w:r>
          </w:p>
        </w:tc>
        <w:tc>
          <w:tcPr>
            <w:tcW w:w="2260" w:type="dxa"/>
            <w:shd w:val="clear" w:color="auto" w:fill="auto"/>
            <w:vAlign w:val="center"/>
          </w:tcPr>
          <w:p w14:paraId="5532B5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B194C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71.61</w:t>
            </w:r>
          </w:p>
        </w:tc>
      </w:tr>
      <w:tr w14:paraId="105B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07888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214</w:t>
            </w:r>
          </w:p>
        </w:tc>
        <w:tc>
          <w:tcPr>
            <w:tcW w:w="2893" w:type="dxa"/>
            <w:shd w:val="clear" w:color="auto" w:fill="auto"/>
            <w:vAlign w:val="center"/>
          </w:tcPr>
          <w:p w14:paraId="0190F1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薏苡仁</w:t>
            </w:r>
          </w:p>
        </w:tc>
        <w:tc>
          <w:tcPr>
            <w:tcW w:w="2260" w:type="dxa"/>
            <w:shd w:val="clear" w:color="auto" w:fill="auto"/>
            <w:vAlign w:val="center"/>
          </w:tcPr>
          <w:p w14:paraId="1CFA8C6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27C2C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17.98</w:t>
            </w:r>
          </w:p>
        </w:tc>
      </w:tr>
      <w:tr w14:paraId="554C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2215A1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215</w:t>
            </w:r>
          </w:p>
        </w:tc>
        <w:tc>
          <w:tcPr>
            <w:tcW w:w="2893" w:type="dxa"/>
            <w:shd w:val="clear" w:color="auto" w:fill="auto"/>
            <w:vAlign w:val="center"/>
          </w:tcPr>
          <w:p w14:paraId="31D897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麸炒薏苡仁</w:t>
            </w:r>
          </w:p>
        </w:tc>
        <w:tc>
          <w:tcPr>
            <w:tcW w:w="2260" w:type="dxa"/>
            <w:shd w:val="clear" w:color="auto" w:fill="auto"/>
            <w:vAlign w:val="center"/>
          </w:tcPr>
          <w:p w14:paraId="00EE45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63D77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19.44</w:t>
            </w:r>
          </w:p>
        </w:tc>
      </w:tr>
      <w:tr w14:paraId="257C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4A5FA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216</w:t>
            </w:r>
          </w:p>
        </w:tc>
        <w:tc>
          <w:tcPr>
            <w:tcW w:w="2893" w:type="dxa"/>
            <w:shd w:val="clear" w:color="auto" w:fill="auto"/>
            <w:vAlign w:val="center"/>
          </w:tcPr>
          <w:p w14:paraId="4ACD2F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泽泻</w:t>
            </w:r>
          </w:p>
        </w:tc>
        <w:tc>
          <w:tcPr>
            <w:tcW w:w="2260" w:type="dxa"/>
            <w:shd w:val="clear" w:color="auto" w:fill="auto"/>
            <w:vAlign w:val="center"/>
          </w:tcPr>
          <w:p w14:paraId="15B6C9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370C02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w:t>
            </w:r>
          </w:p>
        </w:tc>
      </w:tr>
      <w:tr w14:paraId="1F58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C3D2A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217</w:t>
            </w:r>
          </w:p>
        </w:tc>
        <w:tc>
          <w:tcPr>
            <w:tcW w:w="2893" w:type="dxa"/>
            <w:shd w:val="clear" w:color="auto" w:fill="auto"/>
            <w:vAlign w:val="center"/>
          </w:tcPr>
          <w:p w14:paraId="10E17C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绵萆薢</w:t>
            </w:r>
          </w:p>
        </w:tc>
        <w:tc>
          <w:tcPr>
            <w:tcW w:w="2260" w:type="dxa"/>
            <w:shd w:val="clear" w:color="auto" w:fill="auto"/>
            <w:vAlign w:val="center"/>
          </w:tcPr>
          <w:p w14:paraId="5F3BFAF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4DFB1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38.93</w:t>
            </w:r>
          </w:p>
        </w:tc>
      </w:tr>
      <w:tr w14:paraId="011C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669062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218</w:t>
            </w:r>
          </w:p>
        </w:tc>
        <w:tc>
          <w:tcPr>
            <w:tcW w:w="2893" w:type="dxa"/>
            <w:shd w:val="clear" w:color="auto" w:fill="auto"/>
            <w:vAlign w:val="center"/>
          </w:tcPr>
          <w:p w14:paraId="1AF8A0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大腹皮</w:t>
            </w:r>
          </w:p>
        </w:tc>
        <w:tc>
          <w:tcPr>
            <w:tcW w:w="2260" w:type="dxa"/>
            <w:shd w:val="clear" w:color="auto" w:fill="auto"/>
            <w:vAlign w:val="center"/>
          </w:tcPr>
          <w:p w14:paraId="63B3BA4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D11770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23.41</w:t>
            </w:r>
          </w:p>
        </w:tc>
      </w:tr>
      <w:tr w14:paraId="32CE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24C12B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219</w:t>
            </w:r>
          </w:p>
        </w:tc>
        <w:tc>
          <w:tcPr>
            <w:tcW w:w="2893" w:type="dxa"/>
            <w:shd w:val="clear" w:color="auto" w:fill="auto"/>
            <w:vAlign w:val="center"/>
          </w:tcPr>
          <w:p w14:paraId="114B5D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藁本</w:t>
            </w:r>
          </w:p>
        </w:tc>
        <w:tc>
          <w:tcPr>
            <w:tcW w:w="2260" w:type="dxa"/>
            <w:shd w:val="clear" w:color="auto" w:fill="auto"/>
            <w:vAlign w:val="center"/>
          </w:tcPr>
          <w:p w14:paraId="6F0874B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E8E12A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133.11</w:t>
            </w:r>
          </w:p>
        </w:tc>
      </w:tr>
      <w:tr w14:paraId="4A62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7746E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220</w:t>
            </w:r>
          </w:p>
        </w:tc>
        <w:tc>
          <w:tcPr>
            <w:tcW w:w="2893" w:type="dxa"/>
            <w:shd w:val="clear" w:color="auto" w:fill="auto"/>
            <w:vAlign w:val="center"/>
          </w:tcPr>
          <w:p w14:paraId="285169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萹蓄</w:t>
            </w:r>
          </w:p>
        </w:tc>
        <w:tc>
          <w:tcPr>
            <w:tcW w:w="2260" w:type="dxa"/>
            <w:shd w:val="clear" w:color="auto" w:fill="auto"/>
            <w:vAlign w:val="center"/>
          </w:tcPr>
          <w:p w14:paraId="1DD159B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BF698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15.22</w:t>
            </w:r>
          </w:p>
        </w:tc>
      </w:tr>
      <w:tr w14:paraId="00E6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4AA663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221</w:t>
            </w:r>
          </w:p>
        </w:tc>
        <w:tc>
          <w:tcPr>
            <w:tcW w:w="2893" w:type="dxa"/>
            <w:shd w:val="clear" w:color="auto" w:fill="auto"/>
            <w:vAlign w:val="center"/>
          </w:tcPr>
          <w:p w14:paraId="17C7A7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石韦</w:t>
            </w:r>
          </w:p>
        </w:tc>
        <w:tc>
          <w:tcPr>
            <w:tcW w:w="2260" w:type="dxa"/>
            <w:shd w:val="clear" w:color="auto" w:fill="auto"/>
            <w:vAlign w:val="center"/>
          </w:tcPr>
          <w:p w14:paraId="2EFDC5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E67BB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52.52</w:t>
            </w:r>
          </w:p>
        </w:tc>
      </w:tr>
      <w:tr w14:paraId="015D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4A2C5F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222</w:t>
            </w:r>
          </w:p>
        </w:tc>
        <w:tc>
          <w:tcPr>
            <w:tcW w:w="2893" w:type="dxa"/>
            <w:shd w:val="clear" w:color="auto" w:fill="auto"/>
            <w:vAlign w:val="center"/>
          </w:tcPr>
          <w:p w14:paraId="689882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冬瓜皮</w:t>
            </w:r>
          </w:p>
        </w:tc>
        <w:tc>
          <w:tcPr>
            <w:tcW w:w="2260" w:type="dxa"/>
            <w:shd w:val="clear" w:color="auto" w:fill="auto"/>
            <w:vAlign w:val="center"/>
          </w:tcPr>
          <w:p w14:paraId="50A654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54E66F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34.63</w:t>
            </w:r>
          </w:p>
        </w:tc>
      </w:tr>
      <w:tr w14:paraId="5218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35600E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223</w:t>
            </w:r>
          </w:p>
        </w:tc>
        <w:tc>
          <w:tcPr>
            <w:tcW w:w="2893" w:type="dxa"/>
            <w:shd w:val="clear" w:color="auto" w:fill="auto"/>
            <w:vAlign w:val="center"/>
          </w:tcPr>
          <w:p w14:paraId="598C22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赤小豆</w:t>
            </w:r>
          </w:p>
        </w:tc>
        <w:tc>
          <w:tcPr>
            <w:tcW w:w="2260" w:type="dxa"/>
            <w:shd w:val="clear" w:color="auto" w:fill="auto"/>
            <w:vAlign w:val="center"/>
          </w:tcPr>
          <w:p w14:paraId="4466EA8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0A86AC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19.43</w:t>
            </w:r>
          </w:p>
        </w:tc>
      </w:tr>
      <w:tr w14:paraId="069F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E6D8C1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224</w:t>
            </w:r>
          </w:p>
        </w:tc>
        <w:tc>
          <w:tcPr>
            <w:tcW w:w="2893" w:type="dxa"/>
            <w:shd w:val="clear" w:color="auto" w:fill="auto"/>
            <w:vAlign w:val="center"/>
          </w:tcPr>
          <w:p w14:paraId="2F75FD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垂盆草</w:t>
            </w:r>
          </w:p>
        </w:tc>
        <w:tc>
          <w:tcPr>
            <w:tcW w:w="2260" w:type="dxa"/>
            <w:shd w:val="clear" w:color="auto" w:fill="auto"/>
            <w:vAlign w:val="center"/>
          </w:tcPr>
          <w:p w14:paraId="33CE60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2E52AA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39.26</w:t>
            </w:r>
          </w:p>
        </w:tc>
      </w:tr>
      <w:tr w14:paraId="4801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6649F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225</w:t>
            </w:r>
          </w:p>
        </w:tc>
        <w:tc>
          <w:tcPr>
            <w:tcW w:w="2893" w:type="dxa"/>
            <w:shd w:val="clear" w:color="auto" w:fill="auto"/>
            <w:vAlign w:val="center"/>
          </w:tcPr>
          <w:p w14:paraId="44D547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泽漆</w:t>
            </w:r>
          </w:p>
        </w:tc>
        <w:tc>
          <w:tcPr>
            <w:tcW w:w="2260" w:type="dxa"/>
            <w:shd w:val="clear" w:color="auto" w:fill="auto"/>
            <w:vAlign w:val="center"/>
          </w:tcPr>
          <w:p w14:paraId="121422A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1899EF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w:t>
            </w:r>
          </w:p>
        </w:tc>
      </w:tr>
      <w:tr w14:paraId="3B19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961BC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226</w:t>
            </w:r>
          </w:p>
        </w:tc>
        <w:tc>
          <w:tcPr>
            <w:tcW w:w="2893" w:type="dxa"/>
            <w:shd w:val="clear" w:color="auto" w:fill="auto"/>
            <w:vAlign w:val="center"/>
          </w:tcPr>
          <w:p w14:paraId="189F39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冬瓜子</w:t>
            </w:r>
          </w:p>
        </w:tc>
        <w:tc>
          <w:tcPr>
            <w:tcW w:w="2260" w:type="dxa"/>
            <w:shd w:val="clear" w:color="auto" w:fill="auto"/>
            <w:vAlign w:val="center"/>
          </w:tcPr>
          <w:p w14:paraId="6BE8AC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73E5C9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131.08</w:t>
            </w:r>
          </w:p>
        </w:tc>
      </w:tr>
      <w:tr w14:paraId="389D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5DA52A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227</w:t>
            </w:r>
          </w:p>
        </w:tc>
        <w:tc>
          <w:tcPr>
            <w:tcW w:w="2893" w:type="dxa"/>
            <w:shd w:val="clear" w:color="auto" w:fill="auto"/>
            <w:vAlign w:val="center"/>
          </w:tcPr>
          <w:p w14:paraId="482288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炒蒺藜</w:t>
            </w:r>
          </w:p>
        </w:tc>
        <w:tc>
          <w:tcPr>
            <w:tcW w:w="2260" w:type="dxa"/>
            <w:shd w:val="clear" w:color="auto" w:fill="auto"/>
            <w:vAlign w:val="center"/>
          </w:tcPr>
          <w:p w14:paraId="7B44C63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8EB2B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69.81</w:t>
            </w:r>
          </w:p>
        </w:tc>
      </w:tr>
      <w:tr w14:paraId="468D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70C4D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228</w:t>
            </w:r>
          </w:p>
        </w:tc>
        <w:tc>
          <w:tcPr>
            <w:tcW w:w="2893" w:type="dxa"/>
            <w:shd w:val="clear" w:color="auto" w:fill="auto"/>
            <w:vAlign w:val="center"/>
          </w:tcPr>
          <w:p w14:paraId="5524A1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炒僵蚕</w:t>
            </w:r>
          </w:p>
        </w:tc>
        <w:tc>
          <w:tcPr>
            <w:tcW w:w="2260" w:type="dxa"/>
            <w:shd w:val="clear" w:color="auto" w:fill="auto"/>
            <w:vAlign w:val="center"/>
          </w:tcPr>
          <w:p w14:paraId="4DDE71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BDF0C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232.97</w:t>
            </w:r>
          </w:p>
        </w:tc>
      </w:tr>
      <w:tr w14:paraId="0337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FEB0A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229</w:t>
            </w:r>
          </w:p>
        </w:tc>
        <w:tc>
          <w:tcPr>
            <w:tcW w:w="2893" w:type="dxa"/>
            <w:shd w:val="clear" w:color="auto" w:fill="auto"/>
            <w:vAlign w:val="center"/>
          </w:tcPr>
          <w:p w14:paraId="267C98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全蝎</w:t>
            </w:r>
          </w:p>
        </w:tc>
        <w:tc>
          <w:tcPr>
            <w:tcW w:w="2260" w:type="dxa"/>
            <w:shd w:val="clear" w:color="auto" w:fill="auto"/>
            <w:vAlign w:val="center"/>
          </w:tcPr>
          <w:p w14:paraId="1F50C9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7EEA2A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2327.46</w:t>
            </w:r>
          </w:p>
        </w:tc>
      </w:tr>
      <w:tr w14:paraId="7DB9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C125E5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230</w:t>
            </w:r>
          </w:p>
        </w:tc>
        <w:tc>
          <w:tcPr>
            <w:tcW w:w="2893" w:type="dxa"/>
            <w:shd w:val="clear" w:color="auto" w:fill="auto"/>
            <w:vAlign w:val="center"/>
          </w:tcPr>
          <w:p w14:paraId="0C1CB5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蜈蚣</w:t>
            </w:r>
          </w:p>
        </w:tc>
        <w:tc>
          <w:tcPr>
            <w:tcW w:w="2260" w:type="dxa"/>
            <w:shd w:val="clear" w:color="auto" w:fill="auto"/>
            <w:vAlign w:val="center"/>
          </w:tcPr>
          <w:p w14:paraId="526E592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r>
              <w:rPr>
                <w:rStyle w:val="79"/>
                <w:color w:val="auto"/>
                <w:sz w:val="24"/>
                <w:szCs w:val="24"/>
                <w:highlight w:val="none"/>
                <w:lang w:val="en-US" w:eastAsia="zh-CN" w:bidi="ar"/>
              </w:rPr>
              <w:t>条</w:t>
            </w:r>
          </w:p>
        </w:tc>
        <w:tc>
          <w:tcPr>
            <w:tcW w:w="2260" w:type="dxa"/>
            <w:shd w:val="clear" w:color="auto" w:fill="auto"/>
            <w:vAlign w:val="center"/>
          </w:tcPr>
          <w:p w14:paraId="6235D7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6.88</w:t>
            </w:r>
          </w:p>
        </w:tc>
      </w:tr>
      <w:tr w14:paraId="5369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2CDB3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231</w:t>
            </w:r>
          </w:p>
        </w:tc>
        <w:tc>
          <w:tcPr>
            <w:tcW w:w="2893" w:type="dxa"/>
            <w:shd w:val="clear" w:color="auto" w:fill="auto"/>
            <w:vAlign w:val="center"/>
          </w:tcPr>
          <w:p w14:paraId="0D17747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地龙</w:t>
            </w:r>
          </w:p>
        </w:tc>
        <w:tc>
          <w:tcPr>
            <w:tcW w:w="2260" w:type="dxa"/>
            <w:shd w:val="clear" w:color="auto" w:fill="auto"/>
            <w:vAlign w:val="center"/>
          </w:tcPr>
          <w:p w14:paraId="6058711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F605B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373.9</w:t>
            </w:r>
          </w:p>
        </w:tc>
      </w:tr>
      <w:tr w14:paraId="5302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06D53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232</w:t>
            </w:r>
          </w:p>
        </w:tc>
        <w:tc>
          <w:tcPr>
            <w:tcW w:w="2893" w:type="dxa"/>
            <w:shd w:val="clear" w:color="auto" w:fill="auto"/>
            <w:vAlign w:val="center"/>
          </w:tcPr>
          <w:p w14:paraId="3918A3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赭石</w:t>
            </w:r>
          </w:p>
        </w:tc>
        <w:tc>
          <w:tcPr>
            <w:tcW w:w="2260" w:type="dxa"/>
            <w:shd w:val="clear" w:color="auto" w:fill="auto"/>
            <w:vAlign w:val="center"/>
          </w:tcPr>
          <w:p w14:paraId="5E72B27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229F5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9.49</w:t>
            </w:r>
          </w:p>
        </w:tc>
      </w:tr>
      <w:tr w14:paraId="7782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D3C7F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233</w:t>
            </w:r>
          </w:p>
        </w:tc>
        <w:tc>
          <w:tcPr>
            <w:tcW w:w="2893" w:type="dxa"/>
            <w:shd w:val="clear" w:color="auto" w:fill="auto"/>
            <w:vAlign w:val="center"/>
          </w:tcPr>
          <w:p w14:paraId="07C784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石决明</w:t>
            </w:r>
          </w:p>
        </w:tc>
        <w:tc>
          <w:tcPr>
            <w:tcW w:w="2260" w:type="dxa"/>
            <w:shd w:val="clear" w:color="auto" w:fill="auto"/>
            <w:vAlign w:val="center"/>
          </w:tcPr>
          <w:p w14:paraId="59ABD1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32AD9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9.36</w:t>
            </w:r>
          </w:p>
        </w:tc>
      </w:tr>
      <w:tr w14:paraId="15D1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E7BF1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234</w:t>
            </w:r>
          </w:p>
        </w:tc>
        <w:tc>
          <w:tcPr>
            <w:tcW w:w="2893" w:type="dxa"/>
            <w:shd w:val="clear" w:color="auto" w:fill="auto"/>
            <w:vAlign w:val="center"/>
          </w:tcPr>
          <w:p w14:paraId="0DB4D7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煅龙骨</w:t>
            </w:r>
          </w:p>
        </w:tc>
        <w:tc>
          <w:tcPr>
            <w:tcW w:w="2260" w:type="dxa"/>
            <w:shd w:val="clear" w:color="auto" w:fill="auto"/>
            <w:vAlign w:val="center"/>
          </w:tcPr>
          <w:p w14:paraId="26AF1FC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EB752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454.38</w:t>
            </w:r>
          </w:p>
        </w:tc>
      </w:tr>
      <w:tr w14:paraId="7B9B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CC56B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235</w:t>
            </w:r>
          </w:p>
        </w:tc>
        <w:tc>
          <w:tcPr>
            <w:tcW w:w="2893" w:type="dxa"/>
            <w:shd w:val="clear" w:color="auto" w:fill="auto"/>
            <w:vAlign w:val="center"/>
          </w:tcPr>
          <w:p w14:paraId="3E0889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煅牡蛎</w:t>
            </w:r>
          </w:p>
        </w:tc>
        <w:tc>
          <w:tcPr>
            <w:tcW w:w="2260" w:type="dxa"/>
            <w:shd w:val="clear" w:color="auto" w:fill="auto"/>
            <w:vAlign w:val="center"/>
          </w:tcPr>
          <w:p w14:paraId="42C9D91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7952C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9.85</w:t>
            </w:r>
          </w:p>
        </w:tc>
      </w:tr>
      <w:tr w14:paraId="26B3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5D50F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236</w:t>
            </w:r>
          </w:p>
        </w:tc>
        <w:tc>
          <w:tcPr>
            <w:tcW w:w="2893" w:type="dxa"/>
            <w:shd w:val="clear" w:color="auto" w:fill="auto"/>
            <w:vAlign w:val="center"/>
          </w:tcPr>
          <w:p w14:paraId="0ED1EB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钩藤</w:t>
            </w:r>
          </w:p>
        </w:tc>
        <w:tc>
          <w:tcPr>
            <w:tcW w:w="2260" w:type="dxa"/>
            <w:shd w:val="clear" w:color="auto" w:fill="auto"/>
            <w:vAlign w:val="center"/>
          </w:tcPr>
          <w:p w14:paraId="6048AF1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55BD2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122.92</w:t>
            </w:r>
          </w:p>
        </w:tc>
      </w:tr>
      <w:tr w14:paraId="71DD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46772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237</w:t>
            </w:r>
          </w:p>
        </w:tc>
        <w:tc>
          <w:tcPr>
            <w:tcW w:w="2893" w:type="dxa"/>
            <w:shd w:val="clear" w:color="auto" w:fill="auto"/>
            <w:vAlign w:val="center"/>
          </w:tcPr>
          <w:p w14:paraId="7B8EE9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罗布麻叶</w:t>
            </w:r>
          </w:p>
        </w:tc>
        <w:tc>
          <w:tcPr>
            <w:tcW w:w="2260" w:type="dxa"/>
            <w:shd w:val="clear" w:color="auto" w:fill="auto"/>
            <w:vAlign w:val="center"/>
          </w:tcPr>
          <w:p w14:paraId="1729670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6F8D5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33</w:t>
            </w:r>
          </w:p>
        </w:tc>
      </w:tr>
      <w:tr w14:paraId="2361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442A9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238</w:t>
            </w:r>
          </w:p>
        </w:tc>
        <w:tc>
          <w:tcPr>
            <w:tcW w:w="2893" w:type="dxa"/>
            <w:shd w:val="clear" w:color="auto" w:fill="auto"/>
            <w:vAlign w:val="center"/>
          </w:tcPr>
          <w:p w14:paraId="21F21B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天麻</w:t>
            </w:r>
          </w:p>
        </w:tc>
        <w:tc>
          <w:tcPr>
            <w:tcW w:w="2260" w:type="dxa"/>
            <w:shd w:val="clear" w:color="auto" w:fill="auto"/>
            <w:vAlign w:val="center"/>
          </w:tcPr>
          <w:p w14:paraId="0E21C43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9AB419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309.58</w:t>
            </w:r>
          </w:p>
        </w:tc>
      </w:tr>
      <w:tr w14:paraId="5612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F8FD6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239</w:t>
            </w:r>
          </w:p>
        </w:tc>
        <w:tc>
          <w:tcPr>
            <w:tcW w:w="2893" w:type="dxa"/>
            <w:shd w:val="clear" w:color="auto" w:fill="auto"/>
            <w:vAlign w:val="center"/>
          </w:tcPr>
          <w:p w14:paraId="072017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珍珠母</w:t>
            </w:r>
          </w:p>
        </w:tc>
        <w:tc>
          <w:tcPr>
            <w:tcW w:w="2260" w:type="dxa"/>
            <w:shd w:val="clear" w:color="auto" w:fill="auto"/>
            <w:vAlign w:val="center"/>
          </w:tcPr>
          <w:p w14:paraId="1D75B9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890B5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8.35</w:t>
            </w:r>
          </w:p>
        </w:tc>
      </w:tr>
      <w:tr w14:paraId="4742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563FB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240</w:t>
            </w:r>
          </w:p>
        </w:tc>
        <w:tc>
          <w:tcPr>
            <w:tcW w:w="2893" w:type="dxa"/>
            <w:shd w:val="clear" w:color="auto" w:fill="auto"/>
            <w:vAlign w:val="center"/>
          </w:tcPr>
          <w:p w14:paraId="69D05F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紫花地丁</w:t>
            </w:r>
          </w:p>
        </w:tc>
        <w:tc>
          <w:tcPr>
            <w:tcW w:w="2260" w:type="dxa"/>
            <w:shd w:val="clear" w:color="auto" w:fill="auto"/>
            <w:vAlign w:val="center"/>
          </w:tcPr>
          <w:p w14:paraId="3739F70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B5650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25.67</w:t>
            </w:r>
          </w:p>
        </w:tc>
      </w:tr>
      <w:tr w14:paraId="6234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6FDEC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241</w:t>
            </w:r>
          </w:p>
        </w:tc>
        <w:tc>
          <w:tcPr>
            <w:tcW w:w="2893" w:type="dxa"/>
            <w:shd w:val="clear" w:color="auto" w:fill="auto"/>
            <w:vAlign w:val="center"/>
          </w:tcPr>
          <w:p w14:paraId="16FA84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白鲜皮</w:t>
            </w:r>
          </w:p>
        </w:tc>
        <w:tc>
          <w:tcPr>
            <w:tcW w:w="2260" w:type="dxa"/>
            <w:shd w:val="clear" w:color="auto" w:fill="auto"/>
            <w:vAlign w:val="center"/>
          </w:tcPr>
          <w:p w14:paraId="0DBACF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BF3EA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381.27</w:t>
            </w:r>
          </w:p>
        </w:tc>
      </w:tr>
      <w:tr w14:paraId="5596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ED522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242</w:t>
            </w:r>
          </w:p>
        </w:tc>
        <w:tc>
          <w:tcPr>
            <w:tcW w:w="2893" w:type="dxa"/>
            <w:shd w:val="clear" w:color="auto" w:fill="auto"/>
            <w:vAlign w:val="center"/>
          </w:tcPr>
          <w:p w14:paraId="23A11F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地骨皮</w:t>
            </w:r>
          </w:p>
        </w:tc>
        <w:tc>
          <w:tcPr>
            <w:tcW w:w="2260" w:type="dxa"/>
            <w:shd w:val="clear" w:color="auto" w:fill="auto"/>
            <w:vAlign w:val="center"/>
          </w:tcPr>
          <w:p w14:paraId="57A29D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97F4B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187.29</w:t>
            </w:r>
          </w:p>
        </w:tc>
      </w:tr>
      <w:tr w14:paraId="4604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6F7471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243</w:t>
            </w:r>
          </w:p>
        </w:tc>
        <w:tc>
          <w:tcPr>
            <w:tcW w:w="2893" w:type="dxa"/>
            <w:shd w:val="clear" w:color="auto" w:fill="auto"/>
            <w:vAlign w:val="center"/>
          </w:tcPr>
          <w:p w14:paraId="14B546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炒决明子</w:t>
            </w:r>
          </w:p>
        </w:tc>
        <w:tc>
          <w:tcPr>
            <w:tcW w:w="2260" w:type="dxa"/>
            <w:shd w:val="clear" w:color="auto" w:fill="auto"/>
            <w:vAlign w:val="center"/>
          </w:tcPr>
          <w:p w14:paraId="042779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84867F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25.64</w:t>
            </w:r>
          </w:p>
        </w:tc>
      </w:tr>
      <w:tr w14:paraId="7EDA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BBE0F6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244</w:t>
            </w:r>
          </w:p>
        </w:tc>
        <w:tc>
          <w:tcPr>
            <w:tcW w:w="2893" w:type="dxa"/>
            <w:shd w:val="clear" w:color="auto" w:fill="auto"/>
            <w:vAlign w:val="center"/>
          </w:tcPr>
          <w:p w14:paraId="50DB26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白薇</w:t>
            </w:r>
          </w:p>
        </w:tc>
        <w:tc>
          <w:tcPr>
            <w:tcW w:w="2260" w:type="dxa"/>
            <w:shd w:val="clear" w:color="auto" w:fill="auto"/>
            <w:vAlign w:val="center"/>
          </w:tcPr>
          <w:p w14:paraId="13D5C4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90F5D9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47.08</w:t>
            </w:r>
          </w:p>
        </w:tc>
      </w:tr>
      <w:tr w14:paraId="1F0F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34A72C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245</w:t>
            </w:r>
          </w:p>
        </w:tc>
        <w:tc>
          <w:tcPr>
            <w:tcW w:w="2893" w:type="dxa"/>
            <w:shd w:val="clear" w:color="auto" w:fill="auto"/>
            <w:vAlign w:val="center"/>
          </w:tcPr>
          <w:p w14:paraId="6672F2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黄连</w:t>
            </w:r>
          </w:p>
        </w:tc>
        <w:tc>
          <w:tcPr>
            <w:tcW w:w="2260" w:type="dxa"/>
            <w:shd w:val="clear" w:color="auto" w:fill="auto"/>
            <w:vAlign w:val="center"/>
          </w:tcPr>
          <w:p w14:paraId="0C09FB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BCB5F1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618.46</w:t>
            </w:r>
          </w:p>
        </w:tc>
      </w:tr>
      <w:tr w14:paraId="113C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E9E839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246</w:t>
            </w:r>
          </w:p>
        </w:tc>
        <w:tc>
          <w:tcPr>
            <w:tcW w:w="2893" w:type="dxa"/>
            <w:shd w:val="clear" w:color="auto" w:fill="auto"/>
            <w:vAlign w:val="center"/>
          </w:tcPr>
          <w:p w14:paraId="5235FE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黄柏</w:t>
            </w:r>
          </w:p>
        </w:tc>
        <w:tc>
          <w:tcPr>
            <w:tcW w:w="2260" w:type="dxa"/>
            <w:shd w:val="clear" w:color="auto" w:fill="auto"/>
            <w:vAlign w:val="center"/>
          </w:tcPr>
          <w:p w14:paraId="69FAD91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0685B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118.97</w:t>
            </w:r>
          </w:p>
        </w:tc>
      </w:tr>
      <w:tr w14:paraId="34AC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6B9C32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247</w:t>
            </w:r>
          </w:p>
        </w:tc>
        <w:tc>
          <w:tcPr>
            <w:tcW w:w="2893" w:type="dxa"/>
            <w:shd w:val="clear" w:color="auto" w:fill="auto"/>
            <w:vAlign w:val="center"/>
          </w:tcPr>
          <w:p w14:paraId="56BCA8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苦参</w:t>
            </w:r>
          </w:p>
        </w:tc>
        <w:tc>
          <w:tcPr>
            <w:tcW w:w="2260" w:type="dxa"/>
            <w:shd w:val="clear" w:color="auto" w:fill="auto"/>
            <w:vAlign w:val="center"/>
          </w:tcPr>
          <w:p w14:paraId="52F45D0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A0474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33.15</w:t>
            </w:r>
          </w:p>
        </w:tc>
      </w:tr>
      <w:tr w14:paraId="32CB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C2F41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248</w:t>
            </w:r>
          </w:p>
        </w:tc>
        <w:tc>
          <w:tcPr>
            <w:tcW w:w="2893" w:type="dxa"/>
            <w:shd w:val="clear" w:color="auto" w:fill="auto"/>
            <w:vAlign w:val="center"/>
          </w:tcPr>
          <w:p w14:paraId="489453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赤芍</w:t>
            </w:r>
          </w:p>
        </w:tc>
        <w:tc>
          <w:tcPr>
            <w:tcW w:w="2260" w:type="dxa"/>
            <w:shd w:val="clear" w:color="auto" w:fill="auto"/>
            <w:vAlign w:val="center"/>
          </w:tcPr>
          <w:p w14:paraId="6BAA7B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6041E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107.55</w:t>
            </w:r>
          </w:p>
        </w:tc>
      </w:tr>
      <w:tr w14:paraId="3B93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9F85BE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249</w:t>
            </w:r>
          </w:p>
        </w:tc>
        <w:tc>
          <w:tcPr>
            <w:tcW w:w="2893" w:type="dxa"/>
            <w:shd w:val="clear" w:color="auto" w:fill="auto"/>
            <w:vAlign w:val="center"/>
          </w:tcPr>
          <w:p w14:paraId="40BBB8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牡丹皮</w:t>
            </w:r>
          </w:p>
        </w:tc>
        <w:tc>
          <w:tcPr>
            <w:tcW w:w="2260" w:type="dxa"/>
            <w:shd w:val="clear" w:color="auto" w:fill="auto"/>
            <w:vAlign w:val="center"/>
          </w:tcPr>
          <w:p w14:paraId="27EBA6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F2555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169.95</w:t>
            </w:r>
          </w:p>
        </w:tc>
      </w:tr>
      <w:tr w14:paraId="35A9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9268CD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250</w:t>
            </w:r>
          </w:p>
        </w:tc>
        <w:tc>
          <w:tcPr>
            <w:tcW w:w="2893" w:type="dxa"/>
            <w:shd w:val="clear" w:color="auto" w:fill="auto"/>
            <w:vAlign w:val="center"/>
          </w:tcPr>
          <w:p w14:paraId="1E5479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黄芩</w:t>
            </w:r>
          </w:p>
        </w:tc>
        <w:tc>
          <w:tcPr>
            <w:tcW w:w="2260" w:type="dxa"/>
            <w:shd w:val="clear" w:color="auto" w:fill="auto"/>
            <w:vAlign w:val="center"/>
          </w:tcPr>
          <w:p w14:paraId="75FDFE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DA8B5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73.79</w:t>
            </w:r>
          </w:p>
        </w:tc>
      </w:tr>
      <w:tr w14:paraId="1A8A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51A633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251</w:t>
            </w:r>
          </w:p>
        </w:tc>
        <w:tc>
          <w:tcPr>
            <w:tcW w:w="2893" w:type="dxa"/>
            <w:shd w:val="clear" w:color="auto" w:fill="auto"/>
            <w:vAlign w:val="center"/>
          </w:tcPr>
          <w:p w14:paraId="02E607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马齿苋</w:t>
            </w:r>
          </w:p>
        </w:tc>
        <w:tc>
          <w:tcPr>
            <w:tcW w:w="2260" w:type="dxa"/>
            <w:shd w:val="clear" w:color="auto" w:fill="auto"/>
            <w:vAlign w:val="center"/>
          </w:tcPr>
          <w:p w14:paraId="5F2CD8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C25019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17.94</w:t>
            </w:r>
          </w:p>
        </w:tc>
      </w:tr>
      <w:tr w14:paraId="6EAB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84ED2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252</w:t>
            </w:r>
          </w:p>
        </w:tc>
        <w:tc>
          <w:tcPr>
            <w:tcW w:w="2893" w:type="dxa"/>
            <w:shd w:val="clear" w:color="auto" w:fill="auto"/>
            <w:vAlign w:val="center"/>
          </w:tcPr>
          <w:p w14:paraId="486E9C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夏枯草</w:t>
            </w:r>
          </w:p>
        </w:tc>
        <w:tc>
          <w:tcPr>
            <w:tcW w:w="2260" w:type="dxa"/>
            <w:shd w:val="clear" w:color="auto" w:fill="auto"/>
            <w:vAlign w:val="center"/>
          </w:tcPr>
          <w:p w14:paraId="65E5617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54DC3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47.13</w:t>
            </w:r>
          </w:p>
        </w:tc>
      </w:tr>
      <w:tr w14:paraId="083E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575FF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253</w:t>
            </w:r>
          </w:p>
        </w:tc>
        <w:tc>
          <w:tcPr>
            <w:tcW w:w="2893" w:type="dxa"/>
            <w:shd w:val="clear" w:color="auto" w:fill="auto"/>
            <w:vAlign w:val="center"/>
          </w:tcPr>
          <w:p w14:paraId="1E8B9D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野菊花</w:t>
            </w:r>
          </w:p>
        </w:tc>
        <w:tc>
          <w:tcPr>
            <w:tcW w:w="2260" w:type="dxa"/>
            <w:shd w:val="clear" w:color="auto" w:fill="auto"/>
            <w:vAlign w:val="center"/>
          </w:tcPr>
          <w:p w14:paraId="14F9825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221EC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93.61</w:t>
            </w:r>
          </w:p>
        </w:tc>
      </w:tr>
      <w:tr w14:paraId="0C73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F2E4C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254</w:t>
            </w:r>
          </w:p>
        </w:tc>
        <w:tc>
          <w:tcPr>
            <w:tcW w:w="2893" w:type="dxa"/>
            <w:shd w:val="clear" w:color="auto" w:fill="auto"/>
            <w:vAlign w:val="center"/>
          </w:tcPr>
          <w:p w14:paraId="0E4567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水牛角</w:t>
            </w:r>
          </w:p>
        </w:tc>
        <w:tc>
          <w:tcPr>
            <w:tcW w:w="2260" w:type="dxa"/>
            <w:shd w:val="clear" w:color="auto" w:fill="auto"/>
            <w:vAlign w:val="center"/>
          </w:tcPr>
          <w:p w14:paraId="1E8B95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5EF756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61.34</w:t>
            </w:r>
          </w:p>
        </w:tc>
      </w:tr>
      <w:tr w14:paraId="36CA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6C026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255</w:t>
            </w:r>
          </w:p>
        </w:tc>
        <w:tc>
          <w:tcPr>
            <w:tcW w:w="2893" w:type="dxa"/>
            <w:shd w:val="clear" w:color="auto" w:fill="auto"/>
            <w:vAlign w:val="center"/>
          </w:tcPr>
          <w:p w14:paraId="3F5B38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生石膏</w:t>
            </w:r>
          </w:p>
        </w:tc>
        <w:tc>
          <w:tcPr>
            <w:tcW w:w="2260" w:type="dxa"/>
            <w:shd w:val="clear" w:color="auto" w:fill="auto"/>
            <w:vAlign w:val="center"/>
          </w:tcPr>
          <w:p w14:paraId="6837B8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7A363A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8.95</w:t>
            </w:r>
          </w:p>
        </w:tc>
      </w:tr>
      <w:tr w14:paraId="7C17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C5F58A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256</w:t>
            </w:r>
          </w:p>
        </w:tc>
        <w:tc>
          <w:tcPr>
            <w:tcW w:w="2893" w:type="dxa"/>
            <w:shd w:val="clear" w:color="auto" w:fill="auto"/>
            <w:vAlign w:val="center"/>
          </w:tcPr>
          <w:p w14:paraId="68146F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射干</w:t>
            </w:r>
          </w:p>
        </w:tc>
        <w:tc>
          <w:tcPr>
            <w:tcW w:w="2260" w:type="dxa"/>
            <w:shd w:val="clear" w:color="auto" w:fill="auto"/>
            <w:vAlign w:val="center"/>
          </w:tcPr>
          <w:p w14:paraId="39D0A2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BD773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59.57</w:t>
            </w:r>
          </w:p>
        </w:tc>
      </w:tr>
      <w:tr w14:paraId="7613A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70DC9C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257</w:t>
            </w:r>
          </w:p>
        </w:tc>
        <w:tc>
          <w:tcPr>
            <w:tcW w:w="2893" w:type="dxa"/>
            <w:shd w:val="clear" w:color="auto" w:fill="auto"/>
            <w:vAlign w:val="center"/>
          </w:tcPr>
          <w:p w14:paraId="0B915F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芦根</w:t>
            </w:r>
          </w:p>
        </w:tc>
        <w:tc>
          <w:tcPr>
            <w:tcW w:w="2260" w:type="dxa"/>
            <w:shd w:val="clear" w:color="auto" w:fill="auto"/>
            <w:vAlign w:val="center"/>
          </w:tcPr>
          <w:p w14:paraId="723BE2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22C63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27.21</w:t>
            </w:r>
          </w:p>
        </w:tc>
      </w:tr>
      <w:tr w14:paraId="0017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9E0C46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258</w:t>
            </w:r>
          </w:p>
        </w:tc>
        <w:tc>
          <w:tcPr>
            <w:tcW w:w="2893" w:type="dxa"/>
            <w:shd w:val="clear" w:color="auto" w:fill="auto"/>
            <w:vAlign w:val="center"/>
          </w:tcPr>
          <w:p w14:paraId="5061D5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绵马贯众</w:t>
            </w:r>
          </w:p>
        </w:tc>
        <w:tc>
          <w:tcPr>
            <w:tcW w:w="2260" w:type="dxa"/>
            <w:shd w:val="clear" w:color="auto" w:fill="auto"/>
            <w:vAlign w:val="center"/>
          </w:tcPr>
          <w:p w14:paraId="466BA3F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2954BE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24.06</w:t>
            </w:r>
          </w:p>
        </w:tc>
      </w:tr>
      <w:tr w14:paraId="0B06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FDF7F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259</w:t>
            </w:r>
          </w:p>
        </w:tc>
        <w:tc>
          <w:tcPr>
            <w:tcW w:w="2893" w:type="dxa"/>
            <w:shd w:val="clear" w:color="auto" w:fill="auto"/>
            <w:vAlign w:val="center"/>
          </w:tcPr>
          <w:p w14:paraId="4DE3796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玄参</w:t>
            </w:r>
          </w:p>
        </w:tc>
        <w:tc>
          <w:tcPr>
            <w:tcW w:w="2260" w:type="dxa"/>
            <w:shd w:val="clear" w:color="auto" w:fill="auto"/>
            <w:vAlign w:val="center"/>
          </w:tcPr>
          <w:p w14:paraId="613F3E1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BF2B48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28.12</w:t>
            </w:r>
          </w:p>
        </w:tc>
      </w:tr>
      <w:tr w14:paraId="1A4A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CD5F4E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260</w:t>
            </w:r>
          </w:p>
        </w:tc>
        <w:tc>
          <w:tcPr>
            <w:tcW w:w="2893" w:type="dxa"/>
            <w:shd w:val="clear" w:color="auto" w:fill="auto"/>
            <w:vAlign w:val="center"/>
          </w:tcPr>
          <w:p w14:paraId="5A51C4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青蒿</w:t>
            </w:r>
          </w:p>
        </w:tc>
        <w:tc>
          <w:tcPr>
            <w:tcW w:w="2260" w:type="dxa"/>
            <w:shd w:val="clear" w:color="auto" w:fill="auto"/>
            <w:vAlign w:val="center"/>
          </w:tcPr>
          <w:p w14:paraId="5282B31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4148F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12.55</w:t>
            </w:r>
          </w:p>
        </w:tc>
      </w:tr>
      <w:tr w14:paraId="5524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346F2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261</w:t>
            </w:r>
          </w:p>
        </w:tc>
        <w:tc>
          <w:tcPr>
            <w:tcW w:w="2893" w:type="dxa"/>
            <w:shd w:val="clear" w:color="auto" w:fill="auto"/>
            <w:vAlign w:val="center"/>
          </w:tcPr>
          <w:p w14:paraId="49EDDA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法半夏</w:t>
            </w:r>
          </w:p>
        </w:tc>
        <w:tc>
          <w:tcPr>
            <w:tcW w:w="2260" w:type="dxa"/>
            <w:shd w:val="clear" w:color="auto" w:fill="auto"/>
            <w:vAlign w:val="center"/>
          </w:tcPr>
          <w:p w14:paraId="5D16592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3952B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114.7</w:t>
            </w:r>
          </w:p>
        </w:tc>
      </w:tr>
      <w:tr w14:paraId="6B91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A396AC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262</w:t>
            </w:r>
          </w:p>
        </w:tc>
        <w:tc>
          <w:tcPr>
            <w:tcW w:w="2893" w:type="dxa"/>
            <w:shd w:val="clear" w:color="auto" w:fill="auto"/>
            <w:vAlign w:val="center"/>
          </w:tcPr>
          <w:p w14:paraId="1CD6A0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天花粉</w:t>
            </w:r>
          </w:p>
        </w:tc>
        <w:tc>
          <w:tcPr>
            <w:tcW w:w="2260" w:type="dxa"/>
            <w:shd w:val="clear" w:color="auto" w:fill="auto"/>
            <w:vAlign w:val="center"/>
          </w:tcPr>
          <w:p w14:paraId="6A6E2AE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3D6A4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64.35</w:t>
            </w:r>
          </w:p>
        </w:tc>
      </w:tr>
      <w:tr w14:paraId="62E8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B166CC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263</w:t>
            </w:r>
          </w:p>
        </w:tc>
        <w:tc>
          <w:tcPr>
            <w:tcW w:w="2893" w:type="dxa"/>
            <w:shd w:val="clear" w:color="auto" w:fill="auto"/>
            <w:vAlign w:val="center"/>
          </w:tcPr>
          <w:p w14:paraId="712B0F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栀子</w:t>
            </w:r>
          </w:p>
        </w:tc>
        <w:tc>
          <w:tcPr>
            <w:tcW w:w="2260" w:type="dxa"/>
            <w:shd w:val="clear" w:color="auto" w:fill="auto"/>
            <w:vAlign w:val="center"/>
          </w:tcPr>
          <w:p w14:paraId="44F4614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8818D2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46.18</w:t>
            </w:r>
          </w:p>
        </w:tc>
      </w:tr>
      <w:tr w14:paraId="0C6A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1B06A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264</w:t>
            </w:r>
          </w:p>
        </w:tc>
        <w:tc>
          <w:tcPr>
            <w:tcW w:w="2893" w:type="dxa"/>
            <w:shd w:val="clear" w:color="auto" w:fill="auto"/>
            <w:vAlign w:val="center"/>
          </w:tcPr>
          <w:p w14:paraId="2FA178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盐黄柏</w:t>
            </w:r>
          </w:p>
        </w:tc>
        <w:tc>
          <w:tcPr>
            <w:tcW w:w="2260" w:type="dxa"/>
            <w:shd w:val="clear" w:color="auto" w:fill="auto"/>
            <w:vAlign w:val="center"/>
          </w:tcPr>
          <w:p w14:paraId="4E642E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20AB8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115.46</w:t>
            </w:r>
          </w:p>
        </w:tc>
      </w:tr>
      <w:tr w14:paraId="0DEC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FE9D83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265</w:t>
            </w:r>
          </w:p>
        </w:tc>
        <w:tc>
          <w:tcPr>
            <w:tcW w:w="2893" w:type="dxa"/>
            <w:shd w:val="clear" w:color="auto" w:fill="auto"/>
            <w:vAlign w:val="center"/>
          </w:tcPr>
          <w:p w14:paraId="7C5C49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连翘</w:t>
            </w:r>
          </w:p>
        </w:tc>
        <w:tc>
          <w:tcPr>
            <w:tcW w:w="2260" w:type="dxa"/>
            <w:shd w:val="clear" w:color="auto" w:fill="auto"/>
            <w:vAlign w:val="center"/>
          </w:tcPr>
          <w:p w14:paraId="0FCD84F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4E2C8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80.77</w:t>
            </w:r>
          </w:p>
        </w:tc>
      </w:tr>
      <w:tr w14:paraId="1C6E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70C3E4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266</w:t>
            </w:r>
          </w:p>
        </w:tc>
        <w:tc>
          <w:tcPr>
            <w:tcW w:w="2893" w:type="dxa"/>
            <w:shd w:val="clear" w:color="auto" w:fill="auto"/>
            <w:vAlign w:val="center"/>
          </w:tcPr>
          <w:p w14:paraId="3544A0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生地黄</w:t>
            </w:r>
          </w:p>
        </w:tc>
        <w:tc>
          <w:tcPr>
            <w:tcW w:w="2260" w:type="dxa"/>
            <w:shd w:val="clear" w:color="auto" w:fill="auto"/>
            <w:vAlign w:val="center"/>
          </w:tcPr>
          <w:p w14:paraId="1867C0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7D61F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29.77</w:t>
            </w:r>
          </w:p>
        </w:tc>
      </w:tr>
      <w:tr w14:paraId="6C11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7A97D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267</w:t>
            </w:r>
          </w:p>
        </w:tc>
        <w:tc>
          <w:tcPr>
            <w:tcW w:w="2893" w:type="dxa"/>
            <w:shd w:val="clear" w:color="auto" w:fill="auto"/>
            <w:vAlign w:val="center"/>
          </w:tcPr>
          <w:p w14:paraId="52B788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知母</w:t>
            </w:r>
          </w:p>
        </w:tc>
        <w:tc>
          <w:tcPr>
            <w:tcW w:w="2260" w:type="dxa"/>
            <w:shd w:val="clear" w:color="auto" w:fill="auto"/>
            <w:vAlign w:val="center"/>
          </w:tcPr>
          <w:p w14:paraId="64FAFDA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D3132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38.93</w:t>
            </w:r>
          </w:p>
        </w:tc>
      </w:tr>
      <w:tr w14:paraId="346B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2173B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268</w:t>
            </w:r>
          </w:p>
        </w:tc>
        <w:tc>
          <w:tcPr>
            <w:tcW w:w="2893" w:type="dxa"/>
            <w:shd w:val="clear" w:color="auto" w:fill="auto"/>
            <w:vAlign w:val="center"/>
          </w:tcPr>
          <w:p w14:paraId="71F541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板蓝根</w:t>
            </w:r>
          </w:p>
        </w:tc>
        <w:tc>
          <w:tcPr>
            <w:tcW w:w="2260" w:type="dxa"/>
            <w:shd w:val="clear" w:color="auto" w:fill="auto"/>
            <w:vAlign w:val="center"/>
          </w:tcPr>
          <w:p w14:paraId="35209E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47F0DC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37.22</w:t>
            </w:r>
          </w:p>
        </w:tc>
      </w:tr>
      <w:tr w14:paraId="5E81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F7681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269</w:t>
            </w:r>
          </w:p>
        </w:tc>
        <w:tc>
          <w:tcPr>
            <w:tcW w:w="2893" w:type="dxa"/>
            <w:shd w:val="clear" w:color="auto" w:fill="auto"/>
            <w:vAlign w:val="center"/>
          </w:tcPr>
          <w:p w14:paraId="3C6386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龙胆</w:t>
            </w:r>
          </w:p>
        </w:tc>
        <w:tc>
          <w:tcPr>
            <w:tcW w:w="2260" w:type="dxa"/>
            <w:shd w:val="clear" w:color="auto" w:fill="auto"/>
            <w:vAlign w:val="center"/>
          </w:tcPr>
          <w:p w14:paraId="1291D8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3F4F4A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160.14</w:t>
            </w:r>
          </w:p>
        </w:tc>
      </w:tr>
      <w:tr w14:paraId="24C3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D21AD6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270</w:t>
            </w:r>
          </w:p>
        </w:tc>
        <w:tc>
          <w:tcPr>
            <w:tcW w:w="2893" w:type="dxa"/>
            <w:shd w:val="clear" w:color="auto" w:fill="auto"/>
            <w:vAlign w:val="center"/>
          </w:tcPr>
          <w:p w14:paraId="41DE05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蒲公英</w:t>
            </w:r>
          </w:p>
        </w:tc>
        <w:tc>
          <w:tcPr>
            <w:tcW w:w="2260" w:type="dxa"/>
            <w:shd w:val="clear" w:color="auto" w:fill="auto"/>
            <w:vAlign w:val="center"/>
          </w:tcPr>
          <w:p w14:paraId="0EB3CEA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5703A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21.99</w:t>
            </w:r>
          </w:p>
        </w:tc>
      </w:tr>
      <w:tr w14:paraId="15E1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27ED3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271</w:t>
            </w:r>
          </w:p>
        </w:tc>
        <w:tc>
          <w:tcPr>
            <w:tcW w:w="2893" w:type="dxa"/>
            <w:shd w:val="clear" w:color="auto" w:fill="auto"/>
            <w:vAlign w:val="center"/>
          </w:tcPr>
          <w:p w14:paraId="1DDE24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淡竹叶</w:t>
            </w:r>
          </w:p>
        </w:tc>
        <w:tc>
          <w:tcPr>
            <w:tcW w:w="2260" w:type="dxa"/>
            <w:shd w:val="clear" w:color="auto" w:fill="auto"/>
            <w:vAlign w:val="center"/>
          </w:tcPr>
          <w:p w14:paraId="4FB6756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A26F2F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23.35</w:t>
            </w:r>
          </w:p>
        </w:tc>
      </w:tr>
      <w:tr w14:paraId="7A43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D1068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272</w:t>
            </w:r>
          </w:p>
        </w:tc>
        <w:tc>
          <w:tcPr>
            <w:tcW w:w="2893" w:type="dxa"/>
            <w:shd w:val="clear" w:color="auto" w:fill="auto"/>
            <w:vAlign w:val="center"/>
          </w:tcPr>
          <w:p w14:paraId="7D5567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鱼腥草</w:t>
            </w:r>
          </w:p>
        </w:tc>
        <w:tc>
          <w:tcPr>
            <w:tcW w:w="2260" w:type="dxa"/>
            <w:shd w:val="clear" w:color="auto" w:fill="auto"/>
            <w:vAlign w:val="center"/>
          </w:tcPr>
          <w:p w14:paraId="22BFDF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A94A6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19.07</w:t>
            </w:r>
          </w:p>
        </w:tc>
      </w:tr>
      <w:tr w14:paraId="3543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98D647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273</w:t>
            </w:r>
          </w:p>
        </w:tc>
        <w:tc>
          <w:tcPr>
            <w:tcW w:w="2893" w:type="dxa"/>
            <w:shd w:val="clear" w:color="auto" w:fill="auto"/>
            <w:vAlign w:val="center"/>
          </w:tcPr>
          <w:p w14:paraId="24FEB3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紫草</w:t>
            </w:r>
          </w:p>
        </w:tc>
        <w:tc>
          <w:tcPr>
            <w:tcW w:w="2260" w:type="dxa"/>
            <w:shd w:val="clear" w:color="auto" w:fill="auto"/>
            <w:vAlign w:val="center"/>
          </w:tcPr>
          <w:p w14:paraId="30F4815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05ACEC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675.57</w:t>
            </w:r>
          </w:p>
        </w:tc>
      </w:tr>
      <w:tr w14:paraId="4A78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2A516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274</w:t>
            </w:r>
          </w:p>
        </w:tc>
        <w:tc>
          <w:tcPr>
            <w:tcW w:w="2893" w:type="dxa"/>
            <w:shd w:val="clear" w:color="auto" w:fill="auto"/>
            <w:vAlign w:val="center"/>
          </w:tcPr>
          <w:p w14:paraId="784A1D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荷叶</w:t>
            </w:r>
          </w:p>
        </w:tc>
        <w:tc>
          <w:tcPr>
            <w:tcW w:w="2260" w:type="dxa"/>
            <w:shd w:val="clear" w:color="auto" w:fill="auto"/>
            <w:vAlign w:val="center"/>
          </w:tcPr>
          <w:p w14:paraId="7D0423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D5F33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21.35</w:t>
            </w:r>
          </w:p>
        </w:tc>
      </w:tr>
      <w:tr w14:paraId="33A4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741B04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275</w:t>
            </w:r>
          </w:p>
        </w:tc>
        <w:tc>
          <w:tcPr>
            <w:tcW w:w="2893" w:type="dxa"/>
            <w:shd w:val="clear" w:color="auto" w:fill="auto"/>
            <w:vAlign w:val="center"/>
          </w:tcPr>
          <w:p w14:paraId="75E936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穿心莲</w:t>
            </w:r>
          </w:p>
        </w:tc>
        <w:tc>
          <w:tcPr>
            <w:tcW w:w="2260" w:type="dxa"/>
            <w:shd w:val="clear" w:color="auto" w:fill="auto"/>
            <w:vAlign w:val="center"/>
          </w:tcPr>
          <w:p w14:paraId="191821E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D1418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21.49</w:t>
            </w:r>
          </w:p>
        </w:tc>
      </w:tr>
      <w:tr w14:paraId="0CBA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8A7CD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276</w:t>
            </w:r>
          </w:p>
        </w:tc>
        <w:tc>
          <w:tcPr>
            <w:tcW w:w="2893" w:type="dxa"/>
            <w:shd w:val="clear" w:color="auto" w:fill="auto"/>
            <w:vAlign w:val="center"/>
          </w:tcPr>
          <w:p w14:paraId="3D7955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金银花</w:t>
            </w:r>
          </w:p>
        </w:tc>
        <w:tc>
          <w:tcPr>
            <w:tcW w:w="2260" w:type="dxa"/>
            <w:shd w:val="clear" w:color="auto" w:fill="auto"/>
            <w:vAlign w:val="center"/>
          </w:tcPr>
          <w:p w14:paraId="23BD1A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0C02F2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153.95</w:t>
            </w:r>
          </w:p>
        </w:tc>
      </w:tr>
      <w:tr w14:paraId="670F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C1546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277</w:t>
            </w:r>
          </w:p>
        </w:tc>
        <w:tc>
          <w:tcPr>
            <w:tcW w:w="2893" w:type="dxa"/>
            <w:shd w:val="clear" w:color="auto" w:fill="auto"/>
            <w:vAlign w:val="center"/>
          </w:tcPr>
          <w:p w14:paraId="4AC8C8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忍冬藤</w:t>
            </w:r>
          </w:p>
        </w:tc>
        <w:tc>
          <w:tcPr>
            <w:tcW w:w="2260" w:type="dxa"/>
            <w:shd w:val="clear" w:color="auto" w:fill="auto"/>
            <w:vAlign w:val="center"/>
          </w:tcPr>
          <w:p w14:paraId="7CE1B3D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F5EBBF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10.18</w:t>
            </w:r>
          </w:p>
        </w:tc>
      </w:tr>
      <w:tr w14:paraId="1ECB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163B0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278</w:t>
            </w:r>
          </w:p>
        </w:tc>
        <w:tc>
          <w:tcPr>
            <w:tcW w:w="2893" w:type="dxa"/>
            <w:shd w:val="clear" w:color="auto" w:fill="auto"/>
            <w:vAlign w:val="center"/>
          </w:tcPr>
          <w:p w14:paraId="7845D9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白花蛇舌草</w:t>
            </w:r>
          </w:p>
        </w:tc>
        <w:tc>
          <w:tcPr>
            <w:tcW w:w="2260" w:type="dxa"/>
            <w:shd w:val="clear" w:color="auto" w:fill="auto"/>
            <w:vAlign w:val="center"/>
          </w:tcPr>
          <w:p w14:paraId="2AF372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BD640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20.99</w:t>
            </w:r>
          </w:p>
        </w:tc>
      </w:tr>
      <w:tr w14:paraId="03BD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56234D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279</w:t>
            </w:r>
          </w:p>
        </w:tc>
        <w:tc>
          <w:tcPr>
            <w:tcW w:w="2893" w:type="dxa"/>
            <w:shd w:val="clear" w:color="auto" w:fill="auto"/>
            <w:vAlign w:val="center"/>
          </w:tcPr>
          <w:p w14:paraId="369DE1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青黛</w:t>
            </w:r>
          </w:p>
        </w:tc>
        <w:tc>
          <w:tcPr>
            <w:tcW w:w="2260" w:type="dxa"/>
            <w:shd w:val="clear" w:color="auto" w:fill="auto"/>
            <w:vAlign w:val="center"/>
          </w:tcPr>
          <w:p w14:paraId="5A8E26C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C0327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103</w:t>
            </w:r>
          </w:p>
        </w:tc>
      </w:tr>
      <w:tr w14:paraId="2F19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64164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280</w:t>
            </w:r>
          </w:p>
        </w:tc>
        <w:tc>
          <w:tcPr>
            <w:tcW w:w="2893" w:type="dxa"/>
            <w:shd w:val="clear" w:color="auto" w:fill="auto"/>
            <w:vAlign w:val="center"/>
          </w:tcPr>
          <w:p w14:paraId="2C601F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山豆根</w:t>
            </w:r>
          </w:p>
        </w:tc>
        <w:tc>
          <w:tcPr>
            <w:tcW w:w="2260" w:type="dxa"/>
            <w:shd w:val="clear" w:color="auto" w:fill="auto"/>
            <w:vAlign w:val="center"/>
          </w:tcPr>
          <w:p w14:paraId="6631F6F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8C320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176.43</w:t>
            </w:r>
          </w:p>
        </w:tc>
      </w:tr>
      <w:tr w14:paraId="38EE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B2B881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281</w:t>
            </w:r>
          </w:p>
        </w:tc>
        <w:tc>
          <w:tcPr>
            <w:tcW w:w="2893" w:type="dxa"/>
            <w:shd w:val="clear" w:color="auto" w:fill="auto"/>
            <w:vAlign w:val="center"/>
          </w:tcPr>
          <w:p w14:paraId="4D5631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胡黄连</w:t>
            </w:r>
          </w:p>
        </w:tc>
        <w:tc>
          <w:tcPr>
            <w:tcW w:w="2260" w:type="dxa"/>
            <w:shd w:val="clear" w:color="auto" w:fill="auto"/>
            <w:vAlign w:val="center"/>
          </w:tcPr>
          <w:p w14:paraId="3A7324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0CC186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456</w:t>
            </w:r>
          </w:p>
        </w:tc>
      </w:tr>
      <w:tr w14:paraId="58DA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97743C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282</w:t>
            </w:r>
          </w:p>
        </w:tc>
        <w:tc>
          <w:tcPr>
            <w:tcW w:w="2893" w:type="dxa"/>
            <w:shd w:val="clear" w:color="auto" w:fill="auto"/>
            <w:vAlign w:val="center"/>
          </w:tcPr>
          <w:p w14:paraId="17B2FE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大青叶</w:t>
            </w:r>
          </w:p>
        </w:tc>
        <w:tc>
          <w:tcPr>
            <w:tcW w:w="2260" w:type="dxa"/>
            <w:shd w:val="clear" w:color="auto" w:fill="auto"/>
            <w:vAlign w:val="center"/>
          </w:tcPr>
          <w:p w14:paraId="7548A1F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10DE1D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14.58</w:t>
            </w:r>
          </w:p>
        </w:tc>
      </w:tr>
      <w:tr w14:paraId="21B4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A545FA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283</w:t>
            </w:r>
          </w:p>
        </w:tc>
        <w:tc>
          <w:tcPr>
            <w:tcW w:w="2893" w:type="dxa"/>
            <w:shd w:val="clear" w:color="auto" w:fill="auto"/>
            <w:vAlign w:val="center"/>
          </w:tcPr>
          <w:p w14:paraId="1C7F97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半枝莲</w:t>
            </w:r>
          </w:p>
        </w:tc>
        <w:tc>
          <w:tcPr>
            <w:tcW w:w="2260" w:type="dxa"/>
            <w:shd w:val="clear" w:color="auto" w:fill="auto"/>
            <w:vAlign w:val="center"/>
          </w:tcPr>
          <w:p w14:paraId="300ABB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5B697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17.59</w:t>
            </w:r>
          </w:p>
        </w:tc>
      </w:tr>
      <w:tr w14:paraId="4E9F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2687C3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284</w:t>
            </w:r>
          </w:p>
        </w:tc>
        <w:tc>
          <w:tcPr>
            <w:tcW w:w="2893" w:type="dxa"/>
            <w:shd w:val="clear" w:color="auto" w:fill="auto"/>
            <w:vAlign w:val="center"/>
          </w:tcPr>
          <w:p w14:paraId="15E824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山慈菇</w:t>
            </w:r>
          </w:p>
        </w:tc>
        <w:tc>
          <w:tcPr>
            <w:tcW w:w="2260" w:type="dxa"/>
            <w:shd w:val="clear" w:color="auto" w:fill="auto"/>
            <w:vAlign w:val="center"/>
          </w:tcPr>
          <w:p w14:paraId="3A974F2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868F33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3044.51</w:t>
            </w:r>
          </w:p>
        </w:tc>
      </w:tr>
      <w:tr w14:paraId="21E6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C8BE6C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285</w:t>
            </w:r>
          </w:p>
        </w:tc>
        <w:tc>
          <w:tcPr>
            <w:tcW w:w="2893" w:type="dxa"/>
            <w:shd w:val="clear" w:color="auto" w:fill="auto"/>
            <w:vAlign w:val="center"/>
          </w:tcPr>
          <w:p w14:paraId="2DFB58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白头翁</w:t>
            </w:r>
          </w:p>
        </w:tc>
        <w:tc>
          <w:tcPr>
            <w:tcW w:w="2260" w:type="dxa"/>
            <w:shd w:val="clear" w:color="auto" w:fill="auto"/>
            <w:vAlign w:val="center"/>
          </w:tcPr>
          <w:p w14:paraId="4EFBA5C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AAF4E0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281.94</w:t>
            </w:r>
          </w:p>
        </w:tc>
      </w:tr>
      <w:tr w14:paraId="1F3A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9DE76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286</w:t>
            </w:r>
          </w:p>
        </w:tc>
        <w:tc>
          <w:tcPr>
            <w:tcW w:w="2893" w:type="dxa"/>
            <w:shd w:val="clear" w:color="auto" w:fill="auto"/>
            <w:vAlign w:val="center"/>
          </w:tcPr>
          <w:p w14:paraId="017145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密蒙花</w:t>
            </w:r>
          </w:p>
        </w:tc>
        <w:tc>
          <w:tcPr>
            <w:tcW w:w="2260" w:type="dxa"/>
            <w:shd w:val="clear" w:color="auto" w:fill="auto"/>
            <w:vAlign w:val="center"/>
          </w:tcPr>
          <w:p w14:paraId="3DA85F2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06291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48.21</w:t>
            </w:r>
          </w:p>
        </w:tc>
      </w:tr>
      <w:tr w14:paraId="5265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A8224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287</w:t>
            </w:r>
          </w:p>
        </w:tc>
        <w:tc>
          <w:tcPr>
            <w:tcW w:w="2893" w:type="dxa"/>
            <w:shd w:val="clear" w:color="auto" w:fill="auto"/>
            <w:vAlign w:val="center"/>
          </w:tcPr>
          <w:p w14:paraId="2DD927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重楼</w:t>
            </w:r>
          </w:p>
        </w:tc>
        <w:tc>
          <w:tcPr>
            <w:tcW w:w="2260" w:type="dxa"/>
            <w:shd w:val="clear" w:color="auto" w:fill="auto"/>
            <w:vAlign w:val="center"/>
          </w:tcPr>
          <w:p w14:paraId="35A224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EA80B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121.71</w:t>
            </w:r>
          </w:p>
        </w:tc>
      </w:tr>
      <w:tr w14:paraId="37EA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91F2D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288</w:t>
            </w:r>
          </w:p>
        </w:tc>
        <w:tc>
          <w:tcPr>
            <w:tcW w:w="2893" w:type="dxa"/>
            <w:shd w:val="clear" w:color="auto" w:fill="auto"/>
            <w:vAlign w:val="center"/>
          </w:tcPr>
          <w:p w14:paraId="23798F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青果</w:t>
            </w:r>
          </w:p>
        </w:tc>
        <w:tc>
          <w:tcPr>
            <w:tcW w:w="2260" w:type="dxa"/>
            <w:shd w:val="clear" w:color="auto" w:fill="auto"/>
            <w:vAlign w:val="center"/>
          </w:tcPr>
          <w:p w14:paraId="2565C88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AB2605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41.33</w:t>
            </w:r>
          </w:p>
        </w:tc>
      </w:tr>
      <w:tr w14:paraId="1245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F5CEF1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289</w:t>
            </w:r>
          </w:p>
        </w:tc>
        <w:tc>
          <w:tcPr>
            <w:tcW w:w="2893" w:type="dxa"/>
            <w:shd w:val="clear" w:color="auto" w:fill="auto"/>
            <w:vAlign w:val="center"/>
          </w:tcPr>
          <w:p w14:paraId="51CDE8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椿皮</w:t>
            </w:r>
          </w:p>
        </w:tc>
        <w:tc>
          <w:tcPr>
            <w:tcW w:w="2260" w:type="dxa"/>
            <w:shd w:val="clear" w:color="auto" w:fill="auto"/>
            <w:vAlign w:val="center"/>
          </w:tcPr>
          <w:p w14:paraId="2156E44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746792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26.07</w:t>
            </w:r>
          </w:p>
        </w:tc>
      </w:tr>
      <w:tr w14:paraId="1427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5B725A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290</w:t>
            </w:r>
          </w:p>
        </w:tc>
        <w:tc>
          <w:tcPr>
            <w:tcW w:w="2893" w:type="dxa"/>
            <w:shd w:val="clear" w:color="auto" w:fill="auto"/>
            <w:vAlign w:val="center"/>
          </w:tcPr>
          <w:p w14:paraId="1847C0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鸡冠花</w:t>
            </w:r>
          </w:p>
        </w:tc>
        <w:tc>
          <w:tcPr>
            <w:tcW w:w="2260" w:type="dxa"/>
            <w:shd w:val="clear" w:color="auto" w:fill="auto"/>
            <w:vAlign w:val="center"/>
          </w:tcPr>
          <w:p w14:paraId="4E1B59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D6E0A7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26.74</w:t>
            </w:r>
          </w:p>
        </w:tc>
      </w:tr>
      <w:tr w14:paraId="687E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F2D0D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291</w:t>
            </w:r>
          </w:p>
        </w:tc>
        <w:tc>
          <w:tcPr>
            <w:tcW w:w="2893" w:type="dxa"/>
            <w:shd w:val="clear" w:color="auto" w:fill="auto"/>
            <w:vAlign w:val="center"/>
          </w:tcPr>
          <w:p w14:paraId="66B08B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漏芦</w:t>
            </w:r>
          </w:p>
        </w:tc>
        <w:tc>
          <w:tcPr>
            <w:tcW w:w="2260" w:type="dxa"/>
            <w:shd w:val="clear" w:color="auto" w:fill="auto"/>
            <w:vAlign w:val="center"/>
          </w:tcPr>
          <w:p w14:paraId="5C9004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B1F8CF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70.4</w:t>
            </w:r>
          </w:p>
        </w:tc>
      </w:tr>
      <w:tr w14:paraId="7771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C22724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292</w:t>
            </w:r>
          </w:p>
        </w:tc>
        <w:tc>
          <w:tcPr>
            <w:tcW w:w="2893" w:type="dxa"/>
            <w:shd w:val="clear" w:color="auto" w:fill="auto"/>
            <w:vAlign w:val="center"/>
          </w:tcPr>
          <w:p w14:paraId="44F9EC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茯苓皮</w:t>
            </w:r>
          </w:p>
        </w:tc>
        <w:tc>
          <w:tcPr>
            <w:tcW w:w="2260" w:type="dxa"/>
            <w:shd w:val="clear" w:color="auto" w:fill="auto"/>
            <w:vAlign w:val="center"/>
          </w:tcPr>
          <w:p w14:paraId="192121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D47B14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15.38</w:t>
            </w:r>
          </w:p>
        </w:tc>
      </w:tr>
      <w:tr w14:paraId="6FEB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B5439C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293</w:t>
            </w:r>
          </w:p>
        </w:tc>
        <w:tc>
          <w:tcPr>
            <w:tcW w:w="2893" w:type="dxa"/>
            <w:shd w:val="clear" w:color="auto" w:fill="auto"/>
            <w:vAlign w:val="center"/>
          </w:tcPr>
          <w:p w14:paraId="760BF8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半边莲</w:t>
            </w:r>
          </w:p>
        </w:tc>
        <w:tc>
          <w:tcPr>
            <w:tcW w:w="2260" w:type="dxa"/>
            <w:shd w:val="clear" w:color="auto" w:fill="auto"/>
            <w:vAlign w:val="center"/>
          </w:tcPr>
          <w:p w14:paraId="50B844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1486D2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36.7</w:t>
            </w:r>
          </w:p>
        </w:tc>
      </w:tr>
      <w:tr w14:paraId="1E5D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1B9C95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294</w:t>
            </w:r>
          </w:p>
        </w:tc>
        <w:tc>
          <w:tcPr>
            <w:tcW w:w="2893" w:type="dxa"/>
            <w:shd w:val="clear" w:color="auto" w:fill="auto"/>
            <w:vAlign w:val="center"/>
          </w:tcPr>
          <w:p w14:paraId="42E155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积雪草</w:t>
            </w:r>
          </w:p>
        </w:tc>
        <w:tc>
          <w:tcPr>
            <w:tcW w:w="2260" w:type="dxa"/>
            <w:shd w:val="clear" w:color="auto" w:fill="auto"/>
            <w:vAlign w:val="center"/>
          </w:tcPr>
          <w:p w14:paraId="34AD8EA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E05F8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36.66</w:t>
            </w:r>
          </w:p>
        </w:tc>
      </w:tr>
      <w:tr w14:paraId="6F6E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8B361B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295</w:t>
            </w:r>
          </w:p>
        </w:tc>
        <w:tc>
          <w:tcPr>
            <w:tcW w:w="2893" w:type="dxa"/>
            <w:shd w:val="clear" w:color="auto" w:fill="auto"/>
            <w:vAlign w:val="center"/>
          </w:tcPr>
          <w:p w14:paraId="2F83E2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木鳖子仁</w:t>
            </w:r>
          </w:p>
        </w:tc>
        <w:tc>
          <w:tcPr>
            <w:tcW w:w="2260" w:type="dxa"/>
            <w:shd w:val="clear" w:color="auto" w:fill="auto"/>
            <w:vAlign w:val="center"/>
          </w:tcPr>
          <w:p w14:paraId="68421C1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C1998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49</w:t>
            </w:r>
          </w:p>
        </w:tc>
      </w:tr>
      <w:tr w14:paraId="2949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A8B83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296</w:t>
            </w:r>
          </w:p>
        </w:tc>
        <w:tc>
          <w:tcPr>
            <w:tcW w:w="2893" w:type="dxa"/>
            <w:shd w:val="clear" w:color="auto" w:fill="auto"/>
            <w:vAlign w:val="center"/>
          </w:tcPr>
          <w:p w14:paraId="3994C6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叶下珠</w:t>
            </w:r>
          </w:p>
        </w:tc>
        <w:tc>
          <w:tcPr>
            <w:tcW w:w="2260" w:type="dxa"/>
            <w:shd w:val="clear" w:color="auto" w:fill="auto"/>
            <w:vAlign w:val="center"/>
          </w:tcPr>
          <w:p w14:paraId="370C990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FA75F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32.09</w:t>
            </w:r>
          </w:p>
        </w:tc>
      </w:tr>
      <w:tr w14:paraId="3633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75E4A0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297</w:t>
            </w:r>
          </w:p>
        </w:tc>
        <w:tc>
          <w:tcPr>
            <w:tcW w:w="2893" w:type="dxa"/>
            <w:shd w:val="clear" w:color="auto" w:fill="auto"/>
            <w:vAlign w:val="center"/>
          </w:tcPr>
          <w:p w14:paraId="5C2B59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翻白草</w:t>
            </w:r>
          </w:p>
        </w:tc>
        <w:tc>
          <w:tcPr>
            <w:tcW w:w="2260" w:type="dxa"/>
            <w:shd w:val="clear" w:color="auto" w:fill="auto"/>
            <w:vAlign w:val="center"/>
          </w:tcPr>
          <w:p w14:paraId="7E3B870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2F0CCA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66.49</w:t>
            </w:r>
          </w:p>
        </w:tc>
      </w:tr>
      <w:tr w14:paraId="1051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39CB5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298</w:t>
            </w:r>
          </w:p>
        </w:tc>
        <w:tc>
          <w:tcPr>
            <w:tcW w:w="2893" w:type="dxa"/>
            <w:shd w:val="clear" w:color="auto" w:fill="auto"/>
            <w:vAlign w:val="center"/>
          </w:tcPr>
          <w:p w14:paraId="19FAA3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土茯苓</w:t>
            </w:r>
          </w:p>
        </w:tc>
        <w:tc>
          <w:tcPr>
            <w:tcW w:w="2260" w:type="dxa"/>
            <w:shd w:val="clear" w:color="auto" w:fill="auto"/>
            <w:vAlign w:val="center"/>
          </w:tcPr>
          <w:p w14:paraId="21D51F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7D1AC8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57.99</w:t>
            </w:r>
          </w:p>
        </w:tc>
      </w:tr>
      <w:tr w14:paraId="0744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B1989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299</w:t>
            </w:r>
          </w:p>
        </w:tc>
        <w:tc>
          <w:tcPr>
            <w:tcW w:w="2893" w:type="dxa"/>
            <w:shd w:val="clear" w:color="auto" w:fill="auto"/>
            <w:vAlign w:val="center"/>
          </w:tcPr>
          <w:p w14:paraId="3248DE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墓头回</w:t>
            </w:r>
          </w:p>
        </w:tc>
        <w:tc>
          <w:tcPr>
            <w:tcW w:w="2260" w:type="dxa"/>
            <w:shd w:val="clear" w:color="auto" w:fill="auto"/>
            <w:vAlign w:val="center"/>
          </w:tcPr>
          <w:p w14:paraId="6897A2D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BC45AD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90</w:t>
            </w:r>
          </w:p>
        </w:tc>
      </w:tr>
      <w:tr w14:paraId="0ABF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A0C416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300</w:t>
            </w:r>
          </w:p>
        </w:tc>
        <w:tc>
          <w:tcPr>
            <w:tcW w:w="2893" w:type="dxa"/>
            <w:shd w:val="clear" w:color="auto" w:fill="auto"/>
            <w:vAlign w:val="center"/>
          </w:tcPr>
          <w:p w14:paraId="2F3FDD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毛冬青</w:t>
            </w:r>
          </w:p>
        </w:tc>
        <w:tc>
          <w:tcPr>
            <w:tcW w:w="2260" w:type="dxa"/>
            <w:shd w:val="clear" w:color="auto" w:fill="auto"/>
            <w:vAlign w:val="center"/>
          </w:tcPr>
          <w:p w14:paraId="20113E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58E28D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21.39</w:t>
            </w:r>
          </w:p>
        </w:tc>
      </w:tr>
      <w:tr w14:paraId="56E5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72318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301</w:t>
            </w:r>
          </w:p>
        </w:tc>
        <w:tc>
          <w:tcPr>
            <w:tcW w:w="2893" w:type="dxa"/>
            <w:shd w:val="clear" w:color="auto" w:fill="auto"/>
            <w:vAlign w:val="center"/>
          </w:tcPr>
          <w:p w14:paraId="6C66B8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槟榔</w:t>
            </w:r>
          </w:p>
        </w:tc>
        <w:tc>
          <w:tcPr>
            <w:tcW w:w="2260" w:type="dxa"/>
            <w:shd w:val="clear" w:color="auto" w:fill="auto"/>
            <w:vAlign w:val="center"/>
          </w:tcPr>
          <w:p w14:paraId="5DC1F6D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3429E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37.85</w:t>
            </w:r>
          </w:p>
        </w:tc>
      </w:tr>
      <w:tr w14:paraId="62C7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DBEC69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302</w:t>
            </w:r>
          </w:p>
        </w:tc>
        <w:tc>
          <w:tcPr>
            <w:tcW w:w="2893" w:type="dxa"/>
            <w:shd w:val="clear" w:color="auto" w:fill="auto"/>
            <w:vAlign w:val="center"/>
          </w:tcPr>
          <w:p w14:paraId="4F70E3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苦楝皮</w:t>
            </w:r>
          </w:p>
        </w:tc>
        <w:tc>
          <w:tcPr>
            <w:tcW w:w="2260" w:type="dxa"/>
            <w:shd w:val="clear" w:color="auto" w:fill="auto"/>
            <w:vAlign w:val="center"/>
          </w:tcPr>
          <w:p w14:paraId="7707632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62FB5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w:t>
            </w:r>
          </w:p>
        </w:tc>
      </w:tr>
      <w:tr w14:paraId="6E3D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8D91CD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303</w:t>
            </w:r>
          </w:p>
        </w:tc>
        <w:tc>
          <w:tcPr>
            <w:tcW w:w="2893" w:type="dxa"/>
            <w:shd w:val="clear" w:color="auto" w:fill="auto"/>
            <w:vAlign w:val="center"/>
          </w:tcPr>
          <w:p w14:paraId="7B8175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雷丸</w:t>
            </w:r>
          </w:p>
        </w:tc>
        <w:tc>
          <w:tcPr>
            <w:tcW w:w="2260" w:type="dxa"/>
            <w:shd w:val="clear" w:color="auto" w:fill="auto"/>
            <w:vAlign w:val="center"/>
          </w:tcPr>
          <w:p w14:paraId="54DFE2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DC691B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444</w:t>
            </w:r>
          </w:p>
        </w:tc>
      </w:tr>
      <w:tr w14:paraId="1CD8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27678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304</w:t>
            </w:r>
          </w:p>
        </w:tc>
        <w:tc>
          <w:tcPr>
            <w:tcW w:w="2893" w:type="dxa"/>
            <w:shd w:val="clear" w:color="auto" w:fill="auto"/>
            <w:vAlign w:val="center"/>
          </w:tcPr>
          <w:p w14:paraId="71BB31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榧子仁</w:t>
            </w:r>
          </w:p>
        </w:tc>
        <w:tc>
          <w:tcPr>
            <w:tcW w:w="2260" w:type="dxa"/>
            <w:shd w:val="clear" w:color="auto" w:fill="auto"/>
            <w:vAlign w:val="center"/>
          </w:tcPr>
          <w:p w14:paraId="7FCE9D1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7EE3E9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46</w:t>
            </w:r>
          </w:p>
        </w:tc>
      </w:tr>
      <w:tr w14:paraId="3A88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1790A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305</w:t>
            </w:r>
          </w:p>
        </w:tc>
        <w:tc>
          <w:tcPr>
            <w:tcW w:w="2893" w:type="dxa"/>
            <w:shd w:val="clear" w:color="auto" w:fill="auto"/>
            <w:vAlign w:val="center"/>
          </w:tcPr>
          <w:p w14:paraId="6880E3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威灵仙</w:t>
            </w:r>
          </w:p>
        </w:tc>
        <w:tc>
          <w:tcPr>
            <w:tcW w:w="2260" w:type="dxa"/>
            <w:shd w:val="clear" w:color="auto" w:fill="auto"/>
            <w:vAlign w:val="center"/>
          </w:tcPr>
          <w:p w14:paraId="2AA18DC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982E19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106.31</w:t>
            </w:r>
          </w:p>
        </w:tc>
      </w:tr>
      <w:tr w14:paraId="5D9C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324833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306</w:t>
            </w:r>
          </w:p>
        </w:tc>
        <w:tc>
          <w:tcPr>
            <w:tcW w:w="2893" w:type="dxa"/>
            <w:shd w:val="clear" w:color="auto" w:fill="auto"/>
            <w:vAlign w:val="center"/>
          </w:tcPr>
          <w:p w14:paraId="4627C7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桑寄生</w:t>
            </w:r>
          </w:p>
        </w:tc>
        <w:tc>
          <w:tcPr>
            <w:tcW w:w="2260" w:type="dxa"/>
            <w:shd w:val="clear" w:color="auto" w:fill="auto"/>
            <w:vAlign w:val="center"/>
          </w:tcPr>
          <w:p w14:paraId="53E27A8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0F363E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19.16</w:t>
            </w:r>
          </w:p>
        </w:tc>
      </w:tr>
      <w:tr w14:paraId="368E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946B8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307</w:t>
            </w:r>
          </w:p>
        </w:tc>
        <w:tc>
          <w:tcPr>
            <w:tcW w:w="2893" w:type="dxa"/>
            <w:shd w:val="clear" w:color="auto" w:fill="auto"/>
            <w:vAlign w:val="center"/>
          </w:tcPr>
          <w:p w14:paraId="195CAE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乌梢蛇</w:t>
            </w:r>
          </w:p>
        </w:tc>
        <w:tc>
          <w:tcPr>
            <w:tcW w:w="2260" w:type="dxa"/>
            <w:shd w:val="clear" w:color="auto" w:fill="auto"/>
            <w:vAlign w:val="center"/>
          </w:tcPr>
          <w:p w14:paraId="26FAF7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55480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1120</w:t>
            </w:r>
          </w:p>
        </w:tc>
      </w:tr>
      <w:tr w14:paraId="7752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A1DDF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308</w:t>
            </w:r>
          </w:p>
        </w:tc>
        <w:tc>
          <w:tcPr>
            <w:tcW w:w="2893" w:type="dxa"/>
            <w:shd w:val="clear" w:color="auto" w:fill="auto"/>
            <w:vAlign w:val="center"/>
          </w:tcPr>
          <w:p w14:paraId="685913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香加皮</w:t>
            </w:r>
          </w:p>
        </w:tc>
        <w:tc>
          <w:tcPr>
            <w:tcW w:w="2260" w:type="dxa"/>
            <w:shd w:val="clear" w:color="auto" w:fill="auto"/>
            <w:vAlign w:val="center"/>
          </w:tcPr>
          <w:p w14:paraId="1992FA2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CA58A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56.14</w:t>
            </w:r>
          </w:p>
        </w:tc>
      </w:tr>
      <w:tr w14:paraId="73FB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BB667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309</w:t>
            </w:r>
          </w:p>
        </w:tc>
        <w:tc>
          <w:tcPr>
            <w:tcW w:w="2893" w:type="dxa"/>
            <w:shd w:val="clear" w:color="auto" w:fill="auto"/>
            <w:vAlign w:val="center"/>
          </w:tcPr>
          <w:p w14:paraId="1B341D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制草乌</w:t>
            </w:r>
          </w:p>
        </w:tc>
        <w:tc>
          <w:tcPr>
            <w:tcW w:w="2260" w:type="dxa"/>
            <w:shd w:val="clear" w:color="auto" w:fill="auto"/>
            <w:vAlign w:val="center"/>
          </w:tcPr>
          <w:p w14:paraId="00D613F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277C6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215.81</w:t>
            </w:r>
          </w:p>
        </w:tc>
      </w:tr>
      <w:tr w14:paraId="254D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29458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310</w:t>
            </w:r>
          </w:p>
        </w:tc>
        <w:tc>
          <w:tcPr>
            <w:tcW w:w="2893" w:type="dxa"/>
            <w:shd w:val="clear" w:color="auto" w:fill="auto"/>
            <w:vAlign w:val="center"/>
          </w:tcPr>
          <w:p w14:paraId="700667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制川乌</w:t>
            </w:r>
          </w:p>
        </w:tc>
        <w:tc>
          <w:tcPr>
            <w:tcW w:w="2260" w:type="dxa"/>
            <w:shd w:val="clear" w:color="auto" w:fill="auto"/>
            <w:vAlign w:val="center"/>
          </w:tcPr>
          <w:p w14:paraId="79619BC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EE68ED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187.87</w:t>
            </w:r>
          </w:p>
        </w:tc>
      </w:tr>
      <w:tr w14:paraId="491C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A436DD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311</w:t>
            </w:r>
          </w:p>
        </w:tc>
        <w:tc>
          <w:tcPr>
            <w:tcW w:w="2893" w:type="dxa"/>
            <w:shd w:val="clear" w:color="auto" w:fill="auto"/>
            <w:vAlign w:val="center"/>
          </w:tcPr>
          <w:p w14:paraId="7E9C46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槲寄生</w:t>
            </w:r>
          </w:p>
        </w:tc>
        <w:tc>
          <w:tcPr>
            <w:tcW w:w="2260" w:type="dxa"/>
            <w:shd w:val="clear" w:color="auto" w:fill="auto"/>
            <w:vAlign w:val="center"/>
          </w:tcPr>
          <w:p w14:paraId="3A0359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A740C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38.3</w:t>
            </w:r>
          </w:p>
        </w:tc>
      </w:tr>
      <w:tr w14:paraId="0D7B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6243C2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312</w:t>
            </w:r>
          </w:p>
        </w:tc>
        <w:tc>
          <w:tcPr>
            <w:tcW w:w="2893" w:type="dxa"/>
            <w:shd w:val="clear" w:color="auto" w:fill="auto"/>
            <w:vAlign w:val="center"/>
          </w:tcPr>
          <w:p w14:paraId="7B8D76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防己</w:t>
            </w:r>
          </w:p>
        </w:tc>
        <w:tc>
          <w:tcPr>
            <w:tcW w:w="2260" w:type="dxa"/>
            <w:shd w:val="clear" w:color="auto" w:fill="auto"/>
            <w:vAlign w:val="center"/>
          </w:tcPr>
          <w:p w14:paraId="3B9DBD6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82853B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316.83</w:t>
            </w:r>
          </w:p>
        </w:tc>
      </w:tr>
      <w:tr w14:paraId="4660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E5A8F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313</w:t>
            </w:r>
          </w:p>
        </w:tc>
        <w:tc>
          <w:tcPr>
            <w:tcW w:w="2893" w:type="dxa"/>
            <w:shd w:val="clear" w:color="auto" w:fill="auto"/>
            <w:vAlign w:val="center"/>
          </w:tcPr>
          <w:p w14:paraId="15FB91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独活</w:t>
            </w:r>
          </w:p>
        </w:tc>
        <w:tc>
          <w:tcPr>
            <w:tcW w:w="2260" w:type="dxa"/>
            <w:shd w:val="clear" w:color="auto" w:fill="auto"/>
            <w:vAlign w:val="center"/>
          </w:tcPr>
          <w:p w14:paraId="789630E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7611B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79.07</w:t>
            </w:r>
          </w:p>
        </w:tc>
      </w:tr>
      <w:tr w14:paraId="35E4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103908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314</w:t>
            </w:r>
          </w:p>
        </w:tc>
        <w:tc>
          <w:tcPr>
            <w:tcW w:w="2893" w:type="dxa"/>
            <w:shd w:val="clear" w:color="auto" w:fill="auto"/>
            <w:vAlign w:val="center"/>
          </w:tcPr>
          <w:p w14:paraId="257B70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木瓜</w:t>
            </w:r>
          </w:p>
        </w:tc>
        <w:tc>
          <w:tcPr>
            <w:tcW w:w="2260" w:type="dxa"/>
            <w:shd w:val="clear" w:color="auto" w:fill="auto"/>
            <w:vAlign w:val="center"/>
          </w:tcPr>
          <w:p w14:paraId="2787289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07AC95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25.57</w:t>
            </w:r>
          </w:p>
        </w:tc>
      </w:tr>
      <w:tr w14:paraId="7CB4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140F51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315</w:t>
            </w:r>
          </w:p>
        </w:tc>
        <w:tc>
          <w:tcPr>
            <w:tcW w:w="2893" w:type="dxa"/>
            <w:shd w:val="clear" w:color="auto" w:fill="auto"/>
            <w:vAlign w:val="center"/>
          </w:tcPr>
          <w:p w14:paraId="49A1FB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豨莶草</w:t>
            </w:r>
          </w:p>
        </w:tc>
        <w:tc>
          <w:tcPr>
            <w:tcW w:w="2260" w:type="dxa"/>
            <w:shd w:val="clear" w:color="auto" w:fill="auto"/>
            <w:vAlign w:val="center"/>
          </w:tcPr>
          <w:p w14:paraId="4AD001C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286E6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15.15</w:t>
            </w:r>
          </w:p>
        </w:tc>
      </w:tr>
      <w:tr w14:paraId="026F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83C147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316</w:t>
            </w:r>
          </w:p>
        </w:tc>
        <w:tc>
          <w:tcPr>
            <w:tcW w:w="2893" w:type="dxa"/>
            <w:shd w:val="clear" w:color="auto" w:fill="auto"/>
            <w:vAlign w:val="center"/>
          </w:tcPr>
          <w:p w14:paraId="62E763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桑枝</w:t>
            </w:r>
          </w:p>
        </w:tc>
        <w:tc>
          <w:tcPr>
            <w:tcW w:w="2260" w:type="dxa"/>
            <w:shd w:val="clear" w:color="auto" w:fill="auto"/>
            <w:vAlign w:val="center"/>
          </w:tcPr>
          <w:p w14:paraId="5D8E566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00AF2E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10.42</w:t>
            </w:r>
          </w:p>
        </w:tc>
      </w:tr>
      <w:tr w14:paraId="513E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45EF32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317</w:t>
            </w:r>
          </w:p>
        </w:tc>
        <w:tc>
          <w:tcPr>
            <w:tcW w:w="2893" w:type="dxa"/>
            <w:shd w:val="clear" w:color="auto" w:fill="auto"/>
            <w:vAlign w:val="center"/>
          </w:tcPr>
          <w:p w14:paraId="397D5F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秦艽</w:t>
            </w:r>
          </w:p>
        </w:tc>
        <w:tc>
          <w:tcPr>
            <w:tcW w:w="2260" w:type="dxa"/>
            <w:shd w:val="clear" w:color="auto" w:fill="auto"/>
            <w:vAlign w:val="center"/>
          </w:tcPr>
          <w:p w14:paraId="4FD1192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5C60C1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90.34</w:t>
            </w:r>
          </w:p>
        </w:tc>
      </w:tr>
      <w:tr w14:paraId="3F60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EC7846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318</w:t>
            </w:r>
          </w:p>
        </w:tc>
        <w:tc>
          <w:tcPr>
            <w:tcW w:w="2893" w:type="dxa"/>
            <w:shd w:val="clear" w:color="auto" w:fill="auto"/>
            <w:vAlign w:val="center"/>
          </w:tcPr>
          <w:p w14:paraId="3D75EA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五加皮</w:t>
            </w:r>
          </w:p>
        </w:tc>
        <w:tc>
          <w:tcPr>
            <w:tcW w:w="2260" w:type="dxa"/>
            <w:shd w:val="clear" w:color="auto" w:fill="auto"/>
            <w:vAlign w:val="center"/>
          </w:tcPr>
          <w:p w14:paraId="23CCA4C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B79C46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108</w:t>
            </w:r>
          </w:p>
        </w:tc>
      </w:tr>
      <w:tr w14:paraId="67A0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D26E31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319</w:t>
            </w:r>
          </w:p>
        </w:tc>
        <w:tc>
          <w:tcPr>
            <w:tcW w:w="2893" w:type="dxa"/>
            <w:shd w:val="clear" w:color="auto" w:fill="auto"/>
            <w:vAlign w:val="center"/>
          </w:tcPr>
          <w:p w14:paraId="700FF6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烫狗脊</w:t>
            </w:r>
          </w:p>
        </w:tc>
        <w:tc>
          <w:tcPr>
            <w:tcW w:w="2260" w:type="dxa"/>
            <w:shd w:val="clear" w:color="auto" w:fill="auto"/>
            <w:vAlign w:val="center"/>
          </w:tcPr>
          <w:p w14:paraId="488E14F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32646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66.74</w:t>
            </w:r>
          </w:p>
        </w:tc>
      </w:tr>
      <w:tr w14:paraId="18F8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7F2D6C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320</w:t>
            </w:r>
          </w:p>
        </w:tc>
        <w:tc>
          <w:tcPr>
            <w:tcW w:w="2893" w:type="dxa"/>
            <w:shd w:val="clear" w:color="auto" w:fill="auto"/>
            <w:vAlign w:val="center"/>
          </w:tcPr>
          <w:p w14:paraId="0CAFB0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海风藤</w:t>
            </w:r>
          </w:p>
        </w:tc>
        <w:tc>
          <w:tcPr>
            <w:tcW w:w="2260" w:type="dxa"/>
            <w:shd w:val="clear" w:color="auto" w:fill="auto"/>
            <w:vAlign w:val="center"/>
          </w:tcPr>
          <w:p w14:paraId="4B20409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BDA87E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71.7</w:t>
            </w:r>
          </w:p>
        </w:tc>
      </w:tr>
      <w:tr w14:paraId="75A0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FD47A7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321</w:t>
            </w:r>
          </w:p>
        </w:tc>
        <w:tc>
          <w:tcPr>
            <w:tcW w:w="2893" w:type="dxa"/>
            <w:shd w:val="clear" w:color="auto" w:fill="auto"/>
            <w:vAlign w:val="center"/>
          </w:tcPr>
          <w:p w14:paraId="433766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路路通</w:t>
            </w:r>
          </w:p>
        </w:tc>
        <w:tc>
          <w:tcPr>
            <w:tcW w:w="2260" w:type="dxa"/>
            <w:shd w:val="clear" w:color="auto" w:fill="auto"/>
            <w:vAlign w:val="center"/>
          </w:tcPr>
          <w:p w14:paraId="4562C6E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00B5E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15.57</w:t>
            </w:r>
          </w:p>
        </w:tc>
      </w:tr>
      <w:tr w14:paraId="75A1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67989B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322</w:t>
            </w:r>
          </w:p>
        </w:tc>
        <w:tc>
          <w:tcPr>
            <w:tcW w:w="2893" w:type="dxa"/>
            <w:shd w:val="clear" w:color="auto" w:fill="auto"/>
            <w:vAlign w:val="center"/>
          </w:tcPr>
          <w:p w14:paraId="42D3D6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伸筋草</w:t>
            </w:r>
          </w:p>
        </w:tc>
        <w:tc>
          <w:tcPr>
            <w:tcW w:w="2260" w:type="dxa"/>
            <w:shd w:val="clear" w:color="auto" w:fill="auto"/>
            <w:vAlign w:val="center"/>
          </w:tcPr>
          <w:p w14:paraId="57F49F7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A04AC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25.43</w:t>
            </w:r>
          </w:p>
        </w:tc>
      </w:tr>
      <w:tr w14:paraId="5BA9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D3D0E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323</w:t>
            </w:r>
          </w:p>
        </w:tc>
        <w:tc>
          <w:tcPr>
            <w:tcW w:w="2893" w:type="dxa"/>
            <w:shd w:val="clear" w:color="auto" w:fill="auto"/>
            <w:vAlign w:val="center"/>
          </w:tcPr>
          <w:p w14:paraId="07FA84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珍珠透骨草</w:t>
            </w:r>
          </w:p>
        </w:tc>
        <w:tc>
          <w:tcPr>
            <w:tcW w:w="2260" w:type="dxa"/>
            <w:shd w:val="clear" w:color="auto" w:fill="auto"/>
            <w:vAlign w:val="center"/>
          </w:tcPr>
          <w:p w14:paraId="2F5166B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C768E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25.67</w:t>
            </w:r>
          </w:p>
        </w:tc>
      </w:tr>
      <w:tr w14:paraId="7EACF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B4988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324</w:t>
            </w:r>
          </w:p>
        </w:tc>
        <w:tc>
          <w:tcPr>
            <w:tcW w:w="2893" w:type="dxa"/>
            <w:shd w:val="clear" w:color="auto" w:fill="auto"/>
            <w:vAlign w:val="center"/>
          </w:tcPr>
          <w:p w14:paraId="029093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千年健</w:t>
            </w:r>
          </w:p>
        </w:tc>
        <w:tc>
          <w:tcPr>
            <w:tcW w:w="2260" w:type="dxa"/>
            <w:shd w:val="clear" w:color="auto" w:fill="auto"/>
            <w:vAlign w:val="center"/>
          </w:tcPr>
          <w:p w14:paraId="712645A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2D5D4F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52.07</w:t>
            </w:r>
          </w:p>
        </w:tc>
      </w:tr>
      <w:tr w14:paraId="0240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A8265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325</w:t>
            </w:r>
          </w:p>
        </w:tc>
        <w:tc>
          <w:tcPr>
            <w:tcW w:w="2893" w:type="dxa"/>
            <w:shd w:val="clear" w:color="auto" w:fill="auto"/>
            <w:vAlign w:val="center"/>
          </w:tcPr>
          <w:p w14:paraId="60CA2C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海桐皮</w:t>
            </w:r>
          </w:p>
        </w:tc>
        <w:tc>
          <w:tcPr>
            <w:tcW w:w="2260" w:type="dxa"/>
            <w:shd w:val="clear" w:color="auto" w:fill="auto"/>
            <w:vAlign w:val="center"/>
          </w:tcPr>
          <w:p w14:paraId="6484C1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3F2FEA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36.97</w:t>
            </w:r>
          </w:p>
        </w:tc>
      </w:tr>
      <w:tr w14:paraId="0296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42EB20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326</w:t>
            </w:r>
          </w:p>
        </w:tc>
        <w:tc>
          <w:tcPr>
            <w:tcW w:w="2893" w:type="dxa"/>
            <w:shd w:val="clear" w:color="auto" w:fill="auto"/>
            <w:vAlign w:val="center"/>
          </w:tcPr>
          <w:p w14:paraId="34660E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寻骨风</w:t>
            </w:r>
          </w:p>
        </w:tc>
        <w:tc>
          <w:tcPr>
            <w:tcW w:w="2260" w:type="dxa"/>
            <w:shd w:val="clear" w:color="auto" w:fill="auto"/>
            <w:vAlign w:val="center"/>
          </w:tcPr>
          <w:p w14:paraId="088F5D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2DC372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28.52</w:t>
            </w:r>
          </w:p>
        </w:tc>
      </w:tr>
      <w:tr w14:paraId="717F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FE903B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327</w:t>
            </w:r>
          </w:p>
        </w:tc>
        <w:tc>
          <w:tcPr>
            <w:tcW w:w="2893" w:type="dxa"/>
            <w:shd w:val="clear" w:color="auto" w:fill="auto"/>
            <w:vAlign w:val="center"/>
          </w:tcPr>
          <w:p w14:paraId="5AE8E4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络石藤</w:t>
            </w:r>
          </w:p>
        </w:tc>
        <w:tc>
          <w:tcPr>
            <w:tcW w:w="2260" w:type="dxa"/>
            <w:shd w:val="clear" w:color="auto" w:fill="auto"/>
            <w:vAlign w:val="center"/>
          </w:tcPr>
          <w:p w14:paraId="37DDD2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A2BE76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17.89</w:t>
            </w:r>
          </w:p>
        </w:tc>
      </w:tr>
      <w:tr w14:paraId="4F69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FC45EE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328</w:t>
            </w:r>
          </w:p>
        </w:tc>
        <w:tc>
          <w:tcPr>
            <w:tcW w:w="2893" w:type="dxa"/>
            <w:shd w:val="clear" w:color="auto" w:fill="auto"/>
            <w:vAlign w:val="center"/>
          </w:tcPr>
          <w:p w14:paraId="68DE40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蚕沙</w:t>
            </w:r>
          </w:p>
        </w:tc>
        <w:tc>
          <w:tcPr>
            <w:tcW w:w="2260" w:type="dxa"/>
            <w:shd w:val="clear" w:color="auto" w:fill="auto"/>
            <w:vAlign w:val="center"/>
          </w:tcPr>
          <w:p w14:paraId="3C1834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859343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17.48</w:t>
            </w:r>
          </w:p>
        </w:tc>
      </w:tr>
      <w:tr w14:paraId="6EC4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FC6687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329</w:t>
            </w:r>
          </w:p>
        </w:tc>
        <w:tc>
          <w:tcPr>
            <w:tcW w:w="2893" w:type="dxa"/>
            <w:shd w:val="clear" w:color="auto" w:fill="auto"/>
            <w:vAlign w:val="center"/>
          </w:tcPr>
          <w:p w14:paraId="4D153A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地枫皮</w:t>
            </w:r>
          </w:p>
        </w:tc>
        <w:tc>
          <w:tcPr>
            <w:tcW w:w="2260" w:type="dxa"/>
            <w:shd w:val="clear" w:color="auto" w:fill="auto"/>
            <w:vAlign w:val="center"/>
          </w:tcPr>
          <w:p w14:paraId="3683E4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B94D23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146.11</w:t>
            </w:r>
          </w:p>
        </w:tc>
      </w:tr>
      <w:tr w14:paraId="78FC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28809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330</w:t>
            </w:r>
          </w:p>
        </w:tc>
        <w:tc>
          <w:tcPr>
            <w:tcW w:w="2893" w:type="dxa"/>
            <w:shd w:val="clear" w:color="auto" w:fill="auto"/>
            <w:vAlign w:val="center"/>
          </w:tcPr>
          <w:p w14:paraId="554F82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鹿衔草</w:t>
            </w:r>
          </w:p>
        </w:tc>
        <w:tc>
          <w:tcPr>
            <w:tcW w:w="2260" w:type="dxa"/>
            <w:shd w:val="clear" w:color="auto" w:fill="auto"/>
            <w:vAlign w:val="center"/>
          </w:tcPr>
          <w:p w14:paraId="26FEDAF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B3D93A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64.97</w:t>
            </w:r>
          </w:p>
        </w:tc>
      </w:tr>
      <w:tr w14:paraId="24C4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DF5AA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331</w:t>
            </w:r>
          </w:p>
        </w:tc>
        <w:tc>
          <w:tcPr>
            <w:tcW w:w="2893" w:type="dxa"/>
            <w:shd w:val="clear" w:color="auto" w:fill="auto"/>
            <w:vAlign w:val="center"/>
          </w:tcPr>
          <w:p w14:paraId="37F6FC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青风藤</w:t>
            </w:r>
          </w:p>
        </w:tc>
        <w:tc>
          <w:tcPr>
            <w:tcW w:w="2260" w:type="dxa"/>
            <w:shd w:val="clear" w:color="auto" w:fill="auto"/>
            <w:vAlign w:val="center"/>
          </w:tcPr>
          <w:p w14:paraId="4E8A698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62E984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21.97</w:t>
            </w:r>
          </w:p>
        </w:tc>
      </w:tr>
      <w:tr w14:paraId="4779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32AD3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332</w:t>
            </w:r>
          </w:p>
        </w:tc>
        <w:tc>
          <w:tcPr>
            <w:tcW w:w="2893" w:type="dxa"/>
            <w:shd w:val="clear" w:color="auto" w:fill="auto"/>
            <w:vAlign w:val="center"/>
          </w:tcPr>
          <w:p w14:paraId="35B42B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油松节</w:t>
            </w:r>
          </w:p>
        </w:tc>
        <w:tc>
          <w:tcPr>
            <w:tcW w:w="2260" w:type="dxa"/>
            <w:shd w:val="clear" w:color="auto" w:fill="auto"/>
            <w:vAlign w:val="center"/>
          </w:tcPr>
          <w:p w14:paraId="53C5C65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59BAE1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20.41</w:t>
            </w:r>
          </w:p>
        </w:tc>
      </w:tr>
      <w:tr w14:paraId="6BD1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AB7FE0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333</w:t>
            </w:r>
          </w:p>
        </w:tc>
        <w:tc>
          <w:tcPr>
            <w:tcW w:w="2893" w:type="dxa"/>
            <w:shd w:val="clear" w:color="auto" w:fill="auto"/>
            <w:vAlign w:val="center"/>
          </w:tcPr>
          <w:p w14:paraId="06D9F7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鸡矢藤</w:t>
            </w:r>
          </w:p>
        </w:tc>
        <w:tc>
          <w:tcPr>
            <w:tcW w:w="2260" w:type="dxa"/>
            <w:shd w:val="clear" w:color="auto" w:fill="auto"/>
            <w:vAlign w:val="center"/>
          </w:tcPr>
          <w:p w14:paraId="3EF902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3BF8D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24.52</w:t>
            </w:r>
          </w:p>
        </w:tc>
      </w:tr>
      <w:tr w14:paraId="1EF1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42EDD1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334</w:t>
            </w:r>
          </w:p>
        </w:tc>
        <w:tc>
          <w:tcPr>
            <w:tcW w:w="2893" w:type="dxa"/>
            <w:shd w:val="clear" w:color="auto" w:fill="auto"/>
            <w:vAlign w:val="center"/>
          </w:tcPr>
          <w:p w14:paraId="573FEF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大枫子</w:t>
            </w:r>
          </w:p>
        </w:tc>
        <w:tc>
          <w:tcPr>
            <w:tcW w:w="2260" w:type="dxa"/>
            <w:shd w:val="clear" w:color="auto" w:fill="auto"/>
            <w:vAlign w:val="center"/>
          </w:tcPr>
          <w:p w14:paraId="585C28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D74AFA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44</w:t>
            </w:r>
          </w:p>
        </w:tc>
      </w:tr>
      <w:tr w14:paraId="3077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4D7D1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335</w:t>
            </w:r>
          </w:p>
        </w:tc>
        <w:tc>
          <w:tcPr>
            <w:tcW w:w="2893" w:type="dxa"/>
            <w:shd w:val="clear" w:color="auto" w:fill="auto"/>
            <w:vAlign w:val="center"/>
          </w:tcPr>
          <w:p w14:paraId="4E11C36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土荆皮</w:t>
            </w:r>
          </w:p>
        </w:tc>
        <w:tc>
          <w:tcPr>
            <w:tcW w:w="2260" w:type="dxa"/>
            <w:shd w:val="clear" w:color="auto" w:fill="auto"/>
            <w:vAlign w:val="center"/>
          </w:tcPr>
          <w:p w14:paraId="282976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A7C1DD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120.55</w:t>
            </w:r>
          </w:p>
        </w:tc>
      </w:tr>
      <w:tr w14:paraId="2D15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E850F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336</w:t>
            </w:r>
          </w:p>
        </w:tc>
        <w:tc>
          <w:tcPr>
            <w:tcW w:w="2893" w:type="dxa"/>
            <w:shd w:val="clear" w:color="auto" w:fill="auto"/>
            <w:vAlign w:val="center"/>
          </w:tcPr>
          <w:p w14:paraId="2DBA66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皂角刺</w:t>
            </w:r>
          </w:p>
        </w:tc>
        <w:tc>
          <w:tcPr>
            <w:tcW w:w="2260" w:type="dxa"/>
            <w:shd w:val="clear" w:color="auto" w:fill="auto"/>
            <w:vAlign w:val="center"/>
          </w:tcPr>
          <w:p w14:paraId="72A84BF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B5AD5C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71.14</w:t>
            </w:r>
          </w:p>
        </w:tc>
      </w:tr>
      <w:tr w14:paraId="2F0A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4EA8A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337</w:t>
            </w:r>
          </w:p>
        </w:tc>
        <w:tc>
          <w:tcPr>
            <w:tcW w:w="2893" w:type="dxa"/>
            <w:shd w:val="clear" w:color="auto" w:fill="auto"/>
            <w:vAlign w:val="center"/>
          </w:tcPr>
          <w:p w14:paraId="195CE9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蛇床子</w:t>
            </w:r>
          </w:p>
        </w:tc>
        <w:tc>
          <w:tcPr>
            <w:tcW w:w="2260" w:type="dxa"/>
            <w:shd w:val="clear" w:color="auto" w:fill="auto"/>
            <w:vAlign w:val="center"/>
          </w:tcPr>
          <w:p w14:paraId="00232F5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792063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46.08</w:t>
            </w:r>
          </w:p>
        </w:tc>
      </w:tr>
      <w:tr w14:paraId="5600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C8C660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338</w:t>
            </w:r>
          </w:p>
        </w:tc>
        <w:tc>
          <w:tcPr>
            <w:tcW w:w="2893" w:type="dxa"/>
            <w:shd w:val="clear" w:color="auto" w:fill="auto"/>
            <w:vAlign w:val="center"/>
          </w:tcPr>
          <w:p w14:paraId="7187D5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桑螵蛸</w:t>
            </w:r>
          </w:p>
        </w:tc>
        <w:tc>
          <w:tcPr>
            <w:tcW w:w="2260" w:type="dxa"/>
            <w:shd w:val="clear" w:color="auto" w:fill="auto"/>
            <w:vAlign w:val="center"/>
          </w:tcPr>
          <w:p w14:paraId="008B396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956954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1184.88</w:t>
            </w:r>
          </w:p>
        </w:tc>
      </w:tr>
      <w:tr w14:paraId="3772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FBD811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339</w:t>
            </w:r>
          </w:p>
        </w:tc>
        <w:tc>
          <w:tcPr>
            <w:tcW w:w="2893" w:type="dxa"/>
            <w:shd w:val="clear" w:color="auto" w:fill="auto"/>
            <w:vAlign w:val="center"/>
          </w:tcPr>
          <w:p w14:paraId="560AC3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海螵蛸</w:t>
            </w:r>
          </w:p>
        </w:tc>
        <w:tc>
          <w:tcPr>
            <w:tcW w:w="2260" w:type="dxa"/>
            <w:shd w:val="clear" w:color="auto" w:fill="auto"/>
            <w:vAlign w:val="center"/>
          </w:tcPr>
          <w:p w14:paraId="304312B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A13E5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81.08</w:t>
            </w:r>
          </w:p>
        </w:tc>
      </w:tr>
      <w:tr w14:paraId="4B67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3A9B45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340</w:t>
            </w:r>
          </w:p>
        </w:tc>
        <w:tc>
          <w:tcPr>
            <w:tcW w:w="2893" w:type="dxa"/>
            <w:shd w:val="clear" w:color="auto" w:fill="auto"/>
            <w:vAlign w:val="center"/>
          </w:tcPr>
          <w:p w14:paraId="6A6717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麻黄根</w:t>
            </w:r>
          </w:p>
        </w:tc>
        <w:tc>
          <w:tcPr>
            <w:tcW w:w="2260" w:type="dxa"/>
            <w:shd w:val="clear" w:color="auto" w:fill="auto"/>
            <w:vAlign w:val="center"/>
          </w:tcPr>
          <w:p w14:paraId="5CF1B6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0AB33B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75.97</w:t>
            </w:r>
          </w:p>
        </w:tc>
      </w:tr>
      <w:tr w14:paraId="1A6A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44FB30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341</w:t>
            </w:r>
          </w:p>
        </w:tc>
        <w:tc>
          <w:tcPr>
            <w:tcW w:w="2893" w:type="dxa"/>
            <w:shd w:val="clear" w:color="auto" w:fill="auto"/>
            <w:vAlign w:val="center"/>
          </w:tcPr>
          <w:p w14:paraId="24F016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乌梅</w:t>
            </w:r>
          </w:p>
        </w:tc>
        <w:tc>
          <w:tcPr>
            <w:tcW w:w="2260" w:type="dxa"/>
            <w:shd w:val="clear" w:color="auto" w:fill="auto"/>
            <w:vAlign w:val="center"/>
          </w:tcPr>
          <w:p w14:paraId="3FC256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939B0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37.4</w:t>
            </w:r>
          </w:p>
        </w:tc>
      </w:tr>
      <w:tr w14:paraId="4A9F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4819C5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342</w:t>
            </w:r>
          </w:p>
        </w:tc>
        <w:tc>
          <w:tcPr>
            <w:tcW w:w="2893" w:type="dxa"/>
            <w:shd w:val="clear" w:color="auto" w:fill="auto"/>
            <w:vAlign w:val="center"/>
          </w:tcPr>
          <w:p w14:paraId="47AECA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覆盆子</w:t>
            </w:r>
          </w:p>
        </w:tc>
        <w:tc>
          <w:tcPr>
            <w:tcW w:w="2260" w:type="dxa"/>
            <w:shd w:val="clear" w:color="auto" w:fill="auto"/>
            <w:vAlign w:val="center"/>
          </w:tcPr>
          <w:p w14:paraId="60C2BFB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087D41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222.25</w:t>
            </w:r>
          </w:p>
        </w:tc>
      </w:tr>
      <w:tr w14:paraId="474B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96F16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343</w:t>
            </w:r>
          </w:p>
        </w:tc>
        <w:tc>
          <w:tcPr>
            <w:tcW w:w="2893" w:type="dxa"/>
            <w:shd w:val="clear" w:color="auto" w:fill="auto"/>
            <w:vAlign w:val="center"/>
          </w:tcPr>
          <w:p w14:paraId="7FEBC0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金樱子肉</w:t>
            </w:r>
          </w:p>
        </w:tc>
        <w:tc>
          <w:tcPr>
            <w:tcW w:w="2260" w:type="dxa"/>
            <w:shd w:val="clear" w:color="auto" w:fill="auto"/>
            <w:vAlign w:val="center"/>
          </w:tcPr>
          <w:p w14:paraId="452740A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8605A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57.06</w:t>
            </w:r>
          </w:p>
        </w:tc>
      </w:tr>
      <w:tr w14:paraId="5DA8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4F6B5F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344</w:t>
            </w:r>
          </w:p>
        </w:tc>
        <w:tc>
          <w:tcPr>
            <w:tcW w:w="2893" w:type="dxa"/>
            <w:shd w:val="clear" w:color="auto" w:fill="auto"/>
            <w:vAlign w:val="center"/>
          </w:tcPr>
          <w:p w14:paraId="2C5FD4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芡实</w:t>
            </w:r>
          </w:p>
        </w:tc>
        <w:tc>
          <w:tcPr>
            <w:tcW w:w="2260" w:type="dxa"/>
            <w:shd w:val="clear" w:color="auto" w:fill="auto"/>
            <w:vAlign w:val="center"/>
          </w:tcPr>
          <w:p w14:paraId="35EC08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F1DCB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57.72</w:t>
            </w:r>
          </w:p>
        </w:tc>
      </w:tr>
      <w:tr w14:paraId="2D0D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18F79F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345</w:t>
            </w:r>
          </w:p>
        </w:tc>
        <w:tc>
          <w:tcPr>
            <w:tcW w:w="2893" w:type="dxa"/>
            <w:shd w:val="clear" w:color="auto" w:fill="auto"/>
            <w:vAlign w:val="center"/>
          </w:tcPr>
          <w:p w14:paraId="7313C8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银柴胡</w:t>
            </w:r>
          </w:p>
        </w:tc>
        <w:tc>
          <w:tcPr>
            <w:tcW w:w="2260" w:type="dxa"/>
            <w:shd w:val="clear" w:color="auto" w:fill="auto"/>
            <w:vAlign w:val="center"/>
          </w:tcPr>
          <w:p w14:paraId="213F0AD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F5C74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187.8</w:t>
            </w:r>
          </w:p>
        </w:tc>
      </w:tr>
      <w:tr w14:paraId="57AF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50DA2A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346</w:t>
            </w:r>
          </w:p>
        </w:tc>
        <w:tc>
          <w:tcPr>
            <w:tcW w:w="2893" w:type="dxa"/>
            <w:shd w:val="clear" w:color="auto" w:fill="auto"/>
            <w:vAlign w:val="center"/>
          </w:tcPr>
          <w:p w14:paraId="12A5AF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盐益智仁</w:t>
            </w:r>
          </w:p>
        </w:tc>
        <w:tc>
          <w:tcPr>
            <w:tcW w:w="2260" w:type="dxa"/>
            <w:shd w:val="clear" w:color="auto" w:fill="auto"/>
            <w:vAlign w:val="center"/>
          </w:tcPr>
          <w:p w14:paraId="4D75D4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13316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234.13</w:t>
            </w:r>
          </w:p>
        </w:tc>
      </w:tr>
      <w:tr w14:paraId="0C41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10077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347</w:t>
            </w:r>
          </w:p>
        </w:tc>
        <w:tc>
          <w:tcPr>
            <w:tcW w:w="2893" w:type="dxa"/>
            <w:shd w:val="clear" w:color="auto" w:fill="auto"/>
            <w:vAlign w:val="center"/>
          </w:tcPr>
          <w:p w14:paraId="41247D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麸煨肉豆蔻</w:t>
            </w:r>
          </w:p>
        </w:tc>
        <w:tc>
          <w:tcPr>
            <w:tcW w:w="2260" w:type="dxa"/>
            <w:shd w:val="clear" w:color="auto" w:fill="auto"/>
            <w:vAlign w:val="center"/>
          </w:tcPr>
          <w:p w14:paraId="4232DC0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1AA74F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134.9</w:t>
            </w:r>
          </w:p>
        </w:tc>
      </w:tr>
      <w:tr w14:paraId="552B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CC9621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348</w:t>
            </w:r>
          </w:p>
        </w:tc>
        <w:tc>
          <w:tcPr>
            <w:tcW w:w="2893" w:type="dxa"/>
            <w:shd w:val="clear" w:color="auto" w:fill="auto"/>
            <w:vAlign w:val="center"/>
          </w:tcPr>
          <w:p w14:paraId="74C20D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山萸肉</w:t>
            </w:r>
          </w:p>
        </w:tc>
        <w:tc>
          <w:tcPr>
            <w:tcW w:w="2260" w:type="dxa"/>
            <w:shd w:val="clear" w:color="auto" w:fill="auto"/>
            <w:vAlign w:val="center"/>
          </w:tcPr>
          <w:p w14:paraId="5C35A6F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1F6EF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88.59</w:t>
            </w:r>
          </w:p>
        </w:tc>
      </w:tr>
      <w:tr w14:paraId="0625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7C9B59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349</w:t>
            </w:r>
          </w:p>
        </w:tc>
        <w:tc>
          <w:tcPr>
            <w:tcW w:w="2893" w:type="dxa"/>
            <w:shd w:val="clear" w:color="auto" w:fill="auto"/>
            <w:vAlign w:val="center"/>
          </w:tcPr>
          <w:p w14:paraId="7E28BB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醋五味子</w:t>
            </w:r>
          </w:p>
        </w:tc>
        <w:tc>
          <w:tcPr>
            <w:tcW w:w="2260" w:type="dxa"/>
            <w:shd w:val="clear" w:color="auto" w:fill="auto"/>
            <w:vAlign w:val="center"/>
          </w:tcPr>
          <w:p w14:paraId="0BA814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E926BF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70.62</w:t>
            </w:r>
          </w:p>
        </w:tc>
      </w:tr>
      <w:tr w14:paraId="58FB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A445AD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350</w:t>
            </w:r>
          </w:p>
        </w:tc>
        <w:tc>
          <w:tcPr>
            <w:tcW w:w="2893" w:type="dxa"/>
            <w:shd w:val="clear" w:color="auto" w:fill="auto"/>
            <w:vAlign w:val="center"/>
          </w:tcPr>
          <w:p w14:paraId="774043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浮小麦</w:t>
            </w:r>
          </w:p>
        </w:tc>
        <w:tc>
          <w:tcPr>
            <w:tcW w:w="2260" w:type="dxa"/>
            <w:shd w:val="clear" w:color="auto" w:fill="auto"/>
            <w:vAlign w:val="center"/>
          </w:tcPr>
          <w:p w14:paraId="4A20197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E7B1DC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13.26</w:t>
            </w:r>
          </w:p>
        </w:tc>
      </w:tr>
      <w:tr w14:paraId="364A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EAD49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351</w:t>
            </w:r>
          </w:p>
        </w:tc>
        <w:tc>
          <w:tcPr>
            <w:tcW w:w="2893" w:type="dxa"/>
            <w:shd w:val="clear" w:color="auto" w:fill="auto"/>
            <w:vAlign w:val="center"/>
          </w:tcPr>
          <w:p w14:paraId="2F3826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石榴皮</w:t>
            </w:r>
          </w:p>
        </w:tc>
        <w:tc>
          <w:tcPr>
            <w:tcW w:w="2260" w:type="dxa"/>
            <w:shd w:val="clear" w:color="auto" w:fill="auto"/>
            <w:vAlign w:val="center"/>
          </w:tcPr>
          <w:p w14:paraId="79AE68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27B51A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24.18</w:t>
            </w:r>
          </w:p>
        </w:tc>
      </w:tr>
      <w:tr w14:paraId="120C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A867A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352</w:t>
            </w:r>
          </w:p>
        </w:tc>
        <w:tc>
          <w:tcPr>
            <w:tcW w:w="2893" w:type="dxa"/>
            <w:shd w:val="clear" w:color="auto" w:fill="auto"/>
            <w:vAlign w:val="center"/>
          </w:tcPr>
          <w:p w14:paraId="4E9EFF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橘核</w:t>
            </w:r>
          </w:p>
        </w:tc>
        <w:tc>
          <w:tcPr>
            <w:tcW w:w="2260" w:type="dxa"/>
            <w:shd w:val="clear" w:color="auto" w:fill="auto"/>
            <w:vAlign w:val="center"/>
          </w:tcPr>
          <w:p w14:paraId="7DEA5BF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57EA4F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23.64</w:t>
            </w:r>
          </w:p>
        </w:tc>
      </w:tr>
      <w:tr w14:paraId="5E50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1DD6AB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353</w:t>
            </w:r>
          </w:p>
        </w:tc>
        <w:tc>
          <w:tcPr>
            <w:tcW w:w="2893" w:type="dxa"/>
            <w:shd w:val="clear" w:color="auto" w:fill="auto"/>
            <w:vAlign w:val="center"/>
          </w:tcPr>
          <w:p w14:paraId="2139D5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莲子</w:t>
            </w:r>
          </w:p>
        </w:tc>
        <w:tc>
          <w:tcPr>
            <w:tcW w:w="2260" w:type="dxa"/>
            <w:shd w:val="clear" w:color="auto" w:fill="auto"/>
            <w:vAlign w:val="center"/>
          </w:tcPr>
          <w:p w14:paraId="7BBE4F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02C8E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52.05</w:t>
            </w:r>
          </w:p>
        </w:tc>
      </w:tr>
      <w:tr w14:paraId="79A1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FE0F9E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354</w:t>
            </w:r>
          </w:p>
        </w:tc>
        <w:tc>
          <w:tcPr>
            <w:tcW w:w="2893" w:type="dxa"/>
            <w:shd w:val="clear" w:color="auto" w:fill="auto"/>
            <w:vAlign w:val="center"/>
          </w:tcPr>
          <w:p w14:paraId="4025017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赤石脂</w:t>
            </w:r>
          </w:p>
        </w:tc>
        <w:tc>
          <w:tcPr>
            <w:tcW w:w="2260" w:type="dxa"/>
            <w:shd w:val="clear" w:color="auto" w:fill="auto"/>
            <w:vAlign w:val="center"/>
          </w:tcPr>
          <w:p w14:paraId="614B45B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81F59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11.19</w:t>
            </w:r>
          </w:p>
        </w:tc>
      </w:tr>
      <w:tr w14:paraId="001C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5231D6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355</w:t>
            </w:r>
          </w:p>
        </w:tc>
        <w:tc>
          <w:tcPr>
            <w:tcW w:w="2893" w:type="dxa"/>
            <w:shd w:val="clear" w:color="auto" w:fill="auto"/>
            <w:vAlign w:val="center"/>
          </w:tcPr>
          <w:p w14:paraId="5134E9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毛诃子</w:t>
            </w:r>
          </w:p>
        </w:tc>
        <w:tc>
          <w:tcPr>
            <w:tcW w:w="2260" w:type="dxa"/>
            <w:shd w:val="clear" w:color="auto" w:fill="auto"/>
            <w:vAlign w:val="center"/>
          </w:tcPr>
          <w:p w14:paraId="38C2B84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0BA558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25.5</w:t>
            </w:r>
          </w:p>
        </w:tc>
      </w:tr>
      <w:tr w14:paraId="041D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D5F78C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356</w:t>
            </w:r>
          </w:p>
        </w:tc>
        <w:tc>
          <w:tcPr>
            <w:tcW w:w="2893" w:type="dxa"/>
            <w:shd w:val="clear" w:color="auto" w:fill="auto"/>
            <w:vAlign w:val="center"/>
          </w:tcPr>
          <w:p w14:paraId="1215EF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禹余粮</w:t>
            </w:r>
          </w:p>
        </w:tc>
        <w:tc>
          <w:tcPr>
            <w:tcW w:w="2260" w:type="dxa"/>
            <w:shd w:val="clear" w:color="auto" w:fill="auto"/>
            <w:vAlign w:val="center"/>
          </w:tcPr>
          <w:p w14:paraId="2343CAD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CADB62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8.67</w:t>
            </w:r>
          </w:p>
        </w:tc>
      </w:tr>
      <w:tr w14:paraId="75E0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1001EB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357</w:t>
            </w:r>
          </w:p>
        </w:tc>
        <w:tc>
          <w:tcPr>
            <w:tcW w:w="2893" w:type="dxa"/>
            <w:shd w:val="clear" w:color="auto" w:fill="auto"/>
            <w:vAlign w:val="center"/>
          </w:tcPr>
          <w:p w14:paraId="254CBD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莲须</w:t>
            </w:r>
          </w:p>
        </w:tc>
        <w:tc>
          <w:tcPr>
            <w:tcW w:w="2260" w:type="dxa"/>
            <w:shd w:val="clear" w:color="auto" w:fill="auto"/>
            <w:vAlign w:val="center"/>
          </w:tcPr>
          <w:p w14:paraId="7039D8D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F1705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139.1</w:t>
            </w:r>
          </w:p>
        </w:tc>
      </w:tr>
      <w:tr w14:paraId="6798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6218D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358</w:t>
            </w:r>
          </w:p>
        </w:tc>
        <w:tc>
          <w:tcPr>
            <w:tcW w:w="2893" w:type="dxa"/>
            <w:shd w:val="clear" w:color="auto" w:fill="auto"/>
            <w:vAlign w:val="center"/>
          </w:tcPr>
          <w:p w14:paraId="2FB62F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附片（黑顺片）</w:t>
            </w:r>
          </w:p>
        </w:tc>
        <w:tc>
          <w:tcPr>
            <w:tcW w:w="2260" w:type="dxa"/>
            <w:shd w:val="clear" w:color="auto" w:fill="auto"/>
            <w:vAlign w:val="center"/>
          </w:tcPr>
          <w:p w14:paraId="1E58304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467A3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81.01</w:t>
            </w:r>
          </w:p>
        </w:tc>
      </w:tr>
      <w:tr w14:paraId="1CB2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6DBBE2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359</w:t>
            </w:r>
          </w:p>
        </w:tc>
        <w:tc>
          <w:tcPr>
            <w:tcW w:w="2893" w:type="dxa"/>
            <w:shd w:val="clear" w:color="auto" w:fill="auto"/>
            <w:vAlign w:val="center"/>
          </w:tcPr>
          <w:p w14:paraId="303EAB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制吴茱萸</w:t>
            </w:r>
          </w:p>
        </w:tc>
        <w:tc>
          <w:tcPr>
            <w:tcW w:w="2260" w:type="dxa"/>
            <w:shd w:val="clear" w:color="auto" w:fill="auto"/>
            <w:vAlign w:val="center"/>
          </w:tcPr>
          <w:p w14:paraId="5DF984D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85A567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55.14</w:t>
            </w:r>
          </w:p>
        </w:tc>
      </w:tr>
      <w:tr w14:paraId="6CC9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22EFE7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360</w:t>
            </w:r>
          </w:p>
        </w:tc>
        <w:tc>
          <w:tcPr>
            <w:tcW w:w="2893" w:type="dxa"/>
            <w:shd w:val="clear" w:color="auto" w:fill="auto"/>
            <w:vAlign w:val="center"/>
          </w:tcPr>
          <w:p w14:paraId="3A3232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干姜</w:t>
            </w:r>
          </w:p>
        </w:tc>
        <w:tc>
          <w:tcPr>
            <w:tcW w:w="2260" w:type="dxa"/>
            <w:shd w:val="clear" w:color="auto" w:fill="auto"/>
            <w:vAlign w:val="center"/>
          </w:tcPr>
          <w:p w14:paraId="5B12E4B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5F3772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34.11</w:t>
            </w:r>
          </w:p>
        </w:tc>
      </w:tr>
      <w:tr w14:paraId="5EF3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702996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361</w:t>
            </w:r>
          </w:p>
        </w:tc>
        <w:tc>
          <w:tcPr>
            <w:tcW w:w="2893" w:type="dxa"/>
            <w:shd w:val="clear" w:color="auto" w:fill="auto"/>
            <w:vAlign w:val="center"/>
          </w:tcPr>
          <w:p w14:paraId="552E0C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高良姜</w:t>
            </w:r>
          </w:p>
        </w:tc>
        <w:tc>
          <w:tcPr>
            <w:tcW w:w="2260" w:type="dxa"/>
            <w:shd w:val="clear" w:color="auto" w:fill="auto"/>
            <w:vAlign w:val="center"/>
          </w:tcPr>
          <w:p w14:paraId="5866E9A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592CFF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38.43</w:t>
            </w:r>
          </w:p>
        </w:tc>
      </w:tr>
      <w:tr w14:paraId="2E05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71F2D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362</w:t>
            </w:r>
          </w:p>
        </w:tc>
        <w:tc>
          <w:tcPr>
            <w:tcW w:w="2893" w:type="dxa"/>
            <w:shd w:val="clear" w:color="auto" w:fill="auto"/>
            <w:vAlign w:val="center"/>
          </w:tcPr>
          <w:p w14:paraId="5B0EA4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小茴香</w:t>
            </w:r>
          </w:p>
        </w:tc>
        <w:tc>
          <w:tcPr>
            <w:tcW w:w="2260" w:type="dxa"/>
            <w:shd w:val="clear" w:color="auto" w:fill="auto"/>
            <w:vAlign w:val="center"/>
          </w:tcPr>
          <w:p w14:paraId="3B6EB52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CBEAB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22.59</w:t>
            </w:r>
          </w:p>
        </w:tc>
      </w:tr>
      <w:tr w14:paraId="00D7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0599A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363</w:t>
            </w:r>
          </w:p>
        </w:tc>
        <w:tc>
          <w:tcPr>
            <w:tcW w:w="2893" w:type="dxa"/>
            <w:shd w:val="clear" w:color="auto" w:fill="auto"/>
            <w:vAlign w:val="center"/>
          </w:tcPr>
          <w:p w14:paraId="5DFB48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肉桂</w:t>
            </w:r>
          </w:p>
        </w:tc>
        <w:tc>
          <w:tcPr>
            <w:tcW w:w="2260" w:type="dxa"/>
            <w:shd w:val="clear" w:color="auto" w:fill="auto"/>
            <w:vAlign w:val="center"/>
          </w:tcPr>
          <w:p w14:paraId="0BD9A96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226BDD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41.3</w:t>
            </w:r>
          </w:p>
        </w:tc>
      </w:tr>
      <w:tr w14:paraId="2928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C6561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364</w:t>
            </w:r>
          </w:p>
        </w:tc>
        <w:tc>
          <w:tcPr>
            <w:tcW w:w="2893" w:type="dxa"/>
            <w:shd w:val="clear" w:color="auto" w:fill="auto"/>
            <w:vAlign w:val="center"/>
          </w:tcPr>
          <w:p w14:paraId="4D2721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丁香</w:t>
            </w:r>
          </w:p>
        </w:tc>
        <w:tc>
          <w:tcPr>
            <w:tcW w:w="2260" w:type="dxa"/>
            <w:shd w:val="clear" w:color="auto" w:fill="auto"/>
            <w:vAlign w:val="center"/>
          </w:tcPr>
          <w:p w14:paraId="3F9988B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CC09BB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105.78</w:t>
            </w:r>
          </w:p>
        </w:tc>
      </w:tr>
      <w:tr w14:paraId="092E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DF889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365</w:t>
            </w:r>
          </w:p>
        </w:tc>
        <w:tc>
          <w:tcPr>
            <w:tcW w:w="2893" w:type="dxa"/>
            <w:shd w:val="clear" w:color="auto" w:fill="auto"/>
            <w:vAlign w:val="center"/>
          </w:tcPr>
          <w:p w14:paraId="781CD4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花椒</w:t>
            </w:r>
          </w:p>
        </w:tc>
        <w:tc>
          <w:tcPr>
            <w:tcW w:w="2260" w:type="dxa"/>
            <w:shd w:val="clear" w:color="auto" w:fill="auto"/>
            <w:vAlign w:val="center"/>
          </w:tcPr>
          <w:p w14:paraId="0237EE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EBF8AA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82.79</w:t>
            </w:r>
          </w:p>
        </w:tc>
      </w:tr>
      <w:tr w14:paraId="107E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68427A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366</w:t>
            </w:r>
          </w:p>
        </w:tc>
        <w:tc>
          <w:tcPr>
            <w:tcW w:w="2893" w:type="dxa"/>
            <w:shd w:val="clear" w:color="auto" w:fill="auto"/>
            <w:vAlign w:val="center"/>
          </w:tcPr>
          <w:p w14:paraId="3E6D79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炒莱菔子</w:t>
            </w:r>
          </w:p>
        </w:tc>
        <w:tc>
          <w:tcPr>
            <w:tcW w:w="2260" w:type="dxa"/>
            <w:shd w:val="clear" w:color="auto" w:fill="auto"/>
            <w:vAlign w:val="center"/>
          </w:tcPr>
          <w:p w14:paraId="1B2EEC0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9C14C0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25.31</w:t>
            </w:r>
          </w:p>
        </w:tc>
      </w:tr>
      <w:tr w14:paraId="18E1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2351F8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367</w:t>
            </w:r>
          </w:p>
        </w:tc>
        <w:tc>
          <w:tcPr>
            <w:tcW w:w="2893" w:type="dxa"/>
            <w:shd w:val="clear" w:color="auto" w:fill="auto"/>
            <w:vAlign w:val="center"/>
          </w:tcPr>
          <w:p w14:paraId="362B54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谷芽</w:t>
            </w:r>
          </w:p>
        </w:tc>
        <w:tc>
          <w:tcPr>
            <w:tcW w:w="2260" w:type="dxa"/>
            <w:shd w:val="clear" w:color="auto" w:fill="auto"/>
            <w:vAlign w:val="center"/>
          </w:tcPr>
          <w:p w14:paraId="5990394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3DB66A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15.68</w:t>
            </w:r>
          </w:p>
        </w:tc>
      </w:tr>
      <w:tr w14:paraId="5516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B38ABD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368</w:t>
            </w:r>
          </w:p>
        </w:tc>
        <w:tc>
          <w:tcPr>
            <w:tcW w:w="2893" w:type="dxa"/>
            <w:shd w:val="clear" w:color="auto" w:fill="auto"/>
            <w:vAlign w:val="center"/>
          </w:tcPr>
          <w:p w14:paraId="7F099A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炒鸡内金</w:t>
            </w:r>
          </w:p>
        </w:tc>
        <w:tc>
          <w:tcPr>
            <w:tcW w:w="2260" w:type="dxa"/>
            <w:shd w:val="clear" w:color="auto" w:fill="auto"/>
            <w:vAlign w:val="center"/>
          </w:tcPr>
          <w:p w14:paraId="35A36AB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4D8482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27.43</w:t>
            </w:r>
          </w:p>
        </w:tc>
      </w:tr>
      <w:tr w14:paraId="310F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22E9E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369</w:t>
            </w:r>
          </w:p>
        </w:tc>
        <w:tc>
          <w:tcPr>
            <w:tcW w:w="2893" w:type="dxa"/>
            <w:shd w:val="clear" w:color="auto" w:fill="auto"/>
            <w:vAlign w:val="center"/>
          </w:tcPr>
          <w:p w14:paraId="46EB4F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炒麦芽</w:t>
            </w:r>
          </w:p>
        </w:tc>
        <w:tc>
          <w:tcPr>
            <w:tcW w:w="2260" w:type="dxa"/>
            <w:shd w:val="clear" w:color="auto" w:fill="auto"/>
            <w:vAlign w:val="center"/>
          </w:tcPr>
          <w:p w14:paraId="29A3652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1F4313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10.53</w:t>
            </w:r>
          </w:p>
        </w:tc>
      </w:tr>
      <w:tr w14:paraId="7E79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08B7B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370</w:t>
            </w:r>
          </w:p>
        </w:tc>
        <w:tc>
          <w:tcPr>
            <w:tcW w:w="2893" w:type="dxa"/>
            <w:shd w:val="clear" w:color="auto" w:fill="auto"/>
            <w:vAlign w:val="center"/>
          </w:tcPr>
          <w:p w14:paraId="7E5347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麦芽</w:t>
            </w:r>
          </w:p>
        </w:tc>
        <w:tc>
          <w:tcPr>
            <w:tcW w:w="2260" w:type="dxa"/>
            <w:shd w:val="clear" w:color="auto" w:fill="auto"/>
            <w:vAlign w:val="center"/>
          </w:tcPr>
          <w:p w14:paraId="44DA880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FF43DF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12.18</w:t>
            </w:r>
          </w:p>
        </w:tc>
      </w:tr>
      <w:tr w14:paraId="3D02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D8B7FD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371</w:t>
            </w:r>
          </w:p>
        </w:tc>
        <w:tc>
          <w:tcPr>
            <w:tcW w:w="2893" w:type="dxa"/>
            <w:shd w:val="clear" w:color="auto" w:fill="auto"/>
            <w:vAlign w:val="center"/>
          </w:tcPr>
          <w:p w14:paraId="365276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炒山楂</w:t>
            </w:r>
          </w:p>
        </w:tc>
        <w:tc>
          <w:tcPr>
            <w:tcW w:w="2260" w:type="dxa"/>
            <w:shd w:val="clear" w:color="auto" w:fill="auto"/>
            <w:vAlign w:val="center"/>
          </w:tcPr>
          <w:p w14:paraId="605ACB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5A967A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16.91</w:t>
            </w:r>
          </w:p>
        </w:tc>
      </w:tr>
      <w:tr w14:paraId="5040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47BBE8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372</w:t>
            </w:r>
          </w:p>
        </w:tc>
        <w:tc>
          <w:tcPr>
            <w:tcW w:w="2893" w:type="dxa"/>
            <w:shd w:val="clear" w:color="auto" w:fill="auto"/>
            <w:vAlign w:val="center"/>
          </w:tcPr>
          <w:p w14:paraId="6CD2F4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六神曲</w:t>
            </w:r>
          </w:p>
        </w:tc>
        <w:tc>
          <w:tcPr>
            <w:tcW w:w="2260" w:type="dxa"/>
            <w:shd w:val="clear" w:color="auto" w:fill="auto"/>
            <w:vAlign w:val="center"/>
          </w:tcPr>
          <w:p w14:paraId="6AEB28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AD32D3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13.02</w:t>
            </w:r>
          </w:p>
        </w:tc>
      </w:tr>
      <w:tr w14:paraId="0ACE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95493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373</w:t>
            </w:r>
          </w:p>
        </w:tc>
        <w:tc>
          <w:tcPr>
            <w:tcW w:w="2893" w:type="dxa"/>
            <w:shd w:val="clear" w:color="auto" w:fill="auto"/>
            <w:vAlign w:val="center"/>
          </w:tcPr>
          <w:p w14:paraId="5E3BA9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炒六神曲</w:t>
            </w:r>
          </w:p>
        </w:tc>
        <w:tc>
          <w:tcPr>
            <w:tcW w:w="2260" w:type="dxa"/>
            <w:shd w:val="clear" w:color="auto" w:fill="auto"/>
            <w:vAlign w:val="center"/>
          </w:tcPr>
          <w:p w14:paraId="11D49B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BEEB8F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16.31</w:t>
            </w:r>
          </w:p>
        </w:tc>
      </w:tr>
      <w:tr w14:paraId="5F2E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36D0A4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374</w:t>
            </w:r>
          </w:p>
        </w:tc>
        <w:tc>
          <w:tcPr>
            <w:tcW w:w="2893" w:type="dxa"/>
            <w:shd w:val="clear" w:color="auto" w:fill="auto"/>
            <w:vAlign w:val="center"/>
          </w:tcPr>
          <w:p w14:paraId="3811FC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牵牛子</w:t>
            </w:r>
          </w:p>
        </w:tc>
        <w:tc>
          <w:tcPr>
            <w:tcW w:w="2260" w:type="dxa"/>
            <w:shd w:val="clear" w:color="auto" w:fill="auto"/>
            <w:vAlign w:val="center"/>
          </w:tcPr>
          <w:p w14:paraId="687FE00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D66E70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26</w:t>
            </w:r>
          </w:p>
        </w:tc>
      </w:tr>
      <w:tr w14:paraId="324E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933217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375</w:t>
            </w:r>
          </w:p>
        </w:tc>
        <w:tc>
          <w:tcPr>
            <w:tcW w:w="2893" w:type="dxa"/>
            <w:shd w:val="clear" w:color="auto" w:fill="auto"/>
            <w:vAlign w:val="center"/>
          </w:tcPr>
          <w:p w14:paraId="72C3C5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醋甘遂</w:t>
            </w:r>
          </w:p>
        </w:tc>
        <w:tc>
          <w:tcPr>
            <w:tcW w:w="2260" w:type="dxa"/>
            <w:shd w:val="clear" w:color="auto" w:fill="auto"/>
            <w:vAlign w:val="center"/>
          </w:tcPr>
          <w:p w14:paraId="2E7E1B1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6FB33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242.25</w:t>
            </w:r>
          </w:p>
        </w:tc>
      </w:tr>
      <w:tr w14:paraId="3DF0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76389B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376</w:t>
            </w:r>
          </w:p>
        </w:tc>
        <w:tc>
          <w:tcPr>
            <w:tcW w:w="2893" w:type="dxa"/>
            <w:shd w:val="clear" w:color="auto" w:fill="auto"/>
            <w:vAlign w:val="center"/>
          </w:tcPr>
          <w:p w14:paraId="5490DF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大黄</w:t>
            </w:r>
          </w:p>
        </w:tc>
        <w:tc>
          <w:tcPr>
            <w:tcW w:w="2260" w:type="dxa"/>
            <w:shd w:val="clear" w:color="auto" w:fill="auto"/>
            <w:vAlign w:val="center"/>
          </w:tcPr>
          <w:p w14:paraId="4A7B2D3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AB2EEC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37.26</w:t>
            </w:r>
          </w:p>
        </w:tc>
      </w:tr>
      <w:tr w14:paraId="3995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989D7F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377</w:t>
            </w:r>
          </w:p>
        </w:tc>
        <w:tc>
          <w:tcPr>
            <w:tcW w:w="2893" w:type="dxa"/>
            <w:shd w:val="clear" w:color="auto" w:fill="auto"/>
            <w:vAlign w:val="center"/>
          </w:tcPr>
          <w:p w14:paraId="381E8F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火麻仁</w:t>
            </w:r>
          </w:p>
        </w:tc>
        <w:tc>
          <w:tcPr>
            <w:tcW w:w="2260" w:type="dxa"/>
            <w:shd w:val="clear" w:color="auto" w:fill="auto"/>
            <w:vAlign w:val="center"/>
          </w:tcPr>
          <w:p w14:paraId="7192BC1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23239F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47.29</w:t>
            </w:r>
          </w:p>
        </w:tc>
      </w:tr>
      <w:tr w14:paraId="42A8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BA394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378</w:t>
            </w:r>
          </w:p>
        </w:tc>
        <w:tc>
          <w:tcPr>
            <w:tcW w:w="2893" w:type="dxa"/>
            <w:shd w:val="clear" w:color="auto" w:fill="auto"/>
            <w:vAlign w:val="center"/>
          </w:tcPr>
          <w:p w14:paraId="0CE01E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紫苏子</w:t>
            </w:r>
          </w:p>
        </w:tc>
        <w:tc>
          <w:tcPr>
            <w:tcW w:w="2260" w:type="dxa"/>
            <w:shd w:val="clear" w:color="auto" w:fill="auto"/>
            <w:vAlign w:val="center"/>
          </w:tcPr>
          <w:p w14:paraId="6601591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71E6ED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33.42</w:t>
            </w:r>
          </w:p>
        </w:tc>
      </w:tr>
      <w:tr w14:paraId="4D83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2D2F5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379</w:t>
            </w:r>
          </w:p>
        </w:tc>
        <w:tc>
          <w:tcPr>
            <w:tcW w:w="2893" w:type="dxa"/>
            <w:shd w:val="clear" w:color="auto" w:fill="auto"/>
            <w:vAlign w:val="center"/>
          </w:tcPr>
          <w:p w14:paraId="1F8609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芒硝</w:t>
            </w:r>
          </w:p>
        </w:tc>
        <w:tc>
          <w:tcPr>
            <w:tcW w:w="2260" w:type="dxa"/>
            <w:shd w:val="clear" w:color="auto" w:fill="auto"/>
            <w:vAlign w:val="center"/>
          </w:tcPr>
          <w:p w14:paraId="231638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F80BA5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10.07</w:t>
            </w:r>
          </w:p>
        </w:tc>
      </w:tr>
      <w:tr w14:paraId="4E10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B359BA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380</w:t>
            </w:r>
          </w:p>
        </w:tc>
        <w:tc>
          <w:tcPr>
            <w:tcW w:w="2893" w:type="dxa"/>
            <w:shd w:val="clear" w:color="auto" w:fill="auto"/>
            <w:vAlign w:val="center"/>
          </w:tcPr>
          <w:p w14:paraId="2FACBB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制何首乌</w:t>
            </w:r>
          </w:p>
        </w:tc>
        <w:tc>
          <w:tcPr>
            <w:tcW w:w="2260" w:type="dxa"/>
            <w:shd w:val="clear" w:color="auto" w:fill="auto"/>
            <w:vAlign w:val="center"/>
          </w:tcPr>
          <w:p w14:paraId="1D33DCD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3A15C1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67.17</w:t>
            </w:r>
          </w:p>
        </w:tc>
      </w:tr>
      <w:tr w14:paraId="176E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16013F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381</w:t>
            </w:r>
          </w:p>
        </w:tc>
        <w:tc>
          <w:tcPr>
            <w:tcW w:w="2893" w:type="dxa"/>
            <w:shd w:val="clear" w:color="auto" w:fill="auto"/>
            <w:vAlign w:val="center"/>
          </w:tcPr>
          <w:p w14:paraId="1010293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番泻叶</w:t>
            </w:r>
          </w:p>
        </w:tc>
        <w:tc>
          <w:tcPr>
            <w:tcW w:w="2260" w:type="dxa"/>
            <w:shd w:val="clear" w:color="auto" w:fill="auto"/>
            <w:vAlign w:val="center"/>
          </w:tcPr>
          <w:p w14:paraId="739E8B5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C7E3F4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20.59</w:t>
            </w:r>
          </w:p>
        </w:tc>
      </w:tr>
      <w:tr w14:paraId="5E94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5E9450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382</w:t>
            </w:r>
          </w:p>
        </w:tc>
        <w:tc>
          <w:tcPr>
            <w:tcW w:w="2893" w:type="dxa"/>
            <w:shd w:val="clear" w:color="auto" w:fill="auto"/>
            <w:vAlign w:val="center"/>
          </w:tcPr>
          <w:p w14:paraId="03F708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酒大黄</w:t>
            </w:r>
          </w:p>
        </w:tc>
        <w:tc>
          <w:tcPr>
            <w:tcW w:w="2260" w:type="dxa"/>
            <w:shd w:val="clear" w:color="auto" w:fill="auto"/>
            <w:vAlign w:val="center"/>
          </w:tcPr>
          <w:p w14:paraId="4D3E416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FEDD3F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39.05</w:t>
            </w:r>
          </w:p>
        </w:tc>
      </w:tr>
      <w:tr w14:paraId="6853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D2FB49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383</w:t>
            </w:r>
          </w:p>
        </w:tc>
        <w:tc>
          <w:tcPr>
            <w:tcW w:w="2893" w:type="dxa"/>
            <w:shd w:val="clear" w:color="auto" w:fill="auto"/>
            <w:vAlign w:val="center"/>
          </w:tcPr>
          <w:p w14:paraId="407F0F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三七粉</w:t>
            </w:r>
          </w:p>
        </w:tc>
        <w:tc>
          <w:tcPr>
            <w:tcW w:w="2260" w:type="dxa"/>
            <w:shd w:val="clear" w:color="auto" w:fill="auto"/>
            <w:vAlign w:val="center"/>
          </w:tcPr>
          <w:p w14:paraId="66674F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05FB64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240.33</w:t>
            </w:r>
          </w:p>
        </w:tc>
      </w:tr>
      <w:tr w14:paraId="1AF2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6E536E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384</w:t>
            </w:r>
          </w:p>
        </w:tc>
        <w:tc>
          <w:tcPr>
            <w:tcW w:w="2893" w:type="dxa"/>
            <w:shd w:val="clear" w:color="auto" w:fill="auto"/>
            <w:vAlign w:val="center"/>
          </w:tcPr>
          <w:p w14:paraId="3EEFE8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艾叶</w:t>
            </w:r>
          </w:p>
        </w:tc>
        <w:tc>
          <w:tcPr>
            <w:tcW w:w="2260" w:type="dxa"/>
            <w:shd w:val="clear" w:color="auto" w:fill="auto"/>
            <w:vAlign w:val="center"/>
          </w:tcPr>
          <w:p w14:paraId="0C4046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7A6BAF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23.77</w:t>
            </w:r>
          </w:p>
        </w:tc>
      </w:tr>
      <w:tr w14:paraId="52E7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ACC2D1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385</w:t>
            </w:r>
          </w:p>
        </w:tc>
        <w:tc>
          <w:tcPr>
            <w:tcW w:w="2893" w:type="dxa"/>
            <w:shd w:val="clear" w:color="auto" w:fill="auto"/>
            <w:vAlign w:val="center"/>
          </w:tcPr>
          <w:p w14:paraId="65045D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白茅根</w:t>
            </w:r>
          </w:p>
        </w:tc>
        <w:tc>
          <w:tcPr>
            <w:tcW w:w="2260" w:type="dxa"/>
            <w:shd w:val="clear" w:color="auto" w:fill="auto"/>
            <w:vAlign w:val="center"/>
          </w:tcPr>
          <w:p w14:paraId="1807B91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BE6FB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24.27</w:t>
            </w:r>
          </w:p>
        </w:tc>
      </w:tr>
      <w:tr w14:paraId="0474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4CA9A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386</w:t>
            </w:r>
          </w:p>
        </w:tc>
        <w:tc>
          <w:tcPr>
            <w:tcW w:w="2893" w:type="dxa"/>
            <w:shd w:val="clear" w:color="auto" w:fill="auto"/>
            <w:vAlign w:val="center"/>
          </w:tcPr>
          <w:p w14:paraId="163705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地榆</w:t>
            </w:r>
          </w:p>
        </w:tc>
        <w:tc>
          <w:tcPr>
            <w:tcW w:w="2260" w:type="dxa"/>
            <w:shd w:val="clear" w:color="auto" w:fill="auto"/>
            <w:vAlign w:val="center"/>
          </w:tcPr>
          <w:p w14:paraId="35C8FE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53E672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40.67</w:t>
            </w:r>
          </w:p>
        </w:tc>
      </w:tr>
      <w:tr w14:paraId="692D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2126D2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387</w:t>
            </w:r>
          </w:p>
        </w:tc>
        <w:tc>
          <w:tcPr>
            <w:tcW w:w="2893" w:type="dxa"/>
            <w:shd w:val="clear" w:color="auto" w:fill="auto"/>
            <w:vAlign w:val="center"/>
          </w:tcPr>
          <w:p w14:paraId="463D26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白及</w:t>
            </w:r>
          </w:p>
        </w:tc>
        <w:tc>
          <w:tcPr>
            <w:tcW w:w="2260" w:type="dxa"/>
            <w:shd w:val="clear" w:color="auto" w:fill="auto"/>
            <w:vAlign w:val="center"/>
          </w:tcPr>
          <w:p w14:paraId="48453A9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57C3D3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152.29</w:t>
            </w:r>
          </w:p>
        </w:tc>
      </w:tr>
      <w:tr w14:paraId="53FD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CBD872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388</w:t>
            </w:r>
          </w:p>
        </w:tc>
        <w:tc>
          <w:tcPr>
            <w:tcW w:w="2893" w:type="dxa"/>
            <w:shd w:val="clear" w:color="auto" w:fill="auto"/>
            <w:vAlign w:val="center"/>
          </w:tcPr>
          <w:p w14:paraId="06EBC6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炮姜</w:t>
            </w:r>
          </w:p>
        </w:tc>
        <w:tc>
          <w:tcPr>
            <w:tcW w:w="2260" w:type="dxa"/>
            <w:shd w:val="clear" w:color="auto" w:fill="auto"/>
            <w:vAlign w:val="center"/>
          </w:tcPr>
          <w:p w14:paraId="0E3A83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E77745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44.27</w:t>
            </w:r>
          </w:p>
        </w:tc>
      </w:tr>
      <w:tr w14:paraId="60CC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92EC74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389</w:t>
            </w:r>
          </w:p>
        </w:tc>
        <w:tc>
          <w:tcPr>
            <w:tcW w:w="2893" w:type="dxa"/>
            <w:shd w:val="clear" w:color="auto" w:fill="auto"/>
            <w:vAlign w:val="center"/>
          </w:tcPr>
          <w:p w14:paraId="42139B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侧柏叶</w:t>
            </w:r>
          </w:p>
        </w:tc>
        <w:tc>
          <w:tcPr>
            <w:tcW w:w="2260" w:type="dxa"/>
            <w:shd w:val="clear" w:color="auto" w:fill="auto"/>
            <w:vAlign w:val="center"/>
          </w:tcPr>
          <w:p w14:paraId="30B9FF0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77B1D2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12.8</w:t>
            </w:r>
          </w:p>
        </w:tc>
      </w:tr>
      <w:tr w14:paraId="73C6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5304A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390</w:t>
            </w:r>
          </w:p>
        </w:tc>
        <w:tc>
          <w:tcPr>
            <w:tcW w:w="2893" w:type="dxa"/>
            <w:shd w:val="clear" w:color="auto" w:fill="auto"/>
            <w:vAlign w:val="center"/>
          </w:tcPr>
          <w:p w14:paraId="3CD9ED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小蓟</w:t>
            </w:r>
          </w:p>
        </w:tc>
        <w:tc>
          <w:tcPr>
            <w:tcW w:w="2260" w:type="dxa"/>
            <w:shd w:val="clear" w:color="auto" w:fill="auto"/>
            <w:vAlign w:val="center"/>
          </w:tcPr>
          <w:p w14:paraId="5414BCC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21E435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13.24</w:t>
            </w:r>
          </w:p>
        </w:tc>
      </w:tr>
      <w:tr w14:paraId="1F49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D59D47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391</w:t>
            </w:r>
          </w:p>
        </w:tc>
        <w:tc>
          <w:tcPr>
            <w:tcW w:w="2893" w:type="dxa"/>
            <w:shd w:val="clear" w:color="auto" w:fill="auto"/>
            <w:vAlign w:val="center"/>
          </w:tcPr>
          <w:p w14:paraId="26F127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大蓟</w:t>
            </w:r>
          </w:p>
        </w:tc>
        <w:tc>
          <w:tcPr>
            <w:tcW w:w="2260" w:type="dxa"/>
            <w:shd w:val="clear" w:color="auto" w:fill="auto"/>
            <w:vAlign w:val="center"/>
          </w:tcPr>
          <w:p w14:paraId="712CDF6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A27080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25.46</w:t>
            </w:r>
          </w:p>
        </w:tc>
      </w:tr>
      <w:tr w14:paraId="14C7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380F13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392</w:t>
            </w:r>
          </w:p>
        </w:tc>
        <w:tc>
          <w:tcPr>
            <w:tcW w:w="2893" w:type="dxa"/>
            <w:shd w:val="clear" w:color="auto" w:fill="auto"/>
            <w:vAlign w:val="center"/>
          </w:tcPr>
          <w:p w14:paraId="6BA10E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槐花</w:t>
            </w:r>
          </w:p>
        </w:tc>
        <w:tc>
          <w:tcPr>
            <w:tcW w:w="2260" w:type="dxa"/>
            <w:shd w:val="clear" w:color="auto" w:fill="auto"/>
            <w:vAlign w:val="center"/>
          </w:tcPr>
          <w:p w14:paraId="1ADFE5C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2B66A8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22.1</w:t>
            </w:r>
          </w:p>
        </w:tc>
      </w:tr>
      <w:tr w14:paraId="06F6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9E64DF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393</w:t>
            </w:r>
          </w:p>
        </w:tc>
        <w:tc>
          <w:tcPr>
            <w:tcW w:w="2893" w:type="dxa"/>
            <w:shd w:val="clear" w:color="auto" w:fill="auto"/>
            <w:vAlign w:val="center"/>
          </w:tcPr>
          <w:p w14:paraId="28F3E7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墨旱莲</w:t>
            </w:r>
          </w:p>
        </w:tc>
        <w:tc>
          <w:tcPr>
            <w:tcW w:w="2260" w:type="dxa"/>
            <w:shd w:val="clear" w:color="auto" w:fill="auto"/>
            <w:vAlign w:val="center"/>
          </w:tcPr>
          <w:p w14:paraId="7C4284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5A222C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22.56</w:t>
            </w:r>
          </w:p>
        </w:tc>
      </w:tr>
      <w:tr w14:paraId="0325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94FC1D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394</w:t>
            </w:r>
          </w:p>
        </w:tc>
        <w:tc>
          <w:tcPr>
            <w:tcW w:w="2893" w:type="dxa"/>
            <w:shd w:val="clear" w:color="auto" w:fill="auto"/>
            <w:vAlign w:val="center"/>
          </w:tcPr>
          <w:p w14:paraId="7C8C3D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蒲黄</w:t>
            </w:r>
          </w:p>
        </w:tc>
        <w:tc>
          <w:tcPr>
            <w:tcW w:w="2260" w:type="dxa"/>
            <w:shd w:val="clear" w:color="auto" w:fill="auto"/>
            <w:vAlign w:val="center"/>
          </w:tcPr>
          <w:p w14:paraId="3AC776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E21581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79.45</w:t>
            </w:r>
          </w:p>
        </w:tc>
      </w:tr>
      <w:tr w14:paraId="146B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EA008E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395</w:t>
            </w:r>
          </w:p>
        </w:tc>
        <w:tc>
          <w:tcPr>
            <w:tcW w:w="2893" w:type="dxa"/>
            <w:shd w:val="clear" w:color="auto" w:fill="auto"/>
            <w:vAlign w:val="center"/>
          </w:tcPr>
          <w:p w14:paraId="59B60A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仙鹤草</w:t>
            </w:r>
          </w:p>
        </w:tc>
        <w:tc>
          <w:tcPr>
            <w:tcW w:w="2260" w:type="dxa"/>
            <w:shd w:val="clear" w:color="auto" w:fill="auto"/>
            <w:vAlign w:val="center"/>
          </w:tcPr>
          <w:p w14:paraId="58DF10D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D60EFD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16.47</w:t>
            </w:r>
          </w:p>
        </w:tc>
      </w:tr>
      <w:tr w14:paraId="4F28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0A804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396</w:t>
            </w:r>
          </w:p>
        </w:tc>
        <w:tc>
          <w:tcPr>
            <w:tcW w:w="2893" w:type="dxa"/>
            <w:shd w:val="clear" w:color="auto" w:fill="auto"/>
            <w:vAlign w:val="center"/>
          </w:tcPr>
          <w:p w14:paraId="20C353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血竭</w:t>
            </w:r>
          </w:p>
        </w:tc>
        <w:tc>
          <w:tcPr>
            <w:tcW w:w="2260" w:type="dxa"/>
            <w:shd w:val="clear" w:color="auto" w:fill="auto"/>
            <w:vAlign w:val="center"/>
          </w:tcPr>
          <w:p w14:paraId="0B1942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2526D6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864.16</w:t>
            </w:r>
          </w:p>
        </w:tc>
      </w:tr>
      <w:tr w14:paraId="09B5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0A1971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397</w:t>
            </w:r>
          </w:p>
        </w:tc>
        <w:tc>
          <w:tcPr>
            <w:tcW w:w="2893" w:type="dxa"/>
            <w:shd w:val="clear" w:color="auto" w:fill="auto"/>
            <w:vAlign w:val="center"/>
          </w:tcPr>
          <w:p w14:paraId="61A89D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地榆炭</w:t>
            </w:r>
          </w:p>
        </w:tc>
        <w:tc>
          <w:tcPr>
            <w:tcW w:w="2260" w:type="dxa"/>
            <w:shd w:val="clear" w:color="auto" w:fill="auto"/>
            <w:vAlign w:val="center"/>
          </w:tcPr>
          <w:p w14:paraId="53E3623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46AB8A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45.64</w:t>
            </w:r>
          </w:p>
        </w:tc>
      </w:tr>
      <w:tr w14:paraId="3809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E637DE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398</w:t>
            </w:r>
          </w:p>
        </w:tc>
        <w:tc>
          <w:tcPr>
            <w:tcW w:w="2893" w:type="dxa"/>
            <w:shd w:val="clear" w:color="auto" w:fill="auto"/>
            <w:vAlign w:val="center"/>
          </w:tcPr>
          <w:p w14:paraId="133106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茜草</w:t>
            </w:r>
          </w:p>
        </w:tc>
        <w:tc>
          <w:tcPr>
            <w:tcW w:w="2260" w:type="dxa"/>
            <w:shd w:val="clear" w:color="auto" w:fill="auto"/>
            <w:vAlign w:val="center"/>
          </w:tcPr>
          <w:p w14:paraId="3F7DE5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04BF77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256.87</w:t>
            </w:r>
          </w:p>
        </w:tc>
      </w:tr>
      <w:tr w14:paraId="1A98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425D0C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399</w:t>
            </w:r>
          </w:p>
        </w:tc>
        <w:tc>
          <w:tcPr>
            <w:tcW w:w="2893" w:type="dxa"/>
            <w:shd w:val="clear" w:color="auto" w:fill="auto"/>
            <w:vAlign w:val="center"/>
          </w:tcPr>
          <w:p w14:paraId="03998A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藕节</w:t>
            </w:r>
          </w:p>
        </w:tc>
        <w:tc>
          <w:tcPr>
            <w:tcW w:w="2260" w:type="dxa"/>
            <w:shd w:val="clear" w:color="auto" w:fill="auto"/>
            <w:vAlign w:val="center"/>
          </w:tcPr>
          <w:p w14:paraId="73D5B67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19DCA3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29.82</w:t>
            </w:r>
          </w:p>
        </w:tc>
      </w:tr>
      <w:tr w14:paraId="1DE1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7B731E2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400</w:t>
            </w:r>
          </w:p>
        </w:tc>
        <w:tc>
          <w:tcPr>
            <w:tcW w:w="2893" w:type="dxa"/>
            <w:shd w:val="clear" w:color="auto" w:fill="auto"/>
            <w:vAlign w:val="center"/>
          </w:tcPr>
          <w:p w14:paraId="45AA0D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血余炭</w:t>
            </w:r>
          </w:p>
        </w:tc>
        <w:tc>
          <w:tcPr>
            <w:tcW w:w="2260" w:type="dxa"/>
            <w:shd w:val="clear" w:color="auto" w:fill="auto"/>
            <w:vAlign w:val="center"/>
          </w:tcPr>
          <w:p w14:paraId="4C3EF65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9D7F77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54.33</w:t>
            </w:r>
          </w:p>
        </w:tc>
      </w:tr>
      <w:tr w14:paraId="749B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839847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401</w:t>
            </w:r>
          </w:p>
        </w:tc>
        <w:tc>
          <w:tcPr>
            <w:tcW w:w="2893" w:type="dxa"/>
            <w:shd w:val="clear" w:color="auto" w:fill="auto"/>
            <w:vAlign w:val="center"/>
          </w:tcPr>
          <w:p w14:paraId="531657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槐角</w:t>
            </w:r>
          </w:p>
        </w:tc>
        <w:tc>
          <w:tcPr>
            <w:tcW w:w="2260" w:type="dxa"/>
            <w:shd w:val="clear" w:color="auto" w:fill="auto"/>
            <w:vAlign w:val="center"/>
          </w:tcPr>
          <w:p w14:paraId="73CDA20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5AA2E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21.33</w:t>
            </w:r>
          </w:p>
        </w:tc>
      </w:tr>
      <w:tr w14:paraId="6FBF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0C6ED7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402</w:t>
            </w:r>
          </w:p>
        </w:tc>
        <w:tc>
          <w:tcPr>
            <w:tcW w:w="2893" w:type="dxa"/>
            <w:shd w:val="clear" w:color="auto" w:fill="auto"/>
            <w:vAlign w:val="center"/>
          </w:tcPr>
          <w:p w14:paraId="7E25C1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蜂房</w:t>
            </w:r>
          </w:p>
        </w:tc>
        <w:tc>
          <w:tcPr>
            <w:tcW w:w="2260" w:type="dxa"/>
            <w:shd w:val="clear" w:color="auto" w:fill="auto"/>
            <w:vAlign w:val="center"/>
          </w:tcPr>
          <w:p w14:paraId="72AC57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79DFE31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1799.33</w:t>
            </w:r>
          </w:p>
        </w:tc>
      </w:tr>
      <w:tr w14:paraId="6F6F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AECE31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403</w:t>
            </w:r>
          </w:p>
        </w:tc>
        <w:tc>
          <w:tcPr>
            <w:tcW w:w="2893" w:type="dxa"/>
            <w:shd w:val="clear" w:color="auto" w:fill="auto"/>
            <w:vAlign w:val="center"/>
          </w:tcPr>
          <w:p w14:paraId="7C52AF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马勃</w:t>
            </w:r>
          </w:p>
        </w:tc>
        <w:tc>
          <w:tcPr>
            <w:tcW w:w="2260" w:type="dxa"/>
            <w:shd w:val="clear" w:color="auto" w:fill="auto"/>
            <w:vAlign w:val="center"/>
          </w:tcPr>
          <w:p w14:paraId="1A83A39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57280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777</w:t>
            </w:r>
          </w:p>
        </w:tc>
      </w:tr>
      <w:tr w14:paraId="2926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B743CD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404</w:t>
            </w:r>
          </w:p>
        </w:tc>
        <w:tc>
          <w:tcPr>
            <w:tcW w:w="2893" w:type="dxa"/>
            <w:shd w:val="clear" w:color="auto" w:fill="auto"/>
            <w:vAlign w:val="center"/>
          </w:tcPr>
          <w:p w14:paraId="506742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炒莱菔子</w:t>
            </w:r>
          </w:p>
        </w:tc>
        <w:tc>
          <w:tcPr>
            <w:tcW w:w="2260" w:type="dxa"/>
            <w:shd w:val="clear" w:color="auto" w:fill="auto"/>
            <w:vAlign w:val="center"/>
          </w:tcPr>
          <w:p w14:paraId="6683D13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3502376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25.81</w:t>
            </w:r>
          </w:p>
        </w:tc>
      </w:tr>
      <w:tr w14:paraId="6F52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3910E06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405</w:t>
            </w:r>
          </w:p>
        </w:tc>
        <w:tc>
          <w:tcPr>
            <w:tcW w:w="2893" w:type="dxa"/>
            <w:shd w:val="clear" w:color="auto" w:fill="auto"/>
            <w:vAlign w:val="center"/>
          </w:tcPr>
          <w:p w14:paraId="497E53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小通草</w:t>
            </w:r>
          </w:p>
        </w:tc>
        <w:tc>
          <w:tcPr>
            <w:tcW w:w="2260" w:type="dxa"/>
            <w:shd w:val="clear" w:color="auto" w:fill="auto"/>
            <w:vAlign w:val="center"/>
          </w:tcPr>
          <w:p w14:paraId="54C1781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56766E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565.17</w:t>
            </w:r>
          </w:p>
        </w:tc>
      </w:tr>
      <w:tr w14:paraId="1661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00AEE9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406</w:t>
            </w:r>
          </w:p>
        </w:tc>
        <w:tc>
          <w:tcPr>
            <w:tcW w:w="2893" w:type="dxa"/>
            <w:shd w:val="clear" w:color="auto" w:fill="auto"/>
            <w:vAlign w:val="center"/>
          </w:tcPr>
          <w:p w14:paraId="7C9D42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酒萸肉</w:t>
            </w:r>
          </w:p>
        </w:tc>
        <w:tc>
          <w:tcPr>
            <w:tcW w:w="2260" w:type="dxa"/>
            <w:shd w:val="clear" w:color="auto" w:fill="auto"/>
            <w:vAlign w:val="center"/>
          </w:tcPr>
          <w:p w14:paraId="2B261D0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FC345C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88.4</w:t>
            </w:r>
          </w:p>
        </w:tc>
      </w:tr>
      <w:tr w14:paraId="0C40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196F222F">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407</w:t>
            </w:r>
          </w:p>
        </w:tc>
        <w:tc>
          <w:tcPr>
            <w:tcW w:w="2893" w:type="dxa"/>
            <w:shd w:val="clear" w:color="auto" w:fill="auto"/>
            <w:vAlign w:val="center"/>
          </w:tcPr>
          <w:p w14:paraId="6C8986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川楝子</w:t>
            </w:r>
          </w:p>
        </w:tc>
        <w:tc>
          <w:tcPr>
            <w:tcW w:w="2260" w:type="dxa"/>
            <w:shd w:val="clear" w:color="auto" w:fill="auto"/>
            <w:vAlign w:val="center"/>
          </w:tcPr>
          <w:p w14:paraId="060F0A6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46D4CD7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12.67</w:t>
            </w:r>
          </w:p>
        </w:tc>
      </w:tr>
      <w:tr w14:paraId="128F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50AD8E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408</w:t>
            </w:r>
          </w:p>
        </w:tc>
        <w:tc>
          <w:tcPr>
            <w:tcW w:w="2893" w:type="dxa"/>
            <w:shd w:val="clear" w:color="auto" w:fill="auto"/>
            <w:vAlign w:val="center"/>
          </w:tcPr>
          <w:p w14:paraId="117D0B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醋三棱</w:t>
            </w:r>
          </w:p>
        </w:tc>
        <w:tc>
          <w:tcPr>
            <w:tcW w:w="2260" w:type="dxa"/>
            <w:shd w:val="clear" w:color="auto" w:fill="auto"/>
            <w:vAlign w:val="center"/>
          </w:tcPr>
          <w:p w14:paraId="6AE7E66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F786B5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32.48</w:t>
            </w:r>
          </w:p>
        </w:tc>
      </w:tr>
      <w:tr w14:paraId="7CA4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EAD129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409</w:t>
            </w:r>
          </w:p>
        </w:tc>
        <w:tc>
          <w:tcPr>
            <w:tcW w:w="2893" w:type="dxa"/>
            <w:shd w:val="clear" w:color="auto" w:fill="auto"/>
            <w:vAlign w:val="center"/>
          </w:tcPr>
          <w:p w14:paraId="60DDF4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川木通</w:t>
            </w:r>
          </w:p>
        </w:tc>
        <w:tc>
          <w:tcPr>
            <w:tcW w:w="2260" w:type="dxa"/>
            <w:shd w:val="clear" w:color="auto" w:fill="auto"/>
            <w:vAlign w:val="center"/>
          </w:tcPr>
          <w:p w14:paraId="5B01769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793E04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35.33</w:t>
            </w:r>
          </w:p>
        </w:tc>
      </w:tr>
      <w:tr w14:paraId="5318E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A1A2F6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410</w:t>
            </w:r>
          </w:p>
        </w:tc>
        <w:tc>
          <w:tcPr>
            <w:tcW w:w="2893" w:type="dxa"/>
            <w:shd w:val="clear" w:color="auto" w:fill="auto"/>
            <w:vAlign w:val="center"/>
          </w:tcPr>
          <w:p w14:paraId="5DDE52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制乌梅</w:t>
            </w:r>
          </w:p>
        </w:tc>
        <w:tc>
          <w:tcPr>
            <w:tcW w:w="2260" w:type="dxa"/>
            <w:shd w:val="clear" w:color="auto" w:fill="auto"/>
            <w:vAlign w:val="center"/>
          </w:tcPr>
          <w:p w14:paraId="0C8B371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26A397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36</w:t>
            </w:r>
          </w:p>
        </w:tc>
      </w:tr>
      <w:tr w14:paraId="0D30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0247A9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411</w:t>
            </w:r>
          </w:p>
        </w:tc>
        <w:tc>
          <w:tcPr>
            <w:tcW w:w="2893" w:type="dxa"/>
            <w:shd w:val="clear" w:color="auto" w:fill="auto"/>
            <w:vAlign w:val="center"/>
          </w:tcPr>
          <w:p w14:paraId="537099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牡蛎</w:t>
            </w:r>
          </w:p>
        </w:tc>
        <w:tc>
          <w:tcPr>
            <w:tcW w:w="2260" w:type="dxa"/>
            <w:shd w:val="clear" w:color="auto" w:fill="auto"/>
            <w:vAlign w:val="center"/>
          </w:tcPr>
          <w:p w14:paraId="32A3837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E55F0D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8.27</w:t>
            </w:r>
          </w:p>
        </w:tc>
      </w:tr>
      <w:tr w14:paraId="4BBC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5E338D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412</w:t>
            </w:r>
          </w:p>
        </w:tc>
        <w:tc>
          <w:tcPr>
            <w:tcW w:w="2893" w:type="dxa"/>
            <w:shd w:val="clear" w:color="auto" w:fill="auto"/>
            <w:vAlign w:val="center"/>
          </w:tcPr>
          <w:p w14:paraId="6C202A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龙骨</w:t>
            </w:r>
          </w:p>
        </w:tc>
        <w:tc>
          <w:tcPr>
            <w:tcW w:w="2260" w:type="dxa"/>
            <w:shd w:val="clear" w:color="auto" w:fill="auto"/>
            <w:vAlign w:val="center"/>
          </w:tcPr>
          <w:p w14:paraId="15711E8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51E2D3AB">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372.75</w:t>
            </w:r>
          </w:p>
        </w:tc>
      </w:tr>
      <w:tr w14:paraId="3B98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5DE05F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413</w:t>
            </w:r>
          </w:p>
        </w:tc>
        <w:tc>
          <w:tcPr>
            <w:tcW w:w="2893" w:type="dxa"/>
            <w:shd w:val="clear" w:color="auto" w:fill="auto"/>
            <w:vAlign w:val="center"/>
          </w:tcPr>
          <w:p w14:paraId="0F654F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延胡索</w:t>
            </w:r>
          </w:p>
        </w:tc>
        <w:tc>
          <w:tcPr>
            <w:tcW w:w="2260" w:type="dxa"/>
            <w:shd w:val="clear" w:color="auto" w:fill="auto"/>
            <w:vAlign w:val="center"/>
          </w:tcPr>
          <w:p w14:paraId="57196575">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2044D10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153.33</w:t>
            </w:r>
          </w:p>
        </w:tc>
      </w:tr>
      <w:tr w14:paraId="4677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61440B9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414</w:t>
            </w:r>
          </w:p>
        </w:tc>
        <w:tc>
          <w:tcPr>
            <w:tcW w:w="2893" w:type="dxa"/>
            <w:shd w:val="clear" w:color="auto" w:fill="auto"/>
            <w:vAlign w:val="center"/>
          </w:tcPr>
          <w:p w14:paraId="2D0708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蒺藜</w:t>
            </w:r>
          </w:p>
        </w:tc>
        <w:tc>
          <w:tcPr>
            <w:tcW w:w="2260" w:type="dxa"/>
            <w:shd w:val="clear" w:color="auto" w:fill="auto"/>
            <w:vAlign w:val="center"/>
          </w:tcPr>
          <w:p w14:paraId="7905A9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6A5808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69.75</w:t>
            </w:r>
          </w:p>
        </w:tc>
      </w:tr>
      <w:tr w14:paraId="2960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4CFBC31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415</w:t>
            </w:r>
          </w:p>
        </w:tc>
        <w:tc>
          <w:tcPr>
            <w:tcW w:w="2893" w:type="dxa"/>
            <w:shd w:val="clear" w:color="auto" w:fill="auto"/>
            <w:vAlign w:val="center"/>
          </w:tcPr>
          <w:p w14:paraId="2C9CBA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盐胡芦巴</w:t>
            </w:r>
          </w:p>
        </w:tc>
        <w:tc>
          <w:tcPr>
            <w:tcW w:w="2260" w:type="dxa"/>
            <w:shd w:val="clear" w:color="auto" w:fill="auto"/>
            <w:vAlign w:val="center"/>
          </w:tcPr>
          <w:p w14:paraId="7DFCD45A">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A28FDBE">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22.67</w:t>
            </w:r>
          </w:p>
        </w:tc>
      </w:tr>
      <w:tr w14:paraId="489D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2F8F48C3">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416</w:t>
            </w:r>
          </w:p>
        </w:tc>
        <w:tc>
          <w:tcPr>
            <w:tcW w:w="2893" w:type="dxa"/>
            <w:shd w:val="clear" w:color="auto" w:fill="auto"/>
            <w:vAlign w:val="center"/>
          </w:tcPr>
          <w:p w14:paraId="214225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醋鸡内金</w:t>
            </w:r>
          </w:p>
        </w:tc>
        <w:tc>
          <w:tcPr>
            <w:tcW w:w="2260" w:type="dxa"/>
            <w:shd w:val="clear" w:color="auto" w:fill="auto"/>
            <w:vAlign w:val="center"/>
          </w:tcPr>
          <w:p w14:paraId="49D88A56">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587F94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31.67</w:t>
            </w:r>
          </w:p>
        </w:tc>
      </w:tr>
      <w:tr w14:paraId="14D6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9A9F9E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417</w:t>
            </w:r>
          </w:p>
        </w:tc>
        <w:tc>
          <w:tcPr>
            <w:tcW w:w="2893" w:type="dxa"/>
            <w:shd w:val="clear" w:color="auto" w:fill="auto"/>
            <w:vAlign w:val="center"/>
          </w:tcPr>
          <w:p w14:paraId="238EF0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盐韭菜子</w:t>
            </w:r>
          </w:p>
        </w:tc>
        <w:tc>
          <w:tcPr>
            <w:tcW w:w="2260" w:type="dxa"/>
            <w:shd w:val="clear" w:color="auto" w:fill="auto"/>
            <w:vAlign w:val="center"/>
          </w:tcPr>
          <w:p w14:paraId="5AB01B1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10BF2F94">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142.96</w:t>
            </w:r>
          </w:p>
        </w:tc>
      </w:tr>
      <w:tr w14:paraId="027E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5" w:type="dxa"/>
            <w:shd w:val="clear" w:color="auto" w:fill="auto"/>
            <w:vAlign w:val="center"/>
          </w:tcPr>
          <w:p w14:paraId="023B517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418</w:t>
            </w:r>
          </w:p>
        </w:tc>
        <w:tc>
          <w:tcPr>
            <w:tcW w:w="2893" w:type="dxa"/>
            <w:shd w:val="clear" w:color="auto" w:fill="auto"/>
            <w:vAlign w:val="center"/>
          </w:tcPr>
          <w:p w14:paraId="40B6E8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枳壳</w:t>
            </w:r>
          </w:p>
        </w:tc>
        <w:tc>
          <w:tcPr>
            <w:tcW w:w="2260" w:type="dxa"/>
            <w:shd w:val="clear" w:color="auto" w:fill="auto"/>
            <w:vAlign w:val="center"/>
          </w:tcPr>
          <w:p w14:paraId="59685F92">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08FAEA30">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25.56</w:t>
            </w:r>
          </w:p>
        </w:tc>
      </w:tr>
      <w:tr w14:paraId="4E1D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85" w:type="dxa"/>
            <w:shd w:val="clear" w:color="auto" w:fill="auto"/>
            <w:vAlign w:val="center"/>
          </w:tcPr>
          <w:p w14:paraId="68202191">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419</w:t>
            </w:r>
          </w:p>
        </w:tc>
        <w:tc>
          <w:tcPr>
            <w:tcW w:w="2893" w:type="dxa"/>
            <w:shd w:val="clear" w:color="auto" w:fill="auto"/>
            <w:vAlign w:val="center"/>
          </w:tcPr>
          <w:p w14:paraId="27315F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熟大黄</w:t>
            </w:r>
          </w:p>
        </w:tc>
        <w:tc>
          <w:tcPr>
            <w:tcW w:w="2260" w:type="dxa"/>
            <w:shd w:val="clear" w:color="auto" w:fill="auto"/>
            <w:vAlign w:val="center"/>
          </w:tcPr>
          <w:p w14:paraId="2A360447">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1000g</w:t>
            </w:r>
          </w:p>
        </w:tc>
        <w:tc>
          <w:tcPr>
            <w:tcW w:w="2260" w:type="dxa"/>
            <w:shd w:val="clear" w:color="auto" w:fill="auto"/>
            <w:vAlign w:val="center"/>
          </w:tcPr>
          <w:p w14:paraId="64866C7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35.83</w:t>
            </w:r>
          </w:p>
        </w:tc>
      </w:tr>
    </w:tbl>
    <w:p w14:paraId="48A433A6">
      <w:pPr>
        <w:pStyle w:val="19"/>
        <w:numPr>
          <w:ilvl w:val="0"/>
          <w:numId w:val="0"/>
        </w:numPr>
        <w:rPr>
          <w:rFonts w:hint="default"/>
          <w:color w:val="auto"/>
          <w:highlight w:val="none"/>
          <w:lang w:val="en-US" w:eastAsia="zh-CN"/>
        </w:rPr>
      </w:pPr>
    </w:p>
    <w:p w14:paraId="6D3BF1A0">
      <w:pPr>
        <w:jc w:val="center"/>
        <w:rPr>
          <w:rFonts w:hint="eastAsia" w:ascii="宋体" w:hAnsi="宋体" w:eastAsia="宋体" w:cs="宋体"/>
          <w:b/>
          <w:bCs/>
          <w:color w:val="auto"/>
          <w:kern w:val="44"/>
          <w:sz w:val="36"/>
          <w:szCs w:val="36"/>
          <w:highlight w:val="none"/>
          <w:lang w:val="en-US" w:eastAsia="zh-CN" w:bidi="ar-SA"/>
        </w:rPr>
      </w:pPr>
      <w:bookmarkStart w:id="259" w:name="_Toc163492892"/>
      <w:bookmarkStart w:id="260" w:name="_Toc16812"/>
      <w:bookmarkStart w:id="261" w:name="_Toc155185895"/>
      <w:r>
        <w:rPr>
          <w:rFonts w:hint="eastAsia" w:ascii="宋体" w:hAnsi="宋体" w:eastAsia="宋体" w:cs="宋体"/>
          <w:b/>
          <w:bCs/>
          <w:color w:val="auto"/>
          <w:kern w:val="44"/>
          <w:sz w:val="36"/>
          <w:szCs w:val="36"/>
          <w:highlight w:val="none"/>
          <w:lang w:val="en-US" w:eastAsia="zh-CN" w:bidi="ar-SA"/>
        </w:rPr>
        <w:br w:type="page"/>
      </w:r>
      <w:r>
        <w:rPr>
          <w:rFonts w:hint="eastAsia" w:cs="宋体"/>
          <w:b/>
          <w:bCs/>
          <w:color w:val="auto"/>
          <w:kern w:val="44"/>
          <w:sz w:val="36"/>
          <w:szCs w:val="36"/>
          <w:highlight w:val="none"/>
          <w:lang w:val="en-US" w:eastAsia="zh-CN" w:bidi="ar-SA"/>
        </w:rPr>
        <w:t xml:space="preserve"> </w:t>
      </w:r>
      <w:r>
        <w:rPr>
          <w:rFonts w:hint="eastAsia" w:ascii="宋体" w:hAnsi="宋体" w:eastAsia="宋体" w:cs="宋体"/>
          <w:b/>
          <w:bCs/>
          <w:color w:val="auto"/>
          <w:kern w:val="44"/>
          <w:sz w:val="36"/>
          <w:szCs w:val="36"/>
          <w:highlight w:val="none"/>
          <w:lang w:val="en-US" w:eastAsia="zh-CN" w:bidi="ar-SA"/>
        </w:rPr>
        <w:t>第四章 资格审查</w:t>
      </w:r>
      <w:bookmarkEnd w:id="259"/>
      <w:bookmarkEnd w:id="260"/>
      <w:bookmarkEnd w:id="261"/>
    </w:p>
    <w:p w14:paraId="43F095CA">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262" w:name="_Toc4412"/>
      <w:bookmarkStart w:id="263" w:name="_Toc7549"/>
      <w:r>
        <w:rPr>
          <w:rFonts w:hint="eastAsia" w:ascii="宋体" w:hAnsi="宋体" w:eastAsia="宋体" w:cs="宋体"/>
          <w:color w:val="auto"/>
          <w:sz w:val="28"/>
          <w:szCs w:val="28"/>
          <w:highlight w:val="none"/>
          <w:lang w:val="en-US" w:eastAsia="zh-CN"/>
        </w:rPr>
        <w:t>一、资格审查程序</w:t>
      </w:r>
      <w:bookmarkEnd w:id="262"/>
      <w:bookmarkEnd w:id="263"/>
      <w:r>
        <w:rPr>
          <w:rFonts w:hint="eastAsia" w:ascii="宋体" w:hAnsi="宋体" w:eastAsia="宋体" w:cs="宋体"/>
          <w:color w:val="auto"/>
          <w:sz w:val="28"/>
          <w:szCs w:val="28"/>
          <w:highlight w:val="none"/>
          <w:lang w:val="en-US" w:eastAsia="zh-CN"/>
        </w:rPr>
        <w:t xml:space="preserve"> </w:t>
      </w:r>
    </w:p>
    <w:p w14:paraId="20688DA8">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2A56AE15">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04AEB242">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0716A1F2">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bookmarkStart w:id="264" w:name="_Toc32303"/>
      <w:bookmarkStart w:id="265" w:name="_Toc5211"/>
      <w:r>
        <w:rPr>
          <w:rFonts w:hint="eastAsia" w:ascii="宋体" w:hAnsi="宋体" w:eastAsia="宋体" w:cs="宋体"/>
          <w:color w:val="auto"/>
          <w:sz w:val="28"/>
          <w:szCs w:val="28"/>
          <w:highlight w:val="none"/>
          <w:lang w:val="en-US" w:eastAsia="zh-CN"/>
        </w:rPr>
        <w:t>二、资格审查要求</w:t>
      </w:r>
      <w:bookmarkEnd w:id="264"/>
      <w:bookmarkEnd w:id="265"/>
      <w:r>
        <w:rPr>
          <w:rFonts w:hint="eastAsia" w:ascii="宋体" w:hAnsi="宋体" w:eastAsia="宋体" w:cs="宋体"/>
          <w:color w:val="auto"/>
          <w:sz w:val="28"/>
          <w:szCs w:val="28"/>
          <w:highlight w:val="none"/>
          <w:lang w:val="en-US" w:eastAsia="zh-CN"/>
        </w:rPr>
        <w:t xml:space="preserve"> </w:t>
      </w:r>
    </w:p>
    <w:tbl>
      <w:tblPr>
        <w:tblStyle w:val="3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598"/>
        <w:gridCol w:w="4396"/>
        <w:gridCol w:w="1752"/>
      </w:tblGrid>
      <w:tr w14:paraId="2F21E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noWrap w:val="0"/>
            <w:vAlign w:val="center"/>
          </w:tcPr>
          <w:p w14:paraId="776379F8">
            <w:pPr>
              <w:tabs>
                <w:tab w:val="left" w:pos="1080"/>
              </w:tabs>
              <w:snapToGrid w:val="0"/>
              <w:jc w:val="center"/>
              <w:rPr>
                <w:rFonts w:eastAsia="宋体"/>
                <w:b/>
                <w:color w:val="auto"/>
                <w:sz w:val="24"/>
                <w:highlight w:val="none"/>
              </w:rPr>
            </w:pPr>
            <w:r>
              <w:rPr>
                <w:rFonts w:eastAsia="宋体"/>
                <w:b/>
                <w:color w:val="auto"/>
                <w:sz w:val="24"/>
                <w:highlight w:val="none"/>
              </w:rPr>
              <w:t>序号</w:t>
            </w:r>
          </w:p>
        </w:tc>
        <w:tc>
          <w:tcPr>
            <w:tcW w:w="937" w:type="pct"/>
            <w:noWrap w:val="0"/>
            <w:vAlign w:val="center"/>
          </w:tcPr>
          <w:p w14:paraId="297F83D0">
            <w:pPr>
              <w:tabs>
                <w:tab w:val="left" w:pos="1080"/>
              </w:tabs>
              <w:snapToGrid w:val="0"/>
              <w:jc w:val="center"/>
              <w:rPr>
                <w:rFonts w:eastAsia="宋体"/>
                <w:b/>
                <w:color w:val="auto"/>
                <w:sz w:val="24"/>
                <w:highlight w:val="none"/>
              </w:rPr>
            </w:pPr>
            <w:r>
              <w:rPr>
                <w:rFonts w:eastAsia="宋体"/>
                <w:b/>
                <w:color w:val="auto"/>
                <w:sz w:val="24"/>
                <w:highlight w:val="none"/>
              </w:rPr>
              <w:t>检查因素</w:t>
            </w:r>
          </w:p>
        </w:tc>
        <w:tc>
          <w:tcPr>
            <w:tcW w:w="2579" w:type="pct"/>
            <w:noWrap w:val="0"/>
            <w:vAlign w:val="center"/>
          </w:tcPr>
          <w:p w14:paraId="206E66BE">
            <w:pPr>
              <w:tabs>
                <w:tab w:val="left" w:pos="1080"/>
              </w:tabs>
              <w:snapToGrid w:val="0"/>
              <w:jc w:val="center"/>
              <w:rPr>
                <w:rFonts w:eastAsia="宋体"/>
                <w:b/>
                <w:color w:val="auto"/>
                <w:sz w:val="24"/>
                <w:highlight w:val="none"/>
              </w:rPr>
            </w:pPr>
            <w:r>
              <w:rPr>
                <w:rFonts w:eastAsia="宋体"/>
                <w:b/>
                <w:color w:val="auto"/>
                <w:sz w:val="24"/>
                <w:highlight w:val="none"/>
              </w:rPr>
              <w:t>检查内容</w:t>
            </w:r>
          </w:p>
        </w:tc>
        <w:tc>
          <w:tcPr>
            <w:tcW w:w="1027" w:type="pct"/>
            <w:noWrap w:val="0"/>
            <w:vAlign w:val="center"/>
          </w:tcPr>
          <w:p w14:paraId="2440CFF6">
            <w:pPr>
              <w:tabs>
                <w:tab w:val="left" w:pos="1080"/>
              </w:tabs>
              <w:snapToGrid w:val="0"/>
              <w:jc w:val="center"/>
              <w:rPr>
                <w:rFonts w:eastAsia="宋体"/>
                <w:b/>
                <w:color w:val="auto"/>
                <w:sz w:val="24"/>
                <w:highlight w:val="none"/>
              </w:rPr>
            </w:pPr>
            <w:r>
              <w:rPr>
                <w:rFonts w:eastAsia="宋体"/>
                <w:b/>
                <w:color w:val="auto"/>
                <w:sz w:val="24"/>
                <w:highlight w:val="none"/>
              </w:rPr>
              <w:t>格式要求</w:t>
            </w:r>
          </w:p>
        </w:tc>
      </w:tr>
      <w:tr w14:paraId="2EDFD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2B2579D7">
            <w:pPr>
              <w:numPr>
                <w:ilvl w:val="0"/>
                <w:numId w:val="3"/>
              </w:numPr>
              <w:tabs>
                <w:tab w:val="left" w:pos="1080"/>
              </w:tabs>
              <w:snapToGrid w:val="0"/>
              <w:ind w:left="425" w:leftChars="0" w:hanging="425" w:firstLineChars="0"/>
              <w:jc w:val="center"/>
              <w:rPr>
                <w:rFonts w:eastAsia="宋体"/>
                <w:color w:val="auto"/>
                <w:sz w:val="24"/>
                <w:highlight w:val="none"/>
              </w:rPr>
            </w:pPr>
          </w:p>
        </w:tc>
        <w:tc>
          <w:tcPr>
            <w:tcW w:w="937" w:type="pct"/>
            <w:noWrap w:val="0"/>
            <w:vAlign w:val="center"/>
          </w:tcPr>
          <w:p w14:paraId="17B8933E">
            <w:pPr>
              <w:tabs>
                <w:tab w:val="left" w:pos="1080"/>
              </w:tabs>
              <w:snapToGrid w:val="0"/>
              <w:jc w:val="left"/>
              <w:rPr>
                <w:rFonts w:eastAsia="宋体"/>
                <w:color w:val="auto"/>
                <w:sz w:val="24"/>
                <w:highlight w:val="none"/>
              </w:rPr>
            </w:pPr>
            <w:r>
              <w:rPr>
                <w:rFonts w:eastAsia="宋体"/>
                <w:color w:val="auto"/>
                <w:sz w:val="24"/>
                <w:highlight w:val="none"/>
                <w:lang w:val="en-US" w:eastAsia="zh-CN"/>
              </w:rPr>
              <w:t>法人或者其他组织的营业执照等证明文件，自然人的身份证明</w:t>
            </w:r>
          </w:p>
        </w:tc>
        <w:tc>
          <w:tcPr>
            <w:tcW w:w="2579" w:type="pct"/>
            <w:noWrap w:val="0"/>
            <w:vAlign w:val="center"/>
          </w:tcPr>
          <w:p w14:paraId="7AD2A936">
            <w:pPr>
              <w:tabs>
                <w:tab w:val="left" w:pos="1080"/>
              </w:tabs>
              <w:snapToGrid w:val="0"/>
              <w:jc w:val="left"/>
              <w:rPr>
                <w:rFonts w:eastAsia="宋体"/>
                <w:color w:val="auto"/>
                <w:sz w:val="24"/>
                <w:highlight w:val="none"/>
              </w:rPr>
            </w:pPr>
            <w:r>
              <w:rPr>
                <w:rFonts w:eastAsia="宋体"/>
                <w:color w:val="auto"/>
                <w:sz w:val="24"/>
                <w:highlight w:val="none"/>
              </w:rPr>
              <w:t>供应商为企业（包括合伙企业）的，应提供有效的“营业执照”；</w:t>
            </w:r>
          </w:p>
          <w:p w14:paraId="6E2CFC9D">
            <w:pPr>
              <w:tabs>
                <w:tab w:val="left" w:pos="1080"/>
              </w:tabs>
              <w:snapToGrid w:val="0"/>
              <w:jc w:val="left"/>
              <w:rPr>
                <w:rFonts w:eastAsia="宋体"/>
                <w:color w:val="auto"/>
                <w:sz w:val="24"/>
                <w:highlight w:val="none"/>
              </w:rPr>
            </w:pPr>
            <w:r>
              <w:rPr>
                <w:rFonts w:eastAsia="宋体"/>
                <w:color w:val="auto"/>
                <w:sz w:val="24"/>
                <w:highlight w:val="none"/>
              </w:rPr>
              <w:t>供应商为事业单位的，应提供有效的“事业单位法人证书”；</w:t>
            </w:r>
          </w:p>
          <w:p w14:paraId="53B2EC52">
            <w:pPr>
              <w:tabs>
                <w:tab w:val="left" w:pos="1080"/>
              </w:tabs>
              <w:snapToGrid w:val="0"/>
              <w:jc w:val="left"/>
              <w:rPr>
                <w:rFonts w:eastAsia="宋体"/>
                <w:color w:val="auto"/>
                <w:sz w:val="24"/>
                <w:highlight w:val="none"/>
              </w:rPr>
            </w:pPr>
            <w:r>
              <w:rPr>
                <w:rFonts w:eastAsia="宋体"/>
                <w:color w:val="auto"/>
                <w:sz w:val="24"/>
                <w:highlight w:val="none"/>
              </w:rPr>
              <w:t>供应商</w:t>
            </w:r>
            <w:r>
              <w:rPr>
                <w:rFonts w:hint="eastAsia"/>
                <w:color w:val="auto"/>
                <w:sz w:val="24"/>
                <w:highlight w:val="none"/>
              </w:rPr>
              <w:t>是非企业机构的，应提供有效的“执业许可证”、“登记证书”等证明文件</w:t>
            </w:r>
            <w:r>
              <w:rPr>
                <w:rFonts w:eastAsia="宋体"/>
                <w:color w:val="auto"/>
                <w:sz w:val="24"/>
                <w:highlight w:val="none"/>
              </w:rPr>
              <w:t>；</w:t>
            </w:r>
          </w:p>
          <w:p w14:paraId="5BC5DA74">
            <w:pPr>
              <w:tabs>
                <w:tab w:val="left" w:pos="1080"/>
              </w:tabs>
              <w:snapToGrid w:val="0"/>
              <w:jc w:val="left"/>
              <w:rPr>
                <w:rFonts w:eastAsia="宋体"/>
                <w:color w:val="auto"/>
                <w:sz w:val="24"/>
                <w:highlight w:val="none"/>
              </w:rPr>
            </w:pPr>
            <w:r>
              <w:rPr>
                <w:rFonts w:eastAsia="宋体"/>
                <w:color w:val="auto"/>
                <w:sz w:val="24"/>
                <w:highlight w:val="none"/>
              </w:rPr>
              <w:t>供应商是个体工商户的，应提供有效的“个体工商户营业执照”；</w:t>
            </w:r>
          </w:p>
          <w:p w14:paraId="51890D1D">
            <w:pPr>
              <w:tabs>
                <w:tab w:val="left" w:pos="1080"/>
              </w:tabs>
              <w:snapToGrid w:val="0"/>
              <w:jc w:val="left"/>
              <w:rPr>
                <w:rFonts w:eastAsia="宋体"/>
                <w:color w:val="auto"/>
                <w:sz w:val="24"/>
                <w:highlight w:val="none"/>
              </w:rPr>
            </w:pPr>
            <w:r>
              <w:rPr>
                <w:rFonts w:eastAsia="宋体"/>
                <w:color w:val="auto"/>
                <w:sz w:val="24"/>
                <w:highlight w:val="none"/>
              </w:rPr>
              <w:t>供应商是自然人的，应提供有效的自然人身份证明。</w:t>
            </w:r>
          </w:p>
          <w:p w14:paraId="300A8F55">
            <w:pPr>
              <w:tabs>
                <w:tab w:val="left" w:pos="1080"/>
              </w:tabs>
              <w:snapToGrid w:val="0"/>
              <w:jc w:val="left"/>
              <w:rPr>
                <w:rFonts w:eastAsia="宋体"/>
                <w:color w:val="auto"/>
                <w:sz w:val="24"/>
                <w:highlight w:val="none"/>
              </w:rPr>
            </w:pPr>
            <w:r>
              <w:rPr>
                <w:rFonts w:eastAsia="宋体"/>
                <w:color w:val="auto"/>
                <w:sz w:val="24"/>
                <w:highlight w:val="none"/>
              </w:rPr>
              <w:t>若本项目允许分支机构参加响应，则分支机构参加</w:t>
            </w:r>
            <w:r>
              <w:rPr>
                <w:rFonts w:eastAsia="宋体"/>
                <w:color w:val="auto"/>
                <w:kern w:val="0"/>
                <w:sz w:val="24"/>
                <w:highlight w:val="none"/>
              </w:rPr>
              <w:t>响应</w:t>
            </w:r>
            <w:r>
              <w:rPr>
                <w:rFonts w:eastAsia="宋体"/>
                <w:color w:val="auto"/>
                <w:sz w:val="24"/>
                <w:highlight w:val="none"/>
              </w:rPr>
              <w:t>的，此处可提供该分支机构或其所属法人或其他组织的相应证明文件。</w:t>
            </w:r>
          </w:p>
        </w:tc>
        <w:tc>
          <w:tcPr>
            <w:tcW w:w="1027" w:type="pct"/>
            <w:noWrap w:val="0"/>
            <w:vAlign w:val="center"/>
          </w:tcPr>
          <w:p w14:paraId="7154BD14">
            <w:pPr>
              <w:tabs>
                <w:tab w:val="left" w:pos="1080"/>
              </w:tabs>
              <w:snapToGrid w:val="0"/>
              <w:jc w:val="left"/>
              <w:rPr>
                <w:rFonts w:eastAsia="宋体"/>
                <w:color w:val="auto"/>
                <w:sz w:val="24"/>
                <w:highlight w:val="none"/>
              </w:rPr>
            </w:pPr>
            <w:r>
              <w:rPr>
                <w:rFonts w:eastAsia="宋体"/>
                <w:color w:val="auto"/>
                <w:sz w:val="24"/>
                <w:highlight w:val="none"/>
              </w:rPr>
              <w:t>提供证明文件的电子件或电子证照</w:t>
            </w:r>
          </w:p>
        </w:tc>
      </w:tr>
      <w:tr w14:paraId="2715F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63F9DA3C">
            <w:pPr>
              <w:numPr>
                <w:ilvl w:val="0"/>
                <w:numId w:val="3"/>
              </w:numPr>
              <w:tabs>
                <w:tab w:val="left" w:pos="1080"/>
              </w:tabs>
              <w:snapToGrid w:val="0"/>
              <w:ind w:left="425" w:leftChars="0" w:hanging="425" w:firstLineChars="0"/>
              <w:jc w:val="center"/>
              <w:rPr>
                <w:rFonts w:hint="eastAsia" w:eastAsia="宋体"/>
                <w:color w:val="auto"/>
                <w:sz w:val="24"/>
                <w:highlight w:val="none"/>
                <w:lang w:val="en-US" w:eastAsia="zh-CN"/>
              </w:rPr>
            </w:pPr>
          </w:p>
        </w:tc>
        <w:tc>
          <w:tcPr>
            <w:tcW w:w="937" w:type="pct"/>
            <w:noWrap w:val="0"/>
            <w:vAlign w:val="center"/>
          </w:tcPr>
          <w:p w14:paraId="75374DD6">
            <w:pPr>
              <w:tabs>
                <w:tab w:val="left" w:pos="1080"/>
              </w:tabs>
              <w:snapToGrid w:val="0"/>
              <w:jc w:val="left"/>
              <w:rPr>
                <w:rFonts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lang w:val="en-US" w:eastAsia="zh-CN"/>
              </w:rPr>
              <w:t>财务状况报告</w:t>
            </w:r>
          </w:p>
        </w:tc>
        <w:tc>
          <w:tcPr>
            <w:tcW w:w="2579" w:type="pct"/>
            <w:noWrap w:val="0"/>
            <w:vAlign w:val="top"/>
          </w:tcPr>
          <w:p w14:paraId="5201E74A">
            <w:pPr>
              <w:tabs>
                <w:tab w:val="left" w:pos="1080"/>
              </w:tabs>
              <w:snapToGrid w:val="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b w:val="0"/>
                <w:bCs w:val="0"/>
                <w:color w:val="auto"/>
                <w:sz w:val="24"/>
                <w:highlight w:val="none"/>
                <w:lang w:val="en-US" w:eastAsia="zh-CN"/>
              </w:rPr>
              <w:t>提供会计师事务所出具的</w:t>
            </w:r>
            <w:r>
              <w:rPr>
                <w:rFonts w:hint="eastAsia" w:ascii="Times New Roman" w:hAnsi="Times New Roman" w:eastAsia="宋体" w:cs="Times New Roman"/>
                <w:b/>
                <w:bCs/>
                <w:color w:val="auto"/>
                <w:sz w:val="24"/>
                <w:highlight w:val="none"/>
                <w:lang w:val="en-US" w:eastAsia="zh-CN"/>
              </w:rPr>
              <w:t>2024年度</w:t>
            </w:r>
            <w:r>
              <w:rPr>
                <w:rFonts w:hint="eastAsia" w:ascii="Times New Roman" w:hAnsi="Times New Roman" w:eastAsia="宋体" w:cs="Times New Roman"/>
                <w:b w:val="0"/>
                <w:bCs w:val="0"/>
                <w:color w:val="auto"/>
                <w:sz w:val="24"/>
                <w:highlight w:val="none"/>
                <w:lang w:val="en-US" w:eastAsia="zh-CN"/>
              </w:rPr>
              <w:t>或</w:t>
            </w:r>
            <w:r>
              <w:rPr>
                <w:rFonts w:hint="eastAsia" w:ascii="Times New Roman" w:hAnsi="Times New Roman" w:eastAsia="宋体" w:cs="Times New Roman"/>
                <w:b/>
                <w:bCs/>
                <w:color w:val="auto"/>
                <w:sz w:val="24"/>
                <w:highlight w:val="none"/>
                <w:lang w:val="en-US" w:eastAsia="zh-CN"/>
              </w:rPr>
              <w:t>2025年度</w:t>
            </w:r>
            <w:r>
              <w:rPr>
                <w:rFonts w:hint="eastAsia" w:ascii="Times New Roman" w:hAnsi="Times New Roman" w:eastAsia="宋体" w:cs="Times New Roman"/>
                <w:b w:val="0"/>
                <w:bCs w:val="0"/>
                <w:color w:val="auto"/>
                <w:sz w:val="24"/>
                <w:highlight w:val="none"/>
                <w:lang w:val="en-US" w:eastAsia="zh-CN"/>
              </w:rPr>
              <w:t>财务审计报告复印件或银行在开标日前三个月内开具的资信证明；</w:t>
            </w:r>
          </w:p>
          <w:p w14:paraId="4B8AEF04">
            <w:pPr>
              <w:tabs>
                <w:tab w:val="left" w:pos="1080"/>
              </w:tabs>
              <w:snapToGrid w:val="0"/>
              <w:jc w:val="left"/>
              <w:rPr>
                <w:rFonts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（2）复印件加盖供应商公章。 </w:t>
            </w:r>
          </w:p>
        </w:tc>
        <w:tc>
          <w:tcPr>
            <w:tcW w:w="1027" w:type="pct"/>
            <w:noWrap w:val="0"/>
            <w:vAlign w:val="center"/>
          </w:tcPr>
          <w:p w14:paraId="5C38406F">
            <w:pPr>
              <w:tabs>
                <w:tab w:val="left" w:pos="1080"/>
              </w:tabs>
              <w:snapToGrid w:val="0"/>
              <w:jc w:val="left"/>
              <w:rPr>
                <w:rFonts w:eastAsia="宋体"/>
                <w:color w:val="auto"/>
                <w:sz w:val="24"/>
                <w:highlight w:val="none"/>
              </w:rPr>
            </w:pPr>
          </w:p>
        </w:tc>
      </w:tr>
      <w:tr w14:paraId="00965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55" w:type="pct"/>
            <w:noWrap w:val="0"/>
            <w:vAlign w:val="center"/>
          </w:tcPr>
          <w:p w14:paraId="764CCF71">
            <w:pPr>
              <w:numPr>
                <w:ilvl w:val="0"/>
                <w:numId w:val="3"/>
              </w:numPr>
              <w:tabs>
                <w:tab w:val="left" w:pos="1080"/>
              </w:tabs>
              <w:snapToGrid w:val="0"/>
              <w:ind w:left="425" w:leftChars="0" w:hanging="425" w:firstLineChars="0"/>
              <w:jc w:val="center"/>
              <w:rPr>
                <w:rFonts w:hint="eastAsia" w:eastAsia="宋体"/>
                <w:color w:val="auto"/>
                <w:sz w:val="24"/>
                <w:highlight w:val="none"/>
                <w:lang w:val="en-US" w:eastAsia="zh-CN"/>
              </w:rPr>
            </w:pPr>
          </w:p>
        </w:tc>
        <w:tc>
          <w:tcPr>
            <w:tcW w:w="937" w:type="pct"/>
            <w:noWrap w:val="0"/>
            <w:vAlign w:val="center"/>
          </w:tcPr>
          <w:p w14:paraId="655B973D">
            <w:pPr>
              <w:tabs>
                <w:tab w:val="left" w:pos="1080"/>
              </w:tabs>
              <w:snapToGrid w:val="0"/>
              <w:jc w:val="left"/>
              <w:rPr>
                <w:rFonts w:eastAsia="宋体"/>
                <w:color w:val="auto"/>
                <w:sz w:val="24"/>
                <w:highlight w:val="none"/>
              </w:rPr>
            </w:pPr>
            <w:r>
              <w:rPr>
                <w:rFonts w:eastAsia="宋体"/>
                <w:color w:val="auto"/>
                <w:sz w:val="24"/>
                <w:highlight w:val="none"/>
                <w:lang w:val="en-US" w:eastAsia="zh-CN"/>
              </w:rPr>
              <w:t>依法缴纳税收和社会保障资金的相关材料；</w:t>
            </w:r>
          </w:p>
        </w:tc>
        <w:tc>
          <w:tcPr>
            <w:tcW w:w="2579" w:type="pct"/>
            <w:noWrap w:val="0"/>
            <w:vAlign w:val="center"/>
          </w:tcPr>
          <w:p w14:paraId="7BE984DD">
            <w:pPr>
              <w:tabs>
                <w:tab w:val="left" w:pos="1080"/>
              </w:tabs>
              <w:snapToGrid w:val="0"/>
              <w:jc w:val="left"/>
              <w:rPr>
                <w:rFonts w:eastAsia="宋体"/>
                <w:color w:val="auto"/>
                <w:sz w:val="24"/>
                <w:highlight w:val="none"/>
              </w:rPr>
            </w:pPr>
            <w:r>
              <w:rPr>
                <w:rFonts w:hint="eastAsia" w:eastAsia="宋体"/>
                <w:b/>
                <w:bCs/>
                <w:color w:val="auto"/>
                <w:sz w:val="24"/>
                <w:highlight w:val="none"/>
              </w:rPr>
              <w:t>提供开标前</w:t>
            </w:r>
            <w:r>
              <w:rPr>
                <w:rFonts w:hint="eastAsia" w:eastAsia="宋体"/>
                <w:b/>
                <w:bCs/>
                <w:color w:val="auto"/>
                <w:sz w:val="24"/>
                <w:highlight w:val="none"/>
                <w:lang w:val="en-US" w:eastAsia="zh-CN"/>
              </w:rPr>
              <w:t>近一年任意一个月</w:t>
            </w:r>
            <w:r>
              <w:rPr>
                <w:rFonts w:hint="eastAsia" w:eastAsia="宋体"/>
                <w:b/>
                <w:bCs/>
                <w:color w:val="auto"/>
                <w:sz w:val="24"/>
                <w:highlight w:val="none"/>
              </w:rPr>
              <w:t>依法缴纳税收证明</w:t>
            </w:r>
            <w:r>
              <w:rPr>
                <w:rFonts w:hint="eastAsia" w:eastAsia="宋体"/>
                <w:b/>
                <w:bCs/>
                <w:color w:val="auto"/>
                <w:sz w:val="24"/>
                <w:highlight w:val="none"/>
                <w:lang w:eastAsia="zh-CN"/>
              </w:rPr>
              <w:t>及</w:t>
            </w:r>
            <w:r>
              <w:rPr>
                <w:rFonts w:hint="eastAsia" w:eastAsia="宋体"/>
                <w:b/>
                <w:bCs/>
                <w:color w:val="auto"/>
                <w:sz w:val="24"/>
                <w:highlight w:val="none"/>
              </w:rPr>
              <w:t>依法缴纳社保证明</w:t>
            </w:r>
            <w:r>
              <w:rPr>
                <w:rFonts w:hint="eastAsia" w:eastAsia="宋体"/>
                <w:b/>
                <w:bCs/>
                <w:color w:val="auto"/>
                <w:sz w:val="24"/>
                <w:highlight w:val="none"/>
                <w:lang w:eastAsia="zh-CN"/>
              </w:rPr>
              <w:t>。</w:t>
            </w:r>
            <w:r>
              <w:rPr>
                <w:rFonts w:hint="eastAsia" w:eastAsia="宋体"/>
                <w:b w:val="0"/>
                <w:bCs w:val="0"/>
                <w:color w:val="auto"/>
                <w:sz w:val="24"/>
                <w:highlight w:val="none"/>
              </w:rPr>
              <w:t>税收证明材料可以是</w:t>
            </w:r>
            <w:r>
              <w:rPr>
                <w:rFonts w:hint="eastAsia" w:eastAsia="宋体"/>
                <w:b w:val="0"/>
                <w:bCs w:val="0"/>
                <w:color w:val="auto"/>
                <w:sz w:val="24"/>
                <w:highlight w:val="none"/>
                <w:lang w:eastAsia="zh-CN"/>
              </w:rPr>
              <w:t>税收完税证明或纳税申报表等</w:t>
            </w:r>
            <w:r>
              <w:rPr>
                <w:rFonts w:hint="eastAsia" w:eastAsia="宋体"/>
                <w:color w:val="auto"/>
                <w:sz w:val="24"/>
                <w:highlight w:val="none"/>
                <w:lang w:eastAsia="zh-CN"/>
              </w:rPr>
              <w:t>具备同等效力的资料；社保证明</w:t>
            </w:r>
            <w:r>
              <w:rPr>
                <w:rFonts w:hint="eastAsia" w:eastAsia="宋体"/>
                <w:color w:val="auto"/>
                <w:sz w:val="24"/>
                <w:highlight w:val="none"/>
              </w:rPr>
              <w:t>材料可以是</w:t>
            </w:r>
            <w:r>
              <w:rPr>
                <w:rFonts w:hint="eastAsia" w:eastAsia="宋体"/>
                <w:color w:val="auto"/>
                <w:sz w:val="24"/>
                <w:highlight w:val="none"/>
                <w:lang w:eastAsia="zh-CN"/>
              </w:rPr>
              <w:t>社会保险单缴费汇总单等具备同等效力的资料，须加盖公章。（</w:t>
            </w:r>
            <w:r>
              <w:rPr>
                <w:rFonts w:hint="eastAsia" w:eastAsia="宋体"/>
                <w:color w:val="auto"/>
                <w:sz w:val="24"/>
                <w:highlight w:val="none"/>
                <w:lang w:val="en-US" w:eastAsia="zh-CN"/>
              </w:rPr>
              <w:t>新成立企业以成立时间开始计算</w:t>
            </w:r>
            <w:r>
              <w:rPr>
                <w:rFonts w:hint="eastAsia" w:eastAsia="宋体"/>
                <w:color w:val="auto"/>
                <w:sz w:val="24"/>
                <w:highlight w:val="none"/>
                <w:lang w:eastAsia="zh-CN"/>
              </w:rPr>
              <w:t>）</w:t>
            </w:r>
          </w:p>
        </w:tc>
        <w:tc>
          <w:tcPr>
            <w:tcW w:w="1027" w:type="pct"/>
            <w:noWrap w:val="0"/>
            <w:vAlign w:val="center"/>
          </w:tcPr>
          <w:p w14:paraId="24A8C6E1">
            <w:pPr>
              <w:tabs>
                <w:tab w:val="left" w:pos="1080"/>
              </w:tabs>
              <w:snapToGrid w:val="0"/>
              <w:jc w:val="left"/>
              <w:rPr>
                <w:rFonts w:eastAsia="宋体"/>
                <w:color w:val="auto"/>
                <w:sz w:val="24"/>
                <w:highlight w:val="none"/>
              </w:rPr>
            </w:pPr>
          </w:p>
        </w:tc>
      </w:tr>
      <w:tr w14:paraId="1ECB0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605C4B96">
            <w:pPr>
              <w:numPr>
                <w:ilvl w:val="0"/>
                <w:numId w:val="3"/>
              </w:numPr>
              <w:tabs>
                <w:tab w:val="left" w:pos="1080"/>
              </w:tabs>
              <w:snapToGrid w:val="0"/>
              <w:ind w:left="425" w:leftChars="0" w:hanging="425" w:firstLineChars="0"/>
              <w:jc w:val="center"/>
              <w:rPr>
                <w:rFonts w:hint="eastAsia" w:eastAsia="宋体"/>
                <w:color w:val="auto"/>
                <w:sz w:val="24"/>
                <w:highlight w:val="none"/>
                <w:lang w:val="en-US" w:eastAsia="zh-CN"/>
              </w:rPr>
            </w:pPr>
          </w:p>
        </w:tc>
        <w:tc>
          <w:tcPr>
            <w:tcW w:w="937" w:type="pct"/>
            <w:noWrap w:val="0"/>
            <w:vAlign w:val="center"/>
          </w:tcPr>
          <w:p w14:paraId="0E57DDB5">
            <w:pPr>
              <w:tabs>
                <w:tab w:val="left" w:pos="1080"/>
              </w:tabs>
              <w:snapToGrid w:val="0"/>
              <w:jc w:val="left"/>
              <w:rPr>
                <w:rFonts w:eastAsia="宋体"/>
                <w:color w:val="auto"/>
                <w:sz w:val="24"/>
                <w:highlight w:val="none"/>
              </w:rPr>
            </w:pPr>
            <w:r>
              <w:rPr>
                <w:rFonts w:eastAsia="宋体"/>
                <w:color w:val="auto"/>
                <w:sz w:val="24"/>
                <w:highlight w:val="none"/>
                <w:lang w:val="en-US" w:eastAsia="zh-CN"/>
              </w:rPr>
              <w:t>具备履行合同所必需的设备和专业技术能力的证明</w:t>
            </w:r>
          </w:p>
        </w:tc>
        <w:tc>
          <w:tcPr>
            <w:tcW w:w="2579" w:type="pct"/>
            <w:noWrap w:val="0"/>
            <w:vAlign w:val="center"/>
          </w:tcPr>
          <w:p w14:paraId="13CC878F">
            <w:pPr>
              <w:tabs>
                <w:tab w:val="left" w:pos="1080"/>
              </w:tabs>
              <w:snapToGrid w:val="0"/>
              <w:jc w:val="left"/>
              <w:rPr>
                <w:rFonts w:eastAsia="宋体"/>
                <w:color w:val="auto"/>
                <w:sz w:val="24"/>
                <w:highlight w:val="none"/>
              </w:rPr>
            </w:pPr>
            <w:r>
              <w:rPr>
                <w:rFonts w:hint="eastAsia" w:eastAsia="宋体"/>
                <w:color w:val="auto"/>
                <w:sz w:val="24"/>
                <w:highlight w:val="none"/>
              </w:rPr>
              <w:t>提供了可充分满足履行合同所需设备和专业技术能力的承诺</w:t>
            </w:r>
            <w:r>
              <w:rPr>
                <w:rFonts w:hint="eastAsia" w:eastAsia="宋体"/>
                <w:color w:val="auto"/>
                <w:sz w:val="24"/>
                <w:highlight w:val="none"/>
                <w:lang w:eastAsia="zh-CN"/>
              </w:rPr>
              <w:t>书。</w:t>
            </w:r>
          </w:p>
        </w:tc>
        <w:tc>
          <w:tcPr>
            <w:tcW w:w="1027" w:type="pct"/>
            <w:noWrap w:val="0"/>
            <w:vAlign w:val="center"/>
          </w:tcPr>
          <w:p w14:paraId="34B181F0">
            <w:pPr>
              <w:tabs>
                <w:tab w:val="left" w:pos="1080"/>
              </w:tabs>
              <w:snapToGrid w:val="0"/>
              <w:jc w:val="left"/>
              <w:rPr>
                <w:rFonts w:eastAsia="宋体"/>
                <w:color w:val="auto"/>
                <w:sz w:val="24"/>
                <w:highlight w:val="none"/>
              </w:rPr>
            </w:pPr>
          </w:p>
        </w:tc>
      </w:tr>
      <w:tr w14:paraId="3BAC6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82" w:hRule="atLeast"/>
        </w:trPr>
        <w:tc>
          <w:tcPr>
            <w:tcW w:w="455" w:type="pct"/>
            <w:noWrap w:val="0"/>
            <w:vAlign w:val="center"/>
          </w:tcPr>
          <w:p w14:paraId="1124EA71">
            <w:pPr>
              <w:numPr>
                <w:ilvl w:val="0"/>
                <w:numId w:val="3"/>
              </w:numPr>
              <w:tabs>
                <w:tab w:val="left" w:pos="1080"/>
              </w:tabs>
              <w:snapToGrid w:val="0"/>
              <w:ind w:left="425" w:leftChars="0" w:hanging="425" w:firstLineChars="0"/>
              <w:jc w:val="center"/>
              <w:rPr>
                <w:rFonts w:hint="eastAsia" w:eastAsia="宋体"/>
                <w:color w:val="auto"/>
                <w:sz w:val="24"/>
                <w:highlight w:val="none"/>
                <w:lang w:val="en-US" w:eastAsia="zh-CN"/>
              </w:rPr>
            </w:pPr>
          </w:p>
        </w:tc>
        <w:tc>
          <w:tcPr>
            <w:tcW w:w="937" w:type="pct"/>
            <w:noWrap w:val="0"/>
            <w:vAlign w:val="center"/>
          </w:tcPr>
          <w:p w14:paraId="0237BCEE">
            <w:pPr>
              <w:tabs>
                <w:tab w:val="left" w:pos="1080"/>
              </w:tabs>
              <w:snapToGrid w:val="0"/>
              <w:jc w:val="left"/>
              <w:rPr>
                <w:rFonts w:eastAsia="宋体"/>
                <w:color w:val="auto"/>
                <w:sz w:val="24"/>
                <w:highlight w:val="none"/>
              </w:rPr>
            </w:pPr>
            <w:r>
              <w:rPr>
                <w:rFonts w:eastAsia="宋体"/>
                <w:color w:val="auto"/>
                <w:sz w:val="24"/>
                <w:highlight w:val="none"/>
                <w:lang w:val="en-US" w:eastAsia="zh-CN"/>
              </w:rPr>
              <w:t>参加政府采购活动前3年内在经营活动中没有重大违法记录的书面声明</w:t>
            </w:r>
          </w:p>
        </w:tc>
        <w:tc>
          <w:tcPr>
            <w:tcW w:w="2579" w:type="pct"/>
            <w:noWrap w:val="0"/>
            <w:vAlign w:val="center"/>
          </w:tcPr>
          <w:p w14:paraId="4B90C0C9">
            <w:pPr>
              <w:tabs>
                <w:tab w:val="left" w:pos="1080"/>
              </w:tabs>
              <w:snapToGrid w:val="0"/>
              <w:jc w:val="left"/>
              <w:rPr>
                <w:rFonts w:eastAsia="宋体"/>
                <w:color w:val="auto"/>
                <w:sz w:val="24"/>
                <w:highlight w:val="none"/>
              </w:rPr>
            </w:pPr>
            <w:r>
              <w:rPr>
                <w:rFonts w:hint="eastAsia" w:eastAsia="宋体"/>
                <w:color w:val="auto"/>
                <w:sz w:val="24"/>
                <w:highlight w:val="none"/>
              </w:rPr>
              <w:t>提供了参加政府采购活动前三年内，在经营活动中没有重大违法记录的书面声明</w:t>
            </w:r>
            <w:r>
              <w:rPr>
                <w:rFonts w:hint="eastAsia" w:eastAsia="宋体"/>
                <w:color w:val="auto"/>
                <w:sz w:val="24"/>
                <w:highlight w:val="none"/>
                <w:lang w:eastAsia="zh-CN"/>
              </w:rPr>
              <w:t>函；</w:t>
            </w:r>
          </w:p>
        </w:tc>
        <w:tc>
          <w:tcPr>
            <w:tcW w:w="1027" w:type="pct"/>
            <w:noWrap w:val="0"/>
            <w:vAlign w:val="center"/>
          </w:tcPr>
          <w:p w14:paraId="13FFA454">
            <w:pPr>
              <w:tabs>
                <w:tab w:val="left" w:pos="1080"/>
              </w:tabs>
              <w:snapToGrid w:val="0"/>
              <w:jc w:val="left"/>
              <w:rPr>
                <w:rFonts w:eastAsia="宋体"/>
                <w:color w:val="auto"/>
                <w:sz w:val="24"/>
                <w:highlight w:val="none"/>
              </w:rPr>
            </w:pPr>
          </w:p>
        </w:tc>
      </w:tr>
      <w:tr w14:paraId="46A10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6A13BC35">
            <w:pPr>
              <w:numPr>
                <w:ilvl w:val="0"/>
                <w:numId w:val="3"/>
              </w:numPr>
              <w:tabs>
                <w:tab w:val="left" w:pos="1080"/>
              </w:tabs>
              <w:snapToGrid w:val="0"/>
              <w:ind w:left="425" w:leftChars="0" w:hanging="425" w:firstLineChars="0"/>
              <w:jc w:val="center"/>
              <w:rPr>
                <w:rFonts w:hint="eastAsia" w:eastAsia="宋体"/>
                <w:color w:val="auto"/>
                <w:sz w:val="24"/>
                <w:highlight w:val="none"/>
                <w:lang w:val="en-US" w:eastAsia="zh-CN"/>
              </w:rPr>
            </w:pPr>
          </w:p>
        </w:tc>
        <w:tc>
          <w:tcPr>
            <w:tcW w:w="937" w:type="pct"/>
            <w:noWrap w:val="0"/>
            <w:vAlign w:val="center"/>
          </w:tcPr>
          <w:p w14:paraId="7BFD38D5">
            <w:pPr>
              <w:tabs>
                <w:tab w:val="left" w:pos="1080"/>
              </w:tabs>
              <w:snapToGrid w:val="0"/>
              <w:rPr>
                <w:rFonts w:ascii="Times New Roman" w:hAnsi="Times New Roman" w:eastAsia="宋体" w:cs="Times New Roman"/>
                <w:color w:val="auto"/>
                <w:kern w:val="2"/>
                <w:sz w:val="24"/>
                <w:szCs w:val="24"/>
                <w:highlight w:val="none"/>
                <w:lang w:val="en-US" w:eastAsia="zh-CN" w:bidi="ar-SA"/>
              </w:rPr>
            </w:pPr>
            <w:r>
              <w:rPr>
                <w:rFonts w:eastAsia="宋体"/>
                <w:color w:val="auto"/>
                <w:sz w:val="24"/>
                <w:highlight w:val="none"/>
              </w:rPr>
              <w:t>供应商信用记录</w:t>
            </w:r>
          </w:p>
        </w:tc>
        <w:tc>
          <w:tcPr>
            <w:tcW w:w="2579" w:type="pct"/>
            <w:noWrap w:val="0"/>
            <w:vAlign w:val="center"/>
          </w:tcPr>
          <w:p w14:paraId="700AF4D5">
            <w:pPr>
              <w:tabs>
                <w:tab w:val="left" w:pos="1080"/>
              </w:tabs>
              <w:snapToGrid w:val="0"/>
              <w:rPr>
                <w:rFonts w:eastAsia="宋体"/>
                <w:color w:val="auto"/>
                <w:sz w:val="24"/>
                <w:highlight w:val="none"/>
              </w:rPr>
            </w:pPr>
            <w:r>
              <w:rPr>
                <w:rFonts w:eastAsia="宋体"/>
                <w:color w:val="auto"/>
                <w:sz w:val="24"/>
                <w:highlight w:val="none"/>
              </w:rPr>
              <w:t>查询渠道：信用中国网站和中国政府采购网（</w:t>
            </w:r>
            <w:r>
              <w:rPr>
                <w:rFonts w:eastAsia="宋体"/>
                <w:color w:val="auto"/>
                <w:highlight w:val="none"/>
              </w:rPr>
              <w:t>www.creditchina.gov.cn</w:t>
            </w:r>
            <w:r>
              <w:rPr>
                <w:rFonts w:eastAsia="宋体"/>
                <w:color w:val="auto"/>
                <w:sz w:val="24"/>
                <w:highlight w:val="none"/>
              </w:rPr>
              <w:t>、</w:t>
            </w:r>
            <w:r>
              <w:rPr>
                <w:rFonts w:eastAsia="宋体"/>
                <w:color w:val="auto"/>
                <w:highlight w:val="none"/>
              </w:rPr>
              <w:t>www.ccgp.gov.cn</w:t>
            </w:r>
            <w:r>
              <w:rPr>
                <w:rFonts w:eastAsia="宋体"/>
                <w:color w:val="auto"/>
                <w:sz w:val="24"/>
                <w:highlight w:val="none"/>
              </w:rPr>
              <w:t>）；</w:t>
            </w:r>
          </w:p>
          <w:p w14:paraId="61C9E3B0">
            <w:pPr>
              <w:tabs>
                <w:tab w:val="left" w:pos="900"/>
                <w:tab w:val="left" w:pos="1980"/>
              </w:tabs>
              <w:snapToGrid w:val="0"/>
              <w:rPr>
                <w:rFonts w:eastAsia="宋体"/>
                <w:color w:val="auto"/>
                <w:sz w:val="24"/>
                <w:highlight w:val="none"/>
              </w:rPr>
            </w:pPr>
            <w:r>
              <w:rPr>
                <w:rFonts w:eastAsia="宋体"/>
                <w:color w:val="auto"/>
                <w:sz w:val="24"/>
                <w:highlight w:val="none"/>
              </w:rPr>
              <w:t>截止时点：</w:t>
            </w:r>
            <w:r>
              <w:rPr>
                <w:rFonts w:eastAsia="宋体"/>
                <w:color w:val="auto"/>
                <w:kern w:val="0"/>
                <w:sz w:val="24"/>
                <w:szCs w:val="20"/>
                <w:highlight w:val="none"/>
              </w:rPr>
              <w:t>首次响应文件提交截止时间以后</w:t>
            </w:r>
            <w:r>
              <w:rPr>
                <w:rFonts w:eastAsia="宋体"/>
                <w:color w:val="auto"/>
                <w:sz w:val="24"/>
                <w:highlight w:val="none"/>
              </w:rPr>
              <w:t>、资格性检查阶段采购人或采购代理机构的实际查询时间为准；</w:t>
            </w:r>
          </w:p>
          <w:p w14:paraId="63F2B6BD">
            <w:pPr>
              <w:tabs>
                <w:tab w:val="left" w:pos="900"/>
                <w:tab w:val="left" w:pos="1980"/>
              </w:tabs>
              <w:snapToGrid w:val="0"/>
              <w:rPr>
                <w:rFonts w:eastAsia="宋体"/>
                <w:color w:val="auto"/>
                <w:sz w:val="24"/>
                <w:highlight w:val="none"/>
              </w:rPr>
            </w:pPr>
            <w:r>
              <w:rPr>
                <w:rFonts w:eastAsia="宋体"/>
                <w:color w:val="auto"/>
                <w:sz w:val="24"/>
                <w:highlight w:val="none"/>
              </w:rPr>
              <w:t>信用信息查询记录和证据留存具体方式：查询结果网页打印页作为查询记录和证据，与其他竞争性磋商文件一并保存；</w:t>
            </w:r>
          </w:p>
          <w:p w14:paraId="1AD70474">
            <w:pPr>
              <w:tabs>
                <w:tab w:val="left" w:pos="1080"/>
              </w:tabs>
              <w:snapToGrid w:val="0"/>
              <w:rPr>
                <w:rFonts w:ascii="Times New Roman" w:hAnsi="Times New Roman" w:eastAsia="宋体" w:cs="Times New Roman"/>
                <w:color w:val="auto"/>
                <w:kern w:val="2"/>
                <w:sz w:val="24"/>
                <w:szCs w:val="24"/>
                <w:highlight w:val="none"/>
                <w:lang w:val="en-US" w:eastAsia="zh-CN" w:bidi="ar-SA"/>
              </w:rPr>
            </w:pPr>
            <w:r>
              <w:rPr>
                <w:rFonts w:eastAsia="宋体"/>
                <w:color w:val="auto"/>
                <w:sz w:val="24"/>
                <w:highlight w:val="none"/>
              </w:rPr>
              <w:t>信用信息的使用原则：经认定的被列入失信被执行人、重大税收违法案件当事人名单、政府采购严重违法失信行为记录名单的供应商，</w:t>
            </w:r>
            <w:r>
              <w:rPr>
                <w:rFonts w:eastAsia="宋体"/>
                <w:b w:val="0"/>
                <w:bCs w:val="0"/>
                <w:color w:val="auto"/>
                <w:sz w:val="24"/>
                <w:highlight w:val="none"/>
              </w:rPr>
              <w:t>其响应无效</w:t>
            </w:r>
            <w:r>
              <w:rPr>
                <w:rFonts w:eastAsia="宋体"/>
                <w:color w:val="auto"/>
                <w:sz w:val="24"/>
                <w:highlight w:val="none"/>
              </w:rPr>
              <w:t>。联合体形式磋商的，联合体成员存在不良信用记录，视同联合体存在不良信用记录。</w:t>
            </w:r>
          </w:p>
        </w:tc>
        <w:tc>
          <w:tcPr>
            <w:tcW w:w="1027" w:type="pct"/>
            <w:noWrap w:val="0"/>
            <w:vAlign w:val="center"/>
          </w:tcPr>
          <w:p w14:paraId="77F3ED6A">
            <w:pPr>
              <w:tabs>
                <w:tab w:val="left" w:pos="1080"/>
              </w:tabs>
              <w:snapToGrid w:val="0"/>
              <w:jc w:val="left"/>
              <w:rPr>
                <w:rFonts w:eastAsia="宋体"/>
                <w:color w:val="auto"/>
                <w:sz w:val="24"/>
                <w:highlight w:val="none"/>
              </w:rPr>
            </w:pPr>
            <w:r>
              <w:rPr>
                <w:rFonts w:eastAsia="宋体"/>
                <w:color w:val="auto"/>
                <w:sz w:val="24"/>
                <w:highlight w:val="none"/>
              </w:rPr>
              <w:t>无须供应商提供，由采购人或采购代理机构查询。</w:t>
            </w:r>
          </w:p>
        </w:tc>
      </w:tr>
      <w:tr w14:paraId="44C97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55" w:type="pct"/>
            <w:noWrap w:val="0"/>
            <w:vAlign w:val="center"/>
          </w:tcPr>
          <w:p w14:paraId="358E3C79">
            <w:pPr>
              <w:numPr>
                <w:ilvl w:val="0"/>
                <w:numId w:val="3"/>
              </w:numPr>
              <w:tabs>
                <w:tab w:val="left" w:pos="1080"/>
              </w:tabs>
              <w:snapToGrid w:val="0"/>
              <w:ind w:left="425" w:leftChars="0" w:hanging="425" w:firstLineChars="0"/>
              <w:jc w:val="center"/>
              <w:rPr>
                <w:rFonts w:hint="eastAsia" w:eastAsia="宋体"/>
                <w:color w:val="auto"/>
                <w:sz w:val="24"/>
                <w:highlight w:val="none"/>
                <w:lang w:val="en-US" w:eastAsia="zh-CN"/>
              </w:rPr>
            </w:pPr>
          </w:p>
        </w:tc>
        <w:tc>
          <w:tcPr>
            <w:tcW w:w="937" w:type="pct"/>
            <w:noWrap w:val="0"/>
            <w:vAlign w:val="center"/>
          </w:tcPr>
          <w:p w14:paraId="75C12E96">
            <w:pPr>
              <w:tabs>
                <w:tab w:val="left" w:pos="1080"/>
              </w:tabs>
              <w:snapToGrid w:val="0"/>
              <w:jc w:val="left"/>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eastAsia="zh-CN"/>
              </w:rPr>
              <w:t>供应商资质</w:t>
            </w:r>
          </w:p>
        </w:tc>
        <w:tc>
          <w:tcPr>
            <w:tcW w:w="2579" w:type="pct"/>
            <w:noWrap w:val="0"/>
            <w:vAlign w:val="center"/>
          </w:tcPr>
          <w:p w14:paraId="7F9679FE">
            <w:pPr>
              <w:rPr>
                <w:rFonts w:ascii="Times New Roman" w:hAnsi="Times New Roman" w:eastAsia="宋体" w:cs="Times New Roman"/>
                <w:b/>
                <w:bCs/>
                <w:color w:val="auto"/>
                <w:kern w:val="2"/>
                <w:sz w:val="24"/>
                <w:szCs w:val="24"/>
                <w:highlight w:val="none"/>
                <w:lang w:val="en-US" w:eastAsia="zh-CN" w:bidi="ar-SA"/>
              </w:rPr>
            </w:pPr>
            <w:r>
              <w:rPr>
                <w:rFonts w:hint="eastAsia"/>
                <w:b/>
                <w:bCs/>
                <w:color w:val="auto"/>
                <w:highlight w:val="none"/>
                <w:lang w:val="en-US" w:eastAsia="zh-CN"/>
              </w:rPr>
              <w:t>投标供应商为生产企业的，须依法取得《药品生产许可证》（中药饮片），具有相应生产认证范围并提供《药品生产许可证》内含有医疗用毒性药品（中药饮片）的证明材料；投标供应商为经营企业或代理公司的须依法取得《药品经营许可证》（中药饮片），具有相应经营范围并提供《药品经营许可证》内含有医疗用毒性药品（中药饮片）的证明材料；</w:t>
            </w:r>
          </w:p>
        </w:tc>
        <w:tc>
          <w:tcPr>
            <w:tcW w:w="1027" w:type="pct"/>
            <w:noWrap w:val="0"/>
            <w:vAlign w:val="center"/>
          </w:tcPr>
          <w:p w14:paraId="542A2AF7">
            <w:pPr>
              <w:tabs>
                <w:tab w:val="left" w:pos="1080"/>
              </w:tabs>
              <w:snapToGrid w:val="0"/>
              <w:jc w:val="left"/>
              <w:rPr>
                <w:rFonts w:eastAsia="宋体"/>
                <w:color w:val="auto"/>
                <w:sz w:val="24"/>
                <w:highlight w:val="none"/>
              </w:rPr>
            </w:pPr>
            <w:r>
              <w:rPr>
                <w:rFonts w:hint="eastAsia" w:eastAsia="宋体"/>
                <w:color w:val="auto"/>
                <w:sz w:val="24"/>
                <w:highlight w:val="none"/>
              </w:rPr>
              <w:t>提供证明文件的扫描件</w:t>
            </w:r>
          </w:p>
        </w:tc>
      </w:tr>
      <w:tr w14:paraId="15022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55" w:type="pct"/>
            <w:noWrap w:val="0"/>
            <w:vAlign w:val="center"/>
          </w:tcPr>
          <w:p w14:paraId="64958B21">
            <w:pPr>
              <w:numPr>
                <w:ilvl w:val="0"/>
                <w:numId w:val="3"/>
              </w:numPr>
              <w:tabs>
                <w:tab w:val="left" w:pos="1080"/>
              </w:tabs>
              <w:snapToGrid w:val="0"/>
              <w:ind w:left="425" w:leftChars="0" w:hanging="425" w:firstLineChars="0"/>
              <w:jc w:val="center"/>
              <w:rPr>
                <w:rFonts w:hint="eastAsia" w:eastAsia="宋体"/>
                <w:color w:val="auto"/>
                <w:sz w:val="24"/>
                <w:highlight w:val="none"/>
                <w:lang w:val="en-US" w:eastAsia="zh-CN"/>
              </w:rPr>
            </w:pPr>
          </w:p>
        </w:tc>
        <w:tc>
          <w:tcPr>
            <w:tcW w:w="1598" w:type="dxa"/>
            <w:noWrap w:val="0"/>
            <w:vAlign w:val="center"/>
          </w:tcPr>
          <w:p w14:paraId="44DCE934">
            <w:pPr>
              <w:pStyle w:val="13"/>
              <w:jc w:val="center"/>
              <w:outlineLvl w:val="1"/>
              <w:rPr>
                <w:rFonts w:hint="eastAsia"/>
                <w:color w:val="auto"/>
                <w:sz w:val="24"/>
                <w:highlight w:val="none"/>
                <w:lang w:eastAsia="zh-CN"/>
              </w:rPr>
            </w:pPr>
            <w:r>
              <w:rPr>
                <w:rFonts w:hint="eastAsia" w:ascii="宋体" w:hAnsi="宋体" w:eastAsia="宋体" w:cs="宋体"/>
                <w:bCs/>
                <w:color w:val="auto"/>
                <w:szCs w:val="24"/>
                <w:highlight w:val="none"/>
                <w:lang w:val="en-US" w:eastAsia="zh-CN"/>
              </w:rPr>
              <w:t>中小企业声明函</w:t>
            </w:r>
          </w:p>
        </w:tc>
        <w:tc>
          <w:tcPr>
            <w:tcW w:w="4396" w:type="dxa"/>
            <w:noWrap w:val="0"/>
            <w:vAlign w:val="center"/>
          </w:tcPr>
          <w:p w14:paraId="321AEEBA">
            <w:pPr>
              <w:bidi w:val="0"/>
              <w:rPr>
                <w:rFonts w:hint="eastAsia"/>
                <w:b/>
                <w:bCs/>
                <w:color w:val="auto"/>
                <w:highlight w:val="none"/>
                <w:lang w:val="en-US" w:eastAsia="zh-CN"/>
              </w:rPr>
            </w:pPr>
            <w:r>
              <w:rPr>
                <w:rFonts w:hint="eastAsia"/>
                <w:color w:val="auto"/>
                <w:sz w:val="24"/>
                <w:szCs w:val="22"/>
                <w:highlight w:val="none"/>
                <w:lang w:val="en-US" w:eastAsia="zh-CN"/>
              </w:rPr>
              <w:t>本项目为专门面向中小企业采购的项目，投标人需提供中小企业声明函</w:t>
            </w:r>
          </w:p>
        </w:tc>
        <w:tc>
          <w:tcPr>
            <w:tcW w:w="1752" w:type="dxa"/>
            <w:noWrap w:val="0"/>
            <w:vAlign w:val="center"/>
          </w:tcPr>
          <w:p w14:paraId="7FFAA562">
            <w:pPr>
              <w:pStyle w:val="13"/>
              <w:outlineLvl w:val="1"/>
              <w:rPr>
                <w:rFonts w:hint="eastAsia" w:eastAsia="宋体"/>
                <w:color w:val="auto"/>
                <w:sz w:val="24"/>
                <w:highlight w:val="none"/>
              </w:rPr>
            </w:pPr>
            <w:r>
              <w:rPr>
                <w:rFonts w:hint="eastAsia" w:eastAsia="宋体"/>
                <w:color w:val="auto"/>
                <w:sz w:val="24"/>
                <w:highlight w:val="none"/>
                <w:lang w:val="en-US" w:eastAsia="zh-CN"/>
              </w:rPr>
              <w:t>格式见《第七章投标文件格式》</w:t>
            </w:r>
          </w:p>
        </w:tc>
      </w:tr>
    </w:tbl>
    <w:p w14:paraId="47F0D15D">
      <w:pP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color w:val="auto"/>
          <w:kern w:val="0"/>
          <w:sz w:val="24"/>
          <w:szCs w:val="24"/>
          <w:highlight w:val="none"/>
          <w:lang w:val="en-US" w:eastAsia="zh-CN" w:bidi="ar"/>
        </w:rPr>
        <w:t xml:space="preserve"> </w:t>
      </w:r>
      <w:bookmarkStart w:id="266" w:name="_Toc155185903"/>
      <w:bookmarkStart w:id="267" w:name="_Toc163492899"/>
    </w:p>
    <w:p w14:paraId="14DD8D3F">
      <w:pPr>
        <w:rPr>
          <w:rFonts w:hint="eastAsia" w:ascii="宋体" w:hAnsi="宋体" w:eastAsia="宋体" w:cs="宋体"/>
          <w:b/>
          <w:bCs/>
          <w:color w:val="auto"/>
          <w:kern w:val="44"/>
          <w:sz w:val="36"/>
          <w:szCs w:val="36"/>
          <w:highlight w:val="none"/>
          <w:lang w:val="en-US" w:eastAsia="zh-CN" w:bidi="ar-SA"/>
        </w:rPr>
      </w:pPr>
      <w:bookmarkStart w:id="268" w:name="_Toc26049"/>
      <w:r>
        <w:rPr>
          <w:rFonts w:hint="eastAsia" w:ascii="宋体" w:hAnsi="宋体" w:eastAsia="宋体" w:cs="宋体"/>
          <w:b/>
          <w:bCs/>
          <w:color w:val="auto"/>
          <w:kern w:val="44"/>
          <w:sz w:val="36"/>
          <w:szCs w:val="36"/>
          <w:highlight w:val="none"/>
          <w:lang w:val="en-US" w:eastAsia="zh-CN" w:bidi="ar-SA"/>
        </w:rPr>
        <w:br w:type="page"/>
      </w:r>
    </w:p>
    <w:p w14:paraId="0579A17F">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第五章 评标方法</w:t>
      </w:r>
      <w:bookmarkEnd w:id="266"/>
      <w:r>
        <w:rPr>
          <w:rFonts w:hint="eastAsia" w:ascii="宋体" w:hAnsi="宋体" w:eastAsia="宋体" w:cs="宋体"/>
          <w:b/>
          <w:bCs/>
          <w:color w:val="auto"/>
          <w:kern w:val="44"/>
          <w:sz w:val="36"/>
          <w:szCs w:val="36"/>
          <w:highlight w:val="none"/>
          <w:lang w:val="en-US" w:eastAsia="zh-CN" w:bidi="ar-SA"/>
        </w:rPr>
        <w:t>及标准</w:t>
      </w:r>
      <w:bookmarkEnd w:id="267"/>
      <w:r>
        <w:rPr>
          <w:rFonts w:hint="eastAsia" w:ascii="宋体" w:hAnsi="宋体" w:eastAsia="宋体" w:cs="宋体"/>
          <w:b/>
          <w:bCs/>
          <w:color w:val="auto"/>
          <w:kern w:val="44"/>
          <w:sz w:val="36"/>
          <w:szCs w:val="36"/>
          <w:highlight w:val="none"/>
          <w:lang w:val="en-US" w:eastAsia="zh-CN" w:bidi="ar-SA"/>
        </w:rPr>
        <w:t>(综合评分法)</w:t>
      </w:r>
      <w:bookmarkEnd w:id="268"/>
    </w:p>
    <w:p w14:paraId="3B3BCAA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5C44AF87">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269" w:name="_Toc4291"/>
      <w:bookmarkStart w:id="270" w:name="_Toc163492900"/>
      <w:bookmarkStart w:id="271" w:name="_Toc278891606"/>
      <w:bookmarkStart w:id="272" w:name="_Toc272247709"/>
      <w:bookmarkStart w:id="273" w:name="_Toc109899484"/>
      <w:bookmarkStart w:id="274" w:name="_Toc140132826"/>
      <w:bookmarkStart w:id="275" w:name="_Toc155185905"/>
      <w:bookmarkStart w:id="276" w:name="_Toc511894518"/>
      <w:bookmarkStart w:id="277" w:name="_Toc109899903"/>
      <w:bookmarkStart w:id="278" w:name="_Toc494561962"/>
      <w:bookmarkStart w:id="279" w:name="_Toc109900322"/>
      <w:bookmarkStart w:id="280" w:name="_Toc61280402"/>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269"/>
      <w:bookmarkEnd w:id="270"/>
    </w:p>
    <w:p w14:paraId="62D3D09F">
      <w:pPr>
        <w:pStyle w:val="40"/>
        <w:jc w:val="both"/>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20728AD7">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281" w:name="_Toc1192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281"/>
    </w:p>
    <w:p w14:paraId="211059D9">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（一）符合性审查</w:t>
      </w:r>
    </w:p>
    <w:p w14:paraId="21D5074E">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w:t>
      </w:r>
      <w:r>
        <w:rPr>
          <w:rFonts w:hint="eastAsia" w:cs="宋体"/>
          <w:color w:val="auto"/>
          <w:sz w:val="24"/>
          <w:szCs w:val="24"/>
          <w:highlight w:val="none"/>
          <w:lang w:val="en-US" w:eastAsia="zh-CN"/>
        </w:rPr>
        <w:t>详见</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63CDD398">
      <w:pPr>
        <w:pStyle w:val="40"/>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665332E9">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282" w:name="_Toc102056244"/>
      <w:bookmarkStart w:id="283" w:name="_Toc102116178"/>
      <w:bookmarkStart w:id="284" w:name="_Toc102057744"/>
      <w:bookmarkStart w:id="285" w:name="_Toc102116048"/>
      <w:bookmarkStart w:id="286" w:name="_Toc102114946"/>
      <w:bookmarkStart w:id="287" w:name="_Toc102119879"/>
      <w:bookmarkStart w:id="288" w:name="_Toc155185907"/>
      <w:bookmarkStart w:id="289"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282"/>
      <w:bookmarkEnd w:id="283"/>
      <w:bookmarkEnd w:id="284"/>
      <w:bookmarkEnd w:id="285"/>
      <w:bookmarkEnd w:id="286"/>
      <w:bookmarkEnd w:id="287"/>
      <w:bookmarkEnd w:id="288"/>
      <w:r>
        <w:rPr>
          <w:rFonts w:hint="eastAsia" w:ascii="宋体" w:hAnsi="宋体" w:eastAsia="宋体" w:cs="宋体"/>
          <w:b/>
          <w:bCs/>
          <w:color w:val="auto"/>
          <w:kern w:val="2"/>
          <w:sz w:val="24"/>
          <w:szCs w:val="24"/>
          <w:highlight w:val="none"/>
          <w:lang w:val="zh-CN" w:eastAsia="zh-CN" w:bidi="ar-SA"/>
        </w:rPr>
        <w:t>及修正</w:t>
      </w:r>
      <w:bookmarkEnd w:id="289"/>
    </w:p>
    <w:p w14:paraId="56FC7B36">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7309DB2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3FE76BB9">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3661DF2">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55792150">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17728F8F">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7A410E26">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1CA8612D">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4E23E2DC">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0AA287DB">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3AB9B8F6">
      <w:pPr>
        <w:pStyle w:val="40"/>
        <w:ind w:left="0" w:leftChars="0"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6A4042C4">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p>
    <w:p w14:paraId="657EA0B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0D802545">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1FE64006">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7C75F462">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74044DE0">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3F7AF702">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p>
    <w:p w14:paraId="6C85D48D">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14:paraId="5C1F4903">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83041B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评标基准价／投标报价)×价格分值</w:t>
      </w:r>
    </w:p>
    <w:p w14:paraId="4AED69F6">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B6DEEA">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1AD71BC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8A2343C">
      <w:pPr>
        <w:pStyle w:val="40"/>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56A8C8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571CEF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0449AC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67FD10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211D7D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550ED6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F5405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969D999">
      <w:pPr>
        <w:pStyle w:val="4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31B85A83">
      <w:pPr>
        <w:pStyle w:val="40"/>
        <w:numPr>
          <w:ilvl w:val="0"/>
          <w:numId w:val="0"/>
        </w:numPr>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278069E">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2CB8E149">
      <w:pPr>
        <w:pStyle w:val="40"/>
        <w:numPr>
          <w:ilvl w:val="0"/>
          <w:numId w:val="0"/>
        </w:num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组成联合体或者接受分包的小微企业与联合体内其他企业、分包企业之间存在直接控股、管理关系的，不享受价格扣除优惠政策。</w:t>
      </w:r>
    </w:p>
    <w:p w14:paraId="06F03796">
      <w:pPr>
        <w:pStyle w:val="40"/>
        <w:numPr>
          <w:ilvl w:val="0"/>
          <w:numId w:val="0"/>
        </w:num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4DA6F5D4">
      <w:pPr>
        <w:pStyle w:val="40"/>
        <w:jc w:val="both"/>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w:t>
      </w: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iCs/>
          <w:color w:val="auto"/>
          <w:kern w:val="2"/>
          <w:sz w:val="24"/>
          <w:szCs w:val="24"/>
          <w:highlight w:val="none"/>
          <w:shd w:val="clear" w:fill="FFFFFF" w:themeFill="background1"/>
          <w:lang w:val="en-US" w:eastAsia="zh-CN" w:bidi="ar-SA"/>
        </w:rPr>
        <w:t>.</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AD9F066">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6B4BBCF">
      <w:pPr>
        <w:pStyle w:val="40"/>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13.5</w:t>
      </w:r>
      <w:r>
        <w:rPr>
          <w:rFonts w:hint="eastAsia"/>
          <w:snapToGrid w:val="0"/>
          <w:color w:val="auto"/>
          <w:sz w:val="24"/>
          <w:highlight w:val="none"/>
          <w:lang w:val="en-US" w:eastAsia="zh-CN"/>
        </w:rPr>
        <w:t>供应商对其提供的产品出具《关于符合本国产品标准的声明函》（样式见附件1，以下简称《声明函》）或财政部会同有关部门规定的有关证明文件。出具符合要求的《声明函》或有关证明文件的，该产品视为本国产品。</w:t>
      </w:r>
    </w:p>
    <w:p w14:paraId="6CD4EC0B">
      <w:pPr>
        <w:pStyle w:val="40"/>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070303DB">
      <w:pPr>
        <w:pStyle w:val="40"/>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3E1B5FC7">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8</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F71CFC3">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111EC0E3">
      <w:pPr>
        <w:pStyle w:val="40"/>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7E2EF8EA">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p>
    <w:p w14:paraId="482AF06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23002ED7">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cs="宋体"/>
          <w:color w:val="auto"/>
          <w:sz w:val="24"/>
          <w:szCs w:val="24"/>
          <w:highlight w:val="none"/>
          <w:lang w:val="en-US" w:eastAsia="zh-CN"/>
        </w:rPr>
        <w:t>1</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62E3228C">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（1）</w:t>
      </w:r>
      <w:r>
        <w:rPr>
          <w:rFonts w:hint="eastAsia" w:ascii="宋体" w:hAnsi="宋体" w:eastAsia="宋体" w:cs="宋体"/>
          <w:color w:val="auto"/>
          <w:sz w:val="24"/>
          <w:szCs w:val="24"/>
          <w:highlight w:val="none"/>
        </w:rPr>
        <w:t>分值汇总计算错误的；</w:t>
      </w:r>
    </w:p>
    <w:p w14:paraId="40FC3D8A">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（2）</w:t>
      </w:r>
      <w:r>
        <w:rPr>
          <w:rFonts w:hint="eastAsia" w:ascii="宋体" w:hAnsi="宋体" w:eastAsia="宋体" w:cs="宋体"/>
          <w:color w:val="auto"/>
          <w:sz w:val="24"/>
          <w:szCs w:val="24"/>
          <w:highlight w:val="none"/>
        </w:rPr>
        <w:t>分项评分超出评分标准范围的；</w:t>
      </w:r>
    </w:p>
    <w:p w14:paraId="41BF3971">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（3）</w:t>
      </w:r>
      <w:r>
        <w:rPr>
          <w:rFonts w:hint="eastAsia" w:ascii="宋体" w:hAnsi="宋体" w:eastAsia="宋体" w:cs="宋体"/>
          <w:color w:val="auto"/>
          <w:sz w:val="24"/>
          <w:szCs w:val="24"/>
          <w:highlight w:val="none"/>
        </w:rPr>
        <w:t>评标委员会成员对客观评审因素评分不一致的；</w:t>
      </w:r>
    </w:p>
    <w:p w14:paraId="6467564A">
      <w:pPr>
        <w:pStyle w:val="40"/>
        <w:numPr>
          <w:ilvl w:val="0"/>
          <w:numId w:val="0"/>
        </w:numPr>
        <w:ind w:left="900" w:leftChars="0" w:hanging="420" w:firstLineChars="0"/>
        <w:jc w:val="both"/>
        <w:rPr>
          <w:rFonts w:hint="eastAsia" w:ascii="宋体" w:hAnsi="宋体" w:eastAsia="宋体" w:cs="宋体"/>
          <w:color w:val="auto"/>
          <w:sz w:val="24"/>
          <w:szCs w:val="24"/>
          <w:highlight w:val="none"/>
        </w:rPr>
      </w:pPr>
      <w:r>
        <w:rPr>
          <w:rFonts w:hint="eastAsia" w:cs="宋体"/>
          <w:iCs/>
          <w:color w:val="auto"/>
          <w:kern w:val="2"/>
          <w:sz w:val="24"/>
          <w:szCs w:val="24"/>
          <w:highlight w:val="none"/>
          <w:shd w:val="clear" w:fill="FFFFFF" w:themeFill="background1"/>
          <w:lang w:val="en-US" w:eastAsia="zh-CN" w:bidi="ar-SA"/>
        </w:rPr>
        <w:t>（4）</w:t>
      </w:r>
      <w:r>
        <w:rPr>
          <w:rFonts w:hint="eastAsia" w:ascii="宋体" w:hAnsi="宋体" w:eastAsia="宋体" w:cs="宋体"/>
          <w:color w:val="auto"/>
          <w:sz w:val="24"/>
          <w:szCs w:val="24"/>
          <w:highlight w:val="none"/>
        </w:rPr>
        <w:t>经评标委员会认定评分畸高、畸低的。</w:t>
      </w:r>
    </w:p>
    <w:p w14:paraId="0DBFAD4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E4D4B2D">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4178AED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3AA43EB1">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p>
    <w:p w14:paraId="5D5272B2">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2FABC5D1">
      <w:pPr>
        <w:pStyle w:val="40"/>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7E2B88A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3D0446A0">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p>
    <w:p w14:paraId="34668DD3">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290" w:name="_Toc102116151"/>
      <w:bookmarkStart w:id="291" w:name="_Toc102119852"/>
      <w:bookmarkStart w:id="292" w:name="_Toc102116021"/>
      <w:bookmarkStart w:id="293" w:name="_Toc102056217"/>
      <w:bookmarkStart w:id="294" w:name="_Toc102057717"/>
      <w:bookmarkStart w:id="295" w:name="_Toc155185913"/>
      <w:bookmarkStart w:id="296" w:name="_Toc163492906"/>
      <w:bookmarkStart w:id="297" w:name="_Toc102114919"/>
    </w:p>
    <w:p w14:paraId="6381A45D">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290"/>
      <w:bookmarkEnd w:id="291"/>
      <w:bookmarkEnd w:id="292"/>
      <w:bookmarkEnd w:id="293"/>
      <w:bookmarkEnd w:id="294"/>
      <w:bookmarkEnd w:id="295"/>
      <w:bookmarkEnd w:id="296"/>
      <w:bookmarkEnd w:id="297"/>
    </w:p>
    <w:p w14:paraId="04644F38">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7CF5D8C5">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3B223FEC">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02C5161">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43988132">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CAD3E75">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文件中的实质性条款（或指标）要求的</w:t>
      </w:r>
      <w:r>
        <w:rPr>
          <w:rFonts w:hint="eastAsia" w:ascii="宋体" w:hAnsi="宋体" w:eastAsia="宋体" w:cs="宋体"/>
          <w:color w:val="auto"/>
          <w:sz w:val="24"/>
          <w:szCs w:val="24"/>
          <w:highlight w:val="none"/>
          <w:lang w:val="en-US" w:eastAsia="zh-CN"/>
        </w:rPr>
        <w:t>；</w:t>
      </w:r>
    </w:p>
    <w:p w14:paraId="501421B2">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53E485B1">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25943012">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E8A9042">
      <w:pPr>
        <w:pStyle w:val="4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782F0BD1">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有碍公平、公正</w:t>
      </w:r>
      <w:r>
        <w:rPr>
          <w:rFonts w:hint="eastAsia" w:ascii="宋体" w:hAnsi="宋体" w:eastAsia="宋体" w:cs="宋体"/>
          <w:color w:val="auto"/>
          <w:sz w:val="24"/>
          <w:szCs w:val="24"/>
          <w:highlight w:val="none"/>
          <w:lang w:val="en-US" w:eastAsia="zh-CN"/>
        </w:rPr>
        <w:t>的；</w:t>
      </w:r>
    </w:p>
    <w:p w14:paraId="6E86C89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6D177272">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356082F4">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348E184">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2E25BD14">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3A1832B">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610C42E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4204456B">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7713939C">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4862E0E7">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0BDE9D19">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5246194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4EF60740">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75E1F79">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41C333E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1F2E1E36">
      <w:pPr>
        <w:pStyle w:val="4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5C9A13F5">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6F447593">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5E058236">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298" w:name="_Toc102057718"/>
      <w:bookmarkStart w:id="299" w:name="_Toc102116152"/>
      <w:bookmarkStart w:id="300" w:name="_Toc102114920"/>
      <w:bookmarkStart w:id="301" w:name="_Toc102116022"/>
      <w:bookmarkStart w:id="302" w:name="_Toc163492907"/>
      <w:bookmarkStart w:id="303" w:name="_Toc102119853"/>
      <w:bookmarkStart w:id="304" w:name="_Toc102056218"/>
      <w:bookmarkStart w:id="305" w:name="_Toc15518591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298"/>
      <w:bookmarkEnd w:id="299"/>
      <w:bookmarkEnd w:id="300"/>
      <w:bookmarkEnd w:id="301"/>
      <w:bookmarkEnd w:id="302"/>
      <w:bookmarkEnd w:id="303"/>
      <w:bookmarkEnd w:id="304"/>
      <w:bookmarkEnd w:id="305"/>
    </w:p>
    <w:p w14:paraId="6774C7AE">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FF7BD68">
      <w:pPr>
        <w:pStyle w:val="5"/>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p>
    <w:p w14:paraId="2741F31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652E65B1">
      <w:pPr>
        <w:pStyle w:val="40"/>
        <w:jc w:val="both"/>
        <w:rPr>
          <w:rFonts w:hint="eastAsia" w:ascii="宋体" w:hAnsi="宋体" w:eastAsia="宋体" w:cs="宋体"/>
          <w:iCs/>
          <w:color w:val="auto"/>
          <w:spacing w:val="-6"/>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w:t>
      </w:r>
      <w:r>
        <w:rPr>
          <w:rFonts w:hint="eastAsia" w:ascii="宋体" w:hAnsi="宋体" w:eastAsia="宋体" w:cs="宋体"/>
          <w:iCs/>
          <w:color w:val="auto"/>
          <w:spacing w:val="-6"/>
          <w:sz w:val="24"/>
          <w:szCs w:val="24"/>
          <w:highlight w:val="none"/>
        </w:rPr>
        <w:t>未确定中标供应商的，终止本次政府采购活动，重新开展政府采购活动。</w:t>
      </w:r>
    </w:p>
    <w:p w14:paraId="2F95CB44">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6D1AAE1">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1DEA1FFF">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1FD1257C">
      <w:pPr>
        <w:pStyle w:val="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.4规定处理。</w:t>
      </w:r>
    </w:p>
    <w:bookmarkEnd w:id="271"/>
    <w:bookmarkEnd w:id="272"/>
    <w:bookmarkEnd w:id="273"/>
    <w:bookmarkEnd w:id="274"/>
    <w:bookmarkEnd w:id="275"/>
    <w:bookmarkEnd w:id="276"/>
    <w:bookmarkEnd w:id="277"/>
    <w:bookmarkEnd w:id="278"/>
    <w:bookmarkEnd w:id="279"/>
    <w:bookmarkEnd w:id="280"/>
    <w:p w14:paraId="71401E48">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宋体" w:hAnsi="宋体" w:eastAsia="宋体" w:cs="宋体"/>
          <w:color w:val="auto"/>
          <w:sz w:val="28"/>
          <w:szCs w:val="28"/>
          <w:highlight w:val="none"/>
          <w:lang w:val="en-US" w:eastAsia="zh-CN"/>
        </w:rPr>
      </w:pPr>
      <w:bookmarkStart w:id="306" w:name="_Toc1724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06"/>
    </w:p>
    <w:p w14:paraId="4EE3B636">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533" w:leftChars="222" w:firstLine="80" w:firstLineChars="25"/>
        <w:textAlignment w:val="auto"/>
        <w:rPr>
          <w:rFonts w:hint="eastAsia"/>
          <w:color w:val="auto"/>
          <w:highlight w:val="none"/>
          <w:lang w:val="en-US" w:eastAsia="zh-CN"/>
        </w:rPr>
      </w:pPr>
      <w:bookmarkStart w:id="307" w:name="_Toc163492908"/>
      <w:bookmarkStart w:id="308" w:name="_Toc6716"/>
      <w:bookmarkStart w:id="309" w:name="_Toc155185915"/>
      <w:r>
        <w:rPr>
          <w:rFonts w:hint="eastAsia"/>
          <w:color w:val="auto"/>
          <w:highlight w:val="none"/>
          <w:lang w:val="en-US" w:eastAsia="zh-CN"/>
        </w:rPr>
        <w:t>/</w:t>
      </w:r>
    </w:p>
    <w:p w14:paraId="5B9A6A47">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07"/>
      <w:bookmarkEnd w:id="308"/>
      <w:bookmarkEnd w:id="309"/>
    </w:p>
    <w:p w14:paraId="2E4C1A46">
      <w:pPr>
        <w:pStyle w:val="5"/>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10" w:name="_Toc163492909"/>
      <w:r>
        <w:rPr>
          <w:rFonts w:hint="eastAsia" w:ascii="宋体" w:hAnsi="宋体" w:eastAsia="宋体" w:cs="宋体"/>
          <w:b/>
          <w:bCs/>
          <w:color w:val="auto"/>
          <w:kern w:val="2"/>
          <w:sz w:val="24"/>
          <w:szCs w:val="24"/>
          <w:highlight w:val="none"/>
          <w:lang w:val="zh-CN" w:eastAsia="zh-CN" w:bidi="ar-SA"/>
        </w:rPr>
        <w:t>（一）符合性审查表</w:t>
      </w:r>
      <w:bookmarkEnd w:id="310"/>
    </w:p>
    <w:tbl>
      <w:tblPr>
        <w:tblStyle w:val="32"/>
        <w:tblW w:w="5627"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7"/>
        <w:gridCol w:w="1810"/>
        <w:gridCol w:w="5515"/>
        <w:gridCol w:w="816"/>
        <w:gridCol w:w="973"/>
      </w:tblGrid>
      <w:tr w14:paraId="45555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49" w:type="pct"/>
            <w:vMerge w:val="restart"/>
            <w:shd w:val="clear" w:color="auto" w:fill="D8D8D8" w:themeFill="background1" w:themeFillShade="D9"/>
            <w:vAlign w:val="center"/>
          </w:tcPr>
          <w:p w14:paraId="16689692">
            <w:pPr>
              <w:pStyle w:val="52"/>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序号</w:t>
            </w:r>
          </w:p>
        </w:tc>
        <w:tc>
          <w:tcPr>
            <w:tcW w:w="943" w:type="pct"/>
            <w:vMerge w:val="restart"/>
            <w:shd w:val="clear" w:color="auto" w:fill="D8D8D8" w:themeFill="background1" w:themeFillShade="D9"/>
            <w:vAlign w:val="center"/>
          </w:tcPr>
          <w:p w14:paraId="163EF577">
            <w:pPr>
              <w:pStyle w:val="52"/>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审查项名称</w:t>
            </w:r>
          </w:p>
        </w:tc>
        <w:tc>
          <w:tcPr>
            <w:tcW w:w="2874" w:type="pct"/>
            <w:vMerge w:val="restart"/>
            <w:shd w:val="clear" w:color="auto" w:fill="D8D8D8" w:themeFill="background1" w:themeFillShade="D9"/>
            <w:vAlign w:val="center"/>
          </w:tcPr>
          <w:p w14:paraId="699BCBA5">
            <w:pPr>
              <w:pStyle w:val="52"/>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审查内容</w:t>
            </w:r>
          </w:p>
        </w:tc>
        <w:tc>
          <w:tcPr>
            <w:tcW w:w="932" w:type="pct"/>
            <w:gridSpan w:val="2"/>
            <w:shd w:val="clear" w:color="auto" w:fill="D8D8D8" w:themeFill="background1" w:themeFillShade="D9"/>
            <w:vAlign w:val="center"/>
          </w:tcPr>
          <w:p w14:paraId="5F7BC5F2">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审查结果</w:t>
            </w:r>
          </w:p>
        </w:tc>
      </w:tr>
      <w:tr w14:paraId="311DD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249" w:type="pct"/>
            <w:vMerge w:val="continue"/>
            <w:shd w:val="clear" w:color="auto" w:fill="D8D8D8" w:themeFill="background1" w:themeFillShade="D9"/>
            <w:vAlign w:val="center"/>
          </w:tcPr>
          <w:p w14:paraId="6440873F">
            <w:pPr>
              <w:pStyle w:val="52"/>
              <w:jc w:val="center"/>
              <w:rPr>
                <w:rFonts w:hint="eastAsia" w:ascii="宋体" w:hAnsi="宋体" w:eastAsia="宋体" w:cs="宋体"/>
                <w:b/>
                <w:bCs/>
                <w:color w:val="auto"/>
                <w:sz w:val="24"/>
                <w:szCs w:val="24"/>
                <w:highlight w:val="none"/>
                <w:lang w:val="zh-CN"/>
              </w:rPr>
            </w:pPr>
          </w:p>
        </w:tc>
        <w:tc>
          <w:tcPr>
            <w:tcW w:w="943" w:type="pct"/>
            <w:vMerge w:val="continue"/>
            <w:shd w:val="clear" w:color="auto" w:fill="D8D8D8" w:themeFill="background1" w:themeFillShade="D9"/>
            <w:vAlign w:val="center"/>
          </w:tcPr>
          <w:p w14:paraId="0860F3FA">
            <w:pPr>
              <w:pStyle w:val="52"/>
              <w:jc w:val="center"/>
              <w:rPr>
                <w:rFonts w:hint="eastAsia" w:ascii="宋体" w:hAnsi="宋体" w:eastAsia="宋体" w:cs="宋体"/>
                <w:b/>
                <w:bCs/>
                <w:color w:val="auto"/>
                <w:sz w:val="24"/>
                <w:szCs w:val="24"/>
                <w:highlight w:val="none"/>
                <w:lang w:val="zh-CN"/>
              </w:rPr>
            </w:pPr>
          </w:p>
        </w:tc>
        <w:tc>
          <w:tcPr>
            <w:tcW w:w="2874" w:type="pct"/>
            <w:vMerge w:val="continue"/>
            <w:shd w:val="clear" w:color="auto" w:fill="D8D8D8" w:themeFill="background1" w:themeFillShade="D9"/>
            <w:vAlign w:val="center"/>
          </w:tcPr>
          <w:p w14:paraId="0D9D6A8A">
            <w:pPr>
              <w:pStyle w:val="52"/>
              <w:jc w:val="center"/>
              <w:rPr>
                <w:rFonts w:hint="eastAsia" w:ascii="宋体" w:hAnsi="宋体" w:eastAsia="宋体" w:cs="宋体"/>
                <w:b/>
                <w:bCs/>
                <w:color w:val="auto"/>
                <w:sz w:val="24"/>
                <w:szCs w:val="24"/>
                <w:highlight w:val="none"/>
                <w:lang w:val="zh-CN"/>
              </w:rPr>
            </w:pPr>
          </w:p>
        </w:tc>
        <w:tc>
          <w:tcPr>
            <w:tcW w:w="425" w:type="pct"/>
            <w:shd w:val="clear" w:color="auto" w:fill="D8D8D8" w:themeFill="background1" w:themeFillShade="D9"/>
            <w:vAlign w:val="center"/>
          </w:tcPr>
          <w:p w14:paraId="54F0A38C">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符合</w:t>
            </w:r>
          </w:p>
        </w:tc>
        <w:tc>
          <w:tcPr>
            <w:tcW w:w="507" w:type="pct"/>
            <w:shd w:val="clear" w:color="auto" w:fill="D8D8D8" w:themeFill="background1" w:themeFillShade="D9"/>
            <w:vAlign w:val="center"/>
          </w:tcPr>
          <w:p w14:paraId="0425E334">
            <w:pPr>
              <w:pStyle w:val="5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不符合</w:t>
            </w:r>
          </w:p>
        </w:tc>
      </w:tr>
      <w:tr w14:paraId="06EA4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49" w:type="pct"/>
            <w:shd w:val="clear" w:color="auto" w:fill="auto"/>
            <w:vAlign w:val="center"/>
          </w:tcPr>
          <w:p w14:paraId="5A7351A6">
            <w:pPr>
              <w:pStyle w:val="52"/>
              <w:numPr>
                <w:ilvl w:val="0"/>
                <w:numId w:val="4"/>
              </w:numPr>
              <w:ind w:left="425" w:leftChars="0" w:hanging="425" w:firstLineChars="0"/>
              <w:jc w:val="center"/>
              <w:rPr>
                <w:rFonts w:hint="eastAsia" w:ascii="宋体" w:hAnsi="宋体" w:eastAsia="宋体" w:cs="宋体"/>
                <w:color w:val="auto"/>
                <w:sz w:val="24"/>
                <w:szCs w:val="24"/>
                <w:highlight w:val="none"/>
                <w:lang w:val="zh-CN"/>
              </w:rPr>
            </w:pPr>
          </w:p>
        </w:tc>
        <w:tc>
          <w:tcPr>
            <w:tcW w:w="943" w:type="pct"/>
            <w:vAlign w:val="center"/>
          </w:tcPr>
          <w:p w14:paraId="06DB0A8C">
            <w:pPr>
              <w:bidi w:val="0"/>
              <w:jc w:val="center"/>
              <w:rPr>
                <w:rFonts w:hint="eastAsia"/>
                <w:color w:val="auto"/>
                <w:highlight w:val="none"/>
                <w:lang w:val="zh-CN"/>
              </w:rPr>
            </w:pPr>
            <w:r>
              <w:rPr>
                <w:rFonts w:hint="eastAsia"/>
                <w:color w:val="auto"/>
                <w:highlight w:val="none"/>
                <w:lang w:val="en-US" w:eastAsia="zh-CN"/>
              </w:rPr>
              <w:t>法定代表人授权书</w:t>
            </w:r>
          </w:p>
        </w:tc>
        <w:tc>
          <w:tcPr>
            <w:tcW w:w="2874" w:type="pct"/>
            <w:shd w:val="clear" w:color="auto" w:fill="auto"/>
            <w:vAlign w:val="center"/>
          </w:tcPr>
          <w:p w14:paraId="27CD68F9">
            <w:pPr>
              <w:bidi w:val="0"/>
              <w:rPr>
                <w:rFonts w:hint="eastAsia"/>
                <w:color w:val="auto"/>
                <w:highlight w:val="none"/>
                <w:lang w:val="zh-CN" w:eastAsia="zh-CN"/>
              </w:rPr>
            </w:pPr>
            <w:r>
              <w:rPr>
                <w:rFonts w:hint="eastAsia"/>
                <w:color w:val="auto"/>
                <w:highlight w:val="none"/>
              </w:rPr>
              <w:t>投标文件提供法定代表人授权委托书或提供法定代表人身份证明；</w:t>
            </w:r>
          </w:p>
        </w:tc>
        <w:tc>
          <w:tcPr>
            <w:tcW w:w="425" w:type="pct"/>
            <w:shd w:val="clear" w:color="auto" w:fill="auto"/>
            <w:vAlign w:val="center"/>
          </w:tcPr>
          <w:p w14:paraId="6A6EF73D">
            <w:pPr>
              <w:pStyle w:val="52"/>
              <w:rPr>
                <w:rFonts w:hint="eastAsia" w:ascii="宋体" w:hAnsi="宋体" w:eastAsia="宋体" w:cs="宋体"/>
                <w:color w:val="auto"/>
                <w:sz w:val="21"/>
                <w:szCs w:val="21"/>
                <w:highlight w:val="none"/>
                <w:lang w:val="zh-CN"/>
              </w:rPr>
            </w:pPr>
          </w:p>
        </w:tc>
        <w:tc>
          <w:tcPr>
            <w:tcW w:w="507" w:type="pct"/>
            <w:shd w:val="clear" w:color="auto" w:fill="auto"/>
            <w:vAlign w:val="center"/>
          </w:tcPr>
          <w:p w14:paraId="139DB70F">
            <w:pPr>
              <w:pStyle w:val="52"/>
              <w:rPr>
                <w:rFonts w:hint="eastAsia" w:ascii="宋体" w:hAnsi="宋体" w:eastAsia="宋体" w:cs="宋体"/>
                <w:color w:val="auto"/>
                <w:sz w:val="21"/>
                <w:szCs w:val="21"/>
                <w:highlight w:val="none"/>
                <w:lang w:val="zh-CN"/>
              </w:rPr>
            </w:pPr>
          </w:p>
        </w:tc>
      </w:tr>
      <w:tr w14:paraId="3119D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49" w:type="pct"/>
            <w:shd w:val="clear" w:color="auto" w:fill="auto"/>
            <w:vAlign w:val="center"/>
          </w:tcPr>
          <w:p w14:paraId="1233C5E2">
            <w:pPr>
              <w:pStyle w:val="52"/>
              <w:numPr>
                <w:ilvl w:val="0"/>
                <w:numId w:val="4"/>
              </w:numPr>
              <w:ind w:left="425" w:leftChars="0" w:hanging="425" w:firstLineChars="0"/>
              <w:jc w:val="center"/>
              <w:rPr>
                <w:rFonts w:hint="eastAsia" w:ascii="宋体" w:hAnsi="宋体" w:eastAsia="宋体" w:cs="宋体"/>
                <w:color w:val="auto"/>
                <w:kern w:val="2"/>
                <w:sz w:val="24"/>
                <w:szCs w:val="24"/>
                <w:highlight w:val="none"/>
                <w:lang w:val="zh-CN" w:eastAsia="zh-CN" w:bidi="ar-SA"/>
              </w:rPr>
            </w:pPr>
          </w:p>
        </w:tc>
        <w:tc>
          <w:tcPr>
            <w:tcW w:w="943" w:type="pct"/>
            <w:shd w:val="clear" w:color="auto" w:fill="auto"/>
            <w:vAlign w:val="center"/>
          </w:tcPr>
          <w:p w14:paraId="1A655930">
            <w:pPr>
              <w:bidi w:val="0"/>
              <w:jc w:val="center"/>
              <w:rPr>
                <w:rFonts w:hint="eastAsia"/>
                <w:color w:val="auto"/>
                <w:highlight w:val="none"/>
                <w:lang w:val="zh-CN" w:eastAsia="zh-CN"/>
              </w:rPr>
            </w:pPr>
            <w:r>
              <w:rPr>
                <w:color w:val="auto"/>
                <w:highlight w:val="none"/>
                <w:lang w:val="en-US" w:eastAsia="zh-CN"/>
              </w:rPr>
              <w:t>投标完整性</w:t>
            </w:r>
          </w:p>
        </w:tc>
        <w:tc>
          <w:tcPr>
            <w:tcW w:w="2874" w:type="pct"/>
            <w:shd w:val="clear" w:color="auto" w:fill="auto"/>
            <w:vAlign w:val="center"/>
          </w:tcPr>
          <w:p w14:paraId="0EB9E084">
            <w:pPr>
              <w:bidi w:val="0"/>
              <w:rPr>
                <w:rFonts w:hint="eastAsia"/>
                <w:color w:val="auto"/>
                <w:highlight w:val="none"/>
                <w:lang w:val="zh-CN" w:eastAsia="zh-CN"/>
              </w:rPr>
            </w:pPr>
            <w:r>
              <w:rPr>
                <w:rFonts w:hint="eastAsia"/>
                <w:color w:val="auto"/>
                <w:highlight w:val="none"/>
                <w:lang w:val="en-US" w:eastAsia="zh-CN"/>
              </w:rPr>
              <w:t>未</w:t>
            </w:r>
            <w:r>
              <w:rPr>
                <w:color w:val="auto"/>
                <w:highlight w:val="none"/>
                <w:lang w:val="en-US" w:eastAsia="zh-CN"/>
              </w:rPr>
              <w:t>将一个采购包中的内容拆开投标；</w:t>
            </w:r>
          </w:p>
        </w:tc>
        <w:tc>
          <w:tcPr>
            <w:tcW w:w="425" w:type="pct"/>
            <w:shd w:val="clear" w:color="auto" w:fill="auto"/>
            <w:vAlign w:val="center"/>
          </w:tcPr>
          <w:p w14:paraId="7ED14F32">
            <w:pPr>
              <w:pStyle w:val="52"/>
              <w:rPr>
                <w:rFonts w:hint="eastAsia" w:ascii="宋体" w:hAnsi="宋体" w:eastAsia="宋体" w:cs="宋体"/>
                <w:color w:val="auto"/>
                <w:sz w:val="21"/>
                <w:szCs w:val="21"/>
                <w:highlight w:val="none"/>
                <w:lang w:val="zh-CN"/>
              </w:rPr>
            </w:pPr>
          </w:p>
        </w:tc>
        <w:tc>
          <w:tcPr>
            <w:tcW w:w="507" w:type="pct"/>
            <w:shd w:val="clear" w:color="auto" w:fill="auto"/>
            <w:vAlign w:val="center"/>
          </w:tcPr>
          <w:p w14:paraId="69D1DF1E">
            <w:pPr>
              <w:pStyle w:val="52"/>
              <w:rPr>
                <w:rFonts w:hint="eastAsia" w:ascii="宋体" w:hAnsi="宋体" w:eastAsia="宋体" w:cs="宋体"/>
                <w:color w:val="auto"/>
                <w:sz w:val="21"/>
                <w:szCs w:val="21"/>
                <w:highlight w:val="none"/>
                <w:lang w:val="zh-CN"/>
              </w:rPr>
            </w:pPr>
          </w:p>
        </w:tc>
      </w:tr>
      <w:tr w14:paraId="12A84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49" w:type="pct"/>
            <w:shd w:val="clear" w:color="auto" w:fill="auto"/>
            <w:vAlign w:val="center"/>
          </w:tcPr>
          <w:p w14:paraId="24EF92D7">
            <w:pPr>
              <w:pStyle w:val="52"/>
              <w:numPr>
                <w:ilvl w:val="0"/>
                <w:numId w:val="4"/>
              </w:numPr>
              <w:ind w:left="425" w:leftChars="0" w:hanging="425" w:firstLineChars="0"/>
              <w:jc w:val="center"/>
              <w:rPr>
                <w:rFonts w:hint="eastAsia" w:ascii="宋体" w:hAnsi="宋体" w:eastAsia="宋体" w:cs="宋体"/>
                <w:color w:val="auto"/>
                <w:kern w:val="2"/>
                <w:sz w:val="24"/>
                <w:szCs w:val="24"/>
                <w:highlight w:val="none"/>
                <w:lang w:val="zh-CN" w:eastAsia="zh-CN" w:bidi="ar-SA"/>
              </w:rPr>
            </w:pPr>
          </w:p>
        </w:tc>
        <w:tc>
          <w:tcPr>
            <w:tcW w:w="943" w:type="pct"/>
            <w:vAlign w:val="center"/>
          </w:tcPr>
          <w:p w14:paraId="26DD17F5">
            <w:pPr>
              <w:bidi w:val="0"/>
              <w:jc w:val="center"/>
              <w:rPr>
                <w:rFonts w:hint="eastAsia"/>
                <w:color w:val="auto"/>
                <w:highlight w:val="none"/>
                <w:lang w:val="zh-CN"/>
              </w:rPr>
            </w:pPr>
            <w:r>
              <w:rPr>
                <w:color w:val="auto"/>
                <w:highlight w:val="none"/>
                <w:lang w:val="en-US" w:eastAsia="zh-CN"/>
              </w:rPr>
              <w:t>投标报价</w:t>
            </w:r>
          </w:p>
        </w:tc>
        <w:tc>
          <w:tcPr>
            <w:tcW w:w="2874" w:type="pct"/>
            <w:shd w:val="clear" w:color="auto" w:fill="auto"/>
            <w:vAlign w:val="center"/>
          </w:tcPr>
          <w:p w14:paraId="77AF9F7E">
            <w:pPr>
              <w:bidi w:val="0"/>
              <w:rPr>
                <w:rFonts w:hint="eastAsia"/>
                <w:color w:val="auto"/>
                <w:highlight w:val="none"/>
                <w:lang w:val="en-US" w:eastAsia="zh-CN"/>
              </w:rPr>
            </w:pPr>
            <w:r>
              <w:rPr>
                <w:rFonts w:hint="eastAsia"/>
                <w:color w:val="auto"/>
                <w:highlight w:val="none"/>
                <w:lang w:val="en-US" w:eastAsia="zh-CN"/>
              </w:rPr>
              <w:t>投标报价未超过招标文件中规定的预算金额或者或者最高单价限价或最高限价；</w:t>
            </w:r>
          </w:p>
        </w:tc>
        <w:tc>
          <w:tcPr>
            <w:tcW w:w="425" w:type="pct"/>
            <w:shd w:val="clear" w:color="auto" w:fill="auto"/>
            <w:vAlign w:val="center"/>
          </w:tcPr>
          <w:p w14:paraId="427B3070">
            <w:pPr>
              <w:pStyle w:val="52"/>
              <w:rPr>
                <w:rFonts w:hint="eastAsia" w:ascii="宋体" w:hAnsi="宋体" w:eastAsia="宋体" w:cs="宋体"/>
                <w:color w:val="auto"/>
                <w:sz w:val="21"/>
                <w:szCs w:val="21"/>
                <w:highlight w:val="none"/>
                <w:lang w:val="zh-CN"/>
              </w:rPr>
            </w:pPr>
          </w:p>
        </w:tc>
        <w:tc>
          <w:tcPr>
            <w:tcW w:w="507" w:type="pct"/>
            <w:shd w:val="clear" w:color="auto" w:fill="auto"/>
            <w:vAlign w:val="center"/>
          </w:tcPr>
          <w:p w14:paraId="4D9CCB55">
            <w:pPr>
              <w:pStyle w:val="52"/>
              <w:rPr>
                <w:rFonts w:hint="eastAsia" w:ascii="宋体" w:hAnsi="宋体" w:eastAsia="宋体" w:cs="宋体"/>
                <w:color w:val="auto"/>
                <w:sz w:val="21"/>
                <w:szCs w:val="21"/>
                <w:highlight w:val="none"/>
                <w:lang w:val="zh-CN"/>
              </w:rPr>
            </w:pPr>
          </w:p>
        </w:tc>
      </w:tr>
      <w:tr w14:paraId="3B7CC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49" w:type="pct"/>
            <w:shd w:val="clear" w:color="auto" w:fill="auto"/>
            <w:vAlign w:val="center"/>
          </w:tcPr>
          <w:p w14:paraId="48404626">
            <w:pPr>
              <w:pStyle w:val="52"/>
              <w:numPr>
                <w:ilvl w:val="0"/>
                <w:numId w:val="4"/>
              </w:numPr>
              <w:ind w:left="425" w:leftChars="0" w:hanging="425" w:firstLineChars="0"/>
              <w:rPr>
                <w:rFonts w:hint="eastAsia" w:ascii="宋体" w:hAnsi="宋体" w:eastAsia="宋体" w:cs="宋体"/>
                <w:color w:val="auto"/>
                <w:kern w:val="2"/>
                <w:sz w:val="24"/>
                <w:szCs w:val="24"/>
                <w:highlight w:val="none"/>
                <w:lang w:val="zh-CN" w:eastAsia="zh-CN" w:bidi="ar-SA"/>
              </w:rPr>
            </w:pPr>
          </w:p>
        </w:tc>
        <w:tc>
          <w:tcPr>
            <w:tcW w:w="943" w:type="pct"/>
            <w:shd w:val="clear" w:color="auto" w:fill="auto"/>
            <w:vAlign w:val="center"/>
          </w:tcPr>
          <w:p w14:paraId="7E479EE0">
            <w:pPr>
              <w:bidi w:val="0"/>
              <w:jc w:val="center"/>
              <w:rPr>
                <w:rFonts w:hint="eastAsia"/>
                <w:color w:val="auto"/>
                <w:highlight w:val="none"/>
                <w:lang w:val="zh-CN" w:eastAsia="zh-CN"/>
              </w:rPr>
            </w:pPr>
            <w:r>
              <w:rPr>
                <w:color w:val="auto"/>
                <w:highlight w:val="none"/>
                <w:lang w:val="en-US" w:eastAsia="zh-CN"/>
              </w:rPr>
              <w:t>报价唯一性</w:t>
            </w:r>
          </w:p>
        </w:tc>
        <w:tc>
          <w:tcPr>
            <w:tcW w:w="2874" w:type="pct"/>
            <w:shd w:val="clear" w:color="auto" w:fill="auto"/>
            <w:vAlign w:val="center"/>
          </w:tcPr>
          <w:p w14:paraId="74FFDED2">
            <w:pPr>
              <w:bidi w:val="0"/>
              <w:rPr>
                <w:rFonts w:hint="eastAsia"/>
                <w:color w:val="auto"/>
                <w:highlight w:val="none"/>
                <w:lang w:val="en-US" w:eastAsia="zh-CN"/>
              </w:rPr>
            </w:pPr>
            <w:r>
              <w:rPr>
                <w:rFonts w:hint="eastAsia"/>
                <w:color w:val="auto"/>
                <w:highlight w:val="none"/>
                <w:lang w:val="en-US" w:eastAsia="zh-CN"/>
              </w:rPr>
              <w:t>投标文件未出现可选择性或可调整的报价（招标文件另有规定的除外）；</w:t>
            </w:r>
          </w:p>
        </w:tc>
        <w:tc>
          <w:tcPr>
            <w:tcW w:w="425" w:type="pct"/>
            <w:shd w:val="clear" w:color="auto" w:fill="auto"/>
            <w:vAlign w:val="center"/>
          </w:tcPr>
          <w:p w14:paraId="2FE34CA9">
            <w:pPr>
              <w:pStyle w:val="52"/>
              <w:rPr>
                <w:rFonts w:hint="eastAsia" w:ascii="宋体" w:hAnsi="宋体" w:eastAsia="宋体" w:cs="宋体"/>
                <w:color w:val="auto"/>
                <w:kern w:val="2"/>
                <w:sz w:val="21"/>
                <w:szCs w:val="21"/>
                <w:highlight w:val="none"/>
                <w:lang w:val="zh-CN" w:eastAsia="zh-CN" w:bidi="ar-SA"/>
              </w:rPr>
            </w:pPr>
          </w:p>
        </w:tc>
        <w:tc>
          <w:tcPr>
            <w:tcW w:w="507" w:type="pct"/>
            <w:shd w:val="clear" w:color="auto" w:fill="auto"/>
            <w:vAlign w:val="center"/>
          </w:tcPr>
          <w:p w14:paraId="1ED68F53">
            <w:pPr>
              <w:pStyle w:val="52"/>
              <w:rPr>
                <w:rFonts w:hint="eastAsia" w:ascii="宋体" w:hAnsi="宋体" w:eastAsia="宋体" w:cs="宋体"/>
                <w:color w:val="auto"/>
                <w:kern w:val="2"/>
                <w:sz w:val="21"/>
                <w:szCs w:val="21"/>
                <w:highlight w:val="none"/>
                <w:lang w:val="zh-CN" w:eastAsia="zh-CN" w:bidi="ar-SA"/>
              </w:rPr>
            </w:pPr>
          </w:p>
        </w:tc>
      </w:tr>
      <w:tr w14:paraId="2DF98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49" w:type="pct"/>
            <w:shd w:val="clear" w:color="auto" w:fill="auto"/>
            <w:vAlign w:val="center"/>
          </w:tcPr>
          <w:p w14:paraId="2351A6FE">
            <w:pPr>
              <w:pStyle w:val="52"/>
              <w:numPr>
                <w:ilvl w:val="0"/>
                <w:numId w:val="4"/>
              </w:numPr>
              <w:ind w:left="425" w:leftChars="0" w:hanging="425" w:firstLineChars="0"/>
              <w:jc w:val="center"/>
              <w:rPr>
                <w:rFonts w:hint="eastAsia" w:ascii="宋体" w:hAnsi="宋体" w:eastAsia="宋体" w:cs="宋体"/>
                <w:color w:val="auto"/>
                <w:kern w:val="2"/>
                <w:sz w:val="24"/>
                <w:szCs w:val="24"/>
                <w:highlight w:val="none"/>
                <w:lang w:val="zh-CN" w:eastAsia="zh-CN" w:bidi="ar-SA"/>
              </w:rPr>
            </w:pPr>
          </w:p>
        </w:tc>
        <w:tc>
          <w:tcPr>
            <w:tcW w:w="943" w:type="pct"/>
            <w:vAlign w:val="center"/>
          </w:tcPr>
          <w:p w14:paraId="34869DDA">
            <w:pPr>
              <w:bidi w:val="0"/>
              <w:jc w:val="center"/>
              <w:rPr>
                <w:rFonts w:hint="eastAsia"/>
                <w:color w:val="auto"/>
                <w:highlight w:val="none"/>
                <w:lang w:val="en-US" w:eastAsia="zh-CN"/>
              </w:rPr>
            </w:pPr>
            <w:r>
              <w:rPr>
                <w:color w:val="auto"/>
                <w:highlight w:val="none"/>
                <w:lang w:val="en-US" w:eastAsia="zh-CN"/>
              </w:rPr>
              <w:t>投标有效期</w:t>
            </w:r>
          </w:p>
        </w:tc>
        <w:tc>
          <w:tcPr>
            <w:tcW w:w="2874" w:type="pct"/>
            <w:shd w:val="clear" w:color="auto" w:fill="auto"/>
            <w:vAlign w:val="center"/>
          </w:tcPr>
          <w:p w14:paraId="46F92E30">
            <w:pPr>
              <w:bidi w:val="0"/>
              <w:rPr>
                <w:rFonts w:hint="eastAsia"/>
                <w:color w:val="auto"/>
                <w:highlight w:val="none"/>
                <w:lang w:val="zh-CN" w:eastAsia="zh-CN"/>
              </w:rPr>
            </w:pPr>
            <w:r>
              <w:rPr>
                <w:rFonts w:hint="eastAsia"/>
                <w:color w:val="auto"/>
                <w:highlight w:val="none"/>
                <w:lang w:val="en-US" w:eastAsia="zh-CN"/>
              </w:rPr>
              <w:t>投标文件中承诺的投标有效期满足招标文件中载明的投标有效期的；</w:t>
            </w:r>
          </w:p>
        </w:tc>
        <w:tc>
          <w:tcPr>
            <w:tcW w:w="425" w:type="pct"/>
            <w:shd w:val="clear" w:color="auto" w:fill="auto"/>
            <w:vAlign w:val="center"/>
          </w:tcPr>
          <w:p w14:paraId="53567C7A">
            <w:pPr>
              <w:pStyle w:val="52"/>
              <w:rPr>
                <w:rFonts w:hint="eastAsia" w:ascii="宋体" w:hAnsi="宋体" w:eastAsia="宋体" w:cs="宋体"/>
                <w:color w:val="auto"/>
                <w:sz w:val="21"/>
                <w:szCs w:val="21"/>
                <w:highlight w:val="none"/>
                <w:lang w:val="zh-CN"/>
              </w:rPr>
            </w:pPr>
          </w:p>
        </w:tc>
        <w:tc>
          <w:tcPr>
            <w:tcW w:w="507" w:type="pct"/>
            <w:shd w:val="clear" w:color="auto" w:fill="auto"/>
            <w:vAlign w:val="center"/>
          </w:tcPr>
          <w:p w14:paraId="51E0E459">
            <w:pPr>
              <w:pStyle w:val="52"/>
              <w:rPr>
                <w:rFonts w:hint="eastAsia" w:ascii="宋体" w:hAnsi="宋体" w:eastAsia="宋体" w:cs="宋体"/>
                <w:color w:val="auto"/>
                <w:sz w:val="21"/>
                <w:szCs w:val="21"/>
                <w:highlight w:val="none"/>
                <w:lang w:val="zh-CN"/>
              </w:rPr>
            </w:pPr>
          </w:p>
        </w:tc>
      </w:tr>
      <w:tr w14:paraId="144EE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49" w:type="pct"/>
            <w:shd w:val="clear" w:color="auto" w:fill="auto"/>
            <w:vAlign w:val="center"/>
          </w:tcPr>
          <w:p w14:paraId="63AFBC60">
            <w:pPr>
              <w:pStyle w:val="52"/>
              <w:numPr>
                <w:ilvl w:val="0"/>
                <w:numId w:val="4"/>
              </w:numPr>
              <w:ind w:left="425" w:leftChars="0" w:hanging="425" w:firstLineChars="0"/>
              <w:jc w:val="center"/>
              <w:rPr>
                <w:rFonts w:hint="eastAsia" w:ascii="宋体" w:hAnsi="宋体" w:eastAsia="宋体" w:cs="宋体"/>
                <w:color w:val="auto"/>
                <w:kern w:val="2"/>
                <w:sz w:val="24"/>
                <w:szCs w:val="24"/>
                <w:highlight w:val="none"/>
                <w:lang w:val="zh-CN" w:eastAsia="zh-CN" w:bidi="ar-SA"/>
              </w:rPr>
            </w:pPr>
          </w:p>
        </w:tc>
        <w:tc>
          <w:tcPr>
            <w:tcW w:w="943" w:type="pct"/>
            <w:vAlign w:val="center"/>
          </w:tcPr>
          <w:p w14:paraId="1F725A42">
            <w:pPr>
              <w:bidi w:val="0"/>
              <w:jc w:val="center"/>
              <w:rPr>
                <w:rFonts w:hint="eastAsia"/>
                <w:color w:val="auto"/>
                <w:highlight w:val="none"/>
                <w:lang w:val="en-US" w:eastAsia="zh-CN"/>
              </w:rPr>
            </w:pPr>
            <w:r>
              <w:rPr>
                <w:color w:val="auto"/>
                <w:highlight w:val="none"/>
                <w:lang w:val="en-US" w:eastAsia="zh-CN"/>
              </w:rPr>
              <w:t>签署、盖章</w:t>
            </w:r>
          </w:p>
        </w:tc>
        <w:tc>
          <w:tcPr>
            <w:tcW w:w="2874" w:type="pct"/>
            <w:shd w:val="clear" w:color="auto" w:fill="auto"/>
            <w:vAlign w:val="center"/>
          </w:tcPr>
          <w:p w14:paraId="595D853A">
            <w:pPr>
              <w:bidi w:val="0"/>
              <w:rPr>
                <w:rFonts w:hint="eastAsia"/>
                <w:color w:val="auto"/>
                <w:highlight w:val="none"/>
                <w:lang w:val="en-US" w:eastAsia="zh-CN"/>
              </w:rPr>
            </w:pPr>
            <w:r>
              <w:rPr>
                <w:color w:val="auto"/>
                <w:highlight w:val="none"/>
                <w:lang w:val="en-US" w:eastAsia="zh-CN"/>
              </w:rPr>
              <w:t>按照招标文件要求签署、盖章的；</w:t>
            </w:r>
          </w:p>
        </w:tc>
        <w:tc>
          <w:tcPr>
            <w:tcW w:w="425" w:type="pct"/>
            <w:shd w:val="clear" w:color="auto" w:fill="auto"/>
            <w:vAlign w:val="center"/>
          </w:tcPr>
          <w:p w14:paraId="152A3A92">
            <w:pPr>
              <w:pStyle w:val="52"/>
              <w:rPr>
                <w:rFonts w:hint="eastAsia" w:ascii="宋体" w:hAnsi="宋体" w:eastAsia="宋体" w:cs="宋体"/>
                <w:color w:val="auto"/>
                <w:sz w:val="21"/>
                <w:szCs w:val="21"/>
                <w:highlight w:val="none"/>
                <w:lang w:val="zh-CN"/>
              </w:rPr>
            </w:pPr>
          </w:p>
        </w:tc>
        <w:tc>
          <w:tcPr>
            <w:tcW w:w="507" w:type="pct"/>
            <w:shd w:val="clear" w:color="auto" w:fill="auto"/>
            <w:vAlign w:val="center"/>
          </w:tcPr>
          <w:p w14:paraId="314A9D32">
            <w:pPr>
              <w:pStyle w:val="52"/>
              <w:rPr>
                <w:rFonts w:hint="eastAsia" w:ascii="宋体" w:hAnsi="宋体" w:eastAsia="宋体" w:cs="宋体"/>
                <w:color w:val="auto"/>
                <w:sz w:val="21"/>
                <w:szCs w:val="21"/>
                <w:highlight w:val="none"/>
                <w:lang w:val="zh-CN"/>
              </w:rPr>
            </w:pPr>
          </w:p>
        </w:tc>
      </w:tr>
      <w:tr w14:paraId="32E7E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49" w:type="pct"/>
            <w:shd w:val="clear" w:color="auto" w:fill="auto"/>
            <w:vAlign w:val="center"/>
          </w:tcPr>
          <w:p w14:paraId="1157CA0A">
            <w:pPr>
              <w:pStyle w:val="52"/>
              <w:numPr>
                <w:ilvl w:val="0"/>
                <w:numId w:val="4"/>
              </w:numPr>
              <w:ind w:left="425" w:leftChars="0" w:hanging="425" w:firstLineChars="0"/>
              <w:jc w:val="center"/>
              <w:rPr>
                <w:rFonts w:hint="eastAsia" w:ascii="宋体" w:hAnsi="宋体" w:eastAsia="宋体" w:cs="宋体"/>
                <w:color w:val="auto"/>
                <w:kern w:val="2"/>
                <w:sz w:val="24"/>
                <w:szCs w:val="24"/>
                <w:highlight w:val="none"/>
                <w:lang w:val="zh-CN" w:eastAsia="zh-CN" w:bidi="ar-SA"/>
              </w:rPr>
            </w:pPr>
          </w:p>
        </w:tc>
        <w:tc>
          <w:tcPr>
            <w:tcW w:w="943" w:type="pct"/>
            <w:vAlign w:val="center"/>
          </w:tcPr>
          <w:p w14:paraId="05A4937F">
            <w:pPr>
              <w:bidi w:val="0"/>
              <w:jc w:val="center"/>
              <w:rPr>
                <w:rFonts w:hint="eastAsia"/>
                <w:color w:val="auto"/>
                <w:highlight w:val="none"/>
                <w:lang w:val="en-US" w:eastAsia="zh-CN"/>
              </w:rPr>
            </w:pPr>
            <w:r>
              <w:rPr>
                <w:rFonts w:hint="eastAsia"/>
                <w:color w:val="auto"/>
                <w:highlight w:val="none"/>
                <w:lang w:val="en-US" w:eastAsia="zh-CN"/>
              </w:rPr>
              <w:t>实质性格式</w:t>
            </w:r>
          </w:p>
        </w:tc>
        <w:tc>
          <w:tcPr>
            <w:tcW w:w="2874" w:type="pct"/>
            <w:shd w:val="clear" w:color="auto" w:fill="auto"/>
            <w:vAlign w:val="center"/>
          </w:tcPr>
          <w:p w14:paraId="39E32BB4">
            <w:pPr>
              <w:bidi w:val="0"/>
              <w:rPr>
                <w:rFonts w:hint="eastAsia"/>
                <w:color w:val="auto"/>
                <w:highlight w:val="none"/>
                <w:lang w:val="zh-CN" w:eastAsia="zh-CN"/>
              </w:rPr>
            </w:pPr>
            <w:r>
              <w:rPr>
                <w:rFonts w:hint="eastAsia"/>
                <w:color w:val="auto"/>
                <w:highlight w:val="none"/>
                <w:lang w:val="en-US" w:eastAsia="zh-CN"/>
              </w:rPr>
              <w:t>标记为</w:t>
            </w:r>
            <w:r>
              <w:rPr>
                <w:color w:val="auto"/>
                <w:highlight w:val="none"/>
                <w:lang w:val="en-US" w:eastAsia="zh-CN"/>
              </w:rPr>
              <w:t>“实质性格式”的</w:t>
            </w:r>
            <w:r>
              <w:rPr>
                <w:rFonts w:hint="eastAsia"/>
                <w:color w:val="auto"/>
                <w:highlight w:val="none"/>
                <w:lang w:val="en-US" w:eastAsia="zh-CN"/>
              </w:rPr>
              <w:t>文件均按</w:t>
            </w:r>
            <w:r>
              <w:rPr>
                <w:color w:val="auto"/>
                <w:highlight w:val="none"/>
                <w:lang w:val="en-US" w:eastAsia="zh-CN"/>
              </w:rPr>
              <w:t>招标文件</w:t>
            </w:r>
            <w:r>
              <w:rPr>
                <w:rFonts w:hint="eastAsia"/>
                <w:color w:val="auto"/>
                <w:highlight w:val="none"/>
                <w:lang w:val="en-US" w:eastAsia="zh-CN"/>
              </w:rPr>
              <w:t>要求提供；</w:t>
            </w:r>
          </w:p>
        </w:tc>
        <w:tc>
          <w:tcPr>
            <w:tcW w:w="425" w:type="pct"/>
            <w:shd w:val="clear" w:color="auto" w:fill="auto"/>
            <w:vAlign w:val="center"/>
          </w:tcPr>
          <w:p w14:paraId="51957742">
            <w:pPr>
              <w:pStyle w:val="52"/>
              <w:rPr>
                <w:rFonts w:hint="eastAsia" w:ascii="宋体" w:hAnsi="宋体" w:eastAsia="宋体" w:cs="宋体"/>
                <w:color w:val="auto"/>
                <w:sz w:val="21"/>
                <w:szCs w:val="21"/>
                <w:highlight w:val="none"/>
                <w:lang w:val="zh-CN"/>
              </w:rPr>
            </w:pPr>
          </w:p>
        </w:tc>
        <w:tc>
          <w:tcPr>
            <w:tcW w:w="507" w:type="pct"/>
            <w:shd w:val="clear" w:color="auto" w:fill="auto"/>
            <w:vAlign w:val="center"/>
          </w:tcPr>
          <w:p w14:paraId="74681AF6">
            <w:pPr>
              <w:pStyle w:val="52"/>
              <w:rPr>
                <w:rFonts w:hint="eastAsia" w:ascii="宋体" w:hAnsi="宋体" w:eastAsia="宋体" w:cs="宋体"/>
                <w:color w:val="auto"/>
                <w:sz w:val="21"/>
                <w:szCs w:val="21"/>
                <w:highlight w:val="none"/>
                <w:lang w:val="zh-CN"/>
              </w:rPr>
            </w:pPr>
          </w:p>
        </w:tc>
      </w:tr>
      <w:tr w14:paraId="61651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49" w:type="pct"/>
            <w:shd w:val="clear" w:color="auto" w:fill="auto"/>
            <w:vAlign w:val="center"/>
          </w:tcPr>
          <w:p w14:paraId="764E62BE">
            <w:pPr>
              <w:pStyle w:val="52"/>
              <w:numPr>
                <w:ilvl w:val="0"/>
                <w:numId w:val="4"/>
              </w:numPr>
              <w:ind w:left="425" w:leftChars="0" w:hanging="425" w:firstLineChars="0"/>
              <w:jc w:val="center"/>
              <w:rPr>
                <w:rFonts w:hint="eastAsia" w:ascii="宋体" w:hAnsi="宋体" w:eastAsia="宋体" w:cs="宋体"/>
                <w:color w:val="auto"/>
                <w:sz w:val="24"/>
                <w:szCs w:val="24"/>
                <w:highlight w:val="none"/>
                <w:lang w:val="en-US" w:eastAsia="zh-CN"/>
              </w:rPr>
            </w:pPr>
          </w:p>
        </w:tc>
        <w:tc>
          <w:tcPr>
            <w:tcW w:w="943" w:type="pct"/>
            <w:vAlign w:val="center"/>
          </w:tcPr>
          <w:p w14:paraId="29E020C6">
            <w:pPr>
              <w:bidi w:val="0"/>
              <w:jc w:val="center"/>
              <w:rPr>
                <w:rFonts w:hint="default"/>
                <w:color w:val="auto"/>
                <w:highlight w:val="none"/>
                <w:lang w:val="en-US" w:eastAsia="zh-CN"/>
              </w:rPr>
            </w:pPr>
            <w:r>
              <w:rPr>
                <w:color w:val="auto"/>
                <w:highlight w:val="none"/>
                <w:lang w:val="en-US" w:eastAsia="zh-CN"/>
              </w:rPr>
              <w:t>附加条件</w:t>
            </w:r>
          </w:p>
        </w:tc>
        <w:tc>
          <w:tcPr>
            <w:tcW w:w="2874" w:type="pct"/>
            <w:shd w:val="clear" w:color="auto" w:fill="auto"/>
            <w:vAlign w:val="center"/>
          </w:tcPr>
          <w:p w14:paraId="051E77EF">
            <w:pPr>
              <w:bidi w:val="0"/>
              <w:rPr>
                <w:rFonts w:hint="eastAsia"/>
                <w:color w:val="auto"/>
                <w:highlight w:val="none"/>
                <w:lang w:val="en-US" w:eastAsia="zh-CN"/>
              </w:rPr>
            </w:pPr>
            <w:r>
              <w:rPr>
                <w:color w:val="auto"/>
                <w:highlight w:val="none"/>
                <w:lang w:val="en-US" w:eastAsia="zh-CN"/>
              </w:rPr>
              <w:t>投标文件</w:t>
            </w:r>
            <w:r>
              <w:rPr>
                <w:rFonts w:hint="eastAsia"/>
                <w:color w:val="auto"/>
                <w:highlight w:val="none"/>
                <w:lang w:val="en-US" w:eastAsia="zh-CN"/>
              </w:rPr>
              <w:t>未</w:t>
            </w:r>
            <w:r>
              <w:rPr>
                <w:color w:val="auto"/>
                <w:highlight w:val="none"/>
                <w:lang w:val="en-US" w:eastAsia="zh-CN"/>
              </w:rPr>
              <w:t>含有采购人不能接受的附加条件的；</w:t>
            </w:r>
          </w:p>
        </w:tc>
        <w:tc>
          <w:tcPr>
            <w:tcW w:w="425" w:type="pct"/>
            <w:shd w:val="clear" w:color="auto" w:fill="auto"/>
            <w:vAlign w:val="center"/>
          </w:tcPr>
          <w:p w14:paraId="14439C64">
            <w:pPr>
              <w:pStyle w:val="52"/>
              <w:rPr>
                <w:rFonts w:hint="eastAsia" w:ascii="宋体" w:hAnsi="宋体" w:eastAsia="宋体" w:cs="宋体"/>
                <w:color w:val="auto"/>
                <w:sz w:val="21"/>
                <w:szCs w:val="21"/>
                <w:highlight w:val="none"/>
                <w:lang w:val="zh-CN"/>
              </w:rPr>
            </w:pPr>
          </w:p>
        </w:tc>
        <w:tc>
          <w:tcPr>
            <w:tcW w:w="507" w:type="pct"/>
            <w:shd w:val="clear" w:color="auto" w:fill="auto"/>
            <w:vAlign w:val="center"/>
          </w:tcPr>
          <w:p w14:paraId="3853D535">
            <w:pPr>
              <w:pStyle w:val="52"/>
              <w:rPr>
                <w:rFonts w:hint="eastAsia" w:ascii="宋体" w:hAnsi="宋体" w:eastAsia="宋体" w:cs="宋体"/>
                <w:color w:val="auto"/>
                <w:sz w:val="21"/>
                <w:szCs w:val="21"/>
                <w:highlight w:val="none"/>
                <w:lang w:val="zh-CN"/>
              </w:rPr>
            </w:pPr>
          </w:p>
        </w:tc>
      </w:tr>
      <w:tr w14:paraId="13AF7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49" w:type="pct"/>
            <w:shd w:val="clear" w:color="auto" w:fill="auto"/>
            <w:vAlign w:val="center"/>
          </w:tcPr>
          <w:p w14:paraId="4C7FBED6">
            <w:pPr>
              <w:pStyle w:val="52"/>
              <w:numPr>
                <w:ilvl w:val="0"/>
                <w:numId w:val="4"/>
              </w:numPr>
              <w:ind w:left="425" w:leftChars="0" w:hanging="425" w:firstLineChars="0"/>
              <w:jc w:val="center"/>
              <w:rPr>
                <w:rFonts w:hint="eastAsia" w:ascii="宋体" w:hAnsi="宋体" w:eastAsia="宋体" w:cs="宋体"/>
                <w:color w:val="auto"/>
                <w:kern w:val="2"/>
                <w:sz w:val="24"/>
                <w:szCs w:val="24"/>
                <w:highlight w:val="none"/>
                <w:lang w:val="zh-CN" w:eastAsia="zh-CN" w:bidi="ar-SA"/>
              </w:rPr>
            </w:pPr>
          </w:p>
        </w:tc>
        <w:tc>
          <w:tcPr>
            <w:tcW w:w="943" w:type="pct"/>
            <w:vAlign w:val="center"/>
          </w:tcPr>
          <w:p w14:paraId="7A75EA9E">
            <w:pPr>
              <w:bidi w:val="0"/>
              <w:jc w:val="center"/>
              <w:rPr>
                <w:rFonts w:hint="eastAsia"/>
                <w:color w:val="auto"/>
                <w:highlight w:val="none"/>
                <w:lang w:val="en-US" w:eastAsia="zh-CN"/>
              </w:rPr>
            </w:pPr>
            <w:r>
              <w:rPr>
                <w:color w:val="auto"/>
                <w:highlight w:val="none"/>
                <w:lang w:val="en-US" w:eastAsia="zh-CN"/>
              </w:rPr>
              <w:t>报价的修正（如有）</w:t>
            </w:r>
          </w:p>
        </w:tc>
        <w:tc>
          <w:tcPr>
            <w:tcW w:w="2874" w:type="pct"/>
            <w:shd w:val="clear" w:color="auto" w:fill="auto"/>
            <w:vAlign w:val="center"/>
          </w:tcPr>
          <w:p w14:paraId="6A7ABE44">
            <w:pPr>
              <w:bidi w:val="0"/>
              <w:rPr>
                <w:rFonts w:hint="eastAsia"/>
                <w:color w:val="auto"/>
                <w:highlight w:val="none"/>
                <w:lang w:val="zh-CN" w:eastAsia="zh-CN"/>
              </w:rPr>
            </w:pPr>
            <w:r>
              <w:rPr>
                <w:rFonts w:hint="eastAsia"/>
                <w:color w:val="auto"/>
                <w:highlight w:val="none"/>
                <w:lang w:val="en-US" w:eastAsia="zh-CN"/>
              </w:rPr>
              <w:t>不涉及报价修正</w:t>
            </w:r>
            <w:r>
              <w:rPr>
                <w:color w:val="auto"/>
                <w:highlight w:val="none"/>
                <w:lang w:val="en-US" w:eastAsia="zh-CN"/>
              </w:rPr>
              <w:t>，或投标文件报价出现前后不一致</w:t>
            </w:r>
            <w:r>
              <w:rPr>
                <w:rFonts w:hint="eastAsia"/>
                <w:color w:val="auto"/>
                <w:highlight w:val="none"/>
                <w:lang w:val="en-US" w:eastAsia="zh-CN"/>
              </w:rPr>
              <w:t>时</w:t>
            </w:r>
            <w:r>
              <w:rPr>
                <w:color w:val="auto"/>
                <w:highlight w:val="none"/>
                <w:lang w:val="en-US" w:eastAsia="zh-CN"/>
              </w:rPr>
              <w:t>，投标人对修正后的报价予</w:t>
            </w:r>
            <w:r>
              <w:rPr>
                <w:rFonts w:hint="eastAsia"/>
                <w:color w:val="auto"/>
                <w:highlight w:val="none"/>
                <w:lang w:val="en-US" w:eastAsia="zh-CN"/>
              </w:rPr>
              <w:t>以</w:t>
            </w:r>
            <w:r>
              <w:rPr>
                <w:color w:val="auto"/>
                <w:highlight w:val="none"/>
                <w:lang w:val="en-US" w:eastAsia="zh-CN"/>
              </w:rPr>
              <w:t>确认；（如有）</w:t>
            </w:r>
          </w:p>
        </w:tc>
        <w:tc>
          <w:tcPr>
            <w:tcW w:w="425" w:type="pct"/>
            <w:shd w:val="clear" w:color="auto" w:fill="auto"/>
            <w:vAlign w:val="center"/>
          </w:tcPr>
          <w:p w14:paraId="1772B09E">
            <w:pPr>
              <w:pStyle w:val="52"/>
              <w:rPr>
                <w:rFonts w:hint="eastAsia" w:ascii="宋体" w:hAnsi="宋体" w:eastAsia="宋体" w:cs="宋体"/>
                <w:color w:val="auto"/>
                <w:sz w:val="21"/>
                <w:szCs w:val="21"/>
                <w:highlight w:val="none"/>
                <w:lang w:val="zh-CN"/>
              </w:rPr>
            </w:pPr>
          </w:p>
        </w:tc>
        <w:tc>
          <w:tcPr>
            <w:tcW w:w="507" w:type="pct"/>
            <w:shd w:val="clear" w:color="auto" w:fill="auto"/>
            <w:vAlign w:val="center"/>
          </w:tcPr>
          <w:p w14:paraId="2E45EB49">
            <w:pPr>
              <w:pStyle w:val="52"/>
              <w:rPr>
                <w:rFonts w:hint="eastAsia" w:ascii="宋体" w:hAnsi="宋体" w:eastAsia="宋体" w:cs="宋体"/>
                <w:color w:val="auto"/>
                <w:sz w:val="21"/>
                <w:szCs w:val="21"/>
                <w:highlight w:val="none"/>
                <w:lang w:val="zh-CN"/>
              </w:rPr>
            </w:pPr>
          </w:p>
        </w:tc>
      </w:tr>
      <w:tr w14:paraId="45D82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49" w:type="pct"/>
            <w:shd w:val="clear" w:color="auto" w:fill="auto"/>
            <w:vAlign w:val="center"/>
          </w:tcPr>
          <w:p w14:paraId="3BF0D998">
            <w:pPr>
              <w:pStyle w:val="52"/>
              <w:numPr>
                <w:ilvl w:val="0"/>
                <w:numId w:val="4"/>
              </w:numPr>
              <w:ind w:left="425" w:leftChars="0" w:hanging="425" w:firstLineChars="0"/>
              <w:jc w:val="center"/>
              <w:rPr>
                <w:rFonts w:hint="eastAsia" w:ascii="宋体" w:hAnsi="宋体" w:eastAsia="宋体" w:cs="宋体"/>
                <w:color w:val="auto"/>
                <w:kern w:val="2"/>
                <w:sz w:val="24"/>
                <w:szCs w:val="24"/>
                <w:highlight w:val="none"/>
                <w:lang w:val="zh-CN" w:eastAsia="zh-CN" w:bidi="ar-SA"/>
              </w:rPr>
            </w:pPr>
          </w:p>
        </w:tc>
        <w:tc>
          <w:tcPr>
            <w:tcW w:w="943" w:type="pct"/>
            <w:vAlign w:val="center"/>
          </w:tcPr>
          <w:p w14:paraId="2DF9C03B">
            <w:pPr>
              <w:bidi w:val="0"/>
              <w:jc w:val="center"/>
              <w:rPr>
                <w:rFonts w:hint="eastAsia"/>
                <w:color w:val="auto"/>
                <w:highlight w:val="none"/>
                <w:lang w:val="en-US" w:eastAsia="zh-CN"/>
              </w:rPr>
            </w:pPr>
            <w:r>
              <w:rPr>
                <w:color w:val="auto"/>
                <w:highlight w:val="none"/>
                <w:lang w:val="en-US" w:eastAsia="zh-CN"/>
              </w:rPr>
              <w:t>公平竞争</w:t>
            </w:r>
          </w:p>
        </w:tc>
        <w:tc>
          <w:tcPr>
            <w:tcW w:w="2874" w:type="pct"/>
            <w:shd w:val="clear" w:color="auto" w:fill="auto"/>
            <w:vAlign w:val="center"/>
          </w:tcPr>
          <w:p w14:paraId="68CB3C00">
            <w:pPr>
              <w:bidi w:val="0"/>
              <w:rPr>
                <w:rFonts w:hint="eastAsia"/>
                <w:color w:val="auto"/>
                <w:highlight w:val="none"/>
                <w:lang w:val="en-US" w:eastAsia="zh-CN"/>
              </w:rPr>
            </w:pPr>
            <w:r>
              <w:rPr>
                <w:rFonts w:hint="eastAsia"/>
                <w:color w:val="auto"/>
                <w:highlight w:val="none"/>
                <w:lang w:val="en-US" w:eastAsia="zh-CN"/>
              </w:rPr>
              <w:t>投标人遵循公平竞争的原则，不存在恶意串通，妨碍其他投标人的竞争行为，不存在损害采购人或者其他投标人的合法权益情形的；</w:t>
            </w:r>
          </w:p>
        </w:tc>
        <w:tc>
          <w:tcPr>
            <w:tcW w:w="425" w:type="pct"/>
            <w:shd w:val="clear" w:color="auto" w:fill="auto"/>
            <w:vAlign w:val="center"/>
          </w:tcPr>
          <w:p w14:paraId="5CF01298">
            <w:pPr>
              <w:pStyle w:val="52"/>
              <w:rPr>
                <w:rFonts w:hint="eastAsia" w:ascii="宋体" w:hAnsi="宋体" w:eastAsia="宋体" w:cs="宋体"/>
                <w:color w:val="auto"/>
                <w:sz w:val="21"/>
                <w:szCs w:val="21"/>
                <w:highlight w:val="none"/>
                <w:lang w:val="zh-CN"/>
              </w:rPr>
            </w:pPr>
          </w:p>
        </w:tc>
        <w:tc>
          <w:tcPr>
            <w:tcW w:w="507" w:type="pct"/>
            <w:shd w:val="clear" w:color="auto" w:fill="auto"/>
            <w:vAlign w:val="center"/>
          </w:tcPr>
          <w:p w14:paraId="66A780AF">
            <w:pPr>
              <w:pStyle w:val="52"/>
              <w:rPr>
                <w:rFonts w:hint="eastAsia" w:ascii="宋体" w:hAnsi="宋体" w:eastAsia="宋体" w:cs="宋体"/>
                <w:color w:val="auto"/>
                <w:sz w:val="21"/>
                <w:szCs w:val="21"/>
                <w:highlight w:val="none"/>
                <w:lang w:val="zh-CN"/>
              </w:rPr>
            </w:pPr>
          </w:p>
        </w:tc>
      </w:tr>
      <w:tr w14:paraId="7638C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49" w:type="pct"/>
            <w:shd w:val="clear" w:color="auto" w:fill="auto"/>
            <w:vAlign w:val="center"/>
          </w:tcPr>
          <w:p w14:paraId="03BB59B2">
            <w:pPr>
              <w:pStyle w:val="52"/>
              <w:numPr>
                <w:ilvl w:val="0"/>
                <w:numId w:val="4"/>
              </w:numPr>
              <w:ind w:left="425" w:leftChars="0" w:hanging="425" w:firstLineChars="0"/>
              <w:jc w:val="center"/>
              <w:rPr>
                <w:rFonts w:hint="eastAsia" w:ascii="宋体" w:hAnsi="宋体" w:eastAsia="宋体" w:cs="宋体"/>
                <w:color w:val="auto"/>
                <w:kern w:val="2"/>
                <w:sz w:val="24"/>
                <w:szCs w:val="24"/>
                <w:highlight w:val="none"/>
                <w:lang w:val="en-US" w:eastAsia="zh-CN" w:bidi="ar-SA"/>
              </w:rPr>
            </w:pPr>
          </w:p>
        </w:tc>
        <w:tc>
          <w:tcPr>
            <w:tcW w:w="943" w:type="pct"/>
            <w:vAlign w:val="center"/>
          </w:tcPr>
          <w:p w14:paraId="26474BAD">
            <w:pPr>
              <w:bidi w:val="0"/>
              <w:jc w:val="center"/>
              <w:rPr>
                <w:rFonts w:hint="eastAsia"/>
                <w:color w:val="auto"/>
                <w:highlight w:val="none"/>
                <w:lang w:val="zh-CN"/>
              </w:rPr>
            </w:pPr>
            <w:r>
              <w:rPr>
                <w:rFonts w:hint="eastAsia"/>
                <w:color w:val="auto"/>
                <w:highlight w:val="none"/>
              </w:rPr>
              <w:t>投标保证金</w:t>
            </w:r>
          </w:p>
        </w:tc>
        <w:tc>
          <w:tcPr>
            <w:tcW w:w="2874" w:type="pct"/>
            <w:shd w:val="clear" w:color="auto" w:fill="auto"/>
            <w:vAlign w:val="top"/>
          </w:tcPr>
          <w:p w14:paraId="1FC2D803">
            <w:pPr>
              <w:bidi w:val="0"/>
              <w:rPr>
                <w:rFonts w:hint="eastAsia"/>
                <w:color w:val="auto"/>
                <w:highlight w:val="none"/>
                <w:lang w:val="en-US" w:eastAsia="zh-CN"/>
              </w:rPr>
            </w:pPr>
            <w:r>
              <w:rPr>
                <w:rFonts w:hint="eastAsia"/>
                <w:color w:val="auto"/>
                <w:highlight w:val="none"/>
              </w:rPr>
              <w:t>按照招标文件的规定提交投标保证金。</w:t>
            </w:r>
          </w:p>
        </w:tc>
        <w:tc>
          <w:tcPr>
            <w:tcW w:w="425" w:type="pct"/>
            <w:shd w:val="clear" w:color="auto" w:fill="auto"/>
            <w:vAlign w:val="center"/>
          </w:tcPr>
          <w:p w14:paraId="61C6FCC1">
            <w:pPr>
              <w:pStyle w:val="52"/>
              <w:rPr>
                <w:rFonts w:hint="eastAsia" w:ascii="宋体" w:hAnsi="宋体" w:eastAsia="宋体" w:cs="宋体"/>
                <w:color w:val="auto"/>
                <w:sz w:val="21"/>
                <w:szCs w:val="21"/>
                <w:highlight w:val="none"/>
                <w:lang w:val="zh-CN"/>
              </w:rPr>
            </w:pPr>
          </w:p>
        </w:tc>
        <w:tc>
          <w:tcPr>
            <w:tcW w:w="507" w:type="pct"/>
            <w:shd w:val="clear" w:color="auto" w:fill="auto"/>
            <w:vAlign w:val="center"/>
          </w:tcPr>
          <w:p w14:paraId="0585D044">
            <w:pPr>
              <w:pStyle w:val="52"/>
              <w:rPr>
                <w:rFonts w:hint="eastAsia" w:ascii="宋体" w:hAnsi="宋体" w:eastAsia="宋体" w:cs="宋体"/>
                <w:color w:val="auto"/>
                <w:sz w:val="21"/>
                <w:szCs w:val="21"/>
                <w:highlight w:val="none"/>
                <w:lang w:val="zh-CN"/>
              </w:rPr>
            </w:pPr>
          </w:p>
        </w:tc>
      </w:tr>
      <w:tr w14:paraId="26DC2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49" w:type="pct"/>
            <w:shd w:val="clear" w:color="auto" w:fill="auto"/>
            <w:vAlign w:val="center"/>
          </w:tcPr>
          <w:p w14:paraId="296910E2">
            <w:pPr>
              <w:pStyle w:val="52"/>
              <w:numPr>
                <w:ilvl w:val="0"/>
                <w:numId w:val="4"/>
              </w:numPr>
              <w:ind w:left="425" w:leftChars="0" w:hanging="425" w:firstLineChars="0"/>
              <w:jc w:val="center"/>
              <w:rPr>
                <w:rFonts w:hint="default" w:ascii="宋体" w:hAnsi="宋体" w:eastAsia="宋体" w:cs="宋体"/>
                <w:color w:val="auto"/>
                <w:kern w:val="2"/>
                <w:sz w:val="24"/>
                <w:szCs w:val="24"/>
                <w:highlight w:val="none"/>
                <w:lang w:val="en-US" w:eastAsia="zh-CN" w:bidi="ar-SA"/>
              </w:rPr>
            </w:pPr>
          </w:p>
        </w:tc>
        <w:tc>
          <w:tcPr>
            <w:tcW w:w="943" w:type="pct"/>
            <w:vAlign w:val="center"/>
          </w:tcPr>
          <w:p w14:paraId="3FC55989">
            <w:pPr>
              <w:bidi w:val="0"/>
              <w:jc w:val="center"/>
              <w:rPr>
                <w:rFonts w:hint="eastAsia"/>
                <w:color w:val="auto"/>
                <w:highlight w:val="none"/>
                <w:lang w:val="en-US" w:eastAsia="zh-CN"/>
              </w:rPr>
            </w:pPr>
            <w:r>
              <w:rPr>
                <w:color w:val="auto"/>
                <w:highlight w:val="none"/>
                <w:lang w:val="en-US" w:eastAsia="zh-CN"/>
              </w:rPr>
              <w:t>其他无效情形</w:t>
            </w:r>
          </w:p>
        </w:tc>
        <w:tc>
          <w:tcPr>
            <w:tcW w:w="2874" w:type="pct"/>
            <w:shd w:val="clear" w:color="auto" w:fill="auto"/>
            <w:vAlign w:val="center"/>
          </w:tcPr>
          <w:p w14:paraId="39934736">
            <w:pPr>
              <w:bidi w:val="0"/>
              <w:rPr>
                <w:rFonts w:hint="eastAsia"/>
                <w:color w:val="auto"/>
                <w:highlight w:val="none"/>
                <w:lang w:val="en-US" w:eastAsia="zh-CN"/>
              </w:rPr>
            </w:pPr>
            <w:r>
              <w:rPr>
                <w:color w:val="auto"/>
                <w:highlight w:val="none"/>
                <w:lang w:val="en-US" w:eastAsia="zh-CN"/>
              </w:rPr>
              <w:t>投标人、投标文件</w:t>
            </w:r>
            <w:r>
              <w:rPr>
                <w:rFonts w:hint="eastAsia"/>
                <w:color w:val="auto"/>
                <w:highlight w:val="none"/>
                <w:lang w:val="en-US" w:eastAsia="zh-CN"/>
              </w:rPr>
              <w:t>不存在</w:t>
            </w:r>
            <w:r>
              <w:rPr>
                <w:color w:val="auto"/>
                <w:highlight w:val="none"/>
                <w:lang w:val="en-US" w:eastAsia="zh-CN"/>
              </w:rPr>
              <w:t>不符合法律、法规和招标文件规定的其他无效情形。</w:t>
            </w:r>
          </w:p>
        </w:tc>
        <w:tc>
          <w:tcPr>
            <w:tcW w:w="425" w:type="pct"/>
            <w:shd w:val="clear" w:color="auto" w:fill="auto"/>
            <w:vAlign w:val="center"/>
          </w:tcPr>
          <w:p w14:paraId="448BF532">
            <w:pPr>
              <w:pStyle w:val="52"/>
              <w:rPr>
                <w:rFonts w:hint="eastAsia" w:ascii="宋体" w:hAnsi="宋体" w:eastAsia="宋体" w:cs="宋体"/>
                <w:color w:val="auto"/>
                <w:sz w:val="21"/>
                <w:szCs w:val="21"/>
                <w:highlight w:val="none"/>
                <w:lang w:val="zh-CN"/>
              </w:rPr>
            </w:pPr>
          </w:p>
        </w:tc>
        <w:tc>
          <w:tcPr>
            <w:tcW w:w="507" w:type="pct"/>
            <w:shd w:val="clear" w:color="auto" w:fill="auto"/>
            <w:vAlign w:val="center"/>
          </w:tcPr>
          <w:p w14:paraId="3A515BDC">
            <w:pPr>
              <w:pStyle w:val="52"/>
              <w:rPr>
                <w:rFonts w:hint="eastAsia" w:ascii="宋体" w:hAnsi="宋体" w:eastAsia="宋体" w:cs="宋体"/>
                <w:color w:val="auto"/>
                <w:sz w:val="21"/>
                <w:szCs w:val="21"/>
                <w:highlight w:val="none"/>
                <w:lang w:val="zh-CN"/>
              </w:rPr>
            </w:pPr>
          </w:p>
        </w:tc>
      </w:tr>
    </w:tbl>
    <w:p w14:paraId="7026E4D7">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73A053C9">
      <w:pPr>
        <w:shd w:val="clear" w:color="auto" w:fill="FFFFFF"/>
        <w:tabs>
          <w:tab w:val="left" w:pos="3045"/>
        </w:tabs>
        <w:autoSpaceDE w:val="0"/>
        <w:autoSpaceDN w:val="0"/>
        <w:adjustRightInd w:val="0"/>
        <w:snapToGrid w:val="0"/>
        <w:spacing w:line="360" w:lineRule="exact"/>
        <w:rPr>
          <w:rFonts w:hint="eastAsia"/>
          <w:color w:val="auto"/>
          <w:sz w:val="24"/>
          <w:szCs w:val="24"/>
          <w:highlight w:val="none"/>
        </w:rPr>
      </w:pPr>
      <w:r>
        <w:rPr>
          <w:rFonts w:hint="eastAsia" w:ascii="宋体" w:hAnsi="宋体" w:cs="宋体"/>
          <w:b/>
          <w:color w:val="auto"/>
          <w:sz w:val="24"/>
          <w:szCs w:val="24"/>
          <w:highlight w:val="none"/>
        </w:rPr>
        <w:t>符合</w:t>
      </w:r>
      <w:r>
        <w:rPr>
          <w:rFonts w:hint="eastAsia" w:ascii="宋体" w:hAnsi="宋体" w:cs="宋体"/>
          <w:b/>
          <w:color w:val="auto"/>
          <w:sz w:val="24"/>
          <w:szCs w:val="24"/>
          <w:highlight w:val="none"/>
          <w:lang w:eastAsia="zh-CN"/>
        </w:rPr>
        <w:t>性</w:t>
      </w:r>
      <w:r>
        <w:rPr>
          <w:rFonts w:hint="eastAsia" w:cs="宋体"/>
          <w:b/>
          <w:color w:val="auto"/>
          <w:sz w:val="24"/>
          <w:szCs w:val="24"/>
          <w:highlight w:val="none"/>
          <w:lang w:val="en-US" w:eastAsia="zh-CN"/>
        </w:rPr>
        <w:t>审查表－</w:t>
      </w:r>
      <w:r>
        <w:rPr>
          <w:rFonts w:hint="eastAsia" w:ascii="宋体" w:hAnsi="宋体" w:cs="宋体"/>
          <w:b/>
          <w:color w:val="auto"/>
          <w:sz w:val="24"/>
          <w:szCs w:val="24"/>
          <w:highlight w:val="none"/>
        </w:rPr>
        <w:t>附表</w:t>
      </w:r>
    </w:p>
    <w:p w14:paraId="26F97108">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r>
        <w:rPr>
          <w:rFonts w:hint="eastAsia" w:ascii="宋体" w:hAnsi="宋体" w:eastAsia="宋体" w:cstheme="minorBidi"/>
          <w:b/>
          <w:bCs/>
          <w:color w:val="auto"/>
          <w:kern w:val="2"/>
          <w:sz w:val="28"/>
          <w:szCs w:val="28"/>
          <w:highlight w:val="none"/>
          <w:lang w:val="zh-CN" w:eastAsia="zh-CN" w:bidi="ar-SA"/>
        </w:rPr>
        <w:t>实质性响应一览表</w:t>
      </w:r>
    </w:p>
    <w:p w14:paraId="37811C73">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w:t>
      </w:r>
      <w:r>
        <w:rPr>
          <w:rFonts w:hint="eastAsia" w:cs="宋体"/>
          <w:b w:val="0"/>
          <w:bCs/>
          <w:color w:val="auto"/>
          <w:sz w:val="24"/>
          <w:szCs w:val="24"/>
          <w:highlight w:val="none"/>
          <w:lang w:val="en-US" w:eastAsia="zh-CN"/>
        </w:rPr>
        <w:t>投标人</w:t>
      </w:r>
      <w:r>
        <w:rPr>
          <w:rFonts w:hint="eastAsia" w:ascii="宋体" w:hAnsi="宋体" w:cs="宋体"/>
          <w:b w:val="0"/>
          <w:bCs/>
          <w:color w:val="auto"/>
          <w:sz w:val="24"/>
          <w:szCs w:val="24"/>
          <w:highlight w:val="none"/>
        </w:rPr>
        <w:t>须对本附表所有内容逐条响应且无负偏离，否则</w:t>
      </w:r>
      <w:r>
        <w:rPr>
          <w:rFonts w:hint="eastAsia" w:cs="宋体"/>
          <w:b w:val="0"/>
          <w:bCs/>
          <w:color w:val="auto"/>
          <w:sz w:val="24"/>
          <w:szCs w:val="24"/>
          <w:highlight w:val="none"/>
          <w:lang w:val="en-US" w:eastAsia="zh-CN"/>
        </w:rPr>
        <w:t>其</w:t>
      </w:r>
      <w:r>
        <w:rPr>
          <w:rFonts w:hint="eastAsia" w:ascii="宋体" w:hAnsi="宋体" w:cs="宋体"/>
          <w:b/>
          <w:bCs w:val="0"/>
          <w:color w:val="auto"/>
          <w:sz w:val="24"/>
          <w:szCs w:val="24"/>
          <w:highlight w:val="none"/>
        </w:rPr>
        <w:t>投标无效</w:t>
      </w:r>
      <w:r>
        <w:rPr>
          <w:rFonts w:hint="eastAsia" w:ascii="宋体" w:hAnsi="宋体" w:cs="宋体"/>
          <w:b w:val="0"/>
          <w:bCs/>
          <w:color w:val="auto"/>
          <w:sz w:val="24"/>
          <w:szCs w:val="24"/>
          <w:highlight w:val="none"/>
        </w:rPr>
        <w:t>）</w:t>
      </w:r>
    </w:p>
    <w:p w14:paraId="6F38E7A9">
      <w:pPr>
        <w:pStyle w:val="25"/>
        <w:rPr>
          <w:rFonts w:hint="eastAsia" w:ascii="宋体" w:hAnsi="宋体" w:cs="宋体"/>
          <w:color w:val="auto"/>
          <w:sz w:val="24"/>
          <w:szCs w:val="24"/>
          <w:highlight w:val="none"/>
        </w:rPr>
      </w:pPr>
    </w:p>
    <w:tbl>
      <w:tblPr>
        <w:tblStyle w:val="32"/>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
        <w:gridCol w:w="1994"/>
        <w:gridCol w:w="3523"/>
        <w:gridCol w:w="2608"/>
        <w:gridCol w:w="728"/>
      </w:tblGrid>
      <w:tr w14:paraId="6372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1" w:type="pct"/>
            <w:vMerge w:val="restart"/>
            <w:vAlign w:val="center"/>
          </w:tcPr>
          <w:p w14:paraId="73FA5B6A">
            <w:pPr>
              <w:spacing w:line="360" w:lineRule="exact"/>
              <w:jc w:val="center"/>
              <w:rPr>
                <w:rFonts w:hint="eastAsia" w:cs="宋体"/>
                <w:color w:val="auto"/>
                <w:sz w:val="21"/>
                <w:szCs w:val="21"/>
                <w:highlight w:val="none"/>
              </w:rPr>
            </w:pPr>
            <w:r>
              <w:rPr>
                <w:rFonts w:hint="eastAsia" w:cs="宋体"/>
                <w:color w:val="auto"/>
                <w:sz w:val="21"/>
                <w:szCs w:val="21"/>
                <w:highlight w:val="none"/>
              </w:rPr>
              <w:t>序号</w:t>
            </w:r>
          </w:p>
        </w:tc>
        <w:tc>
          <w:tcPr>
            <w:tcW w:w="2977" w:type="pct"/>
            <w:gridSpan w:val="2"/>
            <w:vAlign w:val="center"/>
          </w:tcPr>
          <w:p w14:paraId="52C6A256">
            <w:pPr>
              <w:spacing w:line="360" w:lineRule="exact"/>
              <w:jc w:val="center"/>
              <w:rPr>
                <w:rFonts w:hint="eastAsia" w:cs="宋体"/>
                <w:color w:val="auto"/>
                <w:sz w:val="21"/>
                <w:szCs w:val="21"/>
                <w:highlight w:val="none"/>
              </w:rPr>
            </w:pPr>
            <w:r>
              <w:rPr>
                <w:rFonts w:hint="eastAsia" w:cs="宋体"/>
                <w:color w:val="auto"/>
                <w:sz w:val="21"/>
                <w:szCs w:val="21"/>
                <w:highlight w:val="none"/>
              </w:rPr>
              <w:t>招标文件要求的实质性响应内容</w:t>
            </w:r>
          </w:p>
        </w:tc>
        <w:tc>
          <w:tcPr>
            <w:tcW w:w="1408" w:type="pct"/>
            <w:vMerge w:val="restart"/>
            <w:vAlign w:val="center"/>
          </w:tcPr>
          <w:p w14:paraId="32BC3435">
            <w:pPr>
              <w:spacing w:line="360" w:lineRule="exact"/>
              <w:jc w:val="center"/>
              <w:rPr>
                <w:rFonts w:hint="eastAsia" w:cs="宋体"/>
                <w:color w:val="auto"/>
                <w:sz w:val="21"/>
                <w:szCs w:val="21"/>
                <w:highlight w:val="none"/>
              </w:rPr>
            </w:pPr>
            <w:r>
              <w:rPr>
                <w:rFonts w:hint="eastAsia" w:cs="宋体"/>
                <w:color w:val="auto"/>
                <w:sz w:val="21"/>
                <w:szCs w:val="21"/>
                <w:highlight w:val="none"/>
              </w:rPr>
              <w:t>投标文件响应的具体内容</w:t>
            </w:r>
          </w:p>
        </w:tc>
        <w:tc>
          <w:tcPr>
            <w:tcW w:w="394" w:type="pct"/>
            <w:vMerge w:val="restart"/>
            <w:vAlign w:val="center"/>
          </w:tcPr>
          <w:p w14:paraId="28764070">
            <w:pPr>
              <w:spacing w:line="360" w:lineRule="exact"/>
              <w:jc w:val="center"/>
              <w:rPr>
                <w:rFonts w:hint="eastAsia" w:cs="宋体"/>
                <w:color w:val="auto"/>
                <w:sz w:val="21"/>
                <w:szCs w:val="21"/>
                <w:highlight w:val="none"/>
              </w:rPr>
            </w:pPr>
            <w:r>
              <w:rPr>
                <w:rFonts w:hint="eastAsia" w:cs="宋体"/>
                <w:color w:val="auto"/>
                <w:sz w:val="21"/>
                <w:szCs w:val="21"/>
                <w:highlight w:val="none"/>
              </w:rPr>
              <w:t>备注</w:t>
            </w:r>
          </w:p>
        </w:tc>
      </w:tr>
      <w:tr w14:paraId="6942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1" w:type="pct"/>
            <w:vMerge w:val="continue"/>
            <w:vAlign w:val="center"/>
          </w:tcPr>
          <w:p w14:paraId="20CC0E40">
            <w:pPr>
              <w:spacing w:line="360" w:lineRule="exact"/>
              <w:jc w:val="center"/>
              <w:rPr>
                <w:rFonts w:hint="eastAsia" w:cs="宋体"/>
                <w:color w:val="auto"/>
                <w:sz w:val="21"/>
                <w:szCs w:val="21"/>
                <w:highlight w:val="none"/>
              </w:rPr>
            </w:pPr>
          </w:p>
        </w:tc>
        <w:tc>
          <w:tcPr>
            <w:tcW w:w="1076" w:type="pct"/>
            <w:shd w:val="clear" w:color="auto" w:fill="auto"/>
            <w:vAlign w:val="center"/>
          </w:tcPr>
          <w:p w14:paraId="745516F5">
            <w:pPr>
              <w:spacing w:line="360" w:lineRule="exact"/>
              <w:jc w:val="center"/>
              <w:rPr>
                <w:rFonts w:hint="eastAsia" w:cs="宋体"/>
                <w:color w:val="auto"/>
                <w:sz w:val="21"/>
                <w:szCs w:val="21"/>
                <w:highlight w:val="none"/>
              </w:rPr>
            </w:pPr>
            <w:r>
              <w:rPr>
                <w:rFonts w:hint="eastAsia" w:cs="宋体"/>
                <w:color w:val="auto"/>
                <w:sz w:val="21"/>
                <w:szCs w:val="21"/>
                <w:highlight w:val="none"/>
              </w:rPr>
              <w:t>实质性要求</w:t>
            </w:r>
          </w:p>
        </w:tc>
        <w:tc>
          <w:tcPr>
            <w:tcW w:w="1902" w:type="pct"/>
            <w:shd w:val="clear" w:color="auto" w:fill="auto"/>
            <w:vAlign w:val="center"/>
          </w:tcPr>
          <w:p w14:paraId="2DD122F7">
            <w:pPr>
              <w:spacing w:line="360" w:lineRule="exact"/>
              <w:jc w:val="center"/>
              <w:rPr>
                <w:rFonts w:hint="eastAsia" w:cs="宋体"/>
                <w:color w:val="auto"/>
                <w:sz w:val="21"/>
                <w:szCs w:val="21"/>
                <w:highlight w:val="none"/>
              </w:rPr>
            </w:pPr>
            <w:r>
              <w:rPr>
                <w:rFonts w:hint="eastAsia" w:cs="宋体"/>
                <w:color w:val="auto"/>
                <w:sz w:val="21"/>
                <w:szCs w:val="21"/>
                <w:highlight w:val="none"/>
              </w:rPr>
              <w:t>招标文件中的规定</w:t>
            </w:r>
          </w:p>
        </w:tc>
        <w:tc>
          <w:tcPr>
            <w:tcW w:w="1408" w:type="pct"/>
            <w:vMerge w:val="continue"/>
            <w:vAlign w:val="center"/>
          </w:tcPr>
          <w:p w14:paraId="39DE2353">
            <w:pPr>
              <w:spacing w:line="360" w:lineRule="exact"/>
              <w:jc w:val="center"/>
              <w:rPr>
                <w:rFonts w:hint="eastAsia" w:cs="宋体"/>
                <w:color w:val="auto"/>
                <w:sz w:val="21"/>
                <w:szCs w:val="21"/>
                <w:highlight w:val="none"/>
              </w:rPr>
            </w:pPr>
          </w:p>
        </w:tc>
        <w:tc>
          <w:tcPr>
            <w:tcW w:w="394" w:type="pct"/>
            <w:vMerge w:val="continue"/>
            <w:vAlign w:val="center"/>
          </w:tcPr>
          <w:p w14:paraId="2F9E6787">
            <w:pPr>
              <w:spacing w:line="360" w:lineRule="exact"/>
              <w:jc w:val="center"/>
              <w:rPr>
                <w:rFonts w:hint="eastAsia" w:cs="宋体"/>
                <w:color w:val="auto"/>
                <w:sz w:val="21"/>
                <w:szCs w:val="21"/>
                <w:highlight w:val="none"/>
              </w:rPr>
            </w:pPr>
          </w:p>
        </w:tc>
      </w:tr>
      <w:tr w14:paraId="186E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 w:type="pct"/>
            <w:vAlign w:val="center"/>
          </w:tcPr>
          <w:p w14:paraId="6CDEE033">
            <w:pPr>
              <w:numPr>
                <w:ilvl w:val="0"/>
                <w:numId w:val="5"/>
              </w:numPr>
              <w:spacing w:line="360" w:lineRule="exact"/>
              <w:jc w:val="center"/>
              <w:rPr>
                <w:rFonts w:hint="eastAsia" w:cs="宋体"/>
                <w:color w:val="auto"/>
                <w:sz w:val="21"/>
                <w:szCs w:val="21"/>
                <w:highlight w:val="none"/>
              </w:rPr>
            </w:pPr>
          </w:p>
        </w:tc>
        <w:tc>
          <w:tcPr>
            <w:tcW w:w="1076" w:type="pct"/>
            <w:shd w:val="clear" w:color="auto" w:fill="auto"/>
            <w:vAlign w:val="center"/>
          </w:tcPr>
          <w:p w14:paraId="472A0E87">
            <w:pPr>
              <w:spacing w:line="360" w:lineRule="exact"/>
              <w:rPr>
                <w:rFonts w:hint="eastAsia" w:cs="宋体"/>
                <w:color w:val="auto"/>
                <w:sz w:val="21"/>
                <w:szCs w:val="21"/>
                <w:highlight w:val="none"/>
              </w:rPr>
            </w:pPr>
            <w:r>
              <w:rPr>
                <w:rFonts w:hint="eastAsia" w:cs="宋体"/>
                <w:color w:val="auto"/>
                <w:sz w:val="21"/>
                <w:szCs w:val="21"/>
                <w:highlight w:val="none"/>
              </w:rPr>
              <w:t>投标报价</w:t>
            </w:r>
          </w:p>
        </w:tc>
        <w:tc>
          <w:tcPr>
            <w:tcW w:w="1902" w:type="pct"/>
            <w:shd w:val="clear" w:color="auto" w:fill="auto"/>
            <w:vAlign w:val="center"/>
          </w:tcPr>
          <w:p w14:paraId="558686A9">
            <w:pPr>
              <w:spacing w:line="360" w:lineRule="exact"/>
              <w:rPr>
                <w:rFonts w:hint="eastAsia" w:cs="宋体"/>
                <w:color w:val="auto"/>
                <w:sz w:val="21"/>
                <w:szCs w:val="21"/>
                <w:highlight w:val="none"/>
              </w:rPr>
            </w:pPr>
            <w:r>
              <w:rPr>
                <w:rFonts w:hint="eastAsia" w:cs="宋体"/>
                <w:color w:val="auto"/>
                <w:sz w:val="21"/>
                <w:szCs w:val="21"/>
                <w:highlight w:val="none"/>
              </w:rPr>
              <w:t>招标文件“第二章投标须知”关于投标报价的规定</w:t>
            </w:r>
          </w:p>
        </w:tc>
        <w:tc>
          <w:tcPr>
            <w:tcW w:w="1408" w:type="pct"/>
            <w:vAlign w:val="center"/>
          </w:tcPr>
          <w:p w14:paraId="73426587">
            <w:pPr>
              <w:spacing w:line="360" w:lineRule="exact"/>
              <w:rPr>
                <w:rFonts w:hint="eastAsia" w:cs="宋体"/>
                <w:color w:val="auto"/>
                <w:sz w:val="21"/>
                <w:szCs w:val="21"/>
                <w:highlight w:val="none"/>
              </w:rPr>
            </w:pPr>
            <w:r>
              <w:rPr>
                <w:rFonts w:hint="eastAsia" w:cs="宋体"/>
                <w:color w:val="auto"/>
                <w:sz w:val="21"/>
                <w:szCs w:val="21"/>
                <w:highlight w:val="none"/>
              </w:rPr>
              <w:t>【投标人在此处填写投标文件的相关内容】</w:t>
            </w:r>
          </w:p>
        </w:tc>
        <w:tc>
          <w:tcPr>
            <w:tcW w:w="394" w:type="pct"/>
            <w:vAlign w:val="center"/>
          </w:tcPr>
          <w:p w14:paraId="2491ED45">
            <w:pPr>
              <w:spacing w:line="360" w:lineRule="exact"/>
              <w:jc w:val="center"/>
              <w:rPr>
                <w:rFonts w:hint="eastAsia" w:cs="宋体"/>
                <w:color w:val="auto"/>
                <w:sz w:val="21"/>
                <w:szCs w:val="21"/>
                <w:highlight w:val="none"/>
              </w:rPr>
            </w:pPr>
          </w:p>
        </w:tc>
      </w:tr>
      <w:tr w14:paraId="4D77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21" w:type="pct"/>
            <w:vAlign w:val="center"/>
          </w:tcPr>
          <w:p w14:paraId="452560D7">
            <w:pPr>
              <w:numPr>
                <w:ilvl w:val="0"/>
                <w:numId w:val="5"/>
              </w:numPr>
              <w:spacing w:line="360" w:lineRule="exact"/>
              <w:jc w:val="center"/>
              <w:rPr>
                <w:rFonts w:hint="eastAsia" w:cs="宋体"/>
                <w:color w:val="auto"/>
                <w:sz w:val="21"/>
                <w:szCs w:val="21"/>
                <w:highlight w:val="none"/>
              </w:rPr>
            </w:pPr>
          </w:p>
        </w:tc>
        <w:tc>
          <w:tcPr>
            <w:tcW w:w="1076" w:type="pct"/>
            <w:shd w:val="clear" w:color="auto" w:fill="auto"/>
            <w:vAlign w:val="center"/>
          </w:tcPr>
          <w:p w14:paraId="25718AB5">
            <w:pPr>
              <w:spacing w:line="360" w:lineRule="exact"/>
              <w:rPr>
                <w:rFonts w:hint="eastAsia" w:cs="宋体"/>
                <w:color w:val="auto"/>
                <w:sz w:val="21"/>
                <w:szCs w:val="21"/>
                <w:highlight w:val="none"/>
              </w:rPr>
            </w:pPr>
            <w:r>
              <w:rPr>
                <w:rFonts w:hint="eastAsia" w:cs="宋体"/>
                <w:color w:val="auto"/>
                <w:sz w:val="21"/>
                <w:szCs w:val="21"/>
                <w:highlight w:val="none"/>
              </w:rPr>
              <w:t>投标有效期</w:t>
            </w:r>
          </w:p>
        </w:tc>
        <w:tc>
          <w:tcPr>
            <w:tcW w:w="1902" w:type="pct"/>
            <w:shd w:val="clear" w:color="auto" w:fill="auto"/>
            <w:vAlign w:val="center"/>
          </w:tcPr>
          <w:p w14:paraId="296EB7C8">
            <w:pPr>
              <w:shd w:val="clear" w:color="auto" w:fill="FFFFFF"/>
              <w:autoSpaceDE w:val="0"/>
              <w:autoSpaceDN w:val="0"/>
              <w:spacing w:line="360" w:lineRule="exact"/>
              <w:rPr>
                <w:rFonts w:hint="eastAsia" w:cs="宋体"/>
                <w:color w:val="auto"/>
                <w:sz w:val="21"/>
                <w:szCs w:val="21"/>
                <w:highlight w:val="none"/>
              </w:rPr>
            </w:pPr>
            <w:r>
              <w:rPr>
                <w:rFonts w:hint="eastAsia" w:cs="宋体"/>
                <w:color w:val="auto"/>
                <w:sz w:val="21"/>
                <w:szCs w:val="21"/>
                <w:highlight w:val="none"/>
              </w:rPr>
              <w:t>招标文件“第二章投标须知”关于投标有效期的规定</w:t>
            </w:r>
          </w:p>
        </w:tc>
        <w:tc>
          <w:tcPr>
            <w:tcW w:w="1408" w:type="pct"/>
            <w:vAlign w:val="center"/>
          </w:tcPr>
          <w:p w14:paraId="249D043B">
            <w:pPr>
              <w:spacing w:line="360" w:lineRule="exact"/>
              <w:rPr>
                <w:rFonts w:hint="eastAsia" w:cs="宋体"/>
                <w:color w:val="auto"/>
                <w:sz w:val="21"/>
                <w:szCs w:val="21"/>
                <w:highlight w:val="none"/>
              </w:rPr>
            </w:pPr>
            <w:r>
              <w:rPr>
                <w:rFonts w:hint="eastAsia" w:cs="宋体"/>
                <w:color w:val="auto"/>
                <w:sz w:val="21"/>
                <w:szCs w:val="21"/>
                <w:highlight w:val="none"/>
              </w:rPr>
              <w:t>【投标人在此处填写投标文件的相关内容】</w:t>
            </w:r>
          </w:p>
        </w:tc>
        <w:tc>
          <w:tcPr>
            <w:tcW w:w="394" w:type="pct"/>
            <w:vAlign w:val="center"/>
          </w:tcPr>
          <w:p w14:paraId="168A1529">
            <w:pPr>
              <w:spacing w:line="360" w:lineRule="exact"/>
              <w:rPr>
                <w:rFonts w:hint="eastAsia" w:cs="宋体"/>
                <w:color w:val="auto"/>
                <w:sz w:val="21"/>
                <w:szCs w:val="21"/>
                <w:highlight w:val="none"/>
              </w:rPr>
            </w:pPr>
          </w:p>
        </w:tc>
      </w:tr>
      <w:tr w14:paraId="0FA3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21" w:type="pct"/>
            <w:shd w:val="clear" w:color="auto" w:fill="auto"/>
            <w:vAlign w:val="center"/>
          </w:tcPr>
          <w:p w14:paraId="52C440C6">
            <w:pPr>
              <w:numPr>
                <w:ilvl w:val="0"/>
                <w:numId w:val="5"/>
              </w:numPr>
              <w:spacing w:line="360" w:lineRule="exact"/>
              <w:jc w:val="center"/>
              <w:rPr>
                <w:rFonts w:hint="eastAsia" w:cs="宋体"/>
                <w:color w:val="auto"/>
                <w:sz w:val="21"/>
                <w:szCs w:val="21"/>
                <w:highlight w:val="none"/>
              </w:rPr>
            </w:pPr>
          </w:p>
        </w:tc>
        <w:tc>
          <w:tcPr>
            <w:tcW w:w="1076" w:type="pct"/>
            <w:shd w:val="clear" w:color="auto" w:fill="auto"/>
            <w:vAlign w:val="center"/>
          </w:tcPr>
          <w:p w14:paraId="0FDCEF67">
            <w:pPr>
              <w:spacing w:line="360" w:lineRule="exact"/>
              <w:rPr>
                <w:rFonts w:hint="eastAsia" w:cs="宋体"/>
                <w:color w:val="auto"/>
                <w:sz w:val="21"/>
                <w:szCs w:val="21"/>
                <w:highlight w:val="none"/>
              </w:rPr>
            </w:pPr>
            <w:r>
              <w:rPr>
                <w:rFonts w:hint="eastAsia" w:cs="宋体"/>
                <w:color w:val="auto"/>
                <w:sz w:val="21"/>
                <w:szCs w:val="21"/>
                <w:highlight w:val="none"/>
              </w:rPr>
              <w:t>投标保证金</w:t>
            </w:r>
          </w:p>
        </w:tc>
        <w:tc>
          <w:tcPr>
            <w:tcW w:w="1902" w:type="pct"/>
            <w:shd w:val="clear" w:color="auto" w:fill="auto"/>
            <w:vAlign w:val="center"/>
          </w:tcPr>
          <w:p w14:paraId="73FCF252">
            <w:pPr>
              <w:shd w:val="clear" w:color="auto" w:fill="FFFFFF"/>
              <w:autoSpaceDE w:val="0"/>
              <w:autoSpaceDN w:val="0"/>
              <w:spacing w:line="360" w:lineRule="exact"/>
              <w:rPr>
                <w:rFonts w:hint="eastAsia"/>
                <w:color w:val="auto"/>
                <w:highlight w:val="none"/>
              </w:rPr>
            </w:pPr>
            <w:r>
              <w:rPr>
                <w:rFonts w:hint="eastAsia" w:cs="宋体"/>
                <w:color w:val="auto"/>
                <w:sz w:val="21"/>
                <w:szCs w:val="21"/>
                <w:highlight w:val="none"/>
              </w:rPr>
              <w:t>招标文件“第二章投标须知”关于投标保证金的规定</w:t>
            </w:r>
          </w:p>
        </w:tc>
        <w:tc>
          <w:tcPr>
            <w:tcW w:w="1408" w:type="pct"/>
            <w:vAlign w:val="center"/>
          </w:tcPr>
          <w:p w14:paraId="10F48F39">
            <w:pPr>
              <w:spacing w:line="360" w:lineRule="exact"/>
              <w:rPr>
                <w:rFonts w:hint="eastAsia" w:cs="宋体"/>
                <w:color w:val="auto"/>
                <w:sz w:val="21"/>
                <w:szCs w:val="21"/>
                <w:highlight w:val="none"/>
              </w:rPr>
            </w:pPr>
            <w:r>
              <w:rPr>
                <w:rFonts w:hint="eastAsia" w:cs="宋体"/>
                <w:color w:val="auto"/>
                <w:sz w:val="21"/>
                <w:szCs w:val="21"/>
                <w:highlight w:val="none"/>
              </w:rPr>
              <w:t>【投标人在此处填写投标文件的相关内容】</w:t>
            </w:r>
          </w:p>
        </w:tc>
        <w:tc>
          <w:tcPr>
            <w:tcW w:w="394" w:type="pct"/>
            <w:vAlign w:val="center"/>
          </w:tcPr>
          <w:p w14:paraId="4ED8BDD6">
            <w:pPr>
              <w:spacing w:line="360" w:lineRule="exact"/>
              <w:rPr>
                <w:rFonts w:hint="eastAsia" w:cs="宋体"/>
                <w:color w:val="auto"/>
                <w:sz w:val="21"/>
                <w:szCs w:val="21"/>
                <w:highlight w:val="none"/>
              </w:rPr>
            </w:pPr>
          </w:p>
        </w:tc>
      </w:tr>
      <w:tr w14:paraId="3A2E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221" w:type="pct"/>
            <w:shd w:val="clear" w:color="auto" w:fill="auto"/>
            <w:vAlign w:val="center"/>
          </w:tcPr>
          <w:p w14:paraId="6D13D89C">
            <w:pPr>
              <w:numPr>
                <w:ilvl w:val="0"/>
                <w:numId w:val="5"/>
              </w:numPr>
              <w:spacing w:line="360" w:lineRule="exact"/>
              <w:jc w:val="center"/>
              <w:rPr>
                <w:rFonts w:hint="eastAsia" w:cs="宋体"/>
                <w:color w:val="auto"/>
                <w:sz w:val="21"/>
                <w:szCs w:val="21"/>
                <w:highlight w:val="none"/>
              </w:rPr>
            </w:pPr>
          </w:p>
        </w:tc>
        <w:tc>
          <w:tcPr>
            <w:tcW w:w="1076" w:type="pct"/>
            <w:shd w:val="clear" w:color="auto" w:fill="auto"/>
            <w:vAlign w:val="center"/>
          </w:tcPr>
          <w:p w14:paraId="1E8CE4EF">
            <w:pPr>
              <w:spacing w:line="360" w:lineRule="exact"/>
              <w:rPr>
                <w:rFonts w:hint="eastAsia" w:cs="宋体"/>
                <w:color w:val="auto"/>
                <w:sz w:val="21"/>
                <w:szCs w:val="21"/>
                <w:highlight w:val="none"/>
              </w:rPr>
            </w:pPr>
            <w:r>
              <w:rPr>
                <w:rFonts w:hint="eastAsia" w:cs="宋体"/>
                <w:color w:val="auto"/>
                <w:sz w:val="21"/>
                <w:szCs w:val="21"/>
                <w:highlight w:val="none"/>
              </w:rPr>
              <w:t>履约保证金</w:t>
            </w:r>
          </w:p>
        </w:tc>
        <w:tc>
          <w:tcPr>
            <w:tcW w:w="1902" w:type="pct"/>
            <w:shd w:val="clear" w:color="auto" w:fill="auto"/>
            <w:vAlign w:val="center"/>
          </w:tcPr>
          <w:p w14:paraId="4A1BA7EC">
            <w:pPr>
              <w:pStyle w:val="76"/>
              <w:shd w:val="clear" w:color="auto" w:fill="FFFFFF"/>
              <w:spacing w:line="360" w:lineRule="exact"/>
              <w:ind w:firstLine="0" w:firstLineChars="0"/>
              <w:rPr>
                <w:rFonts w:hint="eastAsia" w:ascii="宋体" w:eastAsia="宋体" w:cs="宋体"/>
                <w:color w:val="auto"/>
                <w:sz w:val="21"/>
                <w:szCs w:val="21"/>
                <w:highlight w:val="none"/>
              </w:rPr>
            </w:pPr>
            <w:r>
              <w:rPr>
                <w:rFonts w:hint="eastAsia" w:ascii="宋体" w:eastAsia="宋体" w:cs="宋体"/>
                <w:color w:val="auto"/>
                <w:sz w:val="21"/>
                <w:szCs w:val="21"/>
                <w:highlight w:val="none"/>
              </w:rPr>
              <w:t>招标文件“第二章投标须知”关于履约保证金的规定</w:t>
            </w:r>
          </w:p>
        </w:tc>
        <w:tc>
          <w:tcPr>
            <w:tcW w:w="1408" w:type="pct"/>
            <w:shd w:val="clear" w:color="auto" w:fill="auto"/>
            <w:vAlign w:val="center"/>
          </w:tcPr>
          <w:p w14:paraId="3E0BF08D">
            <w:pPr>
              <w:spacing w:line="360" w:lineRule="exact"/>
              <w:rPr>
                <w:rFonts w:hint="eastAsia" w:cs="宋体"/>
                <w:color w:val="auto"/>
                <w:sz w:val="21"/>
                <w:szCs w:val="21"/>
                <w:highlight w:val="none"/>
              </w:rPr>
            </w:pPr>
            <w:r>
              <w:rPr>
                <w:rFonts w:hint="eastAsia" w:cs="宋体"/>
                <w:color w:val="auto"/>
                <w:sz w:val="21"/>
                <w:szCs w:val="21"/>
                <w:highlight w:val="none"/>
              </w:rPr>
              <w:t>【投标人在此处填写投标文件的相关内容】</w:t>
            </w:r>
          </w:p>
        </w:tc>
        <w:tc>
          <w:tcPr>
            <w:tcW w:w="394" w:type="pct"/>
            <w:shd w:val="clear" w:color="auto" w:fill="auto"/>
            <w:vAlign w:val="center"/>
          </w:tcPr>
          <w:p w14:paraId="1C6366E9">
            <w:pPr>
              <w:spacing w:line="360" w:lineRule="exact"/>
              <w:rPr>
                <w:rFonts w:hint="eastAsia" w:cs="宋体"/>
                <w:color w:val="auto"/>
                <w:sz w:val="21"/>
                <w:szCs w:val="21"/>
                <w:highlight w:val="none"/>
              </w:rPr>
            </w:pPr>
          </w:p>
        </w:tc>
      </w:tr>
      <w:tr w14:paraId="43EA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1" w:type="pct"/>
            <w:shd w:val="clear" w:color="auto" w:fill="auto"/>
            <w:vAlign w:val="center"/>
          </w:tcPr>
          <w:p w14:paraId="280B2F56">
            <w:pPr>
              <w:numPr>
                <w:ilvl w:val="0"/>
                <w:numId w:val="5"/>
              </w:numPr>
              <w:spacing w:line="360" w:lineRule="exact"/>
              <w:jc w:val="center"/>
              <w:rPr>
                <w:rFonts w:hint="eastAsia" w:cs="宋体"/>
                <w:color w:val="auto"/>
                <w:sz w:val="21"/>
                <w:szCs w:val="21"/>
                <w:highlight w:val="none"/>
              </w:rPr>
            </w:pPr>
          </w:p>
        </w:tc>
        <w:tc>
          <w:tcPr>
            <w:tcW w:w="1076" w:type="pct"/>
            <w:shd w:val="clear" w:color="auto" w:fill="auto"/>
            <w:vAlign w:val="center"/>
          </w:tcPr>
          <w:p w14:paraId="40CCD756">
            <w:pPr>
              <w:spacing w:line="360" w:lineRule="exact"/>
              <w:rPr>
                <w:rFonts w:hint="eastAsia" w:cs="宋体"/>
                <w:color w:val="auto"/>
                <w:sz w:val="21"/>
                <w:szCs w:val="21"/>
                <w:highlight w:val="none"/>
              </w:rPr>
            </w:pPr>
            <w:r>
              <w:rPr>
                <w:rFonts w:hint="eastAsia" w:cs="宋体"/>
                <w:color w:val="auto"/>
                <w:sz w:val="21"/>
                <w:szCs w:val="21"/>
                <w:highlight w:val="none"/>
              </w:rPr>
              <w:t>中标后分包</w:t>
            </w:r>
          </w:p>
        </w:tc>
        <w:tc>
          <w:tcPr>
            <w:tcW w:w="1902" w:type="pct"/>
            <w:shd w:val="clear" w:color="auto" w:fill="auto"/>
            <w:vAlign w:val="center"/>
          </w:tcPr>
          <w:p w14:paraId="07FA1A2F">
            <w:pPr>
              <w:spacing w:line="360" w:lineRule="exact"/>
              <w:rPr>
                <w:rFonts w:hint="eastAsia" w:cs="宋体"/>
                <w:color w:val="auto"/>
                <w:sz w:val="21"/>
                <w:szCs w:val="21"/>
                <w:highlight w:val="none"/>
              </w:rPr>
            </w:pPr>
            <w:r>
              <w:rPr>
                <w:rFonts w:hint="eastAsia" w:cs="宋体"/>
                <w:color w:val="auto"/>
                <w:sz w:val="21"/>
                <w:szCs w:val="21"/>
                <w:highlight w:val="none"/>
              </w:rPr>
              <w:t>招标文件“第二章投标须知”关于中标后分包的规定</w:t>
            </w:r>
          </w:p>
        </w:tc>
        <w:tc>
          <w:tcPr>
            <w:tcW w:w="1408" w:type="pct"/>
            <w:shd w:val="clear" w:color="auto" w:fill="auto"/>
            <w:vAlign w:val="center"/>
          </w:tcPr>
          <w:p w14:paraId="3065F660">
            <w:pPr>
              <w:spacing w:line="360" w:lineRule="exact"/>
              <w:rPr>
                <w:rFonts w:hint="eastAsia" w:cs="宋体"/>
                <w:color w:val="auto"/>
                <w:sz w:val="21"/>
                <w:szCs w:val="21"/>
                <w:highlight w:val="none"/>
              </w:rPr>
            </w:pPr>
            <w:r>
              <w:rPr>
                <w:rFonts w:hint="eastAsia" w:cs="宋体"/>
                <w:color w:val="auto"/>
                <w:sz w:val="21"/>
                <w:szCs w:val="21"/>
                <w:highlight w:val="none"/>
              </w:rPr>
              <w:t>【投标人在此处填写投标文件的相关内容】</w:t>
            </w:r>
          </w:p>
        </w:tc>
        <w:tc>
          <w:tcPr>
            <w:tcW w:w="394" w:type="pct"/>
            <w:shd w:val="clear" w:color="auto" w:fill="auto"/>
            <w:vAlign w:val="center"/>
          </w:tcPr>
          <w:p w14:paraId="51F13C57">
            <w:pPr>
              <w:spacing w:line="360" w:lineRule="exact"/>
              <w:rPr>
                <w:rFonts w:hint="eastAsia" w:cs="宋体"/>
                <w:color w:val="auto"/>
                <w:sz w:val="21"/>
                <w:szCs w:val="21"/>
                <w:highlight w:val="none"/>
              </w:rPr>
            </w:pPr>
          </w:p>
        </w:tc>
      </w:tr>
      <w:tr w14:paraId="6A3B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21" w:type="pct"/>
            <w:shd w:val="clear" w:color="auto" w:fill="auto"/>
            <w:vAlign w:val="center"/>
          </w:tcPr>
          <w:p w14:paraId="3FC0A798">
            <w:pPr>
              <w:numPr>
                <w:ilvl w:val="0"/>
                <w:numId w:val="5"/>
              </w:numPr>
              <w:spacing w:line="360" w:lineRule="exact"/>
              <w:jc w:val="center"/>
              <w:rPr>
                <w:rFonts w:hint="eastAsia" w:cs="宋体"/>
                <w:color w:val="auto"/>
                <w:sz w:val="21"/>
                <w:szCs w:val="21"/>
                <w:highlight w:val="none"/>
              </w:rPr>
            </w:pPr>
          </w:p>
        </w:tc>
        <w:tc>
          <w:tcPr>
            <w:tcW w:w="1076" w:type="pct"/>
            <w:shd w:val="clear" w:color="auto" w:fill="auto"/>
            <w:vAlign w:val="center"/>
          </w:tcPr>
          <w:p w14:paraId="7CF05E44">
            <w:pPr>
              <w:spacing w:line="360" w:lineRule="exact"/>
              <w:rPr>
                <w:rFonts w:hint="eastAsia" w:cs="宋体"/>
                <w:color w:val="auto"/>
                <w:sz w:val="21"/>
                <w:szCs w:val="21"/>
                <w:highlight w:val="none"/>
              </w:rPr>
            </w:pPr>
            <w:r>
              <w:rPr>
                <w:rFonts w:hint="eastAsia" w:cs="宋体"/>
                <w:color w:val="auto"/>
                <w:sz w:val="21"/>
                <w:szCs w:val="21"/>
                <w:highlight w:val="none"/>
                <w:lang w:val="zh-CN"/>
              </w:rPr>
              <w:t>是否接受进口产品</w:t>
            </w:r>
          </w:p>
        </w:tc>
        <w:tc>
          <w:tcPr>
            <w:tcW w:w="1902" w:type="pct"/>
            <w:shd w:val="clear" w:color="auto" w:fill="auto"/>
            <w:vAlign w:val="center"/>
          </w:tcPr>
          <w:p w14:paraId="382A5131">
            <w:pPr>
              <w:spacing w:line="360" w:lineRule="exact"/>
              <w:rPr>
                <w:rFonts w:hint="eastAsia" w:cs="宋体"/>
                <w:color w:val="auto"/>
                <w:sz w:val="21"/>
                <w:szCs w:val="21"/>
                <w:highlight w:val="none"/>
              </w:rPr>
            </w:pPr>
            <w:r>
              <w:rPr>
                <w:rFonts w:hint="eastAsia" w:cs="宋体"/>
                <w:color w:val="auto"/>
                <w:sz w:val="21"/>
                <w:szCs w:val="21"/>
                <w:highlight w:val="none"/>
              </w:rPr>
              <w:t>招标文件“第二章投标须知”关于是否接受进口产品的规定</w:t>
            </w:r>
          </w:p>
        </w:tc>
        <w:tc>
          <w:tcPr>
            <w:tcW w:w="1408" w:type="pct"/>
            <w:shd w:val="clear" w:color="auto" w:fill="auto"/>
            <w:vAlign w:val="center"/>
          </w:tcPr>
          <w:p w14:paraId="675A6646">
            <w:pPr>
              <w:spacing w:line="360" w:lineRule="exact"/>
              <w:rPr>
                <w:rFonts w:hint="eastAsia" w:cs="宋体"/>
                <w:color w:val="auto"/>
                <w:sz w:val="21"/>
                <w:szCs w:val="21"/>
                <w:highlight w:val="none"/>
              </w:rPr>
            </w:pPr>
            <w:r>
              <w:rPr>
                <w:rFonts w:hint="eastAsia" w:cs="宋体"/>
                <w:color w:val="auto"/>
                <w:sz w:val="21"/>
                <w:szCs w:val="21"/>
                <w:highlight w:val="none"/>
              </w:rPr>
              <w:t>【投标人在此处填写投标文件的相关内容】</w:t>
            </w:r>
          </w:p>
        </w:tc>
        <w:tc>
          <w:tcPr>
            <w:tcW w:w="394" w:type="pct"/>
            <w:shd w:val="clear" w:color="auto" w:fill="auto"/>
            <w:vAlign w:val="center"/>
          </w:tcPr>
          <w:p w14:paraId="3072E046">
            <w:pPr>
              <w:spacing w:line="360" w:lineRule="exact"/>
              <w:rPr>
                <w:rFonts w:hint="eastAsia" w:cs="宋体"/>
                <w:color w:val="auto"/>
                <w:sz w:val="21"/>
                <w:szCs w:val="21"/>
                <w:highlight w:val="none"/>
              </w:rPr>
            </w:pPr>
          </w:p>
        </w:tc>
      </w:tr>
      <w:tr w14:paraId="0CD4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1" w:type="pct"/>
            <w:shd w:val="clear" w:color="auto" w:fill="auto"/>
            <w:vAlign w:val="center"/>
          </w:tcPr>
          <w:p w14:paraId="09B82161">
            <w:pPr>
              <w:numPr>
                <w:ilvl w:val="0"/>
                <w:numId w:val="5"/>
              </w:numPr>
              <w:spacing w:line="360" w:lineRule="exact"/>
              <w:jc w:val="center"/>
              <w:rPr>
                <w:rFonts w:hint="eastAsia" w:cs="宋体"/>
                <w:color w:val="auto"/>
                <w:sz w:val="21"/>
                <w:szCs w:val="21"/>
                <w:highlight w:val="none"/>
              </w:rPr>
            </w:pPr>
          </w:p>
        </w:tc>
        <w:tc>
          <w:tcPr>
            <w:tcW w:w="1076" w:type="pct"/>
            <w:shd w:val="clear" w:color="auto" w:fill="auto"/>
            <w:vAlign w:val="center"/>
          </w:tcPr>
          <w:p w14:paraId="0115AA53">
            <w:pPr>
              <w:spacing w:line="360" w:lineRule="exact"/>
              <w:rPr>
                <w:rFonts w:hint="eastAsia" w:cs="宋体"/>
                <w:color w:val="auto"/>
                <w:sz w:val="21"/>
                <w:szCs w:val="21"/>
                <w:highlight w:val="none"/>
              </w:rPr>
            </w:pPr>
            <w:r>
              <w:rPr>
                <w:rFonts w:hint="eastAsia" w:cs="宋体"/>
                <w:color w:val="auto"/>
                <w:sz w:val="21"/>
                <w:szCs w:val="21"/>
                <w:highlight w:val="none"/>
              </w:rPr>
              <w:t>预算金额及最高限价</w:t>
            </w:r>
          </w:p>
        </w:tc>
        <w:tc>
          <w:tcPr>
            <w:tcW w:w="1902" w:type="pct"/>
            <w:shd w:val="clear" w:color="auto" w:fill="auto"/>
            <w:vAlign w:val="center"/>
          </w:tcPr>
          <w:p w14:paraId="0BD599DF">
            <w:pPr>
              <w:shd w:val="clear" w:color="auto" w:fill="FFFFFF"/>
              <w:spacing w:line="400" w:lineRule="atLeast"/>
              <w:rPr>
                <w:rFonts w:hint="eastAsia" w:cs="宋体"/>
                <w:color w:val="auto"/>
                <w:sz w:val="21"/>
                <w:szCs w:val="21"/>
                <w:highlight w:val="none"/>
              </w:rPr>
            </w:pPr>
            <w:r>
              <w:rPr>
                <w:rFonts w:hint="eastAsia" w:cs="宋体"/>
                <w:color w:val="auto"/>
                <w:sz w:val="21"/>
                <w:szCs w:val="21"/>
                <w:highlight w:val="none"/>
              </w:rPr>
              <w:t>招标文件“第二章投标须知”关于预算金额及最高限价的规定</w:t>
            </w:r>
          </w:p>
        </w:tc>
        <w:tc>
          <w:tcPr>
            <w:tcW w:w="1408" w:type="pct"/>
            <w:shd w:val="clear" w:color="auto" w:fill="auto"/>
            <w:vAlign w:val="center"/>
          </w:tcPr>
          <w:p w14:paraId="58366CAD">
            <w:pPr>
              <w:spacing w:line="360" w:lineRule="exact"/>
              <w:rPr>
                <w:rFonts w:hint="eastAsia" w:cs="宋体"/>
                <w:color w:val="auto"/>
                <w:sz w:val="21"/>
                <w:szCs w:val="21"/>
                <w:highlight w:val="none"/>
              </w:rPr>
            </w:pPr>
            <w:r>
              <w:rPr>
                <w:rFonts w:hint="eastAsia" w:cs="宋体"/>
                <w:color w:val="auto"/>
                <w:sz w:val="21"/>
                <w:szCs w:val="21"/>
                <w:highlight w:val="none"/>
              </w:rPr>
              <w:t>【投标人在此处填写投标文件的相关内容】</w:t>
            </w:r>
          </w:p>
        </w:tc>
        <w:tc>
          <w:tcPr>
            <w:tcW w:w="394" w:type="pct"/>
            <w:shd w:val="clear" w:color="auto" w:fill="auto"/>
            <w:vAlign w:val="center"/>
          </w:tcPr>
          <w:p w14:paraId="534DFE88">
            <w:pPr>
              <w:spacing w:line="360" w:lineRule="exact"/>
              <w:rPr>
                <w:rFonts w:hint="eastAsia" w:cs="宋体"/>
                <w:color w:val="auto"/>
                <w:sz w:val="21"/>
                <w:szCs w:val="21"/>
                <w:highlight w:val="none"/>
              </w:rPr>
            </w:pPr>
          </w:p>
        </w:tc>
      </w:tr>
      <w:tr w14:paraId="2359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1" w:type="pct"/>
            <w:shd w:val="clear" w:color="auto" w:fill="auto"/>
            <w:vAlign w:val="center"/>
          </w:tcPr>
          <w:p w14:paraId="7943F697">
            <w:pPr>
              <w:numPr>
                <w:ilvl w:val="0"/>
                <w:numId w:val="5"/>
              </w:numPr>
              <w:spacing w:line="360" w:lineRule="exact"/>
              <w:jc w:val="center"/>
              <w:rPr>
                <w:rFonts w:hint="eastAsia" w:cs="宋体"/>
                <w:color w:val="auto"/>
                <w:sz w:val="21"/>
                <w:szCs w:val="21"/>
                <w:highlight w:val="none"/>
              </w:rPr>
            </w:pPr>
          </w:p>
        </w:tc>
        <w:tc>
          <w:tcPr>
            <w:tcW w:w="1076" w:type="pct"/>
            <w:shd w:val="clear" w:color="auto" w:fill="auto"/>
            <w:vAlign w:val="center"/>
          </w:tcPr>
          <w:p w14:paraId="18438848">
            <w:pPr>
              <w:spacing w:line="360" w:lineRule="exact"/>
              <w:rPr>
                <w:rFonts w:hint="eastAsia" w:cs="宋体"/>
                <w:color w:val="auto"/>
                <w:sz w:val="21"/>
                <w:szCs w:val="21"/>
                <w:highlight w:val="none"/>
              </w:rPr>
            </w:pPr>
            <w:r>
              <w:rPr>
                <w:rFonts w:hint="eastAsia" w:cs="宋体"/>
                <w:color w:val="auto"/>
                <w:sz w:val="21"/>
                <w:szCs w:val="21"/>
                <w:highlight w:val="none"/>
              </w:rPr>
              <w:t>交货期(或服务期)</w:t>
            </w:r>
          </w:p>
        </w:tc>
        <w:tc>
          <w:tcPr>
            <w:tcW w:w="1902" w:type="pct"/>
            <w:shd w:val="clear" w:color="auto" w:fill="auto"/>
            <w:vAlign w:val="center"/>
          </w:tcPr>
          <w:p w14:paraId="24AE1EFB">
            <w:pPr>
              <w:spacing w:line="400" w:lineRule="exact"/>
              <w:rPr>
                <w:rFonts w:hint="eastAsia" w:cs="宋体"/>
                <w:color w:val="auto"/>
                <w:sz w:val="21"/>
                <w:szCs w:val="21"/>
                <w:highlight w:val="none"/>
              </w:rPr>
            </w:pPr>
            <w:r>
              <w:rPr>
                <w:rFonts w:hint="eastAsia" w:cs="宋体"/>
                <w:color w:val="auto"/>
                <w:sz w:val="21"/>
                <w:szCs w:val="21"/>
                <w:highlight w:val="none"/>
              </w:rPr>
              <w:t>招标文件“第二章投标须知”关于交货期(或服务期)的规定</w:t>
            </w:r>
          </w:p>
        </w:tc>
        <w:tc>
          <w:tcPr>
            <w:tcW w:w="1408" w:type="pct"/>
            <w:shd w:val="clear" w:color="auto" w:fill="auto"/>
            <w:vAlign w:val="center"/>
          </w:tcPr>
          <w:p w14:paraId="49867DBB">
            <w:pPr>
              <w:spacing w:line="360" w:lineRule="exact"/>
              <w:rPr>
                <w:rFonts w:hint="eastAsia" w:cs="宋体"/>
                <w:color w:val="auto"/>
                <w:sz w:val="21"/>
                <w:szCs w:val="21"/>
                <w:highlight w:val="none"/>
              </w:rPr>
            </w:pPr>
            <w:r>
              <w:rPr>
                <w:rFonts w:hint="eastAsia" w:cs="宋体"/>
                <w:color w:val="auto"/>
                <w:sz w:val="21"/>
                <w:szCs w:val="21"/>
                <w:highlight w:val="none"/>
              </w:rPr>
              <w:t>【投标人在此处填写投标文件的相关内容】</w:t>
            </w:r>
          </w:p>
        </w:tc>
        <w:tc>
          <w:tcPr>
            <w:tcW w:w="394" w:type="pct"/>
            <w:shd w:val="clear" w:color="auto" w:fill="auto"/>
            <w:vAlign w:val="center"/>
          </w:tcPr>
          <w:p w14:paraId="59849FE2">
            <w:pPr>
              <w:spacing w:line="360" w:lineRule="exact"/>
              <w:rPr>
                <w:rFonts w:hint="eastAsia" w:cs="宋体"/>
                <w:color w:val="auto"/>
                <w:sz w:val="21"/>
                <w:szCs w:val="21"/>
                <w:highlight w:val="none"/>
              </w:rPr>
            </w:pPr>
          </w:p>
        </w:tc>
      </w:tr>
      <w:tr w14:paraId="0AC3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1" w:type="pct"/>
            <w:vAlign w:val="center"/>
          </w:tcPr>
          <w:p w14:paraId="4D70514C">
            <w:pPr>
              <w:numPr>
                <w:ilvl w:val="0"/>
                <w:numId w:val="5"/>
              </w:numPr>
              <w:spacing w:line="360" w:lineRule="exact"/>
              <w:jc w:val="center"/>
              <w:rPr>
                <w:rFonts w:hint="eastAsia" w:cs="宋体"/>
                <w:color w:val="auto"/>
                <w:sz w:val="21"/>
                <w:szCs w:val="21"/>
                <w:highlight w:val="none"/>
              </w:rPr>
            </w:pPr>
          </w:p>
        </w:tc>
        <w:tc>
          <w:tcPr>
            <w:tcW w:w="1076" w:type="pct"/>
            <w:shd w:val="clear" w:color="auto" w:fill="auto"/>
            <w:vAlign w:val="center"/>
          </w:tcPr>
          <w:p w14:paraId="59FE4014">
            <w:pPr>
              <w:spacing w:line="360" w:lineRule="exact"/>
              <w:rPr>
                <w:rFonts w:hint="eastAsia" w:cs="宋体"/>
                <w:color w:val="auto"/>
                <w:sz w:val="21"/>
                <w:szCs w:val="21"/>
                <w:highlight w:val="none"/>
                <w:lang w:val="zh-CN"/>
              </w:rPr>
            </w:pPr>
            <w:r>
              <w:rPr>
                <w:rFonts w:hint="eastAsia" w:cs="宋体"/>
                <w:color w:val="auto"/>
                <w:sz w:val="21"/>
                <w:szCs w:val="21"/>
                <w:highlight w:val="none"/>
              </w:rPr>
              <w:t>付款方式</w:t>
            </w:r>
          </w:p>
        </w:tc>
        <w:tc>
          <w:tcPr>
            <w:tcW w:w="1902" w:type="pct"/>
            <w:shd w:val="clear" w:color="auto" w:fill="auto"/>
            <w:vAlign w:val="center"/>
          </w:tcPr>
          <w:p w14:paraId="7CE377FE">
            <w:pPr>
              <w:spacing w:line="400" w:lineRule="exact"/>
              <w:rPr>
                <w:rFonts w:hint="eastAsia" w:cs="宋体"/>
                <w:color w:val="auto"/>
                <w:sz w:val="21"/>
                <w:szCs w:val="21"/>
                <w:highlight w:val="none"/>
              </w:rPr>
            </w:pPr>
            <w:r>
              <w:rPr>
                <w:rFonts w:hint="eastAsia" w:cs="宋体"/>
                <w:color w:val="auto"/>
                <w:sz w:val="21"/>
                <w:szCs w:val="21"/>
                <w:highlight w:val="none"/>
              </w:rPr>
              <w:t>招标文件“第二章投标须知”关于付款方式的规定</w:t>
            </w:r>
          </w:p>
        </w:tc>
        <w:tc>
          <w:tcPr>
            <w:tcW w:w="1408" w:type="pct"/>
            <w:shd w:val="clear" w:color="auto" w:fill="auto"/>
            <w:vAlign w:val="center"/>
          </w:tcPr>
          <w:p w14:paraId="52C3F475">
            <w:pPr>
              <w:spacing w:line="360" w:lineRule="exact"/>
              <w:rPr>
                <w:rFonts w:hint="eastAsia" w:cs="宋体"/>
                <w:color w:val="auto"/>
                <w:sz w:val="21"/>
                <w:szCs w:val="21"/>
                <w:highlight w:val="none"/>
              </w:rPr>
            </w:pPr>
            <w:r>
              <w:rPr>
                <w:rFonts w:hint="eastAsia" w:cs="宋体"/>
                <w:color w:val="auto"/>
                <w:sz w:val="21"/>
                <w:szCs w:val="21"/>
                <w:highlight w:val="none"/>
              </w:rPr>
              <w:t>【投标人在此处填写投标文件的相关内容】</w:t>
            </w:r>
          </w:p>
        </w:tc>
        <w:tc>
          <w:tcPr>
            <w:tcW w:w="394" w:type="pct"/>
            <w:shd w:val="clear" w:color="auto" w:fill="auto"/>
            <w:vAlign w:val="center"/>
          </w:tcPr>
          <w:p w14:paraId="4BF8C000">
            <w:pPr>
              <w:spacing w:line="360" w:lineRule="exact"/>
              <w:rPr>
                <w:rFonts w:hint="eastAsia" w:cs="宋体"/>
                <w:color w:val="auto"/>
                <w:sz w:val="21"/>
                <w:szCs w:val="21"/>
                <w:highlight w:val="none"/>
              </w:rPr>
            </w:pPr>
          </w:p>
        </w:tc>
      </w:tr>
      <w:tr w14:paraId="4545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1" w:type="pct"/>
            <w:vAlign w:val="center"/>
          </w:tcPr>
          <w:p w14:paraId="78CDEE06">
            <w:pPr>
              <w:numPr>
                <w:ilvl w:val="0"/>
                <w:numId w:val="5"/>
              </w:numPr>
              <w:spacing w:line="360" w:lineRule="exact"/>
              <w:jc w:val="center"/>
              <w:rPr>
                <w:rFonts w:hint="eastAsia" w:cs="宋体"/>
                <w:color w:val="auto"/>
                <w:sz w:val="21"/>
                <w:szCs w:val="21"/>
                <w:highlight w:val="none"/>
              </w:rPr>
            </w:pPr>
          </w:p>
        </w:tc>
        <w:tc>
          <w:tcPr>
            <w:tcW w:w="1076" w:type="pct"/>
            <w:shd w:val="clear" w:color="auto" w:fill="auto"/>
            <w:vAlign w:val="center"/>
          </w:tcPr>
          <w:p w14:paraId="24FF2F75">
            <w:pPr>
              <w:spacing w:line="360" w:lineRule="exact"/>
              <w:rPr>
                <w:rFonts w:hint="eastAsia" w:cs="宋体"/>
                <w:color w:val="auto"/>
                <w:sz w:val="21"/>
                <w:szCs w:val="21"/>
                <w:highlight w:val="none"/>
              </w:rPr>
            </w:pPr>
            <w:r>
              <w:rPr>
                <w:rFonts w:hint="eastAsia" w:cs="宋体"/>
                <w:color w:val="auto"/>
                <w:sz w:val="21"/>
                <w:szCs w:val="21"/>
                <w:highlight w:val="none"/>
              </w:rPr>
              <w:t>质保期</w:t>
            </w:r>
          </w:p>
        </w:tc>
        <w:tc>
          <w:tcPr>
            <w:tcW w:w="1902" w:type="pct"/>
            <w:shd w:val="clear" w:color="auto" w:fill="auto"/>
            <w:vAlign w:val="center"/>
          </w:tcPr>
          <w:p w14:paraId="01DA8721">
            <w:pPr>
              <w:spacing w:line="400" w:lineRule="exact"/>
              <w:rPr>
                <w:rFonts w:hint="eastAsia" w:cs="宋体"/>
                <w:color w:val="auto"/>
                <w:sz w:val="21"/>
                <w:szCs w:val="21"/>
                <w:highlight w:val="none"/>
              </w:rPr>
            </w:pPr>
            <w:r>
              <w:rPr>
                <w:rFonts w:hint="eastAsia" w:cs="宋体"/>
                <w:color w:val="auto"/>
                <w:sz w:val="21"/>
                <w:szCs w:val="21"/>
                <w:highlight w:val="none"/>
              </w:rPr>
              <w:t>招标文件“第二章投标须知”关于质保期的规定</w:t>
            </w:r>
          </w:p>
        </w:tc>
        <w:tc>
          <w:tcPr>
            <w:tcW w:w="1408" w:type="pct"/>
            <w:shd w:val="clear" w:color="auto" w:fill="auto"/>
            <w:vAlign w:val="center"/>
          </w:tcPr>
          <w:p w14:paraId="6EF1807B">
            <w:pPr>
              <w:spacing w:line="360" w:lineRule="exact"/>
              <w:rPr>
                <w:rFonts w:hint="eastAsia" w:cs="宋体"/>
                <w:color w:val="auto"/>
                <w:sz w:val="21"/>
                <w:szCs w:val="21"/>
                <w:highlight w:val="none"/>
              </w:rPr>
            </w:pPr>
            <w:r>
              <w:rPr>
                <w:rFonts w:hint="eastAsia" w:cs="宋体"/>
                <w:color w:val="auto"/>
                <w:sz w:val="21"/>
                <w:szCs w:val="21"/>
                <w:highlight w:val="none"/>
              </w:rPr>
              <w:t>【投标人在此处填写投标文件的相关内容】</w:t>
            </w:r>
          </w:p>
        </w:tc>
        <w:tc>
          <w:tcPr>
            <w:tcW w:w="394" w:type="pct"/>
            <w:shd w:val="clear" w:color="auto" w:fill="auto"/>
            <w:vAlign w:val="center"/>
          </w:tcPr>
          <w:p w14:paraId="555DBDFD">
            <w:pPr>
              <w:spacing w:line="360" w:lineRule="exact"/>
              <w:rPr>
                <w:rFonts w:hint="eastAsia" w:cs="宋体"/>
                <w:color w:val="auto"/>
                <w:sz w:val="21"/>
                <w:szCs w:val="21"/>
                <w:highlight w:val="none"/>
              </w:rPr>
            </w:pPr>
          </w:p>
        </w:tc>
      </w:tr>
    </w:tbl>
    <w:p w14:paraId="75F7FFEE">
      <w:pPr>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注：“实质性响应一览表”中的内容为参考，可根据项目情况自行设置。</w:t>
      </w:r>
    </w:p>
    <w:p w14:paraId="2E192C86">
      <w:pPr>
        <w:rPr>
          <w:rFonts w:hint="eastAsia" w:ascii="宋体" w:hAnsi="宋体" w:eastAsia="宋体" w:cs="宋体"/>
          <w:b/>
          <w:bCs/>
          <w:color w:val="auto"/>
          <w:kern w:val="2"/>
          <w:sz w:val="24"/>
          <w:szCs w:val="24"/>
          <w:highlight w:val="none"/>
          <w:lang w:val="zh-CN" w:eastAsia="zh-CN" w:bidi="ar-SA"/>
        </w:rPr>
      </w:pPr>
      <w:bookmarkStart w:id="311" w:name="_Toc155185917"/>
      <w:bookmarkStart w:id="312" w:name="_Toc163492910"/>
      <w:r>
        <w:rPr>
          <w:rFonts w:hint="eastAsia" w:ascii="宋体" w:hAnsi="宋体" w:eastAsia="宋体" w:cs="宋体"/>
          <w:b/>
          <w:bCs/>
          <w:color w:val="auto"/>
          <w:kern w:val="2"/>
          <w:sz w:val="24"/>
          <w:szCs w:val="24"/>
          <w:highlight w:val="none"/>
          <w:lang w:val="zh-CN" w:eastAsia="zh-CN" w:bidi="ar-SA"/>
        </w:rPr>
        <w:br w:type="page"/>
      </w:r>
    </w:p>
    <w:p w14:paraId="61A2EB0D">
      <w:pPr>
        <w:pStyle w:val="5"/>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（二）评分标准</w:t>
      </w:r>
      <w:bookmarkEnd w:id="311"/>
      <w:bookmarkEnd w:id="312"/>
    </w:p>
    <w:p w14:paraId="733BA073">
      <w:pPr>
        <w:rPr>
          <w:rFonts w:hint="eastAsia"/>
          <w:b/>
          <w:bCs/>
          <w:color w:val="auto"/>
          <w:sz w:val="24"/>
          <w:szCs w:val="24"/>
          <w:highlight w:val="none"/>
          <w:lang w:val="en-US" w:eastAsia="zh-CN"/>
        </w:rPr>
      </w:pPr>
      <w:r>
        <w:rPr>
          <w:rFonts w:hint="eastAsia"/>
          <w:b/>
          <w:bCs/>
          <w:color w:val="auto"/>
          <w:sz w:val="24"/>
          <w:szCs w:val="24"/>
          <w:highlight w:val="none"/>
          <w:lang w:val="en-US" w:eastAsia="zh-CN"/>
        </w:rPr>
        <w:t>注：以下评标分项根据项目实际情况可自行设置。</w:t>
      </w:r>
    </w:p>
    <w:tbl>
      <w:tblPr>
        <w:tblStyle w:val="32"/>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296"/>
        <w:gridCol w:w="978"/>
        <w:gridCol w:w="3469"/>
        <w:gridCol w:w="2588"/>
      </w:tblGrid>
      <w:tr w14:paraId="2954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top"/>
          </w:tcPr>
          <w:p w14:paraId="4F3A2152">
            <w:pPr>
              <w:pStyle w:val="77"/>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296" w:type="dxa"/>
            <w:vAlign w:val="top"/>
          </w:tcPr>
          <w:p w14:paraId="1A7AD5FC">
            <w:pPr>
              <w:pStyle w:val="77"/>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评分因素</w:t>
            </w:r>
          </w:p>
        </w:tc>
        <w:tc>
          <w:tcPr>
            <w:tcW w:w="978" w:type="dxa"/>
            <w:vAlign w:val="top"/>
          </w:tcPr>
          <w:p w14:paraId="2034A8D1">
            <w:pPr>
              <w:pStyle w:val="77"/>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分值</w:t>
            </w:r>
          </w:p>
        </w:tc>
        <w:tc>
          <w:tcPr>
            <w:tcW w:w="3469" w:type="dxa"/>
            <w:vAlign w:val="top"/>
          </w:tcPr>
          <w:p w14:paraId="620656B0">
            <w:pPr>
              <w:pStyle w:val="77"/>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评分标准</w:t>
            </w:r>
          </w:p>
        </w:tc>
        <w:tc>
          <w:tcPr>
            <w:tcW w:w="2588" w:type="dxa"/>
            <w:vAlign w:val="top"/>
          </w:tcPr>
          <w:p w14:paraId="5B783081">
            <w:pPr>
              <w:pStyle w:val="77"/>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w:t>
            </w:r>
          </w:p>
        </w:tc>
      </w:tr>
      <w:tr w14:paraId="261C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2FFD7F56">
            <w:pPr>
              <w:numPr>
                <w:ilvl w:val="0"/>
                <w:numId w:val="6"/>
              </w:numPr>
              <w:spacing w:line="360" w:lineRule="auto"/>
              <w:ind w:left="635" w:leftChars="0" w:hanging="425" w:firstLineChars="0"/>
              <w:rPr>
                <w:rFonts w:hint="eastAsia" w:ascii="宋体" w:hAnsi="宋体" w:eastAsia="宋体" w:cs="宋体"/>
                <w:color w:val="auto"/>
                <w:sz w:val="24"/>
                <w:highlight w:val="none"/>
              </w:rPr>
            </w:pPr>
          </w:p>
        </w:tc>
        <w:tc>
          <w:tcPr>
            <w:tcW w:w="1296" w:type="dxa"/>
            <w:vAlign w:val="center"/>
          </w:tcPr>
          <w:p w14:paraId="6B6F1D2E">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投标报价</w:t>
            </w:r>
          </w:p>
        </w:tc>
        <w:tc>
          <w:tcPr>
            <w:tcW w:w="978" w:type="dxa"/>
            <w:vAlign w:val="center"/>
          </w:tcPr>
          <w:p w14:paraId="0CE818CC">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30分</w:t>
            </w:r>
          </w:p>
        </w:tc>
        <w:tc>
          <w:tcPr>
            <w:tcW w:w="3469" w:type="dxa"/>
            <w:vAlign w:val="center"/>
          </w:tcPr>
          <w:p w14:paraId="692C2F9E">
            <w:pPr>
              <w:spacing w:line="360" w:lineRule="auto"/>
              <w:jc w:val="left"/>
              <w:rPr>
                <w:rFonts w:ascii="宋体" w:hAnsi="宋体" w:cs="宋体"/>
                <w:color w:val="auto"/>
                <w:sz w:val="24"/>
                <w:highlight w:val="none"/>
              </w:rPr>
            </w:pPr>
            <w:r>
              <w:rPr>
                <w:rFonts w:hint="eastAsia" w:ascii="宋体" w:hAnsi="宋体" w:cs="宋体"/>
                <w:color w:val="auto"/>
                <w:sz w:val="24"/>
                <w:highlight w:val="none"/>
              </w:rPr>
              <w:t>满足招标文件要求且投标价格最低的投标报价为评标基准价，其价格分为满分。其他投标人的价格分统一按照下列公式计算：</w:t>
            </w:r>
          </w:p>
          <w:p w14:paraId="711689CE">
            <w:pPr>
              <w:spacing w:line="360" w:lineRule="auto"/>
              <w:jc w:val="left"/>
              <w:rPr>
                <w:rFonts w:hint="eastAsia" w:ascii="宋体" w:hAnsi="宋体" w:eastAsia="宋体" w:cs="宋体"/>
                <w:color w:val="auto"/>
                <w:sz w:val="24"/>
                <w:highlight w:val="none"/>
              </w:rPr>
            </w:pPr>
            <w:r>
              <w:rPr>
                <w:rFonts w:hint="eastAsia" w:ascii="宋体" w:hAnsi="宋体" w:cs="宋体"/>
                <w:color w:val="auto"/>
                <w:sz w:val="24"/>
                <w:highlight w:val="none"/>
              </w:rPr>
              <w:t>投标报价得分＝（评标基准价/投标报价）×分值。</w:t>
            </w:r>
          </w:p>
        </w:tc>
        <w:tc>
          <w:tcPr>
            <w:tcW w:w="2588" w:type="dxa"/>
            <w:vAlign w:val="center"/>
          </w:tcPr>
          <w:p w14:paraId="03EA0280">
            <w:pPr>
              <w:spacing w:line="360" w:lineRule="auto"/>
              <w:ind w:firstLine="240" w:firstLineChars="100"/>
              <w:rPr>
                <w:rFonts w:hint="eastAsia" w:ascii="宋体" w:hAnsi="宋体" w:eastAsia="宋体" w:cs="宋体"/>
                <w:color w:val="auto"/>
                <w:sz w:val="24"/>
                <w:highlight w:val="none"/>
              </w:rPr>
            </w:pPr>
            <w:r>
              <w:rPr>
                <w:rFonts w:hint="eastAsia" w:ascii="宋体" w:hAnsi="宋体" w:cs="宋体"/>
                <w:color w:val="auto"/>
                <w:sz w:val="24"/>
                <w:highlight w:val="none"/>
              </w:rPr>
              <w:t>此处投标报价指经过报价修正，及因落实政府采购政策进行价格调整后的报价，详见第四章《评标方法和评标标准》2.4及2.5。</w:t>
            </w:r>
          </w:p>
        </w:tc>
      </w:tr>
      <w:tr w14:paraId="386A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5" w:type="dxa"/>
            <w:vAlign w:val="center"/>
          </w:tcPr>
          <w:p w14:paraId="65509130">
            <w:pPr>
              <w:numPr>
                <w:ilvl w:val="0"/>
                <w:numId w:val="6"/>
              </w:numPr>
              <w:spacing w:line="360" w:lineRule="auto"/>
              <w:ind w:left="635" w:leftChars="0" w:hanging="425" w:firstLineChars="0"/>
              <w:rPr>
                <w:rFonts w:hint="eastAsia" w:ascii="宋体" w:hAnsi="宋体" w:eastAsia="宋体" w:cs="宋体"/>
                <w:color w:val="auto"/>
                <w:sz w:val="24"/>
                <w:highlight w:val="none"/>
              </w:rPr>
            </w:pPr>
          </w:p>
        </w:tc>
        <w:tc>
          <w:tcPr>
            <w:tcW w:w="1296" w:type="dxa"/>
            <w:vAlign w:val="center"/>
          </w:tcPr>
          <w:p w14:paraId="1E297A2A">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业绩</w:t>
            </w:r>
          </w:p>
        </w:tc>
        <w:tc>
          <w:tcPr>
            <w:tcW w:w="978" w:type="dxa"/>
            <w:vAlign w:val="center"/>
          </w:tcPr>
          <w:p w14:paraId="17D13B5E">
            <w:pPr>
              <w:spacing w:line="360" w:lineRule="auto"/>
              <w:jc w:val="center"/>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4</w:t>
            </w:r>
            <w:r>
              <w:rPr>
                <w:rFonts w:hint="eastAsia" w:ascii="宋体" w:hAnsi="宋体" w:cs="宋体"/>
                <w:color w:val="auto"/>
                <w:sz w:val="24"/>
                <w:highlight w:val="none"/>
              </w:rPr>
              <w:t>分</w:t>
            </w:r>
          </w:p>
        </w:tc>
        <w:tc>
          <w:tcPr>
            <w:tcW w:w="3469" w:type="dxa"/>
            <w:vAlign w:val="center"/>
          </w:tcPr>
          <w:p w14:paraId="056C9331">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投标供应商提供</w:t>
            </w:r>
            <w:r>
              <w:rPr>
                <w:rFonts w:hint="eastAsia" w:ascii="宋体" w:hAnsi="宋体" w:eastAsia="宋体" w:cs="宋体"/>
                <w:color w:val="auto"/>
                <w:sz w:val="24"/>
                <w:highlight w:val="none"/>
                <w:lang w:val="en-US" w:eastAsia="zh-CN"/>
              </w:rPr>
              <w:t>三年内</w:t>
            </w:r>
            <w:r>
              <w:rPr>
                <w:rFonts w:hint="eastAsia" w:cs="宋体"/>
                <w:color w:val="auto"/>
                <w:sz w:val="24"/>
                <w:highlight w:val="none"/>
                <w:lang w:val="en-US" w:eastAsia="zh-CN"/>
              </w:rPr>
              <w:t>（自2023年1月1日至</w:t>
            </w:r>
            <w:r>
              <w:rPr>
                <w:rFonts w:hint="eastAsia" w:ascii="宋体" w:hAnsi="宋体" w:eastAsia="宋体" w:cs="宋体"/>
                <w:color w:val="auto"/>
                <w:sz w:val="24"/>
                <w:highlight w:val="none"/>
                <w:lang w:eastAsia="zh-CN"/>
              </w:rPr>
              <w:t>投标截止日期之日</w:t>
            </w:r>
            <w:r>
              <w:rPr>
                <w:rFonts w:hint="eastAsia" w:cs="宋体"/>
                <w:color w:val="auto"/>
                <w:sz w:val="24"/>
                <w:highlight w:val="none"/>
                <w:lang w:val="en-US" w:eastAsia="zh-CN"/>
              </w:rPr>
              <w:t>）</w:t>
            </w:r>
            <w:r>
              <w:rPr>
                <w:rFonts w:hint="eastAsia" w:ascii="宋体" w:hAnsi="宋体" w:eastAsia="宋体" w:cs="宋体"/>
                <w:color w:val="auto"/>
                <w:sz w:val="24"/>
                <w:highlight w:val="none"/>
                <w:lang w:eastAsia="zh-CN"/>
              </w:rPr>
              <w:t>独立承担的同类项目的成功实施案例，每提供1份完整有效证明材料得</w:t>
            </w:r>
            <w:r>
              <w:rPr>
                <w:rFonts w:hint="eastAsia" w:cs="宋体"/>
                <w:color w:val="auto"/>
                <w:sz w:val="24"/>
                <w:highlight w:val="none"/>
                <w:lang w:val="en-US" w:eastAsia="zh-CN"/>
              </w:rPr>
              <w:t>0.5</w:t>
            </w:r>
            <w:r>
              <w:rPr>
                <w:rFonts w:hint="eastAsia" w:ascii="宋体" w:hAnsi="宋体" w:eastAsia="宋体" w:cs="宋体"/>
                <w:color w:val="auto"/>
                <w:sz w:val="24"/>
                <w:highlight w:val="none"/>
                <w:lang w:eastAsia="zh-CN"/>
              </w:rPr>
              <w:t>分，最高为</w:t>
            </w:r>
            <w:r>
              <w:rPr>
                <w:rFonts w:hint="eastAsia" w:cs="宋体"/>
                <w:color w:val="auto"/>
                <w:sz w:val="24"/>
                <w:highlight w:val="none"/>
                <w:lang w:val="en-US" w:eastAsia="zh-CN"/>
              </w:rPr>
              <w:t>4</w:t>
            </w:r>
            <w:r>
              <w:rPr>
                <w:rFonts w:hint="eastAsia" w:ascii="宋体" w:hAnsi="宋体" w:eastAsia="宋体" w:cs="宋体"/>
                <w:color w:val="auto"/>
                <w:sz w:val="24"/>
                <w:highlight w:val="none"/>
                <w:lang w:eastAsia="zh-CN"/>
              </w:rPr>
              <w:t>分，未提供或缺项不得分。</w:t>
            </w:r>
          </w:p>
        </w:tc>
        <w:tc>
          <w:tcPr>
            <w:tcW w:w="2588" w:type="dxa"/>
            <w:vAlign w:val="center"/>
          </w:tcPr>
          <w:p w14:paraId="5F14D5CC">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证明资料：指合同</w:t>
            </w:r>
            <w:r>
              <w:rPr>
                <w:rFonts w:hint="eastAsia" w:ascii="宋体" w:hAnsi="宋体" w:cs="宋体"/>
                <w:color w:val="auto"/>
                <w:sz w:val="24"/>
                <w:highlight w:val="none"/>
                <w:lang w:eastAsia="zh-CN"/>
              </w:rPr>
              <w:t>、</w:t>
            </w:r>
            <w:r>
              <w:rPr>
                <w:rFonts w:hint="eastAsia" w:ascii="宋体" w:hAnsi="宋体" w:cs="宋体"/>
                <w:color w:val="auto"/>
                <w:sz w:val="24"/>
                <w:highlight w:val="none"/>
              </w:rPr>
              <w:t>中标通知书</w:t>
            </w:r>
            <w:r>
              <w:rPr>
                <w:rFonts w:hint="eastAsia" w:ascii="宋体" w:hAnsi="宋体" w:cs="宋体"/>
                <w:color w:val="auto"/>
                <w:sz w:val="24"/>
                <w:highlight w:val="none"/>
                <w:lang w:eastAsia="zh-CN"/>
              </w:rPr>
              <w:t>、</w:t>
            </w:r>
            <w:r>
              <w:rPr>
                <w:rFonts w:hint="eastAsia" w:ascii="宋体" w:hAnsi="宋体" w:cs="宋体"/>
                <w:color w:val="auto"/>
                <w:sz w:val="24"/>
                <w:highlight w:val="none"/>
              </w:rPr>
              <w:t>甲方单位使用评价</w:t>
            </w:r>
            <w:r>
              <w:rPr>
                <w:rFonts w:hint="eastAsia" w:ascii="宋体" w:hAnsi="宋体" w:cs="宋体"/>
                <w:color w:val="auto"/>
                <w:sz w:val="24"/>
                <w:highlight w:val="none"/>
                <w:lang w:eastAsia="zh-CN"/>
              </w:rPr>
              <w:t>及发票。</w:t>
            </w:r>
          </w:p>
        </w:tc>
      </w:tr>
      <w:tr w14:paraId="1398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5" w:type="dxa"/>
            <w:vAlign w:val="center"/>
          </w:tcPr>
          <w:p w14:paraId="282478A9">
            <w:pPr>
              <w:numPr>
                <w:ilvl w:val="0"/>
                <w:numId w:val="6"/>
              </w:numPr>
              <w:spacing w:line="360" w:lineRule="auto"/>
              <w:ind w:left="635" w:leftChars="0" w:hanging="425" w:firstLineChars="0"/>
              <w:rPr>
                <w:rFonts w:hint="eastAsia" w:ascii="宋体" w:hAnsi="宋体" w:eastAsia="宋体" w:cs="宋体"/>
                <w:color w:val="auto"/>
                <w:sz w:val="24"/>
                <w:highlight w:val="none"/>
              </w:rPr>
            </w:pPr>
          </w:p>
        </w:tc>
        <w:tc>
          <w:tcPr>
            <w:tcW w:w="1296" w:type="dxa"/>
            <w:vAlign w:val="center"/>
          </w:tcPr>
          <w:p w14:paraId="7244D023">
            <w:pPr>
              <w:spacing w:line="360" w:lineRule="auto"/>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采购需求响应</w:t>
            </w:r>
          </w:p>
        </w:tc>
        <w:tc>
          <w:tcPr>
            <w:tcW w:w="978" w:type="dxa"/>
            <w:vAlign w:val="center"/>
          </w:tcPr>
          <w:p w14:paraId="317B50E3">
            <w:pPr>
              <w:spacing w:line="360" w:lineRule="auto"/>
              <w:jc w:val="center"/>
              <w:rPr>
                <w:rFonts w:hint="default" w:ascii="宋体" w:hAnsi="宋体" w:cs="宋体"/>
                <w:color w:val="auto"/>
                <w:sz w:val="24"/>
                <w:highlight w:val="none"/>
                <w:lang w:val="en-US" w:eastAsia="zh-CN"/>
              </w:rPr>
            </w:pPr>
            <w:r>
              <w:rPr>
                <w:rFonts w:hint="eastAsia" w:cs="宋体"/>
                <w:color w:val="auto"/>
                <w:sz w:val="24"/>
                <w:highlight w:val="none"/>
                <w:lang w:val="en-US" w:eastAsia="zh-CN"/>
              </w:rPr>
              <w:t>12分</w:t>
            </w:r>
          </w:p>
        </w:tc>
        <w:tc>
          <w:tcPr>
            <w:tcW w:w="3469" w:type="dxa"/>
            <w:vAlign w:val="center"/>
          </w:tcPr>
          <w:p w14:paraId="5F32C16B">
            <w:pPr>
              <w:spacing w:line="360" w:lineRule="auto"/>
              <w:jc w:val="left"/>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完全响应</w:t>
            </w:r>
            <w:r>
              <w:rPr>
                <w:rFonts w:hint="eastAsia" w:ascii="宋体" w:hAnsi="宋体" w:eastAsia="宋体" w:cs="宋体"/>
                <w:color w:val="auto"/>
                <w:sz w:val="24"/>
                <w:highlight w:val="none"/>
                <w:lang w:val="en-US" w:eastAsia="zh-CN"/>
              </w:rPr>
              <w:t>采购需求</w:t>
            </w:r>
            <w:r>
              <w:rPr>
                <w:rFonts w:hint="eastAsia" w:cs="宋体"/>
                <w:color w:val="auto"/>
                <w:sz w:val="24"/>
                <w:highlight w:val="none"/>
                <w:lang w:val="en-US" w:eastAsia="zh-CN"/>
              </w:rPr>
              <w:t>商务要求，</w:t>
            </w:r>
            <w:r>
              <w:rPr>
                <w:rFonts w:hint="eastAsia" w:ascii="宋体" w:hAnsi="宋体" w:eastAsia="宋体" w:cs="宋体"/>
                <w:color w:val="auto"/>
                <w:sz w:val="24"/>
                <w:highlight w:val="none"/>
                <w:lang w:val="en-US" w:eastAsia="zh-CN"/>
              </w:rPr>
              <w:t>没有负偏离的得</w:t>
            </w:r>
            <w:r>
              <w:rPr>
                <w:rFonts w:hint="eastAsia" w:cs="宋体"/>
                <w:color w:val="auto"/>
                <w:sz w:val="24"/>
                <w:highlight w:val="none"/>
                <w:lang w:val="en-US" w:eastAsia="zh-CN"/>
              </w:rPr>
              <w:t>12</w:t>
            </w:r>
            <w:r>
              <w:rPr>
                <w:rFonts w:hint="eastAsia" w:ascii="宋体" w:hAnsi="宋体" w:eastAsia="宋体" w:cs="宋体"/>
                <w:color w:val="auto"/>
                <w:sz w:val="24"/>
                <w:highlight w:val="none"/>
                <w:lang w:val="en-US" w:eastAsia="zh-CN"/>
              </w:rPr>
              <w:t>分；</w:t>
            </w:r>
            <w:r>
              <w:rPr>
                <w:rFonts w:hint="eastAsia" w:ascii="宋体" w:hAnsi="宋体" w:eastAsia="宋体" w:cs="宋体"/>
                <w:color w:val="auto"/>
                <w:sz w:val="24"/>
                <w:highlight w:val="none"/>
                <w:lang w:eastAsia="zh-CN"/>
              </w:rPr>
              <w:t>“▲”的条款为重要技术参数，</w:t>
            </w:r>
            <w:r>
              <w:rPr>
                <w:rFonts w:hint="eastAsia" w:ascii="宋体" w:hAnsi="宋体" w:eastAsia="宋体" w:cs="宋体"/>
                <w:color w:val="auto"/>
                <w:sz w:val="24"/>
                <w:highlight w:val="none"/>
                <w:lang w:val="en-US" w:eastAsia="zh-CN"/>
              </w:rPr>
              <w:t>每出现1个负偏离扣</w:t>
            </w:r>
            <w:r>
              <w:rPr>
                <w:rFonts w:hint="eastAsia" w:cs="宋体"/>
                <w:color w:val="auto"/>
                <w:sz w:val="24"/>
                <w:highlight w:val="none"/>
                <w:lang w:val="en-US" w:eastAsia="zh-CN"/>
              </w:rPr>
              <w:t>6</w:t>
            </w:r>
            <w:r>
              <w:rPr>
                <w:rFonts w:hint="eastAsia" w:ascii="宋体" w:hAnsi="宋体" w:eastAsia="宋体" w:cs="宋体"/>
                <w:color w:val="auto"/>
                <w:sz w:val="24"/>
                <w:highlight w:val="none"/>
                <w:lang w:val="en-US" w:eastAsia="zh-CN"/>
              </w:rPr>
              <w:t>分，扣完为止。</w:t>
            </w:r>
          </w:p>
          <w:p w14:paraId="67677448">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未标注的为一般参数</w:t>
            </w:r>
            <w:r>
              <w:rPr>
                <w:rFonts w:hint="eastAsia" w:cs="宋体"/>
                <w:color w:val="auto"/>
                <w:sz w:val="24"/>
                <w:highlight w:val="none"/>
                <w:lang w:eastAsia="zh-CN"/>
              </w:rPr>
              <w:t>，</w:t>
            </w:r>
            <w:r>
              <w:rPr>
                <w:rFonts w:hint="eastAsia" w:ascii="宋体" w:hAnsi="宋体" w:eastAsia="宋体" w:cs="宋体"/>
                <w:color w:val="auto"/>
                <w:sz w:val="24"/>
                <w:highlight w:val="none"/>
                <w:lang w:val="en-US" w:eastAsia="zh-CN"/>
              </w:rPr>
              <w:t>每出现1个负偏离扣</w:t>
            </w:r>
            <w:r>
              <w:rPr>
                <w:rFonts w:hint="eastAsia" w:cs="宋体"/>
                <w:color w:val="auto"/>
                <w:sz w:val="24"/>
                <w:highlight w:val="none"/>
                <w:lang w:val="en-US" w:eastAsia="zh-CN"/>
              </w:rPr>
              <w:t>0.5</w:t>
            </w:r>
            <w:r>
              <w:rPr>
                <w:rFonts w:hint="eastAsia" w:ascii="宋体" w:hAnsi="宋体" w:eastAsia="宋体" w:cs="宋体"/>
                <w:color w:val="auto"/>
                <w:sz w:val="24"/>
                <w:highlight w:val="none"/>
                <w:lang w:val="en-US" w:eastAsia="zh-CN"/>
              </w:rPr>
              <w:t>分，扣完为止。</w:t>
            </w:r>
          </w:p>
        </w:tc>
        <w:tc>
          <w:tcPr>
            <w:tcW w:w="2588" w:type="dxa"/>
            <w:vAlign w:val="center"/>
          </w:tcPr>
          <w:p w14:paraId="35D5DCF5">
            <w:pPr>
              <w:spacing w:line="360" w:lineRule="auto"/>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提供承诺书，并加盖公章。</w:t>
            </w:r>
          </w:p>
        </w:tc>
      </w:tr>
      <w:tr w14:paraId="449B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5" w:type="dxa"/>
            <w:vAlign w:val="center"/>
          </w:tcPr>
          <w:p w14:paraId="57EFB918">
            <w:pPr>
              <w:numPr>
                <w:ilvl w:val="0"/>
                <w:numId w:val="6"/>
              </w:numPr>
              <w:spacing w:line="360" w:lineRule="auto"/>
              <w:ind w:left="635" w:leftChars="0" w:hanging="425" w:firstLineChars="0"/>
              <w:rPr>
                <w:rFonts w:hint="eastAsia" w:ascii="宋体" w:hAnsi="宋体" w:eastAsia="宋体" w:cs="宋体"/>
                <w:color w:val="auto"/>
                <w:sz w:val="24"/>
                <w:highlight w:val="none"/>
              </w:rPr>
            </w:pPr>
          </w:p>
        </w:tc>
        <w:tc>
          <w:tcPr>
            <w:tcW w:w="1296" w:type="dxa"/>
            <w:vAlign w:val="center"/>
          </w:tcPr>
          <w:p w14:paraId="54A49E58">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产品质量</w:t>
            </w:r>
          </w:p>
        </w:tc>
        <w:tc>
          <w:tcPr>
            <w:tcW w:w="978" w:type="dxa"/>
            <w:vAlign w:val="center"/>
          </w:tcPr>
          <w:p w14:paraId="51150AB3">
            <w:pPr>
              <w:spacing w:line="360" w:lineRule="auto"/>
              <w:jc w:val="center"/>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3</w:t>
            </w:r>
            <w:r>
              <w:rPr>
                <w:rFonts w:hint="eastAsia" w:ascii="宋体" w:hAnsi="宋体" w:cs="宋体"/>
                <w:color w:val="auto"/>
                <w:sz w:val="24"/>
                <w:highlight w:val="none"/>
                <w:lang w:val="en-US" w:eastAsia="zh-CN"/>
              </w:rPr>
              <w:t>分</w:t>
            </w:r>
          </w:p>
        </w:tc>
        <w:tc>
          <w:tcPr>
            <w:tcW w:w="3469" w:type="dxa"/>
            <w:vAlign w:val="center"/>
          </w:tcPr>
          <w:p w14:paraId="39A80A1A">
            <w:pPr>
              <w:spacing w:line="360" w:lineRule="auto"/>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投标人需提供所投产品完整的中药饮片检测报告，满分</w:t>
            </w:r>
            <w:r>
              <w:rPr>
                <w:rFonts w:hint="eastAsia" w:cs="宋体"/>
                <w:color w:val="auto"/>
                <w:sz w:val="24"/>
                <w:highlight w:val="none"/>
                <w:lang w:val="en-US" w:eastAsia="zh-CN"/>
              </w:rPr>
              <w:t>3</w:t>
            </w:r>
            <w:r>
              <w:rPr>
                <w:rFonts w:hint="default" w:ascii="宋体" w:hAnsi="宋体" w:eastAsia="宋体" w:cs="宋体"/>
                <w:color w:val="auto"/>
                <w:sz w:val="24"/>
                <w:highlight w:val="none"/>
                <w:lang w:val="en-US" w:eastAsia="zh-CN"/>
              </w:rPr>
              <w:t>分，每缺一种扣</w:t>
            </w:r>
            <w:r>
              <w:rPr>
                <w:rFonts w:hint="eastAsia" w:cs="宋体"/>
                <w:color w:val="auto"/>
                <w:sz w:val="24"/>
                <w:highlight w:val="none"/>
                <w:lang w:val="en-US" w:eastAsia="zh-CN"/>
              </w:rPr>
              <w:t>0.1</w:t>
            </w:r>
            <w:r>
              <w:rPr>
                <w:rFonts w:hint="default" w:ascii="宋体" w:hAnsi="宋体" w:eastAsia="宋体" w:cs="宋体"/>
                <w:color w:val="auto"/>
                <w:sz w:val="24"/>
                <w:highlight w:val="none"/>
                <w:lang w:val="en-US" w:eastAsia="zh-CN"/>
              </w:rPr>
              <w:t>分，扣完为止。</w:t>
            </w:r>
          </w:p>
        </w:tc>
        <w:tc>
          <w:tcPr>
            <w:tcW w:w="2588" w:type="dxa"/>
            <w:vAlign w:val="center"/>
          </w:tcPr>
          <w:p w14:paraId="460DBB1D">
            <w:pPr>
              <w:spacing w:line="360" w:lineRule="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证明材料：需提供所投产品完整、清晰、有效的出厂检测报告或第三方检测报告</w:t>
            </w:r>
          </w:p>
        </w:tc>
      </w:tr>
      <w:tr w14:paraId="7EA9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5" w:type="dxa"/>
            <w:vMerge w:val="restart"/>
            <w:vAlign w:val="center"/>
          </w:tcPr>
          <w:p w14:paraId="2CACE840">
            <w:pPr>
              <w:numPr>
                <w:ilvl w:val="0"/>
                <w:numId w:val="6"/>
              </w:numPr>
              <w:spacing w:line="360" w:lineRule="auto"/>
              <w:ind w:left="635" w:leftChars="0" w:hanging="425" w:firstLineChars="0"/>
              <w:rPr>
                <w:rFonts w:hint="eastAsia" w:ascii="宋体" w:hAnsi="宋体" w:eastAsia="宋体" w:cs="宋体"/>
                <w:color w:val="auto"/>
                <w:sz w:val="24"/>
                <w:highlight w:val="none"/>
              </w:rPr>
            </w:pPr>
          </w:p>
        </w:tc>
        <w:tc>
          <w:tcPr>
            <w:tcW w:w="1296" w:type="dxa"/>
            <w:vMerge w:val="restart"/>
            <w:vAlign w:val="center"/>
          </w:tcPr>
          <w:p w14:paraId="7C430FA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样品</w:t>
            </w:r>
          </w:p>
        </w:tc>
        <w:tc>
          <w:tcPr>
            <w:tcW w:w="978" w:type="dxa"/>
            <w:vAlign w:val="center"/>
          </w:tcPr>
          <w:p w14:paraId="194DAD4A">
            <w:pPr>
              <w:spacing w:line="360" w:lineRule="auto"/>
              <w:jc w:val="center"/>
              <w:rPr>
                <w:rFonts w:hint="default" w:ascii="宋体" w:hAnsi="宋体" w:cs="宋体"/>
                <w:color w:val="auto"/>
                <w:sz w:val="24"/>
                <w:highlight w:val="none"/>
                <w:lang w:val="en-US" w:eastAsia="zh-CN"/>
              </w:rPr>
            </w:pPr>
            <w:r>
              <w:rPr>
                <w:rFonts w:hint="eastAsia" w:cs="宋体"/>
                <w:color w:val="auto"/>
                <w:sz w:val="24"/>
                <w:highlight w:val="none"/>
                <w:lang w:val="en-US" w:eastAsia="zh-CN"/>
              </w:rPr>
              <w:t>2</w:t>
            </w:r>
            <w:r>
              <w:rPr>
                <w:rFonts w:hint="eastAsia" w:ascii="宋体" w:hAnsi="宋体" w:cs="宋体"/>
                <w:color w:val="auto"/>
                <w:sz w:val="24"/>
                <w:highlight w:val="none"/>
                <w:lang w:val="en-US" w:eastAsia="zh-CN"/>
              </w:rPr>
              <w:t>分</w:t>
            </w:r>
          </w:p>
        </w:tc>
        <w:tc>
          <w:tcPr>
            <w:tcW w:w="3469" w:type="dxa"/>
            <w:vAlign w:val="center"/>
          </w:tcPr>
          <w:p w14:paraId="30714782">
            <w:pPr>
              <w:spacing w:line="360" w:lineRule="auto"/>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需按采购文件要求完整提供30种样品，满分</w:t>
            </w:r>
            <w:r>
              <w:rPr>
                <w:rFonts w:hint="eastAsia" w:cs="宋体"/>
                <w:color w:val="auto"/>
                <w:sz w:val="24"/>
                <w:highlight w:val="none"/>
                <w:lang w:val="en-US" w:eastAsia="zh-CN"/>
              </w:rPr>
              <w:t>2</w:t>
            </w:r>
            <w:r>
              <w:rPr>
                <w:rFonts w:hint="eastAsia" w:ascii="宋体" w:hAnsi="宋体" w:cs="宋体"/>
                <w:color w:val="auto"/>
                <w:sz w:val="24"/>
                <w:highlight w:val="none"/>
                <w:lang w:val="en-US" w:eastAsia="zh-CN"/>
              </w:rPr>
              <w:t>分，缺项不得分。</w:t>
            </w:r>
          </w:p>
        </w:tc>
        <w:tc>
          <w:tcPr>
            <w:tcW w:w="2588" w:type="dxa"/>
            <w:vAlign w:val="center"/>
          </w:tcPr>
          <w:p w14:paraId="5A78BEB2">
            <w:pPr>
              <w:spacing w:line="360" w:lineRule="auto"/>
              <w:ind w:firstLine="240" w:firstLineChars="100"/>
              <w:rPr>
                <w:rFonts w:hint="default" w:ascii="宋体" w:hAnsi="宋体" w:cs="宋体"/>
                <w:color w:val="auto"/>
                <w:sz w:val="24"/>
                <w:highlight w:val="none"/>
                <w:lang w:val="en-US" w:eastAsia="zh-CN"/>
              </w:rPr>
            </w:pPr>
          </w:p>
        </w:tc>
      </w:tr>
      <w:tr w14:paraId="7E78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75" w:type="dxa"/>
            <w:vMerge w:val="continue"/>
            <w:vAlign w:val="center"/>
          </w:tcPr>
          <w:p w14:paraId="7FA693CB">
            <w:pPr>
              <w:spacing w:line="360" w:lineRule="auto"/>
              <w:ind w:left="635" w:leftChars="0" w:hanging="425" w:firstLineChars="0"/>
              <w:rPr>
                <w:rFonts w:hint="eastAsia" w:ascii="宋体" w:hAnsi="宋体" w:eastAsia="宋体" w:cs="宋体"/>
                <w:color w:val="auto"/>
                <w:sz w:val="24"/>
                <w:highlight w:val="none"/>
              </w:rPr>
            </w:pPr>
          </w:p>
        </w:tc>
        <w:tc>
          <w:tcPr>
            <w:tcW w:w="1296" w:type="dxa"/>
            <w:vMerge w:val="continue"/>
            <w:vAlign w:val="center"/>
          </w:tcPr>
          <w:p w14:paraId="03307D82">
            <w:pPr>
              <w:spacing w:line="360" w:lineRule="auto"/>
              <w:jc w:val="center"/>
              <w:rPr>
                <w:rFonts w:hint="eastAsia" w:ascii="宋体" w:hAnsi="宋体" w:eastAsia="宋体" w:cs="宋体"/>
                <w:color w:val="auto"/>
                <w:sz w:val="24"/>
                <w:highlight w:val="none"/>
                <w:lang w:val="en-US" w:eastAsia="zh-CN"/>
              </w:rPr>
            </w:pPr>
          </w:p>
        </w:tc>
        <w:tc>
          <w:tcPr>
            <w:tcW w:w="978" w:type="dxa"/>
            <w:vAlign w:val="center"/>
          </w:tcPr>
          <w:p w14:paraId="44D01311">
            <w:pPr>
              <w:spacing w:line="360" w:lineRule="auto"/>
              <w:jc w:val="center"/>
              <w:rPr>
                <w:rFonts w:hint="eastAsia" w:ascii="宋体" w:hAnsi="宋体" w:cs="宋体"/>
                <w:color w:val="auto"/>
                <w:sz w:val="24"/>
                <w:highlight w:val="none"/>
                <w:lang w:val="en-US" w:eastAsia="zh-CN"/>
              </w:rPr>
            </w:pPr>
          </w:p>
          <w:p w14:paraId="118D8F7D">
            <w:pPr>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15分</w:t>
            </w:r>
          </w:p>
        </w:tc>
        <w:tc>
          <w:tcPr>
            <w:tcW w:w="3469" w:type="dxa"/>
            <w:vAlign w:val="center"/>
          </w:tcPr>
          <w:p w14:paraId="2413BDF5">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专家依据传统经验鉴别方式（看、摸、闻、尝等）对每种样品的外观、气味、触觉、味觉、颜色、纹理、药材的轻重质感、断面的光滑与粗糙程度等进行评审：</w:t>
            </w:r>
          </w:p>
          <w:p w14:paraId="006C922D">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1、看：样品片形规整均一，大小、长短、薄厚适宜，色泽自然，表面及切面纹理及质感清晰自然。2、摸：轻重质感，有无明显杂质。3、闻：色泽自然，气味醇正，特有芳香气息浓烈。</w:t>
            </w:r>
          </w:p>
          <w:p w14:paraId="06973E0F">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4、尝：无异味，无腐败变质等异味。</w:t>
            </w:r>
          </w:p>
          <w:p w14:paraId="450C6C58">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每种样品</w:t>
            </w:r>
            <w:r>
              <w:rPr>
                <w:rFonts w:hint="eastAsia" w:ascii="宋体" w:hAnsi="宋体" w:eastAsia="宋体" w:cs="宋体"/>
                <w:color w:val="auto"/>
                <w:sz w:val="24"/>
                <w:highlight w:val="none"/>
                <w:lang w:eastAsia="zh-CN"/>
              </w:rPr>
              <w:t>优得</w:t>
            </w:r>
            <w:r>
              <w:rPr>
                <w:rFonts w:hint="eastAsia" w:ascii="宋体" w:hAnsi="宋体" w:cs="宋体"/>
                <w:color w:val="auto"/>
                <w:sz w:val="24"/>
                <w:highlight w:val="none"/>
                <w:lang w:val="en-US" w:eastAsia="zh-CN"/>
              </w:rPr>
              <w:t>0.3</w:t>
            </w:r>
            <w:r>
              <w:rPr>
                <w:rFonts w:hint="eastAsia" w:ascii="宋体" w:hAnsi="宋体" w:eastAsia="宋体" w:cs="宋体"/>
                <w:color w:val="auto"/>
                <w:sz w:val="24"/>
                <w:highlight w:val="none"/>
                <w:lang w:eastAsia="zh-CN"/>
              </w:rPr>
              <w:t>分，良得</w:t>
            </w:r>
            <w:r>
              <w:rPr>
                <w:rFonts w:hint="eastAsia" w:ascii="宋体" w:hAnsi="宋体" w:cs="宋体"/>
                <w:color w:val="auto"/>
                <w:sz w:val="24"/>
                <w:highlight w:val="none"/>
                <w:lang w:val="en-US" w:eastAsia="zh-CN"/>
              </w:rPr>
              <w:t>0.25</w:t>
            </w:r>
            <w:r>
              <w:rPr>
                <w:rFonts w:hint="eastAsia" w:ascii="宋体" w:hAnsi="宋体" w:eastAsia="宋体" w:cs="宋体"/>
                <w:color w:val="auto"/>
                <w:sz w:val="24"/>
                <w:highlight w:val="none"/>
                <w:lang w:eastAsia="zh-CN"/>
              </w:rPr>
              <w:t>分，较差得</w:t>
            </w:r>
            <w:r>
              <w:rPr>
                <w:rFonts w:hint="eastAsia" w:ascii="宋体" w:hAnsi="宋体" w:cs="宋体"/>
                <w:color w:val="auto"/>
                <w:sz w:val="24"/>
                <w:highlight w:val="none"/>
                <w:lang w:val="en-US" w:eastAsia="zh-CN"/>
              </w:rPr>
              <w:t>0.15</w:t>
            </w:r>
            <w:r>
              <w:rPr>
                <w:rFonts w:hint="eastAsia" w:ascii="宋体" w:hAnsi="宋体" w:eastAsia="宋体" w:cs="宋体"/>
                <w:color w:val="auto"/>
                <w:sz w:val="24"/>
                <w:highlight w:val="none"/>
                <w:lang w:eastAsia="zh-CN"/>
              </w:rPr>
              <w:t>分；</w:t>
            </w:r>
            <w:r>
              <w:rPr>
                <w:rFonts w:hint="eastAsia" w:ascii="宋体" w:hAnsi="宋体" w:cs="宋体"/>
                <w:color w:val="auto"/>
                <w:sz w:val="24"/>
                <w:highlight w:val="none"/>
                <w:lang w:eastAsia="zh-CN"/>
              </w:rPr>
              <w:t>满分</w:t>
            </w:r>
            <w:r>
              <w:rPr>
                <w:rFonts w:hint="eastAsia" w:ascii="宋体" w:hAnsi="宋体" w:cs="宋体"/>
                <w:color w:val="auto"/>
                <w:sz w:val="24"/>
                <w:highlight w:val="none"/>
                <w:lang w:val="en-US" w:eastAsia="zh-CN"/>
              </w:rPr>
              <w:t>15分。</w:t>
            </w:r>
          </w:p>
        </w:tc>
        <w:tc>
          <w:tcPr>
            <w:tcW w:w="2588" w:type="dxa"/>
            <w:vAlign w:val="center"/>
          </w:tcPr>
          <w:p w14:paraId="57BE8FCA">
            <w:pPr>
              <w:spacing w:line="360" w:lineRule="auto"/>
              <w:ind w:firstLine="240" w:firstLineChars="100"/>
              <w:rPr>
                <w:rFonts w:hint="eastAsia" w:ascii="宋体" w:hAnsi="宋体" w:cs="宋体"/>
                <w:color w:val="auto"/>
                <w:sz w:val="24"/>
                <w:highlight w:val="none"/>
                <w:lang w:eastAsia="zh-CN"/>
              </w:rPr>
            </w:pPr>
          </w:p>
        </w:tc>
      </w:tr>
      <w:tr w14:paraId="4AC0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75" w:type="dxa"/>
            <w:vAlign w:val="center"/>
          </w:tcPr>
          <w:p w14:paraId="4F37A9C0">
            <w:pPr>
              <w:numPr>
                <w:ilvl w:val="0"/>
                <w:numId w:val="6"/>
              </w:numPr>
              <w:spacing w:line="360" w:lineRule="auto"/>
              <w:ind w:left="635" w:leftChars="0" w:hanging="425" w:firstLineChars="0"/>
              <w:rPr>
                <w:rFonts w:hint="eastAsia" w:ascii="宋体" w:hAnsi="宋体" w:eastAsia="宋体" w:cs="宋体"/>
                <w:color w:val="auto"/>
                <w:sz w:val="24"/>
                <w:highlight w:val="none"/>
              </w:rPr>
            </w:pPr>
          </w:p>
        </w:tc>
        <w:tc>
          <w:tcPr>
            <w:tcW w:w="1296" w:type="dxa"/>
            <w:vAlign w:val="center"/>
          </w:tcPr>
          <w:p w14:paraId="734861D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中药饮片追溯</w:t>
            </w:r>
            <w:r>
              <w:rPr>
                <w:rFonts w:hint="eastAsia" w:ascii="宋体" w:hAnsi="宋体" w:cs="宋体"/>
                <w:color w:val="auto"/>
                <w:sz w:val="24"/>
                <w:highlight w:val="none"/>
                <w:lang w:eastAsia="zh-CN"/>
              </w:rPr>
              <w:t>档案</w:t>
            </w:r>
            <w:r>
              <w:rPr>
                <w:rFonts w:hint="eastAsia" w:ascii="宋体" w:hAnsi="宋体" w:cs="宋体"/>
                <w:color w:val="auto"/>
                <w:sz w:val="24"/>
                <w:highlight w:val="none"/>
              </w:rPr>
              <w:t xml:space="preserve"> </w:t>
            </w:r>
          </w:p>
        </w:tc>
        <w:tc>
          <w:tcPr>
            <w:tcW w:w="978" w:type="dxa"/>
            <w:vAlign w:val="center"/>
          </w:tcPr>
          <w:p w14:paraId="14ED7EA7">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6分</w:t>
            </w:r>
          </w:p>
        </w:tc>
        <w:tc>
          <w:tcPr>
            <w:tcW w:w="3469" w:type="dxa"/>
            <w:vAlign w:val="center"/>
          </w:tcPr>
          <w:p w14:paraId="753D7AE4">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投标人或投标人所投产品的生产企业具备中药饮片</w:t>
            </w:r>
            <w:r>
              <w:rPr>
                <w:rFonts w:hint="eastAsia" w:ascii="宋体" w:hAnsi="宋体" w:cs="宋体"/>
                <w:color w:val="auto"/>
                <w:sz w:val="24"/>
                <w:highlight w:val="none"/>
                <w:lang w:eastAsia="zh-CN"/>
              </w:rPr>
              <w:t>二维码</w:t>
            </w:r>
            <w:r>
              <w:rPr>
                <w:rFonts w:hint="eastAsia" w:ascii="宋体" w:hAnsi="宋体" w:cs="宋体"/>
                <w:color w:val="auto"/>
                <w:sz w:val="24"/>
                <w:highlight w:val="none"/>
              </w:rPr>
              <w:t>溯源</w:t>
            </w:r>
            <w:r>
              <w:rPr>
                <w:rFonts w:hint="eastAsia" w:ascii="宋体" w:hAnsi="宋体" w:cs="宋体"/>
                <w:color w:val="auto"/>
                <w:sz w:val="24"/>
                <w:highlight w:val="none"/>
                <w:lang w:eastAsia="zh-CN"/>
              </w:rPr>
              <w:t>档案</w:t>
            </w:r>
            <w:r>
              <w:rPr>
                <w:rFonts w:hint="eastAsia" w:ascii="宋体" w:hAnsi="宋体" w:cs="宋体"/>
                <w:color w:val="auto"/>
                <w:sz w:val="24"/>
                <w:highlight w:val="none"/>
              </w:rPr>
              <w:t>的。</w:t>
            </w:r>
            <w:r>
              <w:rPr>
                <w:rFonts w:hint="eastAsia" w:ascii="宋体" w:hAnsi="宋体" w:cs="宋体"/>
                <w:color w:val="auto"/>
                <w:sz w:val="24"/>
                <w:highlight w:val="none"/>
                <w:lang w:eastAsia="zh-CN"/>
              </w:rPr>
              <w:t>并</w:t>
            </w:r>
            <w:r>
              <w:rPr>
                <w:rFonts w:hint="eastAsia" w:ascii="宋体" w:hAnsi="宋体" w:cs="宋体"/>
                <w:color w:val="auto"/>
                <w:sz w:val="24"/>
                <w:highlight w:val="none"/>
              </w:rPr>
              <w:t>提供：扫描二维码查询中药饮片溯源档案，溯源档案能体现中药饮片名称、产地、生产批号、生产日期、质检报告、生产厂家相关图片信息的</w:t>
            </w:r>
            <w:r>
              <w:rPr>
                <w:rFonts w:hint="eastAsia" w:ascii="宋体" w:hAnsi="宋体" w:cs="宋体"/>
                <w:color w:val="auto"/>
                <w:sz w:val="24"/>
                <w:highlight w:val="none"/>
                <w:lang w:eastAsia="zh-CN"/>
              </w:rPr>
              <w:t>，需提供证明材料。</w:t>
            </w:r>
            <w:r>
              <w:rPr>
                <w:rFonts w:hint="eastAsia" w:ascii="宋体" w:hAnsi="宋体" w:cs="宋体"/>
                <w:color w:val="auto"/>
                <w:sz w:val="24"/>
                <w:highlight w:val="none"/>
              </w:rPr>
              <w:t>（提供</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50种得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分，提供</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100种得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w:t>
            </w:r>
            <w:r>
              <w:rPr>
                <w:rFonts w:hint="eastAsia" w:ascii="宋体" w:hAnsi="宋体" w:cs="宋体"/>
                <w:color w:val="auto"/>
                <w:sz w:val="24"/>
                <w:highlight w:val="none"/>
                <w:lang w:eastAsia="zh-CN"/>
              </w:rPr>
              <w:t>，提供</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1</w:t>
            </w:r>
            <w:r>
              <w:rPr>
                <w:rFonts w:hint="eastAsia" w:ascii="宋体" w:hAnsi="宋体" w:cs="宋体"/>
                <w:color w:val="auto"/>
                <w:sz w:val="24"/>
                <w:highlight w:val="none"/>
                <w:lang w:val="en-US" w:eastAsia="zh-CN"/>
              </w:rPr>
              <w:t>50</w:t>
            </w:r>
            <w:r>
              <w:rPr>
                <w:rFonts w:hint="eastAsia" w:ascii="宋体" w:hAnsi="宋体" w:cs="宋体"/>
                <w:color w:val="auto"/>
                <w:sz w:val="24"/>
                <w:highlight w:val="none"/>
                <w:lang w:eastAsia="zh-CN"/>
              </w:rPr>
              <w:t>种得</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分，提供</w:t>
            </w:r>
            <w:r>
              <w:rPr>
                <w:rFonts w:hint="eastAsia" w:ascii="宋体" w:hAnsi="宋体" w:cs="宋体"/>
                <w:color w:val="auto"/>
                <w:sz w:val="24"/>
                <w:highlight w:val="none"/>
                <w:lang w:val="en-US" w:eastAsia="zh-CN"/>
              </w:rPr>
              <w:t>≥200</w:t>
            </w:r>
            <w:r>
              <w:rPr>
                <w:rFonts w:hint="eastAsia" w:ascii="宋体" w:hAnsi="宋体" w:cs="宋体"/>
                <w:color w:val="auto"/>
                <w:sz w:val="24"/>
                <w:highlight w:val="none"/>
                <w:lang w:eastAsia="zh-CN"/>
              </w:rPr>
              <w:t>种得</w:t>
            </w:r>
            <w:r>
              <w:rPr>
                <w:rFonts w:hint="eastAsia" w:ascii="宋体" w:hAnsi="宋体" w:cs="宋体"/>
                <w:color w:val="auto"/>
                <w:sz w:val="24"/>
                <w:highlight w:val="none"/>
                <w:lang w:val="en-US" w:eastAsia="zh-CN"/>
              </w:rPr>
              <w:t>5分，</w:t>
            </w:r>
            <w:r>
              <w:rPr>
                <w:rFonts w:hint="eastAsia" w:ascii="宋体" w:hAnsi="宋体" w:cs="宋体"/>
                <w:color w:val="auto"/>
                <w:sz w:val="24"/>
                <w:highlight w:val="none"/>
                <w:lang w:eastAsia="zh-CN"/>
              </w:rPr>
              <w:t>提供</w:t>
            </w:r>
            <w:r>
              <w:rPr>
                <w:rFonts w:hint="eastAsia" w:ascii="宋体" w:hAnsi="宋体" w:cs="宋体"/>
                <w:color w:val="auto"/>
                <w:sz w:val="24"/>
                <w:highlight w:val="none"/>
                <w:lang w:val="en-US" w:eastAsia="zh-CN"/>
              </w:rPr>
              <w:t>≥250</w:t>
            </w:r>
            <w:r>
              <w:rPr>
                <w:rFonts w:hint="eastAsia" w:ascii="宋体" w:hAnsi="宋体" w:cs="宋体"/>
                <w:color w:val="auto"/>
                <w:sz w:val="24"/>
                <w:highlight w:val="none"/>
                <w:lang w:eastAsia="zh-CN"/>
              </w:rPr>
              <w:t>种得</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分，</w:t>
            </w:r>
            <w:r>
              <w:rPr>
                <w:rFonts w:hint="eastAsia" w:ascii="宋体" w:hAnsi="宋体" w:cs="宋体"/>
                <w:color w:val="auto"/>
                <w:sz w:val="24"/>
                <w:highlight w:val="none"/>
              </w:rPr>
              <w:t>如无证明材料则不得分，最高得</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p>
        </w:tc>
        <w:tc>
          <w:tcPr>
            <w:tcW w:w="2588" w:type="dxa"/>
            <w:vAlign w:val="center"/>
          </w:tcPr>
          <w:p w14:paraId="67DA9339">
            <w:pPr>
              <w:spacing w:line="360" w:lineRule="auto"/>
              <w:ind w:firstLine="240" w:firstLineChars="1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证明材料：有效的二维码图片；经二维码扫描后呈现的相关数据包括：中药饮片名称、产地、生产批号、生产日期、质检报告、生产厂家。</w:t>
            </w:r>
          </w:p>
        </w:tc>
      </w:tr>
      <w:tr w14:paraId="6266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75" w:type="dxa"/>
            <w:vMerge w:val="restart"/>
            <w:vAlign w:val="center"/>
          </w:tcPr>
          <w:p w14:paraId="09A71512">
            <w:pPr>
              <w:numPr>
                <w:ilvl w:val="0"/>
                <w:numId w:val="6"/>
              </w:numPr>
              <w:spacing w:line="360" w:lineRule="auto"/>
              <w:ind w:left="635" w:leftChars="0" w:hanging="425" w:firstLineChars="0"/>
              <w:rPr>
                <w:rFonts w:hint="eastAsia" w:ascii="宋体" w:hAnsi="宋体" w:eastAsia="宋体" w:cs="宋体"/>
                <w:color w:val="auto"/>
                <w:sz w:val="24"/>
                <w:highlight w:val="none"/>
              </w:rPr>
            </w:pPr>
          </w:p>
        </w:tc>
        <w:tc>
          <w:tcPr>
            <w:tcW w:w="1296" w:type="dxa"/>
            <w:vMerge w:val="restart"/>
            <w:vAlign w:val="center"/>
          </w:tcPr>
          <w:p w14:paraId="37D02FB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人员要求</w:t>
            </w:r>
          </w:p>
        </w:tc>
        <w:tc>
          <w:tcPr>
            <w:tcW w:w="978" w:type="dxa"/>
            <w:vAlign w:val="center"/>
          </w:tcPr>
          <w:p w14:paraId="6A1D5E79">
            <w:pPr>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5分</w:t>
            </w:r>
          </w:p>
        </w:tc>
        <w:tc>
          <w:tcPr>
            <w:tcW w:w="3469" w:type="dxa"/>
            <w:vAlign w:val="center"/>
          </w:tcPr>
          <w:p w14:paraId="514E38EF">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拟投入本项目服务团队人员：</w:t>
            </w:r>
            <w:r>
              <w:rPr>
                <w:rFonts w:hint="eastAsia" w:ascii="宋体" w:hAnsi="宋体" w:cs="宋体"/>
                <w:color w:val="auto"/>
                <w:sz w:val="24"/>
                <w:highlight w:val="none"/>
                <w:lang w:val="en-US" w:eastAsia="zh-CN"/>
              </w:rPr>
              <w:t>包括但不限于项目负责人、质量管控人员、调度人员、配送人员、售后服务人员等5</w:t>
            </w:r>
            <w:r>
              <w:rPr>
                <w:rFonts w:hint="eastAsia" w:ascii="宋体" w:hAnsi="宋体" w:cs="宋体"/>
                <w:color w:val="auto"/>
                <w:sz w:val="24"/>
                <w:highlight w:val="none"/>
              </w:rPr>
              <w:t>人或以上</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满足</w:t>
            </w:r>
            <w:r>
              <w:rPr>
                <w:rFonts w:hint="eastAsia" w:ascii="宋体" w:hAnsi="宋体" w:cs="宋体"/>
                <w:color w:val="auto"/>
                <w:sz w:val="24"/>
                <w:highlight w:val="none"/>
              </w:rPr>
              <w:t>得</w:t>
            </w:r>
            <w:r>
              <w:rPr>
                <w:rFonts w:hint="eastAsia" w:cs="宋体"/>
                <w:color w:val="auto"/>
                <w:sz w:val="24"/>
                <w:highlight w:val="none"/>
                <w:lang w:val="en-US" w:eastAsia="zh-CN"/>
              </w:rPr>
              <w:t>5</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每缺少一人扣</w:t>
            </w:r>
            <w:r>
              <w:rPr>
                <w:rFonts w:hint="eastAsia" w:cs="宋体"/>
                <w:color w:val="auto"/>
                <w:sz w:val="24"/>
                <w:highlight w:val="none"/>
                <w:lang w:val="en-US" w:eastAsia="zh-CN"/>
              </w:rPr>
              <w:t>1</w:t>
            </w:r>
            <w:r>
              <w:rPr>
                <w:rFonts w:hint="eastAsia" w:ascii="宋体" w:hAnsi="宋体" w:cs="宋体"/>
                <w:color w:val="auto"/>
                <w:sz w:val="24"/>
                <w:highlight w:val="none"/>
                <w:lang w:val="en-US" w:eastAsia="zh-CN"/>
              </w:rPr>
              <w:t>分。</w:t>
            </w:r>
          </w:p>
          <w:p w14:paraId="517D1EB9">
            <w:pPr>
              <w:spacing w:line="360" w:lineRule="auto"/>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需</w:t>
            </w:r>
            <w:r>
              <w:rPr>
                <w:rFonts w:hint="eastAsia" w:ascii="宋体" w:hAnsi="宋体" w:cs="宋体"/>
                <w:color w:val="auto"/>
                <w:sz w:val="24"/>
                <w:highlight w:val="none"/>
              </w:rPr>
              <w:t>提供</w:t>
            </w:r>
            <w:r>
              <w:rPr>
                <w:rFonts w:hint="eastAsia" w:ascii="宋体" w:hAnsi="宋体" w:cs="宋体"/>
                <w:color w:val="auto"/>
                <w:sz w:val="24"/>
                <w:highlight w:val="none"/>
                <w:lang w:eastAsia="zh-CN"/>
              </w:rPr>
              <w:t>证明材料，未提供不得分。</w:t>
            </w:r>
          </w:p>
        </w:tc>
        <w:tc>
          <w:tcPr>
            <w:tcW w:w="2588" w:type="dxa"/>
            <w:vAlign w:val="center"/>
          </w:tcPr>
          <w:p w14:paraId="4804BE55">
            <w:pPr>
              <w:spacing w:line="360" w:lineRule="auto"/>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证明材料：</w:t>
            </w:r>
            <w:r>
              <w:rPr>
                <w:rFonts w:hint="eastAsia" w:ascii="宋体" w:hAnsi="宋体" w:cs="宋体"/>
                <w:color w:val="auto"/>
                <w:sz w:val="24"/>
                <w:highlight w:val="none"/>
              </w:rPr>
              <w:t>提供拟派</w:t>
            </w:r>
            <w:r>
              <w:rPr>
                <w:rFonts w:hint="eastAsia" w:ascii="宋体" w:hAnsi="宋体" w:cs="宋体"/>
                <w:color w:val="auto"/>
                <w:sz w:val="24"/>
                <w:highlight w:val="none"/>
                <w:lang w:eastAsia="zh-CN"/>
              </w:rPr>
              <w:t>专职</w:t>
            </w:r>
            <w:r>
              <w:rPr>
                <w:rFonts w:hint="eastAsia" w:ascii="宋体" w:hAnsi="宋体" w:cs="宋体"/>
                <w:color w:val="auto"/>
                <w:sz w:val="24"/>
                <w:highlight w:val="none"/>
              </w:rPr>
              <w:t>人员</w:t>
            </w:r>
            <w:r>
              <w:rPr>
                <w:rFonts w:hint="eastAsia" w:ascii="宋体" w:hAnsi="宋体" w:cs="宋体"/>
                <w:color w:val="auto"/>
                <w:sz w:val="24"/>
                <w:highlight w:val="none"/>
                <w:lang w:val="en-US" w:eastAsia="zh-CN"/>
              </w:rPr>
              <w:t>本单位</w:t>
            </w:r>
            <w:r>
              <w:rPr>
                <w:rFonts w:hint="eastAsia" w:ascii="宋体" w:hAnsi="宋体" w:cs="宋体"/>
                <w:color w:val="auto"/>
                <w:sz w:val="24"/>
                <w:highlight w:val="none"/>
              </w:rPr>
              <w:t>缴纳社保证明，未提供不得分。</w:t>
            </w:r>
          </w:p>
        </w:tc>
      </w:tr>
      <w:tr w14:paraId="7BD0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5" w:type="dxa"/>
            <w:vMerge w:val="continue"/>
            <w:vAlign w:val="center"/>
          </w:tcPr>
          <w:p w14:paraId="237F9520">
            <w:pPr>
              <w:numPr>
                <w:ilvl w:val="0"/>
                <w:numId w:val="0"/>
              </w:numPr>
              <w:spacing w:line="360" w:lineRule="auto"/>
              <w:ind w:left="210" w:leftChars="0"/>
              <w:rPr>
                <w:rFonts w:hint="eastAsia" w:ascii="宋体" w:hAnsi="宋体" w:eastAsia="宋体" w:cs="宋体"/>
                <w:color w:val="auto"/>
                <w:sz w:val="24"/>
                <w:highlight w:val="none"/>
                <w:lang w:eastAsia="zh-CN"/>
              </w:rPr>
            </w:pPr>
          </w:p>
        </w:tc>
        <w:tc>
          <w:tcPr>
            <w:tcW w:w="1296" w:type="dxa"/>
            <w:vMerge w:val="continue"/>
            <w:vAlign w:val="center"/>
          </w:tcPr>
          <w:p w14:paraId="17A38B73">
            <w:pPr>
              <w:spacing w:line="360" w:lineRule="auto"/>
              <w:jc w:val="center"/>
              <w:rPr>
                <w:rFonts w:hint="eastAsia" w:ascii="宋体" w:hAnsi="宋体" w:cs="宋体"/>
                <w:color w:val="auto"/>
                <w:sz w:val="24"/>
                <w:highlight w:val="none"/>
              </w:rPr>
            </w:pPr>
          </w:p>
        </w:tc>
        <w:tc>
          <w:tcPr>
            <w:tcW w:w="978" w:type="dxa"/>
            <w:vAlign w:val="center"/>
          </w:tcPr>
          <w:p w14:paraId="00DEAE41">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2分</w:t>
            </w:r>
          </w:p>
        </w:tc>
        <w:tc>
          <w:tcPr>
            <w:tcW w:w="3469" w:type="dxa"/>
            <w:vAlign w:val="center"/>
          </w:tcPr>
          <w:p w14:paraId="472FED1C">
            <w:pPr>
              <w:spacing w:line="360" w:lineRule="auto"/>
              <w:jc w:val="left"/>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质量管控人员需具有执业药师证（专业中药学）得2分，未提供不得分。</w:t>
            </w:r>
          </w:p>
        </w:tc>
        <w:tc>
          <w:tcPr>
            <w:tcW w:w="2588" w:type="dxa"/>
            <w:vAlign w:val="center"/>
          </w:tcPr>
          <w:p w14:paraId="64C7CDEB">
            <w:pPr>
              <w:spacing w:line="360" w:lineRule="auto"/>
              <w:jc w:val="left"/>
              <w:rPr>
                <w:rFonts w:hint="default" w:ascii="宋体" w:hAnsi="宋体" w:cs="宋体"/>
                <w:color w:val="auto"/>
                <w:sz w:val="24"/>
                <w:highlight w:val="none"/>
                <w:lang w:val="en-US" w:eastAsia="zh-CN"/>
              </w:rPr>
            </w:pPr>
            <w:r>
              <w:rPr>
                <w:rFonts w:hint="eastAsia" w:ascii="宋体" w:hAnsi="宋体" w:cs="宋体"/>
                <w:color w:val="auto"/>
                <w:sz w:val="24"/>
                <w:highlight w:val="none"/>
                <w:lang w:eastAsia="zh-CN"/>
              </w:rPr>
              <w:t>证明材料：</w:t>
            </w:r>
            <w:r>
              <w:rPr>
                <w:rFonts w:hint="eastAsia" w:ascii="宋体" w:hAnsi="宋体" w:cs="宋体"/>
                <w:color w:val="auto"/>
                <w:sz w:val="24"/>
                <w:highlight w:val="none"/>
                <w:lang w:val="en-US" w:eastAsia="zh-CN"/>
              </w:rPr>
              <w:t>需提供</w:t>
            </w:r>
            <w:r>
              <w:rPr>
                <w:rFonts w:hint="eastAsia" w:ascii="宋体" w:hAnsi="宋体" w:cs="宋体"/>
                <w:color w:val="auto"/>
                <w:sz w:val="24"/>
                <w:highlight w:val="none"/>
              </w:rPr>
              <w:t>专业人员资格证明扫描件</w:t>
            </w:r>
          </w:p>
        </w:tc>
      </w:tr>
      <w:tr w14:paraId="70CA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5" w:type="dxa"/>
            <w:vMerge w:val="continue"/>
            <w:vAlign w:val="center"/>
          </w:tcPr>
          <w:p w14:paraId="02F6A66F">
            <w:pPr>
              <w:numPr>
                <w:ilvl w:val="0"/>
                <w:numId w:val="0"/>
              </w:numPr>
              <w:spacing w:line="360" w:lineRule="auto"/>
              <w:ind w:left="210" w:leftChars="0"/>
              <w:rPr>
                <w:rFonts w:hint="eastAsia" w:ascii="宋体" w:hAnsi="宋体" w:eastAsia="宋体" w:cs="宋体"/>
                <w:color w:val="auto"/>
                <w:sz w:val="24"/>
                <w:highlight w:val="none"/>
                <w:lang w:eastAsia="zh-CN"/>
              </w:rPr>
            </w:pPr>
          </w:p>
        </w:tc>
        <w:tc>
          <w:tcPr>
            <w:tcW w:w="1296" w:type="dxa"/>
            <w:vMerge w:val="continue"/>
            <w:vAlign w:val="center"/>
          </w:tcPr>
          <w:p w14:paraId="6174DF90">
            <w:pPr>
              <w:spacing w:line="360" w:lineRule="auto"/>
              <w:jc w:val="center"/>
              <w:rPr>
                <w:rFonts w:hint="eastAsia" w:ascii="宋体" w:hAnsi="宋体" w:cs="宋体"/>
                <w:color w:val="auto"/>
                <w:sz w:val="24"/>
                <w:highlight w:val="none"/>
              </w:rPr>
            </w:pPr>
          </w:p>
        </w:tc>
        <w:tc>
          <w:tcPr>
            <w:tcW w:w="978" w:type="dxa"/>
            <w:vAlign w:val="center"/>
          </w:tcPr>
          <w:p w14:paraId="03CC618E">
            <w:pPr>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3分</w:t>
            </w:r>
          </w:p>
        </w:tc>
        <w:tc>
          <w:tcPr>
            <w:tcW w:w="3469" w:type="dxa"/>
            <w:vAlign w:val="center"/>
          </w:tcPr>
          <w:p w14:paraId="2E2AA448">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需提供至少1名常驻专职人员，配合采购人完成</w:t>
            </w:r>
            <w:r>
              <w:rPr>
                <w:rFonts w:hint="eastAsia" w:ascii="宋体" w:hAnsi="宋体" w:cs="宋体"/>
                <w:color w:val="auto"/>
                <w:sz w:val="24"/>
                <w:highlight w:val="none"/>
                <w:lang w:eastAsia="zh-CN"/>
              </w:rPr>
              <w:t>草药房工作需求</w:t>
            </w:r>
            <w:r>
              <w:rPr>
                <w:rFonts w:hint="eastAsia" w:ascii="宋体" w:hAnsi="宋体" w:cs="宋体"/>
                <w:color w:val="auto"/>
                <w:sz w:val="24"/>
                <w:highlight w:val="none"/>
                <w:lang w:val="en-US" w:eastAsia="zh-CN"/>
              </w:rPr>
              <w:t>，满足得</w:t>
            </w:r>
            <w:r>
              <w:rPr>
                <w:rFonts w:hint="eastAsia" w:cs="宋体"/>
                <w:color w:val="auto"/>
                <w:sz w:val="24"/>
                <w:highlight w:val="none"/>
                <w:lang w:val="en-US" w:eastAsia="zh-CN"/>
              </w:rPr>
              <w:t>1</w:t>
            </w:r>
            <w:r>
              <w:rPr>
                <w:rFonts w:hint="eastAsia" w:ascii="宋体" w:hAnsi="宋体" w:cs="宋体"/>
                <w:color w:val="auto"/>
                <w:sz w:val="24"/>
                <w:highlight w:val="none"/>
                <w:lang w:val="en-US" w:eastAsia="zh-CN"/>
              </w:rPr>
              <w:t>分。再此基础上每增加1名加1分，本项最高得3分。</w:t>
            </w:r>
          </w:p>
          <w:p w14:paraId="3620DCD3">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lang w:eastAsia="zh-CN"/>
              </w:rPr>
              <w:t>需</w:t>
            </w:r>
            <w:r>
              <w:rPr>
                <w:rFonts w:hint="eastAsia" w:ascii="宋体" w:hAnsi="宋体" w:cs="宋体"/>
                <w:color w:val="auto"/>
                <w:sz w:val="24"/>
                <w:highlight w:val="none"/>
              </w:rPr>
              <w:t>提供</w:t>
            </w:r>
            <w:r>
              <w:rPr>
                <w:rFonts w:hint="eastAsia" w:ascii="宋体" w:hAnsi="宋体" w:cs="宋体"/>
                <w:color w:val="auto"/>
                <w:sz w:val="24"/>
                <w:highlight w:val="none"/>
                <w:lang w:eastAsia="zh-CN"/>
              </w:rPr>
              <w:t>证明材料，未提供不得分。</w:t>
            </w:r>
          </w:p>
        </w:tc>
        <w:tc>
          <w:tcPr>
            <w:tcW w:w="2588" w:type="dxa"/>
            <w:vAlign w:val="center"/>
          </w:tcPr>
          <w:p w14:paraId="657B0404">
            <w:pPr>
              <w:spacing w:line="360" w:lineRule="auto"/>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证明材料：</w:t>
            </w:r>
            <w:r>
              <w:rPr>
                <w:rFonts w:hint="eastAsia" w:ascii="宋体" w:hAnsi="宋体" w:cs="宋体"/>
                <w:color w:val="auto"/>
                <w:sz w:val="24"/>
                <w:highlight w:val="none"/>
              </w:rPr>
              <w:t>提供</w:t>
            </w:r>
            <w:r>
              <w:rPr>
                <w:rFonts w:hint="eastAsia" w:ascii="宋体" w:hAnsi="宋体" w:cs="宋体"/>
                <w:color w:val="auto"/>
                <w:sz w:val="24"/>
                <w:highlight w:val="none"/>
                <w:lang w:val="en-US" w:eastAsia="zh-CN"/>
              </w:rPr>
              <w:t>常驻</w:t>
            </w:r>
            <w:r>
              <w:rPr>
                <w:rFonts w:hint="eastAsia" w:ascii="宋体" w:hAnsi="宋体" w:cs="宋体"/>
                <w:color w:val="auto"/>
                <w:sz w:val="24"/>
                <w:highlight w:val="none"/>
                <w:lang w:eastAsia="zh-CN"/>
              </w:rPr>
              <w:t>专职</w:t>
            </w:r>
            <w:r>
              <w:rPr>
                <w:rFonts w:hint="eastAsia" w:ascii="宋体" w:hAnsi="宋体" w:cs="宋体"/>
                <w:color w:val="auto"/>
                <w:sz w:val="24"/>
                <w:highlight w:val="none"/>
              </w:rPr>
              <w:t>人员</w:t>
            </w:r>
            <w:r>
              <w:rPr>
                <w:rFonts w:hint="eastAsia" w:ascii="宋体" w:hAnsi="宋体" w:cs="宋体"/>
                <w:color w:val="auto"/>
                <w:sz w:val="24"/>
                <w:highlight w:val="none"/>
                <w:lang w:eastAsia="zh-CN"/>
              </w:rPr>
              <w:t>身份证扫描件、</w:t>
            </w:r>
            <w:r>
              <w:rPr>
                <w:rFonts w:hint="eastAsia" w:ascii="宋体" w:hAnsi="宋体" w:cs="宋体"/>
                <w:color w:val="auto"/>
                <w:sz w:val="24"/>
                <w:highlight w:val="none"/>
                <w:lang w:val="en-US" w:eastAsia="zh-CN"/>
              </w:rPr>
              <w:t>本单位</w:t>
            </w:r>
            <w:r>
              <w:rPr>
                <w:rFonts w:hint="eastAsia" w:ascii="宋体" w:hAnsi="宋体" w:cs="宋体"/>
                <w:color w:val="auto"/>
                <w:sz w:val="24"/>
                <w:highlight w:val="none"/>
              </w:rPr>
              <w:t>缴纳社保证明，未提供不得分。</w:t>
            </w:r>
          </w:p>
        </w:tc>
      </w:tr>
      <w:tr w14:paraId="725C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1D6D16F9">
            <w:pPr>
              <w:numPr>
                <w:ilvl w:val="0"/>
                <w:numId w:val="6"/>
              </w:numPr>
              <w:spacing w:line="360" w:lineRule="auto"/>
              <w:ind w:left="635" w:leftChars="0" w:hanging="425" w:firstLineChars="0"/>
              <w:rPr>
                <w:rFonts w:hint="eastAsia" w:ascii="宋体" w:hAnsi="宋体" w:eastAsia="宋体" w:cs="宋体"/>
                <w:color w:val="auto"/>
                <w:sz w:val="24"/>
                <w:highlight w:val="none"/>
              </w:rPr>
            </w:pPr>
          </w:p>
        </w:tc>
        <w:tc>
          <w:tcPr>
            <w:tcW w:w="1296" w:type="dxa"/>
            <w:vAlign w:val="center"/>
          </w:tcPr>
          <w:p w14:paraId="580BD066">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运输车辆</w:t>
            </w:r>
          </w:p>
        </w:tc>
        <w:tc>
          <w:tcPr>
            <w:tcW w:w="978" w:type="dxa"/>
            <w:vAlign w:val="center"/>
          </w:tcPr>
          <w:p w14:paraId="16C54E2E">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2分</w:t>
            </w:r>
          </w:p>
        </w:tc>
        <w:tc>
          <w:tcPr>
            <w:tcW w:w="3469" w:type="dxa"/>
            <w:vAlign w:val="center"/>
          </w:tcPr>
          <w:p w14:paraId="02416AC7">
            <w:pPr>
              <w:spacing w:line="360" w:lineRule="auto"/>
              <w:jc w:val="left"/>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需提供至少2辆本单位拥有的配送车辆（中小型货车或者厢式货车/面包车），满足得1分，每增加1辆得0.5分，未提供不得分。</w:t>
            </w:r>
          </w:p>
        </w:tc>
        <w:tc>
          <w:tcPr>
            <w:tcW w:w="2588" w:type="dxa"/>
            <w:vAlign w:val="center"/>
          </w:tcPr>
          <w:p w14:paraId="62900369">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需提供照片、有效机动车行驶证或租赁合同。</w:t>
            </w:r>
          </w:p>
        </w:tc>
      </w:tr>
      <w:tr w14:paraId="1DC2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775" w:type="dxa"/>
            <w:vMerge w:val="restart"/>
            <w:vAlign w:val="center"/>
          </w:tcPr>
          <w:p w14:paraId="0B055C42">
            <w:pPr>
              <w:numPr>
                <w:ilvl w:val="0"/>
                <w:numId w:val="6"/>
              </w:numPr>
              <w:spacing w:line="360" w:lineRule="auto"/>
              <w:ind w:left="635" w:leftChars="0" w:hanging="425" w:firstLineChars="0"/>
              <w:rPr>
                <w:rFonts w:hint="eastAsia" w:ascii="宋体" w:hAnsi="宋体" w:eastAsia="宋体" w:cs="宋体"/>
                <w:color w:val="auto"/>
                <w:sz w:val="24"/>
                <w:highlight w:val="none"/>
              </w:rPr>
            </w:pPr>
          </w:p>
        </w:tc>
        <w:tc>
          <w:tcPr>
            <w:tcW w:w="1296" w:type="dxa"/>
            <w:vMerge w:val="restart"/>
            <w:vAlign w:val="center"/>
          </w:tcPr>
          <w:p w14:paraId="49E27CC0">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仓储和现</w:t>
            </w:r>
          </w:p>
          <w:p w14:paraId="3960867A">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代化物流及运行设备</w:t>
            </w:r>
          </w:p>
        </w:tc>
        <w:tc>
          <w:tcPr>
            <w:tcW w:w="978" w:type="dxa"/>
            <w:vAlign w:val="center"/>
          </w:tcPr>
          <w:p w14:paraId="08EFCA5B">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p>
        </w:tc>
        <w:tc>
          <w:tcPr>
            <w:tcW w:w="3469" w:type="dxa"/>
            <w:vAlign w:val="center"/>
          </w:tcPr>
          <w:p w14:paraId="29463DE1">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中药饮片库</w:t>
            </w:r>
            <w:r>
              <w:rPr>
                <w:rFonts w:hint="eastAsia" w:ascii="宋体" w:hAnsi="宋体" w:cs="宋体"/>
                <w:color w:val="auto"/>
                <w:sz w:val="24"/>
                <w:highlight w:val="none"/>
              </w:rPr>
              <w:t>仓储面积能够保证医院药材供应，仓储和现代化物流程度优良</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根据</w:t>
            </w:r>
            <w:r>
              <w:rPr>
                <w:rFonts w:hint="eastAsia" w:ascii="宋体" w:hAnsi="宋体" w:cs="宋体"/>
                <w:color w:val="auto"/>
                <w:sz w:val="24"/>
                <w:highlight w:val="none"/>
              </w:rPr>
              <w:t>投标</w:t>
            </w:r>
            <w:r>
              <w:rPr>
                <w:rFonts w:hint="eastAsia" w:ascii="宋体" w:hAnsi="宋体" w:cs="宋体"/>
                <w:color w:val="auto"/>
                <w:sz w:val="24"/>
                <w:highlight w:val="none"/>
                <w:lang w:val="en-US" w:eastAsia="zh-CN"/>
              </w:rPr>
              <w:t>供应商仓储面积进行相应评审：</w:t>
            </w:r>
          </w:p>
          <w:p w14:paraId="01AD1153">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中药饮片库仓储面积在1000㎡及以下的，得1分；</w:t>
            </w:r>
          </w:p>
          <w:p w14:paraId="72C793FC">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中药饮片库仓储面积在1000㎡至2000（含）㎡的，得3分；</w:t>
            </w:r>
          </w:p>
          <w:p w14:paraId="47801CC2">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中药饮片库仓储面积在2000㎡及以上的，得5分。</w:t>
            </w:r>
          </w:p>
          <w:p w14:paraId="6243980F">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需提供证明材料，未提供证明材料、无法辨识证明材料内容或证明材料信息不一致的不得分）</w:t>
            </w:r>
          </w:p>
        </w:tc>
        <w:tc>
          <w:tcPr>
            <w:tcW w:w="2588" w:type="dxa"/>
            <w:vAlign w:val="center"/>
          </w:tcPr>
          <w:p w14:paraId="2742399E">
            <w:pPr>
              <w:spacing w:line="360" w:lineRule="auto"/>
              <w:jc w:val="center"/>
              <w:rPr>
                <w:rFonts w:hint="eastAsia"/>
                <w:color w:val="auto"/>
                <w:highlight w:val="none"/>
                <w:lang w:val="en-US" w:eastAsia="zh-CN"/>
              </w:rPr>
            </w:pPr>
            <w:r>
              <w:rPr>
                <w:rFonts w:hint="eastAsia" w:ascii="宋体" w:hAnsi="宋体" w:cs="宋体"/>
                <w:color w:val="auto"/>
                <w:sz w:val="24"/>
                <w:highlight w:val="none"/>
                <w:lang w:val="en-US" w:eastAsia="zh-CN"/>
              </w:rPr>
              <w:t>证明材料：提供库房平面图（明确体现中药饮片库）、库房照片、库房租赁合同或产权证明等证明材料（库房租赁合同或产权证明上相应信息需与</w:t>
            </w:r>
            <w:r>
              <w:rPr>
                <w:rFonts w:hint="eastAsia" w:ascii="宋体" w:hAnsi="宋体" w:cs="宋体"/>
                <w:color w:val="auto"/>
                <w:sz w:val="24"/>
                <w:highlight w:val="none"/>
              </w:rPr>
              <w:t>投标</w:t>
            </w:r>
            <w:r>
              <w:rPr>
                <w:rFonts w:hint="eastAsia" w:ascii="宋体" w:hAnsi="宋体" w:cs="宋体"/>
                <w:color w:val="auto"/>
                <w:sz w:val="24"/>
                <w:highlight w:val="none"/>
                <w:lang w:val="en-US" w:eastAsia="zh-CN"/>
              </w:rPr>
              <w:t>供应商药品经营许可证上单位名称、库房地址、库房面积一致，未提供证明材料、无法辨识证明材料内容或证明材料信息不一致的不得分）</w:t>
            </w:r>
          </w:p>
        </w:tc>
      </w:tr>
      <w:tr w14:paraId="11C7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Merge w:val="continue"/>
            <w:vAlign w:val="center"/>
          </w:tcPr>
          <w:p w14:paraId="6CCAC485">
            <w:pPr>
              <w:numPr>
                <w:ilvl w:val="0"/>
                <w:numId w:val="0"/>
              </w:numPr>
              <w:spacing w:line="360" w:lineRule="auto"/>
              <w:ind w:left="210" w:leftChars="0"/>
              <w:rPr>
                <w:rFonts w:hint="eastAsia" w:ascii="宋体" w:hAnsi="宋体" w:eastAsia="宋体" w:cs="宋体"/>
                <w:color w:val="auto"/>
                <w:sz w:val="24"/>
                <w:highlight w:val="none"/>
              </w:rPr>
            </w:pPr>
          </w:p>
        </w:tc>
        <w:tc>
          <w:tcPr>
            <w:tcW w:w="1296" w:type="dxa"/>
            <w:vMerge w:val="continue"/>
            <w:vAlign w:val="center"/>
          </w:tcPr>
          <w:p w14:paraId="3AA93172">
            <w:pPr>
              <w:spacing w:line="360" w:lineRule="auto"/>
              <w:jc w:val="center"/>
              <w:rPr>
                <w:rFonts w:hint="eastAsia" w:ascii="宋体" w:hAnsi="宋体" w:eastAsia="宋体" w:cs="宋体"/>
                <w:color w:val="auto"/>
                <w:sz w:val="24"/>
                <w:highlight w:val="none"/>
                <w:lang w:val="en-US" w:eastAsia="zh-CN"/>
              </w:rPr>
            </w:pPr>
          </w:p>
        </w:tc>
        <w:tc>
          <w:tcPr>
            <w:tcW w:w="978" w:type="dxa"/>
            <w:vAlign w:val="center"/>
          </w:tcPr>
          <w:p w14:paraId="5100C966">
            <w:pPr>
              <w:spacing w:line="360" w:lineRule="auto"/>
              <w:jc w:val="center"/>
              <w:rPr>
                <w:rFonts w:hint="default" w:eastAsia="宋体" w:cs="Times New Roman"/>
                <w:color w:val="auto"/>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w:t>
            </w:r>
          </w:p>
        </w:tc>
        <w:tc>
          <w:tcPr>
            <w:tcW w:w="3469" w:type="dxa"/>
            <w:vAlign w:val="center"/>
          </w:tcPr>
          <w:p w14:paraId="71E0168A">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保障中药储存的质量要求，设有</w:t>
            </w:r>
          </w:p>
          <w:p w14:paraId="06B70A3D">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常温库、阴凉库、留样室，提供证明材料，全部满足要求得</w:t>
            </w:r>
            <w:r>
              <w:rPr>
                <w:rFonts w:hint="eastAsia" w:cs="宋体"/>
                <w:color w:val="auto"/>
                <w:sz w:val="24"/>
                <w:highlight w:val="none"/>
                <w:lang w:val="en-US" w:eastAsia="zh-CN"/>
              </w:rPr>
              <w:t>3</w:t>
            </w:r>
            <w:r>
              <w:rPr>
                <w:rFonts w:hint="eastAsia" w:ascii="宋体" w:hAnsi="宋体" w:cs="宋体"/>
                <w:color w:val="auto"/>
                <w:sz w:val="24"/>
                <w:highlight w:val="none"/>
                <w:lang w:val="en-US" w:eastAsia="zh-CN"/>
              </w:rPr>
              <w:t>分，否则不得分；</w:t>
            </w:r>
          </w:p>
          <w:p w14:paraId="693A03F1">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注：未提供证明材料或未按要求提供或提供得证明材料不清晰导致无法判断的不得分。</w:t>
            </w:r>
          </w:p>
        </w:tc>
        <w:tc>
          <w:tcPr>
            <w:tcW w:w="2588" w:type="dxa"/>
            <w:vAlign w:val="center"/>
          </w:tcPr>
          <w:p w14:paraId="3A6ED07A">
            <w:pPr>
              <w:spacing w:line="360" w:lineRule="auto"/>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证明材料：需提供产权证明或租赁合同及场地照片，未提供证明材料、无法辨识证明材料内容或证明材料信息不一致的不得分；</w:t>
            </w:r>
          </w:p>
          <w:p w14:paraId="2F6BD826">
            <w:pPr>
              <w:spacing w:line="360" w:lineRule="auto"/>
              <w:jc w:val="center"/>
              <w:rPr>
                <w:rFonts w:hint="eastAsia" w:ascii="宋体" w:hAnsi="宋体" w:eastAsia="宋体" w:cs="宋体"/>
                <w:color w:val="auto"/>
                <w:sz w:val="24"/>
                <w:highlight w:val="none"/>
                <w:lang w:val="en-US" w:eastAsia="zh-CN"/>
              </w:rPr>
            </w:pPr>
          </w:p>
        </w:tc>
      </w:tr>
      <w:tr w14:paraId="4872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3C676CCB">
            <w:pPr>
              <w:numPr>
                <w:ilvl w:val="0"/>
                <w:numId w:val="6"/>
              </w:numPr>
              <w:spacing w:line="360" w:lineRule="auto"/>
              <w:ind w:left="635" w:leftChars="0" w:hanging="425" w:firstLineChars="0"/>
              <w:rPr>
                <w:rFonts w:hint="eastAsia" w:ascii="宋体" w:hAnsi="宋体" w:eastAsia="宋体" w:cs="宋体"/>
                <w:color w:val="auto"/>
                <w:sz w:val="24"/>
                <w:highlight w:val="none"/>
              </w:rPr>
            </w:pPr>
          </w:p>
        </w:tc>
        <w:tc>
          <w:tcPr>
            <w:tcW w:w="1296" w:type="dxa"/>
            <w:vAlign w:val="center"/>
          </w:tcPr>
          <w:p w14:paraId="03E344A6">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售后服务</w:t>
            </w:r>
            <w:r>
              <w:rPr>
                <w:rFonts w:hint="eastAsia" w:ascii="宋体" w:hAnsi="宋体" w:cs="宋体"/>
                <w:color w:val="auto"/>
                <w:sz w:val="24"/>
                <w:highlight w:val="none"/>
              </w:rPr>
              <w:t>方案</w:t>
            </w:r>
            <w:r>
              <w:rPr>
                <w:rFonts w:hint="eastAsia" w:ascii="宋体" w:hAnsi="宋体" w:cs="宋体"/>
                <w:color w:val="auto"/>
                <w:sz w:val="24"/>
                <w:highlight w:val="none"/>
                <w:lang w:eastAsia="zh-CN"/>
              </w:rPr>
              <w:t>及承诺</w:t>
            </w:r>
          </w:p>
        </w:tc>
        <w:tc>
          <w:tcPr>
            <w:tcW w:w="978" w:type="dxa"/>
            <w:vAlign w:val="center"/>
          </w:tcPr>
          <w:p w14:paraId="6CF1C8E2">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p>
        </w:tc>
        <w:tc>
          <w:tcPr>
            <w:tcW w:w="3469" w:type="dxa"/>
            <w:vAlign w:val="center"/>
          </w:tcPr>
          <w:p w14:paraId="5F081CAB">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根据投标人提供的售后服务方案包括</w:t>
            </w:r>
            <w:r>
              <w:rPr>
                <w:rFonts w:hint="eastAsia" w:ascii="宋体" w:hAnsi="宋体" w:cs="宋体"/>
                <w:color w:val="auto"/>
                <w:sz w:val="24"/>
                <w:highlight w:val="none"/>
                <w:lang w:eastAsia="zh-CN"/>
              </w:rPr>
              <w:t>但不限于</w:t>
            </w:r>
            <w:r>
              <w:rPr>
                <w:rFonts w:hint="eastAsia" w:ascii="宋体" w:hAnsi="宋体" w:cs="宋体"/>
                <w:color w:val="auto"/>
                <w:sz w:val="24"/>
                <w:highlight w:val="none"/>
                <w:lang w:val="en-US" w:eastAsia="zh-CN"/>
              </w:rPr>
              <w:t>①</w:t>
            </w:r>
            <w:r>
              <w:rPr>
                <w:rFonts w:hint="eastAsia" w:ascii="宋体" w:hAnsi="宋体" w:cs="宋体"/>
                <w:color w:val="auto"/>
                <w:sz w:val="24"/>
                <w:highlight w:val="none"/>
              </w:rPr>
              <w:t>售后服务计划</w:t>
            </w:r>
            <w:r>
              <w:rPr>
                <w:rFonts w:hint="eastAsia" w:ascii="宋体" w:hAnsi="宋体" w:cs="宋体"/>
                <w:color w:val="auto"/>
                <w:sz w:val="24"/>
                <w:highlight w:val="none"/>
                <w:lang w:val="en-US" w:eastAsia="zh-CN"/>
              </w:rPr>
              <w:t>②</w:t>
            </w:r>
            <w:r>
              <w:rPr>
                <w:rFonts w:hint="eastAsia" w:ascii="宋体" w:hAnsi="宋体" w:cs="宋体"/>
                <w:color w:val="auto"/>
                <w:sz w:val="24"/>
                <w:highlight w:val="none"/>
              </w:rPr>
              <w:t>退换货措施</w:t>
            </w:r>
            <w:r>
              <w:rPr>
                <w:rFonts w:hint="eastAsia" w:ascii="宋体" w:hAnsi="宋体" w:cs="宋体"/>
                <w:color w:val="auto"/>
                <w:sz w:val="24"/>
                <w:highlight w:val="none"/>
                <w:lang w:val="en-US" w:eastAsia="zh-CN"/>
              </w:rPr>
              <w:t>③应急方案④</w:t>
            </w:r>
            <w:r>
              <w:rPr>
                <w:rFonts w:hint="eastAsia" w:ascii="宋体" w:hAnsi="宋体" w:cs="宋体"/>
                <w:color w:val="auto"/>
                <w:sz w:val="24"/>
                <w:highlight w:val="none"/>
              </w:rPr>
              <w:t>替代产品匹配及供应</w:t>
            </w:r>
            <w:r>
              <w:rPr>
                <w:rFonts w:hint="eastAsia" w:ascii="宋体" w:hAnsi="宋体" w:cs="宋体"/>
                <w:color w:val="auto"/>
                <w:sz w:val="24"/>
                <w:highlight w:val="none"/>
                <w:lang w:val="en-US" w:eastAsia="zh-CN"/>
              </w:rPr>
              <w:t>⑤</w:t>
            </w:r>
            <w:r>
              <w:rPr>
                <w:rFonts w:hint="eastAsia" w:ascii="宋体" w:hAnsi="宋体" w:cs="宋体"/>
                <w:color w:val="auto"/>
                <w:sz w:val="24"/>
                <w:highlight w:val="none"/>
              </w:rPr>
              <w:t>售后服务保障措施</w:t>
            </w:r>
            <w:r>
              <w:rPr>
                <w:rFonts w:hint="eastAsia" w:ascii="宋体" w:hAnsi="宋体" w:cs="宋体"/>
                <w:color w:val="auto"/>
                <w:sz w:val="24"/>
                <w:highlight w:val="none"/>
                <w:lang w:val="en-US" w:eastAsia="zh-CN"/>
              </w:rPr>
              <w:t>⑥</w:t>
            </w:r>
            <w:r>
              <w:rPr>
                <w:rFonts w:hint="eastAsia" w:ascii="宋体" w:hAnsi="宋体" w:cs="宋体"/>
                <w:color w:val="auto"/>
                <w:sz w:val="24"/>
                <w:highlight w:val="none"/>
              </w:rPr>
              <w:t>附带</w:t>
            </w:r>
            <w:r>
              <w:rPr>
                <w:rFonts w:hint="eastAsia" w:ascii="宋体" w:hAnsi="宋体" w:cs="宋体"/>
                <w:color w:val="auto"/>
                <w:sz w:val="24"/>
                <w:highlight w:val="none"/>
                <w:lang w:val="en-US" w:eastAsia="zh-CN"/>
              </w:rPr>
              <w:t>服务⑦药</w:t>
            </w:r>
            <w:r>
              <w:rPr>
                <w:rFonts w:hint="eastAsia" w:ascii="宋体" w:hAnsi="宋体" w:cs="宋体"/>
                <w:color w:val="auto"/>
                <w:sz w:val="24"/>
                <w:highlight w:val="none"/>
                <w:lang w:eastAsia="zh-CN"/>
              </w:rPr>
              <w:t>检质量问题</w:t>
            </w:r>
            <w:r>
              <w:rPr>
                <w:rFonts w:hint="eastAsia" w:ascii="宋体" w:hAnsi="宋体" w:cs="宋体"/>
                <w:color w:val="auto"/>
                <w:sz w:val="24"/>
                <w:highlight w:val="none"/>
                <w:lang w:val="en-US" w:eastAsia="zh-CN"/>
              </w:rPr>
              <w:t>⑧</w:t>
            </w:r>
            <w:r>
              <w:rPr>
                <w:rFonts w:hint="eastAsia" w:ascii="宋体" w:hAnsi="宋体" w:cs="宋体"/>
                <w:color w:val="auto"/>
                <w:sz w:val="24"/>
                <w:highlight w:val="none"/>
                <w:lang w:eastAsia="zh-CN"/>
              </w:rPr>
              <w:t>服务承诺；最高得</w:t>
            </w:r>
            <w:r>
              <w:rPr>
                <w:rFonts w:hint="eastAsia" w:ascii="宋体" w:hAnsi="宋体" w:cs="宋体"/>
                <w:color w:val="auto"/>
                <w:sz w:val="24"/>
                <w:highlight w:val="none"/>
                <w:lang w:val="en-US" w:eastAsia="zh-CN"/>
              </w:rPr>
              <w:t>8分。每缺一项扣1分；</w:t>
            </w:r>
            <w:r>
              <w:rPr>
                <w:rFonts w:hint="eastAsia" w:ascii="宋体" w:hAnsi="宋体" w:cs="宋体"/>
                <w:color w:val="auto"/>
                <w:sz w:val="24"/>
                <w:highlight w:val="none"/>
                <w:lang w:eastAsia="zh-CN"/>
              </w:rPr>
              <w:t>每项内容存在缺陷扣</w:t>
            </w:r>
            <w:r>
              <w:rPr>
                <w:rFonts w:hint="eastAsia" w:ascii="宋体" w:hAnsi="宋体" w:cs="宋体"/>
                <w:color w:val="auto"/>
                <w:sz w:val="24"/>
                <w:highlight w:val="none"/>
                <w:lang w:val="en-US" w:eastAsia="zh-CN"/>
              </w:rPr>
              <w:t>0.5</w:t>
            </w:r>
            <w:r>
              <w:rPr>
                <w:rFonts w:hint="eastAsia" w:ascii="宋体" w:hAnsi="宋体" w:cs="宋体"/>
                <w:color w:val="auto"/>
                <w:sz w:val="24"/>
                <w:highlight w:val="none"/>
                <w:lang w:eastAsia="zh-CN"/>
              </w:rPr>
              <w:t>分</w:t>
            </w:r>
            <w:r>
              <w:rPr>
                <w:rFonts w:hint="eastAsia" w:ascii="宋体" w:hAnsi="宋体" w:cs="宋体"/>
                <w:color w:val="auto"/>
                <w:sz w:val="24"/>
                <w:highlight w:val="none"/>
              </w:rPr>
              <w:t>。</w:t>
            </w:r>
          </w:p>
          <w:p w14:paraId="67335C99">
            <w:pPr>
              <w:spacing w:line="360" w:lineRule="auto"/>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注：缺陷是指①存在项目实施对象错误，②内容前后逻辑错误、③地点区域错误</w:t>
            </w:r>
            <w:r>
              <w:rPr>
                <w:rFonts w:hint="eastAsia" w:ascii="宋体" w:hAnsi="宋体" w:cs="宋体"/>
                <w:color w:val="auto"/>
                <w:sz w:val="24"/>
                <w:highlight w:val="none"/>
                <w:lang w:val="en-US" w:eastAsia="zh-CN"/>
              </w:rPr>
              <w:t>等</w:t>
            </w:r>
          </w:p>
        </w:tc>
        <w:tc>
          <w:tcPr>
            <w:tcW w:w="2588" w:type="dxa"/>
            <w:vAlign w:val="center"/>
          </w:tcPr>
          <w:p w14:paraId="0A6BDBC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证明材料：格式自拟，并加盖投标人公章</w:t>
            </w:r>
          </w:p>
        </w:tc>
      </w:tr>
      <w:tr w14:paraId="3D6B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gridSpan w:val="2"/>
            <w:vAlign w:val="center"/>
          </w:tcPr>
          <w:p w14:paraId="676C537A">
            <w:pPr>
              <w:pStyle w:val="77"/>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c>
          <w:tcPr>
            <w:tcW w:w="978" w:type="dxa"/>
            <w:vAlign w:val="center"/>
          </w:tcPr>
          <w:p w14:paraId="423DB999">
            <w:pPr>
              <w:pStyle w:val="77"/>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w:t>
            </w:r>
            <w:r>
              <w:rPr>
                <w:rFonts w:hint="eastAsia" w:ascii="宋体" w:hAnsi="宋体" w:eastAsia="宋体" w:cs="宋体"/>
                <w:bCs/>
                <w:color w:val="auto"/>
                <w:sz w:val="24"/>
                <w:highlight w:val="none"/>
                <w:lang w:val="en-US" w:eastAsia="zh-CN"/>
              </w:rPr>
              <w:t>0</w:t>
            </w:r>
            <w:r>
              <w:rPr>
                <w:rFonts w:hint="eastAsia" w:ascii="宋体" w:hAnsi="宋体" w:eastAsia="宋体" w:cs="宋体"/>
                <w:bCs/>
                <w:color w:val="auto"/>
                <w:sz w:val="24"/>
                <w:highlight w:val="none"/>
              </w:rPr>
              <w:t>分</w:t>
            </w:r>
          </w:p>
        </w:tc>
        <w:tc>
          <w:tcPr>
            <w:tcW w:w="6057" w:type="dxa"/>
            <w:gridSpan w:val="2"/>
            <w:vAlign w:val="center"/>
          </w:tcPr>
          <w:p w14:paraId="4E6257C3">
            <w:pPr>
              <w:pStyle w:val="77"/>
              <w:spacing w:line="360" w:lineRule="auto"/>
              <w:jc w:val="left"/>
              <w:rPr>
                <w:rFonts w:hint="eastAsia" w:ascii="宋体" w:hAnsi="宋体" w:eastAsia="宋体" w:cs="宋体"/>
                <w:bCs/>
                <w:color w:val="auto"/>
                <w:sz w:val="24"/>
                <w:highlight w:val="none"/>
              </w:rPr>
            </w:pPr>
          </w:p>
        </w:tc>
      </w:tr>
    </w:tbl>
    <w:p w14:paraId="4E09DCA3">
      <w:pPr>
        <w:pStyle w:val="40"/>
        <w:ind w:left="0" w:leftChars="0" w:firstLine="0" w:firstLineChars="0"/>
        <w:rPr>
          <w:rFonts w:hint="eastAsia"/>
          <w:color w:val="auto"/>
          <w:highlight w:val="none"/>
        </w:rPr>
      </w:pPr>
    </w:p>
    <w:p w14:paraId="0F2104BC">
      <w:pPr>
        <w:rPr>
          <w:rFonts w:hint="eastAsia"/>
          <w:color w:val="auto"/>
          <w:highlight w:val="none"/>
        </w:rPr>
      </w:pPr>
    </w:p>
    <w:p w14:paraId="7E645102">
      <w:pPr>
        <w:rPr>
          <w:rFonts w:hint="eastAsia" w:ascii="宋体" w:hAnsi="宋体" w:eastAsia="宋体" w:cs="宋体"/>
          <w:b/>
          <w:bCs/>
          <w:color w:val="auto"/>
          <w:kern w:val="44"/>
          <w:sz w:val="36"/>
          <w:szCs w:val="36"/>
          <w:highlight w:val="none"/>
          <w:lang w:val="zh-CN" w:eastAsia="zh-CN" w:bidi="ar-SA"/>
        </w:rPr>
      </w:pPr>
      <w:bookmarkStart w:id="313" w:name="_Toc155185918"/>
      <w:bookmarkStart w:id="314" w:name="_Toc163492912"/>
      <w:bookmarkStart w:id="315" w:name="_Toc1473"/>
      <w:r>
        <w:rPr>
          <w:rFonts w:hint="eastAsia" w:ascii="宋体" w:hAnsi="宋体" w:eastAsia="宋体" w:cs="宋体"/>
          <w:b/>
          <w:bCs/>
          <w:color w:val="auto"/>
          <w:kern w:val="44"/>
          <w:sz w:val="36"/>
          <w:szCs w:val="36"/>
          <w:highlight w:val="none"/>
          <w:lang w:val="zh-CN" w:eastAsia="zh-CN" w:bidi="ar-SA"/>
        </w:rPr>
        <w:br w:type="page"/>
      </w:r>
    </w:p>
    <w:p w14:paraId="329C05E6">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w:t>
      </w:r>
      <w:bookmarkEnd w:id="313"/>
      <w:r>
        <w:rPr>
          <w:rFonts w:hint="eastAsia" w:ascii="宋体" w:hAnsi="宋体" w:eastAsia="宋体" w:cs="宋体"/>
          <w:b/>
          <w:bCs/>
          <w:color w:val="auto"/>
          <w:kern w:val="44"/>
          <w:sz w:val="36"/>
          <w:szCs w:val="36"/>
          <w:highlight w:val="none"/>
          <w:lang w:val="zh-CN" w:eastAsia="zh-CN" w:bidi="ar-SA"/>
        </w:rPr>
        <w:t>草案</w:t>
      </w:r>
      <w:bookmarkEnd w:id="314"/>
      <w:bookmarkEnd w:id="315"/>
    </w:p>
    <w:p w14:paraId="36EFAFD1">
      <w:pPr>
        <w:rPr>
          <w:color w:val="auto"/>
          <w:highlight w:val="none"/>
          <w:lang w:val="zh-CN"/>
        </w:rPr>
      </w:pPr>
    </w:p>
    <w:p w14:paraId="79C686C7">
      <w:pPr>
        <w:wordWrap w:val="0"/>
        <w:jc w:val="center"/>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70F82C9F">
      <w:pPr>
        <w:wordWrap w:val="0"/>
        <w:rPr>
          <w:bCs/>
          <w:color w:val="auto"/>
          <w:sz w:val="24"/>
          <w:szCs w:val="24"/>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079786DC">
      <w:pPr>
        <w:pStyle w:val="15"/>
        <w:spacing w:after="0"/>
        <w:jc w:val="center"/>
        <w:rPr>
          <w:rFonts w:ascii="宋体" w:hAnsi="宋体" w:cs="宋体"/>
          <w:b/>
          <w:bCs/>
          <w:color w:val="auto"/>
          <w:spacing w:val="-20"/>
          <w:kern w:val="44"/>
          <w:sz w:val="48"/>
          <w:szCs w:val="48"/>
          <w:highlight w:val="none"/>
        </w:rPr>
      </w:pPr>
      <w:bookmarkStart w:id="316" w:name="_Toc3995"/>
    </w:p>
    <w:p w14:paraId="369035BB">
      <w:pPr>
        <w:pStyle w:val="15"/>
        <w:spacing w:after="0"/>
        <w:jc w:val="center"/>
        <w:rPr>
          <w:rFonts w:ascii="宋体" w:hAnsi="宋体" w:cs="宋体"/>
          <w:b/>
          <w:bCs/>
          <w:color w:val="auto"/>
          <w:spacing w:val="-20"/>
          <w:kern w:val="44"/>
          <w:sz w:val="48"/>
          <w:szCs w:val="48"/>
          <w:highlight w:val="none"/>
        </w:rPr>
      </w:pPr>
    </w:p>
    <w:p w14:paraId="67F56A02">
      <w:pPr>
        <w:pStyle w:val="15"/>
        <w:spacing w:after="0"/>
        <w:jc w:val="center"/>
        <w:rPr>
          <w:rFonts w:ascii="宋体" w:hAnsi="宋体" w:cs="宋体"/>
          <w:b/>
          <w:bCs/>
          <w:color w:val="auto"/>
          <w:spacing w:val="-20"/>
          <w:kern w:val="44"/>
          <w:sz w:val="48"/>
          <w:szCs w:val="48"/>
          <w:highlight w:val="none"/>
        </w:rPr>
      </w:pPr>
    </w:p>
    <w:p w14:paraId="5AB01D5D">
      <w:pPr>
        <w:pStyle w:val="15"/>
        <w:spacing w:after="0"/>
        <w:jc w:val="center"/>
        <w:rPr>
          <w:rFonts w:hint="eastAsia" w:ascii="宋体" w:hAnsi="宋体" w:eastAsia="宋体" w:cs="宋体"/>
          <w:b/>
          <w:bCs/>
          <w:color w:val="auto"/>
          <w:spacing w:val="-20"/>
          <w:kern w:val="44"/>
          <w:sz w:val="44"/>
          <w:szCs w:val="44"/>
          <w:highlight w:val="none"/>
        </w:rPr>
      </w:pPr>
      <w:r>
        <w:rPr>
          <w:rFonts w:hint="eastAsia" w:ascii="宋体" w:hAnsi="宋体" w:eastAsia="宋体" w:cs="宋体"/>
          <w:b/>
          <w:bCs/>
          <w:color w:val="auto"/>
          <w:spacing w:val="-20"/>
          <w:kern w:val="44"/>
          <w:sz w:val="44"/>
          <w:szCs w:val="44"/>
          <w:highlight w:val="none"/>
        </w:rPr>
        <w:t>政府采购</w:t>
      </w:r>
      <w:r>
        <w:rPr>
          <w:rFonts w:hint="eastAsia" w:ascii="宋体" w:hAnsi="宋体" w:eastAsia="宋体" w:cs="宋体"/>
          <w:b/>
          <w:bCs/>
          <w:color w:val="auto"/>
          <w:spacing w:val="-20"/>
          <w:kern w:val="44"/>
          <w:sz w:val="44"/>
          <w:szCs w:val="44"/>
          <w:highlight w:val="none"/>
          <w:lang w:eastAsia="zh-CN"/>
        </w:rPr>
        <w:t>货物买卖</w:t>
      </w:r>
      <w:r>
        <w:rPr>
          <w:rFonts w:hint="eastAsia" w:ascii="宋体" w:hAnsi="宋体" w:eastAsia="宋体" w:cs="宋体"/>
          <w:b/>
          <w:bCs/>
          <w:color w:val="auto"/>
          <w:spacing w:val="-20"/>
          <w:kern w:val="44"/>
          <w:sz w:val="44"/>
          <w:szCs w:val="44"/>
          <w:highlight w:val="none"/>
        </w:rPr>
        <w:t>合同</w:t>
      </w:r>
    </w:p>
    <w:p w14:paraId="66E481D3">
      <w:pPr>
        <w:pStyle w:val="15"/>
        <w:spacing w:after="0"/>
        <w:jc w:val="center"/>
        <w:rPr>
          <w:rFonts w:hint="eastAsia" w:ascii="宋体" w:hAnsi="宋体" w:eastAsia="宋体" w:cs="宋体"/>
          <w:b/>
          <w:bCs/>
          <w:color w:val="auto"/>
          <w:spacing w:val="-20"/>
          <w:kern w:val="44"/>
          <w:sz w:val="44"/>
          <w:szCs w:val="44"/>
          <w:highlight w:val="none"/>
          <w:lang w:eastAsia="zh-CN"/>
        </w:rPr>
      </w:pPr>
      <w:r>
        <w:rPr>
          <w:rFonts w:hint="eastAsia" w:ascii="宋体" w:hAnsi="宋体" w:eastAsia="宋体" w:cs="宋体"/>
          <w:b/>
          <w:bCs/>
          <w:color w:val="auto"/>
          <w:spacing w:val="-20"/>
          <w:kern w:val="44"/>
          <w:sz w:val="44"/>
          <w:szCs w:val="44"/>
          <w:highlight w:val="none"/>
          <w:lang w:eastAsia="zh-CN"/>
        </w:rPr>
        <w:t>（试行）</w:t>
      </w:r>
    </w:p>
    <w:p w14:paraId="6685BE0B">
      <w:pPr>
        <w:rPr>
          <w:rFonts w:ascii="宋体" w:hAnsi="宋体" w:cs="宋体"/>
          <w:b/>
          <w:bCs/>
          <w:color w:val="auto"/>
          <w:spacing w:val="-20"/>
          <w:kern w:val="44"/>
          <w:sz w:val="40"/>
          <w:szCs w:val="40"/>
          <w:highlight w:val="none"/>
        </w:rPr>
      </w:pPr>
    </w:p>
    <w:p w14:paraId="2F5EF43E">
      <w:pPr>
        <w:rPr>
          <w:rFonts w:ascii="宋体" w:hAnsi="宋体" w:cs="宋体"/>
          <w:b/>
          <w:bCs/>
          <w:color w:val="auto"/>
          <w:spacing w:val="-20"/>
          <w:kern w:val="44"/>
          <w:sz w:val="40"/>
          <w:szCs w:val="40"/>
          <w:highlight w:val="none"/>
        </w:rPr>
      </w:pPr>
    </w:p>
    <w:p w14:paraId="48811636">
      <w:pPr>
        <w:rPr>
          <w:rFonts w:ascii="宋体" w:hAnsi="宋体" w:cs="宋体"/>
          <w:b/>
          <w:bCs/>
          <w:color w:val="auto"/>
          <w:spacing w:val="-20"/>
          <w:kern w:val="44"/>
          <w:sz w:val="40"/>
          <w:szCs w:val="40"/>
          <w:highlight w:val="none"/>
        </w:rPr>
      </w:pPr>
    </w:p>
    <w:p w14:paraId="7EF9E81E">
      <w:pPr>
        <w:spacing w:line="360" w:lineRule="auto"/>
        <w:ind w:left="480" w:leftChars="200"/>
        <w:rPr>
          <w:color w:val="auto"/>
          <w:sz w:val="36"/>
          <w:szCs w:val="36"/>
          <w:highlight w:val="none"/>
        </w:rPr>
      </w:pPr>
      <w:r>
        <w:rPr>
          <w:rFonts w:hint="eastAsia" w:ascii="宋体" w:hAnsi="宋体" w:cs="宋体"/>
          <w:color w:val="auto"/>
          <w:kern w:val="0"/>
          <w:sz w:val="36"/>
          <w:szCs w:val="36"/>
          <w:highlight w:val="none"/>
        </w:rPr>
        <w:t>项目名称：</w:t>
      </w:r>
      <w:r>
        <w:rPr>
          <w:rFonts w:hint="eastAsia"/>
          <w:color w:val="auto"/>
          <w:sz w:val="36"/>
          <w:szCs w:val="36"/>
          <w:highlight w:val="none"/>
          <w:u w:val="single"/>
        </w:rPr>
        <w:t xml:space="preserve">                             </w:t>
      </w:r>
    </w:p>
    <w:p w14:paraId="7005E5EE">
      <w:pPr>
        <w:spacing w:line="360" w:lineRule="auto"/>
        <w:ind w:left="480" w:leftChars="200"/>
        <w:rPr>
          <w:color w:val="auto"/>
          <w:sz w:val="36"/>
          <w:szCs w:val="36"/>
          <w:highlight w:val="none"/>
          <w:u w:val="single"/>
        </w:rPr>
      </w:pPr>
      <w:r>
        <w:rPr>
          <w:rFonts w:hint="eastAsia"/>
          <w:color w:val="auto"/>
          <w:sz w:val="36"/>
          <w:szCs w:val="36"/>
          <w:highlight w:val="none"/>
        </w:rPr>
        <w:t>合同编号：</w:t>
      </w:r>
      <w:r>
        <w:rPr>
          <w:rFonts w:hint="eastAsia"/>
          <w:color w:val="auto"/>
          <w:sz w:val="36"/>
          <w:szCs w:val="36"/>
          <w:highlight w:val="none"/>
          <w:u w:val="single"/>
        </w:rPr>
        <w:t xml:space="preserve">                             </w:t>
      </w:r>
    </w:p>
    <w:p w14:paraId="48FD233F">
      <w:pPr>
        <w:spacing w:line="360" w:lineRule="auto"/>
        <w:ind w:left="480" w:leftChars="200"/>
        <w:rPr>
          <w:color w:val="auto"/>
          <w:sz w:val="36"/>
          <w:szCs w:val="36"/>
          <w:highlight w:val="none"/>
        </w:rPr>
      </w:pPr>
      <w:r>
        <w:rPr>
          <w:rFonts w:hint="eastAsia"/>
          <w:color w:val="auto"/>
          <w:sz w:val="36"/>
          <w:szCs w:val="36"/>
          <w:highlight w:val="none"/>
        </w:rPr>
        <w:t>甲    方：</w:t>
      </w:r>
      <w:r>
        <w:rPr>
          <w:rFonts w:hint="eastAsia"/>
          <w:color w:val="auto"/>
          <w:sz w:val="36"/>
          <w:szCs w:val="36"/>
          <w:highlight w:val="none"/>
          <w:u w:val="single"/>
        </w:rPr>
        <w:t xml:space="preserve">                             </w:t>
      </w:r>
    </w:p>
    <w:p w14:paraId="7CF9ECB5">
      <w:pPr>
        <w:spacing w:line="360" w:lineRule="auto"/>
        <w:ind w:left="480" w:leftChars="200"/>
        <w:rPr>
          <w:color w:val="auto"/>
          <w:sz w:val="36"/>
          <w:szCs w:val="36"/>
          <w:highlight w:val="none"/>
          <w:u w:val="single"/>
        </w:rPr>
      </w:pPr>
      <w:r>
        <w:rPr>
          <w:rFonts w:hint="eastAsia"/>
          <w:color w:val="auto"/>
          <w:sz w:val="36"/>
          <w:szCs w:val="36"/>
          <w:highlight w:val="none"/>
        </w:rPr>
        <w:t>乙    方：</w:t>
      </w:r>
      <w:r>
        <w:rPr>
          <w:rFonts w:hint="eastAsia"/>
          <w:color w:val="auto"/>
          <w:sz w:val="36"/>
          <w:szCs w:val="36"/>
          <w:highlight w:val="none"/>
          <w:u w:val="single"/>
        </w:rPr>
        <w:t xml:space="preserve">                             </w:t>
      </w:r>
    </w:p>
    <w:p w14:paraId="4D8A2CB0">
      <w:pPr>
        <w:spacing w:line="360" w:lineRule="auto"/>
        <w:ind w:left="480" w:leftChars="200"/>
        <w:rPr>
          <w:color w:val="auto"/>
          <w:sz w:val="36"/>
          <w:szCs w:val="36"/>
          <w:highlight w:val="none"/>
        </w:rPr>
      </w:pPr>
      <w:r>
        <w:rPr>
          <w:rFonts w:hint="eastAsia"/>
          <w:color w:val="auto"/>
          <w:sz w:val="36"/>
          <w:szCs w:val="36"/>
          <w:highlight w:val="none"/>
        </w:rPr>
        <w:t>签订时间：</w:t>
      </w:r>
      <w:r>
        <w:rPr>
          <w:rFonts w:hint="eastAsia"/>
          <w:color w:val="auto"/>
          <w:sz w:val="36"/>
          <w:szCs w:val="36"/>
          <w:highlight w:val="none"/>
          <w:u w:val="single"/>
        </w:rPr>
        <w:t xml:space="preserve">      </w:t>
      </w:r>
      <w:r>
        <w:rPr>
          <w:color w:val="auto"/>
          <w:sz w:val="36"/>
          <w:szCs w:val="36"/>
          <w:highlight w:val="none"/>
          <w:u w:val="single"/>
        </w:rPr>
        <w:t xml:space="preserve">           </w:t>
      </w:r>
      <w:r>
        <w:rPr>
          <w:rFonts w:hint="eastAsia"/>
          <w:color w:val="auto"/>
          <w:sz w:val="36"/>
          <w:szCs w:val="36"/>
          <w:highlight w:val="none"/>
          <w:u w:val="single"/>
        </w:rPr>
        <w:t xml:space="preserve">            </w:t>
      </w:r>
    </w:p>
    <w:p w14:paraId="431029E1">
      <w:pPr>
        <w:rPr>
          <w:color w:val="auto"/>
          <w:highlight w:val="none"/>
        </w:rPr>
      </w:pPr>
    </w:p>
    <w:p w14:paraId="231F74FD">
      <w:pPr>
        <w:rPr>
          <w:rFonts w:eastAsia="黑体"/>
          <w:color w:val="auto"/>
          <w:sz w:val="44"/>
          <w:szCs w:val="44"/>
          <w:highlight w:val="none"/>
        </w:rPr>
      </w:pPr>
      <w:r>
        <w:rPr>
          <w:rFonts w:eastAsia="黑体"/>
          <w:color w:val="auto"/>
          <w:sz w:val="44"/>
          <w:szCs w:val="44"/>
          <w:highlight w:val="none"/>
        </w:rPr>
        <w:br w:type="page"/>
      </w:r>
    </w:p>
    <w:p w14:paraId="7658775E">
      <w:pPr>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t>使</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用</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说</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eastAsia="zh-CN"/>
        </w:rPr>
        <w:t>明</w:t>
      </w:r>
    </w:p>
    <w:p w14:paraId="55773D4E">
      <w:pPr>
        <w:ind w:firstLine="640" w:firstLineChars="200"/>
        <w:rPr>
          <w:rFonts w:hint="eastAsia" w:ascii="仿宋_GB2312" w:hAnsi="仿宋_GB2312" w:eastAsia="仿宋_GB2312" w:cs="仿宋_GB2312"/>
          <w:color w:val="auto"/>
          <w:sz w:val="32"/>
          <w:szCs w:val="32"/>
          <w:highlight w:val="none"/>
          <w:lang w:val="en-US" w:eastAsia="zh-CN"/>
        </w:rPr>
      </w:pPr>
    </w:p>
    <w:p w14:paraId="6E823B29">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1.本合同标准文本适用于购买现成货物的采购项目，不包括需要供应商定制开发、创新研发的货物采购项目。</w:t>
      </w:r>
    </w:p>
    <w:p w14:paraId="7D9B1DE5">
      <w:pPr>
        <w:ind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2.本合同标准文本为政府采购货物买卖合同编制提供参考，可以结合采购项目具体情况，对文本作必要的调整修订后使用。</w:t>
      </w:r>
    </w:p>
    <w:p w14:paraId="47EDDB91">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3.本合同标准文本各条款中，如涉及填写多家供应商、制造商，多种采购标的、分包主要内容等信息的，可根据采购项目具体情况添加信息项。</w:t>
      </w:r>
    </w:p>
    <w:p w14:paraId="3DA59612">
      <w:pPr>
        <w:ind w:firstLine="560" w:firstLineChars="200"/>
        <w:jc w:val="both"/>
        <w:rPr>
          <w:rFonts w:hint="eastAsia" w:ascii="宋体" w:hAnsi="宋体" w:eastAsia="宋体" w:cs="宋体"/>
          <w:color w:val="auto"/>
          <w:sz w:val="28"/>
          <w:szCs w:val="28"/>
          <w:highlight w:val="none"/>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bookmarkEnd w:id="316"/>
    <w:p w14:paraId="2EA0B25A">
      <w:pPr>
        <w:pStyle w:val="4"/>
        <w:adjustRightInd w:val="0"/>
        <w:snapToGrid w:val="0"/>
        <w:spacing w:beforeLines="0" w:line="400" w:lineRule="exact"/>
        <w:jc w:val="center"/>
        <w:rPr>
          <w:rFonts w:hint="eastAsia" w:ascii="宋体" w:hAnsi="宋体" w:eastAsia="宋体" w:cs="宋体"/>
          <w:b/>
          <w:bCs/>
          <w:color w:val="auto"/>
          <w:sz w:val="36"/>
          <w:szCs w:val="36"/>
          <w:highlight w:val="none"/>
        </w:rPr>
      </w:pPr>
      <w:bookmarkStart w:id="317" w:name="_Toc22209"/>
      <w:bookmarkStart w:id="318" w:name="_Toc16661"/>
      <w:bookmarkStart w:id="319" w:name="_Toc8407"/>
      <w:r>
        <w:rPr>
          <w:rFonts w:hint="eastAsia" w:ascii="宋体" w:hAnsi="宋体" w:eastAsia="宋体" w:cs="宋体"/>
          <w:b/>
          <w:bCs/>
          <w:color w:val="auto"/>
          <w:sz w:val="36"/>
          <w:szCs w:val="36"/>
          <w:highlight w:val="none"/>
        </w:rPr>
        <w:t>第一节 政府采购合同协议书</w:t>
      </w:r>
      <w:bookmarkEnd w:id="317"/>
      <w:bookmarkEnd w:id="318"/>
      <w:bookmarkEnd w:id="319"/>
    </w:p>
    <w:p w14:paraId="73982328">
      <w:pPr>
        <w:pStyle w:val="4"/>
        <w:keepNext/>
        <w:keepLines/>
        <w:pageBreakBefore w:val="0"/>
        <w:widowControl w:val="0"/>
        <w:kinsoku/>
        <w:wordWrap/>
        <w:overflowPunct/>
        <w:topLinePunct w:val="0"/>
        <w:autoSpaceDE/>
        <w:autoSpaceDN/>
        <w:bidi w:val="0"/>
        <w:adjustRightInd w:val="0"/>
        <w:snapToGrid w:val="0"/>
        <w:spacing w:before="140" w:beforeLines="0" w:after="140" w:line="400" w:lineRule="exact"/>
        <w:jc w:val="center"/>
        <w:textAlignment w:val="auto"/>
        <w:rPr>
          <w:rFonts w:hint="eastAsia" w:ascii="黑体" w:hAnsi="华文中宋" w:eastAsia="黑体"/>
          <w:b w:val="0"/>
          <w:bCs w:val="0"/>
          <w:color w:val="auto"/>
          <w:sz w:val="28"/>
          <w:szCs w:val="28"/>
          <w:highlight w:val="none"/>
        </w:rPr>
      </w:pPr>
    </w:p>
    <w:p w14:paraId="0E0AABF7">
      <w:pPr>
        <w:adjustRightInd w:val="0"/>
        <w:snapToGrid w:val="0"/>
        <w:spacing w:before="0" w:beforeLines="0" w:line="400" w:lineRule="exact"/>
        <w:ind w:left="4800" w:hanging="4200" w:hangingChars="2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（采购人</w:t>
      </w:r>
      <w:r>
        <w:rPr>
          <w:rFonts w:hint="eastAsia" w:ascii="宋体" w:hAnsi="宋体" w:eastAsia="宋体" w:cs="宋体"/>
          <w:color w:val="auto"/>
          <w:sz w:val="21"/>
          <w:szCs w:val="21"/>
          <w:highlight w:val="none"/>
          <w:lang w:eastAsia="zh-CN"/>
        </w:rPr>
        <w:t>、受采购人委托签订合同的单位</w:t>
      </w:r>
      <w:r>
        <w:rPr>
          <w:rFonts w:hint="eastAsia" w:ascii="宋体" w:hAnsi="宋体" w:eastAsia="宋体" w:cs="宋体"/>
          <w:color w:val="auto"/>
          <w:sz w:val="21"/>
          <w:szCs w:val="21"/>
          <w:highlight w:val="none"/>
        </w:rPr>
        <w:t>或采购文件约定的合同甲方）</w:t>
      </w:r>
    </w:p>
    <w:p w14:paraId="0A0B0E81">
      <w:pPr>
        <w:adjustRightInd w:val="0"/>
        <w:snapToGrid w:val="0"/>
        <w:spacing w:before="0"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（供应商）</w:t>
      </w:r>
    </w:p>
    <w:p w14:paraId="68934AB2">
      <w:pPr>
        <w:adjustRightInd w:val="0"/>
        <w:snapToGrid w:val="0"/>
        <w:spacing w:before="0" w:beforeLines="0" w:line="400" w:lineRule="exact"/>
        <w:ind w:left="5040" w:hanging="4410" w:hanging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乙方2（全称）：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（联合体成员供应商或其他合同主体）（如有）</w:t>
      </w:r>
    </w:p>
    <w:p w14:paraId="668E7043">
      <w:pPr>
        <w:adjustRightInd w:val="0"/>
        <w:snapToGrid w:val="0"/>
        <w:spacing w:before="0" w:beforeLines="0" w:line="400" w:lineRule="exact"/>
        <w:ind w:left="5040" w:hanging="4410" w:hangingChars="2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3（全称）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（联合体成员供应商或其他合同主体）（如有）</w:t>
      </w:r>
    </w:p>
    <w:p w14:paraId="1A012E65">
      <w:pPr>
        <w:spacing w:beforeLines="0" w:line="400" w:lineRule="exact"/>
        <w:rPr>
          <w:rFonts w:hint="eastAsia" w:ascii="宋体" w:hAnsi="宋体" w:eastAsia="宋体" w:cs="宋体"/>
          <w:color w:val="auto"/>
          <w:sz w:val="21"/>
          <w:szCs w:val="21"/>
          <w:highlight w:val="none"/>
          <w:lang w:val="en-US" w:eastAsia="zh-CN"/>
        </w:rPr>
      </w:pPr>
    </w:p>
    <w:p w14:paraId="3D188893">
      <w:pPr>
        <w:pStyle w:val="16"/>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依据《中华人民共和国民法典》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《中华人民共和国政府采购法》等有关的法律法规，以及</w:t>
      </w:r>
      <w:r>
        <w:rPr>
          <w:rFonts w:hint="eastAsia" w:ascii="宋体" w:hAnsi="宋体" w:eastAsia="宋体" w:cs="宋体"/>
          <w:i w:val="0"/>
          <w:iCs w:val="0"/>
          <w:color w:val="auto"/>
          <w:sz w:val="21"/>
          <w:szCs w:val="21"/>
          <w:highlight w:val="none"/>
          <w:u w:val="none"/>
          <w:lang w:eastAsia="zh-CN"/>
        </w:rPr>
        <w:t>本采购项目</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lang w:eastAsia="zh-CN"/>
        </w:rPr>
        <w:t>文件等</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乙方的《投标（响应）文件》及《中标（成交）通知书》，甲乙双方同意签订本合同。具体情况及要求如下：     </w:t>
      </w:r>
    </w:p>
    <w:p w14:paraId="76305557">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项目信息</w:t>
      </w:r>
    </w:p>
    <w:p w14:paraId="4E2A0FBC">
      <w:pPr>
        <w:pStyle w:val="16"/>
        <w:numPr>
          <w:ilvl w:val="0"/>
          <w:numId w:val="8"/>
        </w:numPr>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single"/>
        </w:rPr>
        <w:t xml:space="preserve">                                          </w:t>
      </w:r>
    </w:p>
    <w:p w14:paraId="760CFBF3">
      <w:pPr>
        <w:pStyle w:val="16"/>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采购项目（包）编号：</w:t>
      </w:r>
      <w:r>
        <w:rPr>
          <w:rFonts w:hint="eastAsia" w:ascii="宋体" w:hAnsi="宋体" w:eastAsia="宋体" w:cs="宋体"/>
          <w:color w:val="auto"/>
          <w:sz w:val="21"/>
          <w:szCs w:val="21"/>
          <w:highlight w:val="none"/>
          <w:u w:val="single"/>
        </w:rPr>
        <w:t xml:space="preserve">                                    </w:t>
      </w:r>
    </w:p>
    <w:p w14:paraId="0CC9983C">
      <w:pPr>
        <w:pStyle w:val="16"/>
        <w:adjustRightInd w:val="0"/>
        <w:snapToGrid w:val="0"/>
        <w:spacing w:before="0" w:beforeLines="0" w:after="0"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7B0B3B4">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（3）项目内容：</w:t>
      </w:r>
    </w:p>
    <w:p w14:paraId="224A1668">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采购标的及数量</w:t>
      </w:r>
      <w:r>
        <w:rPr>
          <w:rFonts w:hint="eastAsia" w:ascii="宋体" w:hAnsi="宋体" w:eastAsia="宋体" w:cs="宋体"/>
          <w:color w:val="auto"/>
          <w:sz w:val="21"/>
          <w:szCs w:val="21"/>
          <w:highlight w:val="none"/>
          <w:lang w:val="en-US" w:eastAsia="zh-CN"/>
        </w:rPr>
        <w:t>（台/套</w:t>
      </w:r>
      <w:r>
        <w:rPr>
          <w:rFonts w:hint="eastAsia" w:ascii="宋体" w:hAnsi="宋体" w:eastAsia="宋体" w:cs="宋体"/>
          <w:color w:val="auto"/>
          <w:sz w:val="21"/>
          <w:szCs w:val="21"/>
          <w:highlight w:val="none"/>
          <w:lang w:val="en" w:eastAsia="zh-CN"/>
        </w:rPr>
        <w:t>/个/架/组等</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485E9542">
      <w:pPr>
        <w:numPr>
          <w:ilvl w:val="-1"/>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 w:eastAsia="zh-CN"/>
        </w:rPr>
        <w:t xml:space="preserve">     </w:t>
      </w:r>
      <w:r>
        <w:rPr>
          <w:rFonts w:hint="eastAsia" w:ascii="宋体" w:hAnsi="宋体" w:eastAsia="宋体" w:cs="宋体"/>
          <w:color w:val="auto"/>
          <w:sz w:val="21"/>
          <w:szCs w:val="21"/>
          <w:highlight w:val="none"/>
          <w:lang w:val="en-US" w:eastAsia="zh-CN"/>
        </w:rPr>
        <w:t>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eastAsia="zh-CN"/>
        </w:rPr>
        <w:t xml:space="preserve">   </w:t>
      </w:r>
    </w:p>
    <w:p w14:paraId="47DCFEC3">
      <w:pPr>
        <w:adjustRightInd w:val="0"/>
        <w:snapToGrid w:val="0"/>
        <w:spacing w:before="0" w:beforeLines="0" w:line="400" w:lineRule="exact"/>
        <w:ind w:firstLine="945" w:firstLineChars="4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采购标的的技术要求、商务要求具体见附件。</w:t>
      </w:r>
    </w:p>
    <w:p w14:paraId="5EFE421C">
      <w:pPr>
        <w:numPr>
          <w:ilvl w:val="-1"/>
          <w:numId w:val="0"/>
        </w:numPr>
        <w:adjustRightInd w:val="0"/>
        <w:snapToGrid w:val="0"/>
        <w:spacing w:before="0" w:beforeLines="0" w:line="400" w:lineRule="exact"/>
        <w:ind w:firstLine="945" w:firstLineChars="4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①涉及信息类产品，请填写该产品关键部件的品牌、型号：</w:t>
      </w:r>
    </w:p>
    <w:p w14:paraId="368D661A">
      <w:pPr>
        <w:numPr>
          <w:ilvl w:val="-1"/>
          <w:numId w:val="0"/>
        </w:numPr>
        <w:adjustRightInd w:val="0"/>
        <w:snapToGrid w:val="0"/>
        <w:spacing w:before="0" w:beforeLines="0" w:line="400" w:lineRule="exact"/>
        <w:ind w:firstLine="420" w:firstLineChars="200"/>
        <w:rPr>
          <w:rFonts w:hint="eastAsia" w:ascii="宋体" w:hAnsi="宋体" w:eastAsia="宋体" w:cs="宋体"/>
          <w:color w:val="auto"/>
          <w:kern w:val="0"/>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     标的名称：</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val="en" w:eastAsia="zh-CN"/>
        </w:rPr>
        <w:t xml:space="preserve">               </w:t>
      </w:r>
      <w:r>
        <w:rPr>
          <w:rFonts w:hint="eastAsia" w:ascii="宋体" w:hAnsi="宋体" w:eastAsia="宋体" w:cs="宋体"/>
          <w:color w:val="auto"/>
          <w:kern w:val="0"/>
          <w:sz w:val="21"/>
          <w:szCs w:val="21"/>
          <w:highlight w:val="none"/>
          <w:u w:val="single"/>
          <w:lang w:val="en-US" w:eastAsia="zh-CN"/>
        </w:rPr>
        <w:t xml:space="preserve">    </w:t>
      </w:r>
    </w:p>
    <w:p w14:paraId="2FE9598E">
      <w:pPr>
        <w:numPr>
          <w:ilvl w:val="-1"/>
          <w:numId w:val="0"/>
        </w:num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2DD52F65">
      <w:pPr>
        <w:pStyle w:val="39"/>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22954A1B">
      <w:pPr>
        <w:pStyle w:val="39"/>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52D29769">
      <w:pPr>
        <w:pStyle w:val="39"/>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585A24D3">
      <w:pPr>
        <w:pStyle w:val="39"/>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②涉及车辆采购，请填写是否属于新能源汽车：</w:t>
      </w:r>
    </w:p>
    <w:p w14:paraId="79C4A963">
      <w:pPr>
        <w:pStyle w:val="39"/>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38CF2A37">
      <w:pPr>
        <w:pStyle w:val="39"/>
        <w:numPr>
          <w:ilvl w:val="-1"/>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09FC8A56">
      <w:pPr>
        <w:pStyle w:val="39"/>
        <w:numPr>
          <w:ilvl w:val="-1"/>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7190B2D9">
      <w:pPr>
        <w:pStyle w:val="39"/>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eastAsia"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0893AA2B">
      <w:pPr>
        <w:pStyle w:val="39"/>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4DBB2FEB">
      <w:pPr>
        <w:pStyle w:val="39"/>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57254FDF">
      <w:pPr>
        <w:pStyle w:val="39"/>
        <w:numPr>
          <w:ilvl w:val="-1"/>
          <w:numId w:val="0"/>
        </w:numPr>
        <w:adjustRightInd w:val="0"/>
        <w:snapToGrid w:val="0"/>
        <w:spacing w:before="0" w:beforeLines="0" w:line="400" w:lineRule="exact"/>
        <w:ind w:firstLine="210" w:firstLineChars="100"/>
        <w:rPr>
          <w:rFonts w:hint="eastAsia" w:ascii="宋体" w:hAnsi="宋体" w:eastAsia="宋体" w:cs="宋体"/>
          <w:color w:val="auto"/>
          <w:w w:val="100"/>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w w:val="100"/>
          <w:kern w:val="2"/>
          <w:sz w:val="21"/>
          <w:szCs w:val="21"/>
          <w:highlight w:val="none"/>
          <w:lang w:val="en-US" w:eastAsia="zh-CN" w:bidi="ar-SA"/>
        </w:rPr>
        <w:t>中标（成交）采购标的制造商是否为中小企业：</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 xml:space="preserve">是      </w:t>
      </w:r>
      <w:r>
        <w:rPr>
          <w:rFonts w:hint="eastAsia" w:ascii="宋体" w:hAnsi="宋体" w:eastAsia="宋体" w:cs="宋体"/>
          <w:color w:val="auto"/>
          <w:w w:val="100"/>
          <w:kern w:val="2"/>
          <w:sz w:val="21"/>
          <w:szCs w:val="21"/>
          <w:highlight w:val="none"/>
          <w:lang w:val="en-US" w:eastAsia="zh-CN" w:bidi="ar-SA"/>
        </w:rPr>
        <w:sym w:font="Wingdings" w:char="00A8"/>
      </w:r>
      <w:r>
        <w:rPr>
          <w:rFonts w:hint="eastAsia" w:ascii="宋体" w:hAnsi="宋体" w:eastAsia="宋体" w:cs="宋体"/>
          <w:color w:val="auto"/>
          <w:w w:val="100"/>
          <w:kern w:val="2"/>
          <w:sz w:val="21"/>
          <w:szCs w:val="21"/>
          <w:highlight w:val="none"/>
          <w:lang w:val="en-US" w:eastAsia="zh-CN" w:bidi="ar-SA"/>
        </w:rPr>
        <w:t>否</w:t>
      </w:r>
    </w:p>
    <w:p w14:paraId="2B3F80B4">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w w:val="100"/>
          <w:sz w:val="21"/>
          <w:szCs w:val="21"/>
          <w:highlight w:val="none"/>
          <w:lang w:val="en-US" w:eastAsia="zh-CN"/>
        </w:rPr>
        <w:t xml:space="preserve">         本合同</w:t>
      </w:r>
      <w:r>
        <w:rPr>
          <w:rFonts w:hint="eastAsia" w:ascii="宋体" w:hAnsi="宋体" w:eastAsia="宋体" w:cs="宋体"/>
          <w:color w:val="auto"/>
          <w:w w:val="100"/>
          <w:sz w:val="21"/>
          <w:szCs w:val="21"/>
          <w:highlight w:val="none"/>
        </w:rPr>
        <w:t>是否</w:t>
      </w:r>
      <w:r>
        <w:rPr>
          <w:rFonts w:hint="eastAsia" w:ascii="宋体" w:hAnsi="宋体" w:eastAsia="宋体" w:cs="宋体"/>
          <w:color w:val="auto"/>
          <w:w w:val="100"/>
          <w:sz w:val="21"/>
          <w:szCs w:val="21"/>
          <w:highlight w:val="none"/>
          <w:lang w:eastAsia="zh-CN"/>
        </w:rPr>
        <w:t>为专门面向</w:t>
      </w:r>
      <w:r>
        <w:rPr>
          <w:rFonts w:hint="eastAsia" w:ascii="宋体" w:hAnsi="宋体" w:eastAsia="宋体" w:cs="宋体"/>
          <w:color w:val="auto"/>
          <w:w w:val="100"/>
          <w:sz w:val="21"/>
          <w:szCs w:val="21"/>
          <w:highlight w:val="none"/>
        </w:rPr>
        <w:t>中小企业</w:t>
      </w:r>
      <w:r>
        <w:rPr>
          <w:rFonts w:hint="eastAsia" w:ascii="宋体" w:hAnsi="宋体" w:eastAsia="宋体" w:cs="宋体"/>
          <w:color w:val="auto"/>
          <w:w w:val="100"/>
          <w:sz w:val="21"/>
          <w:szCs w:val="21"/>
          <w:highlight w:val="none"/>
          <w:lang w:eastAsia="zh-CN"/>
        </w:rPr>
        <w:t>的采</w:t>
      </w:r>
      <w:r>
        <w:rPr>
          <w:rFonts w:hint="eastAsia" w:ascii="宋体" w:hAnsi="宋体" w:eastAsia="宋体" w:cs="宋体"/>
          <w:color w:val="auto"/>
          <w:w w:val="100"/>
          <w:sz w:val="21"/>
          <w:szCs w:val="21"/>
          <w:highlight w:val="none"/>
          <w:shd w:val="clear"/>
          <w:lang w:eastAsia="zh-CN"/>
        </w:rPr>
        <w:t>购</w:t>
      </w:r>
      <w:r>
        <w:rPr>
          <w:rFonts w:hint="eastAsia" w:ascii="宋体" w:hAnsi="宋体" w:eastAsia="宋体" w:cs="宋体"/>
          <w:color w:val="auto"/>
          <w:w w:val="100"/>
          <w:sz w:val="21"/>
          <w:szCs w:val="21"/>
          <w:highlight w:val="none"/>
          <w:shd w:val="clear"/>
        </w:rPr>
        <w:t>合同</w:t>
      </w:r>
      <w:r>
        <w:rPr>
          <w:rFonts w:hint="eastAsia" w:ascii="宋体" w:hAnsi="宋体" w:eastAsia="宋体" w:cs="宋体"/>
          <w:color w:val="auto"/>
          <w:w w:val="100"/>
          <w:sz w:val="21"/>
          <w:szCs w:val="21"/>
          <w:highlight w:val="none"/>
          <w:shd w:val="clear"/>
          <w:lang w:eastAsia="zh-CN"/>
        </w:rPr>
        <w:t>（中小企业预留合同）</w:t>
      </w:r>
      <w:r>
        <w:rPr>
          <w:rFonts w:hint="eastAsia" w:ascii="宋体" w:hAnsi="宋体" w:eastAsia="宋体" w:cs="宋体"/>
          <w:color w:val="auto"/>
          <w:sz w:val="21"/>
          <w:szCs w:val="21"/>
          <w:highlight w:val="none"/>
          <w:shd w:val="clear"/>
        </w:rPr>
        <w:t>：</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0AC5DD24">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若本项目不专门面向中小企业采购，是否给予小微企业评审优惠：</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1B54F338">
      <w:pPr>
        <w:numPr>
          <w:ilvl w:val="-1"/>
          <w:numId w:val="0"/>
        </w:numPr>
        <w:adjustRightInd w:val="0"/>
        <w:snapToGrid w:val="0"/>
        <w:spacing w:before="0" w:beforeLines="0" w:line="400" w:lineRule="exact"/>
        <w:ind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lang w:val="en-US" w:eastAsia="zh-CN"/>
        </w:rPr>
        <w:t xml:space="preserve">         中标（成交）采购标的制造商是否为残疾人福利性单位：</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1A23F493">
      <w:pPr>
        <w:numPr>
          <w:ilvl w:val="0"/>
          <w:numId w:val="0"/>
        </w:numPr>
        <w:snapToGrid w:val="0"/>
        <w:spacing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中标（成交）采购标的制造商是否为监狱企业：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103BC046">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eastAsia="zh-CN"/>
        </w:rPr>
        <w:t>7</w:t>
      </w:r>
      <w:r>
        <w:rPr>
          <w:rFonts w:hint="eastAsia" w:ascii="宋体" w:hAnsi="宋体" w:eastAsia="宋体" w:cs="宋体"/>
          <w:color w:val="auto"/>
          <w:sz w:val="21"/>
          <w:szCs w:val="21"/>
          <w:highlight w:val="none"/>
        </w:rPr>
        <w:t>）合同是否分包：</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6A9E5D42">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分包主要内容：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22408C9">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分包供应商</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（如供应商和制造商不同，请分别填写）</w:t>
      </w:r>
      <w:r>
        <w:rPr>
          <w:rFonts w:hint="eastAsia" w:ascii="宋体" w:hAnsi="宋体" w:eastAsia="宋体" w:cs="宋体"/>
          <w:color w:val="auto"/>
          <w:sz w:val="21"/>
          <w:szCs w:val="21"/>
          <w:highlight w:val="none"/>
        </w:rPr>
        <w:t>：</w:t>
      </w:r>
    </w:p>
    <w:p w14:paraId="63C5A1A2">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34464F08">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分包供应商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制造商</w:t>
      </w:r>
      <w:r>
        <w:rPr>
          <w:rFonts w:hint="eastAsia" w:ascii="宋体" w:hAnsi="宋体" w:eastAsia="宋体" w:cs="宋体"/>
          <w:color w:val="auto"/>
          <w:sz w:val="21"/>
          <w:szCs w:val="21"/>
          <w:highlight w:val="none"/>
        </w:rPr>
        <w:t>类型</w:t>
      </w:r>
      <w:r>
        <w:rPr>
          <w:rFonts w:hint="eastAsia" w:ascii="宋体" w:hAnsi="宋体" w:eastAsia="宋体" w:cs="宋体"/>
          <w:color w:val="auto"/>
          <w:sz w:val="21"/>
          <w:szCs w:val="21"/>
          <w:highlight w:val="none"/>
          <w:lang w:eastAsia="zh-CN"/>
        </w:rPr>
        <w:t>（如果供应商和制造商不同，只填写制造商类型）</w:t>
      </w:r>
      <w:r>
        <w:rPr>
          <w:rFonts w:hint="eastAsia" w:ascii="宋体" w:hAnsi="宋体" w:eastAsia="宋体" w:cs="宋体"/>
          <w:color w:val="auto"/>
          <w:sz w:val="21"/>
          <w:szCs w:val="21"/>
          <w:highlight w:val="none"/>
        </w:rPr>
        <w:t>：</w:t>
      </w:r>
    </w:p>
    <w:p w14:paraId="7C74D4F3">
      <w:pPr>
        <w:adjustRightInd w:val="0"/>
        <w:snapToGrid w:val="0"/>
        <w:spacing w:beforeLines="0" w:line="400" w:lineRule="exact"/>
        <w:ind w:firstLine="840" w:firstLineChars="40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大型企业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中型企业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小微型企业</w:t>
      </w:r>
      <w:r>
        <w:rPr>
          <w:rFonts w:hint="eastAsia" w:ascii="宋体" w:hAnsi="宋体" w:eastAsia="宋体" w:cs="宋体"/>
          <w:iCs/>
          <w:color w:val="auto"/>
          <w:sz w:val="21"/>
          <w:szCs w:val="21"/>
          <w:highlight w:val="none"/>
          <w:lang w:val="en-US" w:eastAsia="zh-CN"/>
        </w:rPr>
        <w:t xml:space="preserve">  </w:t>
      </w:r>
    </w:p>
    <w:p w14:paraId="5545CB0D">
      <w:pPr>
        <w:adjustRightInd w:val="0"/>
        <w:snapToGrid w:val="0"/>
        <w:spacing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残疾人福利性单位</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监狱</w:t>
      </w:r>
      <w:r>
        <w:rPr>
          <w:rFonts w:hint="eastAsia" w:ascii="宋体" w:hAnsi="宋体" w:eastAsia="宋体" w:cs="宋体"/>
          <w:iCs/>
          <w:color w:val="auto"/>
          <w:sz w:val="21"/>
          <w:szCs w:val="21"/>
          <w:highlight w:val="none"/>
        </w:rPr>
        <w:t>企业</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p>
    <w:p w14:paraId="60886A76">
      <w:pPr>
        <w:numPr>
          <w:ilvl w:val="-1"/>
          <w:numId w:val="0"/>
        </w:numPr>
        <w:adjustRightInd w:val="0"/>
        <w:snapToGrid w:val="0"/>
        <w:spacing w:before="0" w:beforeLines="0" w:line="400" w:lineRule="exact"/>
        <w:ind w:left="0" w:leftChars="0" w:firstLine="0" w:firstLineChars="0"/>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en" w:eastAsia="zh-CN"/>
        </w:rPr>
        <w:t>8</w:t>
      </w:r>
      <w:r>
        <w:rPr>
          <w:rFonts w:hint="eastAsia" w:ascii="宋体" w:hAnsi="宋体" w:eastAsia="宋体" w:cs="宋体"/>
          <w:color w:val="auto"/>
          <w:sz w:val="21"/>
          <w:szCs w:val="21"/>
          <w:highlight w:val="none"/>
          <w:u w:val="none"/>
          <w:lang w:val="en-US" w:eastAsia="zh-CN"/>
        </w:rPr>
        <w:t>）中标（成交）供应商是否为外商投资企业：</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是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否</w:t>
      </w:r>
    </w:p>
    <w:p w14:paraId="7F205A24">
      <w:pPr>
        <w:pStyle w:val="39"/>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10D31AD3">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3D5B0402">
      <w:pPr>
        <w:numPr>
          <w:ilvl w:val="-1"/>
          <w:numId w:val="0"/>
        </w:num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p>
    <w:p w14:paraId="2363562A">
      <w:pPr>
        <w:numPr>
          <w:ilvl w:val="-1"/>
          <w:numId w:val="0"/>
        </w:numPr>
        <w:adjustRightInd w:val="0"/>
        <w:snapToGrid w:val="0"/>
        <w:spacing w:before="0" w:beforeLines="0" w:line="400" w:lineRule="exact"/>
        <w:ind w:firstLine="840" w:firstLineChars="400"/>
        <w:rPr>
          <w:rFonts w:hint="eastAsia" w:ascii="宋体" w:hAnsi="宋体" w:eastAsia="宋体" w:cs="宋体"/>
          <w:iCs w:val="0"/>
          <w:color w:val="auto"/>
          <w:sz w:val="21"/>
          <w:szCs w:val="21"/>
          <w:highlight w:val="none"/>
        </w:rPr>
      </w:pPr>
      <w:r>
        <w:rPr>
          <w:rFonts w:hint="eastAsia" w:ascii="宋体" w:hAnsi="宋体" w:eastAsia="宋体" w:cs="宋体"/>
          <w:color w:val="auto"/>
          <w:sz w:val="21"/>
          <w:szCs w:val="21"/>
          <w:highlight w:val="none"/>
          <w:lang w:val="en-US" w:eastAsia="zh-CN"/>
        </w:rPr>
        <w:t xml:space="preserve">        国别：</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规格型号：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rPr>
        <w:t xml:space="preserve">      </w:t>
      </w:r>
    </w:p>
    <w:p w14:paraId="56E6E866">
      <w:pPr>
        <w:adjustRightInd w:val="0"/>
        <w:snapToGrid w:val="0"/>
        <w:spacing w:before="0" w:beforeLines="0" w:line="400" w:lineRule="exact"/>
        <w:ind w:firstLine="840" w:firstLineChars="400"/>
        <w:rPr>
          <w:rFonts w:hint="eastAsia" w:ascii="宋体" w:hAnsi="宋体" w:eastAsia="宋体" w:cs="宋体"/>
          <w:color w:val="auto"/>
          <w:sz w:val="21"/>
          <w:szCs w:val="21"/>
          <w:highlight w:val="none"/>
          <w:u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4D132973">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（1</w:t>
      </w:r>
      <w:r>
        <w:rPr>
          <w:rFonts w:hint="eastAsia" w:ascii="宋体" w:hAnsi="宋体" w:eastAsia="宋体" w:cs="宋体"/>
          <w:b w:val="0"/>
          <w:bCs w:val="0"/>
          <w:color w:val="auto"/>
          <w:sz w:val="21"/>
          <w:szCs w:val="21"/>
          <w:highlight w:val="none"/>
          <w:u w:val="none"/>
          <w:lang w:val="en" w:eastAsia="zh-CN"/>
        </w:rPr>
        <w:t>0</w:t>
      </w:r>
      <w:r>
        <w:rPr>
          <w:rFonts w:hint="eastAsia" w:ascii="宋体" w:hAnsi="宋体" w:eastAsia="宋体" w:cs="宋体"/>
          <w:b w:val="0"/>
          <w:bCs w:val="0"/>
          <w:color w:val="auto"/>
          <w:sz w:val="21"/>
          <w:szCs w:val="21"/>
          <w:highlight w:val="none"/>
          <w:u w:val="none"/>
          <w:lang w:val="en-US" w:eastAsia="zh-CN"/>
        </w:rPr>
        <w:t>）是否涉及节能产品：</w:t>
      </w:r>
    </w:p>
    <w:p w14:paraId="02FC6BC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，《节能产品政府采购品目清单》的底级品目名称：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59A6111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198409FD">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0A183FAE">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是否涉及环境标志产品：</w:t>
      </w:r>
    </w:p>
    <w:p w14:paraId="247F176A">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，《环境标志产品政府采购品目清单》的底级品目名称：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color w:val="auto"/>
          <w:sz w:val="21"/>
          <w:szCs w:val="21"/>
          <w:highlight w:val="none"/>
          <w:lang w:val="en-US" w:eastAsia="zh-CN"/>
        </w:rPr>
        <w:t xml:space="preserve"> </w:t>
      </w:r>
    </w:p>
    <w:p w14:paraId="2B11A650">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48156F86">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p>
    <w:p w14:paraId="1C755AFD">
      <w:pPr>
        <w:pStyle w:val="39"/>
        <w:numPr>
          <w:ilvl w:val="-1"/>
          <w:numId w:val="0"/>
        </w:numPr>
        <w:adjustRightInd w:val="0"/>
        <w:snapToGrid w:val="0"/>
        <w:spacing w:before="0" w:beforeLines="0" w:line="400" w:lineRule="exact"/>
        <w:ind w:firstLine="0" w:firstLineChars="0"/>
        <w:rPr>
          <w:rFonts w:hint="eastAsia" w:ascii="宋体" w:hAnsi="宋体" w:eastAsia="宋体" w:cs="宋体"/>
          <w:iCs w:val="0"/>
          <w:color w:val="auto"/>
          <w:kern w:val="2"/>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kern w:val="2"/>
          <w:sz w:val="21"/>
          <w:szCs w:val="21"/>
          <w:highlight w:val="none"/>
          <w:u w:val="none"/>
          <w:lang w:val="en-US" w:eastAsia="zh-CN"/>
        </w:rPr>
        <w:t>是否涉及绿色产品：</w:t>
      </w:r>
      <w:r>
        <w:rPr>
          <w:rFonts w:hint="eastAsia" w:ascii="宋体" w:hAnsi="宋体" w:eastAsia="宋体" w:cs="宋体"/>
          <w:iCs w:val="0"/>
          <w:color w:val="auto"/>
          <w:kern w:val="2"/>
          <w:sz w:val="21"/>
          <w:szCs w:val="21"/>
          <w:highlight w:val="none"/>
          <w:u w:val="none"/>
          <w:lang w:val="en-US" w:eastAsia="zh-CN"/>
        </w:rPr>
        <w:t xml:space="preserve"> </w:t>
      </w:r>
    </w:p>
    <w:p w14:paraId="0D96ADF8">
      <w:pPr>
        <w:pStyle w:val="39"/>
        <w:spacing w:beforeLines="0"/>
        <w:ind w:firstLine="420" w:firstLineChars="0"/>
        <w:rPr>
          <w:rFonts w:hint="eastAsia" w:ascii="宋体" w:hAnsi="宋体" w:eastAsia="宋体" w:cs="宋体"/>
          <w:color w:val="auto"/>
          <w:sz w:val="21"/>
          <w:szCs w:val="21"/>
          <w:highlight w:val="none"/>
          <w:u w:val="singl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是</w:t>
      </w:r>
      <w:r>
        <w:rPr>
          <w:rFonts w:hint="eastAsia" w:ascii="宋体" w:hAnsi="宋体" w:eastAsia="宋体" w:cs="宋体"/>
          <w:iCs w:val="0"/>
          <w:color w:val="auto"/>
          <w:kern w:val="2"/>
          <w:sz w:val="21"/>
          <w:szCs w:val="21"/>
          <w:highlight w:val="none"/>
          <w:u w:val="none"/>
          <w:lang w:eastAsia="zh-CN"/>
        </w:rPr>
        <w:t>，绿色产品政府采购相关政策确定的底级品目名称：</w:t>
      </w:r>
      <w:r>
        <w:rPr>
          <w:rFonts w:hint="eastAsia" w:ascii="宋体" w:hAnsi="宋体" w:eastAsia="宋体" w:cs="宋体"/>
          <w:color w:val="auto"/>
          <w:sz w:val="21"/>
          <w:szCs w:val="21"/>
          <w:highlight w:val="none"/>
          <w:u w:val="single"/>
          <w:lang w:val="en-US" w:eastAsia="zh-CN"/>
        </w:rPr>
        <w:t xml:space="preserve">         </w:t>
      </w:r>
    </w:p>
    <w:p w14:paraId="385B8664">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宋体"/>
          <w:iCs/>
          <w:color w:val="auto"/>
          <w:sz w:val="21"/>
          <w:szCs w:val="21"/>
          <w:highlight w:val="none"/>
          <w:lang w:val="en-US"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强制采购</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优先采购</w:t>
      </w:r>
      <w:r>
        <w:rPr>
          <w:rFonts w:hint="eastAsia" w:ascii="宋体" w:hAnsi="宋体" w:eastAsia="宋体" w:cs="宋体"/>
          <w:iCs/>
          <w:color w:val="auto"/>
          <w:sz w:val="21"/>
          <w:szCs w:val="21"/>
          <w:highlight w:val="none"/>
          <w:lang w:val="en-US" w:eastAsia="zh-CN"/>
        </w:rPr>
        <w:t xml:space="preserve">    </w:t>
      </w:r>
    </w:p>
    <w:p w14:paraId="725B98A3">
      <w:pPr>
        <w:pStyle w:val="39"/>
        <w:spacing w:beforeLines="0"/>
        <w:ind w:firstLine="420" w:firstLineChars="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iCs w:val="0"/>
          <w:color w:val="auto"/>
          <w:kern w:val="2"/>
          <w:sz w:val="21"/>
          <w:szCs w:val="21"/>
          <w:highlight w:val="none"/>
          <w:u w:val="none"/>
          <w:lang w:val="en-US" w:eastAsia="zh-CN"/>
        </w:rPr>
        <w:t xml:space="preserve">     </w:t>
      </w:r>
      <w:r>
        <w:rPr>
          <w:rFonts w:hint="eastAsia" w:ascii="宋体" w:hAnsi="宋体" w:eastAsia="宋体" w:cs="宋体"/>
          <w:iCs w:val="0"/>
          <w:color w:val="auto"/>
          <w:kern w:val="2"/>
          <w:sz w:val="21"/>
          <w:szCs w:val="21"/>
          <w:highlight w:val="none"/>
          <w:u w:val="none"/>
        </w:rPr>
        <w:sym w:font="Wingdings" w:char="00A8"/>
      </w:r>
      <w:r>
        <w:rPr>
          <w:rFonts w:hint="eastAsia" w:ascii="宋体" w:hAnsi="宋体" w:eastAsia="宋体" w:cs="宋体"/>
          <w:iCs w:val="0"/>
          <w:color w:val="auto"/>
          <w:kern w:val="2"/>
          <w:sz w:val="21"/>
          <w:szCs w:val="21"/>
          <w:highlight w:val="none"/>
          <w:u w:val="none"/>
        </w:rPr>
        <w:t>否</w:t>
      </w:r>
    </w:p>
    <w:p w14:paraId="3BE3DB84">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（1</w:t>
      </w:r>
      <w:r>
        <w:rPr>
          <w:rFonts w:hint="eastAsia" w:ascii="宋体" w:hAnsi="宋体" w:eastAsia="宋体" w:cs="宋体"/>
          <w:color w:val="auto"/>
          <w:sz w:val="21"/>
          <w:szCs w:val="21"/>
          <w:highlight w:val="none"/>
          <w:lang w:val="en" w:eastAsia="zh-CN"/>
        </w:rPr>
        <w:t>1</w:t>
      </w:r>
      <w:r>
        <w:rPr>
          <w:rFonts w:hint="eastAsia" w:ascii="宋体" w:hAnsi="宋体" w:eastAsia="宋体" w:cs="宋体"/>
          <w:color w:val="auto"/>
          <w:sz w:val="21"/>
          <w:szCs w:val="21"/>
          <w:highlight w:val="none"/>
          <w:lang w:val="en-US" w:eastAsia="zh-CN"/>
        </w:rPr>
        <w:t>）涉及商品包装和快递包装的，是否参考</w:t>
      </w:r>
      <w:r>
        <w:rPr>
          <w:rFonts w:hint="eastAsia" w:ascii="宋体" w:hAnsi="宋体" w:eastAsia="宋体" w:cs="宋体"/>
          <w:color w:val="auto"/>
          <w:sz w:val="21"/>
          <w:szCs w:val="21"/>
          <w:highlight w:val="none"/>
        </w:rPr>
        <w:t>《商品包装政府采购需求标准（试行）》、《快递包装政府采购需求标准（试行）》</w:t>
      </w:r>
      <w:r>
        <w:rPr>
          <w:rFonts w:hint="eastAsia" w:ascii="宋体" w:hAnsi="宋体" w:eastAsia="宋体" w:cs="宋体"/>
          <w:color w:val="auto"/>
          <w:sz w:val="21"/>
          <w:szCs w:val="21"/>
          <w:highlight w:val="none"/>
          <w:lang w:eastAsia="zh-CN"/>
        </w:rPr>
        <w:t>明确产品及相关快递服务的具体包装要求：</w:t>
      </w:r>
    </w:p>
    <w:p w14:paraId="5962A610">
      <w:pPr>
        <w:numPr>
          <w:ilvl w:val="-1"/>
          <w:numId w:val="0"/>
        </w:numPr>
        <w:adjustRightInd w:val="0"/>
        <w:snapToGrid w:val="0"/>
        <w:spacing w:before="0" w:beforeLines="0" w:line="400" w:lineRule="exact"/>
        <w:ind w:firstLine="1050" w:firstLineChars="50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 xml:space="preserve">是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否</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不涉及</w:t>
      </w:r>
    </w:p>
    <w:p w14:paraId="1B334F7D">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合同金额</w:t>
      </w:r>
    </w:p>
    <w:p w14:paraId="65EA56D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2D5FF515">
      <w:pPr>
        <w:adjustRightInd w:val="0"/>
        <w:snapToGrid w:val="0"/>
        <w:spacing w:before="0" w:beforeLines="0" w:line="400" w:lineRule="exact"/>
        <w:ind w:left="0"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F8FD738">
      <w:p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分包金额</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p>
    <w:p w14:paraId="29E0A4F6">
      <w:pPr>
        <w:adjustRightInd w:val="0"/>
        <w:snapToGrid w:val="0"/>
        <w:spacing w:before="0" w:beforeLines="0" w:line="400" w:lineRule="exact"/>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A093649">
      <w:p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（注：固定单价合同应填写单价和最高限价）</w:t>
      </w:r>
    </w:p>
    <w:p w14:paraId="0F60BBF1">
      <w:pPr>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合同定价方式</w:t>
      </w:r>
      <w:r>
        <w:rPr>
          <w:rFonts w:hint="eastAsia" w:ascii="宋体" w:hAnsi="宋体" w:eastAsia="宋体" w:cs="宋体"/>
          <w:color w:val="auto"/>
          <w:sz w:val="21"/>
          <w:szCs w:val="21"/>
          <w:highlight w:val="none"/>
          <w:lang w:eastAsia="zh-CN"/>
        </w:rPr>
        <w:t>（采用组合定价方式的，可以勾选多项）</w:t>
      </w:r>
      <w:r>
        <w:rPr>
          <w:rFonts w:hint="eastAsia" w:ascii="宋体" w:hAnsi="宋体" w:eastAsia="宋体" w:cs="宋体"/>
          <w:color w:val="auto"/>
          <w:sz w:val="21"/>
          <w:szCs w:val="21"/>
          <w:highlight w:val="none"/>
        </w:rPr>
        <w:t>：</w:t>
      </w:r>
    </w:p>
    <w:p w14:paraId="0ED32136">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固定总价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固定单价</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固定费率</w:t>
      </w:r>
      <w:r>
        <w:rPr>
          <w:rFonts w:hint="eastAsia" w:ascii="宋体" w:hAnsi="宋体" w:eastAsia="宋体" w:cs="宋体"/>
          <w:iCs/>
          <w:color w:val="auto"/>
          <w:sz w:val="21"/>
          <w:szCs w:val="21"/>
          <w:highlight w:val="none"/>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 xml:space="preserve">成本补偿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rPr>
        <w:t>绩效激励</w:t>
      </w:r>
      <w:r>
        <w:rPr>
          <w:rFonts w:hint="eastAsia" w:ascii="宋体" w:hAnsi="宋体" w:eastAsia="宋体" w:cs="宋体"/>
          <w:iCs/>
          <w:color w:val="auto"/>
          <w:sz w:val="21"/>
          <w:szCs w:val="21"/>
          <w:highlight w:val="none"/>
          <w:lang w:val="en-US" w:eastAsia="zh-CN"/>
        </w:rPr>
        <w:t xml:space="preserve">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eastAsia="zh-CN"/>
        </w:rPr>
        <w:t>其他</w:t>
      </w:r>
      <w:r>
        <w:rPr>
          <w:rFonts w:hint="eastAsia" w:ascii="宋体" w:hAnsi="宋体" w:eastAsia="宋体" w:cs="宋体"/>
          <w:color w:val="auto"/>
          <w:sz w:val="21"/>
          <w:szCs w:val="21"/>
          <w:highlight w:val="none"/>
          <w:u w:val="single"/>
        </w:rPr>
        <w:t xml:space="preserve">       </w:t>
      </w:r>
    </w:p>
    <w:p w14:paraId="7953B9C1">
      <w:pPr>
        <w:pStyle w:val="72"/>
        <w:spacing w:before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）付款方式（按项目实际勾选填写）：</w:t>
      </w:r>
    </w:p>
    <w:p w14:paraId="34015188">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全额付款：</w:t>
      </w:r>
      <w:r>
        <w:rPr>
          <w:rFonts w:hint="eastAsia" w:ascii="宋体" w:hAnsi="宋体" w:eastAsia="宋体" w:cs="宋体"/>
          <w:color w:val="auto"/>
          <w:sz w:val="21"/>
          <w:szCs w:val="21"/>
          <w:highlight w:val="none"/>
          <w:u w:val="single"/>
        </w:rPr>
        <w:t xml:space="preserve">     （应</w:t>
      </w:r>
      <w:r>
        <w:rPr>
          <w:rFonts w:hint="eastAsia" w:ascii="宋体" w:hAnsi="宋体" w:eastAsia="宋体" w:cs="宋体"/>
          <w:color w:val="auto"/>
          <w:sz w:val="21"/>
          <w:szCs w:val="21"/>
          <w:highlight w:val="none"/>
          <w:u w:val="single"/>
          <w:lang w:eastAsia="zh-CN"/>
        </w:rPr>
        <w:t>明确</w:t>
      </w:r>
      <w:r>
        <w:rPr>
          <w:rFonts w:hint="eastAsia" w:ascii="宋体" w:hAnsi="宋体" w:eastAsia="宋体" w:cs="宋体"/>
          <w:color w:val="auto"/>
          <w:sz w:val="21"/>
          <w:szCs w:val="21"/>
          <w:highlight w:val="none"/>
          <w:u w:val="single"/>
        </w:rPr>
        <w:t>一次性支付合同款项</w:t>
      </w:r>
      <w:r>
        <w:rPr>
          <w:rFonts w:hint="eastAsia" w:ascii="宋体" w:hAnsi="宋体" w:eastAsia="宋体" w:cs="宋体"/>
          <w:color w:val="auto"/>
          <w:sz w:val="21"/>
          <w:szCs w:val="21"/>
          <w:highlight w:val="none"/>
          <w:u w:val="single"/>
          <w:lang w:eastAsia="zh-CN"/>
        </w:rPr>
        <w:t>的条件</w:t>
      </w:r>
      <w:r>
        <w:rPr>
          <w:rFonts w:hint="eastAsia" w:ascii="宋体" w:hAnsi="宋体" w:eastAsia="宋体" w:cs="宋体"/>
          <w:color w:val="auto"/>
          <w:sz w:val="21"/>
          <w:szCs w:val="21"/>
          <w:highlight w:val="none"/>
          <w:u w:val="single"/>
        </w:rPr>
        <w:t xml:space="preserve">）                    </w:t>
      </w:r>
    </w:p>
    <w:p w14:paraId="03ADB7EB">
      <w:pPr>
        <w:snapToGrid w:val="0"/>
        <w:spacing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分期付款：</w:t>
      </w:r>
      <w:r>
        <w:rPr>
          <w:rFonts w:hint="eastAsia" w:ascii="宋体" w:hAnsi="宋体" w:eastAsia="宋体" w:cs="宋体"/>
          <w:color w:val="auto"/>
          <w:sz w:val="21"/>
          <w:szCs w:val="21"/>
          <w:highlight w:val="none"/>
          <w:u w:val="single"/>
        </w:rPr>
        <w:t xml:space="preserve">  （应明确分期支付合同款项的各期比例和支付条件</w:t>
      </w:r>
      <w:r>
        <w:rPr>
          <w:rFonts w:hint="eastAsia" w:ascii="宋体" w:hAnsi="宋体" w:eastAsia="宋体" w:cs="宋体"/>
          <w:color w:val="auto"/>
          <w:sz w:val="21"/>
          <w:szCs w:val="21"/>
          <w:highlight w:val="none"/>
          <w:u w:val="single"/>
          <w:lang w:eastAsia="zh-CN"/>
        </w:rPr>
        <w:t>，各期支付条件应与分期履约验收情况挂钩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eastAsia="zh-CN"/>
        </w:rPr>
        <w:t>其中涉及预付款的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（应明确预付款的支付比例和支付条件） </w:t>
      </w:r>
    </w:p>
    <w:p w14:paraId="1541DB2A">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成本补偿：</w:t>
      </w:r>
      <w:r>
        <w:rPr>
          <w:rFonts w:hint="eastAsia" w:ascii="宋体" w:hAnsi="宋体" w:eastAsia="宋体" w:cs="宋体"/>
          <w:color w:val="auto"/>
          <w:sz w:val="21"/>
          <w:szCs w:val="21"/>
          <w:highlight w:val="none"/>
          <w:u w:val="single"/>
        </w:rPr>
        <w:t xml:space="preserve">      （应明确按照成本补偿方式的支付方式和支付条件）   </w:t>
      </w:r>
    </w:p>
    <w:p w14:paraId="628F835D">
      <w:pPr>
        <w:adjustRightInd w:val="0"/>
        <w:snapToGrid w:val="0"/>
        <w:spacing w:before="0" w:beforeLines="0" w:line="40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绩效激励：</w:t>
      </w:r>
      <w:r>
        <w:rPr>
          <w:rFonts w:hint="eastAsia" w:ascii="宋体" w:hAnsi="宋体" w:eastAsia="宋体" w:cs="宋体"/>
          <w:color w:val="auto"/>
          <w:sz w:val="21"/>
          <w:szCs w:val="21"/>
          <w:highlight w:val="none"/>
          <w:u w:val="single"/>
        </w:rPr>
        <w:t xml:space="preserve">      （应明确按照绩效激励方式的支付方式和支付条件）   </w:t>
      </w:r>
    </w:p>
    <w:p w14:paraId="3E684D67">
      <w:pPr>
        <w:numPr>
          <w:ilvl w:val="0"/>
          <w:numId w:val="7"/>
        </w:numPr>
        <w:adjustRightInd w:val="0"/>
        <w:snapToGrid w:val="0"/>
        <w:spacing w:before="0" w:beforeLines="0" w:line="400" w:lineRule="exact"/>
        <w:ind w:firstLine="422" w:firstLineChars="200"/>
        <w:rPr>
          <w:rFonts w:hint="eastAsia" w:ascii="宋体" w:hAnsi="宋体" w:eastAsia="宋体" w:cs="宋体"/>
          <w:b/>
          <w:bCs w:val="0"/>
          <w:color w:val="auto"/>
          <w:sz w:val="21"/>
          <w:szCs w:val="21"/>
          <w:highlight w:val="none"/>
          <w:u w:val="single"/>
        </w:rPr>
      </w:pPr>
      <w:r>
        <w:rPr>
          <w:rFonts w:hint="eastAsia" w:ascii="宋体" w:hAnsi="宋体" w:eastAsia="宋体" w:cs="宋体"/>
          <w:b/>
          <w:bCs w:val="0"/>
          <w:color w:val="auto"/>
          <w:sz w:val="21"/>
          <w:szCs w:val="21"/>
          <w:highlight w:val="none"/>
        </w:rPr>
        <w:t>合同履行</w:t>
      </w:r>
    </w:p>
    <w:p w14:paraId="1540BF9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03DD2F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履约</w:t>
      </w:r>
      <w:r>
        <w:rPr>
          <w:rFonts w:hint="eastAsia" w:ascii="宋体" w:hAnsi="宋体" w:eastAsia="宋体" w:cs="宋体"/>
          <w:color w:val="auto"/>
          <w:sz w:val="21"/>
          <w:szCs w:val="21"/>
          <w:highlight w:val="none"/>
        </w:rPr>
        <w:t>地点</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63FA63F3">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（3）履约担保：</w:t>
      </w:r>
      <w:r>
        <w:rPr>
          <w:rFonts w:hint="eastAsia" w:ascii="宋体" w:hAnsi="宋体" w:eastAsia="宋体" w:cs="宋体"/>
          <w:color w:val="auto"/>
          <w:sz w:val="21"/>
          <w:szCs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5F863A01">
      <w:pPr>
        <w:pStyle w:val="39"/>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76103930">
      <w:pPr>
        <w:pStyle w:val="39"/>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747B9F43">
      <w:pPr>
        <w:snapToGrid w:val="0"/>
        <w:spacing w:before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u w:val="none"/>
          <w:lang w:val="en-US" w:eastAsia="zh-CN"/>
        </w:rPr>
        <w:t xml:space="preserve">    履约担保期限</w:t>
      </w: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6AEC50E1">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（4）分期履行要求：</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2A630E71">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eastAsia="zh-CN"/>
        </w:rPr>
        <w:t>风险处置措施和替代方案</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u w:val="single"/>
        </w:rPr>
        <w:t xml:space="preserve">                                                               </w:t>
      </w:r>
    </w:p>
    <w:p w14:paraId="6247D4AC">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合同验收</w:t>
      </w:r>
    </w:p>
    <w:p w14:paraId="5DEB0A7C">
      <w:pPr>
        <w:numPr>
          <w:ilvl w:val="0"/>
          <w:numId w:val="9"/>
        </w:num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委托第三方组织</w:t>
      </w:r>
    </w:p>
    <w:p w14:paraId="07042326">
      <w:pPr>
        <w:numPr>
          <w:ilvl w:val="0"/>
          <w:numId w:val="0"/>
        </w:numPr>
        <w:adjustRightInd w:val="0"/>
        <w:snapToGrid w:val="0"/>
        <w:spacing w:before="0" w:before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验收主体：</w:t>
      </w:r>
      <w:r>
        <w:rPr>
          <w:rFonts w:hint="eastAsia" w:ascii="宋体" w:hAnsi="宋体" w:eastAsia="宋体" w:cs="宋体"/>
          <w:bCs/>
          <w:color w:val="auto"/>
          <w:sz w:val="21"/>
          <w:szCs w:val="21"/>
          <w:highlight w:val="none"/>
          <w:u w:val="single"/>
        </w:rPr>
        <w:t xml:space="preserve">                  </w:t>
      </w:r>
    </w:p>
    <w:p w14:paraId="78349F2A">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是否邀请本项目的其他供应商</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68B412F1">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是否邀请专家</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375DCCE">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是否邀请服务对象</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56A089AC">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是否邀请第三方检测机构</w:t>
      </w:r>
      <w:r>
        <w:rPr>
          <w:rFonts w:hint="eastAsia" w:ascii="宋体" w:hAnsi="宋体" w:eastAsia="宋体" w:cs="宋体"/>
          <w:bCs/>
          <w:color w:val="auto"/>
          <w:sz w:val="21"/>
          <w:szCs w:val="21"/>
          <w:highlight w:val="none"/>
          <w:lang w:eastAsia="zh-CN"/>
        </w:rPr>
        <w:t>参加验收</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0EE0BA18">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，抽查比例：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0E2929BF">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lang w:eastAsia="zh-CN"/>
        </w:rPr>
      </w:pPr>
      <w:r>
        <w:rPr>
          <w:rFonts w:hint="eastAsia" w:ascii="宋体" w:hAnsi="宋体" w:eastAsia="宋体" w:cs="宋体"/>
          <w:bCs/>
          <w:color w:val="auto"/>
          <w:sz w:val="21"/>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lang w:eastAsia="zh-CN"/>
        </w:rPr>
        <w:t>（应明确对被破坏的检测产品的处理方式）</w:t>
      </w:r>
    </w:p>
    <w:p w14:paraId="3A077B0B">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23039F60">
      <w:pPr>
        <w:adjustRightInd w:val="0"/>
        <w:snapToGrid w:val="0"/>
        <w:spacing w:before="0" w:beforeLines="0" w:line="400" w:lineRule="exact"/>
        <w:ind w:firstLine="840" w:firstLineChars="4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验收组织的其他事项：</w:t>
      </w:r>
      <w:r>
        <w:rPr>
          <w:rFonts w:hint="eastAsia" w:ascii="宋体" w:hAnsi="宋体" w:eastAsia="宋体" w:cs="宋体"/>
          <w:bCs/>
          <w:color w:val="auto"/>
          <w:sz w:val="21"/>
          <w:szCs w:val="21"/>
          <w:highlight w:val="none"/>
          <w:u w:val="single"/>
        </w:rPr>
        <w:t xml:space="preserve">                </w:t>
      </w:r>
    </w:p>
    <w:p w14:paraId="66A2B7B6">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（2）履约验收时间：</w:t>
      </w:r>
      <w:r>
        <w:rPr>
          <w:rFonts w:hint="eastAsia" w:ascii="宋体" w:hAnsi="宋体" w:eastAsia="宋体" w:cs="宋体"/>
          <w:bCs/>
          <w:color w:val="auto"/>
          <w:sz w:val="21"/>
          <w:szCs w:val="21"/>
          <w:highlight w:val="none"/>
          <w:u w:val="single"/>
        </w:rPr>
        <w:t>（计划于何时验收/供应商提出验收申请之日起   日内组织验收）</w:t>
      </w:r>
      <w:r>
        <w:rPr>
          <w:rFonts w:hint="eastAsia" w:ascii="宋体" w:hAnsi="宋体" w:eastAsia="宋体" w:cs="宋体"/>
          <w:bCs/>
          <w:color w:val="auto"/>
          <w:sz w:val="21"/>
          <w:szCs w:val="21"/>
          <w:highlight w:val="none"/>
          <w:u w:val="single"/>
          <w:lang w:val="en-US" w:eastAsia="zh-CN"/>
        </w:rPr>
        <w:t xml:space="preserve"> </w:t>
      </w:r>
    </w:p>
    <w:p w14:paraId="6937D795">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一次性验收         </w:t>
      </w:r>
    </w:p>
    <w:p w14:paraId="7CDA8CF5">
      <w:pPr>
        <w:adjustRightInd w:val="0"/>
        <w:snapToGrid w:val="0"/>
        <w:spacing w:before="0" w:beforeLines="0" w:line="400" w:lineRule="exact"/>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分期/分项验收</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（应明确分期</w:t>
      </w:r>
      <w:r>
        <w:rPr>
          <w:rFonts w:hint="eastAsia" w:ascii="宋体" w:hAnsi="宋体" w:eastAsia="宋体" w:cs="宋体"/>
          <w:bCs/>
          <w:color w:val="auto"/>
          <w:sz w:val="21"/>
          <w:szCs w:val="21"/>
          <w:highlight w:val="none"/>
          <w:u w:val="single"/>
          <w:lang w:val="en" w:eastAsia="zh-CN"/>
        </w:rPr>
        <w:t>/分项验收的工作安排</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p>
    <w:p w14:paraId="31A411FA">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（4）履约验收程序：</w:t>
      </w:r>
      <w:r>
        <w:rPr>
          <w:rFonts w:hint="eastAsia" w:ascii="宋体" w:hAnsi="宋体" w:eastAsia="宋体" w:cs="宋体"/>
          <w:bCs/>
          <w:color w:val="auto"/>
          <w:sz w:val="21"/>
          <w:szCs w:val="21"/>
          <w:highlight w:val="none"/>
          <w:u w:val="single"/>
        </w:rPr>
        <w:t xml:space="preserve">                                         </w:t>
      </w:r>
    </w:p>
    <w:p w14:paraId="6A22F31C">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（5）履约验收的内容：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1"/>
          <w:szCs w:val="21"/>
          <w:highlight w:val="none"/>
          <w:u w:val="single"/>
        </w:rPr>
        <w:t xml:space="preserve">                                      </w:t>
      </w:r>
    </w:p>
    <w:p w14:paraId="1B3F4773">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（6）履约验收标准：</w:t>
      </w:r>
      <w:r>
        <w:rPr>
          <w:rFonts w:hint="eastAsia" w:ascii="宋体" w:hAnsi="宋体" w:eastAsia="宋体" w:cs="宋体"/>
          <w:bCs/>
          <w:color w:val="auto"/>
          <w:sz w:val="21"/>
          <w:szCs w:val="21"/>
          <w:highlight w:val="none"/>
          <w:u w:val="single"/>
        </w:rPr>
        <w:t xml:space="preserve">                                         </w:t>
      </w:r>
    </w:p>
    <w:p w14:paraId="79086E20">
      <w:pPr>
        <w:pStyle w:val="39"/>
        <w:spacing w:beforeLines="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6496FA9E">
      <w:pPr>
        <w:adjustRightInd w:val="0"/>
        <w:snapToGrid w:val="0"/>
        <w:spacing w:before="0" w:beforeLines="0" w:line="400" w:lineRule="exact"/>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（8）履约验收其他事项：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i w:val="0"/>
          <w:iCs w:val="0"/>
          <w:color w:val="auto"/>
          <w:sz w:val="21"/>
          <w:szCs w:val="21"/>
          <w:highlight w:val="none"/>
          <w:u w:val="single"/>
        </w:rPr>
        <w:t>（产权过户登记等）</w:t>
      </w:r>
      <w:r>
        <w:rPr>
          <w:rFonts w:hint="eastAsia" w:ascii="宋体" w:hAnsi="宋体" w:eastAsia="宋体" w:cs="宋体"/>
          <w:bCs/>
          <w:color w:val="auto"/>
          <w:sz w:val="21"/>
          <w:szCs w:val="21"/>
          <w:highlight w:val="none"/>
          <w:u w:val="single"/>
        </w:rPr>
        <w:t xml:space="preserve">          </w:t>
      </w:r>
    </w:p>
    <w:p w14:paraId="4B1FDC88">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组成合同的文件</w:t>
      </w:r>
    </w:p>
    <w:p w14:paraId="3C20945F">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本协议书与下列文件一起构成合同文件，如下述文件之间有任何抵触、矛盾或歧义，应按以下顺序解释：</w:t>
      </w:r>
    </w:p>
    <w:p w14:paraId="4EE8C67D">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p>
    <w:p w14:paraId="36AE9FC8">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）政府采购合同专用条款</w:t>
      </w:r>
    </w:p>
    <w:p w14:paraId="7B2D05AC">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）政府采购合同通用条款</w:t>
      </w:r>
    </w:p>
    <w:p w14:paraId="2080F59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p>
    <w:p w14:paraId="60EB3CE1">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）投标（响应）文件</w:t>
      </w:r>
    </w:p>
    <w:p w14:paraId="56D44661">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（6）采购文件</w:t>
      </w:r>
    </w:p>
    <w:p w14:paraId="33CDAD6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（7）有关技术文件，图纸</w:t>
      </w:r>
    </w:p>
    <w:p w14:paraId="7BD24F7E">
      <w:pPr>
        <w:pStyle w:val="39"/>
        <w:spacing w:beforeLine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2BB8926F">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合同生效</w:t>
      </w:r>
    </w:p>
    <w:p w14:paraId="3F1DD269">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76EDDB25">
      <w:pPr>
        <w:numPr>
          <w:ilvl w:val="0"/>
          <w:numId w:val="7"/>
        </w:numPr>
        <w:adjustRightInd w:val="0"/>
        <w:snapToGrid w:val="0"/>
        <w:spacing w:before="0" w:beforeLines="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合同份数</w:t>
      </w:r>
    </w:p>
    <w:p w14:paraId="1E6A3EF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14:paraId="65CD1CA2">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884E2C3">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w:t>
      </w:r>
    </w:p>
    <w:p w14:paraId="1A68D0D3">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附件：具体标</w:t>
      </w:r>
      <w:r>
        <w:rPr>
          <w:rFonts w:hint="eastAsia" w:ascii="宋体" w:hAnsi="宋体" w:eastAsia="宋体" w:cs="宋体"/>
          <w:color w:val="auto"/>
          <w:sz w:val="21"/>
          <w:szCs w:val="21"/>
          <w:highlight w:val="none"/>
          <w:lang w:eastAsia="zh-CN"/>
        </w:rPr>
        <w:t>的及其</w:t>
      </w:r>
      <w:r>
        <w:rPr>
          <w:rFonts w:hint="eastAsia" w:ascii="宋体" w:hAnsi="宋体" w:eastAsia="宋体" w:cs="宋体"/>
          <w:color w:val="auto"/>
          <w:sz w:val="21"/>
          <w:szCs w:val="21"/>
          <w:highlight w:val="none"/>
          <w:u w:val="none"/>
          <w:lang w:val="en-US" w:eastAsia="zh-CN"/>
        </w:rPr>
        <w:t>技术要求和商务要求</w:t>
      </w:r>
      <w:r>
        <w:rPr>
          <w:rFonts w:hint="eastAsia" w:ascii="宋体" w:hAnsi="宋体" w:eastAsia="宋体" w:cs="宋体"/>
          <w:color w:val="auto"/>
          <w:sz w:val="21"/>
          <w:szCs w:val="21"/>
          <w:highlight w:val="none"/>
        </w:rPr>
        <w:t>、联合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等。</w:t>
      </w:r>
    </w:p>
    <w:p w14:paraId="372CBF07">
      <w:pPr>
        <w:pStyle w:val="72"/>
        <w:rPr>
          <w:rFonts w:hint="eastAsia" w:ascii="宋体" w:hAnsi="宋体" w:eastAsia="宋体" w:cs="宋体"/>
          <w:color w:val="auto"/>
          <w:sz w:val="21"/>
          <w:szCs w:val="21"/>
          <w:highlight w:val="none"/>
        </w:rPr>
      </w:pPr>
    </w:p>
    <w:p w14:paraId="7E7E9731">
      <w:pPr>
        <w:pStyle w:val="72"/>
        <w:rPr>
          <w:rFonts w:hint="eastAsia" w:ascii="宋体" w:hAnsi="宋体" w:eastAsia="宋体" w:cs="宋体"/>
          <w:color w:val="auto"/>
          <w:sz w:val="21"/>
          <w:szCs w:val="21"/>
          <w:highlight w:val="none"/>
        </w:rPr>
      </w:pPr>
    </w:p>
    <w:p w14:paraId="74CF2270">
      <w:pPr>
        <w:pStyle w:val="72"/>
        <w:rPr>
          <w:rFonts w:hint="eastAsia" w:ascii="宋体" w:hAnsi="宋体" w:eastAsia="宋体" w:cs="宋体"/>
          <w:color w:val="auto"/>
          <w:sz w:val="21"/>
          <w:szCs w:val="21"/>
          <w:highlight w:val="none"/>
        </w:rPr>
      </w:pPr>
    </w:p>
    <w:p w14:paraId="7A214C77">
      <w:pPr>
        <w:pStyle w:val="72"/>
        <w:rPr>
          <w:rFonts w:hint="eastAsia" w:ascii="宋体" w:hAnsi="宋体" w:eastAsia="宋体" w:cs="宋体"/>
          <w:color w:val="auto"/>
          <w:sz w:val="21"/>
          <w:szCs w:val="21"/>
          <w:highlight w:val="none"/>
        </w:rPr>
      </w:pPr>
    </w:p>
    <w:p w14:paraId="19286D9E">
      <w:pPr>
        <w:pStyle w:val="72"/>
        <w:rPr>
          <w:rFonts w:hint="eastAsia" w:ascii="宋体" w:hAnsi="宋体" w:eastAsia="宋体" w:cs="宋体"/>
          <w:color w:val="auto"/>
          <w:sz w:val="21"/>
          <w:szCs w:val="21"/>
          <w:highlight w:val="none"/>
        </w:rPr>
      </w:pPr>
    </w:p>
    <w:p w14:paraId="72D0252F">
      <w:pPr>
        <w:pStyle w:val="72"/>
        <w:rPr>
          <w:rFonts w:hint="eastAsia" w:ascii="宋体" w:hAnsi="宋体" w:eastAsia="宋体" w:cs="宋体"/>
          <w:color w:val="auto"/>
          <w:sz w:val="21"/>
          <w:szCs w:val="21"/>
          <w:highlight w:val="none"/>
        </w:rPr>
      </w:pPr>
    </w:p>
    <w:p w14:paraId="50B1572D">
      <w:pPr>
        <w:pStyle w:val="72"/>
        <w:rPr>
          <w:rFonts w:hint="eastAsia" w:ascii="宋体" w:hAnsi="宋体" w:eastAsia="宋体" w:cs="宋体"/>
          <w:color w:val="auto"/>
          <w:sz w:val="21"/>
          <w:szCs w:val="21"/>
          <w:highlight w:val="none"/>
        </w:rPr>
      </w:pPr>
    </w:p>
    <w:p w14:paraId="6DD010E0">
      <w:pPr>
        <w:pStyle w:val="72"/>
        <w:rPr>
          <w:rFonts w:hint="eastAsia" w:ascii="宋体" w:hAnsi="宋体" w:eastAsia="宋体" w:cs="宋体"/>
          <w:color w:val="auto"/>
          <w:sz w:val="21"/>
          <w:szCs w:val="21"/>
          <w:highlight w:val="none"/>
        </w:rPr>
      </w:pPr>
    </w:p>
    <w:tbl>
      <w:tblPr>
        <w:tblStyle w:val="32"/>
        <w:tblW w:w="4868" w:type="pct"/>
        <w:tblInd w:w="10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45"/>
        <w:gridCol w:w="2053"/>
        <w:gridCol w:w="1978"/>
        <w:gridCol w:w="2121"/>
      </w:tblGrid>
      <w:tr w14:paraId="7631EF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30" w:type="pct"/>
            <w:gridSpan w:val="2"/>
            <w:tcBorders>
              <w:bottom w:val="single" w:color="auto" w:sz="2" w:space="0"/>
              <w:right w:val="single" w:color="auto" w:sz="2" w:space="0"/>
            </w:tcBorders>
            <w:vAlign w:val="center"/>
          </w:tcPr>
          <w:p w14:paraId="19B9AB2B">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甲方（采购人</w:t>
            </w:r>
            <w:r>
              <w:rPr>
                <w:rFonts w:hint="eastAsia" w:ascii="宋体" w:hAnsi="宋体" w:eastAsia="宋体" w:cs="宋体"/>
                <w:color w:val="auto"/>
                <w:sz w:val="21"/>
                <w:szCs w:val="21"/>
                <w:highlight w:val="none"/>
                <w:lang w:eastAsia="zh-CN"/>
              </w:rPr>
              <w:t>、受采购人委托签订合同的单位</w:t>
            </w:r>
            <w:r>
              <w:rPr>
                <w:rFonts w:hint="eastAsia" w:ascii="宋体" w:hAnsi="宋体" w:eastAsia="宋体" w:cs="宋体"/>
                <w:color w:val="auto"/>
                <w:sz w:val="21"/>
                <w:szCs w:val="21"/>
                <w:highlight w:val="none"/>
              </w:rPr>
              <w:t>或采购文件约定的合同甲方）</w:t>
            </w:r>
          </w:p>
        </w:tc>
        <w:tc>
          <w:tcPr>
            <w:tcW w:w="2469" w:type="pct"/>
            <w:gridSpan w:val="2"/>
            <w:tcBorders>
              <w:left w:val="single" w:color="auto" w:sz="2" w:space="0"/>
              <w:bottom w:val="single" w:color="auto" w:sz="2" w:space="0"/>
            </w:tcBorders>
            <w:vAlign w:val="center"/>
          </w:tcPr>
          <w:p w14:paraId="35BF2214">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乙方（供应商）</w:t>
            </w:r>
          </w:p>
        </w:tc>
      </w:tr>
      <w:tr w14:paraId="67C449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293" w:type="pct"/>
            <w:tcBorders>
              <w:top w:val="single" w:color="auto" w:sz="2" w:space="0"/>
              <w:bottom w:val="single" w:color="auto" w:sz="2" w:space="0"/>
              <w:right w:val="single" w:color="auto" w:sz="2" w:space="0"/>
            </w:tcBorders>
            <w:vAlign w:val="center"/>
          </w:tcPr>
          <w:p w14:paraId="495FC377">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236" w:type="pct"/>
            <w:tcBorders>
              <w:top w:val="single" w:color="auto" w:sz="2" w:space="0"/>
              <w:left w:val="single" w:color="auto" w:sz="2" w:space="0"/>
              <w:bottom w:val="single" w:color="auto" w:sz="2" w:space="0"/>
              <w:right w:val="single" w:color="auto" w:sz="2" w:space="0"/>
            </w:tcBorders>
            <w:vAlign w:val="center"/>
          </w:tcPr>
          <w:p w14:paraId="2808286A">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6F8F2ADD">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w:t>
            </w:r>
            <w:r>
              <w:rPr>
                <w:rFonts w:hint="eastAsia" w:ascii="宋体" w:hAnsi="宋体" w:eastAsia="宋体" w:cs="宋体"/>
                <w:color w:val="auto"/>
                <w:sz w:val="21"/>
                <w:szCs w:val="21"/>
                <w:highlight w:val="none"/>
                <w:lang w:eastAsia="zh-CN"/>
              </w:rPr>
              <w:t>或合同章</w:t>
            </w:r>
            <w:r>
              <w:rPr>
                <w:rFonts w:hint="eastAsia" w:ascii="宋体" w:hAnsi="宋体" w:eastAsia="宋体" w:cs="宋体"/>
                <w:color w:val="auto"/>
                <w:sz w:val="21"/>
                <w:szCs w:val="21"/>
                <w:highlight w:val="none"/>
              </w:rPr>
              <w:t>）</w:t>
            </w:r>
          </w:p>
        </w:tc>
        <w:tc>
          <w:tcPr>
            <w:tcW w:w="1277" w:type="pct"/>
            <w:tcBorders>
              <w:top w:val="single" w:color="auto" w:sz="2" w:space="0"/>
              <w:left w:val="single" w:color="auto" w:sz="2" w:space="0"/>
              <w:bottom w:val="single" w:color="auto" w:sz="2" w:space="0"/>
            </w:tcBorders>
            <w:vAlign w:val="center"/>
          </w:tcPr>
          <w:p w14:paraId="70217EED">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568B63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293" w:type="pct"/>
            <w:vMerge w:val="restart"/>
            <w:tcBorders>
              <w:top w:val="single" w:color="auto" w:sz="2" w:space="0"/>
              <w:right w:val="single" w:color="auto" w:sz="2" w:space="0"/>
            </w:tcBorders>
            <w:vAlign w:val="center"/>
          </w:tcPr>
          <w:p w14:paraId="1BB5DE2D">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29D22E5E">
            <w:pPr>
              <w:adjustRightInd w:val="0"/>
              <w:snapToGrid w:val="0"/>
              <w:spacing w:line="300" w:lineRule="exact"/>
              <w:ind w:firstLine="100" w:firstLineChars="4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236" w:type="pct"/>
            <w:vMerge w:val="restart"/>
            <w:tcBorders>
              <w:top w:val="single" w:color="auto" w:sz="2" w:space="0"/>
              <w:left w:val="single" w:color="auto" w:sz="2" w:space="0"/>
              <w:right w:val="single" w:color="auto" w:sz="2" w:space="0"/>
            </w:tcBorders>
            <w:vAlign w:val="center"/>
          </w:tcPr>
          <w:p w14:paraId="322EAFF3">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right w:val="single" w:color="auto" w:sz="2" w:space="0"/>
            </w:tcBorders>
            <w:vAlign w:val="center"/>
          </w:tcPr>
          <w:p w14:paraId="40C7B744">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0EDBD1B6">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277" w:type="pct"/>
            <w:tcBorders>
              <w:top w:val="single" w:color="auto" w:sz="2" w:space="0"/>
              <w:left w:val="single" w:color="auto" w:sz="2" w:space="0"/>
              <w:bottom w:val="single" w:color="auto" w:sz="2" w:space="0"/>
            </w:tcBorders>
            <w:vAlign w:val="center"/>
          </w:tcPr>
          <w:p w14:paraId="4C62B115">
            <w:pPr>
              <w:adjustRightInd w:val="0"/>
              <w:snapToGrid w:val="0"/>
              <w:spacing w:line="300" w:lineRule="exact"/>
              <w:jc w:val="center"/>
              <w:rPr>
                <w:rFonts w:hint="eastAsia" w:ascii="宋体" w:hAnsi="宋体" w:eastAsia="宋体" w:cs="宋体"/>
                <w:color w:val="auto"/>
                <w:sz w:val="21"/>
                <w:szCs w:val="21"/>
                <w:highlight w:val="none"/>
              </w:rPr>
            </w:pPr>
          </w:p>
        </w:tc>
      </w:tr>
      <w:tr w14:paraId="3B35437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vMerge w:val="continue"/>
            <w:tcBorders>
              <w:bottom w:val="single" w:color="auto" w:sz="2" w:space="0"/>
              <w:right w:val="single" w:color="auto" w:sz="2" w:space="0"/>
            </w:tcBorders>
            <w:vAlign w:val="center"/>
          </w:tcPr>
          <w:p w14:paraId="48C4B9E8">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vMerge w:val="continue"/>
            <w:tcBorders>
              <w:left w:val="single" w:color="auto" w:sz="2" w:space="0"/>
              <w:bottom w:val="single" w:color="auto" w:sz="2" w:space="0"/>
              <w:right w:val="single" w:color="auto" w:sz="2" w:space="0"/>
            </w:tcBorders>
            <w:vAlign w:val="center"/>
          </w:tcPr>
          <w:p w14:paraId="666A961E">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B2225E9">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拥有者性别</w:t>
            </w:r>
          </w:p>
        </w:tc>
        <w:tc>
          <w:tcPr>
            <w:tcW w:w="1277" w:type="pct"/>
            <w:tcBorders>
              <w:top w:val="single" w:color="auto" w:sz="2" w:space="0"/>
              <w:left w:val="single" w:color="auto" w:sz="2" w:space="0"/>
              <w:bottom w:val="single" w:color="auto" w:sz="2" w:space="0"/>
            </w:tcBorders>
            <w:vAlign w:val="center"/>
          </w:tcPr>
          <w:p w14:paraId="19310004">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788F96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718E44C1">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236" w:type="pct"/>
            <w:tcBorders>
              <w:top w:val="single" w:color="auto" w:sz="2" w:space="0"/>
              <w:left w:val="single" w:color="auto" w:sz="2" w:space="0"/>
              <w:bottom w:val="single" w:color="auto" w:sz="2" w:space="0"/>
              <w:right w:val="single" w:color="auto" w:sz="2" w:space="0"/>
            </w:tcBorders>
            <w:vAlign w:val="center"/>
          </w:tcPr>
          <w:p w14:paraId="1A5514E0">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298F5352">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住</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所</w:t>
            </w:r>
          </w:p>
        </w:tc>
        <w:tc>
          <w:tcPr>
            <w:tcW w:w="1277" w:type="pct"/>
            <w:tcBorders>
              <w:top w:val="single" w:color="auto" w:sz="2" w:space="0"/>
              <w:left w:val="single" w:color="auto" w:sz="2" w:space="0"/>
              <w:bottom w:val="single" w:color="auto" w:sz="2" w:space="0"/>
            </w:tcBorders>
            <w:vAlign w:val="center"/>
          </w:tcPr>
          <w:p w14:paraId="22BB719A">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A1193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536DC26A">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236" w:type="pct"/>
            <w:tcBorders>
              <w:top w:val="single" w:color="auto" w:sz="2" w:space="0"/>
              <w:left w:val="single" w:color="auto" w:sz="2" w:space="0"/>
              <w:bottom w:val="single" w:color="auto" w:sz="2" w:space="0"/>
              <w:right w:val="single" w:color="auto" w:sz="2" w:space="0"/>
            </w:tcBorders>
            <w:vAlign w:val="center"/>
          </w:tcPr>
          <w:p w14:paraId="35FF9F95">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4825E759">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277" w:type="pct"/>
            <w:tcBorders>
              <w:top w:val="single" w:color="auto" w:sz="2" w:space="0"/>
              <w:left w:val="single" w:color="auto" w:sz="2" w:space="0"/>
              <w:bottom w:val="single" w:color="auto" w:sz="2" w:space="0"/>
            </w:tcBorders>
            <w:vAlign w:val="center"/>
          </w:tcPr>
          <w:p w14:paraId="1B8BA5BB">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13C50E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17994752">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36" w:type="pct"/>
            <w:tcBorders>
              <w:top w:val="single" w:color="auto" w:sz="2" w:space="0"/>
              <w:left w:val="single" w:color="auto" w:sz="2" w:space="0"/>
              <w:bottom w:val="single" w:color="auto" w:sz="2" w:space="0"/>
              <w:right w:val="single" w:color="auto" w:sz="2" w:space="0"/>
            </w:tcBorders>
            <w:vAlign w:val="center"/>
          </w:tcPr>
          <w:p w14:paraId="01AF4BE8">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70DB18BB">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77" w:type="pct"/>
            <w:tcBorders>
              <w:top w:val="single" w:color="auto" w:sz="2" w:space="0"/>
              <w:left w:val="single" w:color="auto" w:sz="2" w:space="0"/>
              <w:bottom w:val="single" w:color="auto" w:sz="2" w:space="0"/>
            </w:tcBorders>
            <w:vAlign w:val="center"/>
          </w:tcPr>
          <w:p w14:paraId="5276D110">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07E295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5CCC8EE8">
            <w:pPr>
              <w:adjustRightInd w:val="0"/>
              <w:snapToGrid w:val="0"/>
              <w:spacing w:line="3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通信地址</w:t>
            </w:r>
          </w:p>
        </w:tc>
        <w:tc>
          <w:tcPr>
            <w:tcW w:w="1236" w:type="pct"/>
            <w:tcBorders>
              <w:top w:val="single" w:color="auto" w:sz="2" w:space="0"/>
              <w:left w:val="single" w:color="auto" w:sz="2" w:space="0"/>
              <w:bottom w:val="single" w:color="auto" w:sz="2" w:space="0"/>
              <w:right w:val="single" w:color="auto" w:sz="2" w:space="0"/>
            </w:tcBorders>
            <w:vAlign w:val="center"/>
          </w:tcPr>
          <w:p w14:paraId="1187BD8A">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60DD71D3">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通信地址</w:t>
            </w:r>
          </w:p>
        </w:tc>
        <w:tc>
          <w:tcPr>
            <w:tcW w:w="1277" w:type="pct"/>
            <w:tcBorders>
              <w:top w:val="single" w:color="auto" w:sz="2" w:space="0"/>
              <w:left w:val="single" w:color="auto" w:sz="2" w:space="0"/>
              <w:bottom w:val="single" w:color="auto" w:sz="2" w:space="0"/>
            </w:tcBorders>
            <w:vAlign w:val="center"/>
          </w:tcPr>
          <w:p w14:paraId="60A3F541">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2C0554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611156C9">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236" w:type="pct"/>
            <w:tcBorders>
              <w:top w:val="single" w:color="auto" w:sz="2" w:space="0"/>
              <w:left w:val="single" w:color="auto" w:sz="2" w:space="0"/>
              <w:bottom w:val="single" w:color="auto" w:sz="2" w:space="0"/>
              <w:right w:val="single" w:color="auto" w:sz="2" w:space="0"/>
            </w:tcBorders>
            <w:vAlign w:val="center"/>
          </w:tcPr>
          <w:p w14:paraId="68687255">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687A23BC">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277" w:type="pct"/>
            <w:tcBorders>
              <w:top w:val="single" w:color="auto" w:sz="2" w:space="0"/>
              <w:left w:val="single" w:color="auto" w:sz="2" w:space="0"/>
              <w:bottom w:val="single" w:color="auto" w:sz="2" w:space="0"/>
            </w:tcBorders>
            <w:vAlign w:val="center"/>
          </w:tcPr>
          <w:p w14:paraId="2AE48900">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2FAE8F2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78D4B62B">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36" w:type="pct"/>
            <w:tcBorders>
              <w:top w:val="single" w:color="auto" w:sz="2" w:space="0"/>
              <w:left w:val="single" w:color="auto" w:sz="2" w:space="0"/>
              <w:bottom w:val="single" w:color="auto" w:sz="2" w:space="0"/>
              <w:right w:val="single" w:color="auto" w:sz="2" w:space="0"/>
            </w:tcBorders>
            <w:vAlign w:val="center"/>
          </w:tcPr>
          <w:p w14:paraId="2749C42A">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0CC7B58B">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277" w:type="pct"/>
            <w:tcBorders>
              <w:top w:val="single" w:color="auto" w:sz="2" w:space="0"/>
              <w:left w:val="single" w:color="auto" w:sz="2" w:space="0"/>
              <w:bottom w:val="single" w:color="auto" w:sz="2" w:space="0"/>
            </w:tcBorders>
            <w:vAlign w:val="center"/>
          </w:tcPr>
          <w:p w14:paraId="25CF8E8D">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F43C6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2DD3623B">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36" w:type="pct"/>
            <w:tcBorders>
              <w:top w:val="single" w:color="auto" w:sz="2" w:space="0"/>
              <w:left w:val="single" w:color="auto" w:sz="2" w:space="0"/>
              <w:bottom w:val="single" w:color="auto" w:sz="2" w:space="0"/>
              <w:right w:val="single" w:color="auto" w:sz="2" w:space="0"/>
            </w:tcBorders>
            <w:vAlign w:val="center"/>
          </w:tcPr>
          <w:p w14:paraId="214864DB">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27FC203A">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277" w:type="pct"/>
            <w:tcBorders>
              <w:top w:val="single" w:color="auto" w:sz="2" w:space="0"/>
              <w:left w:val="single" w:color="auto" w:sz="2" w:space="0"/>
              <w:bottom w:val="single" w:color="auto" w:sz="2" w:space="0"/>
            </w:tcBorders>
            <w:vAlign w:val="center"/>
          </w:tcPr>
          <w:p w14:paraId="19CBB1D7">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373210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7B76CF08">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1C385E03">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626A4CD0">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1277" w:type="pct"/>
            <w:tcBorders>
              <w:top w:val="single" w:color="auto" w:sz="2" w:space="0"/>
              <w:left w:val="single" w:color="auto" w:sz="2" w:space="0"/>
              <w:bottom w:val="single" w:color="auto" w:sz="2" w:space="0"/>
            </w:tcBorders>
            <w:vAlign w:val="center"/>
          </w:tcPr>
          <w:p w14:paraId="5C7A4715">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6B16567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7959CD88">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7FDCBC0D">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50ABB2D6">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1277" w:type="pct"/>
            <w:tcBorders>
              <w:top w:val="single" w:color="auto" w:sz="2" w:space="0"/>
              <w:left w:val="single" w:color="auto" w:sz="2" w:space="0"/>
              <w:bottom w:val="single" w:color="auto" w:sz="2" w:space="0"/>
            </w:tcBorders>
            <w:vAlign w:val="center"/>
          </w:tcPr>
          <w:p w14:paraId="5B377640">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4A8EC3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293" w:type="pct"/>
            <w:tcBorders>
              <w:top w:val="single" w:color="auto" w:sz="2" w:space="0"/>
              <w:bottom w:val="single" w:color="auto" w:sz="2" w:space="0"/>
              <w:right w:val="single" w:color="auto" w:sz="2" w:space="0"/>
            </w:tcBorders>
            <w:vAlign w:val="center"/>
          </w:tcPr>
          <w:p w14:paraId="73E3DD91">
            <w:pPr>
              <w:adjustRightInd w:val="0"/>
              <w:snapToGrid w:val="0"/>
              <w:spacing w:line="300" w:lineRule="exact"/>
              <w:jc w:val="center"/>
              <w:rPr>
                <w:rFonts w:hint="eastAsia" w:ascii="宋体" w:hAnsi="宋体" w:eastAsia="宋体" w:cs="宋体"/>
                <w:color w:val="auto"/>
                <w:sz w:val="21"/>
                <w:szCs w:val="21"/>
                <w:highlight w:val="none"/>
              </w:rPr>
            </w:pPr>
          </w:p>
        </w:tc>
        <w:tc>
          <w:tcPr>
            <w:tcW w:w="1236" w:type="pct"/>
            <w:tcBorders>
              <w:top w:val="single" w:color="auto" w:sz="2" w:space="0"/>
              <w:left w:val="single" w:color="auto" w:sz="2" w:space="0"/>
              <w:bottom w:val="single" w:color="auto" w:sz="2" w:space="0"/>
              <w:right w:val="single" w:color="auto" w:sz="2" w:space="0"/>
            </w:tcBorders>
            <w:vAlign w:val="center"/>
          </w:tcPr>
          <w:p w14:paraId="42477234">
            <w:pPr>
              <w:adjustRightInd w:val="0"/>
              <w:snapToGrid w:val="0"/>
              <w:spacing w:line="300" w:lineRule="exact"/>
              <w:jc w:val="center"/>
              <w:rPr>
                <w:rFonts w:hint="eastAsia" w:ascii="宋体" w:hAnsi="宋体" w:eastAsia="宋体" w:cs="宋体"/>
                <w:color w:val="auto"/>
                <w:sz w:val="21"/>
                <w:szCs w:val="21"/>
                <w:highlight w:val="none"/>
              </w:rPr>
            </w:pPr>
          </w:p>
        </w:tc>
        <w:tc>
          <w:tcPr>
            <w:tcW w:w="1192" w:type="pct"/>
            <w:tcBorders>
              <w:top w:val="single" w:color="auto" w:sz="2" w:space="0"/>
              <w:left w:val="single" w:color="auto" w:sz="2" w:space="0"/>
              <w:bottom w:val="single" w:color="auto" w:sz="2" w:space="0"/>
              <w:right w:val="single" w:color="auto" w:sz="2" w:space="0"/>
            </w:tcBorders>
            <w:vAlign w:val="center"/>
          </w:tcPr>
          <w:p w14:paraId="46B7AA02">
            <w:pPr>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1277" w:type="pct"/>
            <w:tcBorders>
              <w:top w:val="single" w:color="auto" w:sz="2" w:space="0"/>
              <w:left w:val="single" w:color="auto" w:sz="2" w:space="0"/>
              <w:bottom w:val="single" w:color="auto" w:sz="2" w:space="0"/>
            </w:tcBorders>
            <w:vAlign w:val="center"/>
          </w:tcPr>
          <w:p w14:paraId="21D43307">
            <w:pPr>
              <w:adjustRightInd w:val="0"/>
              <w:snapToGrid w:val="0"/>
              <w:spacing w:line="300" w:lineRule="exact"/>
              <w:jc w:val="center"/>
              <w:rPr>
                <w:rFonts w:hint="eastAsia" w:ascii="宋体" w:hAnsi="宋体" w:eastAsia="宋体" w:cs="宋体"/>
                <w:color w:val="auto"/>
                <w:spacing w:val="20"/>
                <w:sz w:val="21"/>
                <w:szCs w:val="21"/>
                <w:highlight w:val="none"/>
              </w:rPr>
            </w:pPr>
          </w:p>
        </w:tc>
      </w:tr>
      <w:tr w14:paraId="0774CF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34DC570">
            <w:pPr>
              <w:pStyle w:val="16"/>
              <w:adjustRightInd w:val="0"/>
              <w:snapToGrid w:val="0"/>
              <w:spacing w:before="156" w:beforeLines="50" w:after="0" w:line="360" w:lineRule="auto"/>
              <w:ind w:left="0" w:leftChars="0"/>
              <w:jc w:val="left"/>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2D15E1BF">
      <w:pPr>
        <w:pStyle w:val="4"/>
        <w:keepNext/>
        <w:keepLines/>
        <w:pageBreakBefore w:val="0"/>
        <w:widowControl w:val="0"/>
        <w:kinsoku/>
        <w:wordWrap/>
        <w:overflowPunct/>
        <w:topLinePunct w:val="0"/>
        <w:autoSpaceDE/>
        <w:autoSpaceDN/>
        <w:bidi w:val="0"/>
        <w:adjustRightInd w:val="0"/>
        <w:snapToGrid w:val="0"/>
        <w:spacing w:before="156" w:beforeLines="50" w:after="157" w:afterLines="50" w:line="240" w:lineRule="auto"/>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color w:val="auto"/>
          <w:sz w:val="21"/>
          <w:szCs w:val="21"/>
          <w:highlight w:val="none"/>
          <w:u w:val="single"/>
        </w:rPr>
        <w:br w:type="page"/>
      </w:r>
      <w:bookmarkStart w:id="320" w:name="_Toc25534"/>
      <w:bookmarkStart w:id="321" w:name="_Toc2429"/>
      <w:bookmarkStart w:id="322" w:name="_Toc27624"/>
      <w:r>
        <w:rPr>
          <w:rFonts w:hint="eastAsia" w:ascii="宋体" w:hAnsi="宋体" w:eastAsia="宋体" w:cs="宋体"/>
          <w:b/>
          <w:bCs/>
          <w:color w:val="auto"/>
          <w:sz w:val="36"/>
          <w:szCs w:val="36"/>
          <w:highlight w:val="none"/>
        </w:rPr>
        <w:t>第二节 政府采购合同通用条款</w:t>
      </w:r>
      <w:bookmarkEnd w:id="320"/>
      <w:bookmarkEnd w:id="321"/>
      <w:bookmarkEnd w:id="322"/>
    </w:p>
    <w:p w14:paraId="18BEFDB4">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bCs/>
          <w:color w:val="auto"/>
          <w:sz w:val="21"/>
          <w:szCs w:val="21"/>
          <w:highlight w:val="none"/>
        </w:rPr>
        <w:t>定义</w:t>
      </w:r>
    </w:p>
    <w:p w14:paraId="08B7515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1.1合同当事人</w:t>
      </w:r>
    </w:p>
    <w:p w14:paraId="54CBE20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（1）采购人（以下称甲方）是指使用财政性资金，通过政府采购方式向供应商购买货物</w:t>
      </w:r>
      <w:r>
        <w:rPr>
          <w:rFonts w:hint="eastAsia" w:ascii="宋体" w:hAnsi="宋体" w:eastAsia="宋体" w:cs="宋体"/>
          <w:color w:val="auto"/>
          <w:sz w:val="21"/>
          <w:szCs w:val="21"/>
          <w:highlight w:val="none"/>
          <w:lang w:val="en-US" w:eastAsia="zh-CN"/>
        </w:rPr>
        <w:t>及其相关服务的</w:t>
      </w:r>
      <w:r>
        <w:rPr>
          <w:rFonts w:hint="eastAsia" w:ascii="宋体" w:hAnsi="宋体" w:eastAsia="宋体" w:cs="宋体"/>
          <w:color w:val="auto"/>
          <w:sz w:val="21"/>
          <w:szCs w:val="21"/>
          <w:highlight w:val="none"/>
        </w:rPr>
        <w:t>国家机关、事业单位、团体组织。</w:t>
      </w:r>
    </w:p>
    <w:p w14:paraId="468FD875">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（2）供应商（以下称</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方）是指参加政府采购活动并且中标（成交），向采购人提供</w:t>
      </w:r>
      <w:r>
        <w:rPr>
          <w:rFonts w:hint="eastAsia" w:ascii="宋体" w:hAnsi="宋体" w:eastAsia="宋体" w:cs="宋体"/>
          <w:color w:val="auto"/>
          <w:sz w:val="21"/>
          <w:szCs w:val="21"/>
          <w:highlight w:val="none"/>
          <w:lang w:val="en-US" w:eastAsia="zh-CN"/>
        </w:rPr>
        <w:t>合同约定的货物及其相关服务的法人、非法人组织或者自然人</w:t>
      </w:r>
      <w:r>
        <w:rPr>
          <w:rFonts w:hint="eastAsia" w:ascii="宋体" w:hAnsi="宋体" w:eastAsia="宋体" w:cs="宋体"/>
          <w:color w:val="auto"/>
          <w:sz w:val="21"/>
          <w:szCs w:val="21"/>
          <w:highlight w:val="none"/>
        </w:rPr>
        <w:t>。</w:t>
      </w:r>
    </w:p>
    <w:p w14:paraId="623A501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（3）其他合同主体是指除采购人和供应商以外，</w:t>
      </w:r>
      <w:r>
        <w:rPr>
          <w:rFonts w:hint="eastAsia" w:ascii="宋体" w:hAnsi="宋体" w:eastAsia="宋体" w:cs="宋体"/>
          <w:bCs/>
          <w:color w:val="auto"/>
          <w:sz w:val="21"/>
          <w:szCs w:val="21"/>
          <w:highlight w:val="none"/>
        </w:rPr>
        <w:t>依法参与合同缔结或履行，享有权利、承担义务的合同当事人</w:t>
      </w:r>
      <w:r>
        <w:rPr>
          <w:rFonts w:hint="eastAsia" w:ascii="宋体" w:hAnsi="宋体" w:eastAsia="宋体" w:cs="宋体"/>
          <w:color w:val="auto"/>
          <w:sz w:val="21"/>
          <w:szCs w:val="21"/>
          <w:highlight w:val="none"/>
        </w:rPr>
        <w:t>。</w:t>
      </w:r>
    </w:p>
    <w:p w14:paraId="06B4CAC9">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1.2本合同下列术语应解释为：</w:t>
      </w:r>
    </w:p>
    <w:p w14:paraId="60CD9488">
      <w:pPr>
        <w:adjustRightInd w:val="0"/>
        <w:snapToGrid w:val="0"/>
        <w:spacing w:before="0" w:beforeLines="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w:t>
      </w:r>
      <w:r>
        <w:rPr>
          <w:rFonts w:hint="eastAsia" w:ascii="宋体" w:hAnsi="宋体" w:eastAsia="宋体" w:cs="宋体"/>
          <w:bCs/>
          <w:color w:val="auto"/>
          <w:sz w:val="21"/>
          <w:szCs w:val="21"/>
          <w:highlight w:val="none"/>
        </w:rPr>
        <w:t>合同当事人意思表示达成一致的任何协议，包括签署的</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合同协议书及其变更、补充</w:t>
      </w:r>
      <w:r>
        <w:rPr>
          <w:rFonts w:hint="eastAsia" w:ascii="宋体" w:hAnsi="宋体" w:eastAsia="宋体" w:cs="宋体"/>
          <w:color w:val="auto"/>
          <w:sz w:val="21"/>
          <w:szCs w:val="21"/>
          <w:highlight w:val="none"/>
          <w:lang w:eastAsia="zh-CN"/>
        </w:rPr>
        <w:t>协议，</w:t>
      </w:r>
      <w:r>
        <w:rPr>
          <w:rFonts w:hint="eastAsia" w:ascii="宋体" w:hAnsi="宋体" w:eastAsia="宋体" w:cs="宋体"/>
          <w:color w:val="auto"/>
          <w:sz w:val="21"/>
          <w:szCs w:val="21"/>
          <w:highlight w:val="none"/>
        </w:rPr>
        <w:t>政府采购合同专用条款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政府采购合同通用条款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投标（响应）文件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有关技术文件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图纸</w:t>
      </w:r>
      <w:r>
        <w:rPr>
          <w:rFonts w:hint="eastAsia" w:ascii="宋体" w:hAnsi="宋体" w:eastAsia="宋体" w:cs="宋体"/>
          <w:color w:val="auto"/>
          <w:sz w:val="21"/>
          <w:szCs w:val="21"/>
          <w:highlight w:val="none"/>
          <w:lang w:eastAsia="zh-CN"/>
        </w:rPr>
        <w:t>，以及国家法律、行政法规和规章制度规定或合同约定的作为合同组成部分的其他文件</w:t>
      </w:r>
      <w:r>
        <w:rPr>
          <w:rFonts w:hint="eastAsia" w:ascii="宋体" w:hAnsi="宋体" w:eastAsia="宋体" w:cs="宋体"/>
          <w:color w:val="auto"/>
          <w:sz w:val="21"/>
          <w:szCs w:val="21"/>
          <w:highlight w:val="none"/>
        </w:rPr>
        <w:t>。</w:t>
      </w:r>
    </w:p>
    <w:p w14:paraId="57F1E583">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）“合同价</w:t>
      </w:r>
      <w:r>
        <w:rPr>
          <w:rFonts w:hint="eastAsia" w:ascii="宋体" w:hAnsi="宋体" w:eastAsia="宋体" w:cs="宋体"/>
          <w:color w:val="auto"/>
          <w:sz w:val="21"/>
          <w:szCs w:val="21"/>
          <w:highlight w:val="none"/>
          <w:lang w:val="en-US" w:eastAsia="zh-CN"/>
        </w:rPr>
        <w:t>款</w:t>
      </w:r>
      <w:r>
        <w:rPr>
          <w:rFonts w:hint="eastAsia" w:ascii="宋体" w:hAnsi="宋体" w:eastAsia="宋体" w:cs="宋体"/>
          <w:color w:val="auto"/>
          <w:sz w:val="21"/>
          <w:szCs w:val="21"/>
          <w:highlight w:val="none"/>
        </w:rPr>
        <w:t>”系指根据本合同规定乙方在全面履行合同义务后甲方应支付给乙方的价款。</w:t>
      </w:r>
    </w:p>
    <w:p w14:paraId="3B867744">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技术资料和材料</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p>
    <w:p w14:paraId="6D17DB3A">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服务”系指根据合同规定，乙方应提供的</w:t>
      </w:r>
      <w:r>
        <w:rPr>
          <w:rFonts w:hint="eastAsia" w:ascii="宋体" w:hAnsi="宋体" w:eastAsia="宋体" w:cs="宋体"/>
          <w:color w:val="auto"/>
          <w:sz w:val="21"/>
          <w:szCs w:val="21"/>
          <w:highlight w:val="none"/>
          <w:lang w:val="en-US" w:eastAsia="zh-CN"/>
        </w:rPr>
        <w:t>与货物有关的</w:t>
      </w:r>
      <w:r>
        <w:rPr>
          <w:rFonts w:hint="eastAsia" w:ascii="宋体" w:hAnsi="宋体" w:eastAsia="宋体" w:cs="宋体"/>
          <w:color w:val="auto"/>
          <w:sz w:val="21"/>
          <w:szCs w:val="21"/>
          <w:highlight w:val="none"/>
        </w:rPr>
        <w:t>技术、管理和</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服务，包括但不限于：管理和质量保证、运输、保险、检验、现场准备、安装、集成、调试、培训、维修、</w:t>
      </w:r>
      <w:r>
        <w:rPr>
          <w:rFonts w:hint="eastAsia" w:ascii="宋体" w:hAnsi="宋体" w:eastAsia="宋体" w:cs="宋体"/>
          <w:color w:val="auto"/>
          <w:sz w:val="21"/>
          <w:szCs w:val="21"/>
          <w:highlight w:val="none"/>
          <w:lang w:eastAsia="zh-CN"/>
        </w:rPr>
        <w:t>废弃处置、</w:t>
      </w:r>
      <w:r>
        <w:rPr>
          <w:rFonts w:hint="eastAsia" w:ascii="宋体" w:hAnsi="宋体" w:eastAsia="宋体" w:cs="宋体"/>
          <w:color w:val="auto"/>
          <w:sz w:val="21"/>
          <w:szCs w:val="21"/>
          <w:highlight w:val="none"/>
        </w:rPr>
        <w:t>技术支持等以及合同中规定乙方应承担的</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义务。</w:t>
      </w:r>
    </w:p>
    <w:p w14:paraId="254F80A3">
      <w:pPr>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）“分包”系指中标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供应商按采购文件、投标（响应）文件的规定，根据分包意向协议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，将中标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项目中的部分履约内容，分给具有相应资质条件的供应商履行合同的行为。</w:t>
      </w:r>
    </w:p>
    <w:p w14:paraId="46224BCE">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）“联合体”系指</w:t>
      </w:r>
      <w:r>
        <w:rPr>
          <w:rFonts w:hint="eastAsia" w:ascii="宋体" w:hAnsi="宋体" w:eastAsia="宋体" w:cs="宋体"/>
          <w:color w:val="auto"/>
          <w:sz w:val="21"/>
          <w:szCs w:val="21"/>
          <w:highlight w:val="none"/>
          <w:lang w:eastAsia="zh-CN"/>
        </w:rPr>
        <w:t>由</w:t>
      </w:r>
      <w:r>
        <w:rPr>
          <w:rFonts w:hint="eastAsia" w:ascii="宋体" w:hAnsi="宋体" w:eastAsia="宋体" w:cs="宋体"/>
          <w:color w:val="auto"/>
          <w:sz w:val="21"/>
          <w:szCs w:val="21"/>
          <w:highlight w:val="none"/>
        </w:rPr>
        <w:t>两个以上的自然人、法人或者</w:t>
      </w:r>
      <w:r>
        <w:rPr>
          <w:rFonts w:hint="eastAsia" w:ascii="宋体" w:hAnsi="宋体" w:eastAsia="宋体" w:cs="宋体"/>
          <w:color w:val="auto"/>
          <w:sz w:val="21"/>
          <w:szCs w:val="21"/>
          <w:highlight w:val="none"/>
          <w:lang w:val="en-US" w:eastAsia="zh-CN"/>
        </w:rPr>
        <w:t>非法人</w:t>
      </w:r>
      <w:r>
        <w:rPr>
          <w:rFonts w:hint="eastAsia" w:ascii="宋体" w:hAnsi="宋体" w:eastAsia="宋体" w:cs="宋体"/>
          <w:color w:val="auto"/>
          <w:sz w:val="21"/>
          <w:szCs w:val="21"/>
          <w:highlight w:val="none"/>
        </w:rPr>
        <w:t>组织组成，</w:t>
      </w:r>
      <w:r>
        <w:rPr>
          <w:rFonts w:hint="eastAsia" w:ascii="宋体" w:hAnsi="宋体" w:eastAsia="宋体" w:cs="宋体"/>
          <w:color w:val="auto"/>
          <w:sz w:val="21"/>
          <w:szCs w:val="21"/>
          <w:highlight w:val="none"/>
          <w:lang w:eastAsia="zh-CN"/>
        </w:rPr>
        <w:t>以一个供应商的身份共同参加政府采购的主体。</w:t>
      </w:r>
      <w:r>
        <w:rPr>
          <w:rFonts w:hint="eastAsia" w:ascii="宋体" w:hAnsi="宋体" w:eastAsia="宋体" w:cs="宋体"/>
          <w:color w:val="auto"/>
          <w:sz w:val="21"/>
          <w:szCs w:val="21"/>
          <w:highlight w:val="none"/>
        </w:rPr>
        <w:t>联合体各方应在签订合同协议书前向甲方提交联合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，且明确牵头人及各成员单位的工作分工、权利、义务、责任，联合体各方应共同与甲方签订合同，就合同约定的事项对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承担连带责任。联合体具体要求见【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316A87F9">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）其他术语解释，见【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51A4C9B3">
      <w:pPr>
        <w:numPr>
          <w:ilvl w:val="0"/>
          <w:numId w:val="10"/>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合同标的及金额</w:t>
      </w:r>
    </w:p>
    <w:p w14:paraId="7EBA5677">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.1 合同标的及金额应与中标（成交）结果一致。乙方为履行本合同而发生的所有费用均应包含在合同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中，甲方不再另行支付</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任何费用。</w:t>
      </w:r>
    </w:p>
    <w:p w14:paraId="49E4096C">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3</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履行合同的时间、地点和方式</w:t>
      </w:r>
    </w:p>
    <w:p w14:paraId="73B84C2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乙方应当在约定的时间、地点</w:t>
      </w:r>
      <w:r>
        <w:rPr>
          <w:rFonts w:hint="eastAsia" w:ascii="宋体" w:hAnsi="宋体" w:eastAsia="宋体" w:cs="宋体"/>
          <w:color w:val="auto"/>
          <w:sz w:val="21"/>
          <w:szCs w:val="21"/>
          <w:highlight w:val="none"/>
          <w:lang w:eastAsia="zh-CN"/>
        </w:rPr>
        <w:t>，按照约定</w:t>
      </w:r>
      <w:r>
        <w:rPr>
          <w:rFonts w:hint="eastAsia" w:ascii="宋体" w:hAnsi="宋体" w:eastAsia="宋体" w:cs="宋体"/>
          <w:color w:val="auto"/>
          <w:sz w:val="21"/>
          <w:szCs w:val="21"/>
          <w:highlight w:val="none"/>
        </w:rPr>
        <w:t>方式履行合同。</w:t>
      </w:r>
    </w:p>
    <w:p w14:paraId="7BF49BBE">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甲方的权利和义务</w:t>
      </w:r>
    </w:p>
    <w:p w14:paraId="50A5413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签署合同后，甲方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，负责与本合同有关的事务。甲方有权对乙方的履约行为进行检查，并及时确认乙方提交的事项。甲方应当配合乙方完成相关项目实施工作。</w:t>
      </w:r>
    </w:p>
    <w:p w14:paraId="58D0EF8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.2 甲方有权要求乙方按时提交各阶段有关安排计划，并有权定期核对乙方提供货物数量、规格、质量等内容。甲方有权督促乙方工作并要求乙方更换不符合要求的货物。</w:t>
      </w:r>
    </w:p>
    <w:p w14:paraId="1672260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.3 甲方有权要求乙方对缺陷部分予以修复，并按合同约定享有货物保修及其他合同约定的权利。</w:t>
      </w:r>
    </w:p>
    <w:p w14:paraId="1ADECA3E">
      <w:pPr>
        <w:snapToGrid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 甲方应当按照合同约定及时对交付的货物进行验收，</w:t>
      </w:r>
      <w:r>
        <w:rPr>
          <w:rFonts w:hint="eastAsia" w:ascii="宋体" w:hAnsi="宋体" w:eastAsia="宋体" w:cs="宋体"/>
          <w:b w:val="0"/>
          <w:bCs w:val="0"/>
          <w:color w:val="auto"/>
          <w:sz w:val="21"/>
          <w:szCs w:val="21"/>
          <w:highlight w:val="none"/>
          <w:lang w:eastAsia="zh-CN"/>
        </w:rPr>
        <w:t>未</w:t>
      </w:r>
      <w:r>
        <w:rPr>
          <w:rFonts w:hint="eastAsia" w:ascii="宋体" w:hAnsi="宋体" w:eastAsia="宋体" w:cs="宋体"/>
          <w:color w:val="auto"/>
          <w:sz w:val="21"/>
          <w:szCs w:val="21"/>
          <w:highlight w:val="none"/>
          <w:lang w:val="en-US" w:eastAsia="zh-CN"/>
        </w:rPr>
        <w:t>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约定的期限内对乙方履约提出任何异议或者向乙方作出任何说明的，</w:t>
      </w:r>
      <w:r>
        <w:rPr>
          <w:rFonts w:hint="eastAsia" w:ascii="宋体" w:hAnsi="宋体" w:eastAsia="宋体" w:cs="宋体"/>
          <w:color w:val="auto"/>
          <w:sz w:val="21"/>
          <w:szCs w:val="21"/>
          <w:highlight w:val="none"/>
          <w:lang w:val="en-US" w:eastAsia="zh-CN"/>
        </w:rPr>
        <w:t>视为验收通过。</w:t>
      </w:r>
    </w:p>
    <w:p w14:paraId="0D2C5022">
      <w:pPr>
        <w:autoSpaceDE w:val="0"/>
        <w:autoSpaceDN w:val="0"/>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甲方应当根据合同约定</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时向乙方支付</w:t>
      </w:r>
      <w:r>
        <w:rPr>
          <w:rFonts w:hint="eastAsia" w:ascii="宋体" w:hAnsi="宋体" w:eastAsia="宋体" w:cs="宋体"/>
          <w:color w:val="auto"/>
          <w:sz w:val="21"/>
          <w:szCs w:val="21"/>
          <w:highlight w:val="none"/>
          <w:lang w:eastAsia="zh-CN"/>
        </w:rPr>
        <w:t>合同价款，不得以内部人员变更、履行内部付款流程等为由，拒绝或迟延支付。</w:t>
      </w:r>
    </w:p>
    <w:p w14:paraId="38C7F14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国家法律法规规定</w:t>
      </w:r>
      <w:r>
        <w:rPr>
          <w:rFonts w:hint="eastAsia" w:ascii="宋体" w:hAnsi="宋体" w:eastAsia="宋体" w:cs="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约定应</w:t>
      </w:r>
      <w:r>
        <w:rPr>
          <w:rFonts w:hint="eastAsia" w:ascii="宋体" w:hAnsi="宋体" w:eastAsia="宋体" w:cs="宋体"/>
          <w:color w:val="auto"/>
          <w:sz w:val="21"/>
          <w:szCs w:val="21"/>
          <w:highlight w:val="none"/>
        </w:rPr>
        <w:t>由甲方承担的其他义务和责任。</w:t>
      </w:r>
    </w:p>
    <w:p w14:paraId="01E17221">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乙方的权利和义务</w:t>
      </w:r>
    </w:p>
    <w:p w14:paraId="20236DB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.1 签署合同后，乙方</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lang w:val="en-US" w:eastAsia="zh-CN"/>
        </w:rPr>
        <w:t>项目负责人（或项目联系人）</w:t>
      </w:r>
      <w:r>
        <w:rPr>
          <w:rFonts w:hint="eastAsia" w:ascii="宋体" w:hAnsi="宋体" w:eastAsia="宋体" w:cs="宋体"/>
          <w:color w:val="auto"/>
          <w:sz w:val="21"/>
          <w:szCs w:val="21"/>
          <w:highlight w:val="none"/>
        </w:rPr>
        <w:t>，负责与本合同有关的事务。</w:t>
      </w:r>
    </w:p>
    <w:p w14:paraId="5787A44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.2 乙方应按照合同要求履约，充分合理安排，确保提供的货物</w:t>
      </w:r>
      <w:r>
        <w:rPr>
          <w:rFonts w:hint="eastAsia" w:ascii="宋体" w:hAnsi="宋体" w:eastAsia="宋体" w:cs="宋体"/>
          <w:color w:val="auto"/>
          <w:sz w:val="21"/>
          <w:szCs w:val="21"/>
          <w:highlight w:val="none"/>
          <w:lang w:eastAsia="zh-CN"/>
        </w:rPr>
        <w:t>及相关</w:t>
      </w:r>
      <w:r>
        <w:rPr>
          <w:rFonts w:hint="eastAsia" w:ascii="宋体" w:hAnsi="宋体" w:eastAsia="宋体" w:cs="宋体"/>
          <w:color w:val="auto"/>
          <w:sz w:val="21"/>
          <w:szCs w:val="21"/>
          <w:highlight w:val="none"/>
        </w:rPr>
        <w:t>服务符合合同</w:t>
      </w:r>
      <w:r>
        <w:rPr>
          <w:rFonts w:hint="eastAsia" w:ascii="宋体" w:hAnsi="宋体" w:eastAsia="宋体" w:cs="宋体"/>
          <w:color w:val="auto"/>
          <w:sz w:val="21"/>
          <w:szCs w:val="21"/>
          <w:highlight w:val="none"/>
          <w:lang w:eastAsia="zh-CN"/>
        </w:rPr>
        <w:t>有关</w:t>
      </w:r>
      <w:r>
        <w:rPr>
          <w:rFonts w:hint="eastAsia" w:ascii="宋体" w:hAnsi="宋体" w:eastAsia="宋体" w:cs="宋体"/>
          <w:color w:val="auto"/>
          <w:sz w:val="21"/>
          <w:szCs w:val="21"/>
          <w:highlight w:val="none"/>
        </w:rPr>
        <w:t>要求。接受项目行业管理部门及政府有关部门的指导，配合甲方的履约检查</w:t>
      </w:r>
      <w:r>
        <w:rPr>
          <w:rFonts w:hint="eastAsia" w:ascii="宋体" w:hAnsi="宋体" w:eastAsia="宋体" w:cs="宋体"/>
          <w:color w:val="auto"/>
          <w:sz w:val="21"/>
          <w:szCs w:val="21"/>
          <w:highlight w:val="none"/>
          <w:lang w:eastAsia="zh-CN"/>
        </w:rPr>
        <w:t>及验收</w:t>
      </w:r>
      <w:r>
        <w:rPr>
          <w:rFonts w:hint="eastAsia" w:ascii="宋体" w:hAnsi="宋体" w:eastAsia="宋体" w:cs="宋体"/>
          <w:color w:val="auto"/>
          <w:sz w:val="21"/>
          <w:szCs w:val="21"/>
          <w:highlight w:val="none"/>
        </w:rPr>
        <w:t>，并负责项目实施过程中的所有协调工作。</w:t>
      </w:r>
    </w:p>
    <w:p w14:paraId="5712614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5.3乙方有权根据合同约定向甲方收取合同价款。</w:t>
      </w:r>
    </w:p>
    <w:p w14:paraId="04427A4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5.4国家法律法规规定及</w:t>
      </w:r>
      <w:r>
        <w:rPr>
          <w:rFonts w:hint="eastAsia" w:ascii="宋体" w:hAnsi="宋体" w:eastAsia="宋体" w:cs="宋体"/>
          <w:b/>
          <w:bCs/>
          <w:color w:val="auto"/>
          <w:sz w:val="21"/>
          <w:szCs w:val="21"/>
          <w:highlight w:val="none"/>
          <w:lang w:eastAsia="zh-CN"/>
        </w:rPr>
        <w:t>【政府采购合同专用条款】</w:t>
      </w:r>
      <w:r>
        <w:rPr>
          <w:rFonts w:hint="eastAsia" w:ascii="宋体" w:hAnsi="宋体" w:eastAsia="宋体" w:cs="宋体"/>
          <w:color w:val="auto"/>
          <w:sz w:val="21"/>
          <w:szCs w:val="21"/>
          <w:highlight w:val="none"/>
          <w:lang w:eastAsia="zh-CN"/>
        </w:rPr>
        <w:t>约定应由乙方承担的其他义务和责任。</w:t>
      </w:r>
    </w:p>
    <w:p w14:paraId="35E2929C">
      <w:pPr>
        <w:numPr>
          <w:ilvl w:val="0"/>
          <w:numId w:val="11"/>
        </w:num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合同履</w:t>
      </w:r>
      <w:r>
        <w:rPr>
          <w:rFonts w:hint="eastAsia" w:ascii="宋体" w:hAnsi="宋体" w:eastAsia="宋体" w:cs="宋体"/>
          <w:b/>
          <w:bCs/>
          <w:color w:val="auto"/>
          <w:sz w:val="21"/>
          <w:szCs w:val="21"/>
          <w:highlight w:val="none"/>
          <w:lang w:val="en-US" w:eastAsia="zh-CN"/>
        </w:rPr>
        <w:t>行</w:t>
      </w:r>
    </w:p>
    <w:p w14:paraId="23A2E02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.1 甲乙双方应当按照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约定顺序履行合同义务；如果没有先后顺序的，应当同时履行。</w:t>
      </w:r>
    </w:p>
    <w:p w14:paraId="1A15806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5040F715">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7</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货物包装、运输</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保险</w:t>
      </w:r>
      <w:r>
        <w:rPr>
          <w:rFonts w:hint="eastAsia" w:ascii="宋体" w:hAnsi="宋体" w:eastAsia="宋体" w:cs="宋体"/>
          <w:b/>
          <w:bCs/>
          <w:color w:val="auto"/>
          <w:sz w:val="21"/>
          <w:szCs w:val="21"/>
          <w:highlight w:val="none"/>
          <w:lang w:eastAsia="zh-CN"/>
        </w:rPr>
        <w:t>和交付</w:t>
      </w:r>
      <w:r>
        <w:rPr>
          <w:rFonts w:hint="eastAsia" w:ascii="宋体" w:hAnsi="宋体" w:eastAsia="宋体" w:cs="宋体"/>
          <w:b/>
          <w:bCs/>
          <w:color w:val="auto"/>
          <w:sz w:val="21"/>
          <w:szCs w:val="21"/>
          <w:highlight w:val="none"/>
        </w:rPr>
        <w:t>要求</w:t>
      </w:r>
    </w:p>
    <w:p w14:paraId="50A445B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本合同</w:t>
      </w:r>
      <w:r>
        <w:rPr>
          <w:rFonts w:hint="eastAsia" w:ascii="宋体" w:hAnsi="宋体" w:eastAsia="宋体" w:cs="宋体"/>
          <w:bCs/>
          <w:color w:val="auto"/>
          <w:sz w:val="21"/>
          <w:szCs w:val="21"/>
          <w:highlight w:val="none"/>
        </w:rPr>
        <w:t>涉及商品包装</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快递包装的，</w:t>
      </w: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包装应适应远距离运输、防潮、防震、防锈和防野蛮装卸等要求，确保货物安全无损地运抵</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约定的</w:t>
      </w:r>
      <w:r>
        <w:rPr>
          <w:rFonts w:hint="eastAsia" w:ascii="宋体" w:hAnsi="宋体" w:eastAsia="宋体" w:cs="宋体"/>
          <w:color w:val="auto"/>
          <w:sz w:val="21"/>
          <w:szCs w:val="21"/>
          <w:highlight w:val="none"/>
        </w:rPr>
        <w:t>指定现场。</w:t>
      </w:r>
    </w:p>
    <w:p w14:paraId="24E40D11">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 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w:t>
      </w:r>
      <w:r>
        <w:rPr>
          <w:rFonts w:hint="eastAsia" w:ascii="宋体" w:hAnsi="宋体" w:eastAsia="宋体" w:cs="宋体"/>
          <w:bCs/>
          <w:color w:val="auto"/>
          <w:sz w:val="21"/>
          <w:szCs w:val="21"/>
          <w:highlight w:val="none"/>
          <w:lang w:eastAsia="zh-CN"/>
        </w:rPr>
        <w:t>约</w:t>
      </w:r>
      <w:r>
        <w:rPr>
          <w:rFonts w:hint="eastAsia" w:ascii="宋体" w:hAnsi="宋体" w:eastAsia="宋体" w:cs="宋体"/>
          <w:bCs/>
          <w:color w:val="auto"/>
          <w:sz w:val="21"/>
          <w:szCs w:val="21"/>
          <w:highlight w:val="none"/>
        </w:rPr>
        <w:t>定</w:t>
      </w:r>
      <w:r>
        <w:rPr>
          <w:rFonts w:hint="eastAsia" w:ascii="宋体" w:hAnsi="宋体" w:eastAsia="宋体" w:cs="宋体"/>
          <w:bCs/>
          <w:color w:val="auto"/>
          <w:sz w:val="21"/>
          <w:szCs w:val="21"/>
          <w:highlight w:val="none"/>
          <w:lang w:eastAsia="zh-CN"/>
        </w:rPr>
        <w:t>外</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乙方负责办理将货物运抵本合同规定的交货地点</w:t>
      </w:r>
      <w:r>
        <w:rPr>
          <w:rFonts w:hint="eastAsia" w:ascii="宋体" w:hAnsi="宋体" w:eastAsia="宋体" w:cs="宋体"/>
          <w:color w:val="auto"/>
          <w:sz w:val="21"/>
          <w:szCs w:val="21"/>
          <w:highlight w:val="none"/>
          <w:lang w:eastAsia="zh-CN"/>
        </w:rPr>
        <w:t>，并装卸、交付至甲方</w:t>
      </w:r>
      <w:r>
        <w:rPr>
          <w:rFonts w:hint="eastAsia" w:ascii="宋体" w:hAnsi="宋体" w:eastAsia="宋体" w:cs="宋体"/>
          <w:color w:val="auto"/>
          <w:sz w:val="21"/>
          <w:szCs w:val="21"/>
          <w:highlight w:val="none"/>
        </w:rPr>
        <w:t>的一切运输事项，相关费用应</w:t>
      </w:r>
      <w:r>
        <w:rPr>
          <w:rFonts w:hint="eastAsia" w:ascii="宋体" w:hAnsi="宋体" w:eastAsia="宋体" w:cs="宋体"/>
          <w:color w:val="auto"/>
          <w:sz w:val="21"/>
          <w:szCs w:val="21"/>
          <w:highlight w:val="none"/>
          <w:lang w:eastAsia="zh-CN"/>
        </w:rPr>
        <w:t>包含</w:t>
      </w:r>
      <w:r>
        <w:rPr>
          <w:rFonts w:hint="eastAsia" w:ascii="宋体" w:hAnsi="宋体" w:eastAsia="宋体" w:cs="宋体"/>
          <w:color w:val="auto"/>
          <w:sz w:val="21"/>
          <w:szCs w:val="21"/>
          <w:highlight w:val="none"/>
        </w:rPr>
        <w:t>在合同</w:t>
      </w:r>
      <w:r>
        <w:rPr>
          <w:rFonts w:hint="eastAsia" w:ascii="宋体" w:hAnsi="宋体" w:eastAsia="宋体" w:cs="宋体"/>
          <w:color w:val="auto"/>
          <w:sz w:val="21"/>
          <w:szCs w:val="21"/>
          <w:highlight w:val="none"/>
          <w:lang w:eastAsia="zh-CN"/>
        </w:rPr>
        <w:t>价款</w:t>
      </w:r>
      <w:r>
        <w:rPr>
          <w:rFonts w:hint="eastAsia" w:ascii="宋体" w:hAnsi="宋体" w:eastAsia="宋体" w:cs="宋体"/>
          <w:color w:val="auto"/>
          <w:sz w:val="21"/>
          <w:szCs w:val="21"/>
          <w:highlight w:val="none"/>
        </w:rPr>
        <w:t>中。</w:t>
      </w:r>
    </w:p>
    <w:p w14:paraId="6643314F">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 货物保险要求按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规定执行</w:t>
      </w:r>
      <w:r>
        <w:rPr>
          <w:rFonts w:hint="eastAsia" w:ascii="宋体" w:hAnsi="宋体" w:eastAsia="宋体" w:cs="宋体"/>
          <w:color w:val="auto"/>
          <w:sz w:val="21"/>
          <w:szCs w:val="21"/>
          <w:highlight w:val="none"/>
        </w:rPr>
        <w:t>。</w:t>
      </w:r>
    </w:p>
    <w:p w14:paraId="5A8075D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lang w:val="en-US" w:eastAsia="zh-CN"/>
        </w:rPr>
        <w:t>除采购活动</w:t>
      </w:r>
      <w:r>
        <w:rPr>
          <w:rFonts w:hint="eastAsia" w:ascii="宋体" w:hAnsi="宋体" w:eastAsia="宋体" w:cs="宋体"/>
          <w:color w:val="auto"/>
          <w:sz w:val="21"/>
          <w:szCs w:val="21"/>
          <w:highlight w:val="none"/>
        </w:rPr>
        <w:t>对商品包装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w:t>
      </w:r>
      <w:r>
        <w:rPr>
          <w:rFonts w:hint="eastAsia" w:ascii="宋体" w:hAnsi="宋体" w:eastAsia="宋体" w:cs="宋体"/>
          <w:color w:val="auto"/>
          <w:sz w:val="21"/>
          <w:szCs w:val="21"/>
          <w:highlight w:val="none"/>
          <w:lang w:val="en-US" w:eastAsia="zh-CN"/>
        </w:rPr>
        <w:t>达成具体约定外</w:t>
      </w:r>
      <w:r>
        <w:rPr>
          <w:rFonts w:hint="eastAsia" w:ascii="宋体" w:hAnsi="宋体" w:eastAsia="宋体" w:cs="宋体"/>
          <w:color w:val="auto"/>
          <w:sz w:val="21"/>
          <w:szCs w:val="21"/>
          <w:highlight w:val="none"/>
        </w:rPr>
        <w:t>，乙方提供产品及相关快递服务</w:t>
      </w:r>
      <w:r>
        <w:rPr>
          <w:rFonts w:hint="eastAsia" w:ascii="宋体" w:hAnsi="宋体" w:eastAsia="宋体" w:cs="宋体"/>
          <w:color w:val="auto"/>
          <w:sz w:val="21"/>
          <w:szCs w:val="21"/>
          <w:highlight w:val="none"/>
          <w:lang w:val="en-US" w:eastAsia="zh-CN"/>
        </w:rPr>
        <w:t>涉及到</w:t>
      </w:r>
      <w:r>
        <w:rPr>
          <w:rFonts w:hint="eastAsia" w:ascii="宋体" w:hAnsi="宋体" w:eastAsia="宋体" w:cs="宋体"/>
          <w:color w:val="auto"/>
          <w:sz w:val="21"/>
          <w:szCs w:val="21"/>
          <w:highlight w:val="none"/>
        </w:rPr>
        <w:t>具体包装要求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《商品包装政府采购需求标准（试行）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快递包装政府采购需求标准（试行）》</w:t>
      </w:r>
      <w:r>
        <w:rPr>
          <w:rFonts w:hint="eastAsia" w:ascii="宋体" w:hAnsi="宋体" w:eastAsia="宋体" w:cs="宋体"/>
          <w:color w:val="auto"/>
          <w:sz w:val="21"/>
          <w:szCs w:val="21"/>
          <w:highlight w:val="none"/>
          <w:lang w:val="en-US" w:eastAsia="zh-CN"/>
        </w:rPr>
        <w:t>标准</w:t>
      </w:r>
      <w:r>
        <w:rPr>
          <w:rFonts w:hint="eastAsia" w:ascii="宋体" w:hAnsi="宋体" w:eastAsia="宋体" w:cs="宋体"/>
          <w:color w:val="auto"/>
          <w:sz w:val="21"/>
          <w:szCs w:val="21"/>
          <w:highlight w:val="none"/>
        </w:rPr>
        <w:t>，并作为履约验收的内容，必要时甲方可以要求乙方在履约验收环节出具检测报告。</w:t>
      </w:r>
    </w:p>
    <w:p w14:paraId="18A3FC6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7.5 </w:t>
      </w:r>
      <w:r>
        <w:rPr>
          <w:rFonts w:hint="eastAsia" w:ascii="宋体" w:hAnsi="宋体" w:eastAsia="宋体" w:cs="宋体"/>
          <w:color w:val="auto"/>
          <w:sz w:val="21"/>
          <w:szCs w:val="21"/>
          <w:highlight w:val="none"/>
        </w:rPr>
        <w:t>乙方在运输到达之前</w:t>
      </w:r>
      <w:r>
        <w:rPr>
          <w:rFonts w:hint="eastAsia" w:ascii="宋体" w:hAnsi="宋体" w:eastAsia="宋体" w:cs="宋体"/>
          <w:color w:val="auto"/>
          <w:sz w:val="21"/>
          <w:szCs w:val="21"/>
          <w:highlight w:val="none"/>
          <w:lang w:eastAsia="zh-CN"/>
        </w:rPr>
        <w:t>应</w:t>
      </w:r>
      <w:r>
        <w:rPr>
          <w:rFonts w:hint="eastAsia" w:ascii="宋体" w:hAnsi="宋体" w:eastAsia="宋体" w:cs="宋体"/>
          <w:color w:val="auto"/>
          <w:sz w:val="21"/>
          <w:szCs w:val="21"/>
          <w:highlight w:val="none"/>
        </w:rPr>
        <w:t>提前通知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，并提示货物运输装卸的注意事项</w:t>
      </w:r>
      <w:r>
        <w:rPr>
          <w:rFonts w:hint="eastAsia" w:ascii="宋体" w:hAnsi="宋体" w:eastAsia="宋体" w:cs="宋体"/>
          <w:color w:val="auto"/>
          <w:sz w:val="21"/>
          <w:szCs w:val="21"/>
          <w:highlight w:val="none"/>
          <w:lang w:eastAsia="zh-CN"/>
        </w:rPr>
        <w:t>，甲方配合乙方做好货物的接收工作。</w:t>
      </w:r>
    </w:p>
    <w:p w14:paraId="4EF1F513">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7.6 如因包装、运输问题导致货物损毁、丢失或者品质下降，甲方有权要求降价、换货、拒收部分或整批货物，由此产生的费用和损失，均由乙方承担。</w:t>
      </w:r>
    </w:p>
    <w:p w14:paraId="1FAAD22D">
      <w:pPr>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8</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质量标准和保证</w:t>
      </w:r>
    </w:p>
    <w:p w14:paraId="2772E67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8.1 质量标准</w:t>
      </w:r>
    </w:p>
    <w:p w14:paraId="5E6CED8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（1）本合同下</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w:t>
      </w:r>
      <w:r>
        <w:rPr>
          <w:rFonts w:hint="eastAsia" w:ascii="宋体" w:hAnsi="宋体" w:eastAsia="宋体" w:cs="宋体"/>
          <w:color w:val="auto"/>
          <w:sz w:val="21"/>
          <w:szCs w:val="21"/>
          <w:highlight w:val="none"/>
          <w:lang w:eastAsia="zh-CN"/>
        </w:rPr>
        <w:t>合同约</w:t>
      </w:r>
      <w:r>
        <w:rPr>
          <w:rFonts w:hint="eastAsia" w:ascii="宋体" w:hAnsi="宋体" w:eastAsia="宋体" w:cs="宋体"/>
          <w:color w:val="auto"/>
          <w:sz w:val="21"/>
          <w:szCs w:val="21"/>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1"/>
          <w:szCs w:val="21"/>
          <w:highlight w:val="none"/>
          <w:lang w:eastAsia="zh-CN"/>
        </w:rPr>
        <w:t>。</w:t>
      </w:r>
    </w:p>
    <w:p w14:paraId="7B92EBC7">
      <w:pPr>
        <w:pStyle w:val="19"/>
        <w:adjustRightInd w:val="0"/>
        <w:snapToGrid w:val="0"/>
        <w:spacing w:before="0" w:line="40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（2）采用中华人民共和国法定计量单位。</w:t>
      </w:r>
    </w:p>
    <w:p w14:paraId="2C39966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的货物应符合国家有关安全、环保、卫生</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规定。</w:t>
      </w:r>
    </w:p>
    <w:p w14:paraId="6250A1C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（4）乙方应向甲方提交所</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货物的技术文件，包括相应的中文技术文件，如：产品目录、图纸、操作手册、使用说明、维护手册或服务指南</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上述</w:t>
      </w:r>
      <w:r>
        <w:rPr>
          <w:rFonts w:hint="eastAsia" w:ascii="宋体" w:hAnsi="宋体" w:eastAsia="宋体" w:cs="宋体"/>
          <w:color w:val="auto"/>
          <w:sz w:val="21"/>
          <w:szCs w:val="21"/>
          <w:highlight w:val="none"/>
        </w:rPr>
        <w:t>文件应包装好随货物一同发运。</w:t>
      </w:r>
    </w:p>
    <w:p w14:paraId="28C1B8E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rPr>
        <w:t>.2 保证</w:t>
      </w:r>
    </w:p>
    <w:p w14:paraId="7E32A45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w:t>
      </w:r>
      <w:r>
        <w:rPr>
          <w:rFonts w:hint="eastAsia" w:ascii="宋体" w:hAnsi="宋体" w:eastAsia="宋体" w:cs="宋体"/>
          <w:color w:val="auto"/>
          <w:sz w:val="21"/>
          <w:szCs w:val="21"/>
          <w:highlight w:val="none"/>
          <w:lang w:eastAsia="zh-CN"/>
        </w:rPr>
        <w:t>提供的货物</w:t>
      </w:r>
      <w:r>
        <w:rPr>
          <w:rFonts w:hint="eastAsia" w:ascii="宋体" w:hAnsi="宋体" w:eastAsia="宋体" w:cs="宋体"/>
          <w:color w:val="auto"/>
          <w:sz w:val="21"/>
          <w:szCs w:val="21"/>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1"/>
          <w:szCs w:val="21"/>
          <w:highlight w:val="none"/>
          <w:lang w:eastAsia="zh-CN"/>
        </w:rPr>
        <w:t>备合同约定</w:t>
      </w:r>
      <w:r>
        <w:rPr>
          <w:rFonts w:hint="eastAsia" w:ascii="宋体" w:hAnsi="宋体" w:eastAsia="宋体" w:cs="宋体"/>
          <w:color w:val="auto"/>
          <w:sz w:val="21"/>
          <w:szCs w:val="21"/>
          <w:highlight w:val="none"/>
        </w:rPr>
        <w:t>的性能。</w:t>
      </w:r>
      <w:r>
        <w:rPr>
          <w:rFonts w:hint="eastAsia" w:ascii="宋体" w:hAnsi="宋体" w:eastAsia="宋体" w:cs="宋体"/>
          <w:color w:val="auto"/>
          <w:sz w:val="21"/>
          <w:szCs w:val="21"/>
          <w:highlight w:val="none"/>
          <w:lang w:eastAsia="zh-CN"/>
        </w:rPr>
        <w:t>存在</w:t>
      </w:r>
      <w:r>
        <w:rPr>
          <w:rFonts w:hint="eastAsia" w:ascii="宋体" w:hAnsi="宋体" w:eastAsia="宋体" w:cs="宋体"/>
          <w:color w:val="auto"/>
          <w:sz w:val="21"/>
          <w:szCs w:val="21"/>
          <w:highlight w:val="none"/>
        </w:rPr>
        <w:t>质量保证期的，货物最终交付验收</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规定或乙方</w:t>
      </w:r>
      <w:r>
        <w:rPr>
          <w:rFonts w:hint="eastAsia" w:ascii="宋体" w:hAnsi="宋体" w:eastAsia="宋体" w:cs="宋体"/>
          <w:color w:val="auto"/>
          <w:sz w:val="21"/>
          <w:szCs w:val="21"/>
          <w:highlight w:val="none"/>
          <w:lang w:eastAsia="zh-CN"/>
        </w:rPr>
        <w:t>书面</w:t>
      </w:r>
      <w:r>
        <w:rPr>
          <w:rFonts w:hint="eastAsia" w:ascii="宋体" w:hAnsi="宋体" w:eastAsia="宋体" w:cs="宋体"/>
          <w:color w:val="auto"/>
          <w:sz w:val="21"/>
          <w:szCs w:val="21"/>
          <w:highlight w:val="none"/>
        </w:rPr>
        <w:t>承诺（两者以较长的为准）的质量保证期内，本保证保持有效。</w:t>
      </w:r>
    </w:p>
    <w:p w14:paraId="641263F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（2）在质量保证期内所发现的缺陷，甲方应尽快以书面形式通知乙方。</w:t>
      </w:r>
    </w:p>
    <w:p w14:paraId="71B74E5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（3）乙方收到通知后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规定的响应时间内以合理的速度免费维修或更换有缺陷的货物或部件。</w:t>
      </w:r>
    </w:p>
    <w:p w14:paraId="457D1642">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.1条规定以书面形式</w:t>
      </w:r>
      <w:r>
        <w:rPr>
          <w:rFonts w:hint="eastAsia" w:ascii="宋体" w:hAnsi="宋体" w:eastAsia="宋体" w:cs="宋体"/>
          <w:color w:val="auto"/>
          <w:sz w:val="21"/>
          <w:szCs w:val="21"/>
          <w:highlight w:val="none"/>
          <w:lang w:eastAsia="zh-CN"/>
        </w:rPr>
        <w:t>追究</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的违约责任</w:t>
      </w:r>
      <w:r>
        <w:rPr>
          <w:rFonts w:hint="eastAsia" w:ascii="宋体" w:hAnsi="宋体" w:eastAsia="宋体" w:cs="宋体"/>
          <w:color w:val="auto"/>
          <w:sz w:val="21"/>
          <w:szCs w:val="21"/>
          <w:highlight w:val="none"/>
        </w:rPr>
        <w:t>。</w:t>
      </w:r>
    </w:p>
    <w:p w14:paraId="492EE018">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对乙方行使的其他权利不受影响。</w:t>
      </w:r>
    </w:p>
    <w:p w14:paraId="40C0AB29">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权利瑕疵担保</w:t>
      </w:r>
    </w:p>
    <w:p w14:paraId="3EBAB93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.1 乙方保证对其出售的货物享有合法的权利。</w:t>
      </w:r>
    </w:p>
    <w:p w14:paraId="048AAE6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.2 乙方保证在交付的货物上不存在抵押权等担保物权。</w:t>
      </w:r>
    </w:p>
    <w:p w14:paraId="442A0AF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9</w:t>
      </w:r>
      <w:r>
        <w:rPr>
          <w:rFonts w:hint="eastAsia" w:ascii="宋体" w:hAnsi="宋体" w:eastAsia="宋体" w:cs="宋体"/>
          <w:color w:val="auto"/>
          <w:sz w:val="21"/>
          <w:szCs w:val="21"/>
          <w:highlight w:val="none"/>
        </w:rPr>
        <w:t>.3 如甲方使用</w:t>
      </w:r>
      <w:r>
        <w:rPr>
          <w:rFonts w:hint="eastAsia" w:ascii="宋体" w:hAnsi="宋体" w:eastAsia="宋体" w:cs="宋体"/>
          <w:color w:val="auto"/>
          <w:sz w:val="21"/>
          <w:szCs w:val="21"/>
          <w:highlight w:val="none"/>
          <w:lang w:val="en-US" w:eastAsia="zh-CN"/>
        </w:rPr>
        <w:t>上述</w:t>
      </w:r>
      <w:r>
        <w:rPr>
          <w:rFonts w:hint="eastAsia" w:ascii="宋体" w:hAnsi="宋体" w:eastAsia="宋体" w:cs="宋体"/>
          <w:color w:val="auto"/>
          <w:sz w:val="21"/>
          <w:szCs w:val="21"/>
          <w:highlight w:val="none"/>
        </w:rPr>
        <w:t>货物构成</w:t>
      </w:r>
      <w:r>
        <w:rPr>
          <w:rFonts w:hint="eastAsia" w:ascii="宋体" w:hAnsi="宋体" w:eastAsia="宋体" w:cs="宋体"/>
          <w:color w:val="auto"/>
          <w:sz w:val="21"/>
          <w:szCs w:val="21"/>
          <w:highlight w:val="none"/>
          <w:lang w:val="en-US" w:eastAsia="zh-CN"/>
        </w:rPr>
        <w:t>对第三人</w:t>
      </w:r>
      <w:r>
        <w:rPr>
          <w:rFonts w:hint="eastAsia" w:ascii="宋体" w:hAnsi="宋体" w:eastAsia="宋体" w:cs="宋体"/>
          <w:color w:val="auto"/>
          <w:sz w:val="21"/>
          <w:szCs w:val="21"/>
          <w:highlight w:val="none"/>
        </w:rPr>
        <w:t>侵权的，则由乙方承担全部责任。</w:t>
      </w:r>
    </w:p>
    <w:p w14:paraId="27DE70B4">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0</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知识产权保护</w:t>
      </w:r>
    </w:p>
    <w:p w14:paraId="77502E4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rPr>
        <w:t>.1 乙方对其所销售的货物应当享有知识产权或经权利人合法授权，保证没有侵犯任何第三人的知识产权等权利。</w:t>
      </w:r>
      <w:bookmarkStart w:id="323" w:name="_Hlk163047038"/>
      <w:r>
        <w:rPr>
          <w:rFonts w:hint="eastAsia" w:ascii="宋体" w:hAnsi="宋体" w:eastAsia="宋体"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323"/>
      <w:r>
        <w:rPr>
          <w:rFonts w:hint="eastAsia" w:ascii="宋体" w:hAnsi="宋体" w:eastAsia="宋体" w:cs="宋体"/>
          <w:color w:val="auto"/>
          <w:sz w:val="21"/>
          <w:szCs w:val="21"/>
          <w:highlight w:val="none"/>
        </w:rPr>
        <w:t>。</w:t>
      </w:r>
    </w:p>
    <w:p w14:paraId="7260610F">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保密义务</w:t>
      </w:r>
    </w:p>
    <w:p w14:paraId="17AAEE8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11.1 </w:t>
      </w:r>
      <w:r>
        <w:rPr>
          <w:rFonts w:hint="eastAsia" w:ascii="宋体" w:hAnsi="宋体" w:eastAsia="宋体" w:cs="宋体"/>
          <w:color w:val="auto"/>
          <w:sz w:val="21"/>
          <w:szCs w:val="21"/>
          <w:highlight w:val="none"/>
        </w:rPr>
        <w:t>甲、乙双方</w:t>
      </w:r>
      <w:r>
        <w:rPr>
          <w:rFonts w:hint="eastAsia" w:ascii="宋体" w:hAnsi="宋体" w:eastAsia="宋体" w:cs="宋体"/>
          <w:color w:val="auto"/>
          <w:sz w:val="21"/>
          <w:szCs w:val="21"/>
          <w:highlight w:val="none"/>
          <w:lang w:eastAsia="zh-CN"/>
        </w:rPr>
        <w:t>对</w:t>
      </w:r>
      <w:r>
        <w:rPr>
          <w:rFonts w:hint="eastAsia" w:ascii="宋体" w:hAnsi="宋体" w:eastAsia="宋体" w:cs="宋体"/>
          <w:color w:val="auto"/>
          <w:sz w:val="21"/>
          <w:szCs w:val="21"/>
          <w:highlight w:val="none"/>
        </w:rPr>
        <w:t>采购和合同履行过程中所获悉的</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商业秘密或者其他应当保密的信息，均有保密义务</w:t>
      </w:r>
      <w:r>
        <w:rPr>
          <w:rFonts w:hint="eastAsia" w:ascii="宋体" w:hAnsi="宋体" w:eastAsia="宋体" w:cs="宋体"/>
          <w:color w:val="auto"/>
          <w:sz w:val="21"/>
          <w:szCs w:val="21"/>
          <w:highlight w:val="none"/>
          <w:lang w:eastAsia="zh-CN"/>
        </w:rPr>
        <w:t>且不受合同有效期所限，直至该信息成为公开信息</w:t>
      </w:r>
      <w:r>
        <w:rPr>
          <w:rFonts w:hint="eastAsia" w:ascii="宋体" w:hAnsi="宋体" w:eastAsia="宋体" w:cs="宋体"/>
          <w:color w:val="auto"/>
          <w:sz w:val="21"/>
          <w:szCs w:val="21"/>
          <w:highlight w:val="none"/>
        </w:rPr>
        <w:t>。泄露、不正当地使用</w:t>
      </w:r>
      <w:r>
        <w:rPr>
          <w:rFonts w:hint="eastAsia" w:ascii="宋体" w:hAnsi="宋体" w:eastAsia="宋体" w:cs="宋体"/>
          <w:color w:val="auto"/>
          <w:sz w:val="21"/>
          <w:szCs w:val="21"/>
          <w:highlight w:val="none"/>
          <w:lang w:eastAsia="zh-CN"/>
        </w:rPr>
        <w:t>国家秘密、工作秘密、</w:t>
      </w:r>
      <w:r>
        <w:rPr>
          <w:rFonts w:hint="eastAsia" w:ascii="宋体" w:hAnsi="宋体" w:eastAsia="宋体" w:cs="宋体"/>
          <w:color w:val="auto"/>
          <w:sz w:val="21"/>
          <w:szCs w:val="21"/>
          <w:highlight w:val="none"/>
        </w:rPr>
        <w:t>商业秘密或者</w:t>
      </w:r>
      <w:r>
        <w:rPr>
          <w:rFonts w:hint="eastAsia" w:ascii="宋体" w:hAnsi="宋体" w:eastAsia="宋体" w:cs="宋体"/>
          <w:color w:val="auto"/>
          <w:sz w:val="21"/>
          <w:szCs w:val="21"/>
          <w:highlight w:val="none"/>
          <w:lang w:eastAsia="zh-CN"/>
        </w:rPr>
        <w:t>其他应当保密的</w:t>
      </w:r>
      <w:r>
        <w:rPr>
          <w:rFonts w:hint="eastAsia" w:ascii="宋体" w:hAnsi="宋体" w:eastAsia="宋体" w:cs="宋体"/>
          <w:color w:val="auto"/>
          <w:sz w:val="21"/>
          <w:szCs w:val="21"/>
          <w:highlight w:val="none"/>
        </w:rPr>
        <w:t>信息，应当承担</w:t>
      </w:r>
      <w:r>
        <w:rPr>
          <w:rFonts w:hint="eastAsia" w:ascii="宋体" w:hAnsi="宋体" w:eastAsia="宋体" w:cs="宋体"/>
          <w:color w:val="auto"/>
          <w:sz w:val="21"/>
          <w:szCs w:val="21"/>
          <w:highlight w:val="none"/>
          <w:lang w:eastAsia="zh-CN"/>
        </w:rPr>
        <w:t>相应</w:t>
      </w:r>
      <w:r>
        <w:rPr>
          <w:rFonts w:hint="eastAsia" w:ascii="宋体" w:hAnsi="宋体" w:eastAsia="宋体" w:cs="宋体"/>
          <w:color w:val="auto"/>
          <w:sz w:val="21"/>
          <w:szCs w:val="21"/>
          <w:highlight w:val="none"/>
        </w:rPr>
        <w:t>责任。其他应当保密的信息由双方在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1816FCAB">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合同价款支付</w:t>
      </w:r>
    </w:p>
    <w:p w14:paraId="796FAAAA">
      <w:pPr>
        <w:autoSpaceDE/>
        <w:autoSpaceDN/>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合同价款支付</w:t>
      </w:r>
      <w:r>
        <w:rPr>
          <w:rFonts w:hint="eastAsia" w:ascii="宋体" w:hAnsi="宋体" w:eastAsia="宋体" w:cs="宋体"/>
          <w:color w:val="auto"/>
          <w:sz w:val="21"/>
          <w:szCs w:val="21"/>
          <w:highlight w:val="none"/>
        </w:rPr>
        <w:t>按照国库集中支付</w:t>
      </w:r>
      <w:r>
        <w:rPr>
          <w:rFonts w:hint="eastAsia" w:ascii="宋体" w:hAnsi="宋体" w:eastAsia="宋体" w:cs="宋体"/>
          <w:color w:val="auto"/>
          <w:sz w:val="21"/>
          <w:szCs w:val="21"/>
          <w:highlight w:val="none"/>
          <w:lang w:eastAsia="zh-CN"/>
        </w:rPr>
        <w:t>制度及财政管理相关</w:t>
      </w:r>
      <w:r>
        <w:rPr>
          <w:rFonts w:hint="eastAsia" w:ascii="宋体" w:hAnsi="宋体" w:eastAsia="宋体" w:cs="宋体"/>
          <w:color w:val="auto"/>
          <w:sz w:val="21"/>
          <w:szCs w:val="21"/>
          <w:highlight w:val="none"/>
        </w:rPr>
        <w:t>规定执行。</w:t>
      </w:r>
    </w:p>
    <w:p w14:paraId="02D2683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12.2 对于满足合同约定支付条件的，甲方原则上应当自收到发票后10个工作日内将资</w:t>
      </w:r>
      <w:r>
        <w:rPr>
          <w:rFonts w:hint="eastAsia" w:ascii="宋体" w:hAnsi="宋体" w:eastAsia="宋体" w:cs="宋体"/>
          <w:color w:val="auto"/>
          <w:sz w:val="21"/>
          <w:szCs w:val="21"/>
          <w:highlight w:val="none"/>
        </w:rPr>
        <w:t>金支付到合同约定的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账户，不得以机构变动、人员更替、政策调整等为由迟延付款，不得将采购文件和合同中未规定的义务作为向</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付款的条件。具体合同价款支付时间在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z w:val="21"/>
          <w:szCs w:val="21"/>
          <w:highlight w:val="none"/>
        </w:rPr>
        <w:t>定。</w:t>
      </w:r>
    </w:p>
    <w:p w14:paraId="148EC96E">
      <w:pPr>
        <w:pStyle w:val="15"/>
        <w:spacing w:after="0"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履约保证金</w:t>
      </w:r>
    </w:p>
    <w:p w14:paraId="54BF22BC">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.1 乙方应当以支票、汇票、本票或者金融机构、担保机构出具的保函等非现金形式提交。</w:t>
      </w:r>
    </w:p>
    <w:p w14:paraId="5D1D3268">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.2 如果乙方</w:t>
      </w:r>
      <w:r>
        <w:rPr>
          <w:rFonts w:hint="eastAsia" w:ascii="宋体" w:hAnsi="宋体" w:eastAsia="宋体" w:cs="宋体"/>
          <w:color w:val="auto"/>
          <w:sz w:val="21"/>
          <w:szCs w:val="21"/>
          <w:highlight w:val="none"/>
          <w:lang w:eastAsia="zh-CN"/>
        </w:rPr>
        <w:t>出现</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b w:val="0"/>
          <w:bCs w:val="0"/>
          <w:color w:val="auto"/>
          <w:sz w:val="21"/>
          <w:szCs w:val="21"/>
          <w:highlight w:val="none"/>
          <w:lang w:eastAsia="zh-CN"/>
        </w:rPr>
        <w:t>约定情形的</w:t>
      </w:r>
      <w:r>
        <w:rPr>
          <w:rFonts w:hint="eastAsia" w:ascii="宋体" w:hAnsi="宋体" w:eastAsia="宋体" w:cs="宋体"/>
          <w:color w:val="auto"/>
          <w:sz w:val="21"/>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不影响甲方要求乙方承担合同约定的超过履约保证金的违约责任的权利。</w:t>
      </w:r>
    </w:p>
    <w:p w14:paraId="79098E05">
      <w:pPr>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.3 甲方在项目通过验收后按照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规定的时间内将履约保证金退还乙方；逾期退还的，乙方可要求甲方支付违约金，违约金按照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规定支付。</w:t>
      </w:r>
    </w:p>
    <w:p w14:paraId="205C3A43">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4</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color w:val="auto"/>
          <w:sz w:val="21"/>
          <w:szCs w:val="21"/>
          <w:highlight w:val="none"/>
        </w:rPr>
        <w:t>售后服务</w:t>
      </w:r>
    </w:p>
    <w:p w14:paraId="22222A4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.1 除项目不涉及或采购活动中明确约定无须承担外，乙方还应提供下列服务：</w:t>
      </w:r>
    </w:p>
    <w:p w14:paraId="3D31ABA0">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132CFEA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7008D4D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lang w:eastAsia="zh-CN"/>
        </w:rPr>
        <w:t>约定</w:t>
      </w:r>
      <w:r>
        <w:rPr>
          <w:rFonts w:hint="eastAsia" w:ascii="宋体" w:hAnsi="宋体" w:eastAsia="宋体" w:cs="宋体"/>
          <w:color w:val="auto"/>
          <w:sz w:val="21"/>
          <w:szCs w:val="21"/>
          <w:highlight w:val="none"/>
        </w:rPr>
        <w:t>的期限内对所有的货物实施运行监督、维修，但前提条件是该服务并不能免除乙方在质量保证期内所承担的义务；</w:t>
      </w:r>
    </w:p>
    <w:p w14:paraId="1B9CDA7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（4）在制造商</w:t>
      </w:r>
      <w:r>
        <w:rPr>
          <w:rFonts w:hint="eastAsia" w:ascii="宋体" w:hAnsi="宋体" w:eastAsia="宋体" w:cs="宋体"/>
          <w:color w:val="auto"/>
          <w:sz w:val="21"/>
          <w:szCs w:val="21"/>
          <w:highlight w:val="none"/>
          <w:lang w:eastAsia="zh-CN"/>
        </w:rPr>
        <w:t>所在地</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指定</w:t>
      </w:r>
      <w:r>
        <w:rPr>
          <w:rFonts w:hint="eastAsia" w:ascii="宋体" w:hAnsi="宋体" w:eastAsia="宋体" w:cs="宋体"/>
          <w:color w:val="auto"/>
          <w:sz w:val="21"/>
          <w:szCs w:val="21"/>
          <w:highlight w:val="none"/>
        </w:rPr>
        <w:t>现场就货物的安装、启动、运营、维护</w:t>
      </w:r>
      <w:r>
        <w:rPr>
          <w:rFonts w:hint="eastAsia" w:ascii="宋体" w:hAnsi="宋体" w:eastAsia="宋体" w:cs="宋体"/>
          <w:color w:val="auto"/>
          <w:sz w:val="21"/>
          <w:szCs w:val="21"/>
          <w:highlight w:val="none"/>
          <w:lang w:eastAsia="zh-CN"/>
        </w:rPr>
        <w:t>、废弃处置等</w:t>
      </w:r>
      <w:r>
        <w:rPr>
          <w:rFonts w:hint="eastAsia" w:ascii="宋体" w:hAnsi="宋体" w:eastAsia="宋体" w:cs="宋体"/>
          <w:color w:val="auto"/>
          <w:sz w:val="21"/>
          <w:szCs w:val="21"/>
          <w:highlight w:val="none"/>
        </w:rPr>
        <w:t>对甲方操作人员进行培训</w:t>
      </w:r>
      <w:r>
        <w:rPr>
          <w:rFonts w:hint="eastAsia" w:ascii="宋体" w:hAnsi="宋体" w:eastAsia="宋体" w:cs="宋体"/>
          <w:color w:val="auto"/>
          <w:sz w:val="21"/>
          <w:szCs w:val="21"/>
          <w:highlight w:val="none"/>
          <w:lang w:eastAsia="zh-CN"/>
        </w:rPr>
        <w:t>；</w:t>
      </w:r>
    </w:p>
    <w:p w14:paraId="211738E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56B6C53E">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规定由乙方提供的其他服务。</w:t>
      </w:r>
    </w:p>
    <w:p w14:paraId="52DD066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乙方提供的</w:t>
      </w:r>
      <w:r>
        <w:rPr>
          <w:rFonts w:hint="eastAsia" w:ascii="宋体" w:hAnsi="宋体" w:eastAsia="宋体" w:cs="宋体"/>
          <w:color w:val="auto"/>
          <w:sz w:val="21"/>
          <w:szCs w:val="21"/>
          <w:highlight w:val="none"/>
          <w:lang w:eastAsia="zh-CN"/>
        </w:rPr>
        <w:t>售后</w:t>
      </w:r>
      <w:r>
        <w:rPr>
          <w:rFonts w:hint="eastAsia" w:ascii="宋体" w:hAnsi="宋体" w:eastAsia="宋体" w:cs="宋体"/>
          <w:color w:val="auto"/>
          <w:sz w:val="21"/>
          <w:szCs w:val="21"/>
          <w:highlight w:val="none"/>
        </w:rPr>
        <w:t>服务的费用</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包含在合同价款中，甲方不再另行支付。</w:t>
      </w:r>
    </w:p>
    <w:p w14:paraId="33586FB7">
      <w:p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5</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违约责任</w:t>
      </w:r>
    </w:p>
    <w:p w14:paraId="3E0EDC28">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.1质量瑕疵的</w:t>
      </w:r>
      <w:r>
        <w:rPr>
          <w:rFonts w:hint="eastAsia" w:ascii="宋体" w:hAnsi="宋体" w:eastAsia="宋体" w:cs="宋体"/>
          <w:bCs/>
          <w:color w:val="auto"/>
          <w:sz w:val="21"/>
          <w:szCs w:val="21"/>
          <w:highlight w:val="none"/>
          <w:lang w:eastAsia="zh-CN"/>
        </w:rPr>
        <w:t>违约责任</w:t>
      </w:r>
    </w:p>
    <w:p w14:paraId="4ADFD4A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的产品不符合</w:t>
      </w:r>
      <w:r>
        <w:rPr>
          <w:rFonts w:hint="eastAsia" w:ascii="宋体" w:hAnsi="宋体" w:eastAsia="宋体" w:cs="宋体"/>
          <w:color w:val="auto"/>
          <w:sz w:val="21"/>
          <w:szCs w:val="21"/>
          <w:highlight w:val="none"/>
          <w:lang w:eastAsia="zh-CN"/>
        </w:rPr>
        <w:t>合同约定的</w:t>
      </w:r>
      <w:r>
        <w:rPr>
          <w:rFonts w:hint="eastAsia" w:ascii="宋体" w:hAnsi="宋体" w:eastAsia="宋体" w:cs="宋体"/>
          <w:color w:val="auto"/>
          <w:sz w:val="21"/>
          <w:szCs w:val="21"/>
          <w:highlight w:val="none"/>
        </w:rPr>
        <w:t>质量标准或存在产品质量缺陷，</w:t>
      </w:r>
      <w:r>
        <w:rPr>
          <w:rFonts w:hint="eastAsia" w:ascii="宋体" w:hAnsi="宋体" w:eastAsia="宋体" w:cs="宋体"/>
          <w:color w:val="auto"/>
          <w:sz w:val="21"/>
          <w:szCs w:val="21"/>
          <w:highlight w:val="none"/>
          <w:lang w:eastAsia="zh-CN"/>
        </w:rPr>
        <w:t>甲方有权要求乙方根据</w:t>
      </w:r>
      <w:r>
        <w:rPr>
          <w:rFonts w:hint="eastAsia" w:ascii="宋体" w:hAnsi="宋体" w:eastAsia="宋体" w:cs="宋体"/>
          <w:b/>
          <w:color w:val="auto"/>
          <w:sz w:val="21"/>
          <w:szCs w:val="21"/>
          <w:highlight w:val="none"/>
        </w:rPr>
        <w:t>【政府采购合同专用条款】</w:t>
      </w:r>
      <w:r>
        <w:rPr>
          <w:rFonts w:hint="eastAsia" w:ascii="宋体" w:hAnsi="宋体" w:eastAsia="宋体" w:cs="宋体"/>
          <w:b w:val="0"/>
          <w:bCs/>
          <w:color w:val="auto"/>
          <w:sz w:val="21"/>
          <w:szCs w:val="21"/>
          <w:highlight w:val="none"/>
          <w:lang w:eastAsia="zh-CN"/>
        </w:rPr>
        <w:t>要求</w:t>
      </w:r>
      <w:r>
        <w:rPr>
          <w:rFonts w:hint="eastAsia" w:ascii="宋体" w:hAnsi="宋体" w:eastAsia="宋体" w:cs="宋体"/>
          <w:color w:val="auto"/>
          <w:sz w:val="21"/>
          <w:szCs w:val="21"/>
          <w:highlight w:val="none"/>
          <w:lang w:eastAsia="zh-CN"/>
        </w:rPr>
        <w:t>及时修理、重作、更换，并承担由此给甲</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eastAsia="zh-CN"/>
        </w:rPr>
        <w:t>造成的损失</w:t>
      </w:r>
      <w:r>
        <w:rPr>
          <w:rFonts w:hint="eastAsia" w:ascii="宋体" w:hAnsi="宋体" w:eastAsia="宋体" w:cs="宋体"/>
          <w:color w:val="auto"/>
          <w:sz w:val="21"/>
          <w:szCs w:val="21"/>
          <w:highlight w:val="none"/>
        </w:rPr>
        <w:t>。</w:t>
      </w:r>
    </w:p>
    <w:p w14:paraId="5135F5ED">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.2 迟延交货的违约责任</w:t>
      </w:r>
    </w:p>
    <w:p w14:paraId="55AB268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（1）乙方应按照本合同规定的时间、地点交货和提供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服务。在履行合同过程中，如果乙方遇到可能</w:t>
      </w:r>
      <w:r>
        <w:rPr>
          <w:rFonts w:hint="eastAsia" w:ascii="宋体" w:hAnsi="宋体" w:eastAsia="宋体" w:cs="宋体"/>
          <w:color w:val="auto"/>
          <w:sz w:val="21"/>
          <w:szCs w:val="21"/>
          <w:highlight w:val="none"/>
          <w:lang w:eastAsia="zh-CN"/>
        </w:rPr>
        <w:t>影响</w:t>
      </w:r>
      <w:r>
        <w:rPr>
          <w:rFonts w:hint="eastAsia" w:ascii="宋体" w:hAnsi="宋体" w:eastAsia="宋体" w:cs="宋体"/>
          <w:color w:val="auto"/>
          <w:sz w:val="21"/>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1"/>
          <w:szCs w:val="21"/>
          <w:highlight w:val="none"/>
          <w:lang w:eastAsia="zh-CN"/>
        </w:rPr>
        <w:t>长</w:t>
      </w:r>
      <w:r>
        <w:rPr>
          <w:rFonts w:hint="eastAsia" w:ascii="宋体" w:hAnsi="宋体" w:eastAsia="宋体" w:cs="宋体"/>
          <w:color w:val="auto"/>
          <w:sz w:val="21"/>
          <w:szCs w:val="21"/>
          <w:highlight w:val="none"/>
        </w:rPr>
        <w:t>交货时间或延期提供服务。</w:t>
      </w:r>
    </w:p>
    <w:p w14:paraId="5F9057D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（2）如果乙方没有按照合同规定的时间交货和提供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服务，甲方有权从货款中扣除误期赔偿费而不影响合同项下的其他补救方法，赔偿费按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规定执行。如果涉及公共利益，且赔偿金额无法弥补公共利益损失，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可要求继续履行或者</w:t>
      </w:r>
      <w:r>
        <w:rPr>
          <w:rFonts w:hint="eastAsia" w:ascii="宋体" w:hAnsi="宋体" w:eastAsia="宋体" w:cs="宋体"/>
          <w:color w:val="auto"/>
          <w:sz w:val="21"/>
          <w:szCs w:val="21"/>
          <w:highlight w:val="none"/>
          <w:lang w:eastAsia="zh-CN"/>
        </w:rPr>
        <w:t>采取其他补救措施</w:t>
      </w:r>
      <w:r>
        <w:rPr>
          <w:rFonts w:hint="eastAsia" w:ascii="宋体" w:hAnsi="宋体" w:eastAsia="宋体" w:cs="宋体"/>
          <w:color w:val="auto"/>
          <w:sz w:val="21"/>
          <w:szCs w:val="21"/>
          <w:highlight w:val="none"/>
        </w:rPr>
        <w:t>。</w:t>
      </w:r>
    </w:p>
    <w:p w14:paraId="477F251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.3 迟延支付的违约责任</w:t>
      </w:r>
    </w:p>
    <w:p w14:paraId="44B4F63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甲方存在迟延支付乙方合同款项的，应当承担</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规定的逾期付款利息。</w:t>
      </w:r>
    </w:p>
    <w:p w14:paraId="3DEDA9C9">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5</w:t>
      </w:r>
      <w:r>
        <w:rPr>
          <w:rFonts w:hint="eastAsia" w:ascii="宋体" w:hAnsi="宋体" w:eastAsia="宋体" w:cs="宋体"/>
          <w:bCs/>
          <w:color w:val="auto"/>
          <w:sz w:val="21"/>
          <w:szCs w:val="21"/>
          <w:highlight w:val="none"/>
        </w:rPr>
        <w:t>.4其他违约责任根据项目实际需要按</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规定执行。</w:t>
      </w:r>
    </w:p>
    <w:p w14:paraId="38F63304">
      <w:pPr>
        <w:numPr>
          <w:ilvl w:val="0"/>
          <w:numId w:val="12"/>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合同变更</w:t>
      </w:r>
      <w:r>
        <w:rPr>
          <w:rFonts w:hint="eastAsia" w:ascii="宋体" w:hAnsi="宋体" w:eastAsia="宋体" w:cs="宋体"/>
          <w:b/>
          <w:color w:val="auto"/>
          <w:sz w:val="21"/>
          <w:szCs w:val="21"/>
          <w:highlight w:val="none"/>
          <w:lang w:eastAsia="zh-CN"/>
        </w:rPr>
        <w:t>、中止与终止</w:t>
      </w:r>
    </w:p>
    <w:p w14:paraId="5F8482B6">
      <w:pPr>
        <w:autoSpaceDE/>
        <w:autoSpaceDN/>
        <w:adjustRightInd w:val="0"/>
        <w:snapToGrid w:val="0"/>
        <w:spacing w:before="0"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.1合同的</w:t>
      </w:r>
      <w:r>
        <w:rPr>
          <w:rFonts w:hint="eastAsia" w:ascii="宋体" w:hAnsi="宋体" w:eastAsia="宋体" w:cs="宋体"/>
          <w:color w:val="auto"/>
          <w:sz w:val="21"/>
          <w:szCs w:val="21"/>
          <w:highlight w:val="none"/>
          <w:lang w:eastAsia="zh-CN"/>
        </w:rPr>
        <w:t>变更</w:t>
      </w:r>
    </w:p>
    <w:p w14:paraId="56DD3E0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政府采购合同履行中，</w:t>
      </w:r>
      <w:r>
        <w:rPr>
          <w:rFonts w:hint="eastAsia" w:ascii="宋体" w:hAnsi="宋体" w:eastAsia="宋体" w:cs="宋体"/>
          <w:color w:val="auto"/>
          <w:sz w:val="21"/>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1"/>
          <w:szCs w:val="21"/>
          <w:highlight w:val="none"/>
          <w:lang w:eastAsia="zh-CN"/>
        </w:rPr>
        <w:t>一致后</w:t>
      </w:r>
      <w:r>
        <w:rPr>
          <w:rFonts w:hint="eastAsia" w:ascii="宋体" w:hAnsi="宋体" w:eastAsia="宋体" w:cs="宋体"/>
          <w:color w:val="auto"/>
          <w:sz w:val="21"/>
          <w:szCs w:val="21"/>
          <w:highlight w:val="none"/>
        </w:rPr>
        <w:t>签订补充协议。</w:t>
      </w:r>
    </w:p>
    <w:p w14:paraId="55215239">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合同的中止</w:t>
      </w:r>
    </w:p>
    <w:p w14:paraId="78FD7A2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（1）合同履行过程中因供应商就采购文件、采购过程或结果提起投诉的，甲方认为有必要的，</w:t>
      </w:r>
      <w:r>
        <w:rPr>
          <w:rFonts w:hint="eastAsia" w:ascii="宋体" w:hAnsi="宋体" w:eastAsia="宋体" w:cs="宋体"/>
          <w:color w:val="auto"/>
          <w:sz w:val="21"/>
          <w:szCs w:val="21"/>
          <w:highlight w:val="none"/>
          <w:lang w:eastAsia="zh-CN"/>
        </w:rPr>
        <w:t>可以</w:t>
      </w:r>
      <w:r>
        <w:rPr>
          <w:rFonts w:hint="eastAsia" w:ascii="宋体" w:hAnsi="宋体" w:eastAsia="宋体" w:cs="宋体"/>
          <w:color w:val="auto"/>
          <w:sz w:val="21"/>
          <w:szCs w:val="21"/>
          <w:highlight w:val="none"/>
        </w:rPr>
        <w:t>中止合同的履行。</w:t>
      </w:r>
    </w:p>
    <w:p w14:paraId="64C3754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合同履行过程中，</w:t>
      </w:r>
      <w:r>
        <w:rPr>
          <w:rFonts w:hint="eastAsia" w:ascii="宋体" w:hAnsi="宋体" w:eastAsia="宋体" w:cs="宋体"/>
          <w:color w:val="auto"/>
          <w:sz w:val="21"/>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1"/>
          <w:szCs w:val="21"/>
          <w:highlight w:val="none"/>
          <w:lang w:eastAsia="zh-CN"/>
        </w:rPr>
        <w:t>，乙方有义务及时告知甲方</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以书面形式通知乙方中止合同</w:t>
      </w:r>
      <w:r>
        <w:rPr>
          <w:rFonts w:hint="eastAsia" w:ascii="宋体" w:hAnsi="宋体" w:eastAsia="宋体" w:cs="宋体"/>
          <w:color w:val="auto"/>
          <w:sz w:val="21"/>
          <w:szCs w:val="21"/>
          <w:highlight w:val="none"/>
          <w:lang w:eastAsia="zh-CN"/>
        </w:rPr>
        <w:t>并要求乙方在合理期限内消除相关情形或者提供适当担保。</w:t>
      </w:r>
      <w:r>
        <w:rPr>
          <w:rFonts w:hint="eastAsia" w:ascii="宋体" w:hAnsi="宋体" w:eastAsia="宋体" w:cs="宋体"/>
          <w:color w:val="auto"/>
          <w:sz w:val="21"/>
          <w:szCs w:val="21"/>
          <w:highlight w:val="none"/>
        </w:rPr>
        <w:t>乙方提供适当担保的，</w:t>
      </w:r>
      <w:r>
        <w:rPr>
          <w:rFonts w:hint="eastAsia" w:ascii="宋体" w:hAnsi="宋体" w:eastAsia="宋体" w:cs="宋体"/>
          <w:color w:val="auto"/>
          <w:sz w:val="21"/>
          <w:szCs w:val="21"/>
          <w:highlight w:val="none"/>
          <w:lang w:eastAsia="zh-CN"/>
        </w:rPr>
        <w:t>合同继续</w:t>
      </w:r>
      <w:r>
        <w:rPr>
          <w:rFonts w:hint="eastAsia" w:ascii="宋体" w:hAnsi="宋体" w:eastAsia="宋体" w:cs="宋体"/>
          <w:color w:val="auto"/>
          <w:sz w:val="21"/>
          <w:szCs w:val="21"/>
          <w:highlight w:val="none"/>
        </w:rPr>
        <w:t>履行</w:t>
      </w:r>
      <w:r>
        <w:rPr>
          <w:rFonts w:hint="eastAsia" w:ascii="宋体" w:hAnsi="宋体" w:eastAsia="宋体" w:cs="宋体"/>
          <w:color w:val="auto"/>
          <w:sz w:val="21"/>
          <w:szCs w:val="21"/>
          <w:highlight w:val="none"/>
          <w:lang w:eastAsia="zh-CN"/>
        </w:rPr>
        <w:t>；乙</w:t>
      </w:r>
      <w:r>
        <w:rPr>
          <w:rFonts w:hint="eastAsia" w:ascii="宋体" w:hAnsi="宋体" w:eastAsia="宋体" w:cs="宋体"/>
          <w:color w:val="auto"/>
          <w:sz w:val="21"/>
          <w:szCs w:val="21"/>
          <w:highlight w:val="none"/>
        </w:rPr>
        <w:t>方在合理期限内未恢复履约能力且未提供适当担保的，视为拒绝</w:t>
      </w:r>
      <w:r>
        <w:rPr>
          <w:rFonts w:hint="eastAsia" w:ascii="宋体" w:hAnsi="宋体" w:eastAsia="宋体" w:cs="宋体"/>
          <w:color w:val="auto"/>
          <w:sz w:val="21"/>
          <w:szCs w:val="21"/>
          <w:highlight w:val="none"/>
          <w:lang w:eastAsia="zh-CN"/>
        </w:rPr>
        <w:t>继续</w:t>
      </w:r>
      <w:r>
        <w:rPr>
          <w:rFonts w:hint="eastAsia" w:ascii="宋体" w:hAnsi="宋体" w:eastAsia="宋体" w:cs="宋体"/>
          <w:color w:val="auto"/>
          <w:sz w:val="21"/>
          <w:szCs w:val="21"/>
          <w:highlight w:val="none"/>
        </w:rPr>
        <w:t>履约，甲方</w:t>
      </w:r>
      <w:r>
        <w:rPr>
          <w:rFonts w:hint="eastAsia" w:ascii="宋体" w:hAnsi="宋体" w:eastAsia="宋体" w:cs="宋体"/>
          <w:color w:val="auto"/>
          <w:sz w:val="21"/>
          <w:szCs w:val="21"/>
          <w:highlight w:val="none"/>
          <w:lang w:eastAsia="zh-CN"/>
        </w:rPr>
        <w:t>有权</w:t>
      </w:r>
      <w:r>
        <w:rPr>
          <w:rFonts w:hint="eastAsia" w:ascii="宋体" w:hAnsi="宋体" w:eastAsia="宋体" w:cs="宋体"/>
          <w:color w:val="auto"/>
          <w:sz w:val="21"/>
          <w:szCs w:val="21"/>
          <w:highlight w:val="none"/>
        </w:rPr>
        <w:t>解除合同并要求乙方承担</w:t>
      </w:r>
      <w:r>
        <w:rPr>
          <w:rFonts w:hint="eastAsia" w:ascii="宋体" w:hAnsi="宋体" w:eastAsia="宋体" w:cs="宋体"/>
          <w:color w:val="auto"/>
          <w:sz w:val="21"/>
          <w:szCs w:val="21"/>
          <w:highlight w:val="none"/>
          <w:lang w:eastAsia="zh-CN"/>
        </w:rPr>
        <w:t>由此给甲方造成的损失</w:t>
      </w:r>
      <w:r>
        <w:rPr>
          <w:rFonts w:hint="eastAsia" w:ascii="宋体" w:hAnsi="宋体" w:eastAsia="宋体" w:cs="宋体"/>
          <w:color w:val="auto"/>
          <w:sz w:val="21"/>
          <w:szCs w:val="21"/>
          <w:highlight w:val="none"/>
        </w:rPr>
        <w:t>。</w:t>
      </w:r>
    </w:p>
    <w:p w14:paraId="1A9D08AB">
      <w:pPr>
        <w:pStyle w:val="39"/>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0185EA6C">
      <w:pPr>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）甲方不得以行政区划调整、政府换届、机构或者职能调整以及相关责任人更替为由中止合同。</w:t>
      </w:r>
    </w:p>
    <w:p w14:paraId="3947B5ED">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合同的终止</w:t>
      </w:r>
    </w:p>
    <w:p w14:paraId="1C8E1AB8">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（1）合同因有效期限届满而终止；</w:t>
      </w:r>
    </w:p>
    <w:p w14:paraId="339FC5A1">
      <w:pPr>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（2）乙方未</w:t>
      </w:r>
      <w:r>
        <w:rPr>
          <w:rFonts w:hint="eastAsia" w:ascii="宋体" w:hAnsi="宋体" w:eastAsia="宋体" w:cs="宋体"/>
          <w:color w:val="auto"/>
          <w:sz w:val="21"/>
          <w:szCs w:val="21"/>
          <w:highlight w:val="none"/>
          <w:lang w:eastAsia="zh-CN"/>
        </w:rPr>
        <w:t>按</w:t>
      </w:r>
      <w:r>
        <w:rPr>
          <w:rFonts w:hint="eastAsia" w:ascii="宋体" w:hAnsi="宋体" w:eastAsia="宋体" w:cs="宋体"/>
          <w:color w:val="auto"/>
          <w:sz w:val="21"/>
          <w:szCs w:val="21"/>
          <w:highlight w:val="none"/>
        </w:rPr>
        <w:t>合同约定履行，构成根本性违约的，甲方有权终止合同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并追究乙方的违约责</w:t>
      </w:r>
      <w:r>
        <w:rPr>
          <w:rFonts w:hint="eastAsia" w:ascii="宋体" w:hAnsi="宋体" w:eastAsia="宋体" w:cs="宋体"/>
          <w:color w:val="auto"/>
          <w:sz w:val="21"/>
          <w:szCs w:val="21"/>
          <w:highlight w:val="none"/>
          <w:lang w:val="en-US" w:eastAsia="zh-CN"/>
        </w:rPr>
        <w:t>任</w:t>
      </w:r>
      <w:r>
        <w:rPr>
          <w:rFonts w:hint="eastAsia" w:ascii="宋体" w:hAnsi="宋体" w:eastAsia="宋体" w:cs="宋体"/>
          <w:color w:val="auto"/>
          <w:sz w:val="21"/>
          <w:szCs w:val="21"/>
          <w:highlight w:val="none"/>
        </w:rPr>
        <w:t>。</w:t>
      </w:r>
    </w:p>
    <w:p w14:paraId="5BFDB194">
      <w:pPr>
        <w:pStyle w:val="39"/>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16.4 涉及国家利益、社会公共利益的情形</w:t>
      </w:r>
    </w:p>
    <w:p w14:paraId="7BEB1D7D">
      <w:pPr>
        <w:pStyle w:val="39"/>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4ED6BF7F">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合同分包</w:t>
      </w:r>
    </w:p>
    <w:p w14:paraId="1BD36A9D">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 乙方不得</w:t>
      </w:r>
      <w:r>
        <w:rPr>
          <w:rFonts w:hint="eastAsia" w:ascii="宋体" w:hAnsi="宋体" w:eastAsia="宋体" w:cs="宋体"/>
          <w:color w:val="auto"/>
          <w:sz w:val="21"/>
          <w:szCs w:val="21"/>
          <w:highlight w:val="none"/>
          <w:lang w:eastAsia="zh-CN"/>
        </w:rPr>
        <w:t>将合同转包给其他供应商。涉及合同分包的，乙方</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lang w:eastAsia="zh-CN"/>
        </w:rPr>
        <w:t>根据采购文件和投标（响应）文件规定进行</w:t>
      </w:r>
      <w:r>
        <w:rPr>
          <w:rFonts w:hint="eastAsia" w:ascii="宋体" w:hAnsi="宋体" w:eastAsia="宋体" w:cs="宋体"/>
          <w:color w:val="auto"/>
          <w:sz w:val="21"/>
          <w:szCs w:val="21"/>
          <w:highlight w:val="none"/>
        </w:rPr>
        <w:t>合同分包。</w:t>
      </w:r>
    </w:p>
    <w:p w14:paraId="78EAD4B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 乙方执行政府采购政策向中小企业依法分包的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乙方应当按采购文件</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投标（响应）文件签订分包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意向</w:t>
      </w:r>
      <w:r>
        <w:rPr>
          <w:rFonts w:hint="eastAsia" w:ascii="宋体" w:hAnsi="宋体" w:eastAsia="宋体" w:cs="宋体"/>
          <w:color w:val="auto"/>
          <w:sz w:val="21"/>
          <w:szCs w:val="21"/>
          <w:highlight w:val="none"/>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rPr>
        <w:t>属于本合同组成部分。</w:t>
      </w:r>
    </w:p>
    <w:p w14:paraId="6160414A">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不可抗力</w:t>
      </w:r>
    </w:p>
    <w:p w14:paraId="5AF4B7F9">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不可抗力是指合同双方不能预见、不能避免且不能克服的客观情况。</w:t>
      </w:r>
    </w:p>
    <w:p w14:paraId="69B0F0C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 任何一方对由于不可抗力造成的部分或全部不能履行合同不承担违约责任。但迟延履行后发生不可抗力的，不能免除责任。</w:t>
      </w:r>
    </w:p>
    <w:p w14:paraId="79C6C65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 遇有不可抗力的一方，应及时将事件情况以书面形式</w:t>
      </w:r>
      <w:r>
        <w:rPr>
          <w:rFonts w:hint="eastAsia" w:ascii="宋体" w:hAnsi="宋体" w:eastAsia="宋体" w:cs="宋体"/>
          <w:color w:val="auto"/>
          <w:sz w:val="21"/>
          <w:szCs w:val="21"/>
          <w:highlight w:val="none"/>
          <w:lang w:eastAsia="zh-CN"/>
        </w:rPr>
        <w:t>告</w:t>
      </w:r>
      <w:r>
        <w:rPr>
          <w:rFonts w:hint="eastAsia" w:ascii="宋体" w:hAnsi="宋体" w:eastAsia="宋体" w:cs="宋体"/>
          <w:color w:val="auto"/>
          <w:sz w:val="21"/>
          <w:szCs w:val="21"/>
          <w:highlight w:val="none"/>
        </w:rPr>
        <w:t>知另一方，并在事件发生后及时向另一方提交合同不能履行或部分不能履行或需要延期履行</w:t>
      </w:r>
      <w:r>
        <w:rPr>
          <w:rFonts w:hint="eastAsia" w:ascii="宋体" w:hAnsi="宋体" w:eastAsia="宋体" w:cs="宋体"/>
          <w:color w:val="auto"/>
          <w:sz w:val="21"/>
          <w:szCs w:val="21"/>
          <w:highlight w:val="none"/>
          <w:lang w:eastAsia="zh-CN"/>
        </w:rPr>
        <w:t>的详细</w:t>
      </w:r>
      <w:r>
        <w:rPr>
          <w:rFonts w:hint="eastAsia" w:ascii="宋体" w:hAnsi="宋体" w:eastAsia="宋体" w:cs="宋体"/>
          <w:color w:val="auto"/>
          <w:sz w:val="21"/>
          <w:szCs w:val="21"/>
          <w:highlight w:val="none"/>
        </w:rPr>
        <w:t>报告</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z w:val="21"/>
          <w:szCs w:val="21"/>
          <w:highlight w:val="none"/>
          <w:lang w:val="en-US" w:eastAsia="zh-CN"/>
        </w:rPr>
        <w:t>及证明不可抗力发生及其持续时间的证据</w:t>
      </w:r>
      <w:r>
        <w:rPr>
          <w:rFonts w:hint="eastAsia" w:ascii="宋体" w:hAnsi="宋体" w:eastAsia="宋体" w:cs="宋体"/>
          <w:color w:val="auto"/>
          <w:sz w:val="21"/>
          <w:szCs w:val="21"/>
          <w:highlight w:val="none"/>
        </w:rPr>
        <w:t>。</w:t>
      </w:r>
    </w:p>
    <w:p w14:paraId="618FF0E9">
      <w:pPr>
        <w:autoSpaceDE w:val="0"/>
        <w:autoSpaceDN w:val="0"/>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解决争议的方法</w:t>
      </w:r>
    </w:p>
    <w:p w14:paraId="55EAFED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.1 因本合同及合同有关事项发生的争议，由甲乙双方友好协商解决。协商不成时，可以向有关组织申请调解。合同一方或双方不愿调解或调解不成的，可以通过仲裁或诉讼的方式解决争议。</w:t>
      </w:r>
    </w:p>
    <w:p w14:paraId="6B10BFC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19.2 选择仲裁的，应在</w:t>
      </w:r>
      <w:r>
        <w:rPr>
          <w:rFonts w:hint="eastAsia" w:ascii="宋体" w:hAnsi="宋体" w:eastAsia="宋体" w:cs="宋体"/>
          <w:b/>
          <w:bCs/>
          <w:color w:val="auto"/>
          <w:sz w:val="21"/>
          <w:szCs w:val="21"/>
          <w:highlight w:val="none"/>
          <w:lang w:val="en-US" w:eastAsia="zh-CN"/>
        </w:rPr>
        <w:t>【政府采购合同专用条款】</w:t>
      </w:r>
      <w:r>
        <w:rPr>
          <w:rFonts w:hint="eastAsia" w:ascii="宋体" w:hAnsi="宋体" w:eastAsia="宋体" w:cs="宋体"/>
          <w:color w:val="auto"/>
          <w:sz w:val="21"/>
          <w:szCs w:val="21"/>
          <w:highlight w:val="none"/>
          <w:lang w:val="en-US" w:eastAsia="zh-CN"/>
        </w:rPr>
        <w:t>中明确仲裁机构及仲裁地；通过诉讼方式解决的，可以在</w:t>
      </w:r>
      <w:r>
        <w:rPr>
          <w:rFonts w:hint="eastAsia" w:ascii="宋体" w:hAnsi="宋体" w:eastAsia="宋体" w:cs="宋体"/>
          <w:b/>
          <w:bCs/>
          <w:color w:val="auto"/>
          <w:sz w:val="21"/>
          <w:szCs w:val="21"/>
          <w:highlight w:val="none"/>
          <w:lang w:val="en-US" w:eastAsia="zh-CN"/>
        </w:rPr>
        <w:t>【政府采购合同专用条款】</w:t>
      </w:r>
      <w:r>
        <w:rPr>
          <w:rFonts w:hint="eastAsia" w:ascii="宋体" w:hAnsi="宋体" w:eastAsia="宋体" w:cs="宋体"/>
          <w:color w:val="auto"/>
          <w:sz w:val="21"/>
          <w:szCs w:val="21"/>
          <w:highlight w:val="none"/>
          <w:lang w:val="en-US" w:eastAsia="zh-CN"/>
        </w:rPr>
        <w:t>中进一步约定选择与争议有实际联系的地点的人民法院管辖，但管辖法院的约定不得违反级别管辖和专属管辖的规定。</w:t>
      </w:r>
    </w:p>
    <w:p w14:paraId="4E31CF67">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19.3 如甲乙双方有争议的事项不影响合同其他部分的履行，在争议解决期间，合同其他部分应当继续履行。</w:t>
      </w:r>
    </w:p>
    <w:p w14:paraId="73CA6D0A">
      <w:pPr>
        <w:autoSpaceDE w:val="0"/>
        <w:autoSpaceDN w:val="0"/>
        <w:adjustRightInd w:val="0"/>
        <w:snapToGrid w:val="0"/>
        <w:spacing w:before="0" w:line="40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政府采购政策</w:t>
      </w:r>
    </w:p>
    <w:p w14:paraId="2FC209FC">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20.1 </w:t>
      </w:r>
      <w:r>
        <w:rPr>
          <w:rFonts w:hint="eastAsia" w:ascii="宋体" w:hAnsi="宋体" w:eastAsia="宋体" w:cs="宋体"/>
          <w:color w:val="auto"/>
          <w:sz w:val="21"/>
          <w:szCs w:val="21"/>
          <w:highlight w:val="none"/>
          <w:lang w:val="en-GB"/>
        </w:rPr>
        <w:t>本合同应当按照规定执行政府采购政策。</w:t>
      </w:r>
    </w:p>
    <w:p w14:paraId="66B9BFE1">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本合同依法执行政府采购政策的方式和内容，属于合同履约验收的范围。</w:t>
      </w:r>
      <w:r>
        <w:rPr>
          <w:rFonts w:hint="eastAsia" w:ascii="宋体" w:hAnsi="宋体" w:eastAsia="宋体" w:cs="宋体"/>
          <w:color w:val="auto"/>
          <w:sz w:val="21"/>
          <w:szCs w:val="21"/>
          <w:highlight w:val="none"/>
          <w:lang w:eastAsia="zh-CN"/>
        </w:rPr>
        <w:t>甲乙双方</w:t>
      </w:r>
      <w:r>
        <w:rPr>
          <w:rFonts w:hint="eastAsia" w:ascii="宋体" w:hAnsi="宋体" w:eastAsia="宋体" w:cs="宋体"/>
          <w:color w:val="auto"/>
          <w:sz w:val="21"/>
          <w:szCs w:val="21"/>
          <w:highlight w:val="none"/>
          <w:lang w:val="en-GB"/>
        </w:rPr>
        <w:t>未按规定要求执行政府采购政策造成损失的</w:t>
      </w:r>
      <w:r>
        <w:rPr>
          <w:rFonts w:hint="eastAsia" w:ascii="宋体" w:hAnsi="宋体" w:eastAsia="宋体" w:cs="宋体"/>
          <w:color w:val="auto"/>
          <w:sz w:val="21"/>
          <w:szCs w:val="21"/>
          <w:highlight w:val="none"/>
        </w:rPr>
        <w:t>，有过错的一方应当承</w:t>
      </w:r>
      <w:r>
        <w:rPr>
          <w:rFonts w:hint="eastAsia" w:ascii="宋体" w:hAnsi="宋体" w:eastAsia="宋体" w:cs="宋体"/>
          <w:color w:val="auto"/>
          <w:sz w:val="21"/>
          <w:szCs w:val="21"/>
          <w:highlight w:val="none"/>
          <w:lang w:val="en-US" w:eastAsia="zh-CN"/>
        </w:rPr>
        <w:t>担赔偿责任，双方都有过错的，各自承担相应的责任。</w:t>
      </w:r>
    </w:p>
    <w:p w14:paraId="2BCD6634">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w:t>
      </w:r>
      <w:r>
        <w:rPr>
          <w:rFonts w:hint="eastAsia" w:cs="宋体"/>
          <w:color w:val="auto"/>
          <w:sz w:val="21"/>
          <w:szCs w:val="21"/>
          <w:highlight w:val="none"/>
          <w:lang w:val="en-US" w:eastAsia="zh-CN"/>
        </w:rPr>
        <w:t>体</w:t>
      </w:r>
      <w:r>
        <w:rPr>
          <w:rFonts w:hint="eastAsia" w:ascii="宋体" w:hAnsi="宋体" w:eastAsia="宋体" w:cs="宋体"/>
          <w:color w:val="auto"/>
          <w:sz w:val="21"/>
          <w:szCs w:val="21"/>
          <w:highlight w:val="none"/>
          <w:lang w:val="en-US" w:eastAsia="zh-CN"/>
        </w:rPr>
        <w:t>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lang w:val="en-US" w:eastAsia="zh-CN"/>
        </w:rPr>
        <w:t>或者分包意向协议</w:t>
      </w:r>
      <w:r>
        <w:rPr>
          <w:rFonts w:hint="eastAsia" w:cs="宋体"/>
          <w:color w:val="auto"/>
          <w:sz w:val="21"/>
          <w:szCs w:val="21"/>
          <w:highlight w:val="none"/>
          <w:lang w:val="en-US" w:eastAsia="zh-CN"/>
        </w:rPr>
        <w:t>书</w:t>
      </w:r>
      <w:r>
        <w:rPr>
          <w:rFonts w:hint="eastAsia" w:ascii="宋体" w:hAnsi="宋体" w:eastAsia="宋体" w:cs="宋体"/>
          <w:color w:val="auto"/>
          <w:sz w:val="21"/>
          <w:szCs w:val="21"/>
          <w:highlight w:val="none"/>
          <w:lang w:val="en-US" w:eastAsia="zh-CN"/>
        </w:rPr>
        <w:t>作为采购合同的组成部分。</w:t>
      </w:r>
    </w:p>
    <w:p w14:paraId="47500BFD">
      <w:p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法律适用</w:t>
      </w:r>
    </w:p>
    <w:p w14:paraId="6F0FAC1F">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 本合同的订立、生效、解释、履行及与本合同有关的争议解决，均适用法律、行政法规。</w:t>
      </w:r>
    </w:p>
    <w:p w14:paraId="44C8098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 本合同条款与法律、行政法规的强制性规定不一致的，双方当事人应按照法律、行政法规的强制性规定修改本合同的相关条款。</w:t>
      </w:r>
    </w:p>
    <w:p w14:paraId="4CB887D4">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22. </w:t>
      </w:r>
      <w:r>
        <w:rPr>
          <w:rFonts w:hint="eastAsia" w:ascii="宋体" w:hAnsi="宋体" w:eastAsia="宋体" w:cs="宋体"/>
          <w:b/>
          <w:color w:val="auto"/>
          <w:sz w:val="21"/>
          <w:szCs w:val="21"/>
          <w:highlight w:val="none"/>
        </w:rPr>
        <w:t>通知</w:t>
      </w:r>
    </w:p>
    <w:p w14:paraId="66416BFB">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 本合同任何一方向对方发出的通知、信件、数据电文等，应当发送至本合同第一部分《政府采购合同协议书》所约定的通讯地址、联系人、联系电话或电子邮箱。</w:t>
      </w:r>
    </w:p>
    <w:p w14:paraId="6B8CC71A">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 一方当事人变更名称、住所、联系人、联系电话或电子邮箱等信息的，应当在变更后3日内及时书面通知对方，对方实际收到变更通知前的送达仍为有效送达。</w:t>
      </w:r>
    </w:p>
    <w:p w14:paraId="7E653D16">
      <w:pPr>
        <w:autoSpaceDE w:val="0"/>
        <w:autoSpaceDN w:val="0"/>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22.3本合同一方给另一方的通知均应采用书面形式，传真或快递送到本合</w:t>
      </w:r>
      <w:r>
        <w:rPr>
          <w:rFonts w:hint="eastAsia" w:ascii="宋体" w:hAnsi="宋体" w:eastAsia="宋体" w:cs="宋体"/>
          <w:color w:val="auto"/>
          <w:sz w:val="21"/>
          <w:szCs w:val="21"/>
          <w:highlight w:val="none"/>
        </w:rPr>
        <w:t>同中规定的对方的地址和办理签收手续。</w:t>
      </w:r>
    </w:p>
    <w:p w14:paraId="56BD6A91">
      <w:pPr>
        <w:adjustRightInd w:val="0"/>
        <w:snapToGrid w:val="0"/>
        <w:spacing w:before="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通知以送达之日或通知书中规定的生效之日起生效，两者中以较迟之日为准。</w:t>
      </w:r>
    </w:p>
    <w:p w14:paraId="005FB111">
      <w:pPr>
        <w:numPr>
          <w:ilvl w:val="0"/>
          <w:numId w:val="13"/>
        </w:numPr>
        <w:adjustRightInd w:val="0"/>
        <w:snapToGrid w:val="0"/>
        <w:spacing w:before="0"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合同未尽事项</w:t>
      </w:r>
    </w:p>
    <w:p w14:paraId="2E35E3FB">
      <w:pPr>
        <w:adjustRightInd w:val="0"/>
        <w:snapToGrid w:val="0"/>
        <w:spacing w:before="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.1合同未尽事项见</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w:t>
      </w:r>
    </w:p>
    <w:p w14:paraId="3D9F68AF">
      <w:pPr>
        <w:adjustRightInd w:val="0"/>
        <w:snapToGrid w:val="0"/>
        <w:spacing w:line="400" w:lineRule="exac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 xml:space="preserve">    23.2 合同附件与合同正文具有同等的法律效力。</w:t>
      </w:r>
      <w:bookmarkStart w:id="324" w:name="_Toc20313"/>
    </w:p>
    <w:p w14:paraId="731C81A7">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21A7A013">
      <w:pPr>
        <w:pStyle w:val="4"/>
        <w:keepNext/>
        <w:keepLines/>
        <w:pageBreakBefore w:val="0"/>
        <w:widowControl w:val="0"/>
        <w:kinsoku/>
        <w:wordWrap/>
        <w:overflowPunct/>
        <w:topLinePunct w:val="0"/>
        <w:autoSpaceDE/>
        <w:autoSpaceDN/>
        <w:bidi w:val="0"/>
        <w:adjustRightInd w:val="0"/>
        <w:snapToGrid w:val="0"/>
        <w:spacing w:before="156" w:beforeLines="50" w:after="157" w:afterLines="50" w:line="240" w:lineRule="auto"/>
        <w:jc w:val="center"/>
        <w:textAlignment w:val="auto"/>
        <w:rPr>
          <w:rFonts w:hint="eastAsia" w:ascii="宋体" w:hAnsi="宋体" w:eastAsia="宋体" w:cs="宋体"/>
          <w:b/>
          <w:bCs/>
          <w:color w:val="auto"/>
          <w:sz w:val="36"/>
          <w:szCs w:val="36"/>
          <w:highlight w:val="none"/>
        </w:rPr>
      </w:pPr>
      <w:bookmarkStart w:id="325" w:name="_Toc27651"/>
      <w:bookmarkStart w:id="326" w:name="_Toc15974"/>
      <w:r>
        <w:rPr>
          <w:rFonts w:hint="eastAsia" w:ascii="宋体" w:hAnsi="宋体" w:eastAsia="宋体" w:cs="宋体"/>
          <w:b/>
          <w:bCs/>
          <w:color w:val="auto"/>
          <w:sz w:val="36"/>
          <w:szCs w:val="36"/>
          <w:highlight w:val="none"/>
        </w:rPr>
        <w:t>第三节 政府采购合同专用条款</w:t>
      </w:r>
      <w:bookmarkEnd w:id="324"/>
      <w:bookmarkEnd w:id="325"/>
      <w:bookmarkEnd w:id="326"/>
    </w:p>
    <w:tbl>
      <w:tblPr>
        <w:tblStyle w:val="32"/>
        <w:tblW w:w="8256" w:type="dxa"/>
        <w:tblInd w:w="27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7"/>
        <w:gridCol w:w="2233"/>
        <w:gridCol w:w="4316"/>
      </w:tblGrid>
      <w:tr w14:paraId="066F51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6D40815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6348C54E">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2233" w:type="dxa"/>
            <w:vAlign w:val="center"/>
          </w:tcPr>
          <w:p w14:paraId="3F063443">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4316" w:type="dxa"/>
            <w:vAlign w:val="center"/>
          </w:tcPr>
          <w:p w14:paraId="1C4F87BC">
            <w:pPr>
              <w:adjustRightInd w:val="0"/>
              <w:snapToGrid w:val="0"/>
              <w:jc w:val="left"/>
              <w:rPr>
                <w:rFonts w:ascii="宋体" w:hAnsi="宋体"/>
                <w:color w:val="auto"/>
                <w:szCs w:val="21"/>
                <w:highlight w:val="none"/>
              </w:rPr>
            </w:pPr>
          </w:p>
        </w:tc>
      </w:tr>
      <w:tr w14:paraId="6194B7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707" w:type="dxa"/>
            <w:vAlign w:val="center"/>
          </w:tcPr>
          <w:p w14:paraId="6F8E444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420F895A">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2233" w:type="dxa"/>
            <w:vAlign w:val="center"/>
          </w:tcPr>
          <w:p w14:paraId="4706B2CA">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4316" w:type="dxa"/>
            <w:vAlign w:val="center"/>
          </w:tcPr>
          <w:p w14:paraId="45F7F842">
            <w:pPr>
              <w:adjustRightInd w:val="0"/>
              <w:snapToGrid w:val="0"/>
              <w:jc w:val="left"/>
              <w:rPr>
                <w:rFonts w:ascii="宋体" w:hAnsi="宋体" w:eastAsia="宋体" w:cs="Times New Roman"/>
                <w:color w:val="auto"/>
                <w:kern w:val="2"/>
                <w:sz w:val="21"/>
                <w:szCs w:val="21"/>
                <w:highlight w:val="none"/>
                <w:lang w:val="en-US" w:eastAsia="zh-CN" w:bidi="ar-SA"/>
              </w:rPr>
            </w:pPr>
          </w:p>
        </w:tc>
      </w:tr>
      <w:tr w14:paraId="32102C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8FACADA">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EF30282">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2233" w:type="dxa"/>
            <w:vAlign w:val="center"/>
          </w:tcPr>
          <w:p w14:paraId="36565B0D">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4316" w:type="dxa"/>
            <w:vAlign w:val="center"/>
          </w:tcPr>
          <w:p w14:paraId="4B5CE6BE">
            <w:pPr>
              <w:adjustRightInd w:val="0"/>
              <w:snapToGrid w:val="0"/>
              <w:jc w:val="left"/>
              <w:rPr>
                <w:rFonts w:ascii="宋体" w:hAnsi="宋体" w:eastAsia="宋体" w:cs="Times New Roman"/>
                <w:color w:val="auto"/>
                <w:kern w:val="2"/>
                <w:sz w:val="21"/>
                <w:szCs w:val="21"/>
                <w:highlight w:val="none"/>
                <w:lang w:val="en-US" w:eastAsia="zh-CN" w:bidi="ar-SA"/>
              </w:rPr>
            </w:pPr>
          </w:p>
        </w:tc>
      </w:tr>
      <w:tr w14:paraId="32920B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98E9B04">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59018CFF">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2233" w:type="dxa"/>
            <w:vAlign w:val="center"/>
          </w:tcPr>
          <w:p w14:paraId="76E58785">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4316" w:type="dxa"/>
            <w:vAlign w:val="center"/>
          </w:tcPr>
          <w:p w14:paraId="35F54911">
            <w:pPr>
              <w:adjustRightInd w:val="0"/>
              <w:snapToGrid w:val="0"/>
              <w:jc w:val="left"/>
              <w:rPr>
                <w:rFonts w:ascii="宋体" w:hAnsi="宋体" w:eastAsia="宋体" w:cs="Times New Roman"/>
                <w:color w:val="auto"/>
                <w:kern w:val="2"/>
                <w:sz w:val="21"/>
                <w:szCs w:val="21"/>
                <w:highlight w:val="none"/>
                <w:lang w:val="en-US" w:eastAsia="zh-CN" w:bidi="ar-SA"/>
              </w:rPr>
            </w:pPr>
          </w:p>
        </w:tc>
      </w:tr>
      <w:tr w14:paraId="61738C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52E0D3E">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4CC5765C">
            <w:pPr>
              <w:keepNext w:val="0"/>
              <w:keepLines w:val="0"/>
              <w:pageBreakBefore w:val="0"/>
              <w:kinsoku/>
              <w:wordWrap/>
              <w:overflowPunct/>
              <w:topLinePunct w:val="0"/>
              <w:bidi w:val="0"/>
              <w:snapToGrid w:val="0"/>
              <w:spacing w:line="240" w:lineRule="auto"/>
              <w:jc w:val="center"/>
              <w:textAlignment w:val="auto"/>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2233" w:type="dxa"/>
            <w:vAlign w:val="center"/>
          </w:tcPr>
          <w:p w14:paraId="5524FCCA">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4316" w:type="dxa"/>
            <w:vAlign w:val="center"/>
          </w:tcPr>
          <w:p w14:paraId="39180A2E">
            <w:pPr>
              <w:adjustRightInd w:val="0"/>
              <w:snapToGrid w:val="0"/>
              <w:jc w:val="left"/>
              <w:rPr>
                <w:rFonts w:ascii="宋体" w:hAnsi="宋体" w:eastAsia="宋体" w:cs="Times New Roman"/>
                <w:color w:val="auto"/>
                <w:kern w:val="2"/>
                <w:sz w:val="21"/>
                <w:szCs w:val="21"/>
                <w:highlight w:val="none"/>
                <w:lang w:val="en-US" w:eastAsia="zh-CN" w:bidi="ar-SA"/>
              </w:rPr>
            </w:pPr>
          </w:p>
        </w:tc>
      </w:tr>
      <w:tr w14:paraId="588D16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198C7268">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00CDF5A7">
            <w:pPr>
              <w:keepNext w:val="0"/>
              <w:keepLines w:val="0"/>
              <w:pageBreakBefore w:val="0"/>
              <w:kinsoku/>
              <w:wordWrap/>
              <w:overflowPunct/>
              <w:topLinePunct w:val="0"/>
              <w:bidi w:val="0"/>
              <w:snapToGrid w:val="0"/>
              <w:spacing w:line="240" w:lineRule="auto"/>
              <w:jc w:val="center"/>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2233" w:type="dxa"/>
            <w:vAlign w:val="center"/>
          </w:tcPr>
          <w:p w14:paraId="22E26C55">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4316" w:type="dxa"/>
            <w:vAlign w:val="center"/>
          </w:tcPr>
          <w:p w14:paraId="073A672A">
            <w:pPr>
              <w:adjustRightInd w:val="0"/>
              <w:snapToGrid w:val="0"/>
              <w:jc w:val="left"/>
              <w:rPr>
                <w:rFonts w:ascii="宋体" w:hAnsi="宋体" w:eastAsia="宋体" w:cs="Times New Roman"/>
                <w:color w:val="auto"/>
                <w:kern w:val="2"/>
                <w:sz w:val="21"/>
                <w:szCs w:val="21"/>
                <w:highlight w:val="none"/>
                <w:lang w:val="en-US" w:eastAsia="zh-CN" w:bidi="ar-SA"/>
              </w:rPr>
            </w:pPr>
          </w:p>
        </w:tc>
      </w:tr>
      <w:tr w14:paraId="1A0D39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restart"/>
            <w:vAlign w:val="center"/>
          </w:tcPr>
          <w:p w14:paraId="7AFB447E">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7C07A4D3">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2233" w:type="dxa"/>
            <w:vAlign w:val="center"/>
          </w:tcPr>
          <w:p w14:paraId="41B590DA">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4316" w:type="dxa"/>
            <w:vAlign w:val="center"/>
          </w:tcPr>
          <w:p w14:paraId="37D68EF2">
            <w:pPr>
              <w:rPr>
                <w:color w:val="auto"/>
                <w:highlight w:val="none"/>
              </w:rPr>
            </w:pPr>
          </w:p>
        </w:tc>
      </w:tr>
      <w:tr w14:paraId="558C35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Merge w:val="continue"/>
            <w:vAlign w:val="center"/>
          </w:tcPr>
          <w:p w14:paraId="56884AE0">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p>
        </w:tc>
        <w:tc>
          <w:tcPr>
            <w:tcW w:w="2233" w:type="dxa"/>
            <w:vAlign w:val="center"/>
          </w:tcPr>
          <w:p w14:paraId="5D7B4C44">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4316" w:type="dxa"/>
            <w:vAlign w:val="center"/>
          </w:tcPr>
          <w:p w14:paraId="70D87C3F">
            <w:pPr>
              <w:rPr>
                <w:rFonts w:hint="eastAsia"/>
                <w:color w:val="auto"/>
                <w:highlight w:val="none"/>
              </w:rPr>
            </w:pPr>
          </w:p>
        </w:tc>
      </w:tr>
      <w:tr w14:paraId="7F72AD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707" w:type="dxa"/>
            <w:vAlign w:val="center"/>
          </w:tcPr>
          <w:p w14:paraId="4F4B907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0985976B">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2233" w:type="dxa"/>
            <w:vAlign w:val="center"/>
          </w:tcPr>
          <w:p w14:paraId="2AFDF3D4">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4316" w:type="dxa"/>
            <w:vAlign w:val="center"/>
          </w:tcPr>
          <w:p w14:paraId="0A90FAD2">
            <w:pPr>
              <w:rPr>
                <w:rFonts w:hint="eastAsia"/>
                <w:color w:val="auto"/>
                <w:highlight w:val="none"/>
              </w:rPr>
            </w:pPr>
          </w:p>
        </w:tc>
      </w:tr>
      <w:tr w14:paraId="629022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707" w:type="dxa"/>
            <w:vAlign w:val="center"/>
          </w:tcPr>
          <w:p w14:paraId="505375AE">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03B28EE8">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2233" w:type="dxa"/>
            <w:vAlign w:val="center"/>
          </w:tcPr>
          <w:p w14:paraId="0231FF24">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4316" w:type="dxa"/>
            <w:vAlign w:val="center"/>
          </w:tcPr>
          <w:p w14:paraId="494EDFAB">
            <w:pPr>
              <w:rPr>
                <w:rFonts w:hint="eastAsia"/>
                <w:color w:val="auto"/>
                <w:highlight w:val="none"/>
              </w:rPr>
            </w:pPr>
          </w:p>
        </w:tc>
      </w:tr>
      <w:tr w14:paraId="233D75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8C3E8CD">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15E1F6DB">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2233" w:type="dxa"/>
            <w:vAlign w:val="center"/>
          </w:tcPr>
          <w:p w14:paraId="23539A37">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质量保证期</w:t>
            </w:r>
          </w:p>
        </w:tc>
        <w:tc>
          <w:tcPr>
            <w:tcW w:w="4316" w:type="dxa"/>
            <w:vAlign w:val="center"/>
          </w:tcPr>
          <w:p w14:paraId="290C43A7">
            <w:pPr>
              <w:autoSpaceDE w:val="0"/>
              <w:autoSpaceDN w:val="0"/>
              <w:adjustRightInd w:val="0"/>
              <w:snapToGrid w:val="0"/>
              <w:ind w:firstLine="480" w:firstLineChars="200"/>
              <w:jc w:val="left"/>
              <w:rPr>
                <w:rFonts w:ascii="宋体" w:hAnsi="宋体"/>
                <w:color w:val="auto"/>
                <w:szCs w:val="21"/>
                <w:highlight w:val="none"/>
              </w:rPr>
            </w:pPr>
          </w:p>
        </w:tc>
      </w:tr>
      <w:tr w14:paraId="6AD34A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4CFA656">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13AE1C66">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2233" w:type="dxa"/>
            <w:vAlign w:val="center"/>
          </w:tcPr>
          <w:p w14:paraId="0F10C4FB">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01B21BB7">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响应时间</w:t>
            </w:r>
          </w:p>
        </w:tc>
        <w:tc>
          <w:tcPr>
            <w:tcW w:w="4316" w:type="dxa"/>
            <w:vAlign w:val="center"/>
          </w:tcPr>
          <w:p w14:paraId="3EA3490C">
            <w:pPr>
              <w:adjustRightInd w:val="0"/>
              <w:snapToGrid w:val="0"/>
              <w:jc w:val="left"/>
              <w:rPr>
                <w:rFonts w:ascii="宋体" w:hAnsi="宋体"/>
                <w:color w:val="auto"/>
                <w:szCs w:val="21"/>
                <w:highlight w:val="none"/>
              </w:rPr>
            </w:pPr>
          </w:p>
        </w:tc>
      </w:tr>
      <w:tr w14:paraId="6D1423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23EC3E0F">
            <w:pPr>
              <w:keepNext w:val="0"/>
              <w:keepLines w:val="0"/>
              <w:pageBreakBefore w:val="0"/>
              <w:kinsoku/>
              <w:wordWrap/>
              <w:overflowPunct/>
              <w:topLinePunct w:val="0"/>
              <w:bidi w:val="0"/>
              <w:snapToGrid w:val="0"/>
              <w:spacing w:line="240" w:lineRule="auto"/>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5E0C606E">
            <w:pPr>
              <w:pStyle w:val="39"/>
              <w:keepNext w:val="0"/>
              <w:keepLines w:val="0"/>
              <w:pageBreakBefore w:val="0"/>
              <w:kinsoku/>
              <w:wordWrap/>
              <w:overflowPunct/>
              <w:topLinePunct w:val="0"/>
              <w:bidi w:val="0"/>
              <w:spacing w:line="240" w:lineRule="auto"/>
              <w:ind w:firstLine="0" w:firstLineChars="0"/>
              <w:jc w:val="center"/>
              <w:textAlignment w:val="auto"/>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2233" w:type="dxa"/>
            <w:vAlign w:val="center"/>
          </w:tcPr>
          <w:p w14:paraId="008D38CD">
            <w:pPr>
              <w:keepNext w:val="0"/>
              <w:keepLines w:val="0"/>
              <w:pageBreakBefore w:val="0"/>
              <w:kinsoku/>
              <w:wordWrap/>
              <w:overflowPunct/>
              <w:topLinePunct w:val="0"/>
              <w:bidi w:val="0"/>
              <w:adjustRightInd w:val="0"/>
              <w:snapToGrid w:val="0"/>
              <w:spacing w:line="240" w:lineRule="auto"/>
              <w:jc w:val="both"/>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4316" w:type="dxa"/>
            <w:vAlign w:val="center"/>
          </w:tcPr>
          <w:p w14:paraId="44171AD9">
            <w:pPr>
              <w:adjustRightInd w:val="0"/>
              <w:snapToGrid w:val="0"/>
              <w:jc w:val="left"/>
              <w:rPr>
                <w:rFonts w:ascii="宋体" w:hAnsi="宋体"/>
                <w:color w:val="auto"/>
                <w:szCs w:val="21"/>
                <w:highlight w:val="none"/>
              </w:rPr>
            </w:pPr>
          </w:p>
        </w:tc>
      </w:tr>
      <w:tr w14:paraId="3DA848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60E9419C">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3BA73147">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2233" w:type="dxa"/>
            <w:vAlign w:val="center"/>
          </w:tcPr>
          <w:p w14:paraId="0B630254">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4316" w:type="dxa"/>
            <w:vAlign w:val="center"/>
          </w:tcPr>
          <w:p w14:paraId="1EA02A99">
            <w:pPr>
              <w:adjustRightInd w:val="0"/>
              <w:snapToGrid w:val="0"/>
              <w:jc w:val="left"/>
              <w:rPr>
                <w:rFonts w:ascii="宋体" w:hAnsi="宋体"/>
                <w:color w:val="auto"/>
                <w:szCs w:val="21"/>
                <w:highlight w:val="none"/>
              </w:rPr>
            </w:pPr>
          </w:p>
        </w:tc>
      </w:tr>
      <w:tr w14:paraId="3CB9A5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707" w:type="dxa"/>
            <w:vAlign w:val="center"/>
          </w:tcPr>
          <w:p w14:paraId="39376C2B">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第二节</w:t>
            </w:r>
          </w:p>
          <w:p w14:paraId="2DE7AC3D">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2233" w:type="dxa"/>
            <w:vAlign w:val="center"/>
          </w:tcPr>
          <w:p w14:paraId="780E5DBF">
            <w:pPr>
              <w:keepNext w:val="0"/>
              <w:keepLines w:val="0"/>
              <w:pageBreakBefore w:val="0"/>
              <w:kinsoku/>
              <w:wordWrap/>
              <w:overflowPunct/>
              <w:topLinePunct w:val="0"/>
              <w:bidi w:val="0"/>
              <w:adjustRightInd w:val="0"/>
              <w:snapToGrid w:val="0"/>
              <w:spacing w:line="240" w:lineRule="auto"/>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4316" w:type="dxa"/>
            <w:vAlign w:val="center"/>
          </w:tcPr>
          <w:p w14:paraId="5A003854">
            <w:pPr>
              <w:adjustRightInd w:val="0"/>
              <w:snapToGrid w:val="0"/>
              <w:jc w:val="left"/>
              <w:rPr>
                <w:rFonts w:ascii="宋体" w:hAnsi="宋体"/>
                <w:color w:val="auto"/>
                <w:szCs w:val="21"/>
                <w:highlight w:val="none"/>
              </w:rPr>
            </w:pPr>
          </w:p>
        </w:tc>
      </w:tr>
      <w:tr w14:paraId="432EEE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7DE25C8F">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第二节</w:t>
            </w:r>
          </w:p>
          <w:p w14:paraId="05E85D5F">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2233" w:type="dxa"/>
            <w:vAlign w:val="center"/>
          </w:tcPr>
          <w:p w14:paraId="3A1DB3E8">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4316" w:type="dxa"/>
            <w:vAlign w:val="center"/>
          </w:tcPr>
          <w:p w14:paraId="1E948EA3">
            <w:pPr>
              <w:adjustRightInd w:val="0"/>
              <w:snapToGrid w:val="0"/>
              <w:jc w:val="left"/>
              <w:rPr>
                <w:rFonts w:ascii="宋体" w:hAnsi="宋体"/>
                <w:color w:val="auto"/>
                <w:szCs w:val="21"/>
                <w:highlight w:val="none"/>
              </w:rPr>
            </w:pPr>
          </w:p>
        </w:tc>
      </w:tr>
      <w:tr w14:paraId="150ABB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216B05DD">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700E3260">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2233" w:type="dxa"/>
            <w:vAlign w:val="center"/>
          </w:tcPr>
          <w:p w14:paraId="33A56580">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4316" w:type="dxa"/>
            <w:vAlign w:val="center"/>
          </w:tcPr>
          <w:p w14:paraId="7E7CA5AE">
            <w:pPr>
              <w:adjustRightInd w:val="0"/>
              <w:snapToGrid w:val="0"/>
              <w:jc w:val="left"/>
              <w:rPr>
                <w:rFonts w:ascii="宋体" w:hAnsi="宋体"/>
                <w:color w:val="auto"/>
                <w:szCs w:val="21"/>
                <w:highlight w:val="none"/>
              </w:rPr>
            </w:pPr>
          </w:p>
        </w:tc>
      </w:tr>
      <w:tr w14:paraId="6D5839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707" w:type="dxa"/>
            <w:vAlign w:val="center"/>
          </w:tcPr>
          <w:p w14:paraId="7F32BB29">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3623EF6F">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2233" w:type="dxa"/>
            <w:vAlign w:val="center"/>
          </w:tcPr>
          <w:p w14:paraId="61C235E5">
            <w:pPr>
              <w:keepNext w:val="0"/>
              <w:keepLines w:val="0"/>
              <w:pageBreakBefore w:val="0"/>
              <w:kinsoku/>
              <w:wordWrap/>
              <w:overflowPunct/>
              <w:topLinePunct w:val="0"/>
              <w:bidi w:val="0"/>
              <w:adjustRightInd w:val="0"/>
              <w:snapToGrid w:val="0"/>
              <w:spacing w:line="240" w:lineRule="auto"/>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4316" w:type="dxa"/>
            <w:vAlign w:val="center"/>
          </w:tcPr>
          <w:p w14:paraId="6DE0D62F">
            <w:pPr>
              <w:adjustRightInd w:val="0"/>
              <w:snapToGrid w:val="0"/>
              <w:jc w:val="left"/>
              <w:rPr>
                <w:rFonts w:ascii="宋体" w:hAnsi="宋体"/>
                <w:color w:val="auto"/>
                <w:szCs w:val="21"/>
                <w:highlight w:val="none"/>
              </w:rPr>
            </w:pPr>
          </w:p>
        </w:tc>
      </w:tr>
      <w:tr w14:paraId="315CDF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C6A8F8F">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3AEA2889">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2233" w:type="dxa"/>
            <w:vAlign w:val="center"/>
          </w:tcPr>
          <w:p w14:paraId="1C48BD6F">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乙方提供的其他服务</w:t>
            </w:r>
          </w:p>
        </w:tc>
        <w:tc>
          <w:tcPr>
            <w:tcW w:w="4316" w:type="dxa"/>
            <w:vAlign w:val="center"/>
          </w:tcPr>
          <w:p w14:paraId="166C399E">
            <w:pPr>
              <w:adjustRightInd w:val="0"/>
              <w:snapToGrid w:val="0"/>
              <w:jc w:val="left"/>
              <w:rPr>
                <w:rFonts w:ascii="宋体" w:hAnsi="宋体"/>
                <w:color w:val="auto"/>
                <w:szCs w:val="21"/>
                <w:highlight w:val="none"/>
              </w:rPr>
            </w:pPr>
          </w:p>
        </w:tc>
      </w:tr>
      <w:tr w14:paraId="4EDE94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5FA9390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3198D9F0">
            <w:pPr>
              <w:keepNext w:val="0"/>
              <w:keepLines w:val="0"/>
              <w:pageBreakBefore w:val="0"/>
              <w:kinsoku/>
              <w:wordWrap/>
              <w:overflowPunct/>
              <w:topLinePunct w:val="0"/>
              <w:bidi w:val="0"/>
              <w:adjustRightInd w:val="0"/>
              <w:snapToGrid w:val="0"/>
              <w:spacing w:line="240" w:lineRule="auto"/>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2233" w:type="dxa"/>
            <w:vAlign w:val="center"/>
          </w:tcPr>
          <w:p w14:paraId="1B99966B">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lang w:eastAsia="zh-CN"/>
              </w:rPr>
              <w:t>修理、重</w:t>
            </w:r>
            <w:r>
              <w:rPr>
                <w:rFonts w:hint="eastAsia"/>
                <w:color w:val="auto"/>
                <w:szCs w:val="21"/>
                <w:highlight w:val="none"/>
                <w:lang w:eastAsia="zh-CN"/>
              </w:rPr>
              <w:t>做</w:t>
            </w:r>
            <w:r>
              <w:rPr>
                <w:rFonts w:hint="eastAsia" w:ascii="宋体" w:hAnsi="宋体"/>
                <w:color w:val="auto"/>
                <w:szCs w:val="21"/>
                <w:highlight w:val="none"/>
                <w:lang w:eastAsia="zh-CN"/>
              </w:rPr>
              <w:t>、更换相关具体规定</w:t>
            </w:r>
          </w:p>
        </w:tc>
        <w:tc>
          <w:tcPr>
            <w:tcW w:w="4316" w:type="dxa"/>
            <w:vAlign w:val="center"/>
          </w:tcPr>
          <w:p w14:paraId="49E6F131">
            <w:pPr>
              <w:adjustRightInd w:val="0"/>
              <w:snapToGrid w:val="0"/>
              <w:jc w:val="left"/>
              <w:rPr>
                <w:rFonts w:ascii="宋体" w:hAnsi="宋体"/>
                <w:color w:val="auto"/>
                <w:szCs w:val="21"/>
                <w:highlight w:val="none"/>
              </w:rPr>
            </w:pPr>
          </w:p>
        </w:tc>
      </w:tr>
      <w:tr w14:paraId="59FEC1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40E5D121">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1BA4DE0A">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2233" w:type="dxa"/>
            <w:vAlign w:val="center"/>
          </w:tcPr>
          <w:p w14:paraId="44AC8D06">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迟延交货赔偿费</w:t>
            </w:r>
          </w:p>
        </w:tc>
        <w:tc>
          <w:tcPr>
            <w:tcW w:w="4316" w:type="dxa"/>
            <w:vAlign w:val="center"/>
          </w:tcPr>
          <w:p w14:paraId="285B7034">
            <w:pPr>
              <w:adjustRightInd w:val="0"/>
              <w:snapToGrid w:val="0"/>
              <w:jc w:val="left"/>
              <w:rPr>
                <w:rFonts w:ascii="宋体" w:hAnsi="宋体"/>
                <w:color w:val="auto"/>
                <w:szCs w:val="21"/>
                <w:highlight w:val="none"/>
                <w:u w:val="single"/>
              </w:rPr>
            </w:pPr>
          </w:p>
        </w:tc>
      </w:tr>
      <w:tr w14:paraId="1BA20D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707" w:type="dxa"/>
            <w:vAlign w:val="center"/>
          </w:tcPr>
          <w:p w14:paraId="3E16708C">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783159AA">
            <w:pPr>
              <w:keepNext w:val="0"/>
              <w:keepLines w:val="0"/>
              <w:pageBreakBefore w:val="0"/>
              <w:kinsoku/>
              <w:wordWrap/>
              <w:overflowPunct/>
              <w:topLinePunct w:val="0"/>
              <w:bidi w:val="0"/>
              <w:adjustRightInd w:val="0"/>
              <w:snapToGrid w:val="0"/>
              <w:spacing w:line="240" w:lineRule="auto"/>
              <w:jc w:val="center"/>
              <w:textAlignment w:val="auto"/>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2233" w:type="dxa"/>
            <w:vAlign w:val="center"/>
          </w:tcPr>
          <w:p w14:paraId="63DF6C15">
            <w:pPr>
              <w:keepNext w:val="0"/>
              <w:keepLines w:val="0"/>
              <w:pageBreakBefore w:val="0"/>
              <w:kinsoku/>
              <w:wordWrap/>
              <w:overflowPunct/>
              <w:topLinePunct w:val="0"/>
              <w:bidi w:val="0"/>
              <w:adjustRightInd w:val="0"/>
              <w:snapToGrid w:val="0"/>
              <w:spacing w:line="240" w:lineRule="auto"/>
              <w:jc w:val="left"/>
              <w:textAlignment w:val="auto"/>
              <w:rPr>
                <w:rFonts w:hint="eastAsia" w:ascii="宋体" w:hAnsi="宋体"/>
                <w:color w:val="auto"/>
                <w:szCs w:val="21"/>
                <w:highlight w:val="none"/>
              </w:rPr>
            </w:pPr>
            <w:r>
              <w:rPr>
                <w:rFonts w:hint="eastAsia" w:ascii="宋体" w:hAnsi="宋体"/>
                <w:color w:val="auto"/>
                <w:szCs w:val="21"/>
                <w:highlight w:val="none"/>
              </w:rPr>
              <w:t>逾期付款利息</w:t>
            </w:r>
          </w:p>
        </w:tc>
        <w:tc>
          <w:tcPr>
            <w:tcW w:w="4316" w:type="dxa"/>
            <w:vAlign w:val="center"/>
          </w:tcPr>
          <w:p w14:paraId="22A5442C">
            <w:pPr>
              <w:adjustRightInd w:val="0"/>
              <w:snapToGrid w:val="0"/>
              <w:jc w:val="left"/>
              <w:rPr>
                <w:rFonts w:ascii="宋体" w:hAnsi="宋体"/>
                <w:color w:val="auto"/>
                <w:szCs w:val="21"/>
                <w:highlight w:val="none"/>
                <w:u w:val="single"/>
              </w:rPr>
            </w:pPr>
          </w:p>
        </w:tc>
      </w:tr>
      <w:tr w14:paraId="7394A0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707" w:type="dxa"/>
            <w:tcBorders>
              <w:bottom w:val="single" w:color="auto" w:sz="2" w:space="0"/>
              <w:right w:val="single" w:color="auto" w:sz="2" w:space="0"/>
            </w:tcBorders>
            <w:vAlign w:val="center"/>
          </w:tcPr>
          <w:p w14:paraId="67CFB620">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31D54856">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2233" w:type="dxa"/>
            <w:tcBorders>
              <w:left w:val="single" w:color="auto" w:sz="2" w:space="0"/>
              <w:bottom w:val="single" w:color="auto" w:sz="2" w:space="0"/>
              <w:right w:val="single" w:color="auto" w:sz="2" w:space="0"/>
            </w:tcBorders>
            <w:vAlign w:val="center"/>
          </w:tcPr>
          <w:p w14:paraId="7E41B177">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rPr>
              <w:t>其他违约责任</w:t>
            </w:r>
          </w:p>
        </w:tc>
        <w:tc>
          <w:tcPr>
            <w:tcW w:w="4316" w:type="dxa"/>
            <w:tcBorders>
              <w:left w:val="single" w:color="auto" w:sz="2" w:space="0"/>
              <w:bottom w:val="single" w:color="auto" w:sz="2" w:space="0"/>
            </w:tcBorders>
            <w:vAlign w:val="center"/>
          </w:tcPr>
          <w:p w14:paraId="79A4692B">
            <w:pPr>
              <w:adjustRightInd w:val="0"/>
              <w:snapToGrid w:val="0"/>
              <w:jc w:val="left"/>
              <w:rPr>
                <w:rFonts w:ascii="宋体" w:hAnsi="宋体"/>
                <w:color w:val="auto"/>
                <w:szCs w:val="21"/>
                <w:highlight w:val="none"/>
                <w:u w:val="single"/>
              </w:rPr>
            </w:pPr>
          </w:p>
        </w:tc>
      </w:tr>
      <w:tr w14:paraId="074E8D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7" w:type="dxa"/>
            <w:tcBorders>
              <w:top w:val="single" w:color="auto" w:sz="2" w:space="0"/>
              <w:right w:val="single" w:color="auto" w:sz="2" w:space="0"/>
            </w:tcBorders>
            <w:vAlign w:val="center"/>
          </w:tcPr>
          <w:p w14:paraId="44C1B02A">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C047A7C">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2233" w:type="dxa"/>
            <w:tcBorders>
              <w:top w:val="single" w:color="auto" w:sz="2" w:space="0"/>
              <w:left w:val="single" w:color="auto" w:sz="2" w:space="0"/>
              <w:right w:val="single" w:color="auto" w:sz="2" w:space="0"/>
            </w:tcBorders>
            <w:vAlign w:val="center"/>
          </w:tcPr>
          <w:p w14:paraId="45B1BED2">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4316" w:type="dxa"/>
            <w:tcBorders>
              <w:top w:val="single" w:color="auto" w:sz="2" w:space="0"/>
              <w:left w:val="single" w:color="auto" w:sz="2" w:space="0"/>
            </w:tcBorders>
            <w:vAlign w:val="center"/>
          </w:tcPr>
          <w:p w14:paraId="6A8D1C22">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4100328E">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1BBC0B0C">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54D25C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707" w:type="dxa"/>
            <w:vAlign w:val="center"/>
          </w:tcPr>
          <w:p w14:paraId="6B2F5A2C">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第二节</w:t>
            </w:r>
          </w:p>
          <w:p w14:paraId="2153BE98">
            <w:pPr>
              <w:keepNext w:val="0"/>
              <w:keepLines w:val="0"/>
              <w:pageBreakBefore w:val="0"/>
              <w:kinsoku/>
              <w:wordWrap/>
              <w:overflowPunct/>
              <w:topLinePunct w:val="0"/>
              <w:bidi w:val="0"/>
              <w:adjustRightInd w:val="0"/>
              <w:snapToGrid w:val="0"/>
              <w:spacing w:line="240" w:lineRule="auto"/>
              <w:jc w:val="center"/>
              <w:textAlignment w:val="auto"/>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2233" w:type="dxa"/>
            <w:vAlign w:val="center"/>
          </w:tcPr>
          <w:p w14:paraId="2ACE0DF0">
            <w:pPr>
              <w:keepNext w:val="0"/>
              <w:keepLines w:val="0"/>
              <w:pageBreakBefore w:val="0"/>
              <w:kinsoku/>
              <w:wordWrap/>
              <w:overflowPunct/>
              <w:topLinePunct w:val="0"/>
              <w:bidi w:val="0"/>
              <w:adjustRightInd w:val="0"/>
              <w:snapToGrid w:val="0"/>
              <w:spacing w:line="240" w:lineRule="auto"/>
              <w:jc w:val="left"/>
              <w:textAlignment w:val="auto"/>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4316" w:type="dxa"/>
            <w:vAlign w:val="center"/>
          </w:tcPr>
          <w:p w14:paraId="185C7950">
            <w:pPr>
              <w:adjustRightInd w:val="0"/>
              <w:snapToGrid w:val="0"/>
              <w:jc w:val="left"/>
              <w:rPr>
                <w:rFonts w:hint="default" w:ascii="宋体" w:hAnsi="宋体" w:eastAsia="宋体"/>
                <w:color w:val="auto"/>
                <w:szCs w:val="21"/>
                <w:highlight w:val="none"/>
                <w:lang w:val="en-US" w:eastAsia="zh-CN"/>
              </w:rPr>
            </w:pPr>
          </w:p>
        </w:tc>
      </w:tr>
    </w:tbl>
    <w:p w14:paraId="02EA1E63">
      <w:pPr>
        <w:rPr>
          <w:color w:val="auto"/>
          <w:highlight w:val="none"/>
        </w:rPr>
      </w:pPr>
    </w:p>
    <w:p w14:paraId="3F4B6636">
      <w:pPr>
        <w:rPr>
          <w:color w:val="auto"/>
          <w:highlight w:val="none"/>
        </w:rPr>
      </w:pPr>
    </w:p>
    <w:p w14:paraId="5312EEF7">
      <w:pPr>
        <w:rPr>
          <w:color w:val="auto"/>
          <w:highlight w:val="none"/>
          <w:lang w:val="zh-CN"/>
        </w:rPr>
      </w:pPr>
    </w:p>
    <w:p w14:paraId="774AEF90">
      <w:pPr>
        <w:rPr>
          <w:color w:val="auto"/>
          <w:highlight w:val="none"/>
          <w:lang w:val="zh-CN"/>
        </w:rPr>
      </w:pPr>
    </w:p>
    <w:p w14:paraId="600304CE">
      <w:pPr>
        <w:pStyle w:val="4"/>
        <w:rPr>
          <w:color w:val="auto"/>
          <w:highlight w:val="none"/>
          <w:lang w:val="zh-CN"/>
        </w:rPr>
      </w:pPr>
    </w:p>
    <w:p w14:paraId="48494C01">
      <w:pPr>
        <w:rPr>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7FFDE9ED">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27" w:name="_Toc30695"/>
      <w:bookmarkStart w:id="328" w:name="_Toc163492913"/>
      <w:bookmarkStart w:id="329" w:name="_Toc155185919"/>
      <w:r>
        <w:rPr>
          <w:rFonts w:hint="eastAsia" w:ascii="宋体" w:hAnsi="宋体" w:eastAsia="宋体" w:cs="宋体"/>
          <w:b/>
          <w:bCs/>
          <w:color w:val="auto"/>
          <w:kern w:val="44"/>
          <w:sz w:val="36"/>
          <w:szCs w:val="36"/>
          <w:highlight w:val="none"/>
          <w:lang w:val="en-US" w:eastAsia="zh-CN" w:bidi="ar-SA"/>
        </w:rPr>
        <w:t>第七章 投标文件格式</w:t>
      </w:r>
      <w:bookmarkEnd w:id="327"/>
      <w:bookmarkEnd w:id="328"/>
      <w:bookmarkEnd w:id="329"/>
    </w:p>
    <w:p w14:paraId="5AB2CEAE">
      <w:pPr>
        <w:ind w:left="240" w:leftChars="100" w:firstLine="480" w:firstLineChars="200"/>
        <w:rPr>
          <w:rFonts w:cs="仿宋_GB2312"/>
          <w:color w:val="auto"/>
          <w:szCs w:val="24"/>
          <w:highlight w:val="none"/>
        </w:rPr>
      </w:pPr>
    </w:p>
    <w:p w14:paraId="0641F6BD">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55C57FF">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172BB7D">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B9F69EA">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AD63D0B">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B9CB3BB">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CFD71B6">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012C665">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A353689">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CD24413">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C867559">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75CA49F">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AAACB98">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EE8C2E0">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3B184C6">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105CCF0">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B628645">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DD162BB">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01D0BE3">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606C3FC">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1D15579">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DF62D6E">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9F58636">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726AEE7">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F193CF0">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EBBC5F8">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3C38A02">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D63003F">
      <w:pPr>
        <w:ind w:firstLine="480" w:firstLineChars="200"/>
        <w:rPr>
          <w:rFonts w:hint="eastAsia" w:cs="仿宋_GB2312"/>
          <w:color w:val="auto"/>
          <w:szCs w:val="24"/>
          <w:highlight w:val="none"/>
          <w:lang w:val="zh-CN"/>
        </w:rPr>
      </w:pPr>
      <w:bookmarkStart w:id="330" w:name="_Toc163492937"/>
    </w:p>
    <w:p w14:paraId="305738DF">
      <w:pPr>
        <w:ind w:firstLine="480" w:firstLineChars="200"/>
        <w:rPr>
          <w:rFonts w:hint="eastAsia" w:cs="仿宋_GB2312"/>
          <w:color w:val="auto"/>
          <w:szCs w:val="24"/>
          <w:highlight w:val="none"/>
          <w:lang w:val="zh-CN"/>
        </w:rPr>
      </w:pPr>
    </w:p>
    <w:p w14:paraId="3ED046BC">
      <w:pPr>
        <w:ind w:firstLine="480" w:firstLineChars="200"/>
        <w:rPr>
          <w:rFonts w:hint="eastAsia" w:cs="仿宋_GB2312"/>
          <w:color w:val="auto"/>
          <w:szCs w:val="24"/>
          <w:highlight w:val="none"/>
          <w:lang w:val="zh-CN"/>
        </w:rPr>
      </w:pPr>
    </w:p>
    <w:p w14:paraId="7D91B5BD">
      <w:pPr>
        <w:rPr>
          <w:rFonts w:hint="eastAsia" w:cs="仿宋_GB2312"/>
          <w:color w:val="auto"/>
          <w:szCs w:val="24"/>
          <w:highlight w:val="none"/>
          <w:lang w:val="zh-CN"/>
        </w:rPr>
      </w:pPr>
      <w:r>
        <w:rPr>
          <w:rFonts w:hint="eastAsia" w:cs="仿宋_GB2312"/>
          <w:color w:val="auto"/>
          <w:szCs w:val="24"/>
          <w:highlight w:val="none"/>
          <w:lang w:val="zh-CN"/>
        </w:rPr>
        <w:br w:type="page"/>
      </w:r>
    </w:p>
    <w:p w14:paraId="549CB916">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8371EE3">
      <w:pPr>
        <w:autoSpaceDE w:val="0"/>
        <w:autoSpaceDN w:val="0"/>
        <w:adjustRightInd w:val="0"/>
        <w:rPr>
          <w:color w:val="auto"/>
          <w:sz w:val="21"/>
          <w:szCs w:val="24"/>
          <w:highlight w:val="none"/>
        </w:rPr>
      </w:pPr>
    </w:p>
    <w:p w14:paraId="391570D0">
      <w:pPr>
        <w:autoSpaceDE w:val="0"/>
        <w:autoSpaceDN w:val="0"/>
        <w:adjustRightInd w:val="0"/>
        <w:rPr>
          <w:color w:val="auto"/>
          <w:sz w:val="21"/>
          <w:szCs w:val="24"/>
          <w:highlight w:val="none"/>
        </w:rPr>
      </w:pPr>
    </w:p>
    <w:p w14:paraId="2F456363">
      <w:pPr>
        <w:autoSpaceDE w:val="0"/>
        <w:autoSpaceDN w:val="0"/>
        <w:adjustRightInd w:val="0"/>
        <w:jc w:val="center"/>
        <w:rPr>
          <w:color w:val="auto"/>
          <w:sz w:val="21"/>
          <w:szCs w:val="24"/>
          <w:highlight w:val="none"/>
        </w:rPr>
      </w:pPr>
    </w:p>
    <w:p w14:paraId="208747ED">
      <w:pPr>
        <w:pStyle w:val="3"/>
        <w:bidi w:val="0"/>
        <w:rPr>
          <w:color w:val="auto"/>
          <w:sz w:val="56"/>
          <w:szCs w:val="56"/>
          <w:highlight w:val="none"/>
        </w:rPr>
      </w:pPr>
      <w:bookmarkStart w:id="331" w:name="_Toc17871"/>
      <w:r>
        <w:rPr>
          <w:rFonts w:hint="eastAsia"/>
          <w:color w:val="auto"/>
          <w:sz w:val="56"/>
          <w:szCs w:val="56"/>
          <w:highlight w:val="none"/>
        </w:rPr>
        <w:t>投 标 文 件</w:t>
      </w:r>
      <w:bookmarkEnd w:id="331"/>
    </w:p>
    <w:p w14:paraId="1CE19992">
      <w:pPr>
        <w:pStyle w:val="3"/>
        <w:bidi w:val="0"/>
        <w:rPr>
          <w:color w:val="auto"/>
          <w:sz w:val="56"/>
          <w:szCs w:val="56"/>
          <w:highlight w:val="none"/>
        </w:rPr>
      </w:pPr>
      <w:bookmarkStart w:id="332" w:name="_Toc10318"/>
      <w:r>
        <w:rPr>
          <w:rFonts w:hint="eastAsia"/>
          <w:color w:val="auto"/>
          <w:sz w:val="56"/>
          <w:szCs w:val="56"/>
          <w:highlight w:val="none"/>
        </w:rPr>
        <w:t>资格证明文件</w:t>
      </w:r>
      <w:bookmarkEnd w:id="332"/>
    </w:p>
    <w:p w14:paraId="6BBABE8D">
      <w:pPr>
        <w:autoSpaceDE w:val="0"/>
        <w:autoSpaceDN w:val="0"/>
        <w:adjustRightInd w:val="0"/>
        <w:rPr>
          <w:b/>
          <w:bCs/>
          <w:color w:val="auto"/>
          <w:sz w:val="22"/>
          <w:highlight w:val="none"/>
        </w:rPr>
      </w:pPr>
    </w:p>
    <w:p w14:paraId="4DC0ED2A">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7E5C1566">
      <w:pPr>
        <w:autoSpaceDE w:val="0"/>
        <w:autoSpaceDN w:val="0"/>
        <w:adjustRightInd w:val="0"/>
        <w:rPr>
          <w:color w:val="auto"/>
          <w:sz w:val="21"/>
          <w:szCs w:val="21"/>
          <w:highlight w:val="none"/>
        </w:rPr>
      </w:pPr>
    </w:p>
    <w:p w14:paraId="4A11CB08">
      <w:pPr>
        <w:pStyle w:val="4"/>
        <w:rPr>
          <w:color w:val="auto"/>
          <w:highlight w:val="none"/>
        </w:rPr>
      </w:pPr>
    </w:p>
    <w:p w14:paraId="7FA48DD2">
      <w:pPr>
        <w:autoSpaceDE w:val="0"/>
        <w:autoSpaceDN w:val="0"/>
        <w:adjustRightInd w:val="0"/>
        <w:rPr>
          <w:color w:val="auto"/>
          <w:sz w:val="21"/>
          <w:szCs w:val="21"/>
          <w:highlight w:val="none"/>
        </w:rPr>
      </w:pPr>
    </w:p>
    <w:p w14:paraId="521ED7E7">
      <w:pPr>
        <w:autoSpaceDE w:val="0"/>
        <w:autoSpaceDN w:val="0"/>
        <w:adjustRightInd w:val="0"/>
        <w:rPr>
          <w:color w:val="auto"/>
          <w:sz w:val="21"/>
          <w:szCs w:val="21"/>
          <w:highlight w:val="none"/>
        </w:rPr>
      </w:pPr>
    </w:p>
    <w:p w14:paraId="6478416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F8D8A1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C24C197">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7F230CD">
      <w:pPr>
        <w:ind w:left="840" w:firstLine="420"/>
        <w:rPr>
          <w:b/>
          <w:bCs/>
          <w:color w:val="auto"/>
          <w:sz w:val="28"/>
          <w:szCs w:val="28"/>
          <w:highlight w:val="none"/>
        </w:rPr>
      </w:pPr>
    </w:p>
    <w:p w14:paraId="7CFE7D48">
      <w:pPr>
        <w:ind w:left="840" w:firstLine="420"/>
        <w:rPr>
          <w:b/>
          <w:bCs/>
          <w:color w:val="auto"/>
          <w:sz w:val="28"/>
          <w:szCs w:val="28"/>
          <w:highlight w:val="none"/>
        </w:rPr>
      </w:pPr>
    </w:p>
    <w:p w14:paraId="7009D04F">
      <w:pPr>
        <w:ind w:left="840" w:firstLine="420"/>
        <w:rPr>
          <w:b/>
          <w:bCs/>
          <w:color w:val="auto"/>
          <w:sz w:val="28"/>
          <w:szCs w:val="28"/>
          <w:highlight w:val="none"/>
        </w:rPr>
      </w:pPr>
    </w:p>
    <w:p w14:paraId="404842A5">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9758734">
      <w:pPr>
        <w:rPr>
          <w:color w:val="auto"/>
          <w:highlight w:val="none"/>
          <w:lang w:val="zh-CN"/>
        </w:rPr>
      </w:pPr>
      <w:r>
        <w:rPr>
          <w:color w:val="auto"/>
          <w:highlight w:val="none"/>
          <w:lang w:val="zh-CN"/>
        </w:rPr>
        <w:br w:type="page"/>
      </w:r>
    </w:p>
    <w:p w14:paraId="0AF43DED">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333" w:name="_Toc31073"/>
      <w:bookmarkStart w:id="334" w:name="_Toc155185927"/>
      <w:bookmarkStart w:id="335" w:name="_Toc163492921"/>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333"/>
    </w:p>
    <w:bookmarkEnd w:id="334"/>
    <w:bookmarkEnd w:id="335"/>
    <w:p w14:paraId="307EE3AA">
      <w:pPr>
        <w:pStyle w:val="5"/>
        <w:bidi w:val="0"/>
        <w:rPr>
          <w:rFonts w:hint="eastAsia"/>
          <w:color w:val="auto"/>
          <w:highlight w:val="none"/>
          <w:lang w:val="en-US" w:eastAsia="zh-CN"/>
        </w:rPr>
      </w:pPr>
      <w:bookmarkStart w:id="336" w:name="_Toc155185928"/>
      <w:bookmarkStart w:id="337" w:name="_Toc163492922"/>
      <w:r>
        <w:rPr>
          <w:rFonts w:hint="eastAsia"/>
          <w:color w:val="auto"/>
          <w:highlight w:val="none"/>
          <w:lang w:val="en-US" w:eastAsia="zh-CN"/>
        </w:rPr>
        <w:t>（一）法人、其他组织或者自然人的证明文件</w:t>
      </w:r>
    </w:p>
    <w:p w14:paraId="580413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7E7852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145183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709DA0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04AF0E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3F24BE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7BF8D28E">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336"/>
    <w:bookmarkEnd w:id="337"/>
    <w:p w14:paraId="6BB601E6">
      <w:pPr>
        <w:pStyle w:val="5"/>
        <w:bidi w:val="0"/>
        <w:rPr>
          <w:rFonts w:hint="eastAsia"/>
          <w:color w:val="auto"/>
          <w:highlight w:val="none"/>
          <w:lang w:val="en-US" w:eastAsia="zh-CN"/>
        </w:rPr>
      </w:pPr>
      <w:bookmarkStart w:id="338" w:name="_Toc16010"/>
      <w:r>
        <w:rPr>
          <w:rFonts w:hint="eastAsia"/>
          <w:color w:val="auto"/>
          <w:highlight w:val="none"/>
          <w:lang w:val="en-US" w:eastAsia="zh-CN"/>
        </w:rPr>
        <w:t>（二）政府采购供应商信用承诺函</w:t>
      </w:r>
      <w:bookmarkEnd w:id="338"/>
    </w:p>
    <w:p w14:paraId="08CB90C8">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5357098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6FFA6DD9">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1C0EB66F">
      <w:pPr>
        <w:spacing w:line="560" w:lineRule="exact"/>
        <w:ind w:firstLine="480" w:firstLineChars="200"/>
        <w:rPr>
          <w:rFonts w:hint="eastAsia" w:ascii="宋体" w:hAnsi="宋体" w:eastAsia="宋体" w:cs="宋体"/>
          <w:color w:val="auto"/>
          <w:kern w:val="0"/>
          <w:sz w:val="24"/>
          <w:szCs w:val="24"/>
          <w:highlight w:val="none"/>
        </w:rPr>
      </w:pPr>
    </w:p>
    <w:p w14:paraId="753D06EC">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4A79474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7B6F00B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r>
        <w:rPr>
          <w:rFonts w:hint="eastAsia" w:cs="宋体"/>
          <w:color w:val="auto"/>
          <w:kern w:val="0"/>
          <w:sz w:val="24"/>
          <w:szCs w:val="24"/>
          <w:highlight w:val="none"/>
          <w:lang w:eastAsia="zh-CN"/>
        </w:rPr>
        <w:t>；</w:t>
      </w:r>
    </w:p>
    <w:p w14:paraId="20CF14F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r>
        <w:rPr>
          <w:rFonts w:hint="eastAsia" w:cs="宋体"/>
          <w:color w:val="auto"/>
          <w:kern w:val="0"/>
          <w:sz w:val="24"/>
          <w:szCs w:val="24"/>
          <w:highlight w:val="none"/>
          <w:lang w:eastAsia="zh-CN"/>
        </w:rPr>
        <w:t>；</w:t>
      </w:r>
    </w:p>
    <w:p w14:paraId="0829C64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r>
        <w:rPr>
          <w:rFonts w:hint="eastAsia" w:cs="宋体"/>
          <w:color w:val="auto"/>
          <w:kern w:val="0"/>
          <w:sz w:val="24"/>
          <w:szCs w:val="24"/>
          <w:highlight w:val="none"/>
          <w:lang w:eastAsia="zh-CN"/>
        </w:rPr>
        <w:t>；</w:t>
      </w:r>
    </w:p>
    <w:p w14:paraId="680BAED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r>
        <w:rPr>
          <w:rFonts w:hint="eastAsia" w:cs="宋体"/>
          <w:color w:val="auto"/>
          <w:kern w:val="0"/>
          <w:sz w:val="24"/>
          <w:szCs w:val="24"/>
          <w:highlight w:val="none"/>
          <w:lang w:eastAsia="zh-CN"/>
        </w:rPr>
        <w:t>；</w:t>
      </w:r>
    </w:p>
    <w:p w14:paraId="42B8CADF">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r>
        <w:rPr>
          <w:rFonts w:hint="eastAsia" w:cs="宋体"/>
          <w:color w:val="auto"/>
          <w:kern w:val="0"/>
          <w:sz w:val="24"/>
          <w:szCs w:val="24"/>
          <w:highlight w:val="none"/>
          <w:lang w:eastAsia="zh-CN"/>
        </w:rPr>
        <w:t>；</w:t>
      </w:r>
    </w:p>
    <w:p w14:paraId="359C7AC8">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4C5134E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5F8288A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48DD30D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w:t>
      </w:r>
      <w:r>
        <w:rPr>
          <w:rFonts w:hint="eastAsia" w:cs="宋体"/>
          <w:color w:val="auto"/>
          <w:kern w:val="0"/>
          <w:sz w:val="24"/>
          <w:szCs w:val="24"/>
          <w:highlight w:val="none"/>
          <w:lang w:eastAsia="zh-CN"/>
        </w:rPr>
        <w:t>七条</w:t>
      </w:r>
      <w:r>
        <w:rPr>
          <w:rFonts w:hint="eastAsia" w:ascii="宋体" w:hAnsi="宋体" w:eastAsia="宋体" w:cs="宋体"/>
          <w:color w:val="auto"/>
          <w:kern w:val="0"/>
          <w:sz w:val="24"/>
          <w:szCs w:val="24"/>
          <w:highlight w:val="none"/>
        </w:rPr>
        <w:t>、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3CF5818">
      <w:pPr>
        <w:spacing w:line="560" w:lineRule="exact"/>
        <w:rPr>
          <w:rFonts w:hint="eastAsia" w:ascii="宋体" w:hAnsi="宋体" w:eastAsia="宋体" w:cs="宋体"/>
          <w:color w:val="auto"/>
          <w:kern w:val="0"/>
          <w:sz w:val="24"/>
          <w:szCs w:val="24"/>
          <w:highlight w:val="none"/>
        </w:rPr>
      </w:pPr>
    </w:p>
    <w:p w14:paraId="24C503F6">
      <w:pPr>
        <w:spacing w:line="560" w:lineRule="exact"/>
        <w:rPr>
          <w:rFonts w:hint="eastAsia" w:ascii="宋体" w:hAnsi="宋体" w:eastAsia="宋体" w:cs="宋体"/>
          <w:color w:val="auto"/>
          <w:kern w:val="0"/>
          <w:sz w:val="24"/>
          <w:szCs w:val="24"/>
          <w:highlight w:val="none"/>
        </w:rPr>
      </w:pPr>
    </w:p>
    <w:p w14:paraId="26D7CD00">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供应商名称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1DE1A42">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BD209F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601EE7A9">
      <w:pPr>
        <w:widowControl/>
        <w:spacing w:line="560" w:lineRule="exact"/>
        <w:ind w:firstLine="630"/>
        <w:jc w:val="left"/>
        <w:rPr>
          <w:rFonts w:hint="eastAsia" w:ascii="宋体" w:hAnsi="宋体" w:eastAsia="宋体" w:cs="宋体"/>
          <w:color w:val="auto"/>
          <w:kern w:val="0"/>
          <w:sz w:val="24"/>
          <w:szCs w:val="24"/>
          <w:highlight w:val="none"/>
        </w:rPr>
      </w:pPr>
    </w:p>
    <w:p w14:paraId="1631F50D">
      <w:pPr>
        <w:rPr>
          <w:rFonts w:ascii="Arial" w:hAnsi="Arial" w:cs="Arial"/>
          <w:color w:val="auto"/>
          <w:szCs w:val="21"/>
          <w:highlight w:val="none"/>
        </w:rPr>
      </w:pPr>
      <w:r>
        <w:rPr>
          <w:rFonts w:ascii="Arial" w:hAnsi="Arial" w:cs="Arial"/>
          <w:color w:val="auto"/>
          <w:szCs w:val="21"/>
          <w:highlight w:val="none"/>
        </w:rPr>
        <w:br w:type="page"/>
      </w:r>
    </w:p>
    <w:p w14:paraId="1E3AE8A1">
      <w:pPr>
        <w:pStyle w:val="4"/>
        <w:bidi w:val="0"/>
        <w:rPr>
          <w:rFonts w:hint="eastAsia"/>
          <w:color w:val="auto"/>
          <w:sz w:val="28"/>
          <w:szCs w:val="28"/>
          <w:highlight w:val="none"/>
          <w:lang w:val="zh-CN" w:eastAsia="zh-CN"/>
        </w:rPr>
      </w:pPr>
      <w:bookmarkStart w:id="339" w:name="_Toc140132840"/>
      <w:bookmarkStart w:id="340" w:name="_Toc109900336"/>
      <w:bookmarkStart w:id="341" w:name="_Toc163492923"/>
      <w:bookmarkStart w:id="342" w:name="_Toc109899917"/>
      <w:bookmarkStart w:id="343" w:name="_Toc155185930"/>
      <w:bookmarkStart w:id="344" w:name="_Toc109899498"/>
      <w:bookmarkStart w:id="345" w:name="_Toc17641"/>
      <w:r>
        <w:rPr>
          <w:rFonts w:hint="eastAsia"/>
          <w:color w:val="auto"/>
          <w:sz w:val="28"/>
          <w:szCs w:val="28"/>
          <w:highlight w:val="none"/>
          <w:lang w:val="en-US" w:eastAsia="zh-CN"/>
        </w:rPr>
        <w:t>二、</w:t>
      </w:r>
      <w:bookmarkEnd w:id="339"/>
      <w:bookmarkEnd w:id="340"/>
      <w:bookmarkEnd w:id="341"/>
      <w:bookmarkEnd w:id="342"/>
      <w:bookmarkEnd w:id="343"/>
      <w:bookmarkEnd w:id="344"/>
      <w:bookmarkStart w:id="346" w:name="_Toc155185931"/>
      <w:bookmarkStart w:id="347" w:name="_Toc163492924"/>
      <w:r>
        <w:rPr>
          <w:rFonts w:hint="eastAsia"/>
          <w:color w:val="auto"/>
          <w:sz w:val="28"/>
          <w:szCs w:val="28"/>
          <w:highlight w:val="none"/>
          <w:lang w:val="zh-CN" w:eastAsia="zh-CN"/>
        </w:rPr>
        <w:t>联合体协议书</w:t>
      </w:r>
      <w:bookmarkEnd w:id="346"/>
      <w:r>
        <w:rPr>
          <w:rFonts w:hint="eastAsia"/>
          <w:color w:val="auto"/>
          <w:sz w:val="28"/>
          <w:szCs w:val="28"/>
          <w:highlight w:val="none"/>
          <w:lang w:val="zh-CN" w:eastAsia="zh-CN"/>
        </w:rPr>
        <w:t>【如适用】</w:t>
      </w:r>
      <w:bookmarkEnd w:id="345"/>
      <w:bookmarkEnd w:id="347"/>
    </w:p>
    <w:p w14:paraId="2DD22CEC">
      <w:pPr>
        <w:snapToGrid w:val="0"/>
        <w:spacing w:line="360" w:lineRule="auto"/>
        <w:jc w:val="center"/>
        <w:outlineLvl w:val="0"/>
        <w:rPr>
          <w:rFonts w:hint="eastAsia" w:ascii="宋体" w:hAnsi="宋体" w:cs="宋体"/>
          <w:b/>
          <w:color w:val="auto"/>
          <w:kern w:val="0"/>
          <w:sz w:val="32"/>
          <w:szCs w:val="32"/>
          <w:highlight w:val="none"/>
        </w:rPr>
      </w:pPr>
      <w:bookmarkStart w:id="348" w:name="_Toc17246"/>
      <w:bookmarkStart w:id="349" w:name="_Toc27833"/>
      <w:r>
        <w:rPr>
          <w:rFonts w:hint="eastAsia" w:ascii="宋体" w:hAnsi="宋体" w:cs="宋体"/>
          <w:b/>
          <w:color w:val="auto"/>
          <w:kern w:val="0"/>
          <w:sz w:val="32"/>
          <w:szCs w:val="32"/>
          <w:highlight w:val="none"/>
        </w:rPr>
        <w:t>联合体协议书</w:t>
      </w:r>
      <w:bookmarkEnd w:id="348"/>
      <w:bookmarkEnd w:id="349"/>
    </w:p>
    <w:p w14:paraId="3D776746">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53F9FBC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19B1C41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4D7AB9D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4DD941B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60BD5539">
      <w:pPr>
        <w:snapToGrid w:val="0"/>
        <w:spacing w:line="360" w:lineRule="auto"/>
        <w:ind w:firstLine="576"/>
        <w:rPr>
          <w:rFonts w:ascii="宋体" w:hAnsi="宋体" w:cs="宋体"/>
          <w:color w:val="auto"/>
          <w:kern w:val="0"/>
          <w:sz w:val="24"/>
          <w:highlight w:val="none"/>
          <w:lang w:val="zh-CN"/>
        </w:rPr>
      </w:pPr>
      <w:bookmarkStart w:id="350"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A05137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78C1FA8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350"/>
    <w:p w14:paraId="739003B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283D72BE">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2EF007F3">
      <w:pPr>
        <w:snapToGrid w:val="0"/>
        <w:spacing w:line="360" w:lineRule="auto"/>
        <w:ind w:firstLine="576"/>
        <w:rPr>
          <w:rFonts w:ascii="宋体" w:hAnsi="宋体" w:cs="宋体"/>
          <w:color w:val="auto"/>
          <w:kern w:val="0"/>
          <w:sz w:val="24"/>
          <w:highlight w:val="none"/>
          <w:lang w:val="zh-CN"/>
        </w:rPr>
      </w:pPr>
      <w:r>
        <w:rPr>
          <w:rFonts w:hint="eastAsia" w:cs="宋体"/>
          <w:color w:val="auto"/>
          <w:sz w:val="24"/>
          <w:highlight w:val="none"/>
          <w:lang w:eastAsia="zh-CN"/>
        </w:rPr>
        <w:t>2.</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6D4C740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87BDCF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6D729EEE">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lang w:val="zh-CN"/>
        </w:rPr>
        <w:t>联合体各方不再单独参加或者与其他供应商另外组成联合体参加同一合同项下的政府采购活动。</w:t>
      </w:r>
    </w:p>
    <w:p w14:paraId="03C1FA3B">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2.</w:t>
      </w:r>
      <w:r>
        <w:rPr>
          <w:rFonts w:hint="eastAsia" w:ascii="宋体" w:hAnsi="宋体" w:cs="宋体"/>
          <w:color w:val="auto"/>
          <w:kern w:val="0"/>
          <w:sz w:val="24"/>
          <w:highlight w:val="none"/>
          <w:lang w:val="zh-CN"/>
        </w:rPr>
        <w:t>联合体中有同类资质的各方按照联合体分工承担相同工作的，按照资质等级较低的供应商确定资质等级。</w:t>
      </w:r>
    </w:p>
    <w:p w14:paraId="45C5FBDB">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zh-CN"/>
        </w:rPr>
        <w:t>3.</w:t>
      </w:r>
      <w:r>
        <w:rPr>
          <w:rFonts w:hint="eastAsia" w:ascii="宋体" w:hAnsi="宋体" w:cs="宋体"/>
          <w:color w:val="auto"/>
          <w:kern w:val="0"/>
          <w:sz w:val="24"/>
          <w:highlight w:val="none"/>
          <w:lang w:val="zh-CN"/>
        </w:rPr>
        <w:t>本协议提交采购人、采购代理机构后，联合体各方不得以任何形式对上述内容进行修改或撤销。</w:t>
      </w:r>
    </w:p>
    <w:p w14:paraId="7EDE3437">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241DF916">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34D681D6">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7964A0CF">
      <w:pPr>
        <w:pStyle w:val="4"/>
        <w:rPr>
          <w:color w:val="auto"/>
          <w:highlight w:val="none"/>
          <w:lang w:val="zh-CN"/>
        </w:rPr>
      </w:pPr>
    </w:p>
    <w:p w14:paraId="26ADF079">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A0D1C15">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C22F50C">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238D894">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423D5697">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4BDEC375">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3DA3037A">
      <w:pPr>
        <w:pStyle w:val="4"/>
        <w:bidi w:val="0"/>
        <w:rPr>
          <w:rFonts w:hint="eastAsia"/>
          <w:color w:val="auto"/>
          <w:sz w:val="28"/>
          <w:szCs w:val="28"/>
          <w:highlight w:val="none"/>
          <w:lang w:val="zh-CN" w:eastAsia="zh-CN"/>
        </w:rPr>
      </w:pPr>
      <w:bookmarkStart w:id="351" w:name="_Toc163492925"/>
      <w:bookmarkStart w:id="352" w:name="_Toc162299566"/>
      <w:bookmarkStart w:id="353" w:name="_Toc16891"/>
      <w:bookmarkStart w:id="354" w:name="_Toc156490356"/>
      <w:r>
        <w:rPr>
          <w:rFonts w:hint="eastAsia"/>
          <w:color w:val="auto"/>
          <w:sz w:val="28"/>
          <w:szCs w:val="28"/>
          <w:highlight w:val="none"/>
          <w:lang w:val="en-US" w:eastAsia="zh-CN"/>
        </w:rPr>
        <w:t>三、</w:t>
      </w:r>
      <w:r>
        <w:rPr>
          <w:rFonts w:hint="eastAsia"/>
          <w:color w:val="auto"/>
          <w:sz w:val="28"/>
          <w:szCs w:val="28"/>
          <w:highlight w:val="none"/>
          <w:lang w:val="zh-CN" w:eastAsia="zh-CN"/>
        </w:rPr>
        <w:t>分包意向协议书【如适用】</w:t>
      </w:r>
      <w:bookmarkEnd w:id="351"/>
      <w:bookmarkEnd w:id="352"/>
      <w:bookmarkEnd w:id="353"/>
      <w:bookmarkEnd w:id="354"/>
    </w:p>
    <w:p w14:paraId="74C6BA2B">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355" w:name="_Toc1771"/>
      <w:bookmarkStart w:id="356" w:name="_Toc22611"/>
      <w:bookmarkStart w:id="357" w:name="_Hlk101169080"/>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355"/>
      <w:bookmarkEnd w:id="356"/>
    </w:p>
    <w:p w14:paraId="5CD8D472">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61D49F7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48C005C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79E225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0CD66B8C">
      <w:pPr>
        <w:pStyle w:val="4"/>
        <w:tabs>
          <w:tab w:val="left" w:pos="432"/>
        </w:tabs>
        <w:ind w:left="758" w:leftChars="316" w:firstLine="229" w:firstLineChars="95"/>
        <w:rPr>
          <w:rFonts w:ascii="宋体" w:hAnsi="宋体" w:eastAsia="宋体" w:cs="宋体"/>
          <w:color w:val="auto"/>
          <w:kern w:val="0"/>
          <w:sz w:val="24"/>
          <w:szCs w:val="24"/>
          <w:highlight w:val="none"/>
        </w:rPr>
      </w:pPr>
      <w:bookmarkStart w:id="358" w:name="_Toc29506"/>
      <w:bookmarkStart w:id="359" w:name="_Toc7782"/>
      <w:bookmarkStart w:id="360" w:name="_Toc23351"/>
      <w:bookmarkStart w:id="361" w:name="_Toc22084"/>
      <w:bookmarkStart w:id="362" w:name="_Toc8522"/>
      <w:r>
        <w:rPr>
          <w:rFonts w:hint="eastAsia" w:ascii="宋体" w:hAnsi="宋体" w:eastAsia="宋体" w:cs="宋体"/>
          <w:color w:val="auto"/>
          <w:kern w:val="0"/>
          <w:sz w:val="24"/>
          <w:szCs w:val="24"/>
          <w:highlight w:val="none"/>
        </w:rPr>
        <w:t>……</w:t>
      </w:r>
      <w:bookmarkEnd w:id="358"/>
      <w:bookmarkEnd w:id="359"/>
      <w:bookmarkEnd w:id="360"/>
      <w:bookmarkEnd w:id="361"/>
      <w:bookmarkEnd w:id="362"/>
    </w:p>
    <w:p w14:paraId="3A902C9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2F7F32A2">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eastAsia="zh-CN"/>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678087DD">
      <w:pPr>
        <w:spacing w:line="360" w:lineRule="auto"/>
        <w:ind w:firstLine="480" w:firstLineChars="200"/>
        <w:rPr>
          <w:rFonts w:ascii="宋体" w:hAnsi="宋体" w:cs="宋体"/>
          <w:b/>
          <w:bCs/>
          <w:color w:val="auto"/>
          <w:kern w:val="0"/>
          <w:sz w:val="24"/>
          <w:highlight w:val="none"/>
          <w:lang w:val="zh-CN"/>
        </w:rPr>
      </w:pPr>
      <w:r>
        <w:rPr>
          <w:rFonts w:hint="eastAsia" w:cs="宋体"/>
          <w:color w:val="auto"/>
          <w:sz w:val="24"/>
          <w:highlight w:val="none"/>
          <w:lang w:eastAsia="zh-CN"/>
        </w:rPr>
        <w:t>2.</w:t>
      </w:r>
      <w:bookmarkStart w:id="363"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363"/>
    </w:p>
    <w:p w14:paraId="7AC96E9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3D77116E">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26C6282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3CA89B1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8AD538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5CCC60A9">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8DE55EA">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3107ED0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3D6583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24F54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61D235">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5CA8EAA">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22189B68">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50D9FBA2">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3ED3478">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46A1F208">
      <w:pPr>
        <w:topLinePunct/>
        <w:ind w:firstLine="480" w:firstLineChars="200"/>
        <w:rPr>
          <w:rFonts w:hint="eastAsia"/>
          <w:color w:val="auto"/>
          <w:szCs w:val="32"/>
          <w:highlight w:val="none"/>
        </w:rPr>
      </w:pPr>
    </w:p>
    <w:p w14:paraId="09D1CB26">
      <w:pPr>
        <w:topLinePunct/>
        <w:ind w:firstLine="480" w:firstLineChars="200"/>
        <w:rPr>
          <w:rFonts w:hint="eastAsia"/>
          <w:color w:val="auto"/>
          <w:szCs w:val="32"/>
          <w:highlight w:val="none"/>
        </w:rPr>
      </w:pPr>
    </w:p>
    <w:p w14:paraId="782E4EFA">
      <w:pPr>
        <w:topLinePunct/>
        <w:ind w:firstLine="480" w:firstLineChars="200"/>
        <w:rPr>
          <w:rFonts w:hint="eastAsia"/>
          <w:color w:val="auto"/>
          <w:szCs w:val="32"/>
          <w:highlight w:val="none"/>
        </w:rPr>
      </w:pPr>
    </w:p>
    <w:p w14:paraId="2013023F">
      <w:pPr>
        <w:topLinePunct/>
        <w:ind w:firstLine="480" w:firstLineChars="200"/>
        <w:rPr>
          <w:rFonts w:hint="eastAsia"/>
          <w:color w:val="auto"/>
          <w:szCs w:val="32"/>
          <w:highlight w:val="none"/>
        </w:rPr>
      </w:pPr>
    </w:p>
    <w:bookmarkEnd w:id="357"/>
    <w:p w14:paraId="027909DC">
      <w:pPr>
        <w:ind w:left="2520" w:leftChars="1050"/>
        <w:rPr>
          <w:color w:val="auto"/>
          <w:highlight w:val="none"/>
        </w:rPr>
      </w:pPr>
      <w:r>
        <w:rPr>
          <w:rFonts w:cs="Courier New"/>
          <w:color w:val="auto"/>
          <w:szCs w:val="24"/>
          <w:highlight w:val="none"/>
        </w:rPr>
        <w:br w:type="page"/>
      </w:r>
    </w:p>
    <w:p w14:paraId="32ADE7DD">
      <w:pPr>
        <w:pStyle w:val="4"/>
        <w:bidi w:val="0"/>
        <w:rPr>
          <w:rFonts w:hint="eastAsia"/>
          <w:color w:val="auto"/>
          <w:sz w:val="28"/>
          <w:szCs w:val="28"/>
          <w:highlight w:val="none"/>
          <w:lang w:val="en-US" w:eastAsia="zh-CN"/>
        </w:rPr>
      </w:pPr>
      <w:bookmarkStart w:id="364" w:name="_Toc155185932"/>
      <w:bookmarkStart w:id="365" w:name="_Toc163492926"/>
      <w:bookmarkStart w:id="366" w:name="_Toc3723"/>
      <w:r>
        <w:rPr>
          <w:rFonts w:hint="eastAsia"/>
          <w:color w:val="auto"/>
          <w:sz w:val="28"/>
          <w:szCs w:val="28"/>
          <w:highlight w:val="none"/>
          <w:lang w:val="en-US" w:eastAsia="zh-CN"/>
        </w:rPr>
        <w:t>四、</w:t>
      </w:r>
      <w:bookmarkEnd w:id="364"/>
      <w:bookmarkEnd w:id="365"/>
      <w:r>
        <w:rPr>
          <w:rFonts w:hint="eastAsia"/>
          <w:color w:val="auto"/>
          <w:sz w:val="28"/>
          <w:szCs w:val="28"/>
          <w:highlight w:val="none"/>
          <w:lang w:val="en-US" w:eastAsia="zh-CN"/>
        </w:rPr>
        <w:t>落实政府采购政策相关证明文件</w:t>
      </w:r>
      <w:bookmarkEnd w:id="330"/>
      <w:bookmarkEnd w:id="366"/>
    </w:p>
    <w:p w14:paraId="5475A7DE">
      <w:pPr>
        <w:pStyle w:val="5"/>
        <w:bidi w:val="0"/>
        <w:rPr>
          <w:rFonts w:hint="eastAsia"/>
          <w:color w:val="auto"/>
          <w:sz w:val="24"/>
          <w:szCs w:val="24"/>
          <w:highlight w:val="none"/>
          <w:lang w:val="en-US" w:eastAsia="zh-CN"/>
        </w:rPr>
      </w:pPr>
      <w:bookmarkStart w:id="367" w:name="_Toc163492938"/>
      <w:r>
        <w:rPr>
          <w:rFonts w:hint="eastAsia"/>
          <w:color w:val="auto"/>
          <w:sz w:val="24"/>
          <w:szCs w:val="24"/>
          <w:highlight w:val="none"/>
          <w:lang w:val="en-US" w:eastAsia="zh-CN"/>
        </w:rPr>
        <w:t>（一）节能环保产品清单及证明材料【如适用】</w:t>
      </w:r>
      <w:bookmarkEnd w:id="367"/>
    </w:p>
    <w:p w14:paraId="63782D58">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36058614">
      <w:pPr>
        <w:spacing w:line="300" w:lineRule="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1.</w:t>
      </w:r>
      <w:r>
        <w:rPr>
          <w:rFonts w:hint="eastAsia" w:ascii="宋体" w:hAnsi="宋体" w:eastAsia="宋体" w:cs="宋体"/>
          <w:color w:val="auto"/>
          <w:sz w:val="24"/>
          <w:szCs w:val="24"/>
          <w:highlight w:val="none"/>
        </w:rPr>
        <w:t>节能产品</w:t>
      </w:r>
    </w:p>
    <w:tbl>
      <w:tblPr>
        <w:tblStyle w:val="3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58D7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8A90977">
            <w:pPr>
              <w:pStyle w:val="52"/>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EAD72C5">
            <w:pPr>
              <w:pStyle w:val="52"/>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3AFCA131">
            <w:pPr>
              <w:pStyle w:val="52"/>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25245403">
            <w:pPr>
              <w:pStyle w:val="52"/>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33FF6A01">
            <w:pPr>
              <w:pStyle w:val="52"/>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459B9872">
            <w:pPr>
              <w:pStyle w:val="52"/>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0155C19">
            <w:pPr>
              <w:pStyle w:val="52"/>
              <w:jc w:val="center"/>
              <w:rPr>
                <w:color w:val="auto"/>
                <w:sz w:val="21"/>
                <w:szCs w:val="21"/>
                <w:highlight w:val="none"/>
              </w:rPr>
            </w:pPr>
            <w:r>
              <w:rPr>
                <w:rFonts w:hint="eastAsia"/>
                <w:color w:val="auto"/>
                <w:sz w:val="21"/>
                <w:szCs w:val="21"/>
                <w:highlight w:val="none"/>
              </w:rPr>
              <w:t>单价</w:t>
            </w:r>
          </w:p>
          <w:p w14:paraId="0221421C">
            <w:pPr>
              <w:pStyle w:val="52"/>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60BF402E">
            <w:pPr>
              <w:pStyle w:val="52"/>
              <w:jc w:val="center"/>
              <w:rPr>
                <w:color w:val="auto"/>
                <w:sz w:val="21"/>
                <w:szCs w:val="21"/>
                <w:highlight w:val="none"/>
              </w:rPr>
            </w:pPr>
            <w:r>
              <w:rPr>
                <w:rFonts w:hint="eastAsia"/>
                <w:color w:val="auto"/>
                <w:sz w:val="21"/>
                <w:szCs w:val="21"/>
                <w:highlight w:val="none"/>
              </w:rPr>
              <w:t>总价</w:t>
            </w:r>
          </w:p>
          <w:p w14:paraId="76A0AC66">
            <w:pPr>
              <w:pStyle w:val="52"/>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263A764">
            <w:pPr>
              <w:pStyle w:val="52"/>
              <w:jc w:val="center"/>
              <w:rPr>
                <w:color w:val="auto"/>
                <w:sz w:val="21"/>
                <w:szCs w:val="21"/>
                <w:highlight w:val="none"/>
              </w:rPr>
            </w:pPr>
            <w:r>
              <w:rPr>
                <w:rFonts w:hint="eastAsia"/>
                <w:color w:val="auto"/>
                <w:sz w:val="21"/>
                <w:szCs w:val="21"/>
                <w:highlight w:val="none"/>
              </w:rPr>
              <w:t>属强制采购或优先采购</w:t>
            </w:r>
          </w:p>
        </w:tc>
      </w:tr>
      <w:tr w14:paraId="5A5E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9786EA0">
            <w:pPr>
              <w:pStyle w:val="52"/>
              <w:numPr>
                <w:ilvl w:val="0"/>
                <w:numId w:val="14"/>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2CF610B">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AA71898">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B66B10E">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2529F49">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694E849">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BCD8469">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102F221">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1AF8276">
            <w:pPr>
              <w:pStyle w:val="52"/>
              <w:jc w:val="center"/>
              <w:rPr>
                <w:color w:val="auto"/>
                <w:sz w:val="21"/>
                <w:szCs w:val="21"/>
                <w:highlight w:val="none"/>
              </w:rPr>
            </w:pPr>
          </w:p>
        </w:tc>
      </w:tr>
      <w:tr w14:paraId="7F3A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B6F6450">
            <w:pPr>
              <w:pStyle w:val="52"/>
              <w:numPr>
                <w:ilvl w:val="0"/>
                <w:numId w:val="14"/>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631F8217">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7E2EDF89">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447798DB">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4DFF08C3">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5E5464FF">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1B57D7C">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1827000D">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DC7D447">
            <w:pPr>
              <w:pStyle w:val="52"/>
              <w:jc w:val="center"/>
              <w:rPr>
                <w:color w:val="auto"/>
                <w:sz w:val="21"/>
                <w:szCs w:val="21"/>
                <w:highlight w:val="none"/>
              </w:rPr>
            </w:pPr>
          </w:p>
        </w:tc>
      </w:tr>
      <w:tr w14:paraId="51DC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8989C9D">
            <w:pPr>
              <w:pStyle w:val="52"/>
              <w:numPr>
                <w:ilvl w:val="0"/>
                <w:numId w:val="14"/>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A0809D6">
            <w:pPr>
              <w:pStyle w:val="52"/>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60D6BFFB">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4D010341">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8E0E3AE">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501B451">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4A0CF60">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BE4748E">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320EBD37">
            <w:pPr>
              <w:pStyle w:val="52"/>
              <w:jc w:val="center"/>
              <w:rPr>
                <w:color w:val="auto"/>
                <w:sz w:val="21"/>
                <w:szCs w:val="21"/>
                <w:highlight w:val="none"/>
              </w:rPr>
            </w:pPr>
          </w:p>
        </w:tc>
      </w:tr>
    </w:tbl>
    <w:p w14:paraId="5157337C">
      <w:pPr>
        <w:spacing w:line="300" w:lineRule="auto"/>
        <w:rPr>
          <w:rFonts w:ascii="Arial" w:hAnsi="Arial" w:cs="Arial"/>
          <w:color w:val="auto"/>
          <w:szCs w:val="21"/>
          <w:highlight w:val="none"/>
        </w:rPr>
      </w:pPr>
    </w:p>
    <w:p w14:paraId="2A5ABCB8">
      <w:pPr>
        <w:spacing w:line="300" w:lineRule="auto"/>
        <w:rPr>
          <w:rFonts w:hint="eastAsia" w:ascii="宋体" w:hAnsi="宋体" w:eastAsia="宋体" w:cs="宋体"/>
          <w:color w:val="auto"/>
          <w:szCs w:val="21"/>
          <w:highlight w:val="none"/>
        </w:rPr>
      </w:pPr>
      <w:r>
        <w:rPr>
          <w:rFonts w:hint="eastAsia" w:cs="宋体"/>
          <w:color w:val="auto"/>
          <w:szCs w:val="21"/>
          <w:highlight w:val="none"/>
          <w:lang w:eastAsia="zh-CN"/>
        </w:rPr>
        <w:t>2.</w:t>
      </w:r>
      <w:r>
        <w:rPr>
          <w:rFonts w:hint="eastAsia" w:ascii="宋体" w:hAnsi="宋体" w:eastAsia="宋体" w:cs="宋体"/>
          <w:color w:val="auto"/>
          <w:szCs w:val="21"/>
          <w:highlight w:val="none"/>
        </w:rPr>
        <w:t>环保产品</w:t>
      </w:r>
    </w:p>
    <w:tbl>
      <w:tblPr>
        <w:tblStyle w:val="3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CE0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97785A5">
            <w:pPr>
              <w:pStyle w:val="52"/>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3F836DB8">
            <w:pPr>
              <w:pStyle w:val="52"/>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1633CB77">
            <w:pPr>
              <w:pStyle w:val="52"/>
              <w:jc w:val="center"/>
              <w:rPr>
                <w:color w:val="auto"/>
                <w:sz w:val="21"/>
                <w:szCs w:val="21"/>
                <w:highlight w:val="none"/>
              </w:rPr>
            </w:pPr>
            <w:r>
              <w:rPr>
                <w:rFonts w:hint="eastAsia"/>
                <w:color w:val="auto"/>
                <w:sz w:val="21"/>
                <w:szCs w:val="21"/>
                <w:highlight w:val="none"/>
              </w:rPr>
              <w:t>制造商</w:t>
            </w:r>
          </w:p>
          <w:p w14:paraId="589E7F0F">
            <w:pPr>
              <w:pStyle w:val="52"/>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454A32F1">
            <w:pPr>
              <w:pStyle w:val="52"/>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7C97B0F8">
            <w:pPr>
              <w:pStyle w:val="52"/>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7C7753D9">
            <w:pPr>
              <w:pStyle w:val="52"/>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B82922E">
            <w:pPr>
              <w:pStyle w:val="52"/>
              <w:jc w:val="center"/>
              <w:rPr>
                <w:color w:val="auto"/>
                <w:sz w:val="21"/>
                <w:szCs w:val="21"/>
                <w:highlight w:val="none"/>
              </w:rPr>
            </w:pPr>
            <w:r>
              <w:rPr>
                <w:rFonts w:hint="eastAsia"/>
                <w:color w:val="auto"/>
                <w:sz w:val="21"/>
                <w:szCs w:val="21"/>
                <w:highlight w:val="none"/>
              </w:rPr>
              <w:t>单价</w:t>
            </w:r>
          </w:p>
          <w:p w14:paraId="130891A3">
            <w:pPr>
              <w:pStyle w:val="52"/>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09670995">
            <w:pPr>
              <w:pStyle w:val="52"/>
              <w:jc w:val="center"/>
              <w:rPr>
                <w:color w:val="auto"/>
                <w:sz w:val="21"/>
                <w:szCs w:val="21"/>
                <w:highlight w:val="none"/>
              </w:rPr>
            </w:pPr>
            <w:r>
              <w:rPr>
                <w:rFonts w:hint="eastAsia"/>
                <w:color w:val="auto"/>
                <w:sz w:val="21"/>
                <w:szCs w:val="21"/>
                <w:highlight w:val="none"/>
              </w:rPr>
              <w:t>总价</w:t>
            </w:r>
          </w:p>
          <w:p w14:paraId="40D10A33">
            <w:pPr>
              <w:pStyle w:val="52"/>
              <w:jc w:val="center"/>
              <w:rPr>
                <w:color w:val="auto"/>
                <w:sz w:val="21"/>
                <w:szCs w:val="21"/>
                <w:highlight w:val="none"/>
              </w:rPr>
            </w:pPr>
            <w:r>
              <w:rPr>
                <w:rFonts w:hint="eastAsia"/>
                <w:color w:val="auto"/>
                <w:sz w:val="21"/>
                <w:szCs w:val="21"/>
                <w:highlight w:val="none"/>
              </w:rPr>
              <w:t>（万元）</w:t>
            </w:r>
          </w:p>
        </w:tc>
      </w:tr>
      <w:tr w14:paraId="0703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E406088">
            <w:pPr>
              <w:pStyle w:val="52"/>
              <w:numPr>
                <w:ilvl w:val="0"/>
                <w:numId w:val="15"/>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AF57A09">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AD46744">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5EE393C">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65B514D">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2F14FD0">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B11D068">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456FA84">
            <w:pPr>
              <w:pStyle w:val="52"/>
              <w:jc w:val="center"/>
              <w:rPr>
                <w:color w:val="auto"/>
                <w:sz w:val="21"/>
                <w:szCs w:val="21"/>
                <w:highlight w:val="none"/>
              </w:rPr>
            </w:pPr>
          </w:p>
        </w:tc>
      </w:tr>
      <w:tr w14:paraId="4CB6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F8756E0">
            <w:pPr>
              <w:pStyle w:val="52"/>
              <w:numPr>
                <w:ilvl w:val="0"/>
                <w:numId w:val="15"/>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16AC079">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1488FFE">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DF634A1">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93647F5">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077D8AD">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BA1EFC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AA3F257">
            <w:pPr>
              <w:pStyle w:val="52"/>
              <w:jc w:val="center"/>
              <w:rPr>
                <w:color w:val="auto"/>
                <w:sz w:val="21"/>
                <w:szCs w:val="21"/>
                <w:highlight w:val="none"/>
              </w:rPr>
            </w:pPr>
          </w:p>
        </w:tc>
      </w:tr>
      <w:tr w14:paraId="2BA5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A6A568C">
            <w:pPr>
              <w:pStyle w:val="52"/>
              <w:numPr>
                <w:ilvl w:val="0"/>
                <w:numId w:val="15"/>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978DDF3">
            <w:pPr>
              <w:pStyle w:val="52"/>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67F1F3C8">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86A689D">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2C1FADF">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5C78D4A">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C216D4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AFC4114">
            <w:pPr>
              <w:pStyle w:val="52"/>
              <w:jc w:val="center"/>
              <w:rPr>
                <w:color w:val="auto"/>
                <w:sz w:val="21"/>
                <w:szCs w:val="21"/>
                <w:highlight w:val="none"/>
              </w:rPr>
            </w:pPr>
          </w:p>
        </w:tc>
      </w:tr>
    </w:tbl>
    <w:p w14:paraId="70C66E27">
      <w:pPr>
        <w:spacing w:line="300" w:lineRule="auto"/>
        <w:rPr>
          <w:rFonts w:ascii="Arial" w:hAnsi="Arial" w:cs="Arial"/>
          <w:color w:val="auto"/>
          <w:szCs w:val="21"/>
          <w:highlight w:val="none"/>
        </w:rPr>
      </w:pPr>
    </w:p>
    <w:p w14:paraId="6D6F9F6E">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3A195EF7">
      <w:pPr>
        <w:spacing w:line="300" w:lineRule="auto"/>
        <w:rPr>
          <w:rFonts w:ascii="Arial" w:hAnsi="Arial" w:cs="Arial"/>
          <w:color w:val="auto"/>
          <w:szCs w:val="21"/>
          <w:highlight w:val="none"/>
        </w:rPr>
      </w:pPr>
    </w:p>
    <w:p w14:paraId="034EC52D">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C6C8162">
      <w:pPr>
        <w:rPr>
          <w:rFonts w:ascii="Arial" w:hAnsi="Arial" w:cs="Arial"/>
          <w:color w:val="auto"/>
          <w:szCs w:val="21"/>
          <w:highlight w:val="none"/>
        </w:rPr>
      </w:pPr>
      <w:r>
        <w:rPr>
          <w:rFonts w:ascii="Arial" w:hAnsi="Arial" w:cs="Arial"/>
          <w:color w:val="auto"/>
          <w:szCs w:val="21"/>
          <w:highlight w:val="none"/>
        </w:rPr>
        <w:t>日期：</w:t>
      </w:r>
    </w:p>
    <w:p w14:paraId="11618304">
      <w:pPr>
        <w:rPr>
          <w:rFonts w:ascii="Arial" w:hAnsi="Arial" w:cs="Arial"/>
          <w:color w:val="auto"/>
          <w:szCs w:val="21"/>
          <w:highlight w:val="none"/>
        </w:rPr>
      </w:pPr>
      <w:r>
        <w:rPr>
          <w:rFonts w:ascii="Arial" w:hAnsi="Arial" w:cs="Arial"/>
          <w:color w:val="auto"/>
          <w:szCs w:val="21"/>
          <w:highlight w:val="none"/>
        </w:rPr>
        <w:br w:type="page"/>
      </w:r>
    </w:p>
    <w:p w14:paraId="5D82F46E">
      <w:pPr>
        <w:pStyle w:val="5"/>
        <w:bidi w:val="0"/>
        <w:rPr>
          <w:rFonts w:hint="eastAsia"/>
          <w:color w:val="auto"/>
          <w:sz w:val="24"/>
          <w:szCs w:val="24"/>
          <w:highlight w:val="none"/>
          <w:lang w:val="en-US" w:eastAsia="zh-CN"/>
        </w:rPr>
      </w:pPr>
      <w:bookmarkStart w:id="368" w:name="_Toc163492939"/>
      <w:r>
        <w:rPr>
          <w:rFonts w:hint="eastAsia"/>
          <w:color w:val="auto"/>
          <w:sz w:val="24"/>
          <w:szCs w:val="24"/>
          <w:highlight w:val="none"/>
          <w:lang w:val="en-US" w:eastAsia="zh-CN"/>
        </w:rPr>
        <w:t>（二）中小企业声明函【如专门面向中小企业采购的项目，此函可放于此处，否则，应后置于“其他资格证明文件”】</w:t>
      </w:r>
      <w:bookmarkEnd w:id="368"/>
    </w:p>
    <w:p w14:paraId="4A37EB72">
      <w:pPr>
        <w:pStyle w:val="4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4EC7CE0">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62BD568">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11E1AF43">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6C144103">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0B130FB8">
      <w:pPr>
        <w:ind w:firstLine="504" w:firstLineChars="200"/>
        <w:rPr>
          <w:rFonts w:cs="宋体"/>
          <w:color w:val="auto"/>
          <w:spacing w:val="6"/>
          <w:szCs w:val="24"/>
          <w:highlight w:val="none"/>
        </w:rPr>
      </w:pPr>
      <w:r>
        <w:rPr>
          <w:rFonts w:hint="eastAsia" w:cs="宋体"/>
          <w:color w:val="auto"/>
          <w:spacing w:val="6"/>
          <w:szCs w:val="24"/>
          <w:highlight w:val="none"/>
        </w:rPr>
        <w:t>……</w:t>
      </w:r>
    </w:p>
    <w:p w14:paraId="159AF62F">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50D51476">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6C5D78F7">
      <w:pPr>
        <w:ind w:right="1008" w:firstLine="4788" w:firstLineChars="1900"/>
        <w:rPr>
          <w:rFonts w:cs="宋体"/>
          <w:color w:val="auto"/>
          <w:spacing w:val="6"/>
          <w:szCs w:val="24"/>
          <w:highlight w:val="none"/>
        </w:rPr>
      </w:pPr>
    </w:p>
    <w:p w14:paraId="10FCDE13">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宋体"/>
          <w:color w:val="auto"/>
          <w:spacing w:val="6"/>
          <w:szCs w:val="24"/>
          <w:highlight w:val="none"/>
        </w:rPr>
        <w:t>：</w:t>
      </w:r>
    </w:p>
    <w:p w14:paraId="2321A09A">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452F34E6">
      <w:pPr>
        <w:ind w:firstLine="504" w:firstLineChars="200"/>
        <w:rPr>
          <w:rFonts w:cs="宋体"/>
          <w:color w:val="auto"/>
          <w:spacing w:val="6"/>
          <w:szCs w:val="24"/>
          <w:highlight w:val="none"/>
        </w:rPr>
      </w:pPr>
    </w:p>
    <w:p w14:paraId="16A550E5">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4E1DA435">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67C308E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679574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19A6C4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F177D2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0D9C6347">
      <w:pPr>
        <w:keepNext w:val="0"/>
        <w:keepLines w:val="0"/>
        <w:widowControl/>
        <w:suppressLineNumbers w:val="0"/>
        <w:ind w:firstLine="482" w:firstLineChars="200"/>
        <w:jc w:val="left"/>
        <w:rPr>
          <w:rStyle w:val="35"/>
          <w:rFonts w:hint="eastAsia" w:ascii="宋体" w:hAnsi="宋体" w:eastAsia="宋体" w:cs="宋体"/>
          <w:color w:val="auto"/>
          <w:kern w:val="0"/>
          <w:sz w:val="24"/>
          <w:szCs w:val="24"/>
          <w:highlight w:val="none"/>
          <w:lang w:val="en-US" w:eastAsia="zh-CN" w:bidi="ar"/>
        </w:rPr>
      </w:pPr>
      <w:r>
        <w:rPr>
          <w:rStyle w:val="35"/>
          <w:rFonts w:hint="eastAsia" w:ascii="宋体" w:hAnsi="宋体" w:eastAsia="宋体" w:cs="宋体"/>
          <w:color w:val="auto"/>
          <w:kern w:val="0"/>
          <w:sz w:val="24"/>
          <w:szCs w:val="24"/>
          <w:highlight w:val="none"/>
          <w:lang w:val="en-US" w:eastAsia="zh-CN" w:bidi="ar"/>
        </w:rPr>
        <w:t>（一）关于</w:t>
      </w:r>
      <w:r>
        <w:rPr>
          <w:rStyle w:val="35"/>
          <w:rFonts w:hint="eastAsia" w:cs="宋体"/>
          <w:color w:val="auto"/>
          <w:kern w:val="0"/>
          <w:sz w:val="24"/>
          <w:szCs w:val="24"/>
          <w:highlight w:val="none"/>
          <w:lang w:val="en-US" w:eastAsia="zh-CN" w:bidi="ar"/>
        </w:rPr>
        <w:t>“</w:t>
      </w:r>
      <w:r>
        <w:rPr>
          <w:rStyle w:val="35"/>
          <w:rFonts w:hint="eastAsia" w:ascii="宋体" w:hAnsi="宋体" w:eastAsia="宋体" w:cs="宋体"/>
          <w:color w:val="auto"/>
          <w:kern w:val="0"/>
          <w:sz w:val="24"/>
          <w:szCs w:val="24"/>
          <w:highlight w:val="none"/>
          <w:lang w:val="en-US" w:eastAsia="zh-CN" w:bidi="ar"/>
        </w:rPr>
        <w:t>中小企业声明函</w:t>
      </w:r>
      <w:r>
        <w:rPr>
          <w:rStyle w:val="35"/>
          <w:rFonts w:hint="eastAsia" w:cs="宋体"/>
          <w:color w:val="auto"/>
          <w:kern w:val="0"/>
          <w:sz w:val="24"/>
          <w:szCs w:val="24"/>
          <w:highlight w:val="none"/>
          <w:lang w:val="en-US" w:eastAsia="zh-CN" w:bidi="ar"/>
        </w:rPr>
        <w:t>”</w:t>
      </w:r>
      <w:r>
        <w:rPr>
          <w:rStyle w:val="35"/>
          <w:rFonts w:hint="eastAsia" w:ascii="宋体" w:hAnsi="宋体" w:eastAsia="宋体" w:cs="宋体"/>
          <w:color w:val="auto"/>
          <w:kern w:val="0"/>
          <w:sz w:val="24"/>
          <w:szCs w:val="24"/>
          <w:highlight w:val="none"/>
          <w:lang w:val="en-US" w:eastAsia="zh-CN" w:bidi="ar"/>
        </w:rPr>
        <w:t>的填写要求</w:t>
      </w:r>
    </w:p>
    <w:p w14:paraId="71B2E47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9F366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15F0A2E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C1EC4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7069F26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0C51BAE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F0C208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236B6CD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64C57FD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9AAD72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D464D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03279F4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1142212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8405A11">
      <w:pPr>
        <w:keepNext w:val="0"/>
        <w:keepLines w:val="0"/>
        <w:widowControl/>
        <w:suppressLineNumbers w:val="0"/>
        <w:ind w:firstLine="482" w:firstLineChars="200"/>
        <w:jc w:val="left"/>
        <w:rPr>
          <w:rStyle w:val="35"/>
          <w:rFonts w:hint="eastAsia" w:ascii="宋体" w:hAnsi="宋体" w:eastAsia="宋体" w:cs="宋体"/>
          <w:color w:val="auto"/>
          <w:kern w:val="0"/>
          <w:sz w:val="24"/>
          <w:szCs w:val="24"/>
          <w:highlight w:val="none"/>
          <w:lang w:val="en-US" w:eastAsia="zh-CN" w:bidi="ar"/>
        </w:rPr>
      </w:pPr>
      <w:r>
        <w:rPr>
          <w:rStyle w:val="35"/>
          <w:rFonts w:hint="eastAsia" w:ascii="宋体" w:hAnsi="宋体" w:eastAsia="宋体" w:cs="宋体"/>
          <w:color w:val="auto"/>
          <w:kern w:val="0"/>
          <w:sz w:val="24"/>
          <w:szCs w:val="24"/>
          <w:highlight w:val="none"/>
          <w:lang w:val="en-US" w:eastAsia="zh-CN" w:bidi="ar"/>
        </w:rPr>
        <w:t>（二）关于</w:t>
      </w:r>
      <w:r>
        <w:rPr>
          <w:rStyle w:val="35"/>
          <w:rFonts w:hint="eastAsia" w:cs="宋体"/>
          <w:color w:val="auto"/>
          <w:kern w:val="0"/>
          <w:sz w:val="24"/>
          <w:szCs w:val="24"/>
          <w:highlight w:val="none"/>
          <w:lang w:val="en-US" w:eastAsia="zh-CN" w:bidi="ar"/>
        </w:rPr>
        <w:t>“</w:t>
      </w:r>
      <w:r>
        <w:rPr>
          <w:rStyle w:val="35"/>
          <w:rFonts w:hint="eastAsia" w:ascii="宋体" w:hAnsi="宋体" w:eastAsia="宋体" w:cs="宋体"/>
          <w:color w:val="auto"/>
          <w:kern w:val="0"/>
          <w:sz w:val="24"/>
          <w:szCs w:val="24"/>
          <w:highlight w:val="none"/>
          <w:lang w:val="en-US" w:eastAsia="zh-CN" w:bidi="ar"/>
        </w:rPr>
        <w:t>中小企业声明函</w:t>
      </w:r>
      <w:r>
        <w:rPr>
          <w:rStyle w:val="35"/>
          <w:rFonts w:hint="eastAsia" w:cs="宋体"/>
          <w:color w:val="auto"/>
          <w:kern w:val="0"/>
          <w:sz w:val="24"/>
          <w:szCs w:val="24"/>
          <w:highlight w:val="none"/>
          <w:lang w:val="en-US" w:eastAsia="zh-CN" w:bidi="ar"/>
        </w:rPr>
        <w:t>”</w:t>
      </w:r>
      <w:r>
        <w:rPr>
          <w:rStyle w:val="35"/>
          <w:rFonts w:hint="eastAsia" w:ascii="宋体" w:hAnsi="宋体" w:eastAsia="宋体" w:cs="宋体"/>
          <w:color w:val="auto"/>
          <w:kern w:val="0"/>
          <w:sz w:val="24"/>
          <w:szCs w:val="24"/>
          <w:highlight w:val="none"/>
          <w:lang w:val="en-US" w:eastAsia="zh-CN" w:bidi="ar"/>
        </w:rPr>
        <w:t>的提交要求</w:t>
      </w:r>
    </w:p>
    <w:p w14:paraId="49CE83B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6B09361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4F79D8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BE9D938">
      <w:pPr>
        <w:rPr>
          <w:rFonts w:hint="eastAsia"/>
          <w:b/>
          <w:bCs/>
          <w:color w:val="auto"/>
          <w:highlight w:val="none"/>
          <w:lang w:val="en-US" w:eastAsia="zh-CN"/>
        </w:rPr>
      </w:pPr>
      <w:r>
        <w:rPr>
          <w:rFonts w:hint="eastAsia"/>
          <w:b/>
          <w:bCs/>
          <w:color w:val="auto"/>
          <w:highlight w:val="none"/>
          <w:lang w:val="en-US" w:eastAsia="zh-CN"/>
        </w:rPr>
        <w:br w:type="page"/>
      </w:r>
    </w:p>
    <w:p w14:paraId="10605B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05609EDC">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2BBAF4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工信部联企业〔2011〕300号</w:t>
      </w:r>
    </w:p>
    <w:p w14:paraId="176601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5"/>
          <w:rFonts w:hint="eastAsia" w:ascii="宋体" w:hAnsi="宋体" w:eastAsia="宋体" w:cs="宋体"/>
          <w:b w:val="0"/>
          <w:color w:val="auto"/>
          <w:sz w:val="24"/>
          <w:szCs w:val="24"/>
          <w:highlight w:val="none"/>
        </w:rPr>
      </w:pPr>
    </w:p>
    <w:p w14:paraId="066AEA9F">
      <w:pPr>
        <w:keepNext w:val="0"/>
        <w:keepLines w:val="0"/>
        <w:pageBreakBefore w:val="0"/>
        <w:widowControl w:val="0"/>
        <w:kinsoku/>
        <w:wordWrap/>
        <w:overflowPunct/>
        <w:topLinePunct w:val="0"/>
        <w:autoSpaceDE/>
        <w:autoSpaceDN/>
        <w:bidi w:val="0"/>
        <w:adjustRightInd/>
        <w:snapToGrid/>
        <w:spacing w:line="360" w:lineRule="exact"/>
        <w:textAlignment w:val="auto"/>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各省、自治区、直辖市人民政府，国务院各部委、各直属机构及有关单位：</w:t>
      </w:r>
    </w:p>
    <w:p w14:paraId="0DEFD240">
      <w:pPr>
        <w:keepNext w:val="0"/>
        <w:keepLines w:val="0"/>
        <w:pageBreakBefore w:val="0"/>
        <w:widowControl w:val="0"/>
        <w:kinsoku/>
        <w:wordWrap/>
        <w:overflowPunct/>
        <w:topLinePunct w:val="0"/>
        <w:autoSpaceDE/>
        <w:autoSpaceDN/>
        <w:bidi w:val="0"/>
        <w:adjustRightInd/>
        <w:snapToGrid/>
        <w:spacing w:line="36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1481E16">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工业和信息化部　国家统计局</w:t>
      </w:r>
    </w:p>
    <w:p w14:paraId="14ED2886">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国家发展和改革委员会　财政部</w:t>
      </w:r>
    </w:p>
    <w:p w14:paraId="68A4741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二○一一年六月十八日</w:t>
      </w:r>
    </w:p>
    <w:p w14:paraId="1B954D14">
      <w:pPr>
        <w:keepNext w:val="0"/>
        <w:keepLines w:val="0"/>
        <w:pageBreakBefore w:val="0"/>
        <w:widowControl w:val="0"/>
        <w:kinsoku/>
        <w:wordWrap/>
        <w:overflowPunct/>
        <w:topLinePunct w:val="0"/>
        <w:autoSpaceDE/>
        <w:autoSpaceDN/>
        <w:bidi w:val="0"/>
        <w:adjustRightInd/>
        <w:snapToGrid/>
        <w:spacing w:line="36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xml:space="preserve"> </w:t>
      </w:r>
    </w:p>
    <w:p w14:paraId="54AE44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5"/>
          <w:rFonts w:hint="eastAsia" w:ascii="宋体" w:hAnsi="宋体" w:eastAsia="宋体" w:cs="宋体"/>
          <w:b/>
          <w:bCs w:val="0"/>
          <w:color w:val="auto"/>
          <w:sz w:val="28"/>
          <w:szCs w:val="28"/>
          <w:highlight w:val="none"/>
        </w:rPr>
      </w:pPr>
      <w:r>
        <w:rPr>
          <w:rStyle w:val="35"/>
          <w:rFonts w:hint="eastAsia" w:ascii="宋体" w:hAnsi="宋体" w:eastAsia="宋体" w:cs="宋体"/>
          <w:b/>
          <w:bCs w:val="0"/>
          <w:color w:val="auto"/>
          <w:sz w:val="28"/>
          <w:szCs w:val="28"/>
          <w:highlight w:val="none"/>
        </w:rPr>
        <w:t>中小企业划型标准规定</w:t>
      </w:r>
    </w:p>
    <w:p w14:paraId="2ED57309">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6C8B7C54">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09E817DE">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4B06EB8">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四、各行业划型标准为：</w:t>
      </w:r>
    </w:p>
    <w:p w14:paraId="43958124">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5A33361F">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EBB43C4">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F6F759C">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60BEA02">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FA792E1">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CC4670B">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570C589">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27C3DA5">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84AA12">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E0CA363">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E073862">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FE97837">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B4FA14B">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B209795">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AEF212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1663174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五、企业类型的划分以统计部门的统计数据为依据。</w:t>
      </w:r>
    </w:p>
    <w:p w14:paraId="3B1C6B41">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62E219BF">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AD87FD7">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32A6C583">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九、本规定由工业和信息化部、国家统计局会同有关部门负责解释。</w:t>
      </w:r>
    </w:p>
    <w:p w14:paraId="3F02C43F">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5"/>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6547816">
      <w:pPr>
        <w:rPr>
          <w:rFonts w:cs="宋体"/>
          <w:color w:val="auto"/>
          <w:spacing w:val="6"/>
          <w:sz w:val="21"/>
          <w:szCs w:val="21"/>
          <w:highlight w:val="none"/>
        </w:rPr>
      </w:pPr>
    </w:p>
    <w:p w14:paraId="5E5B49D5">
      <w:pPr>
        <w:rPr>
          <w:rFonts w:cs="宋体"/>
          <w:color w:val="auto"/>
          <w:spacing w:val="6"/>
          <w:sz w:val="21"/>
          <w:szCs w:val="21"/>
          <w:highlight w:val="none"/>
        </w:rPr>
      </w:pPr>
    </w:p>
    <w:p w14:paraId="55E47B1D">
      <w:pPr>
        <w:rPr>
          <w:rFonts w:cs="宋体"/>
          <w:color w:val="auto"/>
          <w:spacing w:val="6"/>
          <w:sz w:val="21"/>
          <w:szCs w:val="21"/>
          <w:highlight w:val="none"/>
        </w:rPr>
      </w:pPr>
    </w:p>
    <w:p w14:paraId="5D9B77E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2C221F3C">
      <w:pPr>
        <w:rPr>
          <w:rFonts w:hint="eastAsia" w:cs="宋体"/>
          <w:color w:val="auto"/>
          <w:spacing w:val="6"/>
          <w:sz w:val="21"/>
          <w:szCs w:val="21"/>
          <w:highlight w:val="none"/>
        </w:rPr>
      </w:pPr>
    </w:p>
    <w:p w14:paraId="4DDFA370">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6A93BA09">
      <w:pPr>
        <w:jc w:val="center"/>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银发〔2015〕309号</w:t>
      </w:r>
    </w:p>
    <w:p w14:paraId="252677D4">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0D21B759">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1A5F4D89">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p>
    <w:p w14:paraId="0A611A04">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附件：金融业企业划型标准规定</w:t>
      </w:r>
    </w:p>
    <w:p w14:paraId="78F798F3">
      <w:pPr>
        <w:keepNext w:val="0"/>
        <w:keepLines w:val="0"/>
        <w:pageBreakBefore w:val="0"/>
        <w:widowControl w:val="0"/>
        <w:kinsoku/>
        <w:wordWrap/>
        <w:overflowPunct/>
        <w:topLinePunct w:val="0"/>
        <w:autoSpaceDE/>
        <w:autoSpaceDN/>
        <w:bidi w:val="0"/>
        <w:adjustRightInd/>
        <w:snapToGrid/>
        <w:spacing w:line="460" w:lineRule="exact"/>
        <w:textAlignment w:val="auto"/>
        <w:rPr>
          <w:rStyle w:val="35"/>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5"/>
          <w:rFonts w:hint="eastAsia" w:ascii="宋体" w:hAnsi="宋体" w:eastAsia="宋体" w:cs="宋体"/>
          <w:b w:val="0"/>
          <w:bCs w:val="0"/>
          <w:color w:val="auto"/>
          <w:sz w:val="24"/>
          <w:szCs w:val="24"/>
          <w:highlight w:val="none"/>
        </w:rPr>
        <w:t>       </w:t>
      </w:r>
      <w:r>
        <w:rPr>
          <w:rStyle w:val="35"/>
          <w:rFonts w:hint="eastAsia" w:cs="宋体"/>
          <w:b w:val="0"/>
          <w:bCs w:val="0"/>
          <w:color w:val="auto"/>
          <w:sz w:val="24"/>
          <w:szCs w:val="24"/>
          <w:highlight w:val="none"/>
          <w:lang w:val="en-US" w:eastAsia="zh-CN"/>
        </w:rPr>
        <w:t xml:space="preserve">                            </w:t>
      </w:r>
      <w:r>
        <w:rPr>
          <w:rStyle w:val="35"/>
          <w:rFonts w:hint="eastAsia" w:ascii="宋体" w:hAnsi="宋体" w:eastAsia="宋体" w:cs="宋体"/>
          <w:b w:val="0"/>
          <w:bCs w:val="0"/>
          <w:color w:val="auto"/>
          <w:sz w:val="24"/>
          <w:szCs w:val="24"/>
          <w:highlight w:val="none"/>
        </w:rPr>
        <w:t>中国人民银行</w:t>
      </w:r>
    </w:p>
    <w:p w14:paraId="351AEE77">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中国银行业监督管理委员会</w:t>
      </w:r>
    </w:p>
    <w:p w14:paraId="72D79406">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中国证券监督管理委员会</w:t>
      </w:r>
    </w:p>
    <w:p w14:paraId="6160AEDF">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中国保险监督管理委员会</w:t>
      </w:r>
    </w:p>
    <w:p w14:paraId="55D8D645">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中华人民共和国国家统计局</w:t>
      </w:r>
    </w:p>
    <w:p w14:paraId="2875FCAD">
      <w:pPr>
        <w:keepNext w:val="0"/>
        <w:keepLines w:val="0"/>
        <w:pageBreakBefore w:val="0"/>
        <w:widowControl w:val="0"/>
        <w:kinsoku/>
        <w:wordWrap/>
        <w:overflowPunct/>
        <w:topLinePunct w:val="0"/>
        <w:autoSpaceDE/>
        <w:autoSpaceDN/>
        <w:bidi w:val="0"/>
        <w:adjustRightInd/>
        <w:snapToGrid/>
        <w:spacing w:line="46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w:t>
      </w:r>
      <w:r>
        <w:rPr>
          <w:rStyle w:val="35"/>
          <w:rFonts w:hint="eastAsia" w:cs="宋体"/>
          <w:b w:val="0"/>
          <w:bCs w:val="0"/>
          <w:color w:val="auto"/>
          <w:sz w:val="24"/>
          <w:szCs w:val="24"/>
          <w:highlight w:val="none"/>
          <w:lang w:val="en-US" w:eastAsia="zh-CN"/>
        </w:rPr>
        <w:t xml:space="preserve">     </w:t>
      </w:r>
      <w:r>
        <w:rPr>
          <w:rStyle w:val="35"/>
          <w:rFonts w:hint="eastAsia" w:ascii="宋体" w:hAnsi="宋体" w:eastAsia="宋体" w:cs="宋体"/>
          <w:b w:val="0"/>
          <w:bCs w:val="0"/>
          <w:color w:val="auto"/>
          <w:sz w:val="24"/>
          <w:szCs w:val="24"/>
          <w:highlight w:val="none"/>
        </w:rPr>
        <w:t> 2015年9月28日</w:t>
      </w:r>
    </w:p>
    <w:p w14:paraId="30C58972">
      <w:pPr>
        <w:rPr>
          <w:rFonts w:hint="eastAsia" w:cs="宋体"/>
          <w:color w:val="auto"/>
          <w:spacing w:val="6"/>
          <w:sz w:val="21"/>
          <w:szCs w:val="21"/>
          <w:highlight w:val="none"/>
        </w:rPr>
      </w:pPr>
    </w:p>
    <w:p w14:paraId="45518A82">
      <w:pPr>
        <w:rPr>
          <w:rFonts w:hint="eastAsia" w:cs="宋体"/>
          <w:color w:val="auto"/>
          <w:spacing w:val="6"/>
          <w:sz w:val="21"/>
          <w:szCs w:val="21"/>
          <w:highlight w:val="none"/>
          <w:lang w:val="en-US" w:eastAsia="zh-CN"/>
        </w:rPr>
      </w:pPr>
    </w:p>
    <w:p w14:paraId="4D6C729D">
      <w:pPr>
        <w:rPr>
          <w:rFonts w:hint="eastAsia" w:cs="宋体"/>
          <w:color w:val="auto"/>
          <w:spacing w:val="6"/>
          <w:sz w:val="21"/>
          <w:szCs w:val="21"/>
          <w:highlight w:val="none"/>
          <w:lang w:val="en-US" w:eastAsia="zh-CN"/>
        </w:rPr>
      </w:pPr>
    </w:p>
    <w:p w14:paraId="38A9591F">
      <w:pPr>
        <w:rPr>
          <w:rFonts w:hint="eastAsia" w:cs="宋体"/>
          <w:color w:val="auto"/>
          <w:spacing w:val="6"/>
          <w:sz w:val="21"/>
          <w:szCs w:val="21"/>
          <w:highlight w:val="none"/>
          <w:lang w:val="en-US" w:eastAsia="zh-CN"/>
        </w:rPr>
      </w:pPr>
    </w:p>
    <w:p w14:paraId="28EEE5D0">
      <w:pPr>
        <w:rPr>
          <w:rFonts w:hint="eastAsia" w:cs="宋体"/>
          <w:color w:val="auto"/>
          <w:spacing w:val="6"/>
          <w:sz w:val="21"/>
          <w:szCs w:val="21"/>
          <w:highlight w:val="none"/>
          <w:lang w:val="en-US" w:eastAsia="zh-CN"/>
        </w:rPr>
      </w:pPr>
    </w:p>
    <w:p w14:paraId="4DE084F1">
      <w:pPr>
        <w:rPr>
          <w:rFonts w:hint="eastAsia" w:cs="宋体"/>
          <w:color w:val="auto"/>
          <w:spacing w:val="6"/>
          <w:sz w:val="21"/>
          <w:szCs w:val="21"/>
          <w:highlight w:val="none"/>
          <w:lang w:val="en-US" w:eastAsia="zh-CN"/>
        </w:rPr>
      </w:pPr>
    </w:p>
    <w:p w14:paraId="673A1533">
      <w:pPr>
        <w:rPr>
          <w:rFonts w:hint="eastAsia" w:cs="宋体"/>
          <w:color w:val="auto"/>
          <w:spacing w:val="6"/>
          <w:sz w:val="21"/>
          <w:szCs w:val="21"/>
          <w:highlight w:val="none"/>
          <w:lang w:val="en-US" w:eastAsia="zh-CN"/>
        </w:rPr>
      </w:pPr>
      <w:r>
        <w:rPr>
          <w:rFonts w:hint="eastAsia" w:cs="宋体"/>
          <w:color w:val="auto"/>
          <w:spacing w:val="6"/>
          <w:sz w:val="21"/>
          <w:szCs w:val="21"/>
          <w:highlight w:val="none"/>
          <w:lang w:val="en-US" w:eastAsia="zh-CN"/>
        </w:rPr>
        <w:br w:type="page"/>
      </w:r>
    </w:p>
    <w:p w14:paraId="3F3A7937">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4872C080">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106A87F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180DC59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520BD8B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38DFC72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1F070E2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6A560DB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1CE6F78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D54B7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5C4765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572656D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35725A9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3D5714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4576CC0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cs="宋体"/>
          <w:b w:val="0"/>
          <w:bCs w:val="0"/>
          <w:color w:val="auto"/>
          <w:sz w:val="24"/>
          <w:szCs w:val="24"/>
          <w:highlight w:val="none"/>
          <w:lang w:eastAsia="zh-CN"/>
        </w:rPr>
        <w:t>（八）</w:t>
      </w:r>
      <w:r>
        <w:rPr>
          <w:rStyle w:val="35"/>
          <w:rFonts w:hint="eastAsia" w:ascii="宋体" w:hAnsi="宋体" w:eastAsia="宋体" w:cs="宋体"/>
          <w:b w:val="0"/>
          <w:bCs w:val="0"/>
          <w:color w:val="auto"/>
          <w:sz w:val="24"/>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5"/>
          <w:rFonts w:hint="eastAsia" w:cs="宋体"/>
          <w:b w:val="0"/>
          <w:bCs w:val="0"/>
          <w:color w:val="auto"/>
          <w:sz w:val="24"/>
          <w:szCs w:val="24"/>
          <w:highlight w:val="none"/>
          <w:lang w:eastAsia="zh-CN"/>
        </w:rPr>
        <w:t>。</w:t>
      </w:r>
    </w:p>
    <w:p w14:paraId="78573A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5"/>
          <w:rFonts w:hint="eastAsia" w:cs="宋体"/>
          <w:b w:val="0"/>
          <w:bCs w:val="0"/>
          <w:color w:val="auto"/>
          <w:sz w:val="24"/>
          <w:szCs w:val="24"/>
          <w:highlight w:val="none"/>
          <w:lang w:eastAsia="zh-CN"/>
        </w:rPr>
        <w:t>，</w:t>
      </w:r>
      <w:r>
        <w:rPr>
          <w:rStyle w:val="35"/>
          <w:rFonts w:hint="eastAsia" w:ascii="宋体" w:hAnsi="宋体" w:eastAsia="宋体" w:cs="宋体"/>
          <w:b w:val="0"/>
          <w:bCs w:val="0"/>
          <w:color w:val="auto"/>
          <w:sz w:val="24"/>
          <w:szCs w:val="24"/>
          <w:highlight w:val="none"/>
        </w:rPr>
        <w:t>方便政府部门和社会各界查询使用。</w:t>
      </w:r>
    </w:p>
    <w:p w14:paraId="7C3EC04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2D25CFF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5"/>
          <w:rFonts w:hint="eastAsia" w:cs="宋体"/>
          <w:b w:val="0"/>
          <w:bCs w:val="0"/>
          <w:color w:val="auto"/>
          <w:sz w:val="24"/>
          <w:szCs w:val="24"/>
          <w:highlight w:val="none"/>
          <w:lang w:eastAsia="zh-CN"/>
        </w:rPr>
        <w:t>。</w:t>
      </w:r>
    </w:p>
    <w:p w14:paraId="3C958E2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5"/>
          <w:rFonts w:hint="eastAsia" w:cs="宋体"/>
          <w:b w:val="0"/>
          <w:bCs w:val="0"/>
          <w:color w:val="auto"/>
          <w:sz w:val="24"/>
          <w:szCs w:val="24"/>
          <w:highlight w:val="none"/>
          <w:lang w:eastAsia="zh-CN"/>
        </w:rPr>
        <w:t>。</w:t>
      </w:r>
    </w:p>
    <w:p w14:paraId="4543A72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十、本规定由人民银行会同银监会、证监会、保监会和统计局负责解释。</w:t>
      </w:r>
    </w:p>
    <w:p w14:paraId="25CD230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ascii="宋体" w:hAnsi="宋体" w:eastAsia="宋体" w:cs="宋体"/>
          <w:b w:val="0"/>
          <w:bCs w:val="0"/>
          <w:color w:val="auto"/>
          <w:sz w:val="24"/>
          <w:szCs w:val="24"/>
          <w:highlight w:val="none"/>
        </w:rPr>
        <w:t>十一、本规定自发布之日起实施</w:t>
      </w:r>
      <w:r>
        <w:rPr>
          <w:rStyle w:val="35"/>
          <w:rFonts w:hint="eastAsia" w:cs="宋体"/>
          <w:b w:val="0"/>
          <w:bCs w:val="0"/>
          <w:color w:val="auto"/>
          <w:sz w:val="24"/>
          <w:szCs w:val="24"/>
          <w:highlight w:val="none"/>
          <w:lang w:eastAsia="zh-CN"/>
        </w:rPr>
        <w:t>。</w:t>
      </w:r>
    </w:p>
    <w:p w14:paraId="26E2318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p>
    <w:p w14:paraId="0F6BA70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附</w:t>
      </w:r>
      <w:r>
        <w:rPr>
          <w:rStyle w:val="35"/>
          <w:rFonts w:hint="eastAsia" w:cs="宋体"/>
          <w:b w:val="0"/>
          <w:bCs w:val="0"/>
          <w:color w:val="auto"/>
          <w:sz w:val="24"/>
          <w:szCs w:val="24"/>
          <w:highlight w:val="none"/>
          <w:lang w:eastAsia="zh-CN"/>
        </w:rPr>
        <w:t>：</w:t>
      </w:r>
      <w:r>
        <w:rPr>
          <w:rStyle w:val="35"/>
          <w:rFonts w:hint="eastAsia" w:ascii="宋体" w:hAnsi="宋体" w:eastAsia="宋体" w:cs="宋体"/>
          <w:b w:val="0"/>
          <w:bCs w:val="0"/>
          <w:color w:val="auto"/>
          <w:sz w:val="24"/>
          <w:szCs w:val="24"/>
          <w:highlight w:val="none"/>
        </w:rPr>
        <w:t>金融业企业划型标准</w:t>
      </w:r>
    </w:p>
    <w:p w14:paraId="5B231E93">
      <w:pPr>
        <w:rPr>
          <w:rFonts w:cs="宋体"/>
          <w:color w:val="auto"/>
          <w:spacing w:val="6"/>
          <w:sz w:val="21"/>
          <w:szCs w:val="21"/>
          <w:highlight w:val="none"/>
        </w:rPr>
      </w:pPr>
    </w:p>
    <w:p w14:paraId="721D83C8">
      <w:pPr>
        <w:rPr>
          <w:rFonts w:hint="eastAsia" w:cs="宋体"/>
          <w:color w:val="auto"/>
          <w:spacing w:val="6"/>
          <w:sz w:val="24"/>
          <w:szCs w:val="24"/>
          <w:highlight w:val="none"/>
          <w:lang w:val="en-US" w:eastAsia="zh-CN"/>
        </w:rPr>
      </w:pPr>
    </w:p>
    <w:p w14:paraId="1816A155">
      <w:pPr>
        <w:rPr>
          <w:rFonts w:hint="eastAsia" w:cs="宋体"/>
          <w:color w:val="auto"/>
          <w:spacing w:val="6"/>
          <w:sz w:val="24"/>
          <w:szCs w:val="24"/>
          <w:highlight w:val="none"/>
          <w:lang w:val="en-US" w:eastAsia="zh-CN"/>
        </w:rPr>
      </w:pPr>
    </w:p>
    <w:p w14:paraId="0632E82F">
      <w:pPr>
        <w:rPr>
          <w:rFonts w:hint="eastAsia" w:cs="宋体"/>
          <w:color w:val="auto"/>
          <w:spacing w:val="6"/>
          <w:sz w:val="24"/>
          <w:szCs w:val="24"/>
          <w:highlight w:val="none"/>
          <w:lang w:val="en-US" w:eastAsia="zh-CN"/>
        </w:rPr>
      </w:pPr>
    </w:p>
    <w:p w14:paraId="0837328D">
      <w:pPr>
        <w:rPr>
          <w:rFonts w:hint="eastAsia" w:cs="宋体"/>
          <w:color w:val="auto"/>
          <w:spacing w:val="6"/>
          <w:sz w:val="24"/>
          <w:szCs w:val="24"/>
          <w:highlight w:val="none"/>
          <w:lang w:val="en-US" w:eastAsia="zh-CN"/>
        </w:rPr>
      </w:pPr>
    </w:p>
    <w:p w14:paraId="7403FC0B">
      <w:pPr>
        <w:rPr>
          <w:rFonts w:hint="eastAsia" w:cs="宋体"/>
          <w:color w:val="auto"/>
          <w:spacing w:val="6"/>
          <w:sz w:val="24"/>
          <w:szCs w:val="24"/>
          <w:highlight w:val="none"/>
          <w:lang w:val="en-US" w:eastAsia="zh-CN"/>
        </w:rPr>
      </w:pPr>
    </w:p>
    <w:p w14:paraId="167AA875">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1EDF4881">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3"/>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76E8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6F8A9587">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771BF68F">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4EF4F92F">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50FBC78E">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2AA2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51D801C4">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0F960C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4B26CF04">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7ED404EB">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099CA870">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846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685828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52E9F77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4C824F84">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60FE7431">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303C086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2C4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E74787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591898B3">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FE3819E">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5B19647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4131F2D3">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A24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3CD1AD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4FD717B">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46F6BD1C">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27E563B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5A934F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66B2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C23B9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E578EB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3750427">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A306F4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DFB59B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4C24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494CA00">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4594F5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554504C">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4287EB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7EAF326E">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7D19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2A4431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BBDA3FA">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74FF268E">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0DD5201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5AC8B70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7851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DFF7F5">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557A5AA">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6DF53E1">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8870CE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E857E1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29E6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84E17C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D906573">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511084">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FDF203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7E75B50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4AD5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640402D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224F281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5D18562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F1D8B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1B32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0F02BCCA">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49CAD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12884B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7E239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264D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0E5CD61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0E19847">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CBF889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52D9C6E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10DE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0D39C1E0">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01C7F2D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0190827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1146E17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6BAE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0779EBD7">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79156C7">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8E9FF6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3DF328A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4F60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141E2BB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08953A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39D4B0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66435C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AF8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007C6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57D5D45E">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2E0AE624">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61CF5E2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8DE910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B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38FF1D5">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3A1FF5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66D639C">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A89576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F7E606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0AC7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C455AA">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2C00F7A">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A519D6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76D3A55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2DCC23D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00D0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401560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011EF780">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0CC708FE">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0EA0B0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355B239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38A2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48EE41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3EF6CC0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98319D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3F231A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285A7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6500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B6DA96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3A372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7B43BF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4C072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29753B7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5D1B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1DA06F1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237F4067">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4591334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5C41E24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1F7FFD5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6AE3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50BFB766">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BA98DCF">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95F4286">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AEF20A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12CCAF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10A4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7D9B3B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5B6A1E96">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29595CD4">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CB7ED1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755C8A2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C8C7E7F">
      <w:pPr>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bookmarkStart w:id="369" w:name="_Toc163492940"/>
    </w:p>
    <w:p w14:paraId="03AAB713">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w:t>
      </w:r>
      <w:r>
        <w:rPr>
          <w:rFonts w:hint="eastAsia" w:asciiTheme="majorHAnsi" w:hAnsiTheme="majorHAnsi"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369"/>
    </w:p>
    <w:p w14:paraId="2B0BAA03">
      <w:pPr>
        <w:rPr>
          <w:rFonts w:cs="仿宋_GB2312"/>
          <w:b/>
          <w:color w:val="auto"/>
          <w:sz w:val="28"/>
          <w:szCs w:val="28"/>
          <w:highlight w:val="none"/>
        </w:rPr>
      </w:pPr>
    </w:p>
    <w:p w14:paraId="020780C8">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w:t>
      </w:r>
      <w:r>
        <w:rPr>
          <w:rFonts w:hint="eastAsia" w:cs="宋体"/>
          <w:color w:val="auto"/>
          <w:sz w:val="24"/>
          <w:szCs w:val="24"/>
          <w:highlight w:val="none"/>
          <w:lang w:eastAsia="zh-CN"/>
        </w:rPr>
        <w:t>新疆生产建设兵团</w:t>
      </w:r>
      <w:r>
        <w:rPr>
          <w:rFonts w:hint="eastAsia" w:ascii="宋体" w:hAnsi="宋体" w:eastAsia="宋体" w:cs="宋体"/>
          <w:color w:val="auto"/>
          <w:sz w:val="24"/>
          <w:szCs w:val="24"/>
          <w:highlight w:val="none"/>
        </w:rPr>
        <w:t>）出具的监狱企业的证明文件，格式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17CC9759">
      <w:pPr>
        <w:pStyle w:val="19"/>
        <w:spacing w:line="360" w:lineRule="auto"/>
        <w:jc w:val="center"/>
        <w:rPr>
          <w:rFonts w:hint="eastAsia" w:ascii="宋体" w:hAnsi="宋体" w:eastAsia="宋体" w:cs="宋体"/>
          <w:b/>
          <w:bCs w:val="0"/>
          <w:color w:val="auto"/>
          <w:sz w:val="32"/>
          <w:szCs w:val="32"/>
          <w:highlight w:val="none"/>
        </w:rPr>
      </w:pPr>
    </w:p>
    <w:p w14:paraId="2CF7B86B">
      <w:pPr>
        <w:pStyle w:val="19"/>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1E1B8977">
      <w:pPr>
        <w:spacing w:line="360" w:lineRule="auto"/>
        <w:rPr>
          <w:rFonts w:hint="eastAsia" w:ascii="仿宋_GB2312" w:hAnsi="仿宋_GB2312" w:eastAsia="仿宋_GB2312" w:cs="仿宋_GB2312"/>
          <w:color w:val="auto"/>
          <w:sz w:val="32"/>
          <w:szCs w:val="32"/>
          <w:highlight w:val="none"/>
        </w:rPr>
      </w:pPr>
    </w:p>
    <w:p w14:paraId="6E1D8CBF">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5BD521E3">
      <w:pPr>
        <w:spacing w:line="360" w:lineRule="auto"/>
        <w:rPr>
          <w:rFonts w:hint="eastAsia" w:ascii="宋体" w:hAnsi="宋体" w:eastAsia="宋体" w:cs="宋体"/>
          <w:color w:val="auto"/>
          <w:sz w:val="24"/>
          <w:szCs w:val="24"/>
          <w:highlight w:val="none"/>
        </w:rPr>
      </w:pPr>
    </w:p>
    <w:p w14:paraId="17A49478">
      <w:pPr>
        <w:ind w:firstLine="4440" w:firstLineChars="1850"/>
        <w:rPr>
          <w:rFonts w:hint="eastAsia" w:ascii="宋体" w:hAnsi="宋体" w:eastAsia="宋体" w:cs="宋体"/>
          <w:color w:val="auto"/>
          <w:sz w:val="24"/>
          <w:szCs w:val="24"/>
          <w:highlight w:val="none"/>
        </w:rPr>
      </w:pPr>
    </w:p>
    <w:p w14:paraId="3FFEA610">
      <w:pPr>
        <w:ind w:firstLine="4440" w:firstLineChars="1850"/>
        <w:rPr>
          <w:rFonts w:hint="eastAsia" w:ascii="宋体" w:hAnsi="宋体" w:eastAsia="宋体" w:cs="宋体"/>
          <w:color w:val="auto"/>
          <w:sz w:val="24"/>
          <w:szCs w:val="24"/>
          <w:highlight w:val="none"/>
        </w:rPr>
      </w:pPr>
    </w:p>
    <w:p w14:paraId="58DE8BC7">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spacing w:val="6"/>
          <w:sz w:val="24"/>
          <w:szCs w:val="24"/>
          <w:highlight w:val="none"/>
        </w:rPr>
        <w:t>：</w:t>
      </w:r>
    </w:p>
    <w:p w14:paraId="612FA8B6">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48FDCA2B">
      <w:pPr>
        <w:spacing w:line="360" w:lineRule="auto"/>
        <w:ind w:firstLine="240" w:firstLineChars="100"/>
        <w:rPr>
          <w:rFonts w:hint="eastAsia" w:ascii="宋体" w:hAnsi="宋体" w:eastAsia="宋体" w:cs="宋体"/>
          <w:color w:val="auto"/>
          <w:sz w:val="24"/>
          <w:szCs w:val="24"/>
          <w:highlight w:val="none"/>
        </w:rPr>
      </w:pPr>
    </w:p>
    <w:p w14:paraId="5A21B1A3">
      <w:pPr>
        <w:spacing w:line="360" w:lineRule="auto"/>
        <w:ind w:firstLine="240" w:firstLineChars="100"/>
        <w:rPr>
          <w:rFonts w:hint="eastAsia" w:ascii="宋体" w:hAnsi="宋体" w:eastAsia="宋体" w:cs="宋体"/>
          <w:color w:val="auto"/>
          <w:sz w:val="24"/>
          <w:szCs w:val="24"/>
          <w:highlight w:val="none"/>
        </w:rPr>
      </w:pPr>
    </w:p>
    <w:p w14:paraId="54272F37">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6B559773">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w:t>
      </w:r>
      <w:r>
        <w:rPr>
          <w:rFonts w:hint="eastAsia" w:cs="宋体"/>
          <w:color w:val="auto"/>
          <w:sz w:val="24"/>
          <w:szCs w:val="24"/>
          <w:highlight w:val="none"/>
          <w:lang w:eastAsia="zh-CN"/>
        </w:rPr>
        <w:t>新疆生产建设兵团</w:t>
      </w:r>
      <w:r>
        <w:rPr>
          <w:rFonts w:hint="eastAsia" w:ascii="宋体" w:hAnsi="宋体" w:eastAsia="宋体" w:cs="宋体"/>
          <w:color w:val="auto"/>
          <w:sz w:val="24"/>
          <w:szCs w:val="24"/>
          <w:highlight w:val="none"/>
        </w:rPr>
        <w:t>）</w:t>
      </w:r>
      <w:r>
        <w:rPr>
          <w:rFonts w:hint="eastAsia" w:cs="宋体"/>
          <w:color w:val="auto"/>
          <w:sz w:val="24"/>
          <w:szCs w:val="24"/>
          <w:highlight w:val="none"/>
          <w:lang w:eastAsia="zh-CN"/>
        </w:rPr>
        <w:t>（</w:t>
      </w:r>
      <w:r>
        <w:rPr>
          <w:rFonts w:hint="eastAsia" w:ascii="宋体" w:hAnsi="宋体" w:eastAsia="宋体" w:cs="宋体"/>
          <w:color w:val="auto"/>
          <w:kern w:val="0"/>
          <w:sz w:val="24"/>
          <w:szCs w:val="24"/>
          <w:highlight w:val="none"/>
          <w:lang w:eastAsia="zh-CN"/>
        </w:rPr>
        <w:t>盖章</w:t>
      </w:r>
      <w:r>
        <w:rPr>
          <w:rFonts w:hint="eastAsia" w:cs="宋体"/>
          <w:color w:val="auto"/>
          <w:kern w:val="0"/>
          <w:sz w:val="24"/>
          <w:szCs w:val="24"/>
          <w:highlight w:val="none"/>
          <w:lang w:eastAsia="zh-CN"/>
        </w:rPr>
        <w:t>）</w:t>
      </w:r>
      <w:r>
        <w:rPr>
          <w:rFonts w:hint="eastAsia" w:ascii="宋体" w:hAnsi="宋体" w:eastAsia="宋体" w:cs="宋体"/>
          <w:color w:val="auto"/>
          <w:sz w:val="24"/>
          <w:szCs w:val="24"/>
          <w:highlight w:val="none"/>
        </w:rPr>
        <w:t xml:space="preserve">：  </w:t>
      </w:r>
    </w:p>
    <w:p w14:paraId="5F361D43">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10CC2DDF">
      <w:pPr>
        <w:spacing w:line="360" w:lineRule="auto"/>
        <w:ind w:firstLine="240" w:firstLineChars="100"/>
        <w:rPr>
          <w:rFonts w:hint="eastAsia" w:ascii="宋体" w:hAnsi="宋体" w:eastAsia="宋体" w:cs="宋体"/>
          <w:color w:val="auto"/>
          <w:sz w:val="24"/>
          <w:szCs w:val="24"/>
          <w:highlight w:val="none"/>
        </w:rPr>
      </w:pPr>
    </w:p>
    <w:p w14:paraId="3057E6E7">
      <w:pPr>
        <w:spacing w:line="360" w:lineRule="auto"/>
        <w:ind w:firstLine="4000" w:firstLineChars="1250"/>
        <w:rPr>
          <w:rFonts w:hint="eastAsia" w:ascii="仿宋_GB2312" w:hAnsi="仿宋_GB2312" w:eastAsia="仿宋_GB2312" w:cs="仿宋_GB2312"/>
          <w:color w:val="auto"/>
          <w:sz w:val="32"/>
          <w:szCs w:val="32"/>
          <w:highlight w:val="none"/>
        </w:rPr>
      </w:pPr>
    </w:p>
    <w:p w14:paraId="49B5ED66">
      <w:pPr>
        <w:spacing w:line="360" w:lineRule="auto"/>
        <w:rPr>
          <w:rFonts w:hint="eastAsia" w:ascii="仿宋_GB2312" w:hAnsi="仿宋_GB2312" w:eastAsia="仿宋_GB2312" w:cs="仿宋_GB2312"/>
          <w:color w:val="auto"/>
          <w:sz w:val="32"/>
          <w:szCs w:val="32"/>
          <w:highlight w:val="none"/>
        </w:rPr>
      </w:pPr>
    </w:p>
    <w:p w14:paraId="3BC2ECBB">
      <w:pPr>
        <w:widowControl/>
        <w:spacing w:before="100" w:beforeAutospacing="1" w:after="100" w:afterAutospacing="1"/>
        <w:rPr>
          <w:rFonts w:ascii="Arial" w:hAnsi="Arial" w:cs="Arial"/>
          <w:color w:val="auto"/>
          <w:sz w:val="21"/>
          <w:szCs w:val="21"/>
          <w:highlight w:val="none"/>
        </w:rPr>
      </w:pPr>
    </w:p>
    <w:p w14:paraId="6863FB19">
      <w:pPr>
        <w:widowControl/>
        <w:spacing w:before="100" w:beforeAutospacing="1" w:after="100" w:afterAutospacing="1"/>
        <w:rPr>
          <w:rFonts w:ascii="Arial" w:hAnsi="Arial" w:cs="Arial"/>
          <w:color w:val="auto"/>
          <w:sz w:val="21"/>
          <w:szCs w:val="21"/>
          <w:highlight w:val="none"/>
        </w:rPr>
      </w:pPr>
    </w:p>
    <w:p w14:paraId="5CCEB9AC">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370" w:name="_Toc163492941"/>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370"/>
    </w:p>
    <w:p w14:paraId="41955E5B">
      <w:pPr>
        <w:pStyle w:val="42"/>
        <w:numPr>
          <w:ilvl w:val="0"/>
          <w:numId w:val="0"/>
        </w:numPr>
        <w:ind w:left="420" w:leftChars="0" w:hanging="420" w:firstLineChars="0"/>
        <w:jc w:val="center"/>
        <w:rPr>
          <w:rFonts w:hint="eastAsia"/>
          <w:b/>
          <w:bCs/>
          <w:color w:val="auto"/>
          <w:sz w:val="32"/>
          <w:szCs w:val="32"/>
          <w:highlight w:val="none"/>
        </w:rPr>
      </w:pPr>
    </w:p>
    <w:p w14:paraId="406D4511">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FCDFC87">
      <w:pPr>
        <w:wordWrap w:val="0"/>
        <w:ind w:firstLine="480" w:firstLineChars="200"/>
        <w:rPr>
          <w:rFonts w:hint="eastAsia"/>
          <w:color w:val="auto"/>
          <w:szCs w:val="24"/>
          <w:highlight w:val="none"/>
        </w:rPr>
      </w:pPr>
    </w:p>
    <w:p w14:paraId="7D5A7FDE">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363F033E">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058827C6">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139181D">
      <w:pPr>
        <w:wordWrap w:val="0"/>
        <w:ind w:firstLine="480" w:firstLineChars="200"/>
        <w:rPr>
          <w:i w:val="0"/>
          <w:iCs w:val="0"/>
          <w:color w:val="auto"/>
          <w:szCs w:val="24"/>
          <w:highlight w:val="none"/>
        </w:rPr>
      </w:pPr>
      <w:r>
        <w:rPr>
          <w:rFonts w:hint="eastAsia"/>
          <w:i w:val="0"/>
          <w:iCs w:val="0"/>
          <w:color w:val="auto"/>
          <w:szCs w:val="24"/>
          <w:highlight w:val="none"/>
        </w:rPr>
        <w:t>……</w:t>
      </w:r>
    </w:p>
    <w:p w14:paraId="0F70F572">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0B085691">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6A12F8E1">
      <w:pPr>
        <w:wordWrap w:val="0"/>
        <w:ind w:left="1091" w:hanging="1091" w:hangingChars="453"/>
        <w:rPr>
          <w:b/>
          <w:bCs/>
          <w:i w:val="0"/>
          <w:iCs w:val="0"/>
          <w:color w:val="auto"/>
          <w:szCs w:val="24"/>
          <w:highlight w:val="none"/>
        </w:rPr>
      </w:pPr>
    </w:p>
    <w:p w14:paraId="6BF53CAA">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12AA5913">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6B82C88B">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4BB46C42">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42C324B2">
      <w:pPr>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br w:type="page"/>
      </w:r>
    </w:p>
    <w:p w14:paraId="45427E62">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371" w:name="_Toc7668"/>
      <w:bookmarkStart w:id="372" w:name="_Toc163492942"/>
      <w:r>
        <w:rPr>
          <w:rFonts w:hint="eastAsia" w:cstheme="majorBidi"/>
          <w:b/>
          <w:bCs/>
          <w:color w:val="auto"/>
          <w:kern w:val="2"/>
          <w:sz w:val="28"/>
          <w:szCs w:val="28"/>
          <w:highlight w:val="none"/>
          <w:lang w:val="en-US" w:eastAsia="zh-CN" w:bidi="ar-SA"/>
        </w:rPr>
        <w:t>五、不参与围标串标承诺书</w:t>
      </w:r>
      <w:bookmarkEnd w:id="371"/>
    </w:p>
    <w:p w14:paraId="46C942E5">
      <w:pPr>
        <w:pStyle w:val="4"/>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63CC97B0">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23A719DF">
      <w:pPr>
        <w:rPr>
          <w:rFonts w:hint="eastAsia"/>
          <w:color w:val="auto"/>
          <w:highlight w:val="none"/>
          <w:lang w:val="en-US" w:eastAsia="zh-CN"/>
        </w:rPr>
      </w:pPr>
      <w:r>
        <w:rPr>
          <w:rFonts w:hint="eastAsia"/>
          <w:color w:val="auto"/>
          <w:highlight w:val="none"/>
          <w:lang w:val="en-US" w:eastAsia="zh-CN"/>
        </w:rPr>
        <w:t>  </w:t>
      </w:r>
    </w:p>
    <w:p w14:paraId="7567DE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682ED83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BF71F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230EBA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25C469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3D3AAAB3">
      <w:pPr>
        <w:pStyle w:val="15"/>
        <w:rPr>
          <w:rFonts w:hint="eastAsia"/>
          <w:color w:val="auto"/>
          <w:highlight w:val="none"/>
          <w:lang w:val="en-US" w:eastAsia="zh-CN"/>
        </w:rPr>
      </w:pPr>
    </w:p>
    <w:p w14:paraId="2C5B468C">
      <w:pPr>
        <w:spacing w:line="560" w:lineRule="exact"/>
        <w:rPr>
          <w:rFonts w:hint="eastAsia" w:ascii="宋体" w:hAnsi="宋体" w:eastAsia="宋体" w:cs="宋体"/>
          <w:color w:val="auto"/>
          <w:kern w:val="0"/>
          <w:sz w:val="24"/>
          <w:szCs w:val="24"/>
          <w:highlight w:val="none"/>
        </w:rPr>
      </w:pPr>
    </w:p>
    <w:p w14:paraId="11339814">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6CA3C77D">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7402341E">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53C74F92">
      <w:pPr>
        <w:widowControl/>
        <w:spacing w:line="560" w:lineRule="exact"/>
        <w:ind w:firstLine="630"/>
        <w:jc w:val="left"/>
        <w:rPr>
          <w:rFonts w:hint="eastAsia" w:ascii="宋体" w:hAnsi="宋体" w:eastAsia="宋体" w:cs="宋体"/>
          <w:color w:val="auto"/>
          <w:kern w:val="0"/>
          <w:sz w:val="24"/>
          <w:szCs w:val="24"/>
          <w:highlight w:val="none"/>
        </w:rPr>
      </w:pPr>
    </w:p>
    <w:p w14:paraId="2F34C73F">
      <w:pPr>
        <w:pStyle w:val="15"/>
        <w:rPr>
          <w:rFonts w:hint="eastAsia"/>
          <w:color w:val="auto"/>
          <w:highlight w:val="none"/>
          <w:lang w:val="en-US" w:eastAsia="zh-CN"/>
        </w:rPr>
      </w:pPr>
    </w:p>
    <w:p w14:paraId="644B3C65">
      <w:pPr>
        <w:pStyle w:val="15"/>
        <w:rPr>
          <w:rFonts w:hint="eastAsia"/>
          <w:color w:val="auto"/>
          <w:highlight w:val="none"/>
          <w:lang w:val="en-US" w:eastAsia="zh-CN"/>
        </w:rPr>
      </w:pPr>
    </w:p>
    <w:p w14:paraId="51B240FF">
      <w:pPr>
        <w:pStyle w:val="15"/>
        <w:rPr>
          <w:rFonts w:hint="eastAsia"/>
          <w:color w:val="auto"/>
          <w:highlight w:val="none"/>
          <w:lang w:val="en-US" w:eastAsia="zh-CN"/>
        </w:rPr>
      </w:pPr>
    </w:p>
    <w:p w14:paraId="2F552159">
      <w:pPr>
        <w:pStyle w:val="15"/>
        <w:rPr>
          <w:rFonts w:hint="eastAsia"/>
          <w:color w:val="auto"/>
          <w:highlight w:val="none"/>
          <w:lang w:val="en-US" w:eastAsia="zh-CN"/>
        </w:rPr>
      </w:pPr>
    </w:p>
    <w:p w14:paraId="00E43EA0">
      <w:pPr>
        <w:pStyle w:val="15"/>
        <w:rPr>
          <w:rFonts w:hint="eastAsia"/>
          <w:color w:val="auto"/>
          <w:highlight w:val="none"/>
          <w:lang w:val="en-US" w:eastAsia="zh-CN"/>
        </w:rPr>
      </w:pPr>
    </w:p>
    <w:p w14:paraId="7D8F13DF">
      <w:pPr>
        <w:pStyle w:val="15"/>
        <w:rPr>
          <w:rFonts w:hint="eastAsia"/>
          <w:color w:val="auto"/>
          <w:highlight w:val="none"/>
          <w:lang w:val="en-US" w:eastAsia="zh-CN"/>
        </w:rPr>
      </w:pPr>
    </w:p>
    <w:p w14:paraId="7FC7637B">
      <w:pPr>
        <w:pStyle w:val="5"/>
        <w:keepNext/>
        <w:keepLines/>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宋体" w:hAnsi="宋体" w:eastAsia="宋体" w:cstheme="minorBidi"/>
          <w:b/>
          <w:bCs/>
          <w:color w:val="auto"/>
          <w:kern w:val="2"/>
          <w:sz w:val="24"/>
          <w:szCs w:val="24"/>
          <w:highlight w:val="none"/>
          <w:lang w:val="en-US" w:eastAsia="zh-CN" w:bidi="ar-SA"/>
        </w:rPr>
      </w:pPr>
    </w:p>
    <w:p w14:paraId="69132D1D">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373" w:name="_Toc7005"/>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bookmarkEnd w:id="372"/>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373"/>
    </w:p>
    <w:p w14:paraId="7D2FE5E6">
      <w:pPr>
        <w:pStyle w:val="40"/>
        <w:rPr>
          <w:rFonts w:hint="eastAsia"/>
          <w:color w:val="auto"/>
          <w:highlight w:val="none"/>
        </w:rPr>
      </w:pPr>
      <w:r>
        <w:rPr>
          <w:rFonts w:hint="eastAsia" w:cs="Courier New"/>
          <w:color w:val="auto"/>
          <w:szCs w:val="24"/>
          <w:highlight w:val="none"/>
        </w:rPr>
        <w:t>投标人认为需提供的其它相关资格证明材料</w:t>
      </w:r>
    </w:p>
    <w:p w14:paraId="05DA4461">
      <w:pPr>
        <w:pStyle w:val="40"/>
        <w:rPr>
          <w:rFonts w:hint="eastAsia"/>
          <w:color w:val="auto"/>
          <w:highlight w:val="none"/>
        </w:rPr>
      </w:pPr>
    </w:p>
    <w:p w14:paraId="582E63BF">
      <w:pPr>
        <w:pStyle w:val="40"/>
        <w:rPr>
          <w:rFonts w:hint="eastAsia"/>
          <w:color w:val="auto"/>
          <w:highlight w:val="none"/>
        </w:rPr>
      </w:pPr>
    </w:p>
    <w:p w14:paraId="25853D9A">
      <w:pPr>
        <w:pStyle w:val="40"/>
        <w:rPr>
          <w:rFonts w:hint="eastAsia"/>
          <w:color w:val="auto"/>
          <w:highlight w:val="none"/>
        </w:rPr>
      </w:pPr>
    </w:p>
    <w:p w14:paraId="0433869A">
      <w:pPr>
        <w:pStyle w:val="40"/>
        <w:rPr>
          <w:rFonts w:hint="eastAsia"/>
          <w:color w:val="auto"/>
          <w:highlight w:val="none"/>
        </w:rPr>
      </w:pPr>
    </w:p>
    <w:p w14:paraId="18BFC414">
      <w:pPr>
        <w:pStyle w:val="40"/>
        <w:rPr>
          <w:rFonts w:hint="eastAsia"/>
          <w:color w:val="auto"/>
          <w:highlight w:val="none"/>
        </w:rPr>
      </w:pPr>
    </w:p>
    <w:p w14:paraId="3839AABB">
      <w:pPr>
        <w:pStyle w:val="40"/>
        <w:rPr>
          <w:rFonts w:hint="eastAsia"/>
          <w:color w:val="auto"/>
          <w:highlight w:val="none"/>
        </w:rPr>
      </w:pPr>
    </w:p>
    <w:p w14:paraId="55428CD0">
      <w:pPr>
        <w:pStyle w:val="40"/>
        <w:rPr>
          <w:rFonts w:hint="eastAsia"/>
          <w:color w:val="auto"/>
          <w:highlight w:val="none"/>
        </w:rPr>
      </w:pPr>
    </w:p>
    <w:p w14:paraId="25FA75D5">
      <w:pPr>
        <w:pStyle w:val="40"/>
        <w:rPr>
          <w:rFonts w:hint="eastAsia"/>
          <w:color w:val="auto"/>
          <w:highlight w:val="none"/>
        </w:rPr>
      </w:pPr>
    </w:p>
    <w:p w14:paraId="011095BE">
      <w:pPr>
        <w:pStyle w:val="40"/>
        <w:rPr>
          <w:rFonts w:hint="eastAsia"/>
          <w:color w:val="auto"/>
          <w:highlight w:val="none"/>
        </w:rPr>
      </w:pPr>
    </w:p>
    <w:p w14:paraId="0EEFA0DB">
      <w:pPr>
        <w:pStyle w:val="40"/>
        <w:rPr>
          <w:rFonts w:hint="eastAsia"/>
          <w:color w:val="auto"/>
          <w:highlight w:val="none"/>
        </w:rPr>
      </w:pPr>
    </w:p>
    <w:p w14:paraId="21F6F589">
      <w:pPr>
        <w:pStyle w:val="40"/>
        <w:rPr>
          <w:rFonts w:hint="eastAsia"/>
          <w:color w:val="auto"/>
          <w:highlight w:val="none"/>
        </w:rPr>
      </w:pPr>
    </w:p>
    <w:p w14:paraId="721BBB1C">
      <w:pPr>
        <w:pStyle w:val="40"/>
        <w:rPr>
          <w:rFonts w:hint="eastAsia"/>
          <w:color w:val="auto"/>
          <w:highlight w:val="none"/>
        </w:rPr>
      </w:pPr>
    </w:p>
    <w:p w14:paraId="6876B2AC">
      <w:pPr>
        <w:pStyle w:val="40"/>
        <w:rPr>
          <w:rFonts w:hint="eastAsia"/>
          <w:color w:val="auto"/>
          <w:highlight w:val="none"/>
        </w:rPr>
      </w:pPr>
    </w:p>
    <w:p w14:paraId="41DA46B5">
      <w:pPr>
        <w:pStyle w:val="40"/>
        <w:rPr>
          <w:rFonts w:hint="eastAsia"/>
          <w:color w:val="auto"/>
          <w:highlight w:val="none"/>
        </w:rPr>
      </w:pPr>
    </w:p>
    <w:p w14:paraId="65B74EBD">
      <w:pPr>
        <w:pStyle w:val="40"/>
        <w:rPr>
          <w:rFonts w:hint="eastAsia"/>
          <w:color w:val="auto"/>
          <w:highlight w:val="none"/>
        </w:rPr>
      </w:pPr>
    </w:p>
    <w:p w14:paraId="0F7B746C">
      <w:pPr>
        <w:pStyle w:val="40"/>
        <w:rPr>
          <w:rFonts w:hint="eastAsia"/>
          <w:color w:val="auto"/>
          <w:highlight w:val="none"/>
        </w:rPr>
      </w:pPr>
    </w:p>
    <w:p w14:paraId="756CA934">
      <w:pPr>
        <w:pStyle w:val="40"/>
        <w:rPr>
          <w:rFonts w:hint="eastAsia"/>
          <w:color w:val="auto"/>
          <w:highlight w:val="none"/>
        </w:rPr>
      </w:pPr>
    </w:p>
    <w:p w14:paraId="5E8A17E8">
      <w:pPr>
        <w:pStyle w:val="40"/>
        <w:rPr>
          <w:rFonts w:hint="eastAsia"/>
          <w:color w:val="auto"/>
          <w:highlight w:val="none"/>
        </w:rPr>
      </w:pPr>
    </w:p>
    <w:p w14:paraId="0714C5A3">
      <w:pPr>
        <w:pStyle w:val="40"/>
        <w:rPr>
          <w:rFonts w:hint="eastAsia"/>
          <w:color w:val="auto"/>
          <w:highlight w:val="none"/>
        </w:rPr>
      </w:pPr>
    </w:p>
    <w:p w14:paraId="7A63C58C">
      <w:pPr>
        <w:pStyle w:val="40"/>
        <w:rPr>
          <w:rFonts w:hint="eastAsia"/>
          <w:color w:val="auto"/>
          <w:highlight w:val="none"/>
        </w:rPr>
      </w:pPr>
    </w:p>
    <w:p w14:paraId="59283625">
      <w:pPr>
        <w:pStyle w:val="40"/>
        <w:rPr>
          <w:rFonts w:hint="eastAsia"/>
          <w:color w:val="auto"/>
          <w:highlight w:val="none"/>
        </w:rPr>
      </w:pPr>
    </w:p>
    <w:p w14:paraId="6A122F57">
      <w:pPr>
        <w:pStyle w:val="40"/>
        <w:rPr>
          <w:rFonts w:hint="eastAsia"/>
          <w:color w:val="auto"/>
          <w:highlight w:val="none"/>
        </w:rPr>
      </w:pPr>
    </w:p>
    <w:p w14:paraId="366BD8BC">
      <w:pPr>
        <w:pStyle w:val="40"/>
        <w:rPr>
          <w:rFonts w:hint="eastAsia"/>
          <w:color w:val="auto"/>
          <w:highlight w:val="none"/>
        </w:rPr>
      </w:pPr>
    </w:p>
    <w:p w14:paraId="5C1D7322">
      <w:pPr>
        <w:pStyle w:val="40"/>
        <w:rPr>
          <w:rFonts w:hint="eastAsia"/>
          <w:color w:val="auto"/>
          <w:highlight w:val="none"/>
        </w:rPr>
      </w:pPr>
    </w:p>
    <w:p w14:paraId="6C35C3E7">
      <w:pPr>
        <w:pStyle w:val="40"/>
        <w:rPr>
          <w:rFonts w:hint="eastAsia"/>
          <w:color w:val="auto"/>
          <w:highlight w:val="none"/>
        </w:rPr>
      </w:pPr>
    </w:p>
    <w:p w14:paraId="2967795D">
      <w:pPr>
        <w:pStyle w:val="40"/>
        <w:rPr>
          <w:rFonts w:hint="eastAsia"/>
          <w:color w:val="auto"/>
          <w:highlight w:val="none"/>
        </w:rPr>
      </w:pPr>
    </w:p>
    <w:p w14:paraId="2F774BBA">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C39B97C">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200BA1AF">
      <w:pPr>
        <w:autoSpaceDE w:val="0"/>
        <w:autoSpaceDN w:val="0"/>
        <w:adjustRightInd w:val="0"/>
        <w:rPr>
          <w:color w:val="auto"/>
          <w:sz w:val="21"/>
          <w:szCs w:val="24"/>
          <w:highlight w:val="none"/>
        </w:rPr>
      </w:pPr>
    </w:p>
    <w:p w14:paraId="08C4C1E3">
      <w:pPr>
        <w:autoSpaceDE w:val="0"/>
        <w:autoSpaceDN w:val="0"/>
        <w:adjustRightInd w:val="0"/>
        <w:rPr>
          <w:color w:val="auto"/>
          <w:sz w:val="21"/>
          <w:szCs w:val="24"/>
          <w:highlight w:val="none"/>
        </w:rPr>
      </w:pPr>
    </w:p>
    <w:p w14:paraId="5C2245BE">
      <w:pPr>
        <w:autoSpaceDE w:val="0"/>
        <w:autoSpaceDN w:val="0"/>
        <w:adjustRightInd w:val="0"/>
        <w:jc w:val="center"/>
        <w:rPr>
          <w:color w:val="auto"/>
          <w:sz w:val="21"/>
          <w:szCs w:val="24"/>
          <w:highlight w:val="none"/>
        </w:rPr>
      </w:pPr>
    </w:p>
    <w:p w14:paraId="3BE8D551">
      <w:pPr>
        <w:pStyle w:val="3"/>
        <w:bidi w:val="0"/>
        <w:rPr>
          <w:rFonts w:hint="eastAsia"/>
          <w:color w:val="auto"/>
          <w:sz w:val="56"/>
          <w:szCs w:val="56"/>
          <w:highlight w:val="none"/>
        </w:rPr>
      </w:pPr>
      <w:bookmarkStart w:id="374" w:name="_Toc32421"/>
      <w:r>
        <w:rPr>
          <w:rFonts w:hint="eastAsia"/>
          <w:color w:val="auto"/>
          <w:sz w:val="56"/>
          <w:szCs w:val="56"/>
          <w:highlight w:val="none"/>
        </w:rPr>
        <w:t>投 标 文 件</w:t>
      </w:r>
      <w:bookmarkEnd w:id="374"/>
    </w:p>
    <w:p w14:paraId="45B3A964">
      <w:pPr>
        <w:pStyle w:val="3"/>
        <w:bidi w:val="0"/>
        <w:rPr>
          <w:rFonts w:hint="eastAsia"/>
          <w:color w:val="auto"/>
          <w:sz w:val="56"/>
          <w:szCs w:val="56"/>
          <w:highlight w:val="none"/>
          <w:lang w:val="en-US" w:eastAsia="zh-CN"/>
        </w:rPr>
      </w:pPr>
      <w:bookmarkStart w:id="375" w:name="_Toc26359"/>
      <w:r>
        <w:rPr>
          <w:rFonts w:hint="eastAsia"/>
          <w:color w:val="auto"/>
          <w:sz w:val="56"/>
          <w:szCs w:val="56"/>
          <w:highlight w:val="none"/>
          <w:lang w:val="en-US" w:eastAsia="zh-CN"/>
        </w:rPr>
        <w:t>报价文件</w:t>
      </w:r>
      <w:bookmarkEnd w:id="375"/>
    </w:p>
    <w:p w14:paraId="26A7A528">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2994159E">
      <w:pPr>
        <w:pStyle w:val="4"/>
        <w:rPr>
          <w:color w:val="auto"/>
          <w:sz w:val="21"/>
          <w:szCs w:val="21"/>
          <w:highlight w:val="none"/>
        </w:rPr>
      </w:pPr>
    </w:p>
    <w:p w14:paraId="2B1F23D1">
      <w:pPr>
        <w:rPr>
          <w:color w:val="auto"/>
          <w:sz w:val="21"/>
          <w:szCs w:val="21"/>
          <w:highlight w:val="none"/>
        </w:rPr>
      </w:pPr>
    </w:p>
    <w:p w14:paraId="2236BD43">
      <w:pPr>
        <w:rPr>
          <w:color w:val="auto"/>
          <w:highlight w:val="none"/>
        </w:rPr>
      </w:pPr>
    </w:p>
    <w:p w14:paraId="050B7311">
      <w:pPr>
        <w:autoSpaceDE w:val="0"/>
        <w:autoSpaceDN w:val="0"/>
        <w:adjustRightInd w:val="0"/>
        <w:rPr>
          <w:color w:val="auto"/>
          <w:sz w:val="21"/>
          <w:szCs w:val="21"/>
          <w:highlight w:val="none"/>
        </w:rPr>
      </w:pPr>
    </w:p>
    <w:p w14:paraId="3CB4C4B9">
      <w:pPr>
        <w:autoSpaceDE w:val="0"/>
        <w:autoSpaceDN w:val="0"/>
        <w:adjustRightInd w:val="0"/>
        <w:rPr>
          <w:color w:val="auto"/>
          <w:sz w:val="21"/>
          <w:szCs w:val="21"/>
          <w:highlight w:val="none"/>
        </w:rPr>
      </w:pPr>
    </w:p>
    <w:p w14:paraId="48E54477">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988CB0B">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66D3AF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8C65D07">
      <w:pPr>
        <w:ind w:left="840" w:firstLine="420"/>
        <w:rPr>
          <w:b/>
          <w:bCs/>
          <w:color w:val="auto"/>
          <w:sz w:val="28"/>
          <w:szCs w:val="28"/>
          <w:highlight w:val="none"/>
        </w:rPr>
      </w:pPr>
    </w:p>
    <w:p w14:paraId="691A7C0D">
      <w:pPr>
        <w:ind w:left="840" w:firstLine="420"/>
        <w:rPr>
          <w:b/>
          <w:bCs/>
          <w:color w:val="auto"/>
          <w:sz w:val="28"/>
          <w:szCs w:val="28"/>
          <w:highlight w:val="none"/>
        </w:rPr>
      </w:pPr>
    </w:p>
    <w:p w14:paraId="058F855C">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2A54CF1">
      <w:pPr>
        <w:rPr>
          <w:color w:val="auto"/>
          <w:highlight w:val="none"/>
          <w:lang w:val="zh-CN"/>
        </w:rPr>
      </w:pPr>
      <w:r>
        <w:rPr>
          <w:color w:val="auto"/>
          <w:highlight w:val="none"/>
          <w:lang w:val="zh-CN"/>
        </w:rPr>
        <w:br w:type="page"/>
      </w:r>
    </w:p>
    <w:p w14:paraId="65F52BD6">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76" w:name="_Toc18799"/>
      <w:r>
        <w:rPr>
          <w:rFonts w:hint="eastAsia" w:cstheme="majorBidi"/>
          <w:b/>
          <w:bCs/>
          <w:color w:val="auto"/>
          <w:kern w:val="2"/>
          <w:sz w:val="32"/>
          <w:szCs w:val="32"/>
          <w:highlight w:val="none"/>
          <w:lang w:val="en-US" w:eastAsia="zh-CN" w:bidi="ar-SA"/>
        </w:rPr>
        <w:t>一、开标一览表</w:t>
      </w:r>
      <w:bookmarkEnd w:id="376"/>
    </w:p>
    <w:p w14:paraId="04921F88">
      <w:pPr>
        <w:spacing w:line="300" w:lineRule="auto"/>
        <w:rPr>
          <w:rFonts w:cs="仿宋_GB2312"/>
          <w:color w:val="auto"/>
          <w:szCs w:val="24"/>
          <w:highlight w:val="none"/>
        </w:rPr>
      </w:pPr>
    </w:p>
    <w:p w14:paraId="37E4A582">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77356D89">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2151"/>
        <w:gridCol w:w="1458"/>
        <w:gridCol w:w="1340"/>
        <w:gridCol w:w="1340"/>
        <w:gridCol w:w="1265"/>
      </w:tblGrid>
      <w:tr w14:paraId="7E47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66" w:type="pct"/>
            <w:vAlign w:val="center"/>
          </w:tcPr>
          <w:p w14:paraId="4B43CD55">
            <w:pPr>
              <w:widowControl/>
              <w:autoSpaceDE w:val="0"/>
              <w:autoSpaceDN w:val="0"/>
              <w:spacing w:line="240" w:lineRule="auto"/>
              <w:jc w:val="center"/>
              <w:textAlignment w:val="bottom"/>
              <w:rPr>
                <w:color w:val="auto"/>
                <w:sz w:val="24"/>
                <w:szCs w:val="24"/>
                <w:highlight w:val="none"/>
              </w:rPr>
            </w:pPr>
            <w:r>
              <w:rPr>
                <w:rFonts w:hint="eastAsia"/>
                <w:color w:val="auto"/>
                <w:sz w:val="24"/>
                <w:szCs w:val="24"/>
                <w:highlight w:val="none"/>
              </w:rPr>
              <w:t>序号</w:t>
            </w:r>
          </w:p>
        </w:tc>
        <w:tc>
          <w:tcPr>
            <w:tcW w:w="1262" w:type="pct"/>
            <w:vAlign w:val="center"/>
          </w:tcPr>
          <w:p w14:paraId="6584768D">
            <w:pPr>
              <w:widowControl/>
              <w:autoSpaceDE w:val="0"/>
              <w:autoSpaceDN w:val="0"/>
              <w:spacing w:line="240" w:lineRule="auto"/>
              <w:ind w:left="851" w:hanging="851"/>
              <w:jc w:val="center"/>
              <w:textAlignment w:val="bottom"/>
              <w:rPr>
                <w:rFonts w:hint="eastAsia"/>
                <w:color w:val="auto"/>
                <w:sz w:val="24"/>
                <w:szCs w:val="24"/>
                <w:highlight w:val="none"/>
              </w:rPr>
            </w:pPr>
            <w:r>
              <w:rPr>
                <w:rFonts w:hint="eastAsia"/>
                <w:color w:val="auto"/>
                <w:sz w:val="24"/>
                <w:szCs w:val="24"/>
                <w:highlight w:val="none"/>
              </w:rPr>
              <w:t>投标报价</w:t>
            </w:r>
          </w:p>
          <w:p w14:paraId="73A0E938">
            <w:pPr>
              <w:widowControl/>
              <w:autoSpaceDE w:val="0"/>
              <w:autoSpaceDN w:val="0"/>
              <w:spacing w:line="240" w:lineRule="auto"/>
              <w:ind w:left="851" w:hanging="851"/>
              <w:jc w:val="center"/>
              <w:textAlignment w:val="bottom"/>
              <w:rPr>
                <w:rFonts w:hint="default" w:eastAsia="宋体"/>
                <w:color w:val="auto"/>
                <w:sz w:val="24"/>
                <w:szCs w:val="24"/>
                <w:highlight w:val="none"/>
                <w:lang w:val="en-US" w:eastAsia="zh-CN"/>
              </w:rPr>
            </w:pPr>
            <w:r>
              <w:rPr>
                <w:rFonts w:hint="eastAsia"/>
                <w:b/>
                <w:bCs/>
                <w:color w:val="auto"/>
                <w:sz w:val="24"/>
                <w:szCs w:val="24"/>
                <w:highlight w:val="none"/>
                <w:lang w:eastAsia="zh-CN"/>
              </w:rPr>
              <w:t>（</w:t>
            </w:r>
            <w:r>
              <w:rPr>
                <w:rFonts w:hint="eastAsia"/>
                <w:b/>
                <w:bCs/>
                <w:color w:val="auto"/>
                <w:sz w:val="24"/>
                <w:szCs w:val="24"/>
                <w:highlight w:val="none"/>
                <w:lang w:val="en-US" w:eastAsia="zh-CN"/>
              </w:rPr>
              <w:t>单价合计金额）</w:t>
            </w:r>
          </w:p>
        </w:tc>
        <w:tc>
          <w:tcPr>
            <w:tcW w:w="855" w:type="pct"/>
            <w:vAlign w:val="center"/>
          </w:tcPr>
          <w:p w14:paraId="7F22DE77">
            <w:pPr>
              <w:widowControl/>
              <w:autoSpaceDE w:val="0"/>
              <w:autoSpaceDN w:val="0"/>
              <w:spacing w:line="240" w:lineRule="auto"/>
              <w:ind w:left="851" w:hanging="851"/>
              <w:jc w:val="center"/>
              <w:textAlignment w:val="bottom"/>
              <w:rPr>
                <w:rFonts w:hint="eastAsia" w:eastAsia="宋体"/>
                <w:color w:val="auto"/>
                <w:sz w:val="24"/>
                <w:szCs w:val="24"/>
                <w:highlight w:val="none"/>
                <w:lang w:eastAsia="zh-CN"/>
              </w:rPr>
            </w:pPr>
            <w:r>
              <w:rPr>
                <w:rFonts w:hint="eastAsia"/>
                <w:color w:val="auto"/>
                <w:sz w:val="24"/>
                <w:szCs w:val="24"/>
                <w:highlight w:val="none"/>
                <w:lang w:eastAsia="zh-CN"/>
              </w:rPr>
              <w:t>交货期</w:t>
            </w:r>
          </w:p>
        </w:tc>
        <w:tc>
          <w:tcPr>
            <w:tcW w:w="786" w:type="pct"/>
            <w:vAlign w:val="center"/>
          </w:tcPr>
          <w:p w14:paraId="7DC309A4">
            <w:pPr>
              <w:widowControl/>
              <w:autoSpaceDE w:val="0"/>
              <w:autoSpaceDN w:val="0"/>
              <w:spacing w:line="240" w:lineRule="auto"/>
              <w:jc w:val="center"/>
              <w:textAlignment w:val="bottom"/>
              <w:rPr>
                <w:rFonts w:hint="default" w:eastAsia="宋体"/>
                <w:color w:val="auto"/>
                <w:sz w:val="24"/>
                <w:szCs w:val="24"/>
                <w:highlight w:val="none"/>
                <w:lang w:val="en-US" w:eastAsia="zh-CN"/>
              </w:rPr>
            </w:pPr>
            <w:r>
              <w:rPr>
                <w:rFonts w:hint="eastAsia"/>
                <w:color w:val="auto"/>
                <w:sz w:val="24"/>
                <w:szCs w:val="24"/>
                <w:highlight w:val="none"/>
                <w:lang w:val="en-US" w:eastAsia="zh-CN"/>
              </w:rPr>
              <w:t>服务期</w:t>
            </w:r>
          </w:p>
        </w:tc>
        <w:tc>
          <w:tcPr>
            <w:tcW w:w="786" w:type="pct"/>
            <w:vAlign w:val="center"/>
          </w:tcPr>
          <w:p w14:paraId="3D6F55B5">
            <w:pPr>
              <w:widowControl/>
              <w:autoSpaceDE w:val="0"/>
              <w:autoSpaceDN w:val="0"/>
              <w:spacing w:line="240" w:lineRule="auto"/>
              <w:jc w:val="center"/>
              <w:textAlignment w:val="bottom"/>
              <w:rPr>
                <w:rFonts w:hint="default"/>
                <w:color w:val="auto"/>
                <w:sz w:val="24"/>
                <w:szCs w:val="24"/>
                <w:highlight w:val="none"/>
                <w:lang w:val="en-US" w:eastAsia="zh-CN"/>
              </w:rPr>
            </w:pPr>
            <w:r>
              <w:rPr>
                <w:rFonts w:hint="eastAsia"/>
                <w:color w:val="auto"/>
                <w:sz w:val="24"/>
                <w:szCs w:val="24"/>
                <w:highlight w:val="none"/>
                <w:lang w:val="en-US" w:eastAsia="zh-CN"/>
              </w:rPr>
              <w:t>质保期</w:t>
            </w:r>
          </w:p>
        </w:tc>
        <w:tc>
          <w:tcPr>
            <w:tcW w:w="742" w:type="pct"/>
            <w:vAlign w:val="center"/>
          </w:tcPr>
          <w:p w14:paraId="0CA3B6A9">
            <w:pPr>
              <w:widowControl/>
              <w:autoSpaceDE w:val="0"/>
              <w:autoSpaceDN w:val="0"/>
              <w:spacing w:line="240" w:lineRule="auto"/>
              <w:jc w:val="center"/>
              <w:textAlignment w:val="bottom"/>
              <w:rPr>
                <w:rFonts w:hint="default"/>
                <w:color w:val="auto"/>
                <w:sz w:val="24"/>
                <w:szCs w:val="24"/>
                <w:highlight w:val="none"/>
                <w:lang w:val="en-US" w:eastAsia="zh-CN"/>
              </w:rPr>
            </w:pPr>
            <w:r>
              <w:rPr>
                <w:rFonts w:hint="eastAsia"/>
                <w:color w:val="auto"/>
                <w:sz w:val="24"/>
                <w:szCs w:val="24"/>
                <w:highlight w:val="none"/>
                <w:lang w:val="en-US" w:eastAsia="zh-CN"/>
              </w:rPr>
              <w:t>备注</w:t>
            </w:r>
          </w:p>
        </w:tc>
      </w:tr>
      <w:tr w14:paraId="25DD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66" w:type="pct"/>
            <w:vAlign w:val="center"/>
          </w:tcPr>
          <w:p w14:paraId="14F82FD9">
            <w:pPr>
              <w:widowControl/>
              <w:autoSpaceDE w:val="0"/>
              <w:autoSpaceDN w:val="0"/>
              <w:spacing w:line="240" w:lineRule="auto"/>
              <w:ind w:left="851" w:hanging="851"/>
              <w:jc w:val="center"/>
              <w:textAlignment w:val="bottom"/>
              <w:rPr>
                <w:rFonts w:hint="eastAsia"/>
                <w:color w:val="auto"/>
                <w:sz w:val="24"/>
                <w:szCs w:val="24"/>
                <w:highlight w:val="none"/>
              </w:rPr>
            </w:pPr>
          </w:p>
        </w:tc>
        <w:tc>
          <w:tcPr>
            <w:tcW w:w="1262" w:type="pct"/>
            <w:vAlign w:val="center"/>
          </w:tcPr>
          <w:p w14:paraId="13868FE2">
            <w:pPr>
              <w:widowControl/>
              <w:shd w:val="clear"/>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20D523AD">
            <w:pPr>
              <w:widowControl/>
              <w:shd w:val="clear"/>
              <w:autoSpaceDE w:val="0"/>
              <w:autoSpaceDN w:val="0"/>
              <w:spacing w:line="240" w:lineRule="auto"/>
              <w:ind w:left="851" w:hanging="851"/>
              <w:jc w:val="both"/>
              <w:textAlignment w:val="bottom"/>
              <w:rPr>
                <w:rFonts w:hint="default"/>
                <w:color w:val="auto"/>
                <w:sz w:val="24"/>
                <w:szCs w:val="24"/>
                <w:highlight w:val="none"/>
                <w:lang w:val="en-US" w:eastAsia="zh-CN"/>
              </w:rPr>
            </w:pPr>
            <w:r>
              <w:rPr>
                <w:rFonts w:hint="eastAsia"/>
                <w:color w:val="auto"/>
                <w:sz w:val="24"/>
                <w:szCs w:val="24"/>
                <w:highlight w:val="none"/>
                <w:lang w:val="en-US" w:eastAsia="zh-CN"/>
              </w:rPr>
              <w:t>大写：</w:t>
            </w:r>
          </w:p>
        </w:tc>
        <w:tc>
          <w:tcPr>
            <w:tcW w:w="855" w:type="pct"/>
            <w:vAlign w:val="center"/>
          </w:tcPr>
          <w:p w14:paraId="0FD90260">
            <w:pPr>
              <w:widowControl/>
              <w:autoSpaceDE w:val="0"/>
              <w:autoSpaceDN w:val="0"/>
              <w:spacing w:line="240" w:lineRule="auto"/>
              <w:ind w:left="851" w:hanging="851"/>
              <w:jc w:val="center"/>
              <w:textAlignment w:val="bottom"/>
              <w:rPr>
                <w:rFonts w:hint="eastAsia"/>
                <w:color w:val="auto"/>
                <w:sz w:val="24"/>
                <w:szCs w:val="24"/>
                <w:highlight w:val="none"/>
              </w:rPr>
            </w:pPr>
          </w:p>
        </w:tc>
        <w:tc>
          <w:tcPr>
            <w:tcW w:w="786" w:type="pct"/>
            <w:vAlign w:val="center"/>
          </w:tcPr>
          <w:p w14:paraId="2ADE6BFD">
            <w:pPr>
              <w:widowControl/>
              <w:autoSpaceDE w:val="0"/>
              <w:autoSpaceDN w:val="0"/>
              <w:spacing w:line="240" w:lineRule="auto"/>
              <w:ind w:left="851" w:hanging="851"/>
              <w:jc w:val="center"/>
              <w:textAlignment w:val="bottom"/>
              <w:rPr>
                <w:rFonts w:hint="eastAsia"/>
                <w:color w:val="auto"/>
                <w:sz w:val="24"/>
                <w:szCs w:val="24"/>
                <w:highlight w:val="none"/>
              </w:rPr>
            </w:pPr>
          </w:p>
        </w:tc>
        <w:tc>
          <w:tcPr>
            <w:tcW w:w="786" w:type="pct"/>
            <w:vAlign w:val="center"/>
          </w:tcPr>
          <w:p w14:paraId="3F1F3CE6">
            <w:pPr>
              <w:widowControl/>
              <w:autoSpaceDE w:val="0"/>
              <w:autoSpaceDN w:val="0"/>
              <w:spacing w:line="240" w:lineRule="auto"/>
              <w:ind w:left="851" w:hanging="851"/>
              <w:jc w:val="center"/>
              <w:textAlignment w:val="bottom"/>
              <w:rPr>
                <w:rFonts w:hint="eastAsia"/>
                <w:color w:val="auto"/>
                <w:sz w:val="24"/>
                <w:szCs w:val="24"/>
                <w:highlight w:val="none"/>
              </w:rPr>
            </w:pPr>
          </w:p>
        </w:tc>
        <w:tc>
          <w:tcPr>
            <w:tcW w:w="742" w:type="pct"/>
            <w:vAlign w:val="center"/>
          </w:tcPr>
          <w:p w14:paraId="237BB419">
            <w:pPr>
              <w:widowControl/>
              <w:autoSpaceDE w:val="0"/>
              <w:autoSpaceDN w:val="0"/>
              <w:spacing w:line="240" w:lineRule="auto"/>
              <w:ind w:left="851" w:hanging="851"/>
              <w:jc w:val="center"/>
              <w:textAlignment w:val="bottom"/>
              <w:rPr>
                <w:rFonts w:hint="eastAsia"/>
                <w:color w:val="auto"/>
                <w:sz w:val="24"/>
                <w:szCs w:val="24"/>
                <w:highlight w:val="none"/>
              </w:rPr>
            </w:pPr>
          </w:p>
        </w:tc>
      </w:tr>
    </w:tbl>
    <w:p w14:paraId="5CCC1535">
      <w:pPr>
        <w:spacing w:line="300" w:lineRule="auto"/>
        <w:rPr>
          <w:rFonts w:ascii="Arial" w:hAnsi="Arial" w:cs="Arial"/>
          <w:color w:val="auto"/>
          <w:szCs w:val="21"/>
          <w:highlight w:val="none"/>
          <w:u w:val="single"/>
        </w:rPr>
      </w:pPr>
    </w:p>
    <w:p w14:paraId="73303609">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7F2F429E">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4235C083">
      <w:pPr>
        <w:rPr>
          <w:rFonts w:cs="Arial"/>
          <w:color w:val="auto"/>
          <w:szCs w:val="24"/>
          <w:highlight w:val="none"/>
        </w:rPr>
      </w:pPr>
    </w:p>
    <w:p w14:paraId="7AD7B65F">
      <w:pPr>
        <w:pStyle w:val="15"/>
        <w:rPr>
          <w:rFonts w:cs="Arial"/>
          <w:color w:val="auto"/>
          <w:szCs w:val="24"/>
          <w:highlight w:val="none"/>
        </w:rPr>
      </w:pPr>
    </w:p>
    <w:p w14:paraId="57676DFC">
      <w:pPr>
        <w:pStyle w:val="15"/>
        <w:rPr>
          <w:rFonts w:cs="Arial"/>
          <w:color w:val="auto"/>
          <w:szCs w:val="24"/>
          <w:highlight w:val="none"/>
        </w:rPr>
      </w:pPr>
    </w:p>
    <w:p w14:paraId="32AC2FE9">
      <w:pPr>
        <w:pStyle w:val="15"/>
        <w:rPr>
          <w:rFonts w:cs="Arial"/>
          <w:color w:val="auto"/>
          <w:szCs w:val="24"/>
          <w:highlight w:val="none"/>
        </w:rPr>
      </w:pPr>
    </w:p>
    <w:p w14:paraId="485931B8">
      <w:pPr>
        <w:pStyle w:val="15"/>
        <w:rPr>
          <w:rFonts w:cs="Arial"/>
          <w:color w:val="auto"/>
          <w:szCs w:val="24"/>
          <w:highlight w:val="none"/>
        </w:rPr>
      </w:pPr>
    </w:p>
    <w:p w14:paraId="31E8CADD">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028B6F6F">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3D30D4F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5FC0432E">
      <w:pPr>
        <w:pStyle w:val="15"/>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5413964E">
      <w:pPr>
        <w:pStyle w:val="15"/>
        <w:ind w:firstLine="480" w:firstLineChars="200"/>
        <w:rPr>
          <w:rFonts w:hint="eastAsia" w:ascii="宋体" w:hAnsi="宋体" w:eastAsia="宋体" w:cs="宋体"/>
          <w:color w:val="auto"/>
          <w:sz w:val="24"/>
          <w:szCs w:val="24"/>
          <w:highlight w:val="none"/>
        </w:rPr>
      </w:pPr>
    </w:p>
    <w:p w14:paraId="0F1F43B9">
      <w:pPr>
        <w:pStyle w:val="15"/>
        <w:ind w:firstLine="480" w:firstLineChars="200"/>
        <w:rPr>
          <w:rFonts w:hint="eastAsia" w:ascii="宋体" w:hAnsi="宋体" w:eastAsia="宋体" w:cs="宋体"/>
          <w:color w:val="auto"/>
          <w:sz w:val="24"/>
          <w:szCs w:val="24"/>
          <w:highlight w:val="none"/>
        </w:rPr>
      </w:pPr>
    </w:p>
    <w:p w14:paraId="2611B8C7">
      <w:pPr>
        <w:pStyle w:val="15"/>
        <w:ind w:firstLine="480" w:firstLineChars="200"/>
        <w:rPr>
          <w:rFonts w:hint="eastAsia" w:ascii="宋体" w:hAnsi="宋体" w:eastAsia="宋体" w:cs="宋体"/>
          <w:color w:val="auto"/>
          <w:sz w:val="24"/>
          <w:szCs w:val="24"/>
          <w:highlight w:val="none"/>
        </w:rPr>
      </w:pPr>
    </w:p>
    <w:p w14:paraId="096F8E0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tbl>
      <w:tblPr>
        <w:tblStyle w:val="3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9"/>
        <w:gridCol w:w="1212"/>
        <w:gridCol w:w="3759"/>
        <w:gridCol w:w="570"/>
        <w:gridCol w:w="1140"/>
        <w:gridCol w:w="1066"/>
        <w:gridCol w:w="1673"/>
        <w:gridCol w:w="845"/>
        <w:gridCol w:w="845"/>
        <w:gridCol w:w="1276"/>
        <w:gridCol w:w="570"/>
        <w:gridCol w:w="629"/>
      </w:tblGrid>
      <w:tr w14:paraId="7EB21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2"/>
            <w:tcBorders>
              <w:top w:val="nil"/>
              <w:left w:val="nil"/>
              <w:bottom w:val="nil"/>
              <w:right w:val="nil"/>
            </w:tcBorders>
            <w:shd w:val="clear" w:color="auto" w:fill="auto"/>
            <w:vAlign w:val="center"/>
          </w:tcPr>
          <w:p w14:paraId="478055DF">
            <w:pPr>
              <w:keepNext w:val="0"/>
              <w:keepLines w:val="0"/>
              <w:widowControl/>
              <w:suppressLineNumbers w:val="0"/>
              <w:snapToGrid w:val="0"/>
              <w:jc w:val="center"/>
              <w:textAlignment w:val="center"/>
              <w:rPr>
                <w:rFonts w:hint="eastAsia" w:ascii="宋体" w:hAnsi="宋体" w:eastAsia="宋体" w:cs="宋体"/>
                <w:b/>
                <w:bCs/>
                <w:i w:val="0"/>
                <w:iCs w:val="0"/>
                <w:color w:val="auto"/>
                <w:sz w:val="36"/>
                <w:szCs w:val="36"/>
                <w:highlight w:val="none"/>
                <w:u w:val="none"/>
              </w:rPr>
            </w:pPr>
            <w:r>
              <w:rPr>
                <w:rFonts w:hint="eastAsia" w:cs="宋体"/>
                <w:b/>
                <w:bCs/>
                <w:i w:val="0"/>
                <w:iCs w:val="0"/>
                <w:color w:val="auto"/>
                <w:kern w:val="0"/>
                <w:sz w:val="32"/>
                <w:szCs w:val="32"/>
                <w:highlight w:val="none"/>
                <w:u w:val="none"/>
                <w:lang w:val="en-US" w:eastAsia="zh-CN" w:bidi="ar"/>
              </w:rPr>
              <w:t>二、分项</w:t>
            </w:r>
            <w:r>
              <w:rPr>
                <w:rFonts w:hint="eastAsia" w:ascii="宋体" w:hAnsi="宋体" w:eastAsia="宋体" w:cs="宋体"/>
                <w:b/>
                <w:bCs/>
                <w:i w:val="0"/>
                <w:iCs w:val="0"/>
                <w:color w:val="auto"/>
                <w:kern w:val="0"/>
                <w:sz w:val="32"/>
                <w:szCs w:val="32"/>
                <w:highlight w:val="none"/>
                <w:u w:val="none"/>
                <w:lang w:val="en-US" w:eastAsia="zh-CN" w:bidi="ar"/>
              </w:rPr>
              <w:t>报价表</w:t>
            </w:r>
          </w:p>
        </w:tc>
      </w:tr>
      <w:tr w14:paraId="0B39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2"/>
            <w:tcBorders>
              <w:top w:val="nil"/>
              <w:left w:val="nil"/>
              <w:bottom w:val="nil"/>
              <w:right w:val="nil"/>
            </w:tcBorders>
            <w:shd w:val="clear" w:color="auto" w:fill="auto"/>
            <w:vAlign w:val="center"/>
          </w:tcPr>
          <w:p w14:paraId="1AC0EF7F">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项目名称：</w:t>
            </w:r>
          </w:p>
        </w:tc>
      </w:tr>
      <w:tr w14:paraId="38EF4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2"/>
            <w:tcBorders>
              <w:top w:val="nil"/>
              <w:left w:val="nil"/>
              <w:bottom w:val="nil"/>
              <w:right w:val="nil"/>
            </w:tcBorders>
            <w:shd w:val="clear" w:color="auto" w:fill="auto"/>
            <w:vAlign w:val="center"/>
          </w:tcPr>
          <w:p w14:paraId="7F966516">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项目编号：</w:t>
            </w:r>
          </w:p>
        </w:tc>
      </w:tr>
      <w:tr w14:paraId="65707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2"/>
            <w:tcBorders>
              <w:top w:val="nil"/>
              <w:left w:val="nil"/>
              <w:bottom w:val="nil"/>
              <w:right w:val="nil"/>
            </w:tcBorders>
            <w:shd w:val="clear" w:color="auto" w:fill="auto"/>
            <w:vAlign w:val="center"/>
          </w:tcPr>
          <w:p w14:paraId="2912B4B4">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投标单位名称（公章）：</w:t>
            </w:r>
          </w:p>
        </w:tc>
      </w:tr>
      <w:tr w14:paraId="44B49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2"/>
            <w:tcBorders>
              <w:top w:val="nil"/>
              <w:left w:val="nil"/>
              <w:bottom w:val="single" w:color="000000" w:sz="4" w:space="0"/>
              <w:right w:val="nil"/>
            </w:tcBorders>
            <w:shd w:val="clear" w:color="auto" w:fill="auto"/>
            <w:vAlign w:val="center"/>
          </w:tcPr>
          <w:p w14:paraId="65392FB5">
            <w:pPr>
              <w:keepNext w:val="0"/>
              <w:keepLines w:val="0"/>
              <w:widowControl/>
              <w:suppressLineNumbers w:val="0"/>
              <w:snapToGrid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投标人代表（签字）：</w:t>
            </w:r>
          </w:p>
        </w:tc>
      </w:tr>
      <w:tr w14:paraId="10084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5742CE8">
            <w:pPr>
              <w:keepNext w:val="0"/>
              <w:keepLines w:val="0"/>
              <w:widowControl/>
              <w:suppressLineNumbers w:val="0"/>
              <w:snapToGrid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注：1.单价合计为各项投标单价之和。</w:t>
            </w:r>
          </w:p>
        </w:tc>
      </w:tr>
      <w:tr w14:paraId="2CF31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EBA6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101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药品名称</w:t>
            </w: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D39D">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标准</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C22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EBA1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按规格最高限价（元/单位）</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2A35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投标单价（元/单位）</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162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包装规格</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3131">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包装单位</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C7EF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供货厂（商）</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103F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产地</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4CF00">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5D257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0C3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0A9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3E29D">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CE08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c>
          <w:tcPr>
            <w:tcW w:w="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00807">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5415">
            <w:pPr>
              <w:snapToGrid w:val="0"/>
              <w:jc w:val="center"/>
              <w:rPr>
                <w:rFonts w:hint="eastAsia" w:ascii="宋体" w:hAnsi="宋体" w:eastAsia="宋体" w:cs="宋体"/>
                <w:i w:val="0"/>
                <w:iCs w:val="0"/>
                <w:color w:val="auto"/>
                <w:sz w:val="20"/>
                <w:szCs w:val="20"/>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0A161">
            <w:pPr>
              <w:snapToGrid w:val="0"/>
              <w:jc w:val="center"/>
              <w:rPr>
                <w:rFonts w:hint="eastAsia" w:ascii="宋体" w:hAnsi="宋体" w:eastAsia="宋体" w:cs="宋体"/>
                <w:i w:val="0"/>
                <w:iCs w:val="0"/>
                <w:color w:val="auto"/>
                <w:sz w:val="20"/>
                <w:szCs w:val="20"/>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CFB73">
            <w:pPr>
              <w:snapToGrid w:val="0"/>
              <w:jc w:val="center"/>
              <w:rPr>
                <w:rFonts w:hint="eastAsia" w:ascii="宋体" w:hAnsi="宋体" w:eastAsia="宋体" w:cs="宋体"/>
                <w:i w:val="0"/>
                <w:iCs w:val="0"/>
                <w:color w:val="auto"/>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58734">
            <w:pPr>
              <w:snapToGrid w:val="0"/>
              <w:jc w:val="center"/>
              <w:rPr>
                <w:rFonts w:hint="eastAsia" w:ascii="宋体" w:hAnsi="宋体" w:eastAsia="宋体" w:cs="宋体"/>
                <w:i w:val="0"/>
                <w:iCs w:val="0"/>
                <w:color w:val="auto"/>
                <w:sz w:val="20"/>
                <w:szCs w:val="20"/>
                <w:highlight w:val="none"/>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5580F">
            <w:pPr>
              <w:snapToGrid w:val="0"/>
              <w:jc w:val="center"/>
              <w:rPr>
                <w:rFonts w:hint="eastAsia" w:ascii="宋体" w:hAnsi="宋体" w:eastAsia="宋体" w:cs="宋体"/>
                <w:i w:val="0"/>
                <w:iCs w:val="0"/>
                <w:color w:val="auto"/>
                <w:sz w:val="20"/>
                <w:szCs w:val="20"/>
                <w:highlight w:val="none"/>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08494">
            <w:pPr>
              <w:snapToGrid w:val="0"/>
              <w:jc w:val="center"/>
              <w:rPr>
                <w:rFonts w:hint="eastAsia" w:ascii="宋体" w:hAnsi="宋体" w:eastAsia="宋体" w:cs="宋体"/>
                <w:i w:val="0"/>
                <w:iCs w:val="0"/>
                <w:color w:val="auto"/>
                <w:sz w:val="20"/>
                <w:szCs w:val="20"/>
                <w:highlight w:val="none"/>
                <w:u w:val="none"/>
              </w:rPr>
            </w:pPr>
          </w:p>
        </w:tc>
      </w:tr>
      <w:tr w14:paraId="2FA8D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797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cs="宋体"/>
                <w:i w:val="0"/>
                <w:iCs w:val="0"/>
                <w:color w:val="auto"/>
                <w:kern w:val="0"/>
                <w:sz w:val="20"/>
                <w:szCs w:val="20"/>
                <w:highlight w:val="none"/>
                <w:u w:val="none"/>
                <w:lang w:val="en-US" w:eastAsia="zh-CN" w:bidi="ar"/>
              </w:rPr>
              <w:t>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B37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3379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CF2EC">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c>
          <w:tcPr>
            <w:tcW w:w="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CCD4E">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050F1">
            <w:pPr>
              <w:snapToGrid w:val="0"/>
              <w:jc w:val="center"/>
              <w:rPr>
                <w:rFonts w:hint="eastAsia" w:ascii="宋体" w:hAnsi="宋体" w:eastAsia="宋体" w:cs="宋体"/>
                <w:i w:val="0"/>
                <w:iCs w:val="0"/>
                <w:color w:val="auto"/>
                <w:sz w:val="20"/>
                <w:szCs w:val="20"/>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ECF9">
            <w:pPr>
              <w:snapToGrid w:val="0"/>
              <w:jc w:val="center"/>
              <w:rPr>
                <w:rFonts w:hint="eastAsia" w:ascii="宋体" w:hAnsi="宋体" w:eastAsia="宋体" w:cs="宋体"/>
                <w:i w:val="0"/>
                <w:iCs w:val="0"/>
                <w:color w:val="auto"/>
                <w:sz w:val="20"/>
                <w:szCs w:val="20"/>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06B0">
            <w:pPr>
              <w:snapToGrid w:val="0"/>
              <w:jc w:val="center"/>
              <w:rPr>
                <w:rFonts w:hint="eastAsia" w:ascii="宋体" w:hAnsi="宋体" w:eastAsia="宋体" w:cs="宋体"/>
                <w:i w:val="0"/>
                <w:iCs w:val="0"/>
                <w:color w:val="auto"/>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082EB">
            <w:pPr>
              <w:snapToGrid w:val="0"/>
              <w:jc w:val="center"/>
              <w:rPr>
                <w:rFonts w:hint="eastAsia" w:ascii="宋体" w:hAnsi="宋体" w:eastAsia="宋体" w:cs="宋体"/>
                <w:i w:val="0"/>
                <w:iCs w:val="0"/>
                <w:color w:val="auto"/>
                <w:sz w:val="20"/>
                <w:szCs w:val="20"/>
                <w:highlight w:val="none"/>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445A">
            <w:pPr>
              <w:snapToGrid w:val="0"/>
              <w:jc w:val="center"/>
              <w:rPr>
                <w:rFonts w:hint="eastAsia" w:ascii="宋体" w:hAnsi="宋体" w:eastAsia="宋体" w:cs="宋体"/>
                <w:i w:val="0"/>
                <w:iCs w:val="0"/>
                <w:color w:val="auto"/>
                <w:sz w:val="20"/>
                <w:szCs w:val="20"/>
                <w:highlight w:val="none"/>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969EB">
            <w:pPr>
              <w:snapToGrid w:val="0"/>
              <w:jc w:val="center"/>
              <w:rPr>
                <w:rFonts w:hint="eastAsia" w:ascii="宋体" w:hAnsi="宋体" w:eastAsia="宋体" w:cs="宋体"/>
                <w:i w:val="0"/>
                <w:iCs w:val="0"/>
                <w:color w:val="auto"/>
                <w:sz w:val="20"/>
                <w:szCs w:val="20"/>
                <w:highlight w:val="none"/>
                <w:u w:val="none"/>
              </w:rPr>
            </w:pPr>
          </w:p>
        </w:tc>
      </w:tr>
      <w:tr w14:paraId="5913D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D8B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cs="宋体"/>
                <w:i w:val="0"/>
                <w:iCs w:val="0"/>
                <w:color w:val="auto"/>
                <w:kern w:val="0"/>
                <w:sz w:val="20"/>
                <w:szCs w:val="20"/>
                <w:highlight w:val="none"/>
                <w:u w:val="none"/>
                <w:lang w:val="en-US" w:eastAsia="zh-CN" w:bidi="ar"/>
              </w:rPr>
              <w:t>3</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36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9444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62C4E">
            <w:pPr>
              <w:keepNext w:val="0"/>
              <w:keepLines w:val="0"/>
              <w:widowControl/>
              <w:suppressLineNumbers w:val="0"/>
              <w:snapToGrid w:val="0"/>
              <w:jc w:val="center"/>
              <w:textAlignment w:val="center"/>
              <w:rPr>
                <w:rFonts w:hint="eastAsia" w:ascii="宋体" w:hAnsi="宋体" w:eastAsia="宋体" w:cs="宋体"/>
                <w:i w:val="0"/>
                <w:iCs w:val="0"/>
                <w:color w:val="auto"/>
                <w:sz w:val="22"/>
                <w:szCs w:val="22"/>
                <w:highlight w:val="none"/>
                <w:u w:val="none"/>
              </w:rPr>
            </w:pPr>
          </w:p>
        </w:tc>
        <w:tc>
          <w:tcPr>
            <w:tcW w:w="7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BA41C2">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E35D">
            <w:pPr>
              <w:snapToGrid w:val="0"/>
              <w:jc w:val="center"/>
              <w:rPr>
                <w:rFonts w:hint="eastAsia" w:ascii="宋体" w:hAnsi="宋体" w:eastAsia="宋体" w:cs="宋体"/>
                <w:i w:val="0"/>
                <w:iCs w:val="0"/>
                <w:color w:val="auto"/>
                <w:sz w:val="20"/>
                <w:szCs w:val="20"/>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32433">
            <w:pPr>
              <w:snapToGrid w:val="0"/>
              <w:jc w:val="center"/>
              <w:rPr>
                <w:rFonts w:hint="eastAsia" w:ascii="宋体" w:hAnsi="宋体" w:eastAsia="宋体" w:cs="宋体"/>
                <w:i w:val="0"/>
                <w:iCs w:val="0"/>
                <w:color w:val="auto"/>
                <w:sz w:val="20"/>
                <w:szCs w:val="20"/>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9A60F">
            <w:pPr>
              <w:snapToGrid w:val="0"/>
              <w:jc w:val="center"/>
              <w:rPr>
                <w:rFonts w:hint="eastAsia" w:ascii="宋体" w:hAnsi="宋体" w:eastAsia="宋体" w:cs="宋体"/>
                <w:i w:val="0"/>
                <w:iCs w:val="0"/>
                <w:color w:val="auto"/>
                <w:sz w:val="20"/>
                <w:szCs w:val="20"/>
                <w:highlight w:val="none"/>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5C1D">
            <w:pPr>
              <w:snapToGrid w:val="0"/>
              <w:jc w:val="center"/>
              <w:rPr>
                <w:rFonts w:hint="eastAsia" w:ascii="宋体" w:hAnsi="宋体" w:eastAsia="宋体" w:cs="宋体"/>
                <w:i w:val="0"/>
                <w:iCs w:val="0"/>
                <w:color w:val="auto"/>
                <w:sz w:val="20"/>
                <w:szCs w:val="20"/>
                <w:highlight w:val="none"/>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7422">
            <w:pPr>
              <w:snapToGrid w:val="0"/>
              <w:jc w:val="center"/>
              <w:rPr>
                <w:rFonts w:hint="eastAsia" w:ascii="宋体" w:hAnsi="宋体" w:eastAsia="宋体" w:cs="宋体"/>
                <w:i w:val="0"/>
                <w:iCs w:val="0"/>
                <w:color w:val="auto"/>
                <w:sz w:val="20"/>
                <w:szCs w:val="20"/>
                <w:highlight w:val="none"/>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46B0">
            <w:pPr>
              <w:snapToGrid w:val="0"/>
              <w:jc w:val="center"/>
              <w:rPr>
                <w:rFonts w:hint="eastAsia" w:ascii="宋体" w:hAnsi="宋体" w:eastAsia="宋体" w:cs="宋体"/>
                <w:i w:val="0"/>
                <w:iCs w:val="0"/>
                <w:color w:val="auto"/>
                <w:sz w:val="20"/>
                <w:szCs w:val="20"/>
                <w:highlight w:val="none"/>
                <w:u w:val="none"/>
              </w:rPr>
            </w:pPr>
          </w:p>
        </w:tc>
      </w:tr>
      <w:tr w14:paraId="1E7A5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EF1FC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单价合计（元）：</w:t>
            </w:r>
          </w:p>
        </w:tc>
        <w:tc>
          <w:tcPr>
            <w:tcW w:w="2434" w:type="pct"/>
            <w:gridSpan w:val="7"/>
            <w:tcBorders>
              <w:top w:val="single" w:color="000000" w:sz="4" w:space="0"/>
              <w:left w:val="nil"/>
              <w:bottom w:val="single" w:color="000000" w:sz="4" w:space="0"/>
              <w:right w:val="single" w:color="000000" w:sz="4" w:space="0"/>
            </w:tcBorders>
            <w:shd w:val="clear" w:color="auto" w:fill="auto"/>
            <w:vAlign w:val="center"/>
          </w:tcPr>
          <w:p w14:paraId="7790BDCA">
            <w:pPr>
              <w:snapToGrid w:val="0"/>
              <w:jc w:val="center"/>
              <w:rPr>
                <w:rFonts w:hint="eastAsia" w:ascii="宋体" w:hAnsi="宋体" w:eastAsia="宋体" w:cs="宋体"/>
                <w:i w:val="0"/>
                <w:iCs w:val="0"/>
                <w:color w:val="auto"/>
                <w:sz w:val="20"/>
                <w:szCs w:val="20"/>
                <w:highlight w:val="none"/>
                <w:u w:val="none"/>
              </w:rPr>
            </w:pPr>
          </w:p>
        </w:tc>
      </w:tr>
      <w:tr w14:paraId="07307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2"/>
            <w:tcBorders>
              <w:top w:val="nil"/>
              <w:left w:val="nil"/>
              <w:bottom w:val="nil"/>
              <w:right w:val="nil"/>
            </w:tcBorders>
            <w:shd w:val="clear" w:color="auto" w:fill="auto"/>
            <w:vAlign w:val="center"/>
          </w:tcPr>
          <w:p w14:paraId="3D27C531">
            <w:pPr>
              <w:keepNext w:val="0"/>
              <w:keepLines w:val="0"/>
              <w:widowControl/>
              <w:suppressLineNumbers w:val="0"/>
              <w:snapToGrid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注:1.上述报价包含一切由供方承担的费用，单价为含税、含运费等一切费用在内的价格。</w:t>
            </w:r>
          </w:p>
        </w:tc>
      </w:tr>
      <w:tr w14:paraId="08CEC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2"/>
            <w:tcBorders>
              <w:top w:val="nil"/>
              <w:left w:val="nil"/>
              <w:bottom w:val="nil"/>
              <w:right w:val="nil"/>
            </w:tcBorders>
            <w:shd w:val="clear" w:color="auto" w:fill="auto"/>
            <w:vAlign w:val="center"/>
          </w:tcPr>
          <w:p w14:paraId="2C4AA402">
            <w:pPr>
              <w:keepNext w:val="0"/>
              <w:keepLines w:val="0"/>
              <w:widowControl/>
              <w:suppressLineNumbers w:val="0"/>
              <w:snapToGrid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2.投标人需对本表中所有项进行报价，不得缺项漏项，不得增项。如果报价不符合要求则为无效投标，不得自行更改格式及文本信息。</w:t>
            </w:r>
          </w:p>
        </w:tc>
      </w:tr>
      <w:tr w14:paraId="7BB2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2"/>
            <w:tcBorders>
              <w:top w:val="nil"/>
              <w:left w:val="nil"/>
              <w:bottom w:val="nil"/>
              <w:right w:val="nil"/>
            </w:tcBorders>
            <w:shd w:val="clear" w:color="auto" w:fill="auto"/>
            <w:vAlign w:val="center"/>
          </w:tcPr>
          <w:p w14:paraId="486DBD26">
            <w:pPr>
              <w:keepNext w:val="0"/>
              <w:keepLines w:val="0"/>
              <w:widowControl/>
              <w:suppressLineNumbers w:val="0"/>
              <w:snapToGrid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3.投标人报价单位必须与采购目录中价格单位一致。同一产品名称项下只接受一个报价（不接受选择性报价）。</w:t>
            </w:r>
          </w:p>
        </w:tc>
      </w:tr>
      <w:tr w14:paraId="2D0CC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2"/>
            <w:tcBorders>
              <w:top w:val="nil"/>
              <w:left w:val="nil"/>
              <w:bottom w:val="nil"/>
              <w:right w:val="nil"/>
            </w:tcBorders>
            <w:shd w:val="clear" w:color="auto" w:fill="auto"/>
            <w:vAlign w:val="center"/>
          </w:tcPr>
          <w:p w14:paraId="04B9B24F">
            <w:pPr>
              <w:keepNext w:val="0"/>
              <w:keepLines w:val="0"/>
              <w:widowControl/>
              <w:suppressLineNumbers w:val="0"/>
              <w:snapToGrid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4.报价精确到小数点后2位（即精确到“分”）</w:t>
            </w:r>
          </w:p>
        </w:tc>
      </w:tr>
    </w:tbl>
    <w:p w14:paraId="4FEAC701">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54B45ECF">
      <w:pPr>
        <w:spacing w:line="300" w:lineRule="auto"/>
        <w:rPr>
          <w:rFonts w:ascii="Arial" w:hAnsi="Arial" w:cs="Arial"/>
          <w:color w:val="auto"/>
          <w:szCs w:val="21"/>
          <w:highlight w:val="none"/>
        </w:rPr>
      </w:pPr>
      <w:r>
        <w:rPr>
          <w:rFonts w:ascii="Arial" w:hAnsi="Arial" w:cs="Arial"/>
          <w:color w:val="auto"/>
          <w:szCs w:val="21"/>
          <w:highlight w:val="none"/>
        </w:rPr>
        <w:t>日期：</w:t>
      </w:r>
    </w:p>
    <w:p w14:paraId="06533CDC">
      <w:pPr>
        <w:spacing w:line="300" w:lineRule="auto"/>
        <w:ind w:firstLine="1050" w:firstLineChars="500"/>
        <w:rPr>
          <w:rFonts w:hint="eastAsia" w:ascii="宋体" w:hAnsi="宋体" w:eastAsia="宋体" w:cs="宋体"/>
          <w:b w:val="0"/>
          <w:bCs w:val="0"/>
          <w:i w:val="0"/>
          <w:iCs w:val="0"/>
          <w:color w:val="auto"/>
          <w:kern w:val="0"/>
          <w:sz w:val="21"/>
          <w:szCs w:val="21"/>
          <w:highlight w:val="none"/>
          <w:lang w:val="en-US" w:eastAsia="zh-CN" w:bidi="ar"/>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p>
    <w:p w14:paraId="607A5534">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77" w:name="_Toc8737"/>
      <w:r>
        <w:rPr>
          <w:rFonts w:hint="eastAsia" w:cstheme="majorBidi"/>
          <w:b/>
          <w:bCs/>
          <w:color w:val="auto"/>
          <w:kern w:val="2"/>
          <w:sz w:val="32"/>
          <w:szCs w:val="32"/>
          <w:highlight w:val="none"/>
          <w:lang w:val="en-US" w:eastAsia="zh-CN" w:bidi="ar-SA"/>
        </w:rPr>
        <w:t>三、关于符合本国产品标准的声明函或财政部规定的其他</w:t>
      </w:r>
      <w:bookmarkEnd w:id="377"/>
    </w:p>
    <w:p w14:paraId="56A7EA4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378" w:name="_Toc14371"/>
      <w:r>
        <w:rPr>
          <w:rFonts w:hint="eastAsia" w:cstheme="majorBidi"/>
          <w:b/>
          <w:bCs/>
          <w:color w:val="auto"/>
          <w:kern w:val="2"/>
          <w:sz w:val="32"/>
          <w:szCs w:val="32"/>
          <w:highlight w:val="none"/>
          <w:lang w:val="en-US" w:eastAsia="zh-CN" w:bidi="ar-SA"/>
        </w:rPr>
        <w:t>证明文件</w:t>
      </w:r>
      <w:bookmarkEnd w:id="378"/>
    </w:p>
    <w:p w14:paraId="4721403D">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789B5617">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0B4EA24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1B7C5F5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4746C9F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4339F393">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3286645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0407566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6864365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28E3312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40D101A7">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3CE6269">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5A19CA07">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3BDE3DA1">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057D658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5DB8DA1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7730D18A">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73D104F3">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49EA5D0F">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4CAACF90">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1593D38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[采购人/采购代理机构名称]</w:t>
      </w:r>
    </w:p>
    <w:p w14:paraId="5F29A014">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r>
        <w:rPr>
          <w:rFonts w:hint="eastAsia" w:cs="宋体"/>
          <w:color w:val="auto"/>
          <w:kern w:val="0"/>
          <w:sz w:val="21"/>
          <w:szCs w:val="21"/>
          <w:highlight w:val="none"/>
          <w:lang w:val="en-US" w:eastAsia="zh-CN" w:bidi="ar"/>
        </w:rPr>
        <w:t>：</w:t>
      </w:r>
    </w:p>
    <w:p w14:paraId="187628A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16EB107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7552954">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r>
        <w:rPr>
          <w:rFonts w:hint="eastAsia" w:cs="宋体"/>
          <w:color w:val="auto"/>
          <w:kern w:val="0"/>
          <w:sz w:val="21"/>
          <w:szCs w:val="21"/>
          <w:highlight w:val="none"/>
          <w:lang w:val="en-US" w:eastAsia="zh-CN" w:bidi="ar"/>
        </w:rPr>
        <w:t>：</w:t>
      </w:r>
    </w:p>
    <w:p w14:paraId="00B6D4A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r>
        <w:rPr>
          <w:rFonts w:hint="eastAsia" w:cs="宋体"/>
          <w:color w:val="auto"/>
          <w:kern w:val="0"/>
          <w:sz w:val="21"/>
          <w:szCs w:val="21"/>
          <w:highlight w:val="none"/>
          <w:lang w:val="en-US" w:eastAsia="zh-CN" w:bidi="ar"/>
        </w:rPr>
        <w:t>：</w:t>
      </w:r>
    </w:p>
    <w:p w14:paraId="65C9DE5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  年  月  日</w:t>
      </w:r>
    </w:p>
    <w:p w14:paraId="03F5834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328338B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446ACC3">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6167429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657FE16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B88F59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3A9CEE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82582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779FDD0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3ECB4B7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C5AF485">
      <w:pPr>
        <w:keepNext w:val="0"/>
        <w:keepLines w:val="0"/>
        <w:widowControl/>
        <w:suppressLineNumbers w:val="0"/>
        <w:jc w:val="both"/>
        <w:rPr>
          <w:rFonts w:hint="default"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43AFA482">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623A51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37F4A778">
      <w:pPr>
        <w:autoSpaceDE w:val="0"/>
        <w:autoSpaceDN w:val="0"/>
        <w:adjustRightInd w:val="0"/>
        <w:rPr>
          <w:color w:val="auto"/>
          <w:sz w:val="21"/>
          <w:szCs w:val="24"/>
          <w:highlight w:val="none"/>
        </w:rPr>
      </w:pPr>
    </w:p>
    <w:p w14:paraId="5B24BB10">
      <w:pPr>
        <w:autoSpaceDE w:val="0"/>
        <w:autoSpaceDN w:val="0"/>
        <w:adjustRightInd w:val="0"/>
        <w:rPr>
          <w:color w:val="auto"/>
          <w:sz w:val="21"/>
          <w:szCs w:val="24"/>
          <w:highlight w:val="none"/>
        </w:rPr>
      </w:pPr>
    </w:p>
    <w:p w14:paraId="355AFC75">
      <w:pPr>
        <w:autoSpaceDE w:val="0"/>
        <w:autoSpaceDN w:val="0"/>
        <w:adjustRightInd w:val="0"/>
        <w:jc w:val="center"/>
        <w:rPr>
          <w:color w:val="auto"/>
          <w:sz w:val="21"/>
          <w:szCs w:val="24"/>
          <w:highlight w:val="none"/>
        </w:rPr>
      </w:pPr>
    </w:p>
    <w:p w14:paraId="62A15458">
      <w:pPr>
        <w:pStyle w:val="3"/>
        <w:bidi w:val="0"/>
        <w:rPr>
          <w:rFonts w:hint="eastAsia"/>
          <w:color w:val="auto"/>
          <w:sz w:val="56"/>
          <w:szCs w:val="56"/>
          <w:highlight w:val="none"/>
        </w:rPr>
      </w:pPr>
      <w:bookmarkStart w:id="379" w:name="_Toc22345"/>
      <w:r>
        <w:rPr>
          <w:rFonts w:hint="eastAsia"/>
          <w:color w:val="auto"/>
          <w:sz w:val="56"/>
          <w:szCs w:val="56"/>
          <w:highlight w:val="none"/>
        </w:rPr>
        <w:t>投 标 文 件</w:t>
      </w:r>
      <w:bookmarkEnd w:id="379"/>
    </w:p>
    <w:p w14:paraId="6E990E03">
      <w:pPr>
        <w:pStyle w:val="3"/>
        <w:bidi w:val="0"/>
        <w:rPr>
          <w:rFonts w:hint="eastAsia"/>
          <w:color w:val="auto"/>
          <w:sz w:val="56"/>
          <w:szCs w:val="56"/>
          <w:highlight w:val="none"/>
          <w:lang w:val="en-US" w:eastAsia="zh-CN"/>
        </w:rPr>
      </w:pPr>
      <w:bookmarkStart w:id="380" w:name="_Toc20355"/>
      <w:r>
        <w:rPr>
          <w:rFonts w:hint="eastAsia"/>
          <w:color w:val="auto"/>
          <w:sz w:val="56"/>
          <w:szCs w:val="56"/>
          <w:highlight w:val="none"/>
          <w:lang w:val="en-US" w:eastAsia="zh-CN"/>
        </w:rPr>
        <w:t>商务技术文件</w:t>
      </w:r>
      <w:bookmarkEnd w:id="380"/>
    </w:p>
    <w:p w14:paraId="787A9D21">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7563F19A">
      <w:pPr>
        <w:pStyle w:val="4"/>
        <w:rPr>
          <w:color w:val="auto"/>
          <w:sz w:val="21"/>
          <w:szCs w:val="21"/>
          <w:highlight w:val="none"/>
        </w:rPr>
      </w:pPr>
    </w:p>
    <w:p w14:paraId="21A5CD5A">
      <w:pPr>
        <w:rPr>
          <w:color w:val="auto"/>
          <w:sz w:val="21"/>
          <w:szCs w:val="21"/>
          <w:highlight w:val="none"/>
        </w:rPr>
      </w:pPr>
    </w:p>
    <w:p w14:paraId="164721DD">
      <w:pPr>
        <w:rPr>
          <w:color w:val="auto"/>
          <w:highlight w:val="none"/>
        </w:rPr>
      </w:pPr>
    </w:p>
    <w:p w14:paraId="347E5080">
      <w:pPr>
        <w:autoSpaceDE w:val="0"/>
        <w:autoSpaceDN w:val="0"/>
        <w:adjustRightInd w:val="0"/>
        <w:rPr>
          <w:color w:val="auto"/>
          <w:sz w:val="21"/>
          <w:szCs w:val="21"/>
          <w:highlight w:val="none"/>
        </w:rPr>
      </w:pPr>
    </w:p>
    <w:p w14:paraId="54516CC3">
      <w:pPr>
        <w:autoSpaceDE w:val="0"/>
        <w:autoSpaceDN w:val="0"/>
        <w:adjustRightInd w:val="0"/>
        <w:rPr>
          <w:color w:val="auto"/>
          <w:sz w:val="21"/>
          <w:szCs w:val="21"/>
          <w:highlight w:val="none"/>
        </w:rPr>
      </w:pPr>
    </w:p>
    <w:p w14:paraId="6FA9745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D69CD0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1C24CB0">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474B6F9">
      <w:pPr>
        <w:ind w:left="420" w:leftChars="175"/>
        <w:rPr>
          <w:rFonts w:ascii="黑体" w:hAnsi="黑体" w:eastAsia="黑体"/>
          <w:color w:val="auto"/>
          <w:sz w:val="32"/>
          <w:szCs w:val="32"/>
          <w:highlight w:val="none"/>
        </w:rPr>
      </w:pPr>
    </w:p>
    <w:p w14:paraId="46F98598">
      <w:pPr>
        <w:ind w:left="840" w:firstLine="420"/>
        <w:rPr>
          <w:b/>
          <w:bCs/>
          <w:color w:val="auto"/>
          <w:sz w:val="28"/>
          <w:szCs w:val="28"/>
          <w:highlight w:val="none"/>
        </w:rPr>
      </w:pPr>
    </w:p>
    <w:p w14:paraId="6B87EF81">
      <w:pPr>
        <w:ind w:left="840" w:firstLine="420"/>
        <w:rPr>
          <w:b/>
          <w:bCs/>
          <w:color w:val="auto"/>
          <w:sz w:val="28"/>
          <w:szCs w:val="28"/>
          <w:highlight w:val="none"/>
        </w:rPr>
      </w:pPr>
    </w:p>
    <w:p w14:paraId="0E85467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512EF20">
      <w:pPr>
        <w:rPr>
          <w:color w:val="auto"/>
          <w:highlight w:val="none"/>
          <w:lang w:val="zh-CN"/>
        </w:rPr>
      </w:pPr>
      <w:r>
        <w:rPr>
          <w:color w:val="auto"/>
          <w:highlight w:val="none"/>
          <w:lang w:val="zh-CN"/>
        </w:rPr>
        <w:br w:type="page"/>
      </w:r>
    </w:p>
    <w:p w14:paraId="1965201B">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81" w:name="_Toc109900327"/>
      <w:bookmarkStart w:id="382" w:name="_Toc25402"/>
      <w:bookmarkStart w:id="383" w:name="_Toc3577"/>
      <w:bookmarkStart w:id="384" w:name="_Toc140132831"/>
      <w:bookmarkStart w:id="385" w:name="_Toc163492915"/>
      <w:bookmarkStart w:id="386" w:name="_Toc109899908"/>
      <w:bookmarkStart w:id="387" w:name="_Toc155185921"/>
      <w:bookmarkStart w:id="388" w:name="_Toc14917"/>
      <w:bookmarkStart w:id="389" w:name="_Toc109899489"/>
      <w:r>
        <w:rPr>
          <w:rFonts w:hint="eastAsia" w:eastAsia="宋体" w:asciiTheme="majorHAnsi" w:hAnsiTheme="majorHAnsi" w:cstheme="majorBidi"/>
          <w:b/>
          <w:bCs/>
          <w:color w:val="auto"/>
          <w:kern w:val="2"/>
          <w:sz w:val="32"/>
          <w:szCs w:val="32"/>
          <w:highlight w:val="none"/>
          <w:lang w:val="en-US" w:eastAsia="zh-CN" w:bidi="ar-SA"/>
        </w:rPr>
        <w:t>一、投标函</w:t>
      </w:r>
      <w:bookmarkEnd w:id="381"/>
      <w:bookmarkEnd w:id="382"/>
      <w:bookmarkEnd w:id="383"/>
      <w:bookmarkEnd w:id="384"/>
      <w:bookmarkEnd w:id="385"/>
      <w:bookmarkEnd w:id="386"/>
      <w:bookmarkEnd w:id="387"/>
      <w:bookmarkEnd w:id="388"/>
      <w:bookmarkEnd w:id="389"/>
    </w:p>
    <w:p w14:paraId="6A55F120">
      <w:pPr>
        <w:rPr>
          <w:color w:val="auto"/>
          <w:highlight w:val="none"/>
        </w:rPr>
      </w:pPr>
      <w:r>
        <w:rPr>
          <w:rFonts w:hint="eastAsia"/>
          <w:color w:val="auto"/>
          <w:highlight w:val="none"/>
        </w:rPr>
        <w:t>致：（采购人）</w:t>
      </w:r>
    </w:p>
    <w:p w14:paraId="7728996F">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50A51DE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48CCF34E">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63D96C2D">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5B37247E">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0147C7A0">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lang w:val="en-US" w:eastAsia="zh-CN"/>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153345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67B8C4F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281E2BFB">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65EA190">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21A42E1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472E828">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6C3D3C44">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7BC7F694">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63578A73">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586FE0D9">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2B78BA08">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066A8844">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27782B15">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6D84AA9">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28C83969">
      <w:pPr>
        <w:snapToGrid w:val="0"/>
        <w:spacing w:line="324" w:lineRule="auto"/>
        <w:ind w:firstLine="480" w:firstLineChars="200"/>
        <w:rPr>
          <w:color w:val="auto"/>
          <w:szCs w:val="24"/>
          <w:highlight w:val="none"/>
        </w:rPr>
      </w:pPr>
      <w:r>
        <w:rPr>
          <w:rFonts w:hint="eastAsia"/>
          <w:color w:val="auto"/>
          <w:szCs w:val="24"/>
          <w:highlight w:val="none"/>
        </w:rPr>
        <w:t>5）</w:t>
      </w:r>
      <w:bookmarkStart w:id="390" w:name="_Hlk161604053"/>
      <w:r>
        <w:rPr>
          <w:rFonts w:hint="eastAsia"/>
          <w:color w:val="auto"/>
          <w:szCs w:val="24"/>
          <w:highlight w:val="none"/>
        </w:rPr>
        <w:t>我方承诺本《投标函》的签章对本投标文件全部内容具有约束力并承担法律责任。</w:t>
      </w:r>
      <w:bookmarkEnd w:id="390"/>
    </w:p>
    <w:p w14:paraId="6B42D81F">
      <w:pPr>
        <w:spacing w:line="300" w:lineRule="auto"/>
        <w:rPr>
          <w:rFonts w:cs="Arial"/>
          <w:color w:val="auto"/>
          <w:szCs w:val="24"/>
          <w:highlight w:val="none"/>
        </w:rPr>
      </w:pPr>
    </w:p>
    <w:p w14:paraId="5205563C">
      <w:pPr>
        <w:spacing w:line="300" w:lineRule="auto"/>
        <w:rPr>
          <w:rFonts w:cs="Arial"/>
          <w:color w:val="auto"/>
          <w:szCs w:val="24"/>
          <w:highlight w:val="none"/>
        </w:rPr>
      </w:pPr>
    </w:p>
    <w:p w14:paraId="6FC7D700">
      <w:pPr>
        <w:spacing w:line="300" w:lineRule="auto"/>
        <w:rPr>
          <w:rFonts w:cs="Arial"/>
          <w:color w:val="auto"/>
          <w:szCs w:val="24"/>
          <w:highlight w:val="none"/>
        </w:rPr>
      </w:pPr>
    </w:p>
    <w:p w14:paraId="32C12859">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2234875">
      <w:pPr>
        <w:autoSpaceDE w:val="0"/>
        <w:autoSpaceDN w:val="0"/>
        <w:adjustRightInd w:val="0"/>
        <w:snapToGrid w:val="0"/>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法定代表人或授权代表（签字或印章）：</w:t>
      </w:r>
    </w:p>
    <w:p w14:paraId="1461D5A4">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1782DD5E">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41081849">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5D72368D">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59A7C8CF">
      <w:pPr>
        <w:rPr>
          <w:rFonts w:cs="Arial"/>
          <w:color w:val="auto"/>
          <w:szCs w:val="24"/>
          <w:highlight w:val="none"/>
          <w:u w:val="single"/>
        </w:rPr>
      </w:pPr>
    </w:p>
    <w:p w14:paraId="47B9F824">
      <w:pPr>
        <w:rPr>
          <w:rFonts w:cs="Arial"/>
          <w:color w:val="auto"/>
          <w:szCs w:val="24"/>
          <w:highlight w:val="none"/>
          <w:u w:val="single"/>
        </w:rPr>
      </w:pPr>
      <w:r>
        <w:rPr>
          <w:rFonts w:cs="Arial"/>
          <w:color w:val="auto"/>
          <w:szCs w:val="24"/>
          <w:highlight w:val="none"/>
          <w:u w:val="single"/>
        </w:rPr>
        <w:br w:type="page"/>
      </w:r>
    </w:p>
    <w:p w14:paraId="6A1BE14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91" w:name="_Toc155185924"/>
      <w:bookmarkStart w:id="392" w:name="_Toc16989"/>
      <w:bookmarkStart w:id="393" w:name="_Toc163492918"/>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391"/>
      <w:bookmarkEnd w:id="392"/>
      <w:bookmarkEnd w:id="393"/>
    </w:p>
    <w:p w14:paraId="2F613DF2">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18D1F3FE">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66411A78">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2537C61D">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7BCE8412">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1FA2AF09">
      <w:pPr>
        <w:spacing w:line="480" w:lineRule="auto"/>
        <w:ind w:firstLine="480" w:firstLineChars="200"/>
        <w:rPr>
          <w:rFonts w:cs="仿宋_GB2312"/>
          <w:color w:val="auto"/>
          <w:szCs w:val="24"/>
          <w:highlight w:val="none"/>
        </w:rPr>
      </w:pPr>
    </w:p>
    <w:p w14:paraId="59B7A236">
      <w:pPr>
        <w:rPr>
          <w:rFonts w:cs="Arial"/>
          <w:color w:val="auto"/>
          <w:sz w:val="21"/>
          <w:szCs w:val="21"/>
          <w:highlight w:val="none"/>
        </w:rPr>
      </w:pP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58B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0C01771C">
            <w:pPr>
              <w:rPr>
                <w:rFonts w:cs="Arial"/>
                <w:color w:val="auto"/>
                <w:highlight w:val="none"/>
              </w:rPr>
            </w:pPr>
          </w:p>
        </w:tc>
      </w:tr>
    </w:tbl>
    <w:p w14:paraId="344A1FA3">
      <w:pPr>
        <w:ind w:firstLine="840" w:firstLineChars="350"/>
        <w:jc w:val="center"/>
        <w:rPr>
          <w:rFonts w:cs="Arial"/>
          <w:color w:val="auto"/>
          <w:highlight w:val="none"/>
        </w:rPr>
      </w:pPr>
    </w:p>
    <w:p w14:paraId="4D713DF2">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5C34C024">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779677DB">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5434222D">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5B982204">
      <w:pPr>
        <w:rPr>
          <w:b/>
          <w:color w:val="auto"/>
          <w:sz w:val="28"/>
          <w:szCs w:val="28"/>
          <w:highlight w:val="none"/>
        </w:rPr>
      </w:pPr>
    </w:p>
    <w:p w14:paraId="7381E7D0">
      <w:pPr>
        <w:rPr>
          <w:b/>
          <w:color w:val="auto"/>
          <w:sz w:val="28"/>
          <w:szCs w:val="28"/>
          <w:highlight w:val="none"/>
        </w:rPr>
      </w:pPr>
      <w:r>
        <w:rPr>
          <w:b/>
          <w:color w:val="auto"/>
          <w:sz w:val="28"/>
          <w:szCs w:val="28"/>
          <w:highlight w:val="none"/>
        </w:rPr>
        <w:br w:type="page"/>
      </w:r>
    </w:p>
    <w:p w14:paraId="7B432AAB">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94" w:name="_Toc155185925"/>
      <w:bookmarkStart w:id="395" w:name="_Toc163492919"/>
      <w:bookmarkStart w:id="396" w:name="_Toc18668"/>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394"/>
      <w:bookmarkEnd w:id="395"/>
      <w:bookmarkEnd w:id="396"/>
    </w:p>
    <w:p w14:paraId="571386D3">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1361AC7">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3D0A7B36">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29808D0B">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07C8A9EE">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200F5F8B">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EEE17F3">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12F064BC">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6FA38DAC">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2CA0A88C">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5294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047B0474">
            <w:pPr>
              <w:rPr>
                <w:rFonts w:cs="Arial"/>
                <w:color w:val="auto"/>
                <w:highlight w:val="none"/>
              </w:rPr>
            </w:pPr>
          </w:p>
        </w:tc>
      </w:tr>
    </w:tbl>
    <w:p w14:paraId="5B90E93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12D26979">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0080A6E8">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41946000">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4CD708DA">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175EBCC5">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97" w:name="_Toc163492928"/>
      <w:bookmarkStart w:id="398" w:name="_Toc155185934"/>
      <w:bookmarkStart w:id="399" w:name="_Toc12518"/>
      <w:r>
        <w:rPr>
          <w:rFonts w:hint="eastAsia" w:eastAsia="宋体" w:asciiTheme="majorHAnsi" w:hAnsiTheme="majorHAnsi" w:cstheme="majorBidi"/>
          <w:b/>
          <w:bCs/>
          <w:color w:val="auto"/>
          <w:kern w:val="2"/>
          <w:sz w:val="32"/>
          <w:szCs w:val="32"/>
          <w:highlight w:val="none"/>
          <w:lang w:val="en-US" w:eastAsia="zh-CN" w:bidi="ar-SA"/>
        </w:rPr>
        <w:t>四、</w:t>
      </w:r>
      <w:bookmarkEnd w:id="397"/>
      <w:bookmarkEnd w:id="398"/>
      <w:bookmarkStart w:id="400" w:name="_Toc163492929"/>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eastAsia="宋体" w:asciiTheme="majorHAnsi" w:hAnsiTheme="majorHAnsi"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399"/>
    </w:p>
    <w:p w14:paraId="69AA7E7C">
      <w:pPr>
        <w:pStyle w:val="15"/>
        <w:rPr>
          <w:color w:val="auto"/>
          <w:highlight w:val="none"/>
        </w:rPr>
      </w:pPr>
    </w:p>
    <w:p w14:paraId="2934192E">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64663BF1">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395A1C4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3172EF6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1C69406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035BF290">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27AF39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7AEF891">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六、严格遵守《中华人民共和国政府采购法》《中华人民共和国政府采购法</w:t>
      </w:r>
      <w:r>
        <w:rPr>
          <w:rFonts w:hint="eastAsia" w:cs="宋体"/>
          <w:color w:val="auto"/>
          <w:kern w:val="0"/>
          <w:sz w:val="24"/>
          <w:szCs w:val="24"/>
          <w:highlight w:val="none"/>
          <w:lang w:val="en-US" w:eastAsia="zh-CN"/>
        </w:rPr>
        <w:t>实施条例</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47A2E79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s="宋体"/>
          <w:color w:val="auto"/>
          <w:kern w:val="0"/>
          <w:sz w:val="24"/>
          <w:szCs w:val="24"/>
          <w:highlight w:val="none"/>
          <w:lang w:val="en-US" w:eastAsia="zh-CN"/>
        </w:rPr>
        <w:t>新疆维吾尔自治区</w:t>
      </w:r>
      <w:r>
        <w:rPr>
          <w:rFonts w:hint="eastAsia" w:ascii="宋体" w:hAnsi="宋体" w:cs="宋体"/>
          <w:color w:val="auto"/>
          <w:kern w:val="0"/>
          <w:sz w:val="24"/>
          <w:szCs w:val="24"/>
          <w:highlight w:val="none"/>
          <w:lang w:val="zh-CN"/>
        </w:rPr>
        <w:t>财政</w:t>
      </w:r>
      <w:r>
        <w:rPr>
          <w:rFonts w:hint="eastAsia" w:cs="宋体"/>
          <w:color w:val="auto"/>
          <w:kern w:val="0"/>
          <w:sz w:val="24"/>
          <w:szCs w:val="24"/>
          <w:highlight w:val="none"/>
          <w:lang w:val="en-US" w:eastAsia="zh-CN"/>
        </w:rPr>
        <w:t>厅</w:t>
      </w:r>
      <w:r>
        <w:rPr>
          <w:rFonts w:hint="eastAsia" w:ascii="宋体" w:hAnsi="宋体" w:cs="宋体"/>
          <w:color w:val="auto"/>
          <w:kern w:val="0"/>
          <w:sz w:val="24"/>
          <w:szCs w:val="24"/>
          <w:highlight w:val="none"/>
          <w:lang w:val="zh-CN"/>
        </w:rPr>
        <w:t>。由此引起的相应损失均由我单位承担。</w:t>
      </w:r>
    </w:p>
    <w:p w14:paraId="114791D5">
      <w:pPr>
        <w:autoSpaceDE w:val="0"/>
        <w:autoSpaceDN w:val="0"/>
        <w:spacing w:line="360" w:lineRule="auto"/>
        <w:ind w:left="2"/>
        <w:jc w:val="left"/>
        <w:rPr>
          <w:rFonts w:ascii="宋体" w:hAnsi="宋体" w:cs="宋体"/>
          <w:color w:val="auto"/>
          <w:kern w:val="0"/>
          <w:sz w:val="24"/>
          <w:szCs w:val="24"/>
          <w:highlight w:val="none"/>
          <w:lang w:val="zh-CN"/>
        </w:rPr>
      </w:pPr>
    </w:p>
    <w:p w14:paraId="66CCDF1A">
      <w:pPr>
        <w:autoSpaceDE w:val="0"/>
        <w:autoSpaceDN w:val="0"/>
        <w:spacing w:line="360" w:lineRule="auto"/>
        <w:ind w:left="2"/>
        <w:jc w:val="left"/>
        <w:rPr>
          <w:rFonts w:ascii="宋体" w:hAnsi="宋体" w:cs="宋体"/>
          <w:color w:val="auto"/>
          <w:kern w:val="0"/>
          <w:sz w:val="24"/>
          <w:szCs w:val="24"/>
          <w:highlight w:val="none"/>
          <w:lang w:val="zh-CN"/>
        </w:rPr>
      </w:pPr>
    </w:p>
    <w:p w14:paraId="065B5D6F">
      <w:pPr>
        <w:autoSpaceDE w:val="0"/>
        <w:autoSpaceDN w:val="0"/>
        <w:spacing w:line="360" w:lineRule="auto"/>
        <w:ind w:left="2"/>
        <w:jc w:val="left"/>
        <w:rPr>
          <w:rFonts w:ascii="宋体" w:hAnsi="宋体" w:cs="宋体"/>
          <w:color w:val="auto"/>
          <w:kern w:val="0"/>
          <w:sz w:val="24"/>
          <w:szCs w:val="24"/>
          <w:highlight w:val="none"/>
          <w:lang w:val="zh-CN"/>
        </w:rPr>
      </w:pPr>
    </w:p>
    <w:p w14:paraId="0436DCE6">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szCs w:val="24"/>
          <w:highlight w:val="none"/>
          <w:lang w:val="zh-CN"/>
        </w:rPr>
        <w:t xml:space="preserve">：                                                                                                                                                                                                               </w:t>
      </w:r>
    </w:p>
    <w:p w14:paraId="2C587E85">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36A3258">
      <w:pPr>
        <w:rPr>
          <w:rFonts w:hint="eastAsia" w:eastAsia="宋体" w:asciiTheme="majorHAnsi" w:hAnsiTheme="majorHAnsi" w:cstheme="majorBidi"/>
          <w:b/>
          <w:bCs/>
          <w:color w:val="auto"/>
          <w:kern w:val="2"/>
          <w:sz w:val="24"/>
          <w:szCs w:val="24"/>
          <w:highlight w:val="none"/>
          <w:lang w:val="en-US" w:eastAsia="zh-CN" w:bidi="ar-SA"/>
        </w:rPr>
      </w:pPr>
    </w:p>
    <w:p w14:paraId="0F5B9A07">
      <w:pPr>
        <w:pStyle w:val="15"/>
        <w:rPr>
          <w:rFonts w:hint="eastAsia" w:eastAsia="宋体" w:asciiTheme="majorHAnsi" w:hAnsiTheme="majorHAnsi" w:cstheme="majorBidi"/>
          <w:b/>
          <w:bCs/>
          <w:color w:val="auto"/>
          <w:kern w:val="2"/>
          <w:sz w:val="24"/>
          <w:szCs w:val="24"/>
          <w:highlight w:val="none"/>
          <w:lang w:val="en-US" w:eastAsia="zh-CN" w:bidi="ar-SA"/>
        </w:rPr>
      </w:pPr>
    </w:p>
    <w:p w14:paraId="1BF2EBE9">
      <w:pPr>
        <w:pStyle w:val="15"/>
        <w:rPr>
          <w:rFonts w:hint="eastAsia" w:eastAsia="宋体" w:asciiTheme="majorHAnsi" w:hAnsiTheme="majorHAnsi" w:cstheme="majorBidi"/>
          <w:b/>
          <w:bCs/>
          <w:color w:val="auto"/>
          <w:kern w:val="2"/>
          <w:sz w:val="24"/>
          <w:szCs w:val="24"/>
          <w:highlight w:val="none"/>
          <w:lang w:val="en-US" w:eastAsia="zh-CN" w:bidi="ar-SA"/>
        </w:rPr>
      </w:pPr>
    </w:p>
    <w:p w14:paraId="68B55FD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eastAsia="宋体" w:asciiTheme="majorHAnsi" w:hAnsiTheme="majorHAnsi" w:cstheme="majorBidi"/>
          <w:b/>
          <w:bCs/>
          <w:color w:val="auto"/>
          <w:kern w:val="2"/>
          <w:sz w:val="32"/>
          <w:szCs w:val="32"/>
          <w:highlight w:val="none"/>
          <w:lang w:val="en-US" w:eastAsia="zh-CN" w:bidi="ar-SA"/>
        </w:rPr>
      </w:pPr>
      <w:bookmarkStart w:id="401" w:name="_Toc15732"/>
      <w:r>
        <w:rPr>
          <w:rFonts w:hint="eastAsia" w:eastAsia="宋体" w:asciiTheme="majorHAnsi" w:hAnsiTheme="majorHAnsi" w:cstheme="majorBidi"/>
          <w:b/>
          <w:bCs/>
          <w:color w:val="auto"/>
          <w:kern w:val="2"/>
          <w:sz w:val="32"/>
          <w:szCs w:val="32"/>
          <w:highlight w:val="none"/>
          <w:lang w:val="en-US" w:eastAsia="zh-CN" w:bidi="ar-SA"/>
        </w:rPr>
        <w:t>五、</w:t>
      </w:r>
      <w:r>
        <w:rPr>
          <w:rFonts w:hint="eastAsia" w:eastAsia="宋体" w:asciiTheme="majorHAnsi" w:hAnsiTheme="majorHAnsi" w:cstheme="majorBidi"/>
          <w:b/>
          <w:bCs/>
          <w:color w:val="auto"/>
          <w:kern w:val="2"/>
          <w:sz w:val="32"/>
          <w:szCs w:val="32"/>
          <w:highlight w:val="none"/>
          <w:lang w:val="zh-CN" w:eastAsia="zh-CN" w:bidi="ar-SA"/>
        </w:rPr>
        <w:t>实质性响应一览表【</w:t>
      </w:r>
      <w:r>
        <w:rPr>
          <w:rFonts w:hint="eastAsia" w:eastAsia="宋体" w:asciiTheme="majorHAnsi" w:hAnsiTheme="majorHAnsi" w:cstheme="majorBidi"/>
          <w:b/>
          <w:bCs/>
          <w:color w:val="auto"/>
          <w:kern w:val="2"/>
          <w:sz w:val="32"/>
          <w:szCs w:val="32"/>
          <w:highlight w:val="none"/>
          <w:lang w:val="en-US" w:eastAsia="zh-CN" w:bidi="ar-SA"/>
        </w:rPr>
        <w:t>本表须与第五章的一致】</w:t>
      </w:r>
      <w:bookmarkEnd w:id="401"/>
    </w:p>
    <w:p w14:paraId="3CED62C2">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047BC721">
      <w:pPr>
        <w:pStyle w:val="25"/>
        <w:rPr>
          <w:rFonts w:hint="eastAsia" w:ascii="宋体" w:hAnsi="宋体" w:cs="宋体"/>
          <w:color w:val="auto"/>
          <w:highlight w:val="none"/>
        </w:rPr>
      </w:pPr>
    </w:p>
    <w:tbl>
      <w:tblPr>
        <w:tblStyle w:val="32"/>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3B16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28C5122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8" w:type="pct"/>
            <w:gridSpan w:val="2"/>
            <w:noWrap w:val="0"/>
            <w:vAlign w:val="center"/>
          </w:tcPr>
          <w:p w14:paraId="2EB8527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文件要求的实质性响应内容</w:t>
            </w:r>
          </w:p>
        </w:tc>
        <w:tc>
          <w:tcPr>
            <w:tcW w:w="1083" w:type="pct"/>
            <w:vMerge w:val="restart"/>
            <w:noWrap w:val="0"/>
            <w:vAlign w:val="center"/>
          </w:tcPr>
          <w:p w14:paraId="481DB8E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511" w:type="pct"/>
            <w:vMerge w:val="restart"/>
            <w:noWrap w:val="0"/>
            <w:vAlign w:val="center"/>
          </w:tcPr>
          <w:p w14:paraId="5FD1DA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0E5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14228F8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103" w:type="pct"/>
            <w:noWrap w:val="0"/>
            <w:vAlign w:val="center"/>
          </w:tcPr>
          <w:p w14:paraId="2D9EEF2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实质性要求</w:t>
            </w:r>
          </w:p>
        </w:tc>
        <w:tc>
          <w:tcPr>
            <w:tcW w:w="2074" w:type="pct"/>
            <w:noWrap w:val="0"/>
            <w:vAlign w:val="center"/>
          </w:tcPr>
          <w:p w14:paraId="3674C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招标文件中的规定</w:t>
            </w:r>
          </w:p>
        </w:tc>
        <w:tc>
          <w:tcPr>
            <w:tcW w:w="1083" w:type="pct"/>
            <w:vMerge w:val="continue"/>
            <w:noWrap w:val="0"/>
            <w:vAlign w:val="center"/>
          </w:tcPr>
          <w:p w14:paraId="1756854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511" w:type="pct"/>
            <w:vMerge w:val="continue"/>
            <w:noWrap w:val="0"/>
            <w:vAlign w:val="center"/>
          </w:tcPr>
          <w:p w14:paraId="47D071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7E7F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3FD6580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3" w:type="pct"/>
            <w:shd w:val="clear" w:color="auto" w:fill="auto"/>
            <w:noWrap w:val="0"/>
            <w:vAlign w:val="center"/>
          </w:tcPr>
          <w:p w14:paraId="2147CBF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48FF4A4">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63CBC9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5F21F03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4BB9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1BF2DD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3" w:type="pct"/>
            <w:shd w:val="clear" w:color="auto" w:fill="auto"/>
            <w:noWrap w:val="0"/>
            <w:vAlign w:val="center"/>
          </w:tcPr>
          <w:p w14:paraId="132040E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78F3270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3F2882D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3163350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59B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5CD7BA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103" w:type="pct"/>
            <w:shd w:val="clear" w:color="auto" w:fill="auto"/>
            <w:noWrap w:val="0"/>
            <w:vAlign w:val="center"/>
          </w:tcPr>
          <w:p w14:paraId="510F8951">
            <w:pPr>
              <w:pStyle w:val="52"/>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7C59512F">
            <w:pPr>
              <w:pStyle w:val="52"/>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377B4E3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23E2D01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0C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5FFB7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103" w:type="pct"/>
            <w:shd w:val="clear" w:color="auto" w:fill="auto"/>
            <w:noWrap w:val="0"/>
            <w:vAlign w:val="center"/>
          </w:tcPr>
          <w:p w14:paraId="341469BA">
            <w:pPr>
              <w:pStyle w:val="52"/>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76AEF306">
            <w:pPr>
              <w:pStyle w:val="52"/>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0F6AC94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372AD1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6D3C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03E3BE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03" w:type="pct"/>
            <w:noWrap w:val="0"/>
            <w:vAlign w:val="center"/>
          </w:tcPr>
          <w:p w14:paraId="307966A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1230433C">
            <w:pPr>
              <w:pStyle w:val="76"/>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83" w:type="pct"/>
            <w:noWrap w:val="0"/>
            <w:vAlign w:val="center"/>
          </w:tcPr>
          <w:p w14:paraId="6860AC0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41B32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28C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3F0039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103" w:type="pct"/>
            <w:noWrap w:val="0"/>
            <w:vAlign w:val="center"/>
          </w:tcPr>
          <w:p w14:paraId="7951FFE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4B3C622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4B9FF66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2AB65F2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0B8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826BBF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103" w:type="pct"/>
            <w:noWrap w:val="0"/>
            <w:vAlign w:val="center"/>
          </w:tcPr>
          <w:p w14:paraId="1ED57AE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619BE937">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83" w:type="pct"/>
            <w:noWrap w:val="0"/>
            <w:vAlign w:val="center"/>
          </w:tcPr>
          <w:p w14:paraId="5CF599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50895E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5F1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1323D92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103" w:type="pct"/>
            <w:shd w:val="clear" w:color="auto" w:fill="auto"/>
            <w:noWrap w:val="0"/>
            <w:vAlign w:val="center"/>
          </w:tcPr>
          <w:p w14:paraId="3D8A6BC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6C7BB4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83" w:type="pct"/>
            <w:noWrap w:val="0"/>
            <w:vAlign w:val="center"/>
          </w:tcPr>
          <w:p w14:paraId="7B23A46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61B8FB7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0CB5D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37D6C3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5399C8CD">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4AFBD38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2" w:name="_Toc25611"/>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400"/>
      <w:bookmarkEnd w:id="402"/>
    </w:p>
    <w:p w14:paraId="4EB670D5">
      <w:pPr>
        <w:rPr>
          <w:rFonts w:cs="仿宋_GB2312"/>
          <w:color w:val="auto"/>
          <w:szCs w:val="24"/>
          <w:highlight w:val="none"/>
        </w:rPr>
      </w:pPr>
      <w:r>
        <w:rPr>
          <w:rFonts w:hint="eastAsia" w:cs="仿宋_GB2312"/>
          <w:color w:val="auto"/>
          <w:szCs w:val="24"/>
          <w:highlight w:val="none"/>
        </w:rPr>
        <w:t xml:space="preserve">项目名称：                                         </w:t>
      </w:r>
    </w:p>
    <w:p w14:paraId="4C8E49EF">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2"/>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6FC8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5030EB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2A13508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180C394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EE6BEA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4AEA7B5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4619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90A780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0D68611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13E5EF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0FC76D7E">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28E0EAB1">
            <w:pPr>
              <w:pStyle w:val="52"/>
              <w:jc w:val="center"/>
              <w:rPr>
                <w:rFonts w:hint="eastAsia" w:ascii="宋体" w:hAnsi="宋体" w:eastAsia="宋体" w:cs="宋体"/>
                <w:color w:val="auto"/>
                <w:sz w:val="21"/>
                <w:szCs w:val="21"/>
                <w:highlight w:val="none"/>
              </w:rPr>
            </w:pPr>
          </w:p>
        </w:tc>
      </w:tr>
      <w:tr w14:paraId="3815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E53532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3955871E">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52E1EE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6C5F254">
            <w:pPr>
              <w:pStyle w:val="52"/>
              <w:jc w:val="center"/>
              <w:rPr>
                <w:rFonts w:hint="eastAsia" w:ascii="宋体" w:hAnsi="宋体" w:eastAsia="宋体" w:cs="宋体"/>
                <w:color w:val="auto"/>
                <w:sz w:val="21"/>
                <w:szCs w:val="21"/>
                <w:highlight w:val="none"/>
              </w:rPr>
            </w:pPr>
          </w:p>
        </w:tc>
        <w:tc>
          <w:tcPr>
            <w:tcW w:w="1090" w:type="pct"/>
            <w:vAlign w:val="center"/>
          </w:tcPr>
          <w:p w14:paraId="1501A155">
            <w:pPr>
              <w:pStyle w:val="52"/>
              <w:jc w:val="center"/>
              <w:rPr>
                <w:rFonts w:hint="eastAsia" w:ascii="宋体" w:hAnsi="宋体" w:eastAsia="宋体" w:cs="宋体"/>
                <w:color w:val="auto"/>
                <w:sz w:val="21"/>
                <w:szCs w:val="21"/>
                <w:highlight w:val="none"/>
              </w:rPr>
            </w:pPr>
          </w:p>
        </w:tc>
      </w:tr>
      <w:tr w14:paraId="7B2D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03A88E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493B9C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9FEE8D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1FCD128">
            <w:pPr>
              <w:pStyle w:val="52"/>
              <w:jc w:val="center"/>
              <w:rPr>
                <w:rFonts w:hint="eastAsia" w:ascii="宋体" w:hAnsi="宋体" w:eastAsia="宋体" w:cs="宋体"/>
                <w:color w:val="auto"/>
                <w:sz w:val="21"/>
                <w:szCs w:val="21"/>
                <w:highlight w:val="none"/>
              </w:rPr>
            </w:pPr>
          </w:p>
        </w:tc>
        <w:tc>
          <w:tcPr>
            <w:tcW w:w="1090" w:type="pct"/>
            <w:vAlign w:val="center"/>
          </w:tcPr>
          <w:p w14:paraId="07CA3535">
            <w:pPr>
              <w:pStyle w:val="52"/>
              <w:jc w:val="center"/>
              <w:rPr>
                <w:rFonts w:hint="eastAsia" w:ascii="宋体" w:hAnsi="宋体" w:eastAsia="宋体" w:cs="宋体"/>
                <w:color w:val="auto"/>
                <w:sz w:val="21"/>
                <w:szCs w:val="21"/>
                <w:highlight w:val="none"/>
              </w:rPr>
            </w:pPr>
          </w:p>
        </w:tc>
      </w:tr>
      <w:tr w14:paraId="6574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E2F2658">
            <w:pPr>
              <w:pStyle w:val="52"/>
              <w:jc w:val="center"/>
              <w:rPr>
                <w:rFonts w:hint="eastAsia" w:ascii="宋体" w:hAnsi="宋体" w:eastAsia="宋体" w:cs="宋体"/>
                <w:color w:val="auto"/>
                <w:sz w:val="21"/>
                <w:szCs w:val="21"/>
                <w:highlight w:val="none"/>
              </w:rPr>
            </w:pPr>
          </w:p>
        </w:tc>
        <w:tc>
          <w:tcPr>
            <w:tcW w:w="1395" w:type="pct"/>
            <w:vAlign w:val="center"/>
          </w:tcPr>
          <w:p w14:paraId="2A850628">
            <w:pPr>
              <w:pStyle w:val="52"/>
              <w:jc w:val="center"/>
              <w:rPr>
                <w:rFonts w:hint="eastAsia" w:ascii="宋体" w:hAnsi="宋体" w:eastAsia="宋体" w:cs="宋体"/>
                <w:color w:val="auto"/>
                <w:sz w:val="21"/>
                <w:szCs w:val="21"/>
                <w:highlight w:val="none"/>
              </w:rPr>
            </w:pPr>
          </w:p>
        </w:tc>
        <w:tc>
          <w:tcPr>
            <w:tcW w:w="1002" w:type="pct"/>
            <w:vAlign w:val="center"/>
          </w:tcPr>
          <w:p w14:paraId="2A98F89C">
            <w:pPr>
              <w:pStyle w:val="52"/>
              <w:jc w:val="center"/>
              <w:rPr>
                <w:rFonts w:hint="eastAsia" w:ascii="宋体" w:hAnsi="宋体" w:eastAsia="宋体" w:cs="宋体"/>
                <w:color w:val="auto"/>
                <w:sz w:val="21"/>
                <w:szCs w:val="21"/>
                <w:highlight w:val="none"/>
              </w:rPr>
            </w:pPr>
          </w:p>
        </w:tc>
        <w:tc>
          <w:tcPr>
            <w:tcW w:w="1090" w:type="pct"/>
            <w:vAlign w:val="center"/>
          </w:tcPr>
          <w:p w14:paraId="3EB3E8BD">
            <w:pPr>
              <w:pStyle w:val="52"/>
              <w:jc w:val="center"/>
              <w:rPr>
                <w:rFonts w:hint="eastAsia" w:ascii="宋体" w:hAnsi="宋体" w:eastAsia="宋体" w:cs="宋体"/>
                <w:color w:val="auto"/>
                <w:sz w:val="21"/>
                <w:szCs w:val="21"/>
                <w:highlight w:val="none"/>
              </w:rPr>
            </w:pPr>
          </w:p>
        </w:tc>
        <w:tc>
          <w:tcPr>
            <w:tcW w:w="1090" w:type="pct"/>
            <w:vAlign w:val="center"/>
          </w:tcPr>
          <w:p w14:paraId="662793D6">
            <w:pPr>
              <w:pStyle w:val="52"/>
              <w:jc w:val="center"/>
              <w:rPr>
                <w:rFonts w:hint="eastAsia" w:ascii="宋体" w:hAnsi="宋体" w:eastAsia="宋体" w:cs="宋体"/>
                <w:color w:val="auto"/>
                <w:sz w:val="21"/>
                <w:szCs w:val="21"/>
                <w:highlight w:val="none"/>
              </w:rPr>
            </w:pPr>
          </w:p>
        </w:tc>
      </w:tr>
      <w:tr w14:paraId="1AA9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CF574AA">
            <w:pPr>
              <w:pStyle w:val="52"/>
              <w:jc w:val="center"/>
              <w:rPr>
                <w:rFonts w:hint="eastAsia" w:ascii="宋体" w:hAnsi="宋体" w:eastAsia="宋体" w:cs="宋体"/>
                <w:color w:val="auto"/>
                <w:sz w:val="21"/>
                <w:szCs w:val="21"/>
                <w:highlight w:val="none"/>
              </w:rPr>
            </w:pPr>
          </w:p>
        </w:tc>
        <w:tc>
          <w:tcPr>
            <w:tcW w:w="1395" w:type="pct"/>
            <w:vAlign w:val="center"/>
          </w:tcPr>
          <w:p w14:paraId="38013726">
            <w:pPr>
              <w:pStyle w:val="52"/>
              <w:jc w:val="center"/>
              <w:rPr>
                <w:rFonts w:hint="eastAsia" w:ascii="宋体" w:hAnsi="宋体" w:eastAsia="宋体" w:cs="宋体"/>
                <w:color w:val="auto"/>
                <w:sz w:val="21"/>
                <w:szCs w:val="21"/>
                <w:highlight w:val="none"/>
              </w:rPr>
            </w:pPr>
          </w:p>
        </w:tc>
        <w:tc>
          <w:tcPr>
            <w:tcW w:w="1002" w:type="pct"/>
            <w:vAlign w:val="center"/>
          </w:tcPr>
          <w:p w14:paraId="77DF8BEC">
            <w:pPr>
              <w:pStyle w:val="52"/>
              <w:jc w:val="center"/>
              <w:rPr>
                <w:rFonts w:hint="eastAsia" w:ascii="宋体" w:hAnsi="宋体" w:eastAsia="宋体" w:cs="宋体"/>
                <w:color w:val="auto"/>
                <w:sz w:val="21"/>
                <w:szCs w:val="21"/>
                <w:highlight w:val="none"/>
              </w:rPr>
            </w:pPr>
          </w:p>
        </w:tc>
        <w:tc>
          <w:tcPr>
            <w:tcW w:w="1090" w:type="pct"/>
            <w:vAlign w:val="center"/>
          </w:tcPr>
          <w:p w14:paraId="7A270997">
            <w:pPr>
              <w:pStyle w:val="52"/>
              <w:jc w:val="center"/>
              <w:rPr>
                <w:rFonts w:hint="eastAsia" w:ascii="宋体" w:hAnsi="宋体" w:eastAsia="宋体" w:cs="宋体"/>
                <w:color w:val="auto"/>
                <w:sz w:val="21"/>
                <w:szCs w:val="21"/>
                <w:highlight w:val="none"/>
              </w:rPr>
            </w:pPr>
          </w:p>
        </w:tc>
        <w:tc>
          <w:tcPr>
            <w:tcW w:w="1090" w:type="pct"/>
            <w:vAlign w:val="center"/>
          </w:tcPr>
          <w:p w14:paraId="556DE137">
            <w:pPr>
              <w:pStyle w:val="52"/>
              <w:jc w:val="center"/>
              <w:rPr>
                <w:rFonts w:hint="eastAsia" w:ascii="宋体" w:hAnsi="宋体" w:eastAsia="宋体" w:cs="宋体"/>
                <w:color w:val="auto"/>
                <w:sz w:val="21"/>
                <w:szCs w:val="21"/>
                <w:highlight w:val="none"/>
              </w:rPr>
            </w:pPr>
          </w:p>
        </w:tc>
      </w:tr>
      <w:tr w14:paraId="5BC8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D9247F2">
            <w:pPr>
              <w:pStyle w:val="52"/>
              <w:jc w:val="center"/>
              <w:rPr>
                <w:rFonts w:hint="eastAsia" w:ascii="宋体" w:hAnsi="宋体" w:eastAsia="宋体" w:cs="宋体"/>
                <w:color w:val="auto"/>
                <w:sz w:val="21"/>
                <w:szCs w:val="21"/>
                <w:highlight w:val="none"/>
              </w:rPr>
            </w:pPr>
          </w:p>
        </w:tc>
        <w:tc>
          <w:tcPr>
            <w:tcW w:w="1395" w:type="pct"/>
            <w:vAlign w:val="center"/>
          </w:tcPr>
          <w:p w14:paraId="5CD586F1">
            <w:pPr>
              <w:pStyle w:val="52"/>
              <w:jc w:val="center"/>
              <w:rPr>
                <w:rFonts w:hint="eastAsia" w:ascii="宋体" w:hAnsi="宋体" w:eastAsia="宋体" w:cs="宋体"/>
                <w:color w:val="auto"/>
                <w:sz w:val="21"/>
                <w:szCs w:val="21"/>
                <w:highlight w:val="none"/>
              </w:rPr>
            </w:pPr>
          </w:p>
        </w:tc>
        <w:tc>
          <w:tcPr>
            <w:tcW w:w="1002" w:type="pct"/>
            <w:vAlign w:val="center"/>
          </w:tcPr>
          <w:p w14:paraId="51CAD7B8">
            <w:pPr>
              <w:pStyle w:val="52"/>
              <w:jc w:val="center"/>
              <w:rPr>
                <w:rFonts w:hint="eastAsia" w:ascii="宋体" w:hAnsi="宋体" w:eastAsia="宋体" w:cs="宋体"/>
                <w:color w:val="auto"/>
                <w:sz w:val="21"/>
                <w:szCs w:val="21"/>
                <w:highlight w:val="none"/>
              </w:rPr>
            </w:pPr>
          </w:p>
        </w:tc>
        <w:tc>
          <w:tcPr>
            <w:tcW w:w="1090" w:type="pct"/>
            <w:vAlign w:val="center"/>
          </w:tcPr>
          <w:p w14:paraId="2F58D92A">
            <w:pPr>
              <w:pStyle w:val="52"/>
              <w:jc w:val="center"/>
              <w:rPr>
                <w:rFonts w:hint="eastAsia" w:ascii="宋体" w:hAnsi="宋体" w:eastAsia="宋体" w:cs="宋体"/>
                <w:color w:val="auto"/>
                <w:sz w:val="21"/>
                <w:szCs w:val="21"/>
                <w:highlight w:val="none"/>
              </w:rPr>
            </w:pPr>
          </w:p>
        </w:tc>
        <w:tc>
          <w:tcPr>
            <w:tcW w:w="1090" w:type="pct"/>
            <w:vAlign w:val="center"/>
          </w:tcPr>
          <w:p w14:paraId="687F8E2F">
            <w:pPr>
              <w:pStyle w:val="52"/>
              <w:jc w:val="center"/>
              <w:rPr>
                <w:rFonts w:hint="eastAsia" w:ascii="宋体" w:hAnsi="宋体" w:eastAsia="宋体" w:cs="宋体"/>
                <w:color w:val="auto"/>
                <w:sz w:val="21"/>
                <w:szCs w:val="21"/>
                <w:highlight w:val="none"/>
              </w:rPr>
            </w:pPr>
          </w:p>
        </w:tc>
      </w:tr>
      <w:tr w14:paraId="7D82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1699AD2">
            <w:pPr>
              <w:pStyle w:val="52"/>
              <w:jc w:val="center"/>
              <w:rPr>
                <w:rFonts w:hint="eastAsia" w:ascii="宋体" w:hAnsi="宋体" w:eastAsia="宋体" w:cs="宋体"/>
                <w:color w:val="auto"/>
                <w:sz w:val="21"/>
                <w:szCs w:val="21"/>
                <w:highlight w:val="none"/>
              </w:rPr>
            </w:pPr>
          </w:p>
        </w:tc>
        <w:tc>
          <w:tcPr>
            <w:tcW w:w="1395" w:type="pct"/>
            <w:vAlign w:val="center"/>
          </w:tcPr>
          <w:p w14:paraId="4638591B">
            <w:pPr>
              <w:pStyle w:val="52"/>
              <w:jc w:val="center"/>
              <w:rPr>
                <w:rFonts w:hint="eastAsia" w:ascii="宋体" w:hAnsi="宋体" w:eastAsia="宋体" w:cs="宋体"/>
                <w:color w:val="auto"/>
                <w:sz w:val="21"/>
                <w:szCs w:val="21"/>
                <w:highlight w:val="none"/>
              </w:rPr>
            </w:pPr>
          </w:p>
        </w:tc>
        <w:tc>
          <w:tcPr>
            <w:tcW w:w="1002" w:type="pct"/>
            <w:vAlign w:val="center"/>
          </w:tcPr>
          <w:p w14:paraId="7771C376">
            <w:pPr>
              <w:pStyle w:val="52"/>
              <w:jc w:val="center"/>
              <w:rPr>
                <w:rFonts w:hint="eastAsia" w:ascii="宋体" w:hAnsi="宋体" w:eastAsia="宋体" w:cs="宋体"/>
                <w:color w:val="auto"/>
                <w:sz w:val="21"/>
                <w:szCs w:val="21"/>
                <w:highlight w:val="none"/>
              </w:rPr>
            </w:pPr>
          </w:p>
        </w:tc>
        <w:tc>
          <w:tcPr>
            <w:tcW w:w="1090" w:type="pct"/>
            <w:vAlign w:val="center"/>
          </w:tcPr>
          <w:p w14:paraId="67AC4147">
            <w:pPr>
              <w:pStyle w:val="52"/>
              <w:jc w:val="center"/>
              <w:rPr>
                <w:rFonts w:hint="eastAsia" w:ascii="宋体" w:hAnsi="宋体" w:eastAsia="宋体" w:cs="宋体"/>
                <w:color w:val="auto"/>
                <w:sz w:val="21"/>
                <w:szCs w:val="21"/>
                <w:highlight w:val="none"/>
              </w:rPr>
            </w:pPr>
          </w:p>
        </w:tc>
        <w:tc>
          <w:tcPr>
            <w:tcW w:w="1090" w:type="pct"/>
            <w:vAlign w:val="center"/>
          </w:tcPr>
          <w:p w14:paraId="772F4CAF">
            <w:pPr>
              <w:pStyle w:val="52"/>
              <w:jc w:val="center"/>
              <w:rPr>
                <w:rFonts w:hint="eastAsia" w:ascii="宋体" w:hAnsi="宋体" w:eastAsia="宋体" w:cs="宋体"/>
                <w:color w:val="auto"/>
                <w:sz w:val="21"/>
                <w:szCs w:val="21"/>
                <w:highlight w:val="none"/>
              </w:rPr>
            </w:pPr>
          </w:p>
        </w:tc>
      </w:tr>
      <w:tr w14:paraId="2965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2349BEA">
            <w:pPr>
              <w:pStyle w:val="52"/>
              <w:jc w:val="center"/>
              <w:rPr>
                <w:rFonts w:hint="eastAsia" w:ascii="宋体" w:hAnsi="宋体" w:eastAsia="宋体" w:cs="宋体"/>
                <w:color w:val="auto"/>
                <w:sz w:val="21"/>
                <w:szCs w:val="21"/>
                <w:highlight w:val="none"/>
              </w:rPr>
            </w:pPr>
          </w:p>
        </w:tc>
        <w:tc>
          <w:tcPr>
            <w:tcW w:w="1395" w:type="pct"/>
            <w:vAlign w:val="center"/>
          </w:tcPr>
          <w:p w14:paraId="496E9DD1">
            <w:pPr>
              <w:pStyle w:val="52"/>
              <w:jc w:val="center"/>
              <w:rPr>
                <w:rFonts w:hint="eastAsia" w:ascii="宋体" w:hAnsi="宋体" w:eastAsia="宋体" w:cs="宋体"/>
                <w:color w:val="auto"/>
                <w:sz w:val="21"/>
                <w:szCs w:val="21"/>
                <w:highlight w:val="none"/>
              </w:rPr>
            </w:pPr>
          </w:p>
        </w:tc>
        <w:tc>
          <w:tcPr>
            <w:tcW w:w="1002" w:type="pct"/>
            <w:vAlign w:val="center"/>
          </w:tcPr>
          <w:p w14:paraId="6FF8E6F1">
            <w:pPr>
              <w:pStyle w:val="52"/>
              <w:jc w:val="center"/>
              <w:rPr>
                <w:rFonts w:hint="eastAsia" w:ascii="宋体" w:hAnsi="宋体" w:eastAsia="宋体" w:cs="宋体"/>
                <w:color w:val="auto"/>
                <w:sz w:val="21"/>
                <w:szCs w:val="21"/>
                <w:highlight w:val="none"/>
              </w:rPr>
            </w:pPr>
          </w:p>
        </w:tc>
        <w:tc>
          <w:tcPr>
            <w:tcW w:w="1090" w:type="pct"/>
            <w:vAlign w:val="center"/>
          </w:tcPr>
          <w:p w14:paraId="56607DA3">
            <w:pPr>
              <w:pStyle w:val="52"/>
              <w:jc w:val="center"/>
              <w:rPr>
                <w:rFonts w:hint="eastAsia" w:ascii="宋体" w:hAnsi="宋体" w:eastAsia="宋体" w:cs="宋体"/>
                <w:color w:val="auto"/>
                <w:sz w:val="21"/>
                <w:szCs w:val="21"/>
                <w:highlight w:val="none"/>
              </w:rPr>
            </w:pPr>
          </w:p>
        </w:tc>
        <w:tc>
          <w:tcPr>
            <w:tcW w:w="1090" w:type="pct"/>
            <w:vAlign w:val="center"/>
          </w:tcPr>
          <w:p w14:paraId="418E3F81">
            <w:pPr>
              <w:pStyle w:val="52"/>
              <w:jc w:val="center"/>
              <w:rPr>
                <w:rFonts w:hint="eastAsia" w:ascii="宋体" w:hAnsi="宋体" w:eastAsia="宋体" w:cs="宋体"/>
                <w:color w:val="auto"/>
                <w:sz w:val="21"/>
                <w:szCs w:val="21"/>
                <w:highlight w:val="none"/>
              </w:rPr>
            </w:pPr>
          </w:p>
        </w:tc>
      </w:tr>
      <w:tr w14:paraId="1F5D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2105461">
            <w:pPr>
              <w:pStyle w:val="52"/>
              <w:jc w:val="center"/>
              <w:rPr>
                <w:rFonts w:hint="eastAsia" w:ascii="宋体" w:hAnsi="宋体" w:eastAsia="宋体" w:cs="宋体"/>
                <w:color w:val="auto"/>
                <w:sz w:val="21"/>
                <w:szCs w:val="21"/>
                <w:highlight w:val="none"/>
              </w:rPr>
            </w:pPr>
          </w:p>
        </w:tc>
        <w:tc>
          <w:tcPr>
            <w:tcW w:w="1395" w:type="pct"/>
            <w:vAlign w:val="center"/>
          </w:tcPr>
          <w:p w14:paraId="35C334A9">
            <w:pPr>
              <w:pStyle w:val="52"/>
              <w:jc w:val="center"/>
              <w:rPr>
                <w:rFonts w:hint="eastAsia" w:ascii="宋体" w:hAnsi="宋体" w:eastAsia="宋体" w:cs="宋体"/>
                <w:color w:val="auto"/>
                <w:sz w:val="21"/>
                <w:szCs w:val="21"/>
                <w:highlight w:val="none"/>
              </w:rPr>
            </w:pPr>
          </w:p>
        </w:tc>
        <w:tc>
          <w:tcPr>
            <w:tcW w:w="1002" w:type="pct"/>
            <w:vAlign w:val="center"/>
          </w:tcPr>
          <w:p w14:paraId="3C457103">
            <w:pPr>
              <w:pStyle w:val="52"/>
              <w:jc w:val="center"/>
              <w:rPr>
                <w:rFonts w:hint="eastAsia" w:ascii="宋体" w:hAnsi="宋体" w:eastAsia="宋体" w:cs="宋体"/>
                <w:color w:val="auto"/>
                <w:sz w:val="21"/>
                <w:szCs w:val="21"/>
                <w:highlight w:val="none"/>
              </w:rPr>
            </w:pPr>
          </w:p>
        </w:tc>
        <w:tc>
          <w:tcPr>
            <w:tcW w:w="1090" w:type="pct"/>
            <w:vAlign w:val="center"/>
          </w:tcPr>
          <w:p w14:paraId="34DCBA04">
            <w:pPr>
              <w:pStyle w:val="52"/>
              <w:jc w:val="center"/>
              <w:rPr>
                <w:rFonts w:hint="eastAsia" w:ascii="宋体" w:hAnsi="宋体" w:eastAsia="宋体" w:cs="宋体"/>
                <w:color w:val="auto"/>
                <w:sz w:val="21"/>
                <w:szCs w:val="21"/>
                <w:highlight w:val="none"/>
              </w:rPr>
            </w:pPr>
          </w:p>
        </w:tc>
        <w:tc>
          <w:tcPr>
            <w:tcW w:w="1090" w:type="pct"/>
            <w:vAlign w:val="center"/>
          </w:tcPr>
          <w:p w14:paraId="638D77A0">
            <w:pPr>
              <w:pStyle w:val="52"/>
              <w:jc w:val="center"/>
              <w:rPr>
                <w:rFonts w:hint="eastAsia" w:ascii="宋体" w:hAnsi="宋体" w:eastAsia="宋体" w:cs="宋体"/>
                <w:color w:val="auto"/>
                <w:sz w:val="21"/>
                <w:szCs w:val="21"/>
                <w:highlight w:val="none"/>
              </w:rPr>
            </w:pPr>
          </w:p>
        </w:tc>
      </w:tr>
      <w:tr w14:paraId="08A8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1D3C0E4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4DF9302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338EC98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3151577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E9EECC5">
            <w:pPr>
              <w:pStyle w:val="52"/>
              <w:jc w:val="center"/>
              <w:rPr>
                <w:rFonts w:hint="eastAsia" w:ascii="宋体" w:hAnsi="宋体" w:eastAsia="宋体" w:cs="宋体"/>
                <w:color w:val="auto"/>
                <w:sz w:val="21"/>
                <w:szCs w:val="21"/>
                <w:highlight w:val="none"/>
              </w:rPr>
            </w:pPr>
          </w:p>
        </w:tc>
      </w:tr>
    </w:tbl>
    <w:p w14:paraId="0597D521">
      <w:pPr>
        <w:ind w:firstLine="420" w:firstLineChars="200"/>
        <w:rPr>
          <w:rFonts w:hint="eastAsia" w:cs="仿宋_GB2312"/>
          <w:color w:val="auto"/>
          <w:sz w:val="21"/>
          <w:szCs w:val="21"/>
          <w:highlight w:val="none"/>
        </w:rPr>
      </w:pPr>
    </w:p>
    <w:p w14:paraId="08050B10">
      <w:pPr>
        <w:ind w:firstLine="480" w:firstLineChars="200"/>
        <w:rPr>
          <w:rFonts w:cs="仿宋_GB2312"/>
          <w:color w:val="auto"/>
          <w:szCs w:val="24"/>
          <w:highlight w:val="none"/>
        </w:rPr>
      </w:pPr>
    </w:p>
    <w:p w14:paraId="4C8A2B5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133CF103">
      <w:pPr>
        <w:ind w:firstLine="420"/>
        <w:rPr>
          <w:rFonts w:cs="仿宋_GB2312"/>
          <w:color w:val="auto"/>
          <w:szCs w:val="24"/>
          <w:highlight w:val="none"/>
        </w:rPr>
      </w:pPr>
      <w:r>
        <w:rPr>
          <w:rFonts w:hint="eastAsia" w:cs="仿宋_GB2312"/>
          <w:color w:val="auto"/>
          <w:szCs w:val="24"/>
          <w:highlight w:val="none"/>
        </w:rPr>
        <w:t>日      期：</w:t>
      </w:r>
    </w:p>
    <w:p w14:paraId="1E3BAB4B">
      <w:pPr>
        <w:ind w:firstLine="420" w:firstLineChars="200"/>
        <w:rPr>
          <w:rFonts w:hint="eastAsia" w:cs="仿宋_GB2312"/>
          <w:color w:val="auto"/>
          <w:sz w:val="21"/>
          <w:szCs w:val="21"/>
          <w:highlight w:val="none"/>
        </w:rPr>
      </w:pPr>
    </w:p>
    <w:p w14:paraId="647791C3">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E5EBFE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4C89D3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58F565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65C94A20">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387CADF2">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58BC83F4">
      <w:pPr>
        <w:ind w:firstLine="420"/>
        <w:rPr>
          <w:rFonts w:cs="仿宋_GB2312"/>
          <w:color w:val="auto"/>
          <w:szCs w:val="24"/>
          <w:highlight w:val="none"/>
        </w:rPr>
      </w:pPr>
      <w:r>
        <w:rPr>
          <w:rFonts w:cs="仿宋_GB2312"/>
          <w:color w:val="auto"/>
          <w:szCs w:val="24"/>
          <w:highlight w:val="none"/>
        </w:rPr>
        <w:br w:type="page"/>
      </w:r>
    </w:p>
    <w:p w14:paraId="57C3A056">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3" w:name="_Toc163492930"/>
      <w:bookmarkStart w:id="404" w:name="_Toc32374"/>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403"/>
      <w:bookmarkEnd w:id="404"/>
    </w:p>
    <w:p w14:paraId="27474310">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6C22C52">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2"/>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10E3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84FF08E">
            <w:pPr>
              <w:jc w:val="center"/>
              <w:rPr>
                <w:rFonts w:hint="eastAsia" w:ascii="宋体" w:hAnsi="宋体" w:eastAsia="宋体" w:cs="宋体"/>
                <w:color w:val="auto"/>
                <w:sz w:val="21"/>
                <w:szCs w:val="21"/>
                <w:highlight w:val="none"/>
              </w:rPr>
            </w:pPr>
            <w:bookmarkStart w:id="405" w:name="_Hlk46779239"/>
            <w:r>
              <w:rPr>
                <w:rFonts w:hint="eastAsia" w:ascii="宋体" w:hAnsi="宋体" w:eastAsia="宋体" w:cs="宋体"/>
                <w:color w:val="auto"/>
                <w:sz w:val="21"/>
                <w:szCs w:val="21"/>
                <w:highlight w:val="none"/>
              </w:rPr>
              <w:t>序号</w:t>
            </w:r>
          </w:p>
        </w:tc>
        <w:tc>
          <w:tcPr>
            <w:tcW w:w="1560" w:type="dxa"/>
            <w:shd w:val="clear" w:color="auto" w:fill="auto"/>
            <w:vAlign w:val="center"/>
          </w:tcPr>
          <w:p w14:paraId="3E08C68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248" w:type="dxa"/>
            <w:shd w:val="clear" w:color="auto" w:fill="auto"/>
            <w:vAlign w:val="center"/>
          </w:tcPr>
          <w:p w14:paraId="68F2C17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60" w:type="dxa"/>
            <w:shd w:val="clear" w:color="auto" w:fill="auto"/>
            <w:vAlign w:val="center"/>
          </w:tcPr>
          <w:p w14:paraId="202347E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44" w:type="dxa"/>
            <w:shd w:val="clear" w:color="auto" w:fill="auto"/>
            <w:vAlign w:val="center"/>
          </w:tcPr>
          <w:p w14:paraId="727D98F6">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25" w:type="dxa"/>
            <w:shd w:val="clear" w:color="auto" w:fill="auto"/>
            <w:vAlign w:val="center"/>
          </w:tcPr>
          <w:p w14:paraId="3B14AB84">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91" w:type="dxa"/>
            <w:vAlign w:val="center"/>
          </w:tcPr>
          <w:p w14:paraId="1F3D03A6">
            <w:pPr>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备注</w:t>
            </w:r>
          </w:p>
        </w:tc>
      </w:tr>
      <w:tr w14:paraId="0026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358BEF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60" w:type="dxa"/>
            <w:vAlign w:val="center"/>
          </w:tcPr>
          <w:p w14:paraId="5B8B877D">
            <w:pPr>
              <w:rPr>
                <w:rFonts w:hint="eastAsia" w:ascii="宋体" w:hAnsi="宋体" w:eastAsia="宋体" w:cs="宋体"/>
                <w:color w:val="auto"/>
                <w:sz w:val="21"/>
                <w:szCs w:val="21"/>
                <w:highlight w:val="none"/>
              </w:rPr>
            </w:pPr>
          </w:p>
        </w:tc>
        <w:tc>
          <w:tcPr>
            <w:tcW w:w="1248" w:type="dxa"/>
            <w:vAlign w:val="center"/>
          </w:tcPr>
          <w:p w14:paraId="7138EB77">
            <w:pPr>
              <w:rPr>
                <w:rFonts w:hint="eastAsia" w:ascii="宋体" w:hAnsi="宋体" w:eastAsia="宋体" w:cs="宋体"/>
                <w:color w:val="auto"/>
                <w:sz w:val="21"/>
                <w:szCs w:val="21"/>
                <w:highlight w:val="none"/>
              </w:rPr>
            </w:pPr>
          </w:p>
        </w:tc>
        <w:tc>
          <w:tcPr>
            <w:tcW w:w="1560" w:type="dxa"/>
            <w:vAlign w:val="center"/>
          </w:tcPr>
          <w:p w14:paraId="774B679D">
            <w:pPr>
              <w:rPr>
                <w:rFonts w:hint="eastAsia" w:ascii="宋体" w:hAnsi="宋体" w:eastAsia="宋体" w:cs="宋体"/>
                <w:color w:val="auto"/>
                <w:sz w:val="21"/>
                <w:szCs w:val="21"/>
                <w:highlight w:val="none"/>
              </w:rPr>
            </w:pPr>
          </w:p>
        </w:tc>
        <w:tc>
          <w:tcPr>
            <w:tcW w:w="1344" w:type="dxa"/>
            <w:vAlign w:val="center"/>
          </w:tcPr>
          <w:p w14:paraId="5B9FB6A0">
            <w:pPr>
              <w:rPr>
                <w:rFonts w:hint="eastAsia" w:ascii="宋体" w:hAnsi="宋体" w:eastAsia="宋体" w:cs="宋体"/>
                <w:color w:val="auto"/>
                <w:sz w:val="21"/>
                <w:szCs w:val="21"/>
                <w:highlight w:val="none"/>
              </w:rPr>
            </w:pPr>
          </w:p>
        </w:tc>
        <w:tc>
          <w:tcPr>
            <w:tcW w:w="1525" w:type="dxa"/>
            <w:vAlign w:val="center"/>
          </w:tcPr>
          <w:p w14:paraId="7266044B">
            <w:pPr>
              <w:rPr>
                <w:rFonts w:hint="eastAsia" w:ascii="宋体" w:hAnsi="宋体" w:eastAsia="宋体" w:cs="宋体"/>
                <w:color w:val="auto"/>
                <w:sz w:val="21"/>
                <w:szCs w:val="21"/>
                <w:highlight w:val="none"/>
              </w:rPr>
            </w:pPr>
          </w:p>
        </w:tc>
        <w:tc>
          <w:tcPr>
            <w:tcW w:w="1091" w:type="dxa"/>
            <w:vAlign w:val="center"/>
          </w:tcPr>
          <w:p w14:paraId="36D4596C">
            <w:pPr>
              <w:rPr>
                <w:rFonts w:hint="eastAsia" w:ascii="宋体" w:hAnsi="宋体" w:eastAsia="宋体" w:cs="宋体"/>
                <w:color w:val="auto"/>
                <w:sz w:val="21"/>
                <w:szCs w:val="21"/>
                <w:highlight w:val="none"/>
              </w:rPr>
            </w:pPr>
          </w:p>
        </w:tc>
      </w:tr>
      <w:tr w14:paraId="085C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12C819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60" w:type="dxa"/>
            <w:vAlign w:val="center"/>
          </w:tcPr>
          <w:p w14:paraId="7CD88426">
            <w:pPr>
              <w:rPr>
                <w:rFonts w:hint="eastAsia" w:ascii="宋体" w:hAnsi="宋体" w:eastAsia="宋体" w:cs="宋体"/>
                <w:color w:val="auto"/>
                <w:sz w:val="21"/>
                <w:szCs w:val="21"/>
                <w:highlight w:val="none"/>
              </w:rPr>
            </w:pPr>
          </w:p>
        </w:tc>
        <w:tc>
          <w:tcPr>
            <w:tcW w:w="1248" w:type="dxa"/>
            <w:vAlign w:val="center"/>
          </w:tcPr>
          <w:p w14:paraId="55AB59B1">
            <w:pPr>
              <w:rPr>
                <w:rFonts w:hint="eastAsia" w:ascii="宋体" w:hAnsi="宋体" w:eastAsia="宋体" w:cs="宋体"/>
                <w:color w:val="auto"/>
                <w:sz w:val="21"/>
                <w:szCs w:val="21"/>
                <w:highlight w:val="none"/>
              </w:rPr>
            </w:pPr>
          </w:p>
        </w:tc>
        <w:tc>
          <w:tcPr>
            <w:tcW w:w="1560" w:type="dxa"/>
            <w:vAlign w:val="center"/>
          </w:tcPr>
          <w:p w14:paraId="02FC4EF8">
            <w:pPr>
              <w:rPr>
                <w:rFonts w:hint="eastAsia" w:ascii="宋体" w:hAnsi="宋体" w:eastAsia="宋体" w:cs="宋体"/>
                <w:color w:val="auto"/>
                <w:sz w:val="21"/>
                <w:szCs w:val="21"/>
                <w:highlight w:val="none"/>
              </w:rPr>
            </w:pPr>
          </w:p>
        </w:tc>
        <w:tc>
          <w:tcPr>
            <w:tcW w:w="1344" w:type="dxa"/>
            <w:vAlign w:val="center"/>
          </w:tcPr>
          <w:p w14:paraId="6D91C073">
            <w:pPr>
              <w:rPr>
                <w:rFonts w:hint="eastAsia" w:ascii="宋体" w:hAnsi="宋体" w:eastAsia="宋体" w:cs="宋体"/>
                <w:color w:val="auto"/>
                <w:sz w:val="21"/>
                <w:szCs w:val="21"/>
                <w:highlight w:val="none"/>
              </w:rPr>
            </w:pPr>
          </w:p>
        </w:tc>
        <w:tc>
          <w:tcPr>
            <w:tcW w:w="1525" w:type="dxa"/>
            <w:vAlign w:val="center"/>
          </w:tcPr>
          <w:p w14:paraId="75462146">
            <w:pPr>
              <w:rPr>
                <w:rFonts w:hint="eastAsia" w:ascii="宋体" w:hAnsi="宋体" w:eastAsia="宋体" w:cs="宋体"/>
                <w:color w:val="auto"/>
                <w:sz w:val="21"/>
                <w:szCs w:val="21"/>
                <w:highlight w:val="none"/>
              </w:rPr>
            </w:pPr>
          </w:p>
        </w:tc>
        <w:tc>
          <w:tcPr>
            <w:tcW w:w="1091" w:type="dxa"/>
            <w:vAlign w:val="center"/>
          </w:tcPr>
          <w:p w14:paraId="6FEF9C4F">
            <w:pPr>
              <w:rPr>
                <w:rFonts w:hint="eastAsia" w:ascii="宋体" w:hAnsi="宋体" w:eastAsia="宋体" w:cs="宋体"/>
                <w:color w:val="auto"/>
                <w:sz w:val="21"/>
                <w:szCs w:val="21"/>
                <w:highlight w:val="none"/>
              </w:rPr>
            </w:pPr>
          </w:p>
        </w:tc>
      </w:tr>
      <w:tr w14:paraId="58F1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0B3414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60" w:type="dxa"/>
            <w:vAlign w:val="center"/>
          </w:tcPr>
          <w:p w14:paraId="1F2D6B1A">
            <w:pPr>
              <w:rPr>
                <w:rFonts w:hint="eastAsia" w:ascii="宋体" w:hAnsi="宋体" w:eastAsia="宋体" w:cs="宋体"/>
                <w:color w:val="auto"/>
                <w:sz w:val="21"/>
                <w:szCs w:val="21"/>
                <w:highlight w:val="none"/>
              </w:rPr>
            </w:pPr>
          </w:p>
        </w:tc>
        <w:tc>
          <w:tcPr>
            <w:tcW w:w="1248" w:type="dxa"/>
            <w:vAlign w:val="center"/>
          </w:tcPr>
          <w:p w14:paraId="3DB68204">
            <w:pPr>
              <w:rPr>
                <w:rFonts w:hint="eastAsia" w:ascii="宋体" w:hAnsi="宋体" w:eastAsia="宋体" w:cs="宋体"/>
                <w:color w:val="auto"/>
                <w:sz w:val="21"/>
                <w:szCs w:val="21"/>
                <w:highlight w:val="none"/>
              </w:rPr>
            </w:pPr>
          </w:p>
        </w:tc>
        <w:tc>
          <w:tcPr>
            <w:tcW w:w="1560" w:type="dxa"/>
            <w:vAlign w:val="center"/>
          </w:tcPr>
          <w:p w14:paraId="690346B7">
            <w:pPr>
              <w:rPr>
                <w:rFonts w:hint="eastAsia" w:ascii="宋体" w:hAnsi="宋体" w:eastAsia="宋体" w:cs="宋体"/>
                <w:color w:val="auto"/>
                <w:sz w:val="21"/>
                <w:szCs w:val="21"/>
                <w:highlight w:val="none"/>
              </w:rPr>
            </w:pPr>
          </w:p>
        </w:tc>
        <w:tc>
          <w:tcPr>
            <w:tcW w:w="1344" w:type="dxa"/>
            <w:vAlign w:val="center"/>
          </w:tcPr>
          <w:p w14:paraId="7508F26D">
            <w:pPr>
              <w:rPr>
                <w:rFonts w:hint="eastAsia" w:ascii="宋体" w:hAnsi="宋体" w:eastAsia="宋体" w:cs="宋体"/>
                <w:color w:val="auto"/>
                <w:sz w:val="21"/>
                <w:szCs w:val="21"/>
                <w:highlight w:val="none"/>
              </w:rPr>
            </w:pPr>
          </w:p>
        </w:tc>
        <w:tc>
          <w:tcPr>
            <w:tcW w:w="1525" w:type="dxa"/>
            <w:vAlign w:val="center"/>
          </w:tcPr>
          <w:p w14:paraId="0A36B9C7">
            <w:pPr>
              <w:rPr>
                <w:rFonts w:hint="eastAsia" w:ascii="宋体" w:hAnsi="宋体" w:eastAsia="宋体" w:cs="宋体"/>
                <w:color w:val="auto"/>
                <w:sz w:val="21"/>
                <w:szCs w:val="21"/>
                <w:highlight w:val="none"/>
              </w:rPr>
            </w:pPr>
          </w:p>
        </w:tc>
        <w:tc>
          <w:tcPr>
            <w:tcW w:w="1091" w:type="dxa"/>
            <w:vAlign w:val="center"/>
          </w:tcPr>
          <w:p w14:paraId="40C54807">
            <w:pPr>
              <w:rPr>
                <w:rFonts w:hint="eastAsia" w:ascii="宋体" w:hAnsi="宋体" w:eastAsia="宋体" w:cs="宋体"/>
                <w:color w:val="auto"/>
                <w:sz w:val="21"/>
                <w:szCs w:val="21"/>
                <w:highlight w:val="none"/>
              </w:rPr>
            </w:pPr>
          </w:p>
        </w:tc>
      </w:tr>
      <w:tr w14:paraId="6F91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B7709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560" w:type="dxa"/>
            <w:vAlign w:val="center"/>
          </w:tcPr>
          <w:p w14:paraId="45F51088">
            <w:pPr>
              <w:rPr>
                <w:rFonts w:hint="eastAsia" w:ascii="宋体" w:hAnsi="宋体" w:eastAsia="宋体" w:cs="宋体"/>
                <w:color w:val="auto"/>
                <w:sz w:val="21"/>
                <w:szCs w:val="21"/>
                <w:highlight w:val="none"/>
              </w:rPr>
            </w:pPr>
          </w:p>
        </w:tc>
        <w:tc>
          <w:tcPr>
            <w:tcW w:w="1248" w:type="dxa"/>
            <w:vAlign w:val="center"/>
          </w:tcPr>
          <w:p w14:paraId="30B16B06">
            <w:pPr>
              <w:rPr>
                <w:rFonts w:hint="eastAsia" w:ascii="宋体" w:hAnsi="宋体" w:eastAsia="宋体" w:cs="宋体"/>
                <w:color w:val="auto"/>
                <w:sz w:val="21"/>
                <w:szCs w:val="21"/>
                <w:highlight w:val="none"/>
              </w:rPr>
            </w:pPr>
          </w:p>
        </w:tc>
        <w:tc>
          <w:tcPr>
            <w:tcW w:w="1560" w:type="dxa"/>
            <w:vAlign w:val="center"/>
          </w:tcPr>
          <w:p w14:paraId="4089E226">
            <w:pPr>
              <w:rPr>
                <w:rFonts w:hint="eastAsia" w:ascii="宋体" w:hAnsi="宋体" w:eastAsia="宋体" w:cs="宋体"/>
                <w:color w:val="auto"/>
                <w:sz w:val="21"/>
                <w:szCs w:val="21"/>
                <w:highlight w:val="none"/>
              </w:rPr>
            </w:pPr>
          </w:p>
        </w:tc>
        <w:tc>
          <w:tcPr>
            <w:tcW w:w="1344" w:type="dxa"/>
            <w:vAlign w:val="center"/>
          </w:tcPr>
          <w:p w14:paraId="63662CD2">
            <w:pPr>
              <w:rPr>
                <w:rFonts w:hint="eastAsia" w:ascii="宋体" w:hAnsi="宋体" w:eastAsia="宋体" w:cs="宋体"/>
                <w:color w:val="auto"/>
                <w:sz w:val="21"/>
                <w:szCs w:val="21"/>
                <w:highlight w:val="none"/>
              </w:rPr>
            </w:pPr>
          </w:p>
        </w:tc>
        <w:tc>
          <w:tcPr>
            <w:tcW w:w="1525" w:type="dxa"/>
            <w:vAlign w:val="center"/>
          </w:tcPr>
          <w:p w14:paraId="19460BA3">
            <w:pPr>
              <w:rPr>
                <w:rFonts w:hint="eastAsia" w:ascii="宋体" w:hAnsi="宋体" w:eastAsia="宋体" w:cs="宋体"/>
                <w:color w:val="auto"/>
                <w:sz w:val="21"/>
                <w:szCs w:val="21"/>
                <w:highlight w:val="none"/>
              </w:rPr>
            </w:pPr>
          </w:p>
        </w:tc>
        <w:tc>
          <w:tcPr>
            <w:tcW w:w="1091" w:type="dxa"/>
            <w:vAlign w:val="center"/>
          </w:tcPr>
          <w:p w14:paraId="72120652">
            <w:pPr>
              <w:rPr>
                <w:rFonts w:hint="eastAsia" w:ascii="宋体" w:hAnsi="宋体" w:eastAsia="宋体" w:cs="宋体"/>
                <w:color w:val="auto"/>
                <w:sz w:val="21"/>
                <w:szCs w:val="21"/>
                <w:highlight w:val="none"/>
              </w:rPr>
            </w:pPr>
          </w:p>
        </w:tc>
      </w:tr>
      <w:tr w14:paraId="143A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D2F0D6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60" w:type="dxa"/>
            <w:vAlign w:val="center"/>
          </w:tcPr>
          <w:p w14:paraId="7BF58E80">
            <w:pPr>
              <w:rPr>
                <w:rFonts w:hint="eastAsia" w:ascii="宋体" w:hAnsi="宋体" w:eastAsia="宋体" w:cs="宋体"/>
                <w:color w:val="auto"/>
                <w:sz w:val="21"/>
                <w:szCs w:val="21"/>
                <w:highlight w:val="none"/>
              </w:rPr>
            </w:pPr>
          </w:p>
        </w:tc>
        <w:tc>
          <w:tcPr>
            <w:tcW w:w="1248" w:type="dxa"/>
            <w:vAlign w:val="center"/>
          </w:tcPr>
          <w:p w14:paraId="47E747A4">
            <w:pPr>
              <w:rPr>
                <w:rFonts w:hint="eastAsia" w:ascii="宋体" w:hAnsi="宋体" w:eastAsia="宋体" w:cs="宋体"/>
                <w:color w:val="auto"/>
                <w:sz w:val="21"/>
                <w:szCs w:val="21"/>
                <w:highlight w:val="none"/>
              </w:rPr>
            </w:pPr>
          </w:p>
        </w:tc>
        <w:tc>
          <w:tcPr>
            <w:tcW w:w="1560" w:type="dxa"/>
            <w:vAlign w:val="center"/>
          </w:tcPr>
          <w:p w14:paraId="719D3B12">
            <w:pPr>
              <w:rPr>
                <w:rFonts w:hint="eastAsia" w:ascii="宋体" w:hAnsi="宋体" w:eastAsia="宋体" w:cs="宋体"/>
                <w:color w:val="auto"/>
                <w:sz w:val="21"/>
                <w:szCs w:val="21"/>
                <w:highlight w:val="none"/>
              </w:rPr>
            </w:pPr>
          </w:p>
        </w:tc>
        <w:tc>
          <w:tcPr>
            <w:tcW w:w="1344" w:type="dxa"/>
            <w:vAlign w:val="center"/>
          </w:tcPr>
          <w:p w14:paraId="59D2C7CE">
            <w:pPr>
              <w:rPr>
                <w:rFonts w:hint="eastAsia" w:ascii="宋体" w:hAnsi="宋体" w:eastAsia="宋体" w:cs="宋体"/>
                <w:color w:val="auto"/>
                <w:sz w:val="21"/>
                <w:szCs w:val="21"/>
                <w:highlight w:val="none"/>
              </w:rPr>
            </w:pPr>
          </w:p>
        </w:tc>
        <w:tc>
          <w:tcPr>
            <w:tcW w:w="1525" w:type="dxa"/>
            <w:vAlign w:val="center"/>
          </w:tcPr>
          <w:p w14:paraId="0C8A8E40">
            <w:pPr>
              <w:rPr>
                <w:rFonts w:hint="eastAsia" w:ascii="宋体" w:hAnsi="宋体" w:eastAsia="宋体" w:cs="宋体"/>
                <w:color w:val="auto"/>
                <w:sz w:val="21"/>
                <w:szCs w:val="21"/>
                <w:highlight w:val="none"/>
              </w:rPr>
            </w:pPr>
          </w:p>
        </w:tc>
        <w:tc>
          <w:tcPr>
            <w:tcW w:w="1091" w:type="dxa"/>
            <w:vAlign w:val="center"/>
          </w:tcPr>
          <w:p w14:paraId="6E3C23B9">
            <w:pPr>
              <w:rPr>
                <w:rFonts w:hint="eastAsia" w:ascii="宋体" w:hAnsi="宋体" w:eastAsia="宋体" w:cs="宋体"/>
                <w:color w:val="auto"/>
                <w:sz w:val="21"/>
                <w:szCs w:val="21"/>
                <w:highlight w:val="none"/>
              </w:rPr>
            </w:pPr>
          </w:p>
        </w:tc>
      </w:tr>
      <w:tr w14:paraId="255F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2247749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0" w:type="dxa"/>
            <w:vAlign w:val="center"/>
          </w:tcPr>
          <w:p w14:paraId="75F0CCF1">
            <w:pPr>
              <w:rPr>
                <w:rFonts w:hint="eastAsia" w:ascii="宋体" w:hAnsi="宋体" w:eastAsia="宋体" w:cs="宋体"/>
                <w:color w:val="auto"/>
                <w:sz w:val="21"/>
                <w:szCs w:val="21"/>
                <w:highlight w:val="none"/>
              </w:rPr>
            </w:pPr>
          </w:p>
        </w:tc>
        <w:tc>
          <w:tcPr>
            <w:tcW w:w="1248" w:type="dxa"/>
            <w:vAlign w:val="center"/>
          </w:tcPr>
          <w:p w14:paraId="647B0E0E">
            <w:pPr>
              <w:rPr>
                <w:rFonts w:hint="eastAsia" w:ascii="宋体" w:hAnsi="宋体" w:eastAsia="宋体" w:cs="宋体"/>
                <w:color w:val="auto"/>
                <w:sz w:val="21"/>
                <w:szCs w:val="21"/>
                <w:highlight w:val="none"/>
              </w:rPr>
            </w:pPr>
          </w:p>
        </w:tc>
        <w:tc>
          <w:tcPr>
            <w:tcW w:w="1560" w:type="dxa"/>
            <w:vAlign w:val="center"/>
          </w:tcPr>
          <w:p w14:paraId="17C56C8C">
            <w:pPr>
              <w:rPr>
                <w:rFonts w:hint="eastAsia" w:ascii="宋体" w:hAnsi="宋体" w:eastAsia="宋体" w:cs="宋体"/>
                <w:color w:val="auto"/>
                <w:sz w:val="21"/>
                <w:szCs w:val="21"/>
                <w:highlight w:val="none"/>
              </w:rPr>
            </w:pPr>
          </w:p>
        </w:tc>
        <w:tc>
          <w:tcPr>
            <w:tcW w:w="1344" w:type="dxa"/>
            <w:vAlign w:val="center"/>
          </w:tcPr>
          <w:p w14:paraId="704CE2CB">
            <w:pPr>
              <w:rPr>
                <w:rFonts w:hint="eastAsia" w:ascii="宋体" w:hAnsi="宋体" w:eastAsia="宋体" w:cs="宋体"/>
                <w:color w:val="auto"/>
                <w:sz w:val="21"/>
                <w:szCs w:val="21"/>
                <w:highlight w:val="none"/>
              </w:rPr>
            </w:pPr>
          </w:p>
        </w:tc>
        <w:tc>
          <w:tcPr>
            <w:tcW w:w="1525" w:type="dxa"/>
            <w:vAlign w:val="center"/>
          </w:tcPr>
          <w:p w14:paraId="19AD7CA0">
            <w:pPr>
              <w:rPr>
                <w:rFonts w:hint="eastAsia" w:ascii="宋体" w:hAnsi="宋体" w:eastAsia="宋体" w:cs="宋体"/>
                <w:color w:val="auto"/>
                <w:sz w:val="21"/>
                <w:szCs w:val="21"/>
                <w:highlight w:val="none"/>
              </w:rPr>
            </w:pPr>
          </w:p>
        </w:tc>
        <w:tc>
          <w:tcPr>
            <w:tcW w:w="1091" w:type="dxa"/>
            <w:vAlign w:val="center"/>
          </w:tcPr>
          <w:p w14:paraId="01FF2420">
            <w:pPr>
              <w:rPr>
                <w:rFonts w:hint="eastAsia" w:ascii="宋体" w:hAnsi="宋体" w:eastAsia="宋体" w:cs="宋体"/>
                <w:color w:val="auto"/>
                <w:sz w:val="21"/>
                <w:szCs w:val="21"/>
                <w:highlight w:val="none"/>
              </w:rPr>
            </w:pPr>
          </w:p>
        </w:tc>
      </w:tr>
      <w:bookmarkEnd w:id="405"/>
    </w:tbl>
    <w:p w14:paraId="0AAD55E5">
      <w:pPr>
        <w:rPr>
          <w:rFonts w:hint="eastAsia" w:cs="仿宋_GB2312"/>
          <w:color w:val="auto"/>
          <w:szCs w:val="24"/>
          <w:highlight w:val="none"/>
        </w:rPr>
      </w:pPr>
    </w:p>
    <w:p w14:paraId="1EAC8039">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2BE10ACD">
      <w:pPr>
        <w:widowControl/>
        <w:spacing w:before="100" w:beforeAutospacing="1" w:after="100" w:afterAutospacing="1"/>
        <w:rPr>
          <w:rFonts w:cs="Arial"/>
          <w:color w:val="auto"/>
          <w:szCs w:val="21"/>
          <w:highlight w:val="none"/>
        </w:rPr>
      </w:pPr>
    </w:p>
    <w:p w14:paraId="636793CD">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51E1457B">
      <w:pPr>
        <w:ind w:firstLine="420"/>
        <w:rPr>
          <w:rFonts w:cs="仿宋_GB2312"/>
          <w:color w:val="auto"/>
          <w:szCs w:val="24"/>
          <w:highlight w:val="none"/>
        </w:rPr>
      </w:pPr>
      <w:r>
        <w:rPr>
          <w:rFonts w:hint="eastAsia" w:cs="仿宋_GB2312"/>
          <w:color w:val="auto"/>
          <w:szCs w:val="24"/>
          <w:highlight w:val="none"/>
        </w:rPr>
        <w:t>日      期：</w:t>
      </w:r>
    </w:p>
    <w:p w14:paraId="115DE081">
      <w:pPr>
        <w:ind w:firstLine="420"/>
        <w:rPr>
          <w:rFonts w:cs="仿宋_GB2312"/>
          <w:color w:val="auto"/>
          <w:szCs w:val="24"/>
          <w:highlight w:val="none"/>
        </w:rPr>
      </w:pPr>
      <w:r>
        <w:rPr>
          <w:rFonts w:cs="仿宋_GB2312"/>
          <w:color w:val="auto"/>
          <w:szCs w:val="24"/>
          <w:highlight w:val="none"/>
        </w:rPr>
        <w:br w:type="page"/>
      </w:r>
    </w:p>
    <w:p w14:paraId="73AD47B8">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06" w:name="_Toc27603"/>
      <w:bookmarkStart w:id="407" w:name="_Toc163492931"/>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406"/>
      <w:bookmarkEnd w:id="407"/>
    </w:p>
    <w:tbl>
      <w:tblPr>
        <w:tblStyle w:val="32"/>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E9BF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24609CF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410162B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75CEE8C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649D156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437C98C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60CF3F3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7A2C013A">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15DED2C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5BB5E25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539D7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74723EF">
            <w:pPr>
              <w:pStyle w:val="52"/>
              <w:jc w:val="center"/>
              <w:rPr>
                <w:rFonts w:hint="eastAsia" w:ascii="宋体" w:hAnsi="宋体" w:eastAsia="宋体" w:cs="宋体"/>
                <w:color w:val="auto"/>
                <w:sz w:val="21"/>
                <w:szCs w:val="21"/>
                <w:highlight w:val="none"/>
              </w:rPr>
            </w:pPr>
            <w:bookmarkStart w:id="408" w:name="_Toc100090784"/>
            <w:bookmarkStart w:id="409" w:name="_Toc99533292"/>
            <w:r>
              <w:rPr>
                <w:rFonts w:hint="eastAsia" w:ascii="宋体" w:hAnsi="宋体" w:eastAsia="宋体" w:cs="宋体"/>
                <w:color w:val="auto"/>
                <w:sz w:val="21"/>
                <w:szCs w:val="21"/>
                <w:highlight w:val="none"/>
              </w:rPr>
              <w:t>1</w:t>
            </w:r>
            <w:bookmarkEnd w:id="408"/>
            <w:bookmarkEnd w:id="409"/>
          </w:p>
        </w:tc>
        <w:tc>
          <w:tcPr>
            <w:tcW w:w="1267" w:type="dxa"/>
            <w:vAlign w:val="center"/>
          </w:tcPr>
          <w:p w14:paraId="682F105E">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F7B5644">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6EE2EA1">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0E7DE28">
            <w:pPr>
              <w:pStyle w:val="52"/>
              <w:jc w:val="center"/>
              <w:rPr>
                <w:rFonts w:hint="eastAsia" w:ascii="宋体" w:hAnsi="宋体" w:eastAsia="宋体" w:cs="宋体"/>
                <w:color w:val="auto"/>
                <w:sz w:val="21"/>
                <w:szCs w:val="21"/>
                <w:highlight w:val="none"/>
              </w:rPr>
            </w:pPr>
          </w:p>
        </w:tc>
        <w:tc>
          <w:tcPr>
            <w:tcW w:w="1860" w:type="dxa"/>
            <w:vAlign w:val="center"/>
          </w:tcPr>
          <w:p w14:paraId="6F3AD904">
            <w:pPr>
              <w:pStyle w:val="52"/>
              <w:jc w:val="center"/>
              <w:rPr>
                <w:rFonts w:hint="eastAsia" w:ascii="宋体" w:hAnsi="宋体" w:eastAsia="宋体" w:cs="宋体"/>
                <w:color w:val="auto"/>
                <w:sz w:val="21"/>
                <w:szCs w:val="21"/>
                <w:highlight w:val="none"/>
              </w:rPr>
            </w:pPr>
          </w:p>
        </w:tc>
        <w:tc>
          <w:tcPr>
            <w:tcW w:w="1356" w:type="dxa"/>
            <w:vAlign w:val="center"/>
          </w:tcPr>
          <w:p w14:paraId="0B87844D">
            <w:pPr>
              <w:pStyle w:val="52"/>
              <w:jc w:val="center"/>
              <w:rPr>
                <w:rFonts w:hint="eastAsia" w:ascii="宋体" w:hAnsi="宋体" w:eastAsia="宋体" w:cs="宋体"/>
                <w:color w:val="auto"/>
                <w:sz w:val="21"/>
                <w:szCs w:val="21"/>
                <w:highlight w:val="none"/>
              </w:rPr>
            </w:pPr>
          </w:p>
        </w:tc>
        <w:tc>
          <w:tcPr>
            <w:tcW w:w="816" w:type="dxa"/>
            <w:vAlign w:val="center"/>
          </w:tcPr>
          <w:p w14:paraId="56623FA3">
            <w:pPr>
              <w:pStyle w:val="52"/>
              <w:jc w:val="center"/>
              <w:rPr>
                <w:rFonts w:hint="eastAsia" w:ascii="宋体" w:hAnsi="宋体" w:eastAsia="宋体" w:cs="宋体"/>
                <w:color w:val="auto"/>
                <w:sz w:val="21"/>
                <w:szCs w:val="21"/>
                <w:highlight w:val="none"/>
              </w:rPr>
            </w:pPr>
          </w:p>
        </w:tc>
      </w:tr>
      <w:tr w14:paraId="77312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1C92B9">
            <w:pPr>
              <w:pStyle w:val="52"/>
              <w:jc w:val="center"/>
              <w:rPr>
                <w:rFonts w:hint="eastAsia" w:ascii="宋体" w:hAnsi="宋体" w:eastAsia="宋体" w:cs="宋体"/>
                <w:color w:val="auto"/>
                <w:sz w:val="21"/>
                <w:szCs w:val="21"/>
                <w:highlight w:val="none"/>
              </w:rPr>
            </w:pPr>
            <w:bookmarkStart w:id="410" w:name="_Toc100090785"/>
            <w:bookmarkStart w:id="411" w:name="_Toc99533293"/>
            <w:r>
              <w:rPr>
                <w:rFonts w:hint="eastAsia" w:ascii="宋体" w:hAnsi="宋体" w:eastAsia="宋体" w:cs="宋体"/>
                <w:color w:val="auto"/>
                <w:sz w:val="21"/>
                <w:szCs w:val="21"/>
                <w:highlight w:val="none"/>
              </w:rPr>
              <w:t>2</w:t>
            </w:r>
            <w:bookmarkEnd w:id="410"/>
            <w:bookmarkEnd w:id="411"/>
          </w:p>
        </w:tc>
        <w:tc>
          <w:tcPr>
            <w:tcW w:w="1267" w:type="dxa"/>
            <w:vAlign w:val="center"/>
          </w:tcPr>
          <w:p w14:paraId="4E2DE062">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65F2BB8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8634D76">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A7EE19">
            <w:pPr>
              <w:pStyle w:val="52"/>
              <w:jc w:val="center"/>
              <w:rPr>
                <w:rFonts w:hint="eastAsia" w:ascii="宋体" w:hAnsi="宋体" w:eastAsia="宋体" w:cs="宋体"/>
                <w:color w:val="auto"/>
                <w:sz w:val="21"/>
                <w:szCs w:val="21"/>
                <w:highlight w:val="none"/>
              </w:rPr>
            </w:pPr>
          </w:p>
        </w:tc>
        <w:tc>
          <w:tcPr>
            <w:tcW w:w="1860" w:type="dxa"/>
            <w:vAlign w:val="center"/>
          </w:tcPr>
          <w:p w14:paraId="232E4842">
            <w:pPr>
              <w:pStyle w:val="52"/>
              <w:jc w:val="center"/>
              <w:rPr>
                <w:rFonts w:hint="eastAsia" w:ascii="宋体" w:hAnsi="宋体" w:eastAsia="宋体" w:cs="宋体"/>
                <w:color w:val="auto"/>
                <w:sz w:val="21"/>
                <w:szCs w:val="21"/>
                <w:highlight w:val="none"/>
              </w:rPr>
            </w:pPr>
          </w:p>
        </w:tc>
        <w:tc>
          <w:tcPr>
            <w:tcW w:w="1356" w:type="dxa"/>
            <w:vAlign w:val="center"/>
          </w:tcPr>
          <w:p w14:paraId="365E4573">
            <w:pPr>
              <w:pStyle w:val="52"/>
              <w:jc w:val="center"/>
              <w:rPr>
                <w:rFonts w:hint="eastAsia" w:ascii="宋体" w:hAnsi="宋体" w:eastAsia="宋体" w:cs="宋体"/>
                <w:color w:val="auto"/>
                <w:sz w:val="21"/>
                <w:szCs w:val="21"/>
                <w:highlight w:val="none"/>
              </w:rPr>
            </w:pPr>
          </w:p>
        </w:tc>
        <w:tc>
          <w:tcPr>
            <w:tcW w:w="816" w:type="dxa"/>
            <w:vAlign w:val="center"/>
          </w:tcPr>
          <w:p w14:paraId="3A7C5FD1">
            <w:pPr>
              <w:pStyle w:val="52"/>
              <w:jc w:val="center"/>
              <w:rPr>
                <w:rFonts w:hint="eastAsia" w:ascii="宋体" w:hAnsi="宋体" w:eastAsia="宋体" w:cs="宋体"/>
                <w:color w:val="auto"/>
                <w:sz w:val="21"/>
                <w:szCs w:val="21"/>
                <w:highlight w:val="none"/>
              </w:rPr>
            </w:pPr>
          </w:p>
        </w:tc>
      </w:tr>
      <w:tr w14:paraId="776F1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13A0E4B">
            <w:pPr>
              <w:pStyle w:val="52"/>
              <w:jc w:val="center"/>
              <w:rPr>
                <w:rFonts w:hint="eastAsia" w:ascii="宋体" w:hAnsi="宋体" w:eastAsia="宋体" w:cs="宋体"/>
                <w:color w:val="auto"/>
                <w:sz w:val="21"/>
                <w:szCs w:val="21"/>
                <w:highlight w:val="none"/>
              </w:rPr>
            </w:pPr>
            <w:bookmarkStart w:id="412" w:name="_Toc99533294"/>
            <w:bookmarkStart w:id="413" w:name="_Toc100090786"/>
            <w:r>
              <w:rPr>
                <w:rFonts w:hint="eastAsia" w:ascii="宋体" w:hAnsi="宋体" w:eastAsia="宋体" w:cs="宋体"/>
                <w:color w:val="auto"/>
                <w:sz w:val="21"/>
                <w:szCs w:val="21"/>
                <w:highlight w:val="none"/>
              </w:rPr>
              <w:t>3</w:t>
            </w:r>
            <w:bookmarkEnd w:id="412"/>
            <w:bookmarkEnd w:id="413"/>
          </w:p>
        </w:tc>
        <w:tc>
          <w:tcPr>
            <w:tcW w:w="1267" w:type="dxa"/>
            <w:vAlign w:val="center"/>
          </w:tcPr>
          <w:p w14:paraId="44435BE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54113FF2">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F89E478">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321E3C6">
            <w:pPr>
              <w:pStyle w:val="52"/>
              <w:jc w:val="center"/>
              <w:rPr>
                <w:rFonts w:hint="eastAsia" w:ascii="宋体" w:hAnsi="宋体" w:eastAsia="宋体" w:cs="宋体"/>
                <w:color w:val="auto"/>
                <w:sz w:val="21"/>
                <w:szCs w:val="21"/>
                <w:highlight w:val="none"/>
              </w:rPr>
            </w:pPr>
          </w:p>
        </w:tc>
        <w:tc>
          <w:tcPr>
            <w:tcW w:w="1860" w:type="dxa"/>
            <w:vAlign w:val="center"/>
          </w:tcPr>
          <w:p w14:paraId="36DC864E">
            <w:pPr>
              <w:pStyle w:val="52"/>
              <w:jc w:val="center"/>
              <w:rPr>
                <w:rFonts w:hint="eastAsia" w:ascii="宋体" w:hAnsi="宋体" w:eastAsia="宋体" w:cs="宋体"/>
                <w:color w:val="auto"/>
                <w:sz w:val="21"/>
                <w:szCs w:val="21"/>
                <w:highlight w:val="none"/>
              </w:rPr>
            </w:pPr>
          </w:p>
        </w:tc>
        <w:tc>
          <w:tcPr>
            <w:tcW w:w="1356" w:type="dxa"/>
            <w:vAlign w:val="center"/>
          </w:tcPr>
          <w:p w14:paraId="350A7908">
            <w:pPr>
              <w:pStyle w:val="52"/>
              <w:jc w:val="center"/>
              <w:rPr>
                <w:rFonts w:hint="eastAsia" w:ascii="宋体" w:hAnsi="宋体" w:eastAsia="宋体" w:cs="宋体"/>
                <w:color w:val="auto"/>
                <w:sz w:val="21"/>
                <w:szCs w:val="21"/>
                <w:highlight w:val="none"/>
              </w:rPr>
            </w:pPr>
          </w:p>
        </w:tc>
        <w:tc>
          <w:tcPr>
            <w:tcW w:w="816" w:type="dxa"/>
            <w:vAlign w:val="center"/>
          </w:tcPr>
          <w:p w14:paraId="28E0B158">
            <w:pPr>
              <w:pStyle w:val="52"/>
              <w:jc w:val="center"/>
              <w:rPr>
                <w:rFonts w:hint="eastAsia" w:ascii="宋体" w:hAnsi="宋体" w:eastAsia="宋体" w:cs="宋体"/>
                <w:color w:val="auto"/>
                <w:sz w:val="21"/>
                <w:szCs w:val="21"/>
                <w:highlight w:val="none"/>
              </w:rPr>
            </w:pPr>
          </w:p>
        </w:tc>
      </w:tr>
      <w:tr w14:paraId="71AEE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29F50A1">
            <w:pPr>
              <w:pStyle w:val="52"/>
              <w:jc w:val="center"/>
              <w:rPr>
                <w:rFonts w:hint="eastAsia" w:ascii="宋体" w:hAnsi="宋体" w:eastAsia="宋体" w:cs="宋体"/>
                <w:color w:val="auto"/>
                <w:sz w:val="21"/>
                <w:szCs w:val="21"/>
                <w:highlight w:val="none"/>
              </w:rPr>
            </w:pPr>
            <w:bookmarkStart w:id="414" w:name="_Toc100090787"/>
            <w:bookmarkStart w:id="415" w:name="_Toc99533295"/>
            <w:r>
              <w:rPr>
                <w:rFonts w:hint="eastAsia" w:ascii="宋体" w:hAnsi="宋体" w:eastAsia="宋体" w:cs="宋体"/>
                <w:color w:val="auto"/>
                <w:sz w:val="21"/>
                <w:szCs w:val="21"/>
                <w:highlight w:val="none"/>
              </w:rPr>
              <w:t>4</w:t>
            </w:r>
            <w:bookmarkEnd w:id="414"/>
            <w:bookmarkEnd w:id="415"/>
          </w:p>
        </w:tc>
        <w:tc>
          <w:tcPr>
            <w:tcW w:w="1267" w:type="dxa"/>
            <w:vAlign w:val="center"/>
          </w:tcPr>
          <w:p w14:paraId="5CD4F7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43FDF7F2">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22248489">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13BDE6CB">
            <w:pPr>
              <w:pStyle w:val="52"/>
              <w:jc w:val="center"/>
              <w:rPr>
                <w:rFonts w:hint="eastAsia" w:ascii="宋体" w:hAnsi="宋体" w:eastAsia="宋体" w:cs="宋体"/>
                <w:color w:val="auto"/>
                <w:sz w:val="21"/>
                <w:szCs w:val="21"/>
                <w:highlight w:val="none"/>
              </w:rPr>
            </w:pPr>
          </w:p>
        </w:tc>
        <w:tc>
          <w:tcPr>
            <w:tcW w:w="1860" w:type="dxa"/>
            <w:vAlign w:val="center"/>
          </w:tcPr>
          <w:p w14:paraId="41936D04">
            <w:pPr>
              <w:pStyle w:val="52"/>
              <w:jc w:val="center"/>
              <w:rPr>
                <w:rFonts w:hint="eastAsia" w:ascii="宋体" w:hAnsi="宋体" w:eastAsia="宋体" w:cs="宋体"/>
                <w:color w:val="auto"/>
                <w:sz w:val="21"/>
                <w:szCs w:val="21"/>
                <w:highlight w:val="none"/>
              </w:rPr>
            </w:pPr>
          </w:p>
        </w:tc>
        <w:tc>
          <w:tcPr>
            <w:tcW w:w="1356" w:type="dxa"/>
            <w:vAlign w:val="center"/>
          </w:tcPr>
          <w:p w14:paraId="327833F2">
            <w:pPr>
              <w:pStyle w:val="52"/>
              <w:jc w:val="center"/>
              <w:rPr>
                <w:rFonts w:hint="eastAsia" w:ascii="宋体" w:hAnsi="宋体" w:eastAsia="宋体" w:cs="宋体"/>
                <w:color w:val="auto"/>
                <w:sz w:val="21"/>
                <w:szCs w:val="21"/>
                <w:highlight w:val="none"/>
              </w:rPr>
            </w:pPr>
          </w:p>
        </w:tc>
        <w:tc>
          <w:tcPr>
            <w:tcW w:w="816" w:type="dxa"/>
            <w:vAlign w:val="center"/>
          </w:tcPr>
          <w:p w14:paraId="2EAAE5F0">
            <w:pPr>
              <w:pStyle w:val="52"/>
              <w:jc w:val="center"/>
              <w:rPr>
                <w:rFonts w:hint="eastAsia" w:ascii="宋体" w:hAnsi="宋体" w:eastAsia="宋体" w:cs="宋体"/>
                <w:color w:val="auto"/>
                <w:sz w:val="21"/>
                <w:szCs w:val="21"/>
                <w:highlight w:val="none"/>
              </w:rPr>
            </w:pPr>
          </w:p>
        </w:tc>
      </w:tr>
      <w:tr w14:paraId="1F2C8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B64ED66">
            <w:pPr>
              <w:pStyle w:val="52"/>
              <w:jc w:val="center"/>
              <w:rPr>
                <w:rFonts w:hint="eastAsia" w:ascii="宋体" w:hAnsi="宋体" w:eastAsia="宋体" w:cs="宋体"/>
                <w:color w:val="auto"/>
                <w:sz w:val="21"/>
                <w:szCs w:val="21"/>
                <w:highlight w:val="none"/>
              </w:rPr>
            </w:pPr>
            <w:bookmarkStart w:id="416" w:name="_Toc100090788"/>
            <w:bookmarkStart w:id="417" w:name="_Toc99533296"/>
            <w:r>
              <w:rPr>
                <w:rFonts w:hint="eastAsia" w:ascii="宋体" w:hAnsi="宋体" w:eastAsia="宋体" w:cs="宋体"/>
                <w:color w:val="auto"/>
                <w:sz w:val="21"/>
                <w:szCs w:val="21"/>
                <w:highlight w:val="none"/>
              </w:rPr>
              <w:t>5</w:t>
            </w:r>
            <w:bookmarkEnd w:id="416"/>
            <w:bookmarkEnd w:id="417"/>
          </w:p>
        </w:tc>
        <w:tc>
          <w:tcPr>
            <w:tcW w:w="1267" w:type="dxa"/>
            <w:vAlign w:val="center"/>
          </w:tcPr>
          <w:p w14:paraId="44EAF6F0">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FAE9623">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287C2197">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3CBBD43">
            <w:pPr>
              <w:pStyle w:val="52"/>
              <w:jc w:val="center"/>
              <w:rPr>
                <w:rFonts w:hint="eastAsia" w:ascii="宋体" w:hAnsi="宋体" w:eastAsia="宋体" w:cs="宋体"/>
                <w:color w:val="auto"/>
                <w:sz w:val="21"/>
                <w:szCs w:val="21"/>
                <w:highlight w:val="none"/>
              </w:rPr>
            </w:pPr>
          </w:p>
        </w:tc>
        <w:tc>
          <w:tcPr>
            <w:tcW w:w="1860" w:type="dxa"/>
            <w:vAlign w:val="center"/>
          </w:tcPr>
          <w:p w14:paraId="5D87C983">
            <w:pPr>
              <w:pStyle w:val="52"/>
              <w:jc w:val="center"/>
              <w:rPr>
                <w:rFonts w:hint="eastAsia" w:ascii="宋体" w:hAnsi="宋体" w:eastAsia="宋体" w:cs="宋体"/>
                <w:color w:val="auto"/>
                <w:sz w:val="21"/>
                <w:szCs w:val="21"/>
                <w:highlight w:val="none"/>
              </w:rPr>
            </w:pPr>
          </w:p>
        </w:tc>
        <w:tc>
          <w:tcPr>
            <w:tcW w:w="1356" w:type="dxa"/>
            <w:vAlign w:val="center"/>
          </w:tcPr>
          <w:p w14:paraId="50A3EAB1">
            <w:pPr>
              <w:pStyle w:val="52"/>
              <w:jc w:val="center"/>
              <w:rPr>
                <w:rFonts w:hint="eastAsia" w:ascii="宋体" w:hAnsi="宋体" w:eastAsia="宋体" w:cs="宋体"/>
                <w:color w:val="auto"/>
                <w:sz w:val="21"/>
                <w:szCs w:val="21"/>
                <w:highlight w:val="none"/>
              </w:rPr>
            </w:pPr>
          </w:p>
        </w:tc>
        <w:tc>
          <w:tcPr>
            <w:tcW w:w="816" w:type="dxa"/>
            <w:vAlign w:val="center"/>
          </w:tcPr>
          <w:p w14:paraId="011BD1C6">
            <w:pPr>
              <w:pStyle w:val="52"/>
              <w:jc w:val="center"/>
              <w:rPr>
                <w:rFonts w:hint="eastAsia" w:ascii="宋体" w:hAnsi="宋体" w:eastAsia="宋体" w:cs="宋体"/>
                <w:color w:val="auto"/>
                <w:sz w:val="21"/>
                <w:szCs w:val="21"/>
                <w:highlight w:val="none"/>
              </w:rPr>
            </w:pPr>
          </w:p>
        </w:tc>
      </w:tr>
      <w:tr w14:paraId="33836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0C15EC5">
            <w:pPr>
              <w:pStyle w:val="52"/>
              <w:jc w:val="center"/>
              <w:rPr>
                <w:rFonts w:hint="eastAsia" w:ascii="宋体" w:hAnsi="宋体" w:eastAsia="宋体" w:cs="宋体"/>
                <w:color w:val="auto"/>
                <w:sz w:val="21"/>
                <w:szCs w:val="21"/>
                <w:highlight w:val="none"/>
              </w:rPr>
            </w:pPr>
            <w:bookmarkStart w:id="418" w:name="_Toc99533297"/>
            <w:bookmarkStart w:id="419" w:name="_Toc100090789"/>
            <w:r>
              <w:rPr>
                <w:rFonts w:hint="eastAsia" w:ascii="宋体" w:hAnsi="宋体" w:eastAsia="宋体" w:cs="宋体"/>
                <w:color w:val="auto"/>
                <w:sz w:val="21"/>
                <w:szCs w:val="21"/>
                <w:highlight w:val="none"/>
              </w:rPr>
              <w:t>6</w:t>
            </w:r>
            <w:bookmarkEnd w:id="418"/>
            <w:bookmarkEnd w:id="419"/>
          </w:p>
        </w:tc>
        <w:tc>
          <w:tcPr>
            <w:tcW w:w="1267" w:type="dxa"/>
            <w:vAlign w:val="center"/>
          </w:tcPr>
          <w:p w14:paraId="3B8022FB">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295F0D90">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7B14546">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2E471DD">
            <w:pPr>
              <w:pStyle w:val="52"/>
              <w:jc w:val="center"/>
              <w:rPr>
                <w:rFonts w:hint="eastAsia" w:ascii="宋体" w:hAnsi="宋体" w:eastAsia="宋体" w:cs="宋体"/>
                <w:color w:val="auto"/>
                <w:sz w:val="21"/>
                <w:szCs w:val="21"/>
                <w:highlight w:val="none"/>
              </w:rPr>
            </w:pPr>
          </w:p>
        </w:tc>
        <w:tc>
          <w:tcPr>
            <w:tcW w:w="1860" w:type="dxa"/>
            <w:vAlign w:val="center"/>
          </w:tcPr>
          <w:p w14:paraId="45058B12">
            <w:pPr>
              <w:pStyle w:val="52"/>
              <w:jc w:val="center"/>
              <w:rPr>
                <w:rFonts w:hint="eastAsia" w:ascii="宋体" w:hAnsi="宋体" w:eastAsia="宋体" w:cs="宋体"/>
                <w:color w:val="auto"/>
                <w:sz w:val="21"/>
                <w:szCs w:val="21"/>
                <w:highlight w:val="none"/>
              </w:rPr>
            </w:pPr>
          </w:p>
        </w:tc>
        <w:tc>
          <w:tcPr>
            <w:tcW w:w="1356" w:type="dxa"/>
            <w:vAlign w:val="center"/>
          </w:tcPr>
          <w:p w14:paraId="608C7031">
            <w:pPr>
              <w:pStyle w:val="52"/>
              <w:jc w:val="center"/>
              <w:rPr>
                <w:rFonts w:hint="eastAsia" w:ascii="宋体" w:hAnsi="宋体" w:eastAsia="宋体" w:cs="宋体"/>
                <w:color w:val="auto"/>
                <w:sz w:val="21"/>
                <w:szCs w:val="21"/>
                <w:highlight w:val="none"/>
              </w:rPr>
            </w:pPr>
          </w:p>
        </w:tc>
        <w:tc>
          <w:tcPr>
            <w:tcW w:w="816" w:type="dxa"/>
            <w:vAlign w:val="center"/>
          </w:tcPr>
          <w:p w14:paraId="48539ACF">
            <w:pPr>
              <w:pStyle w:val="52"/>
              <w:jc w:val="center"/>
              <w:rPr>
                <w:rFonts w:hint="eastAsia" w:ascii="宋体" w:hAnsi="宋体" w:eastAsia="宋体" w:cs="宋体"/>
                <w:color w:val="auto"/>
                <w:sz w:val="21"/>
                <w:szCs w:val="21"/>
                <w:highlight w:val="none"/>
              </w:rPr>
            </w:pPr>
          </w:p>
        </w:tc>
      </w:tr>
      <w:tr w14:paraId="0704C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CA152A1">
            <w:pPr>
              <w:pStyle w:val="52"/>
              <w:jc w:val="center"/>
              <w:rPr>
                <w:rFonts w:hint="eastAsia" w:ascii="宋体" w:hAnsi="宋体" w:eastAsia="宋体" w:cs="宋体"/>
                <w:color w:val="auto"/>
                <w:sz w:val="21"/>
                <w:szCs w:val="21"/>
                <w:highlight w:val="none"/>
              </w:rPr>
            </w:pPr>
            <w:bookmarkStart w:id="420" w:name="_Toc99533298"/>
            <w:bookmarkStart w:id="421" w:name="_Toc100090790"/>
            <w:r>
              <w:rPr>
                <w:rFonts w:hint="eastAsia" w:ascii="宋体" w:hAnsi="宋体" w:eastAsia="宋体" w:cs="宋体"/>
                <w:color w:val="auto"/>
                <w:sz w:val="21"/>
                <w:szCs w:val="21"/>
                <w:highlight w:val="none"/>
              </w:rPr>
              <w:t>7</w:t>
            </w:r>
            <w:bookmarkEnd w:id="420"/>
            <w:bookmarkEnd w:id="421"/>
          </w:p>
        </w:tc>
        <w:tc>
          <w:tcPr>
            <w:tcW w:w="1267" w:type="dxa"/>
            <w:vAlign w:val="center"/>
          </w:tcPr>
          <w:p w14:paraId="5D968D0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3D0D08A">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14DC9B9">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F79BBFF">
            <w:pPr>
              <w:pStyle w:val="52"/>
              <w:jc w:val="center"/>
              <w:rPr>
                <w:rFonts w:hint="eastAsia" w:ascii="宋体" w:hAnsi="宋体" w:eastAsia="宋体" w:cs="宋体"/>
                <w:color w:val="auto"/>
                <w:sz w:val="21"/>
                <w:szCs w:val="21"/>
                <w:highlight w:val="none"/>
              </w:rPr>
            </w:pPr>
          </w:p>
        </w:tc>
        <w:tc>
          <w:tcPr>
            <w:tcW w:w="1860" w:type="dxa"/>
            <w:vAlign w:val="center"/>
          </w:tcPr>
          <w:p w14:paraId="647C7D21">
            <w:pPr>
              <w:pStyle w:val="52"/>
              <w:jc w:val="center"/>
              <w:rPr>
                <w:rFonts w:hint="eastAsia" w:ascii="宋体" w:hAnsi="宋体" w:eastAsia="宋体" w:cs="宋体"/>
                <w:color w:val="auto"/>
                <w:sz w:val="21"/>
                <w:szCs w:val="21"/>
                <w:highlight w:val="none"/>
              </w:rPr>
            </w:pPr>
          </w:p>
        </w:tc>
        <w:tc>
          <w:tcPr>
            <w:tcW w:w="1356" w:type="dxa"/>
            <w:vAlign w:val="center"/>
          </w:tcPr>
          <w:p w14:paraId="712D0841">
            <w:pPr>
              <w:pStyle w:val="52"/>
              <w:jc w:val="center"/>
              <w:rPr>
                <w:rFonts w:hint="eastAsia" w:ascii="宋体" w:hAnsi="宋体" w:eastAsia="宋体" w:cs="宋体"/>
                <w:color w:val="auto"/>
                <w:sz w:val="21"/>
                <w:szCs w:val="21"/>
                <w:highlight w:val="none"/>
              </w:rPr>
            </w:pPr>
          </w:p>
        </w:tc>
        <w:tc>
          <w:tcPr>
            <w:tcW w:w="816" w:type="dxa"/>
            <w:vAlign w:val="center"/>
          </w:tcPr>
          <w:p w14:paraId="7C3C6463">
            <w:pPr>
              <w:pStyle w:val="52"/>
              <w:jc w:val="center"/>
              <w:rPr>
                <w:rFonts w:hint="eastAsia" w:ascii="宋体" w:hAnsi="宋体" w:eastAsia="宋体" w:cs="宋体"/>
                <w:color w:val="auto"/>
                <w:sz w:val="21"/>
                <w:szCs w:val="21"/>
                <w:highlight w:val="none"/>
              </w:rPr>
            </w:pPr>
          </w:p>
        </w:tc>
      </w:tr>
      <w:tr w14:paraId="1AC53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F0B4F2F">
            <w:pPr>
              <w:pStyle w:val="52"/>
              <w:jc w:val="center"/>
              <w:rPr>
                <w:rFonts w:hint="eastAsia" w:ascii="宋体" w:hAnsi="宋体" w:eastAsia="宋体" w:cs="宋体"/>
                <w:color w:val="auto"/>
                <w:sz w:val="21"/>
                <w:szCs w:val="21"/>
                <w:highlight w:val="none"/>
              </w:rPr>
            </w:pPr>
            <w:bookmarkStart w:id="422" w:name="_Toc100090791"/>
            <w:bookmarkStart w:id="423" w:name="_Toc99533299"/>
            <w:r>
              <w:rPr>
                <w:rFonts w:hint="eastAsia" w:ascii="宋体" w:hAnsi="宋体" w:eastAsia="宋体" w:cs="宋体"/>
                <w:color w:val="auto"/>
                <w:sz w:val="21"/>
                <w:szCs w:val="21"/>
                <w:highlight w:val="none"/>
              </w:rPr>
              <w:t>8</w:t>
            </w:r>
            <w:bookmarkEnd w:id="422"/>
            <w:bookmarkEnd w:id="423"/>
          </w:p>
        </w:tc>
        <w:tc>
          <w:tcPr>
            <w:tcW w:w="1267" w:type="dxa"/>
            <w:vAlign w:val="center"/>
          </w:tcPr>
          <w:p w14:paraId="7672B7F3">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276F1E76">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8751D59">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1A125B22">
            <w:pPr>
              <w:pStyle w:val="52"/>
              <w:jc w:val="center"/>
              <w:rPr>
                <w:rFonts w:hint="eastAsia" w:ascii="宋体" w:hAnsi="宋体" w:eastAsia="宋体" w:cs="宋体"/>
                <w:color w:val="auto"/>
                <w:sz w:val="21"/>
                <w:szCs w:val="21"/>
                <w:highlight w:val="none"/>
              </w:rPr>
            </w:pPr>
          </w:p>
        </w:tc>
        <w:tc>
          <w:tcPr>
            <w:tcW w:w="1860" w:type="dxa"/>
            <w:vAlign w:val="center"/>
          </w:tcPr>
          <w:p w14:paraId="694B2FF5">
            <w:pPr>
              <w:pStyle w:val="52"/>
              <w:jc w:val="center"/>
              <w:rPr>
                <w:rFonts w:hint="eastAsia" w:ascii="宋体" w:hAnsi="宋体" w:eastAsia="宋体" w:cs="宋体"/>
                <w:color w:val="auto"/>
                <w:sz w:val="21"/>
                <w:szCs w:val="21"/>
                <w:highlight w:val="none"/>
              </w:rPr>
            </w:pPr>
          </w:p>
        </w:tc>
        <w:tc>
          <w:tcPr>
            <w:tcW w:w="1356" w:type="dxa"/>
            <w:vAlign w:val="center"/>
          </w:tcPr>
          <w:p w14:paraId="0FED5C1D">
            <w:pPr>
              <w:pStyle w:val="52"/>
              <w:jc w:val="center"/>
              <w:rPr>
                <w:rFonts w:hint="eastAsia" w:ascii="宋体" w:hAnsi="宋体" w:eastAsia="宋体" w:cs="宋体"/>
                <w:color w:val="auto"/>
                <w:sz w:val="21"/>
                <w:szCs w:val="21"/>
                <w:highlight w:val="none"/>
              </w:rPr>
            </w:pPr>
          </w:p>
        </w:tc>
        <w:tc>
          <w:tcPr>
            <w:tcW w:w="816" w:type="dxa"/>
            <w:vAlign w:val="center"/>
          </w:tcPr>
          <w:p w14:paraId="394568A1">
            <w:pPr>
              <w:pStyle w:val="52"/>
              <w:jc w:val="center"/>
              <w:rPr>
                <w:rFonts w:hint="eastAsia" w:ascii="宋体" w:hAnsi="宋体" w:eastAsia="宋体" w:cs="宋体"/>
                <w:color w:val="auto"/>
                <w:sz w:val="21"/>
                <w:szCs w:val="21"/>
                <w:highlight w:val="none"/>
              </w:rPr>
            </w:pPr>
          </w:p>
        </w:tc>
      </w:tr>
      <w:tr w14:paraId="11EDE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7CC5EC3">
            <w:pPr>
              <w:pStyle w:val="52"/>
              <w:jc w:val="center"/>
              <w:rPr>
                <w:rFonts w:hint="eastAsia" w:ascii="宋体" w:hAnsi="宋体" w:eastAsia="宋体" w:cs="宋体"/>
                <w:color w:val="auto"/>
                <w:sz w:val="21"/>
                <w:szCs w:val="21"/>
                <w:highlight w:val="none"/>
              </w:rPr>
            </w:pPr>
            <w:bookmarkStart w:id="424" w:name="_Toc100090792"/>
            <w:bookmarkStart w:id="425" w:name="_Toc99533300"/>
            <w:r>
              <w:rPr>
                <w:rFonts w:hint="eastAsia" w:ascii="宋体" w:hAnsi="宋体" w:eastAsia="宋体" w:cs="宋体"/>
                <w:color w:val="auto"/>
                <w:sz w:val="21"/>
                <w:szCs w:val="21"/>
                <w:highlight w:val="none"/>
              </w:rPr>
              <w:t>9</w:t>
            </w:r>
            <w:bookmarkEnd w:id="424"/>
            <w:bookmarkEnd w:id="425"/>
          </w:p>
        </w:tc>
        <w:tc>
          <w:tcPr>
            <w:tcW w:w="1267" w:type="dxa"/>
            <w:vAlign w:val="center"/>
          </w:tcPr>
          <w:p w14:paraId="33EF924A">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4D30B1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A2B659E">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DF0A89B">
            <w:pPr>
              <w:pStyle w:val="52"/>
              <w:jc w:val="center"/>
              <w:rPr>
                <w:rFonts w:hint="eastAsia" w:ascii="宋体" w:hAnsi="宋体" w:eastAsia="宋体" w:cs="宋体"/>
                <w:color w:val="auto"/>
                <w:sz w:val="21"/>
                <w:szCs w:val="21"/>
                <w:highlight w:val="none"/>
              </w:rPr>
            </w:pPr>
          </w:p>
        </w:tc>
        <w:tc>
          <w:tcPr>
            <w:tcW w:w="1860" w:type="dxa"/>
            <w:vAlign w:val="center"/>
          </w:tcPr>
          <w:p w14:paraId="202436A8">
            <w:pPr>
              <w:pStyle w:val="52"/>
              <w:jc w:val="center"/>
              <w:rPr>
                <w:rFonts w:hint="eastAsia" w:ascii="宋体" w:hAnsi="宋体" w:eastAsia="宋体" w:cs="宋体"/>
                <w:color w:val="auto"/>
                <w:sz w:val="21"/>
                <w:szCs w:val="21"/>
                <w:highlight w:val="none"/>
              </w:rPr>
            </w:pPr>
          </w:p>
        </w:tc>
        <w:tc>
          <w:tcPr>
            <w:tcW w:w="1356" w:type="dxa"/>
            <w:vAlign w:val="center"/>
          </w:tcPr>
          <w:p w14:paraId="60D8EFCD">
            <w:pPr>
              <w:pStyle w:val="52"/>
              <w:jc w:val="center"/>
              <w:rPr>
                <w:rFonts w:hint="eastAsia" w:ascii="宋体" w:hAnsi="宋体" w:eastAsia="宋体" w:cs="宋体"/>
                <w:color w:val="auto"/>
                <w:sz w:val="21"/>
                <w:szCs w:val="21"/>
                <w:highlight w:val="none"/>
              </w:rPr>
            </w:pPr>
          </w:p>
        </w:tc>
        <w:tc>
          <w:tcPr>
            <w:tcW w:w="816" w:type="dxa"/>
            <w:vAlign w:val="center"/>
          </w:tcPr>
          <w:p w14:paraId="234B6213">
            <w:pPr>
              <w:pStyle w:val="52"/>
              <w:jc w:val="center"/>
              <w:rPr>
                <w:rFonts w:hint="eastAsia" w:ascii="宋体" w:hAnsi="宋体" w:eastAsia="宋体" w:cs="宋体"/>
                <w:color w:val="auto"/>
                <w:sz w:val="21"/>
                <w:szCs w:val="21"/>
                <w:highlight w:val="none"/>
              </w:rPr>
            </w:pPr>
          </w:p>
        </w:tc>
      </w:tr>
      <w:tr w14:paraId="5BDF9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629F1019">
            <w:pPr>
              <w:pStyle w:val="52"/>
              <w:jc w:val="center"/>
              <w:rPr>
                <w:rFonts w:hint="eastAsia" w:ascii="宋体" w:hAnsi="宋体" w:eastAsia="宋体" w:cs="宋体"/>
                <w:color w:val="auto"/>
                <w:sz w:val="21"/>
                <w:szCs w:val="21"/>
                <w:highlight w:val="none"/>
              </w:rPr>
            </w:pPr>
            <w:bookmarkStart w:id="426" w:name="_Toc99533301"/>
            <w:bookmarkStart w:id="427" w:name="_Toc100090793"/>
            <w:r>
              <w:rPr>
                <w:rFonts w:hint="eastAsia" w:ascii="宋体" w:hAnsi="宋体" w:eastAsia="宋体" w:cs="宋体"/>
                <w:color w:val="auto"/>
                <w:sz w:val="21"/>
                <w:szCs w:val="21"/>
                <w:highlight w:val="none"/>
              </w:rPr>
              <w:t>10</w:t>
            </w:r>
            <w:bookmarkEnd w:id="426"/>
            <w:bookmarkEnd w:id="427"/>
          </w:p>
        </w:tc>
        <w:tc>
          <w:tcPr>
            <w:tcW w:w="1267" w:type="dxa"/>
            <w:vAlign w:val="center"/>
          </w:tcPr>
          <w:p w14:paraId="7E5073F8">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9C0162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D782D28">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2292E9A">
            <w:pPr>
              <w:pStyle w:val="52"/>
              <w:jc w:val="center"/>
              <w:rPr>
                <w:rFonts w:hint="eastAsia" w:ascii="宋体" w:hAnsi="宋体" w:eastAsia="宋体" w:cs="宋体"/>
                <w:color w:val="auto"/>
                <w:sz w:val="21"/>
                <w:szCs w:val="21"/>
                <w:highlight w:val="none"/>
              </w:rPr>
            </w:pPr>
          </w:p>
        </w:tc>
        <w:tc>
          <w:tcPr>
            <w:tcW w:w="1860" w:type="dxa"/>
            <w:vAlign w:val="center"/>
          </w:tcPr>
          <w:p w14:paraId="6AB0CD9C">
            <w:pPr>
              <w:pStyle w:val="52"/>
              <w:jc w:val="center"/>
              <w:rPr>
                <w:rFonts w:hint="eastAsia" w:ascii="宋体" w:hAnsi="宋体" w:eastAsia="宋体" w:cs="宋体"/>
                <w:color w:val="auto"/>
                <w:sz w:val="21"/>
                <w:szCs w:val="21"/>
                <w:highlight w:val="none"/>
              </w:rPr>
            </w:pPr>
          </w:p>
        </w:tc>
        <w:tc>
          <w:tcPr>
            <w:tcW w:w="1356" w:type="dxa"/>
            <w:vAlign w:val="center"/>
          </w:tcPr>
          <w:p w14:paraId="19E87822">
            <w:pPr>
              <w:pStyle w:val="52"/>
              <w:jc w:val="center"/>
              <w:rPr>
                <w:rFonts w:hint="eastAsia" w:ascii="宋体" w:hAnsi="宋体" w:eastAsia="宋体" w:cs="宋体"/>
                <w:color w:val="auto"/>
                <w:sz w:val="21"/>
                <w:szCs w:val="21"/>
                <w:highlight w:val="none"/>
              </w:rPr>
            </w:pPr>
          </w:p>
        </w:tc>
        <w:tc>
          <w:tcPr>
            <w:tcW w:w="816" w:type="dxa"/>
            <w:vAlign w:val="center"/>
          </w:tcPr>
          <w:p w14:paraId="01D1FECC">
            <w:pPr>
              <w:pStyle w:val="52"/>
              <w:jc w:val="center"/>
              <w:rPr>
                <w:rFonts w:hint="eastAsia" w:ascii="宋体" w:hAnsi="宋体" w:eastAsia="宋体" w:cs="宋体"/>
                <w:color w:val="auto"/>
                <w:sz w:val="21"/>
                <w:szCs w:val="21"/>
                <w:highlight w:val="none"/>
              </w:rPr>
            </w:pPr>
          </w:p>
        </w:tc>
      </w:tr>
    </w:tbl>
    <w:p w14:paraId="14149F57">
      <w:pPr>
        <w:rPr>
          <w:rFonts w:hint="eastAsia" w:cs="仿宋_GB2312"/>
          <w:color w:val="auto"/>
          <w:sz w:val="21"/>
          <w:szCs w:val="21"/>
          <w:highlight w:val="none"/>
          <w:lang w:val="en-US" w:eastAsia="zh-CN"/>
        </w:rPr>
      </w:pPr>
    </w:p>
    <w:p w14:paraId="248007AD">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w:t>
      </w:r>
    </w:p>
    <w:p w14:paraId="48267457">
      <w:pPr>
        <w:ind w:firstLine="420" w:firstLineChars="200"/>
        <w:rPr>
          <w:rFonts w:hint="eastAsia" w:cs="仿宋_GB2312"/>
          <w:color w:val="auto"/>
          <w:sz w:val="21"/>
          <w:szCs w:val="21"/>
          <w:highlight w:val="none"/>
          <w:lang w:val="en-US" w:eastAsia="zh-CN"/>
        </w:rPr>
      </w:pPr>
    </w:p>
    <w:p w14:paraId="36A37F0D">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7DFD8736">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600DBAC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2.如投标人中标，须按本表项目组成人员操作，不得随意更换。</w:t>
      </w:r>
    </w:p>
    <w:p w14:paraId="0B208DD6">
      <w:pPr>
        <w:rPr>
          <w:color w:val="auto"/>
          <w:highlight w:val="none"/>
        </w:rPr>
      </w:pPr>
    </w:p>
    <w:p w14:paraId="0C06E107">
      <w:pPr>
        <w:rPr>
          <w:color w:val="auto"/>
          <w:highlight w:val="none"/>
        </w:rPr>
      </w:pPr>
      <w:r>
        <w:rPr>
          <w:color w:val="auto"/>
          <w:highlight w:val="none"/>
        </w:rPr>
        <w:br w:type="page"/>
      </w:r>
    </w:p>
    <w:p w14:paraId="3EB4B7C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28" w:name="_Toc30796"/>
      <w:bookmarkStart w:id="429" w:name="_Toc163492934"/>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428"/>
      <w:bookmarkEnd w:id="429"/>
    </w:p>
    <w:p w14:paraId="36A424EF">
      <w:pPr>
        <w:rPr>
          <w:rFonts w:cs="仿宋_GB2312"/>
          <w:color w:val="auto"/>
          <w:szCs w:val="24"/>
          <w:highlight w:val="none"/>
        </w:rPr>
      </w:pPr>
      <w:r>
        <w:rPr>
          <w:rFonts w:hint="eastAsia" w:cs="仿宋_GB2312"/>
          <w:color w:val="auto"/>
          <w:szCs w:val="24"/>
          <w:highlight w:val="none"/>
        </w:rPr>
        <w:t xml:space="preserve">项目名称：                                         </w:t>
      </w:r>
    </w:p>
    <w:p w14:paraId="30D84BCF">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0E56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36665C3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17295BA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19EC7F9E">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114870D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526AF0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2502DB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35E8934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59BA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092CA7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156BDC8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7CAB80E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C5ED90E">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257D7839">
            <w:pPr>
              <w:pStyle w:val="52"/>
              <w:jc w:val="center"/>
              <w:rPr>
                <w:rFonts w:hint="eastAsia" w:ascii="宋体" w:hAnsi="宋体" w:eastAsia="宋体" w:cs="宋体"/>
                <w:color w:val="auto"/>
                <w:sz w:val="21"/>
                <w:szCs w:val="21"/>
                <w:highlight w:val="none"/>
              </w:rPr>
            </w:pPr>
          </w:p>
        </w:tc>
      </w:tr>
      <w:tr w14:paraId="5EFD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0CF15B9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5D62CB2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46A5E61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B282F2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5C4ABE11">
            <w:pPr>
              <w:pStyle w:val="52"/>
              <w:jc w:val="center"/>
              <w:rPr>
                <w:rFonts w:hint="eastAsia" w:ascii="宋体" w:hAnsi="宋体" w:eastAsia="宋体" w:cs="宋体"/>
                <w:color w:val="auto"/>
                <w:sz w:val="21"/>
                <w:szCs w:val="21"/>
                <w:highlight w:val="none"/>
              </w:rPr>
            </w:pPr>
          </w:p>
        </w:tc>
      </w:tr>
      <w:tr w14:paraId="56A7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4BAA7E35">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5D14DDD7">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4D34CE4D">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2B908F3A">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4C40C1C6">
            <w:pPr>
              <w:pStyle w:val="52"/>
              <w:jc w:val="center"/>
              <w:rPr>
                <w:rFonts w:hint="eastAsia" w:ascii="宋体" w:hAnsi="宋体" w:eastAsia="宋体" w:cs="宋体"/>
                <w:color w:val="auto"/>
                <w:sz w:val="21"/>
                <w:szCs w:val="21"/>
                <w:highlight w:val="none"/>
              </w:rPr>
            </w:pPr>
          </w:p>
        </w:tc>
      </w:tr>
      <w:tr w14:paraId="3369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2E51159E">
            <w:pPr>
              <w:pStyle w:val="52"/>
              <w:jc w:val="center"/>
              <w:rPr>
                <w:rFonts w:hint="eastAsia" w:ascii="宋体" w:hAnsi="宋体" w:eastAsia="宋体" w:cs="宋体"/>
                <w:color w:val="auto"/>
                <w:sz w:val="21"/>
                <w:szCs w:val="21"/>
                <w:highlight w:val="none"/>
              </w:rPr>
            </w:pPr>
          </w:p>
        </w:tc>
        <w:tc>
          <w:tcPr>
            <w:tcW w:w="1159" w:type="pct"/>
            <w:vAlign w:val="center"/>
          </w:tcPr>
          <w:p w14:paraId="09A2BF9F">
            <w:pPr>
              <w:pStyle w:val="52"/>
              <w:jc w:val="center"/>
              <w:rPr>
                <w:rFonts w:hint="eastAsia" w:ascii="宋体" w:hAnsi="宋体" w:eastAsia="宋体" w:cs="宋体"/>
                <w:color w:val="auto"/>
                <w:sz w:val="21"/>
                <w:szCs w:val="21"/>
                <w:highlight w:val="none"/>
              </w:rPr>
            </w:pPr>
          </w:p>
        </w:tc>
        <w:tc>
          <w:tcPr>
            <w:tcW w:w="1031" w:type="pct"/>
            <w:vAlign w:val="center"/>
          </w:tcPr>
          <w:p w14:paraId="1742941B">
            <w:pPr>
              <w:pStyle w:val="52"/>
              <w:jc w:val="center"/>
              <w:rPr>
                <w:rFonts w:hint="eastAsia" w:ascii="宋体" w:hAnsi="宋体" w:eastAsia="宋体" w:cs="宋体"/>
                <w:color w:val="auto"/>
                <w:sz w:val="21"/>
                <w:szCs w:val="21"/>
                <w:highlight w:val="none"/>
              </w:rPr>
            </w:pPr>
          </w:p>
        </w:tc>
        <w:tc>
          <w:tcPr>
            <w:tcW w:w="1265" w:type="pct"/>
            <w:vAlign w:val="center"/>
          </w:tcPr>
          <w:p w14:paraId="73038A8A">
            <w:pPr>
              <w:pStyle w:val="52"/>
              <w:jc w:val="center"/>
              <w:rPr>
                <w:rFonts w:hint="eastAsia" w:ascii="宋体" w:hAnsi="宋体" w:eastAsia="宋体" w:cs="宋体"/>
                <w:color w:val="auto"/>
                <w:sz w:val="21"/>
                <w:szCs w:val="21"/>
                <w:highlight w:val="none"/>
              </w:rPr>
            </w:pPr>
          </w:p>
        </w:tc>
        <w:tc>
          <w:tcPr>
            <w:tcW w:w="1136" w:type="pct"/>
            <w:vAlign w:val="center"/>
          </w:tcPr>
          <w:p w14:paraId="1C7E1D6E">
            <w:pPr>
              <w:pStyle w:val="52"/>
              <w:jc w:val="center"/>
              <w:rPr>
                <w:rFonts w:hint="eastAsia" w:ascii="宋体" w:hAnsi="宋体" w:eastAsia="宋体" w:cs="宋体"/>
                <w:color w:val="auto"/>
                <w:sz w:val="21"/>
                <w:szCs w:val="21"/>
                <w:highlight w:val="none"/>
              </w:rPr>
            </w:pPr>
          </w:p>
        </w:tc>
      </w:tr>
      <w:tr w14:paraId="4186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61C17AE">
            <w:pPr>
              <w:pStyle w:val="52"/>
              <w:jc w:val="center"/>
              <w:rPr>
                <w:rFonts w:hint="eastAsia" w:ascii="宋体" w:hAnsi="宋体" w:eastAsia="宋体" w:cs="宋体"/>
                <w:color w:val="auto"/>
                <w:sz w:val="21"/>
                <w:szCs w:val="21"/>
                <w:highlight w:val="none"/>
              </w:rPr>
            </w:pPr>
          </w:p>
        </w:tc>
        <w:tc>
          <w:tcPr>
            <w:tcW w:w="1159" w:type="pct"/>
            <w:vAlign w:val="center"/>
          </w:tcPr>
          <w:p w14:paraId="1CD95697">
            <w:pPr>
              <w:pStyle w:val="52"/>
              <w:jc w:val="center"/>
              <w:rPr>
                <w:rFonts w:hint="eastAsia" w:ascii="宋体" w:hAnsi="宋体" w:eastAsia="宋体" w:cs="宋体"/>
                <w:color w:val="auto"/>
                <w:sz w:val="21"/>
                <w:szCs w:val="21"/>
                <w:highlight w:val="none"/>
              </w:rPr>
            </w:pPr>
          </w:p>
        </w:tc>
        <w:tc>
          <w:tcPr>
            <w:tcW w:w="1031" w:type="pct"/>
            <w:vAlign w:val="center"/>
          </w:tcPr>
          <w:p w14:paraId="158F6110">
            <w:pPr>
              <w:pStyle w:val="52"/>
              <w:jc w:val="center"/>
              <w:rPr>
                <w:rFonts w:hint="eastAsia" w:ascii="宋体" w:hAnsi="宋体" w:eastAsia="宋体" w:cs="宋体"/>
                <w:color w:val="auto"/>
                <w:sz w:val="21"/>
                <w:szCs w:val="21"/>
                <w:highlight w:val="none"/>
              </w:rPr>
            </w:pPr>
          </w:p>
        </w:tc>
        <w:tc>
          <w:tcPr>
            <w:tcW w:w="1265" w:type="pct"/>
            <w:vAlign w:val="center"/>
          </w:tcPr>
          <w:p w14:paraId="02E8C717">
            <w:pPr>
              <w:pStyle w:val="52"/>
              <w:jc w:val="center"/>
              <w:rPr>
                <w:rFonts w:hint="eastAsia" w:ascii="宋体" w:hAnsi="宋体" w:eastAsia="宋体" w:cs="宋体"/>
                <w:color w:val="auto"/>
                <w:sz w:val="21"/>
                <w:szCs w:val="21"/>
                <w:highlight w:val="none"/>
              </w:rPr>
            </w:pPr>
          </w:p>
        </w:tc>
        <w:tc>
          <w:tcPr>
            <w:tcW w:w="1136" w:type="pct"/>
            <w:vAlign w:val="center"/>
          </w:tcPr>
          <w:p w14:paraId="5DE884D8">
            <w:pPr>
              <w:pStyle w:val="52"/>
              <w:jc w:val="center"/>
              <w:rPr>
                <w:rFonts w:hint="eastAsia" w:ascii="宋体" w:hAnsi="宋体" w:eastAsia="宋体" w:cs="宋体"/>
                <w:color w:val="auto"/>
                <w:sz w:val="21"/>
                <w:szCs w:val="21"/>
                <w:highlight w:val="none"/>
              </w:rPr>
            </w:pPr>
          </w:p>
        </w:tc>
      </w:tr>
      <w:tr w14:paraId="7EFE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109EB635">
            <w:pPr>
              <w:pStyle w:val="52"/>
              <w:jc w:val="center"/>
              <w:rPr>
                <w:rFonts w:hint="eastAsia" w:ascii="宋体" w:hAnsi="宋体" w:eastAsia="宋体" w:cs="宋体"/>
                <w:color w:val="auto"/>
                <w:sz w:val="21"/>
                <w:szCs w:val="21"/>
                <w:highlight w:val="none"/>
              </w:rPr>
            </w:pPr>
          </w:p>
        </w:tc>
        <w:tc>
          <w:tcPr>
            <w:tcW w:w="1159" w:type="pct"/>
            <w:vAlign w:val="center"/>
          </w:tcPr>
          <w:p w14:paraId="30896D9A">
            <w:pPr>
              <w:pStyle w:val="52"/>
              <w:jc w:val="center"/>
              <w:rPr>
                <w:rFonts w:hint="eastAsia" w:ascii="宋体" w:hAnsi="宋体" w:eastAsia="宋体" w:cs="宋体"/>
                <w:color w:val="auto"/>
                <w:sz w:val="21"/>
                <w:szCs w:val="21"/>
                <w:highlight w:val="none"/>
              </w:rPr>
            </w:pPr>
          </w:p>
        </w:tc>
        <w:tc>
          <w:tcPr>
            <w:tcW w:w="1031" w:type="pct"/>
            <w:vAlign w:val="center"/>
          </w:tcPr>
          <w:p w14:paraId="0F64A89F">
            <w:pPr>
              <w:pStyle w:val="52"/>
              <w:jc w:val="center"/>
              <w:rPr>
                <w:rFonts w:hint="eastAsia" w:ascii="宋体" w:hAnsi="宋体" w:eastAsia="宋体" w:cs="宋体"/>
                <w:color w:val="auto"/>
                <w:sz w:val="21"/>
                <w:szCs w:val="21"/>
                <w:highlight w:val="none"/>
              </w:rPr>
            </w:pPr>
          </w:p>
        </w:tc>
        <w:tc>
          <w:tcPr>
            <w:tcW w:w="1265" w:type="pct"/>
            <w:vAlign w:val="center"/>
          </w:tcPr>
          <w:p w14:paraId="265094B3">
            <w:pPr>
              <w:pStyle w:val="52"/>
              <w:jc w:val="center"/>
              <w:rPr>
                <w:rFonts w:hint="eastAsia" w:ascii="宋体" w:hAnsi="宋体" w:eastAsia="宋体" w:cs="宋体"/>
                <w:color w:val="auto"/>
                <w:sz w:val="21"/>
                <w:szCs w:val="21"/>
                <w:highlight w:val="none"/>
              </w:rPr>
            </w:pPr>
          </w:p>
        </w:tc>
        <w:tc>
          <w:tcPr>
            <w:tcW w:w="1136" w:type="pct"/>
            <w:vAlign w:val="center"/>
          </w:tcPr>
          <w:p w14:paraId="1DA15019">
            <w:pPr>
              <w:pStyle w:val="52"/>
              <w:jc w:val="center"/>
              <w:rPr>
                <w:rFonts w:hint="eastAsia" w:ascii="宋体" w:hAnsi="宋体" w:eastAsia="宋体" w:cs="宋体"/>
                <w:color w:val="auto"/>
                <w:sz w:val="21"/>
                <w:szCs w:val="21"/>
                <w:highlight w:val="none"/>
              </w:rPr>
            </w:pPr>
          </w:p>
        </w:tc>
      </w:tr>
      <w:tr w14:paraId="05F7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2B2365AA">
            <w:pPr>
              <w:pStyle w:val="52"/>
              <w:jc w:val="center"/>
              <w:rPr>
                <w:rFonts w:hint="eastAsia" w:ascii="宋体" w:hAnsi="宋体" w:eastAsia="宋体" w:cs="宋体"/>
                <w:color w:val="auto"/>
                <w:sz w:val="21"/>
                <w:szCs w:val="21"/>
                <w:highlight w:val="none"/>
              </w:rPr>
            </w:pPr>
          </w:p>
        </w:tc>
        <w:tc>
          <w:tcPr>
            <w:tcW w:w="1159" w:type="pct"/>
            <w:vAlign w:val="center"/>
          </w:tcPr>
          <w:p w14:paraId="2FA2E9F6">
            <w:pPr>
              <w:pStyle w:val="52"/>
              <w:jc w:val="center"/>
              <w:rPr>
                <w:rFonts w:hint="eastAsia" w:ascii="宋体" w:hAnsi="宋体" w:eastAsia="宋体" w:cs="宋体"/>
                <w:color w:val="auto"/>
                <w:sz w:val="21"/>
                <w:szCs w:val="21"/>
                <w:highlight w:val="none"/>
              </w:rPr>
            </w:pPr>
          </w:p>
        </w:tc>
        <w:tc>
          <w:tcPr>
            <w:tcW w:w="1031" w:type="pct"/>
            <w:vAlign w:val="center"/>
          </w:tcPr>
          <w:p w14:paraId="79A3F19B">
            <w:pPr>
              <w:pStyle w:val="52"/>
              <w:jc w:val="center"/>
              <w:rPr>
                <w:rFonts w:hint="eastAsia" w:ascii="宋体" w:hAnsi="宋体" w:eastAsia="宋体" w:cs="宋体"/>
                <w:color w:val="auto"/>
                <w:sz w:val="21"/>
                <w:szCs w:val="21"/>
                <w:highlight w:val="none"/>
              </w:rPr>
            </w:pPr>
          </w:p>
        </w:tc>
        <w:tc>
          <w:tcPr>
            <w:tcW w:w="1265" w:type="pct"/>
            <w:vAlign w:val="center"/>
          </w:tcPr>
          <w:p w14:paraId="4C5C4C2D">
            <w:pPr>
              <w:pStyle w:val="52"/>
              <w:jc w:val="center"/>
              <w:rPr>
                <w:rFonts w:hint="eastAsia" w:ascii="宋体" w:hAnsi="宋体" w:eastAsia="宋体" w:cs="宋体"/>
                <w:color w:val="auto"/>
                <w:sz w:val="21"/>
                <w:szCs w:val="21"/>
                <w:highlight w:val="none"/>
              </w:rPr>
            </w:pPr>
          </w:p>
        </w:tc>
        <w:tc>
          <w:tcPr>
            <w:tcW w:w="1136" w:type="pct"/>
            <w:vAlign w:val="center"/>
          </w:tcPr>
          <w:p w14:paraId="0897D226">
            <w:pPr>
              <w:pStyle w:val="52"/>
              <w:jc w:val="center"/>
              <w:rPr>
                <w:rFonts w:hint="eastAsia" w:ascii="宋体" w:hAnsi="宋体" w:eastAsia="宋体" w:cs="宋体"/>
                <w:color w:val="auto"/>
                <w:sz w:val="21"/>
                <w:szCs w:val="21"/>
                <w:highlight w:val="none"/>
              </w:rPr>
            </w:pPr>
          </w:p>
        </w:tc>
      </w:tr>
      <w:tr w14:paraId="7797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7CFF8DF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141267E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B848328">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0FCFC57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68AE5AE6">
            <w:pPr>
              <w:pStyle w:val="52"/>
              <w:jc w:val="center"/>
              <w:rPr>
                <w:rFonts w:hint="eastAsia" w:ascii="宋体" w:hAnsi="宋体" w:eastAsia="宋体" w:cs="宋体"/>
                <w:color w:val="auto"/>
                <w:sz w:val="21"/>
                <w:szCs w:val="21"/>
                <w:highlight w:val="none"/>
              </w:rPr>
            </w:pPr>
          </w:p>
        </w:tc>
      </w:tr>
    </w:tbl>
    <w:p w14:paraId="3BE5B4AC">
      <w:pPr>
        <w:ind w:firstLine="480" w:firstLineChars="200"/>
        <w:rPr>
          <w:rFonts w:cs="仿宋_GB2312"/>
          <w:color w:val="auto"/>
          <w:szCs w:val="24"/>
          <w:highlight w:val="none"/>
        </w:rPr>
      </w:pPr>
    </w:p>
    <w:p w14:paraId="64AE052F">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p>
    <w:p w14:paraId="03342BE3">
      <w:pPr>
        <w:ind w:firstLine="420"/>
        <w:rPr>
          <w:rFonts w:cs="仿宋_GB2312"/>
          <w:color w:val="auto"/>
          <w:szCs w:val="24"/>
          <w:highlight w:val="none"/>
        </w:rPr>
      </w:pPr>
      <w:r>
        <w:rPr>
          <w:rFonts w:hint="eastAsia" w:cs="仿宋_GB2312"/>
          <w:color w:val="auto"/>
          <w:szCs w:val="24"/>
          <w:highlight w:val="none"/>
        </w:rPr>
        <w:t>日      期：</w:t>
      </w:r>
    </w:p>
    <w:p w14:paraId="79C8B709">
      <w:pPr>
        <w:ind w:firstLine="420"/>
        <w:rPr>
          <w:rFonts w:hint="eastAsia" w:cs="仿宋_GB2312"/>
          <w:color w:val="auto"/>
          <w:sz w:val="21"/>
          <w:szCs w:val="21"/>
          <w:highlight w:val="none"/>
          <w:lang w:val="en-US" w:eastAsia="zh-CN"/>
        </w:rPr>
      </w:pPr>
    </w:p>
    <w:p w14:paraId="06D618D1">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34AA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37A215B">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21C1FCD0">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179287F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61DFCDB0">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38E90BEF">
      <w:pPr>
        <w:ind w:firstLine="420"/>
        <w:rPr>
          <w:rFonts w:hint="eastAsia" w:cs="仿宋_GB2312"/>
          <w:color w:val="auto"/>
          <w:sz w:val="21"/>
          <w:szCs w:val="21"/>
          <w:highlight w:val="none"/>
          <w:lang w:val="en-US" w:eastAsia="zh-CN"/>
        </w:rPr>
      </w:pPr>
    </w:p>
    <w:p w14:paraId="092D218F">
      <w:pPr>
        <w:ind w:firstLine="420"/>
        <w:rPr>
          <w:rFonts w:hint="eastAsia" w:cs="仿宋_GB2312"/>
          <w:color w:val="auto"/>
          <w:sz w:val="21"/>
          <w:szCs w:val="21"/>
          <w:highlight w:val="none"/>
          <w:lang w:val="en-US" w:eastAsia="zh-CN"/>
        </w:rPr>
      </w:pPr>
    </w:p>
    <w:p w14:paraId="5ECBFA75">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30" w:name="_Toc163492935"/>
      <w:bookmarkStart w:id="431" w:name="_Toc30176"/>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430"/>
      <w:bookmarkEnd w:id="431"/>
    </w:p>
    <w:p w14:paraId="26514FEF">
      <w:pPr>
        <w:pStyle w:val="40"/>
        <w:rPr>
          <w:color w:val="auto"/>
          <w:highlight w:val="none"/>
        </w:rPr>
      </w:pPr>
      <w:r>
        <w:rPr>
          <w:rFonts w:hint="eastAsia"/>
          <w:color w:val="auto"/>
          <w:highlight w:val="none"/>
        </w:rPr>
        <w:t>投标人应按照招标文件的要求，提供详细的</w:t>
      </w:r>
      <w:r>
        <w:rPr>
          <w:rFonts w:hint="eastAsia"/>
          <w:color w:val="auto"/>
          <w:highlight w:val="none"/>
          <w:lang w:val="en-US" w:eastAsia="zh-CN"/>
        </w:rPr>
        <w:t>供货及相关</w:t>
      </w:r>
      <w:r>
        <w:rPr>
          <w:rFonts w:hint="eastAsia"/>
          <w:color w:val="auto"/>
          <w:highlight w:val="none"/>
        </w:rPr>
        <w:t>服务方案，包括文字描述或图表显示。格式自拟。</w:t>
      </w:r>
    </w:p>
    <w:p w14:paraId="48E68B97">
      <w:pPr>
        <w:pStyle w:val="40"/>
        <w:rPr>
          <w:color w:val="auto"/>
          <w:highlight w:val="none"/>
        </w:rPr>
      </w:pPr>
      <w:r>
        <w:rPr>
          <w:color w:val="auto"/>
          <w:highlight w:val="none"/>
        </w:rPr>
        <w:br w:type="page"/>
      </w:r>
    </w:p>
    <w:p w14:paraId="335E372F">
      <w:pPr>
        <w:ind w:firstLine="420"/>
        <w:rPr>
          <w:rFonts w:hint="eastAsia" w:cs="仿宋_GB2312"/>
          <w:color w:val="auto"/>
          <w:sz w:val="21"/>
          <w:szCs w:val="21"/>
          <w:highlight w:val="none"/>
          <w:lang w:val="en-US" w:eastAsia="zh-CN"/>
        </w:rPr>
      </w:pPr>
      <w:bookmarkStart w:id="432" w:name="_Toc163492936"/>
    </w:p>
    <w:p w14:paraId="32FE00B0">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33" w:name="_Toc29208"/>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一</w:t>
      </w:r>
      <w:r>
        <w:rPr>
          <w:rFonts w:hint="eastAsia" w:eastAsia="宋体" w:asciiTheme="majorHAnsi" w:hAnsiTheme="majorHAnsi" w:cstheme="majorBidi"/>
          <w:b/>
          <w:bCs/>
          <w:color w:val="auto"/>
          <w:kern w:val="2"/>
          <w:sz w:val="32"/>
          <w:szCs w:val="32"/>
          <w:highlight w:val="none"/>
          <w:lang w:val="en-US" w:eastAsia="zh-CN" w:bidi="ar-SA"/>
        </w:rPr>
        <w:t>、其他文件</w:t>
      </w:r>
      <w:bookmarkEnd w:id="432"/>
      <w:bookmarkEnd w:id="433"/>
    </w:p>
    <w:p w14:paraId="5A00969C">
      <w:pPr>
        <w:pStyle w:val="40"/>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47030A9E">
      <w:pPr>
        <w:pStyle w:val="40"/>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3"/>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176F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66B85657">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039A6A68">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5F7C76C">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6179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09DB693">
            <w:pPr>
              <w:pStyle w:val="40"/>
              <w:rPr>
                <w:rFonts w:hint="eastAsia" w:ascii="宋体" w:hAnsi="宋体" w:eastAsia="宋体" w:cs="宋体"/>
                <w:color w:val="auto"/>
                <w:sz w:val="24"/>
                <w:szCs w:val="24"/>
                <w:highlight w:val="none"/>
                <w:vertAlign w:val="baseline"/>
                <w:lang w:val="en-US" w:eastAsia="zh-CN"/>
              </w:rPr>
            </w:pPr>
          </w:p>
        </w:tc>
        <w:tc>
          <w:tcPr>
            <w:tcW w:w="2841" w:type="dxa"/>
          </w:tcPr>
          <w:p w14:paraId="6EB77906">
            <w:pPr>
              <w:pStyle w:val="40"/>
              <w:rPr>
                <w:rFonts w:hint="eastAsia" w:ascii="宋体" w:hAnsi="宋体" w:eastAsia="宋体" w:cs="宋体"/>
                <w:color w:val="auto"/>
                <w:sz w:val="24"/>
                <w:szCs w:val="24"/>
                <w:highlight w:val="none"/>
                <w:vertAlign w:val="baseline"/>
                <w:lang w:val="en-US" w:eastAsia="zh-CN"/>
              </w:rPr>
            </w:pPr>
          </w:p>
        </w:tc>
        <w:tc>
          <w:tcPr>
            <w:tcW w:w="2743" w:type="dxa"/>
          </w:tcPr>
          <w:p w14:paraId="398ABB2E">
            <w:pPr>
              <w:pStyle w:val="40"/>
              <w:rPr>
                <w:rFonts w:hint="eastAsia" w:ascii="宋体" w:hAnsi="宋体" w:eastAsia="宋体" w:cs="宋体"/>
                <w:color w:val="auto"/>
                <w:sz w:val="24"/>
                <w:szCs w:val="24"/>
                <w:highlight w:val="none"/>
                <w:vertAlign w:val="baseline"/>
                <w:lang w:val="en-US" w:eastAsia="zh-CN"/>
              </w:rPr>
            </w:pPr>
          </w:p>
        </w:tc>
      </w:tr>
      <w:tr w14:paraId="4050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6A29C37">
            <w:pPr>
              <w:pStyle w:val="40"/>
              <w:rPr>
                <w:rFonts w:hint="eastAsia" w:ascii="宋体" w:hAnsi="宋体" w:eastAsia="宋体" w:cs="宋体"/>
                <w:color w:val="auto"/>
                <w:sz w:val="24"/>
                <w:szCs w:val="24"/>
                <w:highlight w:val="none"/>
                <w:vertAlign w:val="baseline"/>
                <w:lang w:val="en-US" w:eastAsia="zh-CN"/>
              </w:rPr>
            </w:pPr>
          </w:p>
        </w:tc>
        <w:tc>
          <w:tcPr>
            <w:tcW w:w="2841" w:type="dxa"/>
          </w:tcPr>
          <w:p w14:paraId="24B3B4B7">
            <w:pPr>
              <w:pStyle w:val="40"/>
              <w:rPr>
                <w:rFonts w:hint="eastAsia" w:ascii="宋体" w:hAnsi="宋体" w:eastAsia="宋体" w:cs="宋体"/>
                <w:color w:val="auto"/>
                <w:sz w:val="24"/>
                <w:szCs w:val="24"/>
                <w:highlight w:val="none"/>
                <w:vertAlign w:val="baseline"/>
                <w:lang w:val="en-US" w:eastAsia="zh-CN"/>
              </w:rPr>
            </w:pPr>
          </w:p>
        </w:tc>
        <w:tc>
          <w:tcPr>
            <w:tcW w:w="2743" w:type="dxa"/>
          </w:tcPr>
          <w:p w14:paraId="353F2FD4">
            <w:pPr>
              <w:pStyle w:val="40"/>
              <w:rPr>
                <w:rFonts w:hint="eastAsia" w:ascii="宋体" w:hAnsi="宋体" w:eastAsia="宋体" w:cs="宋体"/>
                <w:color w:val="auto"/>
                <w:sz w:val="24"/>
                <w:szCs w:val="24"/>
                <w:highlight w:val="none"/>
                <w:vertAlign w:val="baseline"/>
                <w:lang w:val="en-US" w:eastAsia="zh-CN"/>
              </w:rPr>
            </w:pPr>
          </w:p>
        </w:tc>
      </w:tr>
      <w:tr w14:paraId="0358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12E0CB4">
            <w:pPr>
              <w:pStyle w:val="40"/>
              <w:rPr>
                <w:rFonts w:hint="eastAsia" w:ascii="宋体" w:hAnsi="宋体" w:eastAsia="宋体" w:cs="宋体"/>
                <w:color w:val="auto"/>
                <w:sz w:val="24"/>
                <w:szCs w:val="24"/>
                <w:highlight w:val="none"/>
                <w:vertAlign w:val="baseline"/>
                <w:lang w:val="en-US" w:eastAsia="zh-CN"/>
              </w:rPr>
            </w:pPr>
          </w:p>
        </w:tc>
        <w:tc>
          <w:tcPr>
            <w:tcW w:w="2841" w:type="dxa"/>
          </w:tcPr>
          <w:p w14:paraId="252C2A96">
            <w:pPr>
              <w:pStyle w:val="40"/>
              <w:rPr>
                <w:rFonts w:hint="eastAsia" w:ascii="宋体" w:hAnsi="宋体" w:eastAsia="宋体" w:cs="宋体"/>
                <w:color w:val="auto"/>
                <w:sz w:val="24"/>
                <w:szCs w:val="24"/>
                <w:highlight w:val="none"/>
                <w:vertAlign w:val="baseline"/>
                <w:lang w:val="en-US" w:eastAsia="zh-CN"/>
              </w:rPr>
            </w:pPr>
          </w:p>
        </w:tc>
        <w:tc>
          <w:tcPr>
            <w:tcW w:w="2743" w:type="dxa"/>
          </w:tcPr>
          <w:p w14:paraId="2E40539E">
            <w:pPr>
              <w:pStyle w:val="40"/>
              <w:rPr>
                <w:rFonts w:hint="eastAsia" w:ascii="宋体" w:hAnsi="宋体" w:eastAsia="宋体" w:cs="宋体"/>
                <w:color w:val="auto"/>
                <w:sz w:val="24"/>
                <w:szCs w:val="24"/>
                <w:highlight w:val="none"/>
                <w:vertAlign w:val="baseline"/>
                <w:lang w:val="en-US" w:eastAsia="zh-CN"/>
              </w:rPr>
            </w:pPr>
          </w:p>
        </w:tc>
      </w:tr>
      <w:tr w14:paraId="2E13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A68A4B7">
            <w:pPr>
              <w:pStyle w:val="40"/>
              <w:rPr>
                <w:rFonts w:hint="eastAsia" w:ascii="宋体" w:hAnsi="宋体" w:eastAsia="宋体" w:cs="宋体"/>
                <w:color w:val="auto"/>
                <w:sz w:val="24"/>
                <w:szCs w:val="24"/>
                <w:highlight w:val="none"/>
                <w:vertAlign w:val="baseline"/>
                <w:lang w:val="en-US" w:eastAsia="zh-CN"/>
              </w:rPr>
            </w:pPr>
          </w:p>
        </w:tc>
        <w:tc>
          <w:tcPr>
            <w:tcW w:w="2841" w:type="dxa"/>
          </w:tcPr>
          <w:p w14:paraId="61969E93">
            <w:pPr>
              <w:pStyle w:val="40"/>
              <w:rPr>
                <w:rFonts w:hint="eastAsia" w:ascii="宋体" w:hAnsi="宋体" w:eastAsia="宋体" w:cs="宋体"/>
                <w:color w:val="auto"/>
                <w:sz w:val="24"/>
                <w:szCs w:val="24"/>
                <w:highlight w:val="none"/>
                <w:vertAlign w:val="baseline"/>
                <w:lang w:val="en-US" w:eastAsia="zh-CN"/>
              </w:rPr>
            </w:pPr>
          </w:p>
        </w:tc>
        <w:tc>
          <w:tcPr>
            <w:tcW w:w="2743" w:type="dxa"/>
          </w:tcPr>
          <w:p w14:paraId="0C9F383E">
            <w:pPr>
              <w:pStyle w:val="40"/>
              <w:rPr>
                <w:rFonts w:hint="eastAsia" w:ascii="宋体" w:hAnsi="宋体" w:eastAsia="宋体" w:cs="宋体"/>
                <w:color w:val="auto"/>
                <w:sz w:val="24"/>
                <w:szCs w:val="24"/>
                <w:highlight w:val="none"/>
                <w:vertAlign w:val="baseline"/>
                <w:lang w:val="en-US" w:eastAsia="zh-CN"/>
              </w:rPr>
            </w:pPr>
          </w:p>
        </w:tc>
      </w:tr>
    </w:tbl>
    <w:p w14:paraId="29B806B1">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3FFB591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29AB63FE">
      <w:pPr>
        <w:pStyle w:val="40"/>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0E2CF78B">
      <w:pPr>
        <w:pStyle w:val="40"/>
        <w:rPr>
          <w:rFonts w:hint="eastAsia"/>
          <w:color w:val="auto"/>
          <w:sz w:val="28"/>
          <w:szCs w:val="28"/>
          <w:highlight w:val="none"/>
          <w:lang w:val="en-US" w:eastAsia="zh-CN"/>
        </w:rPr>
      </w:pPr>
    </w:p>
    <w:p w14:paraId="324D66CD">
      <w:pPr>
        <w:pStyle w:val="40"/>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65AE3612">
      <w:pPr>
        <w:pStyle w:val="40"/>
        <w:ind w:left="0" w:leftChars="0" w:firstLine="0" w:firstLineChars="0"/>
        <w:rPr>
          <w:rFonts w:hint="eastAsia"/>
          <w:b/>
          <w:bCs/>
          <w:color w:val="auto"/>
          <w:sz w:val="24"/>
          <w:szCs w:val="24"/>
          <w:highlight w:val="none"/>
          <w:lang w:eastAsia="zh-CN"/>
        </w:rPr>
      </w:pPr>
    </w:p>
    <w:p w14:paraId="72DA5AEF">
      <w:pPr>
        <w:pStyle w:val="40"/>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4235A2D0">
      <w:pPr>
        <w:rPr>
          <w:rFonts w:hint="eastAsia" w:eastAsia="宋体" w:asciiTheme="majorHAnsi" w:hAnsiTheme="majorHAnsi" w:cstheme="majorBidi"/>
          <w:b/>
          <w:bCs/>
          <w:color w:val="auto"/>
          <w:kern w:val="2"/>
          <w:sz w:val="32"/>
          <w:szCs w:val="32"/>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0722BBB-A626-451E-A373-C2EB4D8C8B5E}"/>
  </w:font>
  <w:font w:name="Arial">
    <w:panose1 w:val="020B0604020202020204"/>
    <w:charset w:val="01"/>
    <w:family w:val="swiss"/>
    <w:pitch w:val="default"/>
    <w:sig w:usb0="E0002EFF" w:usb1="C000785B" w:usb2="00000009" w:usb3="00000000" w:csb0="400001FF" w:csb1="FFFF0000"/>
    <w:embedRegular r:id="rId2" w:fontKey="{B9119C2C-7529-4E15-96CA-3B5CBEF4D16F}"/>
  </w:font>
  <w:font w:name="黑体">
    <w:panose1 w:val="02010609060101010101"/>
    <w:charset w:val="86"/>
    <w:family w:val="auto"/>
    <w:pitch w:val="default"/>
    <w:sig w:usb0="800002BF" w:usb1="38CF7CFA" w:usb2="00000016" w:usb3="00000000" w:csb0="00040001" w:csb1="00000000"/>
    <w:embedRegular r:id="rId3" w:fontKey="{DC5E9FFB-ED34-486F-8675-0317C8F360EC}"/>
  </w:font>
  <w:font w:name="Courier New">
    <w:panose1 w:val="02070309020205020404"/>
    <w:charset w:val="01"/>
    <w:family w:val="modern"/>
    <w:pitch w:val="default"/>
    <w:sig w:usb0="E0002EFF" w:usb1="C0007843" w:usb2="00000009" w:usb3="00000000" w:csb0="400001FF" w:csb1="FFFF0000"/>
    <w:embedRegular r:id="rId4" w:fontKey="{A3272184-1BD1-4E6B-8611-1DA7C47129E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7C79F1C3-1538-4CFE-A866-FA779275724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6" w:fontKey="{BF4E91AF-38CB-41EE-9738-B2B6A27F795F}"/>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embedRegular r:id="rId7" w:fontKey="{6093E0EA-A52F-45FF-8063-7D586A4D1DD3}"/>
  </w:font>
  <w:font w:name="Segoe UI Symbol">
    <w:panose1 w:val="020B0502040204020203"/>
    <w:charset w:val="00"/>
    <w:family w:val="swiss"/>
    <w:pitch w:val="default"/>
    <w:sig w:usb0="800001E3" w:usb1="1200FFEF" w:usb2="00040000" w:usb3="04000000" w:csb0="00000001" w:csb1="40000000"/>
    <w:embedRegular r:id="rId8" w:fontKey="{653A6465-3C2F-4B18-8929-0FEB9BD5542E}"/>
  </w:font>
  <w:font w:name="FZShuSong-Z01">
    <w:altName w:val="Segoe Print"/>
    <w:panose1 w:val="00000000000000000000"/>
    <w:charset w:val="00"/>
    <w:family w:val="auto"/>
    <w:pitch w:val="default"/>
    <w:sig w:usb0="00000000" w:usb1="00000000" w:usb2="00000000" w:usb3="00000000" w:csb0="00000000" w:csb1="00000000"/>
    <w:embedRegular r:id="rId9" w:fontKey="{BFA18888-CBA9-46B9-8FEE-9E552D28D33C}"/>
  </w:font>
  <w:font w:name="Segoe Print">
    <w:panose1 w:val="02000600000000000000"/>
    <w:charset w:val="00"/>
    <w:family w:val="auto"/>
    <w:pitch w:val="default"/>
    <w:sig w:usb0="0000028F" w:usb1="00000000" w:usb2="00000000" w:usb3="00000000" w:csb0="2000009F" w:csb1="47010000"/>
  </w:font>
  <w:font w:name="Helvetica">
    <w:altName w:val="Arial"/>
    <w:panose1 w:val="020B0504020202020204"/>
    <w:charset w:val="00"/>
    <w:family w:val="swiss"/>
    <w:pitch w:val="default"/>
    <w:sig w:usb0="00000000" w:usb1="00000000" w:usb2="00000000" w:usb3="00000000" w:csb0="00000001" w:csb1="00000000"/>
    <w:embedRegular r:id="rId10" w:fontKey="{38582463-69F3-445D-81E8-13AF3E906024}"/>
  </w:font>
  <w:font w:name="华文中宋">
    <w:panose1 w:val="02010600040101010101"/>
    <w:charset w:val="86"/>
    <w:family w:val="auto"/>
    <w:pitch w:val="default"/>
    <w:sig w:usb0="00000287" w:usb1="080F0000" w:usb2="00000000" w:usb3="00000000" w:csb0="0004009F" w:csb1="DFD70000"/>
    <w:embedRegular r:id="rId11" w:fontKey="{55C632EC-71A0-4AA3-8F4A-063234597990}"/>
  </w:font>
  <w:font w:name="Tahoma">
    <w:panose1 w:val="020B0604030504040204"/>
    <w:charset w:val="00"/>
    <w:family w:val="swiss"/>
    <w:pitch w:val="default"/>
    <w:sig w:usb0="E1002EFF" w:usb1="C000605B" w:usb2="00000029" w:usb3="00000000" w:csb0="200101FF" w:csb1="20280000"/>
    <w:embedRegular r:id="rId12" w:fontKey="{2D093011-8301-45DD-9459-173A1306ADA1}"/>
  </w:font>
  <w:font w:name="方正小标宋_GBK">
    <w:panose1 w:val="02000000000000000000"/>
    <w:charset w:val="86"/>
    <w:family w:val="auto"/>
    <w:pitch w:val="default"/>
    <w:sig w:usb0="A00002BF" w:usb1="38CF7CFA" w:usb2="00082016" w:usb3="00000000" w:csb0="00040001" w:csb1="00000000"/>
    <w:embedRegular r:id="rId13" w:fontKey="{F69C72B4-AA18-4B15-9CF9-CE2651F3F67A}"/>
  </w:font>
  <w:font w:name="DejaVuSans">
    <w:altName w:val="Segoe Print"/>
    <w:panose1 w:val="00000000000000000000"/>
    <w:charset w:val="00"/>
    <w:family w:val="auto"/>
    <w:pitch w:val="default"/>
    <w:sig w:usb0="00000000" w:usb1="00000000" w:usb2="00000000" w:usb3="00000000" w:csb0="00000000" w:csb1="00000000"/>
    <w:embedRegular r:id="rId14" w:fontKey="{36A6AC12-22E3-443B-AF3A-35B8EF08A1B0}"/>
  </w:font>
  <w:font w:name="WPSEMBED5">
    <w:panose1 w:val="02010609030101010101"/>
    <w:charset w:val="86"/>
    <w:family w:val="auto"/>
    <w:pitch w:val="default"/>
    <w:sig w:usb0="00000001" w:usb1="080E0000" w:usb2="00000000" w:usb3="00000000" w:csb0="00040000" w:csb1="00000000"/>
  </w:font>
  <w:font w:name="WPSEMBED6">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2B9D6">
    <w:pPr>
      <w:pStyle w:val="2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3F079954">
                              <w:pPr>
                                <w:pStyle w:val="21"/>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6F9B386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4804"/>
                    </w:sdtPr>
                    <w:sdtContent>
                      <w:p w14:paraId="3F079954">
                        <w:pPr>
                          <w:pStyle w:val="21"/>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6F9B3868"/>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03274">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E01C6">
                          <w:pPr>
                            <w:pStyle w:val="21"/>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62E01C6">
                    <w:pPr>
                      <w:pStyle w:val="21"/>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71BA">
    <w:pPr>
      <w:pStyle w:val="2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2A72224B">
                              <w:pPr>
                                <w:pStyle w:val="21"/>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621BB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78428888"/>
                    </w:sdtPr>
                    <w:sdtContent>
                      <w:p w14:paraId="2A72224B">
                        <w:pPr>
                          <w:pStyle w:val="21"/>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621BB8"/>
                </w:txbxContent>
              </v:textbox>
            </v:shape>
          </w:pict>
        </mc:Fallback>
      </mc:AlternateContent>
    </w:r>
  </w:p>
  <w:p w14:paraId="198DD86D">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04F86">
    <w:pPr>
      <w:pStyle w:val="22"/>
      <w:keepNext w:val="0"/>
      <w:keepLines w:val="0"/>
      <w:pageBreakBefore w:val="0"/>
      <w:widowControl w:val="0"/>
      <w:kinsoku/>
      <w:wordWrap/>
      <w:overflowPunct/>
      <w:topLinePunct w:val="0"/>
      <w:bidi w:val="0"/>
      <w:adjustRightInd/>
      <w:snapToGrid w:val="0"/>
      <w:jc w:val="right"/>
      <w:textAlignment w:val="auto"/>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50F2">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3B351"/>
    <w:multiLevelType w:val="singleLevel"/>
    <w:tmpl w:val="9243B351"/>
    <w:lvl w:ilvl="0" w:tentative="0">
      <w:start w:val="1"/>
      <w:numFmt w:val="decimal"/>
      <w:lvlText w:val="%1"/>
      <w:lvlJc w:val="left"/>
      <w:pPr>
        <w:tabs>
          <w:tab w:val="left" w:pos="420"/>
        </w:tabs>
        <w:ind w:left="425" w:leftChars="0" w:hanging="425" w:firstLineChars="0"/>
      </w:pPr>
      <w:rPr>
        <w:rFonts w:hint="default"/>
      </w:rPr>
    </w:lvl>
  </w:abstractNum>
  <w:abstractNum w:abstractNumId="1">
    <w:nsid w:val="9C070575"/>
    <w:multiLevelType w:val="singleLevel"/>
    <w:tmpl w:val="9C070575"/>
    <w:lvl w:ilvl="0" w:tentative="0">
      <w:start w:val="1"/>
      <w:numFmt w:val="decimal"/>
      <w:pStyle w:val="8"/>
      <w:lvlText w:val="%1."/>
      <w:lvlJc w:val="left"/>
      <w:pPr>
        <w:tabs>
          <w:tab w:val="left" w:pos="780"/>
        </w:tabs>
        <w:ind w:left="780" w:hanging="360"/>
      </w:pPr>
    </w:lvl>
  </w:abstractNum>
  <w:abstractNum w:abstractNumId="2">
    <w:nsid w:val="AC5BACEA"/>
    <w:multiLevelType w:val="singleLevel"/>
    <w:tmpl w:val="AC5BACEA"/>
    <w:lvl w:ilvl="0" w:tentative="0">
      <w:start w:val="1"/>
      <w:numFmt w:val="decimal"/>
      <w:lvlText w:val="%1"/>
      <w:lvlJc w:val="left"/>
      <w:pPr>
        <w:tabs>
          <w:tab w:val="left" w:pos="420"/>
        </w:tabs>
        <w:ind w:left="425" w:leftChars="0" w:hanging="425" w:firstLineChars="0"/>
      </w:pPr>
      <w:rPr>
        <w:rFonts w:hint="default"/>
      </w:rPr>
    </w:lvl>
  </w:abstractNum>
  <w:abstractNum w:abstractNumId="3">
    <w:nsid w:val="B2CC91AE"/>
    <w:multiLevelType w:val="singleLevel"/>
    <w:tmpl w:val="B2CC91AE"/>
    <w:lvl w:ilvl="0" w:tentative="0">
      <w:start w:val="1"/>
      <w:numFmt w:val="decimal"/>
      <w:lvlText w:val="%1."/>
      <w:lvlJc w:val="left"/>
      <w:pPr>
        <w:ind w:left="635" w:hanging="425"/>
      </w:pPr>
      <w:rPr>
        <w:rFonts w:hint="default"/>
      </w:rPr>
    </w:lvl>
  </w:abstractNum>
  <w:abstractNum w:abstractNumId="4">
    <w:nsid w:val="BF6BC116"/>
    <w:multiLevelType w:val="singleLevel"/>
    <w:tmpl w:val="BF6BC116"/>
    <w:lvl w:ilvl="0" w:tentative="0">
      <w:start w:val="16"/>
      <w:numFmt w:val="decimal"/>
      <w:suff w:val="space"/>
      <w:lvlText w:val="%1."/>
      <w:lvlJc w:val="left"/>
    </w:lvl>
  </w:abstractNum>
  <w:abstractNum w:abstractNumId="5">
    <w:nsid w:val="CFE7C3F8"/>
    <w:multiLevelType w:val="singleLevel"/>
    <w:tmpl w:val="CFE7C3F8"/>
    <w:lvl w:ilvl="0" w:tentative="0">
      <w:start w:val="1"/>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05F4768"/>
    <w:multiLevelType w:val="singleLevel"/>
    <w:tmpl w:val="305F4768"/>
    <w:lvl w:ilvl="0" w:tentative="0">
      <w:start w:val="1"/>
      <w:numFmt w:val="decimal"/>
      <w:lvlText w:val="%1"/>
      <w:lvlJc w:val="left"/>
      <w:pPr>
        <w:tabs>
          <w:tab w:val="left" w:pos="420"/>
        </w:tabs>
        <w:ind w:left="425" w:hanging="425"/>
      </w:pPr>
      <w:rPr>
        <w:rFonts w:hint="default"/>
      </w:rPr>
    </w:lvl>
  </w:abstractNum>
  <w:abstractNum w:abstractNumId="12">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A0F6431"/>
    <w:multiLevelType w:val="singleLevel"/>
    <w:tmpl w:val="7A0F6431"/>
    <w:lvl w:ilvl="0" w:tentative="0">
      <w:start w:val="1"/>
      <w:numFmt w:val="decimal"/>
      <w:suff w:val="space"/>
      <w:lvlText w:val="%1."/>
      <w:lvlJc w:val="left"/>
    </w:lvl>
  </w:abstractNum>
  <w:num w:numId="1">
    <w:abstractNumId w:val="1"/>
  </w:num>
  <w:num w:numId="2">
    <w:abstractNumId w:val="12"/>
  </w:num>
  <w:num w:numId="3">
    <w:abstractNumId w:val="2"/>
  </w:num>
  <w:num w:numId="4">
    <w:abstractNumId w:val="0"/>
  </w:num>
  <w:num w:numId="5">
    <w:abstractNumId w:val="11"/>
  </w:num>
  <w:num w:numId="6">
    <w:abstractNumId w:val="3"/>
  </w:num>
  <w:num w:numId="7">
    <w:abstractNumId w:val="14"/>
  </w:num>
  <w:num w:numId="8">
    <w:abstractNumId w:val="5"/>
  </w:num>
  <w:num w:numId="9">
    <w:abstractNumId w:val="9"/>
  </w:num>
  <w:num w:numId="10">
    <w:abstractNumId w:val="7"/>
  </w:num>
  <w:num w:numId="11">
    <w:abstractNumId w:val="6"/>
  </w:num>
  <w:num w:numId="12">
    <w:abstractNumId w:val="4"/>
  </w:num>
  <w:num w:numId="13">
    <w:abstractNumId w:val="8"/>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zMjMwNjBmZmI5MDY2MzlkY2E2NzYxOTQ4OGZkNDU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B7C79"/>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B0B1C"/>
    <w:rsid w:val="00EC7C64"/>
    <w:rsid w:val="00ED00D6"/>
    <w:rsid w:val="00EE26DC"/>
    <w:rsid w:val="00EE3FF1"/>
    <w:rsid w:val="00EE5816"/>
    <w:rsid w:val="00F03292"/>
    <w:rsid w:val="00F0565C"/>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0A6538"/>
    <w:rsid w:val="012531F6"/>
    <w:rsid w:val="01303AC5"/>
    <w:rsid w:val="013E61E2"/>
    <w:rsid w:val="014F4893"/>
    <w:rsid w:val="01554610"/>
    <w:rsid w:val="01781929"/>
    <w:rsid w:val="017C564F"/>
    <w:rsid w:val="01877B89"/>
    <w:rsid w:val="019E3125"/>
    <w:rsid w:val="01AC1580"/>
    <w:rsid w:val="01BA39DE"/>
    <w:rsid w:val="01CA216C"/>
    <w:rsid w:val="01D0068D"/>
    <w:rsid w:val="01D775B9"/>
    <w:rsid w:val="01DD3C4D"/>
    <w:rsid w:val="02026E30"/>
    <w:rsid w:val="020F237B"/>
    <w:rsid w:val="02132174"/>
    <w:rsid w:val="02186A33"/>
    <w:rsid w:val="022278B2"/>
    <w:rsid w:val="023130F5"/>
    <w:rsid w:val="024737BC"/>
    <w:rsid w:val="024C2B81"/>
    <w:rsid w:val="026D3223"/>
    <w:rsid w:val="028604AE"/>
    <w:rsid w:val="028B75EF"/>
    <w:rsid w:val="028D5673"/>
    <w:rsid w:val="02922C89"/>
    <w:rsid w:val="029D33DC"/>
    <w:rsid w:val="02A76DC8"/>
    <w:rsid w:val="02AD1871"/>
    <w:rsid w:val="02AD3196"/>
    <w:rsid w:val="02C44E0D"/>
    <w:rsid w:val="02C47896"/>
    <w:rsid w:val="02C9326F"/>
    <w:rsid w:val="02DA63DE"/>
    <w:rsid w:val="02DF39F5"/>
    <w:rsid w:val="02EF5EA2"/>
    <w:rsid w:val="03200295"/>
    <w:rsid w:val="03372A1A"/>
    <w:rsid w:val="03551524"/>
    <w:rsid w:val="0361440A"/>
    <w:rsid w:val="036D7252"/>
    <w:rsid w:val="03747EC0"/>
    <w:rsid w:val="03922815"/>
    <w:rsid w:val="03990047"/>
    <w:rsid w:val="03AF1619"/>
    <w:rsid w:val="03B7227C"/>
    <w:rsid w:val="03C07382"/>
    <w:rsid w:val="03C350C4"/>
    <w:rsid w:val="03E07A24"/>
    <w:rsid w:val="03E2554B"/>
    <w:rsid w:val="03E30F7F"/>
    <w:rsid w:val="03E85332"/>
    <w:rsid w:val="03EA08A3"/>
    <w:rsid w:val="03F531F0"/>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2851DF"/>
    <w:rsid w:val="052E656D"/>
    <w:rsid w:val="053A4F12"/>
    <w:rsid w:val="053F247C"/>
    <w:rsid w:val="05595CE0"/>
    <w:rsid w:val="057C377D"/>
    <w:rsid w:val="057E74F5"/>
    <w:rsid w:val="05810D93"/>
    <w:rsid w:val="05812B41"/>
    <w:rsid w:val="05B362B9"/>
    <w:rsid w:val="05C2565F"/>
    <w:rsid w:val="05C72C4A"/>
    <w:rsid w:val="05CB2336"/>
    <w:rsid w:val="05D15877"/>
    <w:rsid w:val="05D215EF"/>
    <w:rsid w:val="05D2339D"/>
    <w:rsid w:val="05D37841"/>
    <w:rsid w:val="05E530D0"/>
    <w:rsid w:val="05EA4B8A"/>
    <w:rsid w:val="05F9301F"/>
    <w:rsid w:val="05FD48BE"/>
    <w:rsid w:val="06093262"/>
    <w:rsid w:val="060C1B32"/>
    <w:rsid w:val="06231E4A"/>
    <w:rsid w:val="06253E14"/>
    <w:rsid w:val="0633208D"/>
    <w:rsid w:val="0635691E"/>
    <w:rsid w:val="063A16EC"/>
    <w:rsid w:val="063B53E6"/>
    <w:rsid w:val="065B7836"/>
    <w:rsid w:val="067601CC"/>
    <w:rsid w:val="06856661"/>
    <w:rsid w:val="068576CE"/>
    <w:rsid w:val="069114AA"/>
    <w:rsid w:val="0698763E"/>
    <w:rsid w:val="06A50AB1"/>
    <w:rsid w:val="06A66D03"/>
    <w:rsid w:val="06AE7966"/>
    <w:rsid w:val="06AF6DD1"/>
    <w:rsid w:val="06B07B82"/>
    <w:rsid w:val="06B64A6C"/>
    <w:rsid w:val="06DD649D"/>
    <w:rsid w:val="06E8731C"/>
    <w:rsid w:val="06F04422"/>
    <w:rsid w:val="07047ECE"/>
    <w:rsid w:val="0709755B"/>
    <w:rsid w:val="071C5217"/>
    <w:rsid w:val="071D4AEC"/>
    <w:rsid w:val="07210A39"/>
    <w:rsid w:val="072242D3"/>
    <w:rsid w:val="072440CC"/>
    <w:rsid w:val="0737795B"/>
    <w:rsid w:val="073F4A62"/>
    <w:rsid w:val="07442078"/>
    <w:rsid w:val="07585B24"/>
    <w:rsid w:val="078A2181"/>
    <w:rsid w:val="07941252"/>
    <w:rsid w:val="07B13BB2"/>
    <w:rsid w:val="07B54D24"/>
    <w:rsid w:val="07BC60B3"/>
    <w:rsid w:val="07E65C42"/>
    <w:rsid w:val="07EA70C4"/>
    <w:rsid w:val="07F76E9E"/>
    <w:rsid w:val="081465CD"/>
    <w:rsid w:val="081E0B1B"/>
    <w:rsid w:val="08534C69"/>
    <w:rsid w:val="085D7896"/>
    <w:rsid w:val="08687FE8"/>
    <w:rsid w:val="08935065"/>
    <w:rsid w:val="08997D8A"/>
    <w:rsid w:val="089A2898"/>
    <w:rsid w:val="08AD2074"/>
    <w:rsid w:val="08D306C7"/>
    <w:rsid w:val="08D505E6"/>
    <w:rsid w:val="08D538D0"/>
    <w:rsid w:val="08D77648"/>
    <w:rsid w:val="08E04023"/>
    <w:rsid w:val="08E9737B"/>
    <w:rsid w:val="08F2265D"/>
    <w:rsid w:val="09077801"/>
    <w:rsid w:val="091C32AD"/>
    <w:rsid w:val="09212671"/>
    <w:rsid w:val="0926010A"/>
    <w:rsid w:val="09351E51"/>
    <w:rsid w:val="093D1475"/>
    <w:rsid w:val="093F343F"/>
    <w:rsid w:val="09412D13"/>
    <w:rsid w:val="095604D5"/>
    <w:rsid w:val="095B3C9B"/>
    <w:rsid w:val="095E1B17"/>
    <w:rsid w:val="09664528"/>
    <w:rsid w:val="09704318"/>
    <w:rsid w:val="09AC1C5B"/>
    <w:rsid w:val="09B039F5"/>
    <w:rsid w:val="09BD105E"/>
    <w:rsid w:val="09CE174C"/>
    <w:rsid w:val="09EA6F07"/>
    <w:rsid w:val="09EB2C7F"/>
    <w:rsid w:val="09FE29B2"/>
    <w:rsid w:val="0A140428"/>
    <w:rsid w:val="0A1C108A"/>
    <w:rsid w:val="0A2148F3"/>
    <w:rsid w:val="0A2C5771"/>
    <w:rsid w:val="0A2E287A"/>
    <w:rsid w:val="0A391C3C"/>
    <w:rsid w:val="0A3D172D"/>
    <w:rsid w:val="0A3E680D"/>
    <w:rsid w:val="0A5860CD"/>
    <w:rsid w:val="0A6749FB"/>
    <w:rsid w:val="0A740EC6"/>
    <w:rsid w:val="0A7964DD"/>
    <w:rsid w:val="0A825391"/>
    <w:rsid w:val="0A9D29C6"/>
    <w:rsid w:val="0A9F4195"/>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AE21B6"/>
    <w:rsid w:val="0BB24C22"/>
    <w:rsid w:val="0BD87233"/>
    <w:rsid w:val="0BF0642E"/>
    <w:rsid w:val="0BF202F5"/>
    <w:rsid w:val="0BFE313E"/>
    <w:rsid w:val="0C02649C"/>
    <w:rsid w:val="0C0B25B3"/>
    <w:rsid w:val="0C0E77A3"/>
    <w:rsid w:val="0C104C1F"/>
    <w:rsid w:val="0C1E6205"/>
    <w:rsid w:val="0C1F5CE6"/>
    <w:rsid w:val="0C236700"/>
    <w:rsid w:val="0C28640C"/>
    <w:rsid w:val="0C3C5A14"/>
    <w:rsid w:val="0C5A4DAC"/>
    <w:rsid w:val="0C5E47B4"/>
    <w:rsid w:val="0C645D46"/>
    <w:rsid w:val="0C891FF1"/>
    <w:rsid w:val="0C8A677F"/>
    <w:rsid w:val="0CBF4A67"/>
    <w:rsid w:val="0CC04897"/>
    <w:rsid w:val="0CD12600"/>
    <w:rsid w:val="0CD520F0"/>
    <w:rsid w:val="0CD67C16"/>
    <w:rsid w:val="0CD81BE1"/>
    <w:rsid w:val="0CE445F2"/>
    <w:rsid w:val="0CEB1914"/>
    <w:rsid w:val="0CFB142B"/>
    <w:rsid w:val="0D0C53E6"/>
    <w:rsid w:val="0D2210AE"/>
    <w:rsid w:val="0D265591"/>
    <w:rsid w:val="0D3E58A5"/>
    <w:rsid w:val="0D466B4A"/>
    <w:rsid w:val="0D5154EF"/>
    <w:rsid w:val="0D611BD6"/>
    <w:rsid w:val="0D68454A"/>
    <w:rsid w:val="0D865A79"/>
    <w:rsid w:val="0D95205B"/>
    <w:rsid w:val="0D957AD2"/>
    <w:rsid w:val="0D9D0734"/>
    <w:rsid w:val="0DA90E87"/>
    <w:rsid w:val="0DB74AC1"/>
    <w:rsid w:val="0DEF71E2"/>
    <w:rsid w:val="0E0D58BA"/>
    <w:rsid w:val="0E0F1632"/>
    <w:rsid w:val="0E19425F"/>
    <w:rsid w:val="0E237412"/>
    <w:rsid w:val="0E2449B2"/>
    <w:rsid w:val="0E342E47"/>
    <w:rsid w:val="0E374AB4"/>
    <w:rsid w:val="0E460DCC"/>
    <w:rsid w:val="0E653000"/>
    <w:rsid w:val="0E6D45AA"/>
    <w:rsid w:val="0E72396F"/>
    <w:rsid w:val="0E796AAB"/>
    <w:rsid w:val="0E7B2A67"/>
    <w:rsid w:val="0E7C0027"/>
    <w:rsid w:val="0E7E0566"/>
    <w:rsid w:val="0E7F6315"/>
    <w:rsid w:val="0E8D07A9"/>
    <w:rsid w:val="0EB36461"/>
    <w:rsid w:val="0EB45D35"/>
    <w:rsid w:val="0EBC2A42"/>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DD0B99"/>
    <w:rsid w:val="0FE8213B"/>
    <w:rsid w:val="0FF52AA9"/>
    <w:rsid w:val="0FF860F6"/>
    <w:rsid w:val="0FF94348"/>
    <w:rsid w:val="0FFF1232"/>
    <w:rsid w:val="10047D52"/>
    <w:rsid w:val="10086339"/>
    <w:rsid w:val="10150A56"/>
    <w:rsid w:val="10240C99"/>
    <w:rsid w:val="102723E9"/>
    <w:rsid w:val="102B566C"/>
    <w:rsid w:val="1033679C"/>
    <w:rsid w:val="104841C5"/>
    <w:rsid w:val="107439CE"/>
    <w:rsid w:val="10861954"/>
    <w:rsid w:val="1090632E"/>
    <w:rsid w:val="10A92DD3"/>
    <w:rsid w:val="10AF0EAA"/>
    <w:rsid w:val="10BD54A5"/>
    <w:rsid w:val="10C55FD8"/>
    <w:rsid w:val="10D2655B"/>
    <w:rsid w:val="10F845FF"/>
    <w:rsid w:val="1103023A"/>
    <w:rsid w:val="11036B00"/>
    <w:rsid w:val="11082369"/>
    <w:rsid w:val="11357D2A"/>
    <w:rsid w:val="113849FC"/>
    <w:rsid w:val="113A4C18"/>
    <w:rsid w:val="113C31C6"/>
    <w:rsid w:val="11421E5E"/>
    <w:rsid w:val="11422FE1"/>
    <w:rsid w:val="11494A5B"/>
    <w:rsid w:val="116530CF"/>
    <w:rsid w:val="116B3023"/>
    <w:rsid w:val="116E48C1"/>
    <w:rsid w:val="11845E93"/>
    <w:rsid w:val="11867E5D"/>
    <w:rsid w:val="11877731"/>
    <w:rsid w:val="11967974"/>
    <w:rsid w:val="11A2456B"/>
    <w:rsid w:val="11AE09E6"/>
    <w:rsid w:val="11AE5258"/>
    <w:rsid w:val="11B35AC0"/>
    <w:rsid w:val="11B729E0"/>
    <w:rsid w:val="11DF30C9"/>
    <w:rsid w:val="11F34F10"/>
    <w:rsid w:val="11FA6155"/>
    <w:rsid w:val="12130FC5"/>
    <w:rsid w:val="121C60CC"/>
    <w:rsid w:val="1222745A"/>
    <w:rsid w:val="12371157"/>
    <w:rsid w:val="127001C5"/>
    <w:rsid w:val="127759F8"/>
    <w:rsid w:val="127A0C92"/>
    <w:rsid w:val="127F48AC"/>
    <w:rsid w:val="128819B3"/>
    <w:rsid w:val="128F2D41"/>
    <w:rsid w:val="12942106"/>
    <w:rsid w:val="129E4D32"/>
    <w:rsid w:val="12A548F1"/>
    <w:rsid w:val="12B91B6C"/>
    <w:rsid w:val="12BA7692"/>
    <w:rsid w:val="12D746E8"/>
    <w:rsid w:val="12E666D9"/>
    <w:rsid w:val="12EF558E"/>
    <w:rsid w:val="12F9640D"/>
    <w:rsid w:val="13021765"/>
    <w:rsid w:val="13037AFF"/>
    <w:rsid w:val="132A4818"/>
    <w:rsid w:val="13456351"/>
    <w:rsid w:val="134C0C32"/>
    <w:rsid w:val="13541895"/>
    <w:rsid w:val="135D4BEE"/>
    <w:rsid w:val="13714EF1"/>
    <w:rsid w:val="137B79E1"/>
    <w:rsid w:val="13833F28"/>
    <w:rsid w:val="13D64F42"/>
    <w:rsid w:val="13DA40A1"/>
    <w:rsid w:val="13E7095B"/>
    <w:rsid w:val="13E83E5F"/>
    <w:rsid w:val="14065285"/>
    <w:rsid w:val="144731A8"/>
    <w:rsid w:val="14717C9A"/>
    <w:rsid w:val="147F2942"/>
    <w:rsid w:val="14991C55"/>
    <w:rsid w:val="14AF7789"/>
    <w:rsid w:val="14D50D33"/>
    <w:rsid w:val="14DA401C"/>
    <w:rsid w:val="14EA0703"/>
    <w:rsid w:val="14EC73E1"/>
    <w:rsid w:val="14EF1875"/>
    <w:rsid w:val="151E65FF"/>
    <w:rsid w:val="1537321C"/>
    <w:rsid w:val="154020D1"/>
    <w:rsid w:val="157B7F4A"/>
    <w:rsid w:val="1585042C"/>
    <w:rsid w:val="15A840F3"/>
    <w:rsid w:val="15AA73AE"/>
    <w:rsid w:val="15AE1730"/>
    <w:rsid w:val="15B11221"/>
    <w:rsid w:val="15D35361"/>
    <w:rsid w:val="15DB1E4F"/>
    <w:rsid w:val="15E37F2A"/>
    <w:rsid w:val="15FB249C"/>
    <w:rsid w:val="15FF3D3A"/>
    <w:rsid w:val="161A0B74"/>
    <w:rsid w:val="16383AE2"/>
    <w:rsid w:val="16443E43"/>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D45EC4"/>
    <w:rsid w:val="16E3540A"/>
    <w:rsid w:val="16E442B3"/>
    <w:rsid w:val="1711641B"/>
    <w:rsid w:val="1719707D"/>
    <w:rsid w:val="17215F32"/>
    <w:rsid w:val="172872C1"/>
    <w:rsid w:val="17457E73"/>
    <w:rsid w:val="174F6F43"/>
    <w:rsid w:val="175814CF"/>
    <w:rsid w:val="176821F4"/>
    <w:rsid w:val="17781C86"/>
    <w:rsid w:val="177E1C86"/>
    <w:rsid w:val="17900D32"/>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3F7D58"/>
    <w:rsid w:val="19520625"/>
    <w:rsid w:val="19526877"/>
    <w:rsid w:val="196547FC"/>
    <w:rsid w:val="19856C4C"/>
    <w:rsid w:val="19904D0E"/>
    <w:rsid w:val="199665EC"/>
    <w:rsid w:val="199C7AF2"/>
    <w:rsid w:val="19CC03D7"/>
    <w:rsid w:val="19D2300F"/>
    <w:rsid w:val="19E80F89"/>
    <w:rsid w:val="19EC5173"/>
    <w:rsid w:val="19F872A0"/>
    <w:rsid w:val="1A352420"/>
    <w:rsid w:val="1A377809"/>
    <w:rsid w:val="1A452ACF"/>
    <w:rsid w:val="1A512FD2"/>
    <w:rsid w:val="1A5D54D3"/>
    <w:rsid w:val="1ACD46C3"/>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B45658"/>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A6810"/>
    <w:rsid w:val="1C7B7E93"/>
    <w:rsid w:val="1C7D1E5D"/>
    <w:rsid w:val="1C8036FB"/>
    <w:rsid w:val="1C91765D"/>
    <w:rsid w:val="1C9C6787"/>
    <w:rsid w:val="1C9D289F"/>
    <w:rsid w:val="1CD770EC"/>
    <w:rsid w:val="1CE43C8A"/>
    <w:rsid w:val="1CFC09BB"/>
    <w:rsid w:val="1D183933"/>
    <w:rsid w:val="1D210A3A"/>
    <w:rsid w:val="1D3764AF"/>
    <w:rsid w:val="1D4F5570"/>
    <w:rsid w:val="1D5E1C8E"/>
    <w:rsid w:val="1D61177E"/>
    <w:rsid w:val="1D7E7C3A"/>
    <w:rsid w:val="1D8D4321"/>
    <w:rsid w:val="1D9C27B6"/>
    <w:rsid w:val="1DA35CDF"/>
    <w:rsid w:val="1DAA4ED3"/>
    <w:rsid w:val="1DC615E1"/>
    <w:rsid w:val="1DC835AB"/>
    <w:rsid w:val="1DE67B5E"/>
    <w:rsid w:val="1DF00582"/>
    <w:rsid w:val="1DFD14A7"/>
    <w:rsid w:val="1E037E3E"/>
    <w:rsid w:val="1E234C86"/>
    <w:rsid w:val="1E242D4E"/>
    <w:rsid w:val="1E2F7187"/>
    <w:rsid w:val="1E33581C"/>
    <w:rsid w:val="1E340C41"/>
    <w:rsid w:val="1E401394"/>
    <w:rsid w:val="1E403BB4"/>
    <w:rsid w:val="1E435EE1"/>
    <w:rsid w:val="1E4A2212"/>
    <w:rsid w:val="1E6908EA"/>
    <w:rsid w:val="1E6934D0"/>
    <w:rsid w:val="1E766B63"/>
    <w:rsid w:val="1E786D7F"/>
    <w:rsid w:val="1E8A6AB3"/>
    <w:rsid w:val="1E8F7C25"/>
    <w:rsid w:val="1E9B2A6E"/>
    <w:rsid w:val="1EAF02C7"/>
    <w:rsid w:val="1EB74159"/>
    <w:rsid w:val="1EBA1146"/>
    <w:rsid w:val="1EC73863"/>
    <w:rsid w:val="1ED46823"/>
    <w:rsid w:val="1EDB24C3"/>
    <w:rsid w:val="1EDF295B"/>
    <w:rsid w:val="1F046865"/>
    <w:rsid w:val="1F1D16D5"/>
    <w:rsid w:val="1F204D21"/>
    <w:rsid w:val="1F2760B0"/>
    <w:rsid w:val="1F460C2C"/>
    <w:rsid w:val="1F525822"/>
    <w:rsid w:val="1F58270D"/>
    <w:rsid w:val="1F590B62"/>
    <w:rsid w:val="1F5F1CED"/>
    <w:rsid w:val="1F707A57"/>
    <w:rsid w:val="1F7237CF"/>
    <w:rsid w:val="1F770DE5"/>
    <w:rsid w:val="1F833C2E"/>
    <w:rsid w:val="1F890B18"/>
    <w:rsid w:val="1F8D0609"/>
    <w:rsid w:val="1FB82BC8"/>
    <w:rsid w:val="1FBC7140"/>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1C4F27"/>
    <w:rsid w:val="222039B6"/>
    <w:rsid w:val="222B5EB7"/>
    <w:rsid w:val="2236120F"/>
    <w:rsid w:val="2237485C"/>
    <w:rsid w:val="223E3E3C"/>
    <w:rsid w:val="224B716E"/>
    <w:rsid w:val="225319C8"/>
    <w:rsid w:val="227635D6"/>
    <w:rsid w:val="22794E74"/>
    <w:rsid w:val="2285391D"/>
    <w:rsid w:val="228D26CE"/>
    <w:rsid w:val="22BB723B"/>
    <w:rsid w:val="22C87E24"/>
    <w:rsid w:val="22C95DFC"/>
    <w:rsid w:val="22CA1734"/>
    <w:rsid w:val="22EB5CA2"/>
    <w:rsid w:val="22EC5F17"/>
    <w:rsid w:val="22EE06E2"/>
    <w:rsid w:val="22F015DA"/>
    <w:rsid w:val="22F8223D"/>
    <w:rsid w:val="22F84FC6"/>
    <w:rsid w:val="22FD3CF7"/>
    <w:rsid w:val="230230BC"/>
    <w:rsid w:val="230A01C2"/>
    <w:rsid w:val="23243032"/>
    <w:rsid w:val="235A0EEE"/>
    <w:rsid w:val="235C6C70"/>
    <w:rsid w:val="23614286"/>
    <w:rsid w:val="23712585"/>
    <w:rsid w:val="23C93BD9"/>
    <w:rsid w:val="242B03F0"/>
    <w:rsid w:val="243472A5"/>
    <w:rsid w:val="2440076D"/>
    <w:rsid w:val="249E6E14"/>
    <w:rsid w:val="24A563F4"/>
    <w:rsid w:val="24B228BF"/>
    <w:rsid w:val="24C22B02"/>
    <w:rsid w:val="24D171E9"/>
    <w:rsid w:val="24EF141E"/>
    <w:rsid w:val="25034EC9"/>
    <w:rsid w:val="250975B9"/>
    <w:rsid w:val="250C0222"/>
    <w:rsid w:val="25461985"/>
    <w:rsid w:val="25586D6C"/>
    <w:rsid w:val="256516E0"/>
    <w:rsid w:val="256B319A"/>
    <w:rsid w:val="25781413"/>
    <w:rsid w:val="257858B7"/>
    <w:rsid w:val="258B383C"/>
    <w:rsid w:val="259455FA"/>
    <w:rsid w:val="259F4BF2"/>
    <w:rsid w:val="25A246E2"/>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12A64"/>
    <w:rsid w:val="26456C5F"/>
    <w:rsid w:val="264D6D44"/>
    <w:rsid w:val="26591245"/>
    <w:rsid w:val="26635DE5"/>
    <w:rsid w:val="267728FE"/>
    <w:rsid w:val="26977FBF"/>
    <w:rsid w:val="26AF355A"/>
    <w:rsid w:val="26B50445"/>
    <w:rsid w:val="26B54405"/>
    <w:rsid w:val="26B835BD"/>
    <w:rsid w:val="26BC17D3"/>
    <w:rsid w:val="26DC11F6"/>
    <w:rsid w:val="26E256DE"/>
    <w:rsid w:val="26EC191F"/>
    <w:rsid w:val="26F251F5"/>
    <w:rsid w:val="270C62B7"/>
    <w:rsid w:val="274730B4"/>
    <w:rsid w:val="27473793"/>
    <w:rsid w:val="27677991"/>
    <w:rsid w:val="27802801"/>
    <w:rsid w:val="27802D01"/>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2F2731"/>
    <w:rsid w:val="2944442E"/>
    <w:rsid w:val="29493E9D"/>
    <w:rsid w:val="29604312"/>
    <w:rsid w:val="29606D8E"/>
    <w:rsid w:val="29622B06"/>
    <w:rsid w:val="2964062C"/>
    <w:rsid w:val="29787C34"/>
    <w:rsid w:val="298131E9"/>
    <w:rsid w:val="298760C9"/>
    <w:rsid w:val="29927747"/>
    <w:rsid w:val="29AE7AF9"/>
    <w:rsid w:val="29C54E43"/>
    <w:rsid w:val="29C9048F"/>
    <w:rsid w:val="29CB06AB"/>
    <w:rsid w:val="29CE03A5"/>
    <w:rsid w:val="29DE4538"/>
    <w:rsid w:val="29FA689B"/>
    <w:rsid w:val="2A007C29"/>
    <w:rsid w:val="2A0108B7"/>
    <w:rsid w:val="2A04596B"/>
    <w:rsid w:val="2A133E00"/>
    <w:rsid w:val="2A1536D4"/>
    <w:rsid w:val="2A1A0CEB"/>
    <w:rsid w:val="2A202079"/>
    <w:rsid w:val="2A2E4796"/>
    <w:rsid w:val="2A500BB0"/>
    <w:rsid w:val="2A506E02"/>
    <w:rsid w:val="2A5C57A7"/>
    <w:rsid w:val="2A6B3832"/>
    <w:rsid w:val="2A6C52BE"/>
    <w:rsid w:val="2A88659C"/>
    <w:rsid w:val="2A906CB5"/>
    <w:rsid w:val="2A954815"/>
    <w:rsid w:val="2AA37E51"/>
    <w:rsid w:val="2ABE1FBE"/>
    <w:rsid w:val="2AD0584D"/>
    <w:rsid w:val="2AEE4B12"/>
    <w:rsid w:val="2AFE685E"/>
    <w:rsid w:val="2B057BED"/>
    <w:rsid w:val="2B060A50"/>
    <w:rsid w:val="2B0A5203"/>
    <w:rsid w:val="2B116592"/>
    <w:rsid w:val="2B12230A"/>
    <w:rsid w:val="2B193698"/>
    <w:rsid w:val="2B1C4F36"/>
    <w:rsid w:val="2B2160A9"/>
    <w:rsid w:val="2B400C25"/>
    <w:rsid w:val="2B4714A0"/>
    <w:rsid w:val="2B471FB3"/>
    <w:rsid w:val="2B606BD1"/>
    <w:rsid w:val="2B612949"/>
    <w:rsid w:val="2B6C5576"/>
    <w:rsid w:val="2B717030"/>
    <w:rsid w:val="2B74267D"/>
    <w:rsid w:val="2B762899"/>
    <w:rsid w:val="2B7663F5"/>
    <w:rsid w:val="2B7E52A9"/>
    <w:rsid w:val="2BA50A88"/>
    <w:rsid w:val="2BAA2542"/>
    <w:rsid w:val="2BB60EE7"/>
    <w:rsid w:val="2BBB474F"/>
    <w:rsid w:val="2BCA4992"/>
    <w:rsid w:val="2BE035C8"/>
    <w:rsid w:val="2BF24188"/>
    <w:rsid w:val="2BF65788"/>
    <w:rsid w:val="2BFD08C4"/>
    <w:rsid w:val="2C235EB7"/>
    <w:rsid w:val="2C2B5431"/>
    <w:rsid w:val="2C610E53"/>
    <w:rsid w:val="2C6646BB"/>
    <w:rsid w:val="2C876684"/>
    <w:rsid w:val="2C9C1E8B"/>
    <w:rsid w:val="2C9F3729"/>
    <w:rsid w:val="2CAF267A"/>
    <w:rsid w:val="2CBE197F"/>
    <w:rsid w:val="2CCB6C14"/>
    <w:rsid w:val="2CE51A84"/>
    <w:rsid w:val="2CE90E48"/>
    <w:rsid w:val="2CED0939"/>
    <w:rsid w:val="2CF27CFD"/>
    <w:rsid w:val="2CF577ED"/>
    <w:rsid w:val="2CFA3055"/>
    <w:rsid w:val="2D012636"/>
    <w:rsid w:val="2D016C6B"/>
    <w:rsid w:val="2D0D2D89"/>
    <w:rsid w:val="2D2B1461"/>
    <w:rsid w:val="2D2D1B91"/>
    <w:rsid w:val="2D5B7F98"/>
    <w:rsid w:val="2D6A6CF3"/>
    <w:rsid w:val="2D746964"/>
    <w:rsid w:val="2D8D7A26"/>
    <w:rsid w:val="2DB9081B"/>
    <w:rsid w:val="2DC773DC"/>
    <w:rsid w:val="2DCE2518"/>
    <w:rsid w:val="2DD218DC"/>
    <w:rsid w:val="2DDB69E3"/>
    <w:rsid w:val="2DE735DA"/>
    <w:rsid w:val="2DEF7457"/>
    <w:rsid w:val="2DFD104F"/>
    <w:rsid w:val="2E093AD9"/>
    <w:rsid w:val="2E0A0E72"/>
    <w:rsid w:val="2E112405"/>
    <w:rsid w:val="2E426A62"/>
    <w:rsid w:val="2E4637EF"/>
    <w:rsid w:val="2E4E18AB"/>
    <w:rsid w:val="2E6B420B"/>
    <w:rsid w:val="2E6C48D9"/>
    <w:rsid w:val="2E7035CF"/>
    <w:rsid w:val="2E7D3F3E"/>
    <w:rsid w:val="2E864BA1"/>
    <w:rsid w:val="2E8F4F19"/>
    <w:rsid w:val="2E9279E9"/>
    <w:rsid w:val="2EA63495"/>
    <w:rsid w:val="2EB57234"/>
    <w:rsid w:val="2EC8340B"/>
    <w:rsid w:val="2ED303B5"/>
    <w:rsid w:val="2EF35FAE"/>
    <w:rsid w:val="2EF91817"/>
    <w:rsid w:val="2EFA6A37"/>
    <w:rsid w:val="2F011A5C"/>
    <w:rsid w:val="2F167CA6"/>
    <w:rsid w:val="2F1B3981"/>
    <w:rsid w:val="2F25260C"/>
    <w:rsid w:val="2F452CAE"/>
    <w:rsid w:val="2F4A3E20"/>
    <w:rsid w:val="2F5D70AC"/>
    <w:rsid w:val="2F6824F8"/>
    <w:rsid w:val="2F8A246F"/>
    <w:rsid w:val="2F8B61E7"/>
    <w:rsid w:val="2F904855"/>
    <w:rsid w:val="2F947791"/>
    <w:rsid w:val="2F981BC4"/>
    <w:rsid w:val="2FA33530"/>
    <w:rsid w:val="2FA36C75"/>
    <w:rsid w:val="2FB0073B"/>
    <w:rsid w:val="2FB83480"/>
    <w:rsid w:val="2FBE036A"/>
    <w:rsid w:val="2FCA72C2"/>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F5600E"/>
    <w:rsid w:val="30FC114A"/>
    <w:rsid w:val="31012C04"/>
    <w:rsid w:val="310E0E7D"/>
    <w:rsid w:val="31104BF6"/>
    <w:rsid w:val="314A68DF"/>
    <w:rsid w:val="31682DFB"/>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3808A8"/>
    <w:rsid w:val="324059AE"/>
    <w:rsid w:val="326351F9"/>
    <w:rsid w:val="32684C94"/>
    <w:rsid w:val="32766A06"/>
    <w:rsid w:val="327D078A"/>
    <w:rsid w:val="32933D30"/>
    <w:rsid w:val="32A45F3D"/>
    <w:rsid w:val="32A7158A"/>
    <w:rsid w:val="32B31CDC"/>
    <w:rsid w:val="32C75788"/>
    <w:rsid w:val="32E165BD"/>
    <w:rsid w:val="32FA3DAF"/>
    <w:rsid w:val="32FC18D5"/>
    <w:rsid w:val="330469DC"/>
    <w:rsid w:val="33244988"/>
    <w:rsid w:val="33274478"/>
    <w:rsid w:val="332B3F69"/>
    <w:rsid w:val="334A3443"/>
    <w:rsid w:val="334F40FB"/>
    <w:rsid w:val="3353526D"/>
    <w:rsid w:val="33641229"/>
    <w:rsid w:val="338673F1"/>
    <w:rsid w:val="338A6788"/>
    <w:rsid w:val="339964E5"/>
    <w:rsid w:val="339D48A3"/>
    <w:rsid w:val="33AC3A1C"/>
    <w:rsid w:val="33B65F28"/>
    <w:rsid w:val="33BC0BBD"/>
    <w:rsid w:val="33BF2903"/>
    <w:rsid w:val="33C74846"/>
    <w:rsid w:val="33CF6FEA"/>
    <w:rsid w:val="33F64577"/>
    <w:rsid w:val="340032DD"/>
    <w:rsid w:val="34056568"/>
    <w:rsid w:val="340C1D01"/>
    <w:rsid w:val="34296B28"/>
    <w:rsid w:val="343E7CCC"/>
    <w:rsid w:val="34525525"/>
    <w:rsid w:val="346040E6"/>
    <w:rsid w:val="34A0589E"/>
    <w:rsid w:val="34A67F96"/>
    <w:rsid w:val="34A9783B"/>
    <w:rsid w:val="34B0508B"/>
    <w:rsid w:val="34BE4682"/>
    <w:rsid w:val="34CE1050"/>
    <w:rsid w:val="34DF440A"/>
    <w:rsid w:val="350A581B"/>
    <w:rsid w:val="352E7D40"/>
    <w:rsid w:val="353E3C50"/>
    <w:rsid w:val="35426A6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C15BF"/>
    <w:rsid w:val="36EF34FF"/>
    <w:rsid w:val="370C4F32"/>
    <w:rsid w:val="370E607B"/>
    <w:rsid w:val="372907BF"/>
    <w:rsid w:val="37294C63"/>
    <w:rsid w:val="37353608"/>
    <w:rsid w:val="374D6BA3"/>
    <w:rsid w:val="37500442"/>
    <w:rsid w:val="375A6BCB"/>
    <w:rsid w:val="3772660A"/>
    <w:rsid w:val="377A726D"/>
    <w:rsid w:val="377E4FAF"/>
    <w:rsid w:val="37971BCD"/>
    <w:rsid w:val="37A07F50"/>
    <w:rsid w:val="37A75B88"/>
    <w:rsid w:val="37BA3B0D"/>
    <w:rsid w:val="37D921E5"/>
    <w:rsid w:val="37DF5322"/>
    <w:rsid w:val="37F51788"/>
    <w:rsid w:val="37F92887"/>
    <w:rsid w:val="37FC2378"/>
    <w:rsid w:val="380C2A2C"/>
    <w:rsid w:val="381E4F28"/>
    <w:rsid w:val="384B3FA8"/>
    <w:rsid w:val="3854528C"/>
    <w:rsid w:val="38547ABE"/>
    <w:rsid w:val="38565141"/>
    <w:rsid w:val="388D6641"/>
    <w:rsid w:val="38B41380"/>
    <w:rsid w:val="38B95B73"/>
    <w:rsid w:val="38C22C79"/>
    <w:rsid w:val="38C77A8E"/>
    <w:rsid w:val="38CF183A"/>
    <w:rsid w:val="38D8372A"/>
    <w:rsid w:val="38E30E42"/>
    <w:rsid w:val="38E57239"/>
    <w:rsid w:val="38EF5A38"/>
    <w:rsid w:val="38F31085"/>
    <w:rsid w:val="39036257"/>
    <w:rsid w:val="390F1199"/>
    <w:rsid w:val="392C4597"/>
    <w:rsid w:val="39367F12"/>
    <w:rsid w:val="393D0552"/>
    <w:rsid w:val="394538AA"/>
    <w:rsid w:val="394D5E49"/>
    <w:rsid w:val="394F7AD6"/>
    <w:rsid w:val="39553AED"/>
    <w:rsid w:val="398F2E12"/>
    <w:rsid w:val="399531A9"/>
    <w:rsid w:val="39993E51"/>
    <w:rsid w:val="39A10631"/>
    <w:rsid w:val="39A44657"/>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87FFA"/>
    <w:rsid w:val="3A2B6F44"/>
    <w:rsid w:val="3A361B71"/>
    <w:rsid w:val="3A456E52"/>
    <w:rsid w:val="3A5A5133"/>
    <w:rsid w:val="3A631110"/>
    <w:rsid w:val="3A830B2E"/>
    <w:rsid w:val="3A9514DA"/>
    <w:rsid w:val="3ABA2F86"/>
    <w:rsid w:val="3AC70A1B"/>
    <w:rsid w:val="3ACF49A4"/>
    <w:rsid w:val="3AEA64B7"/>
    <w:rsid w:val="3AF92B9E"/>
    <w:rsid w:val="3AFA0DF0"/>
    <w:rsid w:val="3AFD6DEB"/>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C0D4B53"/>
    <w:rsid w:val="3C0E2679"/>
    <w:rsid w:val="3C1D073E"/>
    <w:rsid w:val="3C2105FF"/>
    <w:rsid w:val="3C2D2B00"/>
    <w:rsid w:val="3C327091"/>
    <w:rsid w:val="3C372D23"/>
    <w:rsid w:val="3C3C71E7"/>
    <w:rsid w:val="3C447E49"/>
    <w:rsid w:val="3C494757"/>
    <w:rsid w:val="3C4B11D8"/>
    <w:rsid w:val="3C4B380F"/>
    <w:rsid w:val="3C4F6F1A"/>
    <w:rsid w:val="3C5A766D"/>
    <w:rsid w:val="3C720E5A"/>
    <w:rsid w:val="3C897325"/>
    <w:rsid w:val="3C8B3CCA"/>
    <w:rsid w:val="3C9A6762"/>
    <w:rsid w:val="3CA408E8"/>
    <w:rsid w:val="3CA52FDE"/>
    <w:rsid w:val="3CB702CD"/>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645EEB"/>
    <w:rsid w:val="3D762284"/>
    <w:rsid w:val="3D826E7B"/>
    <w:rsid w:val="3D864BBD"/>
    <w:rsid w:val="3D8C4327"/>
    <w:rsid w:val="3DBA1743"/>
    <w:rsid w:val="3DDB0CD9"/>
    <w:rsid w:val="3DDD67A7"/>
    <w:rsid w:val="3DE23DBE"/>
    <w:rsid w:val="3DE90CA8"/>
    <w:rsid w:val="3E027935"/>
    <w:rsid w:val="3E157CEF"/>
    <w:rsid w:val="3E1B5C0C"/>
    <w:rsid w:val="3E483849"/>
    <w:rsid w:val="3E667746"/>
    <w:rsid w:val="3E815385"/>
    <w:rsid w:val="3E885B96"/>
    <w:rsid w:val="3E952BDE"/>
    <w:rsid w:val="3E977AB4"/>
    <w:rsid w:val="3EB43064"/>
    <w:rsid w:val="3EB92D70"/>
    <w:rsid w:val="3EBC22FE"/>
    <w:rsid w:val="3ECD4126"/>
    <w:rsid w:val="3EDF71CC"/>
    <w:rsid w:val="3EF1250A"/>
    <w:rsid w:val="3EF773F5"/>
    <w:rsid w:val="3F163D1F"/>
    <w:rsid w:val="3F450160"/>
    <w:rsid w:val="3F473ED8"/>
    <w:rsid w:val="3F4C14EF"/>
    <w:rsid w:val="3F4D019D"/>
    <w:rsid w:val="3F4F080C"/>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30166"/>
    <w:rsid w:val="3FD85478"/>
    <w:rsid w:val="3FE536F1"/>
    <w:rsid w:val="3FE77469"/>
    <w:rsid w:val="4004001B"/>
    <w:rsid w:val="40215D3E"/>
    <w:rsid w:val="403A57EB"/>
    <w:rsid w:val="404843AC"/>
    <w:rsid w:val="404B3E9C"/>
    <w:rsid w:val="4061546E"/>
    <w:rsid w:val="40664832"/>
    <w:rsid w:val="4079067E"/>
    <w:rsid w:val="4093139F"/>
    <w:rsid w:val="409343AF"/>
    <w:rsid w:val="409E3FCC"/>
    <w:rsid w:val="40C73F2B"/>
    <w:rsid w:val="40D75730"/>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1A1A"/>
    <w:rsid w:val="44AE6D29"/>
    <w:rsid w:val="44B95F17"/>
    <w:rsid w:val="44C11AA6"/>
    <w:rsid w:val="44C75831"/>
    <w:rsid w:val="44CD7477"/>
    <w:rsid w:val="44D04970"/>
    <w:rsid w:val="44D426B2"/>
    <w:rsid w:val="44DF4BB3"/>
    <w:rsid w:val="44E346A3"/>
    <w:rsid w:val="44F3240C"/>
    <w:rsid w:val="450048CC"/>
    <w:rsid w:val="451A208F"/>
    <w:rsid w:val="452457E1"/>
    <w:rsid w:val="45252F0E"/>
    <w:rsid w:val="45350C77"/>
    <w:rsid w:val="453A628D"/>
    <w:rsid w:val="45415D40"/>
    <w:rsid w:val="45435142"/>
    <w:rsid w:val="45451DF1"/>
    <w:rsid w:val="454A4722"/>
    <w:rsid w:val="454B2248"/>
    <w:rsid w:val="45513D03"/>
    <w:rsid w:val="4554734F"/>
    <w:rsid w:val="45570447"/>
    <w:rsid w:val="45723C7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6EB3CE3"/>
    <w:rsid w:val="4706474A"/>
    <w:rsid w:val="470703F1"/>
    <w:rsid w:val="470D3C59"/>
    <w:rsid w:val="471B28B4"/>
    <w:rsid w:val="473B0E1B"/>
    <w:rsid w:val="473F27FF"/>
    <w:rsid w:val="475E1C43"/>
    <w:rsid w:val="476017C6"/>
    <w:rsid w:val="476615BC"/>
    <w:rsid w:val="47745A86"/>
    <w:rsid w:val="47811F51"/>
    <w:rsid w:val="47841A42"/>
    <w:rsid w:val="47863A0C"/>
    <w:rsid w:val="478E2D76"/>
    <w:rsid w:val="47916CB1"/>
    <w:rsid w:val="47A65E5C"/>
    <w:rsid w:val="47B902C9"/>
    <w:rsid w:val="47CA1B4A"/>
    <w:rsid w:val="47E67FE2"/>
    <w:rsid w:val="47F0014A"/>
    <w:rsid w:val="47F60B91"/>
    <w:rsid w:val="481903DC"/>
    <w:rsid w:val="484A3F46"/>
    <w:rsid w:val="486F26F2"/>
    <w:rsid w:val="48740AF8"/>
    <w:rsid w:val="487B247F"/>
    <w:rsid w:val="488E0DCA"/>
    <w:rsid w:val="48934632"/>
    <w:rsid w:val="48B56357"/>
    <w:rsid w:val="48B955C2"/>
    <w:rsid w:val="48B9571B"/>
    <w:rsid w:val="48BA396D"/>
    <w:rsid w:val="48BB76E5"/>
    <w:rsid w:val="48C657AA"/>
    <w:rsid w:val="48F30C2D"/>
    <w:rsid w:val="490177EE"/>
    <w:rsid w:val="490D6193"/>
    <w:rsid w:val="49190F05"/>
    <w:rsid w:val="491F7C74"/>
    <w:rsid w:val="492B090F"/>
    <w:rsid w:val="492D6240"/>
    <w:rsid w:val="49382AE4"/>
    <w:rsid w:val="49417BEA"/>
    <w:rsid w:val="494852C1"/>
    <w:rsid w:val="494E0559"/>
    <w:rsid w:val="495E3293"/>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37230B"/>
    <w:rsid w:val="4A4200BE"/>
    <w:rsid w:val="4A421E6C"/>
    <w:rsid w:val="4A704B0B"/>
    <w:rsid w:val="4A730023"/>
    <w:rsid w:val="4A744C91"/>
    <w:rsid w:val="4A876DA6"/>
    <w:rsid w:val="4A8833F8"/>
    <w:rsid w:val="4A8A619F"/>
    <w:rsid w:val="4AA2290B"/>
    <w:rsid w:val="4AC05487"/>
    <w:rsid w:val="4AD46AF0"/>
    <w:rsid w:val="4ADF61DE"/>
    <w:rsid w:val="4ADF76BB"/>
    <w:rsid w:val="4B0071C8"/>
    <w:rsid w:val="4B125FF6"/>
    <w:rsid w:val="4B1B110F"/>
    <w:rsid w:val="4B3F45FD"/>
    <w:rsid w:val="4B431ECA"/>
    <w:rsid w:val="4B4614E8"/>
    <w:rsid w:val="4B6C4CC7"/>
    <w:rsid w:val="4B7D0C82"/>
    <w:rsid w:val="4B8244EA"/>
    <w:rsid w:val="4B8B339F"/>
    <w:rsid w:val="4B8F7333"/>
    <w:rsid w:val="4B92472D"/>
    <w:rsid w:val="4BA17066"/>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64659D"/>
    <w:rsid w:val="4D6E37DE"/>
    <w:rsid w:val="4D7F6F33"/>
    <w:rsid w:val="4D832E30"/>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95A47"/>
    <w:rsid w:val="4E2B2C17"/>
    <w:rsid w:val="4E2D698F"/>
    <w:rsid w:val="4E505C68"/>
    <w:rsid w:val="4E573A0C"/>
    <w:rsid w:val="4E5C1022"/>
    <w:rsid w:val="4E613302"/>
    <w:rsid w:val="4E642578"/>
    <w:rsid w:val="4E760336"/>
    <w:rsid w:val="4E791B9F"/>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986150"/>
    <w:rsid w:val="4FA42819"/>
    <w:rsid w:val="4FCC21D8"/>
    <w:rsid w:val="4FE34983"/>
    <w:rsid w:val="4FE6773D"/>
    <w:rsid w:val="4FEB6B02"/>
    <w:rsid w:val="4FEE65F2"/>
    <w:rsid w:val="4FF27E90"/>
    <w:rsid w:val="50106568"/>
    <w:rsid w:val="501222E0"/>
    <w:rsid w:val="501F0559"/>
    <w:rsid w:val="5023629C"/>
    <w:rsid w:val="503A5393"/>
    <w:rsid w:val="5043249A"/>
    <w:rsid w:val="504D50C7"/>
    <w:rsid w:val="505521CD"/>
    <w:rsid w:val="505671DF"/>
    <w:rsid w:val="5060304C"/>
    <w:rsid w:val="506A211C"/>
    <w:rsid w:val="507C3BFE"/>
    <w:rsid w:val="50827466"/>
    <w:rsid w:val="50AC49D2"/>
    <w:rsid w:val="50CC248F"/>
    <w:rsid w:val="50D21A70"/>
    <w:rsid w:val="50D457E8"/>
    <w:rsid w:val="50F6750C"/>
    <w:rsid w:val="50FB4B23"/>
    <w:rsid w:val="51160A34"/>
    <w:rsid w:val="51163F32"/>
    <w:rsid w:val="51183927"/>
    <w:rsid w:val="51226553"/>
    <w:rsid w:val="51453FF0"/>
    <w:rsid w:val="516C77CE"/>
    <w:rsid w:val="5170282E"/>
    <w:rsid w:val="518F15DB"/>
    <w:rsid w:val="519A433C"/>
    <w:rsid w:val="519B0C10"/>
    <w:rsid w:val="51A23352"/>
    <w:rsid w:val="51AE366B"/>
    <w:rsid w:val="51D71830"/>
    <w:rsid w:val="51DF0427"/>
    <w:rsid w:val="51E23F34"/>
    <w:rsid w:val="51F83758"/>
    <w:rsid w:val="520B3E30"/>
    <w:rsid w:val="520E5B76"/>
    <w:rsid w:val="52393F92"/>
    <w:rsid w:val="5246001F"/>
    <w:rsid w:val="528C10A0"/>
    <w:rsid w:val="52972F71"/>
    <w:rsid w:val="52B0193D"/>
    <w:rsid w:val="52BC29D7"/>
    <w:rsid w:val="52C47BDD"/>
    <w:rsid w:val="52C8312A"/>
    <w:rsid w:val="52DD4E28"/>
    <w:rsid w:val="52FA36B8"/>
    <w:rsid w:val="52FB52AE"/>
    <w:rsid w:val="52FB705C"/>
    <w:rsid w:val="52FC4B82"/>
    <w:rsid w:val="53135C11"/>
    <w:rsid w:val="532E2213"/>
    <w:rsid w:val="533026AA"/>
    <w:rsid w:val="533E2F7F"/>
    <w:rsid w:val="534D3630"/>
    <w:rsid w:val="535C60FE"/>
    <w:rsid w:val="53807561"/>
    <w:rsid w:val="538708F0"/>
    <w:rsid w:val="538E7D0E"/>
    <w:rsid w:val="53A56FC8"/>
    <w:rsid w:val="53B4545D"/>
    <w:rsid w:val="53B8319F"/>
    <w:rsid w:val="53C03E02"/>
    <w:rsid w:val="53C658BC"/>
    <w:rsid w:val="53D65ED8"/>
    <w:rsid w:val="53DF24DA"/>
    <w:rsid w:val="53F65A75"/>
    <w:rsid w:val="53FB308C"/>
    <w:rsid w:val="5402441A"/>
    <w:rsid w:val="5414112F"/>
    <w:rsid w:val="542F214A"/>
    <w:rsid w:val="54302D35"/>
    <w:rsid w:val="54316AAD"/>
    <w:rsid w:val="543A3BB4"/>
    <w:rsid w:val="54640C31"/>
    <w:rsid w:val="547A5AD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6164D"/>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4A16A3"/>
    <w:rsid w:val="56521689"/>
    <w:rsid w:val="56570A4D"/>
    <w:rsid w:val="5661367A"/>
    <w:rsid w:val="56902358"/>
    <w:rsid w:val="56904BDD"/>
    <w:rsid w:val="56AB6FEB"/>
    <w:rsid w:val="56AB7BA5"/>
    <w:rsid w:val="56AF3861"/>
    <w:rsid w:val="56B85264"/>
    <w:rsid w:val="56C46C9A"/>
    <w:rsid w:val="56CA56C3"/>
    <w:rsid w:val="56CC7D24"/>
    <w:rsid w:val="56CF0F2B"/>
    <w:rsid w:val="56DC53F6"/>
    <w:rsid w:val="56F40992"/>
    <w:rsid w:val="5714693E"/>
    <w:rsid w:val="57462870"/>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F072F"/>
    <w:rsid w:val="588F7754"/>
    <w:rsid w:val="58946569"/>
    <w:rsid w:val="58B71B0E"/>
    <w:rsid w:val="58BA1767"/>
    <w:rsid w:val="58D1792B"/>
    <w:rsid w:val="58DC49CD"/>
    <w:rsid w:val="58DD31FA"/>
    <w:rsid w:val="59030A18"/>
    <w:rsid w:val="590F1AB3"/>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750444"/>
    <w:rsid w:val="59A5674B"/>
    <w:rsid w:val="59BD150F"/>
    <w:rsid w:val="59C53F20"/>
    <w:rsid w:val="59E126E5"/>
    <w:rsid w:val="59ED3476"/>
    <w:rsid w:val="5A0D2948"/>
    <w:rsid w:val="5A151F73"/>
    <w:rsid w:val="5A492DA3"/>
    <w:rsid w:val="5A53777D"/>
    <w:rsid w:val="5A582FE6"/>
    <w:rsid w:val="5A601E9A"/>
    <w:rsid w:val="5A7B2EFD"/>
    <w:rsid w:val="5A842D91"/>
    <w:rsid w:val="5AA77AC9"/>
    <w:rsid w:val="5AA91A93"/>
    <w:rsid w:val="5AAB580B"/>
    <w:rsid w:val="5ABC62D9"/>
    <w:rsid w:val="5ABD109B"/>
    <w:rsid w:val="5ABE4B07"/>
    <w:rsid w:val="5AC266B1"/>
    <w:rsid w:val="5ACB37B8"/>
    <w:rsid w:val="5ACB7C5C"/>
    <w:rsid w:val="5AD77DB4"/>
    <w:rsid w:val="5AE44879"/>
    <w:rsid w:val="5AFA409D"/>
    <w:rsid w:val="5AFA5E4B"/>
    <w:rsid w:val="5B1769FD"/>
    <w:rsid w:val="5B2731E7"/>
    <w:rsid w:val="5B2D6220"/>
    <w:rsid w:val="5B321A89"/>
    <w:rsid w:val="5B377EB4"/>
    <w:rsid w:val="5B386973"/>
    <w:rsid w:val="5B4A6DD2"/>
    <w:rsid w:val="5B4E6197"/>
    <w:rsid w:val="5B657EA9"/>
    <w:rsid w:val="5B751975"/>
    <w:rsid w:val="5B8147BE"/>
    <w:rsid w:val="5B920779"/>
    <w:rsid w:val="5B9401EF"/>
    <w:rsid w:val="5BA10DFD"/>
    <w:rsid w:val="5BA555B3"/>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946EE9"/>
    <w:rsid w:val="5CA40764"/>
    <w:rsid w:val="5CAB5170"/>
    <w:rsid w:val="5CBD5382"/>
    <w:rsid w:val="5CCA5724"/>
    <w:rsid w:val="5CE62B2B"/>
    <w:rsid w:val="5CE70651"/>
    <w:rsid w:val="5CEE5E83"/>
    <w:rsid w:val="5CF10C74"/>
    <w:rsid w:val="5D290C69"/>
    <w:rsid w:val="5D292A17"/>
    <w:rsid w:val="5D6972B8"/>
    <w:rsid w:val="5D706822"/>
    <w:rsid w:val="5D7F6ADB"/>
    <w:rsid w:val="5D8B3C74"/>
    <w:rsid w:val="5D8B49B0"/>
    <w:rsid w:val="5DA13B67"/>
    <w:rsid w:val="5DAD53F7"/>
    <w:rsid w:val="5DB42C29"/>
    <w:rsid w:val="5DB669A1"/>
    <w:rsid w:val="5DBD1FCA"/>
    <w:rsid w:val="5DC0337C"/>
    <w:rsid w:val="5DE201AE"/>
    <w:rsid w:val="5E084D23"/>
    <w:rsid w:val="5E092890"/>
    <w:rsid w:val="5E172FC3"/>
    <w:rsid w:val="5E192A8C"/>
    <w:rsid w:val="5E1C432A"/>
    <w:rsid w:val="5E257683"/>
    <w:rsid w:val="5E282CCF"/>
    <w:rsid w:val="5E3A2E3F"/>
    <w:rsid w:val="5E510478"/>
    <w:rsid w:val="5E524438"/>
    <w:rsid w:val="5E714676"/>
    <w:rsid w:val="5E8425FB"/>
    <w:rsid w:val="5E8C6F99"/>
    <w:rsid w:val="5EAA0273"/>
    <w:rsid w:val="5ECF75EF"/>
    <w:rsid w:val="5ED54C05"/>
    <w:rsid w:val="5EDF2440"/>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CA1553"/>
    <w:rsid w:val="5FDE21DF"/>
    <w:rsid w:val="5FEA5F2B"/>
    <w:rsid w:val="5FF27A39"/>
    <w:rsid w:val="5FFB0081"/>
    <w:rsid w:val="5FFE1F39"/>
    <w:rsid w:val="60060FEE"/>
    <w:rsid w:val="600A2554"/>
    <w:rsid w:val="60462E90"/>
    <w:rsid w:val="60571E01"/>
    <w:rsid w:val="606F72DB"/>
    <w:rsid w:val="60786190"/>
    <w:rsid w:val="608368E3"/>
    <w:rsid w:val="60A07495"/>
    <w:rsid w:val="60A30D33"/>
    <w:rsid w:val="60A96349"/>
    <w:rsid w:val="60AE00AB"/>
    <w:rsid w:val="60B31391"/>
    <w:rsid w:val="60BA7C8A"/>
    <w:rsid w:val="60C2740B"/>
    <w:rsid w:val="60C82547"/>
    <w:rsid w:val="60D60EA4"/>
    <w:rsid w:val="60EB4BB4"/>
    <w:rsid w:val="60F34B93"/>
    <w:rsid w:val="612945BF"/>
    <w:rsid w:val="61530A39"/>
    <w:rsid w:val="61614229"/>
    <w:rsid w:val="616C4317"/>
    <w:rsid w:val="61824F32"/>
    <w:rsid w:val="6183303E"/>
    <w:rsid w:val="61923281"/>
    <w:rsid w:val="619F1863"/>
    <w:rsid w:val="61AC3CD1"/>
    <w:rsid w:val="61CB22EF"/>
    <w:rsid w:val="61D00691"/>
    <w:rsid w:val="61DF3FED"/>
    <w:rsid w:val="61F47A98"/>
    <w:rsid w:val="61FE695C"/>
    <w:rsid w:val="621912AD"/>
    <w:rsid w:val="62326812"/>
    <w:rsid w:val="62571DD5"/>
    <w:rsid w:val="625B7377"/>
    <w:rsid w:val="626562A0"/>
    <w:rsid w:val="6278019C"/>
    <w:rsid w:val="6283706E"/>
    <w:rsid w:val="62886C8B"/>
    <w:rsid w:val="628C1A7E"/>
    <w:rsid w:val="629B7F14"/>
    <w:rsid w:val="62A96AD4"/>
    <w:rsid w:val="62AE40EB"/>
    <w:rsid w:val="62B2525D"/>
    <w:rsid w:val="62C0797A"/>
    <w:rsid w:val="62E95123"/>
    <w:rsid w:val="62FB09B2"/>
    <w:rsid w:val="62FE04A2"/>
    <w:rsid w:val="63001694"/>
    <w:rsid w:val="63185A08"/>
    <w:rsid w:val="631D29EB"/>
    <w:rsid w:val="633C6169"/>
    <w:rsid w:val="6346457F"/>
    <w:rsid w:val="635322D4"/>
    <w:rsid w:val="637A3FCD"/>
    <w:rsid w:val="63822EAD"/>
    <w:rsid w:val="638C7755"/>
    <w:rsid w:val="639B1A12"/>
    <w:rsid w:val="63B70D7D"/>
    <w:rsid w:val="63BC45E5"/>
    <w:rsid w:val="63D23E09"/>
    <w:rsid w:val="63F773CC"/>
    <w:rsid w:val="64055F8C"/>
    <w:rsid w:val="64300F47"/>
    <w:rsid w:val="64483336"/>
    <w:rsid w:val="644F0FB6"/>
    <w:rsid w:val="644F48B8"/>
    <w:rsid w:val="64562D15"/>
    <w:rsid w:val="646C600B"/>
    <w:rsid w:val="646F3406"/>
    <w:rsid w:val="647C2CAA"/>
    <w:rsid w:val="64942E6C"/>
    <w:rsid w:val="64AE53F9"/>
    <w:rsid w:val="64D63485"/>
    <w:rsid w:val="64E35BA2"/>
    <w:rsid w:val="64EC2CA8"/>
    <w:rsid w:val="65085608"/>
    <w:rsid w:val="65091AAC"/>
    <w:rsid w:val="650F7082"/>
    <w:rsid w:val="65110961"/>
    <w:rsid w:val="6518767F"/>
    <w:rsid w:val="652201F3"/>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5114E9"/>
    <w:rsid w:val="675863D3"/>
    <w:rsid w:val="6759039D"/>
    <w:rsid w:val="675C4487"/>
    <w:rsid w:val="678C0773"/>
    <w:rsid w:val="679703E1"/>
    <w:rsid w:val="67984F00"/>
    <w:rsid w:val="67A55102"/>
    <w:rsid w:val="67A965FC"/>
    <w:rsid w:val="68220B45"/>
    <w:rsid w:val="68336E40"/>
    <w:rsid w:val="683926A8"/>
    <w:rsid w:val="68537CAF"/>
    <w:rsid w:val="685E210F"/>
    <w:rsid w:val="685F3791"/>
    <w:rsid w:val="68725BBA"/>
    <w:rsid w:val="68776D2D"/>
    <w:rsid w:val="687A4A6F"/>
    <w:rsid w:val="68B079A5"/>
    <w:rsid w:val="68BB30BE"/>
    <w:rsid w:val="68D45F2D"/>
    <w:rsid w:val="68DF62EE"/>
    <w:rsid w:val="68E048D2"/>
    <w:rsid w:val="68EA5751"/>
    <w:rsid w:val="68F570FB"/>
    <w:rsid w:val="690A13F7"/>
    <w:rsid w:val="69456E2B"/>
    <w:rsid w:val="695177C7"/>
    <w:rsid w:val="69531548"/>
    <w:rsid w:val="69651F96"/>
    <w:rsid w:val="696F3EA8"/>
    <w:rsid w:val="69731BEA"/>
    <w:rsid w:val="69790883"/>
    <w:rsid w:val="697A2F79"/>
    <w:rsid w:val="698B7CF9"/>
    <w:rsid w:val="698C6808"/>
    <w:rsid w:val="699266B6"/>
    <w:rsid w:val="69A47FF6"/>
    <w:rsid w:val="6A102F95"/>
    <w:rsid w:val="6A136040"/>
    <w:rsid w:val="6A242EE4"/>
    <w:rsid w:val="6A2922A9"/>
    <w:rsid w:val="6A4415E9"/>
    <w:rsid w:val="6A5D1F52"/>
    <w:rsid w:val="6A7C062B"/>
    <w:rsid w:val="6A8D0A8A"/>
    <w:rsid w:val="6A9736B6"/>
    <w:rsid w:val="6A995680"/>
    <w:rsid w:val="6A9E3B91"/>
    <w:rsid w:val="6AAB0F10"/>
    <w:rsid w:val="6AC02C0D"/>
    <w:rsid w:val="6ACC55B0"/>
    <w:rsid w:val="6ACD70D8"/>
    <w:rsid w:val="6AD761A9"/>
    <w:rsid w:val="6AE12B83"/>
    <w:rsid w:val="6AEA7C8A"/>
    <w:rsid w:val="6AF12F2B"/>
    <w:rsid w:val="6B054AC4"/>
    <w:rsid w:val="6B1E7934"/>
    <w:rsid w:val="6B225676"/>
    <w:rsid w:val="6B422808"/>
    <w:rsid w:val="6B476E8A"/>
    <w:rsid w:val="6B4B5217"/>
    <w:rsid w:val="6B680BAF"/>
    <w:rsid w:val="6B6A0DCB"/>
    <w:rsid w:val="6B6F1F3D"/>
    <w:rsid w:val="6B8A1717"/>
    <w:rsid w:val="6B8C6F93"/>
    <w:rsid w:val="6B99345E"/>
    <w:rsid w:val="6BAD273F"/>
    <w:rsid w:val="6BBB1626"/>
    <w:rsid w:val="6BC56001"/>
    <w:rsid w:val="6BCA186A"/>
    <w:rsid w:val="6BCC7390"/>
    <w:rsid w:val="6BCE3108"/>
    <w:rsid w:val="6BD36970"/>
    <w:rsid w:val="6BD526E8"/>
    <w:rsid w:val="6C0B435C"/>
    <w:rsid w:val="6C17069E"/>
    <w:rsid w:val="6C2225DD"/>
    <w:rsid w:val="6C301153"/>
    <w:rsid w:val="6C5D6FB1"/>
    <w:rsid w:val="6C6B0957"/>
    <w:rsid w:val="6C832144"/>
    <w:rsid w:val="6C834845"/>
    <w:rsid w:val="6C845EBC"/>
    <w:rsid w:val="6C89702F"/>
    <w:rsid w:val="6C9C4FB4"/>
    <w:rsid w:val="6C9D0D2C"/>
    <w:rsid w:val="6CB13F90"/>
    <w:rsid w:val="6CB47DB2"/>
    <w:rsid w:val="6CC265FC"/>
    <w:rsid w:val="6CD504C6"/>
    <w:rsid w:val="6CD52274"/>
    <w:rsid w:val="6CF92406"/>
    <w:rsid w:val="6CFC3CA5"/>
    <w:rsid w:val="6CFC5A53"/>
    <w:rsid w:val="6CFE5C6F"/>
    <w:rsid w:val="6D050DAB"/>
    <w:rsid w:val="6D147240"/>
    <w:rsid w:val="6D196605"/>
    <w:rsid w:val="6D21370B"/>
    <w:rsid w:val="6D3B18E0"/>
    <w:rsid w:val="6D413DAD"/>
    <w:rsid w:val="6D547772"/>
    <w:rsid w:val="6D57537F"/>
    <w:rsid w:val="6D5B6C1D"/>
    <w:rsid w:val="6D6D4BA2"/>
    <w:rsid w:val="6D77332B"/>
    <w:rsid w:val="6D870514"/>
    <w:rsid w:val="6D8B5ABC"/>
    <w:rsid w:val="6D940381"/>
    <w:rsid w:val="6D9C3AFC"/>
    <w:rsid w:val="6DA22A9E"/>
    <w:rsid w:val="6DAC1227"/>
    <w:rsid w:val="6DBB76BC"/>
    <w:rsid w:val="6DD15131"/>
    <w:rsid w:val="6DD469CF"/>
    <w:rsid w:val="6DF66946"/>
    <w:rsid w:val="6E14209A"/>
    <w:rsid w:val="6E22773B"/>
    <w:rsid w:val="6E3A48D9"/>
    <w:rsid w:val="6E443B55"/>
    <w:rsid w:val="6E4E6782"/>
    <w:rsid w:val="6E5B2C4D"/>
    <w:rsid w:val="6E6164B5"/>
    <w:rsid w:val="6E9F4B86"/>
    <w:rsid w:val="6EA168B2"/>
    <w:rsid w:val="6EB02F99"/>
    <w:rsid w:val="6EB72460"/>
    <w:rsid w:val="6EB74327"/>
    <w:rsid w:val="6EB8556A"/>
    <w:rsid w:val="6EBC36EB"/>
    <w:rsid w:val="6ED547AD"/>
    <w:rsid w:val="6EEE586F"/>
    <w:rsid w:val="6EF72976"/>
    <w:rsid w:val="6EFA655B"/>
    <w:rsid w:val="6F064E06"/>
    <w:rsid w:val="6F094457"/>
    <w:rsid w:val="6F176B74"/>
    <w:rsid w:val="6F1E43A6"/>
    <w:rsid w:val="6F35349E"/>
    <w:rsid w:val="6F360C58"/>
    <w:rsid w:val="6F370FC4"/>
    <w:rsid w:val="6F614293"/>
    <w:rsid w:val="6F636421"/>
    <w:rsid w:val="6F6B5112"/>
    <w:rsid w:val="6F6E6EC3"/>
    <w:rsid w:val="6F71329B"/>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5636CC"/>
    <w:rsid w:val="70720586"/>
    <w:rsid w:val="70875F7B"/>
    <w:rsid w:val="70897150"/>
    <w:rsid w:val="70A64653"/>
    <w:rsid w:val="70C8281B"/>
    <w:rsid w:val="71094BE2"/>
    <w:rsid w:val="71652A47"/>
    <w:rsid w:val="71656047"/>
    <w:rsid w:val="717F764C"/>
    <w:rsid w:val="718E5B9A"/>
    <w:rsid w:val="718F158B"/>
    <w:rsid w:val="71A242CB"/>
    <w:rsid w:val="71B21877"/>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C148F"/>
    <w:rsid w:val="72AD3E9C"/>
    <w:rsid w:val="72B50B7E"/>
    <w:rsid w:val="72BB0EC2"/>
    <w:rsid w:val="72C62D8B"/>
    <w:rsid w:val="72EE22E1"/>
    <w:rsid w:val="72FD2525"/>
    <w:rsid w:val="732D2E0A"/>
    <w:rsid w:val="732E0930"/>
    <w:rsid w:val="73335F46"/>
    <w:rsid w:val="73373C88"/>
    <w:rsid w:val="73470F90"/>
    <w:rsid w:val="735C724B"/>
    <w:rsid w:val="735C7C30"/>
    <w:rsid w:val="73661E78"/>
    <w:rsid w:val="73697BBA"/>
    <w:rsid w:val="73775E2C"/>
    <w:rsid w:val="73A155A6"/>
    <w:rsid w:val="73A86934"/>
    <w:rsid w:val="73B250BD"/>
    <w:rsid w:val="73B40E35"/>
    <w:rsid w:val="73B61051"/>
    <w:rsid w:val="73B70925"/>
    <w:rsid w:val="73BB6668"/>
    <w:rsid w:val="73C365CB"/>
    <w:rsid w:val="73D414D7"/>
    <w:rsid w:val="73E765D7"/>
    <w:rsid w:val="73E7745D"/>
    <w:rsid w:val="73EA4857"/>
    <w:rsid w:val="73F6144E"/>
    <w:rsid w:val="742023C5"/>
    <w:rsid w:val="743D52CE"/>
    <w:rsid w:val="7443670B"/>
    <w:rsid w:val="74534AF2"/>
    <w:rsid w:val="745B7503"/>
    <w:rsid w:val="748D1686"/>
    <w:rsid w:val="74933140"/>
    <w:rsid w:val="74AE3AD6"/>
    <w:rsid w:val="74B54A08"/>
    <w:rsid w:val="74B80A8E"/>
    <w:rsid w:val="74DF00D5"/>
    <w:rsid w:val="751122B7"/>
    <w:rsid w:val="75157FF9"/>
    <w:rsid w:val="751759A6"/>
    <w:rsid w:val="75185D97"/>
    <w:rsid w:val="75387844"/>
    <w:rsid w:val="75422471"/>
    <w:rsid w:val="75431C52"/>
    <w:rsid w:val="75601BF7"/>
    <w:rsid w:val="75644ADD"/>
    <w:rsid w:val="75674604"/>
    <w:rsid w:val="756920F3"/>
    <w:rsid w:val="756B5E6B"/>
    <w:rsid w:val="756C4E37"/>
    <w:rsid w:val="756D0E75"/>
    <w:rsid w:val="757310EA"/>
    <w:rsid w:val="75755831"/>
    <w:rsid w:val="75866801"/>
    <w:rsid w:val="758807CB"/>
    <w:rsid w:val="75937E8D"/>
    <w:rsid w:val="75CB06B8"/>
    <w:rsid w:val="75D51537"/>
    <w:rsid w:val="75DF5F11"/>
    <w:rsid w:val="75E35A02"/>
    <w:rsid w:val="75E654F2"/>
    <w:rsid w:val="762027B2"/>
    <w:rsid w:val="762108D3"/>
    <w:rsid w:val="76312C11"/>
    <w:rsid w:val="763224E5"/>
    <w:rsid w:val="76361FD5"/>
    <w:rsid w:val="763829FD"/>
    <w:rsid w:val="764364A0"/>
    <w:rsid w:val="76461C54"/>
    <w:rsid w:val="76505878"/>
    <w:rsid w:val="765406AD"/>
    <w:rsid w:val="76634417"/>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F40160"/>
    <w:rsid w:val="78125870"/>
    <w:rsid w:val="781D568D"/>
    <w:rsid w:val="78342545"/>
    <w:rsid w:val="78362F6D"/>
    <w:rsid w:val="78412EB3"/>
    <w:rsid w:val="78627545"/>
    <w:rsid w:val="78632E2A"/>
    <w:rsid w:val="78654665"/>
    <w:rsid w:val="78654DF4"/>
    <w:rsid w:val="787B0173"/>
    <w:rsid w:val="789C661D"/>
    <w:rsid w:val="78BB0EB8"/>
    <w:rsid w:val="78E0447A"/>
    <w:rsid w:val="78EF46BD"/>
    <w:rsid w:val="78F63C9E"/>
    <w:rsid w:val="78F85C68"/>
    <w:rsid w:val="790740FD"/>
    <w:rsid w:val="791660EE"/>
    <w:rsid w:val="791D122B"/>
    <w:rsid w:val="791F31F5"/>
    <w:rsid w:val="793F5645"/>
    <w:rsid w:val="794E7636"/>
    <w:rsid w:val="79613CA3"/>
    <w:rsid w:val="797F1EE5"/>
    <w:rsid w:val="79892D64"/>
    <w:rsid w:val="798B2638"/>
    <w:rsid w:val="798E037A"/>
    <w:rsid w:val="79960FDD"/>
    <w:rsid w:val="79997202"/>
    <w:rsid w:val="799E680F"/>
    <w:rsid w:val="79B0209F"/>
    <w:rsid w:val="79B76CAD"/>
    <w:rsid w:val="79C45B4A"/>
    <w:rsid w:val="79D57D57"/>
    <w:rsid w:val="79D63530"/>
    <w:rsid w:val="79DA35C0"/>
    <w:rsid w:val="79E7658E"/>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AD922C8"/>
    <w:rsid w:val="7B007056"/>
    <w:rsid w:val="7B02692A"/>
    <w:rsid w:val="7B0F72C3"/>
    <w:rsid w:val="7B114DBF"/>
    <w:rsid w:val="7B2368A0"/>
    <w:rsid w:val="7B274CA7"/>
    <w:rsid w:val="7B4C246F"/>
    <w:rsid w:val="7B4E7DC1"/>
    <w:rsid w:val="7B5B428C"/>
    <w:rsid w:val="7B887EC5"/>
    <w:rsid w:val="7B914152"/>
    <w:rsid w:val="7B930C24"/>
    <w:rsid w:val="7BB17EFC"/>
    <w:rsid w:val="7BB5399C"/>
    <w:rsid w:val="7BC60184"/>
    <w:rsid w:val="7BD5403F"/>
    <w:rsid w:val="7BDD2EF3"/>
    <w:rsid w:val="7BE73A8B"/>
    <w:rsid w:val="7BF471EA"/>
    <w:rsid w:val="7C011556"/>
    <w:rsid w:val="7C18217D"/>
    <w:rsid w:val="7C183F2B"/>
    <w:rsid w:val="7C346F6A"/>
    <w:rsid w:val="7C3C40BE"/>
    <w:rsid w:val="7C4C3220"/>
    <w:rsid w:val="7C4F37CE"/>
    <w:rsid w:val="7C507B69"/>
    <w:rsid w:val="7C596A1E"/>
    <w:rsid w:val="7C5E2286"/>
    <w:rsid w:val="7C701FB9"/>
    <w:rsid w:val="7C817D22"/>
    <w:rsid w:val="7C857813"/>
    <w:rsid w:val="7C964B73"/>
    <w:rsid w:val="7C99506C"/>
    <w:rsid w:val="7CC3658D"/>
    <w:rsid w:val="7CD24A22"/>
    <w:rsid w:val="7CE140F5"/>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DFB4B87"/>
    <w:rsid w:val="7E0D00F2"/>
    <w:rsid w:val="7E1846B6"/>
    <w:rsid w:val="7E1A21DD"/>
    <w:rsid w:val="7E3037AE"/>
    <w:rsid w:val="7E3A287F"/>
    <w:rsid w:val="7E486D4A"/>
    <w:rsid w:val="7E584047"/>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1"/>
    <w:basedOn w:val="1"/>
    <w:next w:val="1"/>
    <w:link w:val="41"/>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48"/>
    <w:unhideWhenUsed/>
    <w:qFormat/>
    <w:uiPriority w:val="9"/>
    <w:pPr>
      <w:keepNext/>
      <w:keepLines/>
      <w:spacing w:before="260" w:after="260" w:line="416" w:lineRule="auto"/>
      <w:outlineLvl w:val="2"/>
    </w:pPr>
    <w:rPr>
      <w:b/>
      <w:bCs/>
      <w:sz w:val="30"/>
      <w:szCs w:val="32"/>
    </w:rPr>
  </w:style>
  <w:style w:type="paragraph" w:styleId="6">
    <w:name w:val="heading 4"/>
    <w:basedOn w:val="1"/>
    <w:next w:val="1"/>
    <w:link w:val="49"/>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7">
    <w:name w:val="heading 5"/>
    <w:basedOn w:val="8"/>
    <w:next w:val="9"/>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Times New Roman"/>
      <w:kern w:val="0"/>
      <w:sz w:val="28"/>
      <w:szCs w:val="28"/>
    </w:rPr>
  </w:style>
  <w:style w:type="paragraph" w:styleId="8">
    <w:name w:val="List Number 2"/>
    <w:basedOn w:val="1"/>
    <w:semiHidden/>
    <w:unhideWhenUsed/>
    <w:qFormat/>
    <w:uiPriority w:val="99"/>
    <w:pPr>
      <w:numPr>
        <w:ilvl w:val="0"/>
        <w:numId w:val="1"/>
      </w:numPr>
    </w:pPr>
  </w:style>
  <w:style w:type="paragraph" w:styleId="9">
    <w:name w:val="Normal (Web)"/>
    <w:basedOn w:val="1"/>
    <w:qFormat/>
    <w:uiPriority w:val="99"/>
    <w:pPr>
      <w:widowControl/>
      <w:spacing w:before="100" w:beforeAutospacing="1" w:after="100" w:afterAutospacing="1"/>
    </w:pPr>
    <w:rPr>
      <w:rFonts w:cs="宋体"/>
      <w:color w:val="000000"/>
      <w:kern w:val="0"/>
      <w:szCs w:val="24"/>
    </w:rPr>
  </w:style>
  <w:style w:type="paragraph" w:styleId="10">
    <w:name w:val="toc 7"/>
    <w:basedOn w:val="1"/>
    <w:next w:val="1"/>
    <w:unhideWhenUsed/>
    <w:qFormat/>
    <w:uiPriority w:val="39"/>
    <w:pPr>
      <w:ind w:left="1440"/>
    </w:pPr>
    <w:rPr>
      <w:rFonts w:asciiTheme="minorHAnsi" w:eastAsiaTheme="minorHAnsi"/>
      <w:sz w:val="18"/>
      <w:szCs w:val="18"/>
    </w:rPr>
  </w:style>
  <w:style w:type="paragraph" w:styleId="11">
    <w:name w:val="Normal Indent"/>
    <w:basedOn w:val="1"/>
    <w:next w:val="1"/>
    <w:unhideWhenUsed/>
    <w:qFormat/>
    <w:uiPriority w:val="0"/>
    <w:pPr>
      <w:ind w:firstLine="420" w:firstLineChars="200"/>
    </w:pPr>
    <w:rPr>
      <w:rFonts w:ascii="Calibri" w:hAnsi="Calibri"/>
      <w:szCs w:val="22"/>
    </w:rPr>
  </w:style>
  <w:style w:type="paragraph" w:styleId="12">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3">
    <w:name w:val="toa heading"/>
    <w:basedOn w:val="1"/>
    <w:next w:val="1"/>
    <w:qFormat/>
    <w:uiPriority w:val="0"/>
    <w:pPr>
      <w:spacing w:before="120"/>
    </w:pPr>
    <w:rPr>
      <w:rFonts w:ascii="Arial" w:hAnsi="Arial" w:eastAsia="仿宋" w:cs="Times New Roman"/>
      <w:sz w:val="24"/>
      <w:szCs w:val="20"/>
    </w:rPr>
  </w:style>
  <w:style w:type="paragraph" w:styleId="14">
    <w:name w:val="annotation text"/>
    <w:basedOn w:val="1"/>
    <w:link w:val="46"/>
    <w:qFormat/>
    <w:uiPriority w:val="0"/>
    <w:pPr>
      <w:spacing w:line="240" w:lineRule="auto"/>
    </w:pPr>
    <w:rPr>
      <w:rFonts w:eastAsiaTheme="minorEastAsia"/>
      <w:sz w:val="21"/>
      <w:szCs w:val="24"/>
    </w:rPr>
  </w:style>
  <w:style w:type="paragraph" w:styleId="15">
    <w:name w:val="Body Text"/>
    <w:basedOn w:val="1"/>
    <w:link w:val="50"/>
    <w:qFormat/>
    <w:uiPriority w:val="99"/>
    <w:pPr>
      <w:spacing w:after="120" w:line="240" w:lineRule="auto"/>
      <w:jc w:val="both"/>
    </w:pPr>
    <w:rPr>
      <w:rFonts w:eastAsiaTheme="minorEastAsia"/>
      <w:sz w:val="21"/>
      <w:szCs w:val="24"/>
    </w:rPr>
  </w:style>
  <w:style w:type="paragraph" w:styleId="16">
    <w:name w:val="Body Text Indent"/>
    <w:basedOn w:val="1"/>
    <w:unhideWhenUsed/>
    <w:qFormat/>
    <w:uiPriority w:val="0"/>
    <w:pPr>
      <w:ind w:firstLine="630"/>
    </w:pPr>
    <w:rPr>
      <w:rFonts w:eastAsia="仿宋_GB2312"/>
      <w:kern w:val="0"/>
      <w:sz w:val="32"/>
      <w:szCs w:val="20"/>
    </w:rPr>
  </w:style>
  <w:style w:type="paragraph" w:styleId="17">
    <w:name w:val="toc 5"/>
    <w:basedOn w:val="1"/>
    <w:next w:val="1"/>
    <w:unhideWhenUsed/>
    <w:qFormat/>
    <w:uiPriority w:val="39"/>
    <w:pPr>
      <w:ind w:left="960"/>
    </w:pPr>
    <w:rPr>
      <w:rFonts w:asciiTheme="minorHAnsi" w:eastAsiaTheme="minorHAnsi"/>
      <w:sz w:val="18"/>
      <w:szCs w:val="18"/>
    </w:rPr>
  </w:style>
  <w:style w:type="paragraph" w:styleId="18">
    <w:name w:val="toc 3"/>
    <w:basedOn w:val="1"/>
    <w:next w:val="1"/>
    <w:unhideWhenUsed/>
    <w:qFormat/>
    <w:uiPriority w:val="39"/>
    <w:pPr>
      <w:ind w:left="480"/>
    </w:pPr>
    <w:rPr>
      <w:rFonts w:asciiTheme="minorHAnsi" w:eastAsiaTheme="minorHAnsi"/>
      <w:i/>
      <w:iCs/>
      <w:sz w:val="20"/>
      <w:szCs w:val="20"/>
    </w:rPr>
  </w:style>
  <w:style w:type="paragraph" w:styleId="19">
    <w:name w:val="Plain Text"/>
    <w:basedOn w:val="1"/>
    <w:unhideWhenUsed/>
    <w:qFormat/>
    <w:uiPriority w:val="0"/>
    <w:rPr>
      <w:rFonts w:ascii="宋体" w:hAnsi="Courier New"/>
      <w:kern w:val="0"/>
      <w:sz w:val="20"/>
      <w:szCs w:val="20"/>
    </w:rPr>
  </w:style>
  <w:style w:type="paragraph" w:styleId="20">
    <w:name w:val="toc 8"/>
    <w:basedOn w:val="1"/>
    <w:next w:val="1"/>
    <w:unhideWhenUsed/>
    <w:qFormat/>
    <w:uiPriority w:val="39"/>
    <w:pPr>
      <w:ind w:left="1680"/>
    </w:pPr>
    <w:rPr>
      <w:rFonts w:asciiTheme="minorHAnsi" w:eastAsiaTheme="minorHAnsi"/>
      <w:sz w:val="18"/>
      <w:szCs w:val="18"/>
    </w:rPr>
  </w:style>
  <w:style w:type="paragraph" w:styleId="21">
    <w:name w:val="footer"/>
    <w:basedOn w:val="1"/>
    <w:link w:val="44"/>
    <w:unhideWhenUsed/>
    <w:qFormat/>
    <w:uiPriority w:val="99"/>
    <w:pPr>
      <w:tabs>
        <w:tab w:val="center" w:pos="4153"/>
        <w:tab w:val="right" w:pos="8306"/>
      </w:tabs>
      <w:snapToGrid w:val="0"/>
      <w:spacing w:line="240" w:lineRule="auto"/>
    </w:pPr>
    <w:rPr>
      <w:sz w:val="18"/>
      <w:szCs w:val="18"/>
    </w:rPr>
  </w:style>
  <w:style w:type="paragraph" w:styleId="22">
    <w:name w:val="header"/>
    <w:basedOn w:val="1"/>
    <w:link w:val="4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3">
    <w:name w:val="toc 1"/>
    <w:basedOn w:val="1"/>
    <w:next w:val="1"/>
    <w:unhideWhenUsed/>
    <w:qFormat/>
    <w:uiPriority w:val="39"/>
    <w:pPr>
      <w:spacing w:before="120" w:after="120"/>
    </w:pPr>
    <w:rPr>
      <w:rFonts w:asciiTheme="minorHAnsi" w:eastAsiaTheme="minorHAnsi"/>
      <w:b/>
      <w:bCs/>
      <w:caps/>
      <w:sz w:val="20"/>
      <w:szCs w:val="20"/>
    </w:rPr>
  </w:style>
  <w:style w:type="paragraph" w:styleId="24">
    <w:name w:val="toc 4"/>
    <w:basedOn w:val="1"/>
    <w:next w:val="1"/>
    <w:unhideWhenUsed/>
    <w:qFormat/>
    <w:uiPriority w:val="39"/>
    <w:pPr>
      <w:ind w:left="720"/>
    </w:pPr>
    <w:rPr>
      <w:rFonts w:asciiTheme="minorHAnsi" w:eastAsiaTheme="minorHAnsi"/>
      <w:sz w:val="18"/>
      <w:szCs w:val="18"/>
    </w:rPr>
  </w:style>
  <w:style w:type="paragraph" w:styleId="25">
    <w:name w:val="footnote text"/>
    <w:basedOn w:val="1"/>
    <w:qFormat/>
    <w:uiPriority w:val="0"/>
    <w:pPr>
      <w:widowControl/>
      <w:jc w:val="left"/>
    </w:pPr>
    <w:rPr>
      <w:kern w:val="0"/>
      <w:sz w:val="20"/>
      <w:szCs w:val="20"/>
      <w:lang w:val="de-DE"/>
    </w:rPr>
  </w:style>
  <w:style w:type="paragraph" w:styleId="26">
    <w:name w:val="toc 6"/>
    <w:basedOn w:val="1"/>
    <w:next w:val="1"/>
    <w:unhideWhenUsed/>
    <w:qFormat/>
    <w:uiPriority w:val="39"/>
    <w:pPr>
      <w:ind w:left="1200"/>
    </w:pPr>
    <w:rPr>
      <w:rFonts w:asciiTheme="minorHAnsi" w:eastAsiaTheme="minorHAnsi"/>
      <w:sz w:val="18"/>
      <w:szCs w:val="18"/>
    </w:rPr>
  </w:style>
  <w:style w:type="paragraph" w:styleId="27">
    <w:name w:val="toc 2"/>
    <w:basedOn w:val="1"/>
    <w:next w:val="1"/>
    <w:unhideWhenUsed/>
    <w:qFormat/>
    <w:uiPriority w:val="39"/>
    <w:pPr>
      <w:ind w:left="240"/>
    </w:pPr>
    <w:rPr>
      <w:rFonts w:asciiTheme="minorHAnsi" w:eastAsiaTheme="minorHAnsi"/>
      <w:smallCaps/>
      <w:sz w:val="20"/>
      <w:szCs w:val="20"/>
    </w:rPr>
  </w:style>
  <w:style w:type="paragraph" w:styleId="28">
    <w:name w:val="toc 9"/>
    <w:basedOn w:val="1"/>
    <w:next w:val="1"/>
    <w:unhideWhenUsed/>
    <w:qFormat/>
    <w:uiPriority w:val="39"/>
    <w:pPr>
      <w:ind w:left="1920"/>
    </w:pPr>
    <w:rPr>
      <w:rFonts w:asciiTheme="minorHAnsi" w:eastAsiaTheme="minorHAnsi"/>
      <w:sz w:val="18"/>
      <w:szCs w:val="18"/>
    </w:rPr>
  </w:style>
  <w:style w:type="paragraph" w:styleId="29">
    <w:name w:val="annotation subject"/>
    <w:basedOn w:val="14"/>
    <w:next w:val="14"/>
    <w:link w:val="54"/>
    <w:semiHidden/>
    <w:unhideWhenUsed/>
    <w:qFormat/>
    <w:uiPriority w:val="99"/>
    <w:pPr>
      <w:spacing w:line="360" w:lineRule="auto"/>
    </w:pPr>
    <w:rPr>
      <w:rFonts w:eastAsia="宋体"/>
      <w:b/>
      <w:bCs/>
      <w:sz w:val="24"/>
      <w:szCs w:val="22"/>
    </w:rPr>
  </w:style>
  <w:style w:type="paragraph" w:styleId="30">
    <w:name w:val="Body Text First Indent"/>
    <w:basedOn w:val="15"/>
    <w:next w:val="26"/>
    <w:qFormat/>
    <w:uiPriority w:val="0"/>
    <w:pPr>
      <w:spacing w:after="120"/>
      <w:ind w:firstLine="420" w:firstLineChars="100"/>
      <w:jc w:val="both"/>
    </w:pPr>
    <w:rPr>
      <w:sz w:val="21"/>
    </w:rPr>
  </w:style>
  <w:style w:type="paragraph" w:styleId="31">
    <w:name w:val="Body Text First Indent 2"/>
    <w:basedOn w:val="16"/>
    <w:next w:val="1"/>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Emphasis"/>
    <w:basedOn w:val="34"/>
    <w:qFormat/>
    <w:uiPriority w:val="20"/>
    <w:rPr>
      <w:i/>
    </w:rPr>
  </w:style>
  <w:style w:type="character" w:styleId="37">
    <w:name w:val="Hyperlink"/>
    <w:basedOn w:val="34"/>
    <w:unhideWhenUsed/>
    <w:qFormat/>
    <w:uiPriority w:val="99"/>
    <w:rPr>
      <w:color w:val="0563C1" w:themeColor="hyperlink"/>
      <w:u w:val="single"/>
      <w14:textFill>
        <w14:solidFill>
          <w14:schemeClr w14:val="hlink"/>
        </w14:solidFill>
      </w14:textFill>
    </w:rPr>
  </w:style>
  <w:style w:type="character" w:styleId="38">
    <w:name w:val="annotation reference"/>
    <w:basedOn w:val="34"/>
    <w:qFormat/>
    <w:uiPriority w:val="0"/>
    <w:rPr>
      <w:sz w:val="21"/>
      <w:szCs w:val="21"/>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qFormat/>
    <w:uiPriority w:val="0"/>
    <w:pPr>
      <w:wordWrap w:val="0"/>
      <w:ind w:firstLine="480"/>
    </w:pPr>
    <w:rPr>
      <w:iCs/>
      <w:shd w:val="clear" w:color="auto" w:fill="FFFFFF" w:themeFill="background1"/>
      <w:lang w:val="zh-CN"/>
    </w:rPr>
  </w:style>
  <w:style w:type="character" w:customStyle="1" w:styleId="41">
    <w:name w:val="标题 1 字符"/>
    <w:basedOn w:val="34"/>
    <w:link w:val="3"/>
    <w:qFormat/>
    <w:uiPriority w:val="9"/>
    <w:rPr>
      <w:rFonts w:eastAsia="黑体"/>
      <w:b/>
      <w:bCs/>
      <w:kern w:val="44"/>
      <w:sz w:val="44"/>
      <w:szCs w:val="44"/>
    </w:rPr>
  </w:style>
  <w:style w:type="paragraph" w:styleId="42">
    <w:name w:val="List Paragraph"/>
    <w:basedOn w:val="1"/>
    <w:qFormat/>
    <w:uiPriority w:val="34"/>
    <w:pPr>
      <w:numPr>
        <w:ilvl w:val="0"/>
        <w:numId w:val="2"/>
      </w:numPr>
    </w:pPr>
  </w:style>
  <w:style w:type="character" w:customStyle="1" w:styleId="43">
    <w:name w:val="页眉 字符"/>
    <w:basedOn w:val="34"/>
    <w:link w:val="22"/>
    <w:qFormat/>
    <w:uiPriority w:val="99"/>
    <w:rPr>
      <w:rFonts w:eastAsia="宋体"/>
      <w:sz w:val="18"/>
      <w:szCs w:val="18"/>
    </w:rPr>
  </w:style>
  <w:style w:type="character" w:customStyle="1" w:styleId="44">
    <w:name w:val="页脚 字符"/>
    <w:basedOn w:val="34"/>
    <w:link w:val="21"/>
    <w:qFormat/>
    <w:uiPriority w:val="99"/>
    <w:rPr>
      <w:rFonts w:eastAsia="宋体"/>
      <w:sz w:val="18"/>
      <w:szCs w:val="18"/>
    </w:rPr>
  </w:style>
  <w:style w:type="character" w:customStyle="1" w:styleId="45">
    <w:name w:val="标题 2 字符"/>
    <w:basedOn w:val="34"/>
    <w:link w:val="4"/>
    <w:qFormat/>
    <w:uiPriority w:val="0"/>
    <w:rPr>
      <w:rFonts w:eastAsia="宋体" w:asciiTheme="majorHAnsi" w:hAnsiTheme="majorHAnsi" w:cstheme="majorBidi"/>
      <w:b/>
      <w:bCs/>
      <w:sz w:val="32"/>
      <w:szCs w:val="32"/>
    </w:rPr>
  </w:style>
  <w:style w:type="character" w:customStyle="1" w:styleId="46">
    <w:name w:val="批注文字 字符"/>
    <w:basedOn w:val="34"/>
    <w:link w:val="14"/>
    <w:qFormat/>
    <w:uiPriority w:val="0"/>
    <w:rPr>
      <w:szCs w:val="24"/>
    </w:rPr>
  </w:style>
  <w:style w:type="paragraph" w:customStyle="1" w:styleId="47">
    <w:name w:val="Char1 Char Char Char"/>
    <w:basedOn w:val="1"/>
    <w:qFormat/>
    <w:uiPriority w:val="0"/>
    <w:pPr>
      <w:adjustRightInd w:val="0"/>
      <w:jc w:val="both"/>
    </w:pPr>
    <w:rPr>
      <w:rFonts w:ascii="Times New Roman" w:hAnsi="Times New Roman" w:cs="Times New Roman"/>
      <w:kern w:val="0"/>
      <w:szCs w:val="20"/>
    </w:rPr>
  </w:style>
  <w:style w:type="character" w:customStyle="1" w:styleId="48">
    <w:name w:val="标题 3 字符"/>
    <w:basedOn w:val="34"/>
    <w:link w:val="5"/>
    <w:qFormat/>
    <w:uiPriority w:val="9"/>
    <w:rPr>
      <w:rFonts w:eastAsia="宋体"/>
      <w:b/>
      <w:bCs/>
      <w:sz w:val="30"/>
      <w:szCs w:val="32"/>
    </w:rPr>
  </w:style>
  <w:style w:type="character" w:customStyle="1" w:styleId="49">
    <w:name w:val="标题 4 字符"/>
    <w:basedOn w:val="34"/>
    <w:link w:val="6"/>
    <w:qFormat/>
    <w:uiPriority w:val="9"/>
    <w:rPr>
      <w:rFonts w:eastAsia="宋体" w:asciiTheme="majorHAnsi" w:hAnsiTheme="majorHAnsi" w:cstheme="majorBidi"/>
      <w:b/>
      <w:bCs/>
      <w:sz w:val="28"/>
      <w:szCs w:val="28"/>
    </w:rPr>
  </w:style>
  <w:style w:type="character" w:customStyle="1" w:styleId="50">
    <w:name w:val="正文文本 字符"/>
    <w:basedOn w:val="34"/>
    <w:link w:val="15"/>
    <w:qFormat/>
    <w:uiPriority w:val="99"/>
    <w:rPr>
      <w:szCs w:val="24"/>
    </w:rPr>
  </w:style>
  <w:style w:type="paragraph" w:customStyle="1" w:styleId="51">
    <w:name w:val="样式"/>
    <w:basedOn w:val="1"/>
    <w:qFormat/>
    <w:uiPriority w:val="0"/>
    <w:pPr>
      <w:autoSpaceDE w:val="0"/>
      <w:autoSpaceDN w:val="0"/>
      <w:snapToGrid w:val="0"/>
      <w:spacing w:before="120" w:after="120"/>
      <w:jc w:val="both"/>
    </w:pPr>
    <w:rPr>
      <w:rFonts w:hAnsi="Times New Roman" w:cs="Times New Roman"/>
      <w:kern w:val="0"/>
      <w:szCs w:val="20"/>
    </w:rPr>
  </w:style>
  <w:style w:type="paragraph" w:styleId="52">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4"/>
    <w:semiHidden/>
    <w:unhideWhenUsed/>
    <w:qFormat/>
    <w:uiPriority w:val="99"/>
    <w:rPr>
      <w:color w:val="605E5C"/>
      <w:shd w:val="clear" w:color="auto" w:fill="E1DFDD"/>
    </w:rPr>
  </w:style>
  <w:style w:type="character" w:customStyle="1" w:styleId="54">
    <w:name w:val="批注主题 字符"/>
    <w:basedOn w:val="46"/>
    <w:link w:val="29"/>
    <w:semiHidden/>
    <w:qFormat/>
    <w:uiPriority w:val="99"/>
    <w:rPr>
      <w:rFonts w:ascii="宋体" w:hAnsi="宋体" w:cstheme="minorBidi"/>
      <w:b/>
      <w:bCs/>
      <w:kern w:val="2"/>
      <w:sz w:val="24"/>
      <w:szCs w:val="22"/>
    </w:rPr>
  </w:style>
  <w:style w:type="character" w:customStyle="1" w:styleId="55">
    <w:name w:val="未处理的提及2"/>
    <w:basedOn w:val="34"/>
    <w:semiHidden/>
    <w:unhideWhenUsed/>
    <w:qFormat/>
    <w:uiPriority w:val="99"/>
    <w:rPr>
      <w:color w:val="605E5C"/>
      <w:shd w:val="clear" w:color="auto" w:fill="E1DFDD"/>
    </w:rPr>
  </w:style>
  <w:style w:type="paragraph" w:customStyle="1" w:styleId="56">
    <w:name w:val="正文_2"/>
    <w:qFormat/>
    <w:uiPriority w:val="0"/>
    <w:pPr>
      <w:widowControl w:val="0"/>
      <w:jc w:val="both"/>
    </w:pPr>
    <w:rPr>
      <w:rFonts w:ascii="Calibri" w:hAnsi="Calibri" w:eastAsia="宋体" w:cs="Times New Roman"/>
      <w:lang w:val="en-US" w:eastAsia="zh-CN" w:bidi="ar-SA"/>
    </w:rPr>
  </w:style>
  <w:style w:type="paragraph" w:customStyle="1" w:styleId="57">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qFormat/>
    <w:uiPriority w:val="99"/>
    <w:pPr>
      <w:widowControl w:val="0"/>
      <w:jc w:val="both"/>
    </w:pPr>
    <w:rPr>
      <w:rFonts w:ascii="Calibri" w:hAnsi="Calibri" w:eastAsia="宋体" w:cs="Times New Roman"/>
      <w:lang w:val="en-US" w:eastAsia="zh-CN" w:bidi="ar-SA"/>
    </w:rPr>
  </w:style>
  <w:style w:type="paragraph" w:customStyle="1" w:styleId="60">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qFormat/>
    <w:uiPriority w:val="0"/>
    <w:pPr>
      <w:ind w:firstLine="420" w:firstLineChars="200"/>
    </w:pPr>
  </w:style>
  <w:style w:type="paragraph" w:customStyle="1" w:styleId="62">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qFormat/>
    <w:uiPriority w:val="0"/>
    <w:rPr>
      <w:rFonts w:ascii="Times New Roman" w:hAnsi="Times New Roman" w:eastAsia="Times New Roman" w:cs="Times New Roman"/>
      <w:sz w:val="24"/>
      <w:szCs w:val="24"/>
      <w:lang w:bidi="ar-SA"/>
    </w:rPr>
  </w:style>
  <w:style w:type="paragraph" w:customStyle="1" w:styleId="64">
    <w:name w:val="正文_6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qFormat/>
    <w:locked/>
    <w:uiPriority w:val="0"/>
    <w:rPr>
      <w:rFonts w:ascii="Calibri" w:hAnsi="Calibri" w:cs="Calibri"/>
      <w:kern w:val="2"/>
      <w:sz w:val="28"/>
      <w:szCs w:val="22"/>
      <w:lang w:val="en-US" w:eastAsia="zh-CN" w:bidi="ar-SA"/>
    </w:rPr>
  </w:style>
  <w:style w:type="paragraph" w:customStyle="1" w:styleId="66">
    <w:name w:val="正文_0_0_0_0_0"/>
    <w:link w:val="65"/>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qFormat/>
    <w:uiPriority w:val="99"/>
    <w:pPr>
      <w:spacing w:after="120"/>
    </w:pPr>
    <w:rPr>
      <w:rFonts w:ascii="Calibri" w:hAnsi="Calibri" w:eastAsia="宋体"/>
      <w:kern w:val="0"/>
      <w:sz w:val="24"/>
      <w:szCs w:val="20"/>
    </w:rPr>
  </w:style>
  <w:style w:type="paragraph" w:customStyle="1" w:styleId="68">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qFormat/>
    <w:uiPriority w:val="0"/>
    <w:pPr>
      <w:jc w:val="left"/>
    </w:pPr>
    <w:rPr>
      <w:rFonts w:ascii="Calibri" w:hAnsi="Calibri" w:eastAsia="宋体"/>
      <w:kern w:val="0"/>
      <w:sz w:val="22"/>
      <w:lang w:eastAsia="en-US"/>
    </w:rPr>
  </w:style>
  <w:style w:type="paragraph" w:customStyle="1" w:styleId="7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qFormat/>
    <w:uiPriority w:val="0"/>
    <w:pPr>
      <w:widowControl w:val="0"/>
      <w:jc w:val="both"/>
    </w:pPr>
    <w:rPr>
      <w:rFonts w:ascii="Calibri" w:hAnsi="Calibri" w:eastAsia="宋体" w:cs="Times New Roman"/>
      <w:lang w:val="en-US" w:eastAsia="zh-CN" w:bidi="ar-SA"/>
    </w:rPr>
  </w:style>
  <w:style w:type="paragraph" w:customStyle="1" w:styleId="72">
    <w:name w:val="列出段落1"/>
    <w:basedOn w:val="1"/>
    <w:qFormat/>
    <w:uiPriority w:val="0"/>
    <w:pPr>
      <w:ind w:firstLine="420" w:firstLineChars="200"/>
    </w:pPr>
    <w:rPr>
      <w:szCs w:val="21"/>
    </w:rPr>
  </w:style>
  <w:style w:type="paragraph" w:customStyle="1" w:styleId="73">
    <w:name w:val="xl31"/>
    <w:basedOn w:val="1"/>
    <w:qFormat/>
    <w:uiPriority w:val="0"/>
    <w:pPr>
      <w:widowControl/>
      <w:spacing w:before="100" w:beforeAutospacing="1" w:after="100" w:afterAutospacing="1"/>
      <w:jc w:val="center"/>
    </w:pPr>
    <w:rPr>
      <w:b/>
      <w:bCs/>
      <w:kern w:val="0"/>
      <w:sz w:val="28"/>
      <w:szCs w:val="28"/>
    </w:rPr>
  </w:style>
  <w:style w:type="paragraph" w:customStyle="1" w:styleId="74">
    <w:name w:val="正文2"/>
    <w:basedOn w:val="1"/>
    <w:qFormat/>
    <w:uiPriority w:val="0"/>
    <w:pPr>
      <w:spacing w:before="156" w:line="360" w:lineRule="auto"/>
      <w:ind w:firstLine="510" w:firstLineChars="200"/>
    </w:pPr>
    <w:rPr>
      <w:sz w:val="24"/>
      <w:szCs w:val="20"/>
    </w:rPr>
  </w:style>
  <w:style w:type="paragraph" w:customStyle="1" w:styleId="75">
    <w:name w:val="Char Char Char Char Char Char Char1 Char"/>
    <w:basedOn w:val="1"/>
    <w:qFormat/>
    <w:uiPriority w:val="0"/>
    <w:rPr>
      <w:rFonts w:ascii="Arial" w:hAnsi="Arial" w:eastAsia="宋体" w:cs="Arial"/>
      <w:sz w:val="24"/>
    </w:rPr>
  </w:style>
  <w:style w:type="paragraph" w:customStyle="1" w:styleId="76">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7">
    <w:name w:val="无间隔1"/>
    <w:qFormat/>
    <w:uiPriority w:val="0"/>
    <w:pPr>
      <w:widowControl w:val="0"/>
      <w:jc w:val="both"/>
    </w:pPr>
    <w:rPr>
      <w:rFonts w:ascii="Calibri" w:hAnsi="Calibri" w:eastAsia="宋体" w:cs="Times New Roman"/>
      <w:kern w:val="2"/>
      <w:sz w:val="21"/>
      <w:szCs w:val="24"/>
      <w:lang w:val="en-US" w:eastAsia="zh-CN" w:bidi="ar-SA"/>
    </w:rPr>
  </w:style>
  <w:style w:type="character" w:customStyle="1" w:styleId="78">
    <w:name w:val="font31"/>
    <w:basedOn w:val="34"/>
    <w:qFormat/>
    <w:uiPriority w:val="0"/>
    <w:rPr>
      <w:rFonts w:hint="eastAsia" w:ascii="宋体" w:hAnsi="宋体" w:eastAsia="宋体" w:cs="宋体"/>
      <w:color w:val="000000"/>
      <w:sz w:val="22"/>
      <w:szCs w:val="22"/>
      <w:u w:val="none"/>
    </w:rPr>
  </w:style>
  <w:style w:type="character" w:customStyle="1" w:styleId="79">
    <w:name w:val="font41"/>
    <w:basedOn w:val="3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135</Pages>
  <Words>27417</Words>
  <Characters>29392</Characters>
  <Lines>1</Lines>
  <Paragraphs>1</Paragraphs>
  <TotalTime>63</TotalTime>
  <ScaleCrop>false</ScaleCrop>
  <LinksUpToDate>false</LinksUpToDate>
  <CharactersWithSpaces>29984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李芸</cp:lastModifiedBy>
  <cp:lastPrinted>2024-12-28T09:33:00Z</cp:lastPrinted>
  <dcterms:modified xsi:type="dcterms:W3CDTF">2026-05-06T03:08:58Z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1CCE1F0E6CF24436B53E9DC056479349_13</vt:lpwstr>
  </property>
  <property fmtid="{D5CDD505-2E9C-101B-9397-08002B2CF9AE}" pid="4" name="KSOTemplateDocerSaveRecord">
    <vt:lpwstr>eyJoZGlkIjoiMGEyM2IyNGQwZWFhYjY1MjFkOGI0YWM2ZmEwYjJkNWUiLCJ1c2VySWQiOiI1OTI3MTg3MzAifQ==</vt:lpwstr>
  </property>
</Properties>
</file>