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32"/>
          <w:szCs w:val="32"/>
          <w:highlight w:val="none"/>
          <w:lang w:eastAsia="zh-CN"/>
        </w:rPr>
      </w:pPr>
    </w:p>
    <w:p w14:paraId="7E039B8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w w:val="100"/>
          <w:kern w:val="0"/>
          <w:sz w:val="36"/>
          <w:szCs w:val="36"/>
          <w:highlight w:val="none"/>
          <w:fitText w:val="6120" w:id="-1002138880"/>
          <w:lang w:val="en-US" w:eastAsia="zh-CN"/>
        </w:rPr>
      </w:pPr>
    </w:p>
    <w:p w14:paraId="556AE8AF">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rPr>
        <w:t>新疆</w:t>
      </w:r>
      <w:r>
        <w:rPr>
          <w:rFonts w:hint="eastAsia" w:ascii="宋体" w:hAnsi="宋体" w:eastAsia="宋体" w:cs="宋体"/>
          <w:b/>
          <w:bCs/>
          <w:caps w:val="0"/>
          <w:smallCaps w:val="0"/>
          <w:color w:val="auto"/>
          <w:spacing w:val="0"/>
          <w:sz w:val="72"/>
          <w:szCs w:val="72"/>
          <w:highlight w:val="none"/>
          <w:lang w:val="en-US" w:eastAsia="zh-CN"/>
        </w:rPr>
        <w:t>哈密市</w:t>
      </w:r>
      <w:r>
        <w:rPr>
          <w:rFonts w:hint="eastAsia" w:ascii="宋体" w:hAnsi="宋体" w:eastAsia="宋体" w:cs="宋体"/>
          <w:b/>
          <w:bCs/>
          <w:caps w:val="0"/>
          <w:smallCaps w:val="0"/>
          <w:color w:val="auto"/>
          <w:spacing w:val="0"/>
          <w:sz w:val="72"/>
          <w:szCs w:val="72"/>
          <w:highlight w:val="none"/>
        </w:rPr>
        <w:t>政府采购</w:t>
      </w:r>
    </w:p>
    <w:p w14:paraId="696952E2">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lang w:val="en-US" w:eastAsia="zh-CN"/>
        </w:rPr>
        <w:t>采购</w:t>
      </w:r>
      <w:r>
        <w:rPr>
          <w:rFonts w:hint="eastAsia" w:ascii="宋体" w:hAnsi="宋体" w:eastAsia="宋体" w:cs="宋体"/>
          <w:b/>
          <w:bCs/>
          <w:caps w:val="0"/>
          <w:smallCaps w:val="0"/>
          <w:color w:val="auto"/>
          <w:spacing w:val="0"/>
          <w:sz w:val="72"/>
          <w:szCs w:val="72"/>
          <w:highlight w:val="none"/>
        </w:rPr>
        <w:t>文件</w:t>
      </w:r>
    </w:p>
    <w:p w14:paraId="6133C4C4">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0A13FC8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53C92C47">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both"/>
        <w:rPr>
          <w:rFonts w:hint="eastAsia" w:ascii="宋体" w:hAnsi="宋体" w:eastAsia="宋体" w:cs="宋体"/>
          <w:b/>
          <w:bCs/>
          <w:caps w:val="0"/>
          <w:smallCaps w:val="0"/>
          <w:color w:val="auto"/>
          <w:spacing w:val="0"/>
          <w:sz w:val="36"/>
          <w:szCs w:val="36"/>
          <w:highlight w:val="none"/>
        </w:rPr>
      </w:pPr>
    </w:p>
    <w:p w14:paraId="7A0CA35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both"/>
        <w:rPr>
          <w:rFonts w:hint="eastAsia" w:ascii="宋体" w:hAnsi="宋体" w:eastAsia="宋体" w:cs="宋体"/>
          <w:b/>
          <w:bCs/>
          <w:caps w:val="0"/>
          <w:smallCaps w:val="0"/>
          <w:color w:val="auto"/>
          <w:spacing w:val="0"/>
          <w:sz w:val="36"/>
          <w:szCs w:val="36"/>
          <w:highlight w:val="none"/>
        </w:rPr>
      </w:pPr>
    </w:p>
    <w:p w14:paraId="22DBAEC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7C6A3488">
      <w:pPr>
        <w:pageBreakBefore w:val="0"/>
        <w:tabs>
          <w:tab w:val="left" w:pos="1134"/>
          <w:tab w:val="left" w:pos="5160"/>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lang w:val="en-US" w:eastAsia="zh-CN"/>
        </w:rPr>
      </w:pPr>
      <w:r>
        <w:rPr>
          <w:rFonts w:hint="eastAsia" w:ascii="宋体" w:hAnsi="宋体" w:eastAsia="宋体" w:cs="宋体"/>
          <w:b/>
          <w:bCs/>
          <w:caps w:val="0"/>
          <w:smallCaps w:val="0"/>
          <w:color w:val="auto"/>
          <w:spacing w:val="0"/>
          <w:sz w:val="72"/>
          <w:szCs w:val="72"/>
          <w:highlight w:val="none"/>
          <w:lang w:val="en-US" w:eastAsia="zh-CN"/>
        </w:rPr>
        <w:t>竞争性谈判</w:t>
      </w:r>
    </w:p>
    <w:p w14:paraId="1905BD61">
      <w:pPr>
        <w:pageBreakBefore w:val="0"/>
        <w:tabs>
          <w:tab w:val="left" w:pos="1134"/>
          <w:tab w:val="left" w:pos="5160"/>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lang w:eastAsia="zh-CN"/>
        </w:rPr>
        <w:t>（</w:t>
      </w:r>
      <w:r>
        <w:rPr>
          <w:rFonts w:hint="eastAsia" w:ascii="宋体" w:hAnsi="宋体" w:eastAsia="宋体" w:cs="宋体"/>
          <w:b/>
          <w:bCs/>
          <w:caps w:val="0"/>
          <w:smallCaps w:val="0"/>
          <w:color w:val="auto"/>
          <w:spacing w:val="0"/>
          <w:sz w:val="72"/>
          <w:szCs w:val="72"/>
          <w:highlight w:val="none"/>
        </w:rPr>
        <w:t>货物类</w:t>
      </w:r>
      <w:r>
        <w:rPr>
          <w:rFonts w:hint="eastAsia" w:ascii="宋体" w:hAnsi="宋体" w:eastAsia="宋体" w:cs="宋体"/>
          <w:b/>
          <w:bCs/>
          <w:caps w:val="0"/>
          <w:smallCaps w:val="0"/>
          <w:color w:val="auto"/>
          <w:spacing w:val="0"/>
          <w:sz w:val="72"/>
          <w:szCs w:val="72"/>
          <w:highlight w:val="none"/>
          <w:lang w:eastAsia="zh-CN"/>
        </w:rPr>
        <w:t>）</w:t>
      </w:r>
    </w:p>
    <w:p w14:paraId="1D0B7875">
      <w:pPr>
        <w:pStyle w:val="55"/>
        <w:pageBreakBefore w:val="0"/>
        <w:tabs>
          <w:tab w:val="left" w:pos="2160"/>
        </w:tabs>
        <w:kinsoku/>
        <w:overflowPunct/>
        <w:topLinePunct w:val="0"/>
        <w:bidi w:val="0"/>
        <w:adjustRightInd w:val="0"/>
        <w:snapToGrid w:val="0"/>
        <w:spacing w:beforeAutospacing="0" w:after="0" w:afterAutospacing="0" w:line="500" w:lineRule="atLeast"/>
        <w:ind w:firstLine="0" w:firstLineChars="0"/>
        <w:rPr>
          <w:rFonts w:hint="eastAsia" w:ascii="宋体" w:hAnsi="宋体" w:eastAsia="宋体" w:cs="宋体"/>
          <w:b/>
          <w:caps w:val="0"/>
          <w:smallCaps w:val="0"/>
          <w:color w:val="auto"/>
          <w:spacing w:val="0"/>
          <w:sz w:val="32"/>
          <w:highlight w:val="none"/>
        </w:rPr>
      </w:pPr>
    </w:p>
    <w:p w14:paraId="44571BC6">
      <w:pPr>
        <w:pStyle w:val="55"/>
        <w:pageBreakBefore w:val="0"/>
        <w:tabs>
          <w:tab w:val="left" w:pos="2160"/>
        </w:tabs>
        <w:kinsoku/>
        <w:overflowPunct/>
        <w:topLinePunct w:val="0"/>
        <w:bidi w:val="0"/>
        <w:adjustRightInd w:val="0"/>
        <w:snapToGrid w:val="0"/>
        <w:spacing w:beforeAutospacing="0" w:after="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2BAF7AAA">
      <w:pPr>
        <w:pStyle w:val="55"/>
        <w:pageBreakBefore w:val="0"/>
        <w:tabs>
          <w:tab w:val="left" w:pos="2160"/>
        </w:tabs>
        <w:kinsoku/>
        <w:overflowPunct/>
        <w:topLinePunct w:val="0"/>
        <w:bidi w:val="0"/>
        <w:adjustRightInd w:val="0"/>
        <w:snapToGrid w:val="0"/>
        <w:spacing w:beforeAutospacing="0" w:after="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299F925C">
      <w:pPr>
        <w:pStyle w:val="13"/>
        <w:pageBreakBefore w:val="0"/>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6FA3FE43">
      <w:pPr>
        <w:pStyle w:val="14"/>
        <w:kinsoku/>
        <w:overflowPunct/>
        <w:topLinePunct w:val="0"/>
        <w:bidi w:val="0"/>
        <w:adjustRightInd w:val="0"/>
        <w:snapToGrid w:val="0"/>
        <w:spacing w:line="500" w:lineRule="atLeast"/>
        <w:rPr>
          <w:rFonts w:hint="eastAsia" w:ascii="宋体" w:hAnsi="宋体" w:eastAsia="宋体" w:cs="宋体"/>
          <w:caps w:val="0"/>
          <w:smallCaps w:val="0"/>
          <w:color w:val="auto"/>
          <w:spacing w:val="0"/>
        </w:rPr>
      </w:pPr>
    </w:p>
    <w:p w14:paraId="6549DE33">
      <w:pPr>
        <w:pStyle w:val="13"/>
        <w:pageBreakBefore w:val="0"/>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12829035">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rPr>
        <w:t>项目名称：</w:t>
      </w:r>
      <w:r>
        <w:rPr>
          <w:rFonts w:hint="eastAsia" w:ascii="宋体" w:hAnsi="宋体" w:eastAsia="宋体" w:cs="宋体"/>
          <w:b/>
          <w:caps w:val="0"/>
          <w:smallCaps w:val="0"/>
          <w:color w:val="auto"/>
          <w:spacing w:val="0"/>
          <w:sz w:val="32"/>
          <w:highlight w:val="none"/>
          <w:lang w:eastAsia="zh-CN"/>
        </w:rPr>
        <w:t>新疆哈密公路动植物联合防疫检疫站试剂耗材、防疫物资采购项目</w:t>
      </w:r>
    </w:p>
    <w:p w14:paraId="071061A1">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rPr>
        <w:t>项目编号：</w:t>
      </w:r>
      <w:r>
        <w:rPr>
          <w:rFonts w:hint="eastAsia" w:ascii="宋体" w:hAnsi="宋体" w:eastAsia="宋体" w:cs="宋体"/>
          <w:b/>
          <w:caps w:val="0"/>
          <w:smallCaps w:val="0"/>
          <w:color w:val="auto"/>
          <w:spacing w:val="0"/>
          <w:sz w:val="32"/>
          <w:highlight w:val="none"/>
          <w:lang w:eastAsia="zh-CN"/>
        </w:rPr>
        <w:t>XJZHDZB2026-H029</w:t>
      </w:r>
    </w:p>
    <w:p w14:paraId="2D99A137">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lang w:val="en-US" w:eastAsia="zh-CN"/>
        </w:rPr>
        <w:t xml:space="preserve">采购人：新疆哈密公路动植物联合防疫检疫站  </w:t>
      </w:r>
    </w:p>
    <w:p w14:paraId="61EDEE7B">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u w:val="single"/>
          <w:lang w:eastAsia="zh-CN"/>
        </w:rPr>
      </w:pPr>
      <w:r>
        <w:rPr>
          <w:rFonts w:hint="eastAsia" w:ascii="宋体" w:hAnsi="宋体" w:eastAsia="宋体" w:cs="宋体"/>
          <w:b/>
          <w:caps w:val="0"/>
          <w:smallCaps w:val="0"/>
          <w:color w:val="auto"/>
          <w:spacing w:val="0"/>
          <w:sz w:val="32"/>
          <w:highlight w:val="none"/>
        </w:rPr>
        <w:t>采购代理机构：</w:t>
      </w:r>
      <w:r>
        <w:rPr>
          <w:rFonts w:hint="eastAsia" w:ascii="宋体" w:hAnsi="宋体" w:eastAsia="宋体" w:cs="宋体"/>
          <w:b/>
          <w:caps w:val="0"/>
          <w:smallCaps w:val="0"/>
          <w:color w:val="auto"/>
          <w:spacing w:val="0"/>
          <w:sz w:val="32"/>
          <w:highlight w:val="none"/>
          <w:lang w:eastAsia="zh-CN"/>
        </w:rPr>
        <w:t>新疆正恒达项目管理有限公司</w:t>
      </w:r>
    </w:p>
    <w:p w14:paraId="45DA1A05">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caps w:val="0"/>
          <w:smallCaps w:val="0"/>
          <w:color w:val="auto"/>
          <w:spacing w:val="0"/>
          <w:sz w:val="36"/>
          <w:szCs w:val="36"/>
          <w:highlight w:val="none"/>
        </w:rPr>
      </w:pPr>
      <w:r>
        <w:rPr>
          <w:rFonts w:hint="eastAsia" w:ascii="宋体" w:hAnsi="宋体" w:eastAsia="宋体" w:cs="宋体"/>
          <w:b/>
          <w:caps w:val="0"/>
          <w:smallCaps w:val="0"/>
          <w:color w:val="auto"/>
          <w:spacing w:val="0"/>
          <w:sz w:val="32"/>
          <w:highlight w:val="none"/>
        </w:rPr>
        <w:t>日期：</w:t>
      </w:r>
      <w:r>
        <w:rPr>
          <w:rFonts w:hint="eastAsia" w:ascii="宋体" w:hAnsi="宋体" w:eastAsia="宋体" w:cs="宋体"/>
          <w:b/>
          <w:caps w:val="0"/>
          <w:smallCaps w:val="0"/>
          <w:color w:val="auto"/>
          <w:spacing w:val="0"/>
          <w:sz w:val="32"/>
          <w:highlight w:val="none"/>
          <w:lang w:eastAsia="zh-CN"/>
        </w:rPr>
        <w:t>202</w:t>
      </w:r>
      <w:r>
        <w:rPr>
          <w:rFonts w:hint="eastAsia" w:ascii="宋体" w:hAnsi="宋体" w:eastAsia="宋体" w:cs="宋体"/>
          <w:b/>
          <w:caps w:val="0"/>
          <w:smallCaps w:val="0"/>
          <w:color w:val="auto"/>
          <w:spacing w:val="0"/>
          <w:sz w:val="32"/>
          <w:highlight w:val="none"/>
          <w:lang w:val="en-US" w:eastAsia="zh-CN"/>
        </w:rPr>
        <w:t>6</w:t>
      </w:r>
      <w:r>
        <w:rPr>
          <w:rFonts w:hint="eastAsia" w:ascii="宋体" w:hAnsi="宋体" w:eastAsia="宋体" w:cs="宋体"/>
          <w:b/>
          <w:caps w:val="0"/>
          <w:smallCaps w:val="0"/>
          <w:color w:val="auto"/>
          <w:spacing w:val="0"/>
          <w:sz w:val="32"/>
          <w:highlight w:val="none"/>
        </w:rPr>
        <w:t>年</w:t>
      </w:r>
      <w:r>
        <w:rPr>
          <w:rFonts w:hint="eastAsia" w:ascii="宋体" w:hAnsi="宋体" w:eastAsia="宋体" w:cs="宋体"/>
          <w:b/>
          <w:caps w:val="0"/>
          <w:smallCaps w:val="0"/>
          <w:color w:val="auto"/>
          <w:spacing w:val="0"/>
          <w:sz w:val="32"/>
          <w:highlight w:val="none"/>
          <w:lang w:val="en-US" w:eastAsia="zh-CN"/>
        </w:rPr>
        <w:t>05</w:t>
      </w:r>
      <w:r>
        <w:rPr>
          <w:rFonts w:hint="eastAsia" w:ascii="宋体" w:hAnsi="宋体" w:eastAsia="宋体" w:cs="宋体"/>
          <w:b/>
          <w:caps w:val="0"/>
          <w:smallCaps w:val="0"/>
          <w:color w:val="auto"/>
          <w:spacing w:val="0"/>
          <w:sz w:val="32"/>
          <w:highlight w:val="none"/>
        </w:rPr>
        <w:t>月</w:t>
      </w:r>
      <w:r>
        <w:rPr>
          <w:rFonts w:hint="eastAsia" w:eastAsia="宋体" w:cs="宋体"/>
          <w:b/>
          <w:caps w:val="0"/>
          <w:smallCaps w:val="0"/>
          <w:color w:val="auto"/>
          <w:spacing w:val="0"/>
          <w:sz w:val="32"/>
          <w:highlight w:val="none"/>
          <w:lang w:val="en-US" w:eastAsia="zh-CN"/>
        </w:rPr>
        <w:t>26</w:t>
      </w:r>
      <w:r>
        <w:rPr>
          <w:rFonts w:hint="eastAsia" w:ascii="宋体" w:hAnsi="宋体" w:eastAsia="宋体" w:cs="宋体"/>
          <w:b/>
          <w:caps w:val="0"/>
          <w:smallCaps w:val="0"/>
          <w:color w:val="auto"/>
          <w:spacing w:val="0"/>
          <w:sz w:val="32"/>
          <w:highlight w:val="none"/>
        </w:rPr>
        <w:t>日</w:t>
      </w:r>
    </w:p>
    <w:p w14:paraId="084C07B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48"/>
          <w:szCs w:val="48"/>
          <w:highlight w:val="none"/>
        </w:rPr>
      </w:pPr>
    </w:p>
    <w:p w14:paraId="2FAEC23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2E6E0FD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 xml:space="preserve">目 </w:t>
      </w:r>
      <w:r>
        <w:rPr>
          <w:rFonts w:hint="eastAsia" w:ascii="宋体" w:hAnsi="宋体" w:eastAsia="宋体" w:cs="宋体"/>
          <w:b/>
          <w:bCs/>
          <w:caps w:val="0"/>
          <w:smallCaps w:val="0"/>
          <w:color w:val="auto"/>
          <w:spacing w:val="0"/>
          <w:sz w:val="36"/>
          <w:szCs w:val="36"/>
          <w:highlight w:val="none"/>
          <w:lang w:val="en-US" w:eastAsia="zh-CN"/>
        </w:rPr>
        <w:t xml:space="preserve"> </w:t>
      </w:r>
      <w:r>
        <w:rPr>
          <w:rFonts w:hint="eastAsia" w:ascii="宋体" w:hAnsi="宋体" w:eastAsia="宋体" w:cs="宋体"/>
          <w:b/>
          <w:bCs/>
          <w:caps w:val="0"/>
          <w:smallCaps w:val="0"/>
          <w:color w:val="auto"/>
          <w:spacing w:val="0"/>
          <w:sz w:val="36"/>
          <w:szCs w:val="36"/>
          <w:highlight w:val="none"/>
        </w:rPr>
        <w:t>录</w:t>
      </w:r>
    </w:p>
    <w:p w14:paraId="4CD97A83">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第一章 竞争性谈判公告</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_Toc7954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1</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565AF404">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_Toc19266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供应商须知</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_Toc19266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5</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38E41891">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_Toc9470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项目采购需求</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_Toc9470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43</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346B690B">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_Toc2212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评审方法及标准</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_Toc2212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76</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207B8D75">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_Toc4900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第五章 </w:t>
      </w:r>
      <w:r>
        <w:rPr>
          <w:rFonts w:hint="eastAsia" w:ascii="宋体" w:hAnsi="宋体" w:eastAsia="宋体" w:cs="宋体"/>
          <w:bCs/>
          <w:caps w:val="0"/>
          <w:smallCaps w:val="0"/>
          <w:color w:val="auto"/>
          <w:spacing w:val="0"/>
          <w:kern w:val="44"/>
          <w:sz w:val="24"/>
          <w:szCs w:val="24"/>
          <w:highlight w:val="none"/>
          <w:lang w:val="zh-CN" w:eastAsia="zh-CN" w:bidi="ar-SA"/>
        </w:rPr>
        <w:t>合同草案</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_Toc4900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91</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52DA3538">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第六章 </w:t>
      </w:r>
      <w:r>
        <w:rPr>
          <w:rFonts w:hint="eastAsia" w:ascii="宋体" w:hAnsi="宋体" w:eastAsia="宋体" w:cs="宋体"/>
          <w:caps w:val="0"/>
          <w:smallCaps w:val="0"/>
          <w:color w:val="auto"/>
          <w:spacing w:val="0"/>
          <w:sz w:val="24"/>
          <w:szCs w:val="24"/>
          <w:highlight w:val="none"/>
        </w:rPr>
        <w:t>响应文件的格式</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_Toc5286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113</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425377D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500" w:lineRule="atLeast"/>
        <w:textAlignment w:val="auto"/>
        <w:rPr>
          <w:rFonts w:hint="eastAsia" w:ascii="宋体" w:hAnsi="宋体" w:eastAsia="宋体" w:cs="宋体"/>
          <w:caps w:val="0"/>
          <w:smallCaps w:val="0"/>
          <w:color w:val="auto"/>
          <w:spacing w:val="0"/>
          <w:sz w:val="24"/>
          <w:szCs w:val="24"/>
        </w:rPr>
      </w:pPr>
    </w:p>
    <w:p w14:paraId="4D90D7D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end"/>
      </w:r>
    </w:p>
    <w:p w14:paraId="44DAF8F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4B37703">
      <w:pPr>
        <w:pStyle w:val="2"/>
        <w:kinsoku/>
        <w:wordWrap w:val="0"/>
        <w:overflowPunct/>
        <w:topLinePunct w:val="0"/>
        <w:bidi w:val="0"/>
        <w:adjustRightInd w:val="0"/>
        <w:snapToGrid w:val="0"/>
        <w:spacing w:before="0" w:beforeAutospacing="0" w:after="0" w:afterAutospacing="0" w:line="500" w:lineRule="atLeast"/>
        <w:ind w:left="420" w:hanging="420"/>
        <w:rPr>
          <w:rFonts w:hint="eastAsia" w:ascii="宋体" w:hAnsi="宋体" w:eastAsia="宋体" w:cs="宋体"/>
          <w:caps w:val="0"/>
          <w:smallCaps w:val="0"/>
          <w:color w:val="auto"/>
          <w:spacing w:val="0"/>
          <w:sz w:val="36"/>
          <w:szCs w:val="36"/>
          <w:highlight w:val="none"/>
        </w:rPr>
      </w:pPr>
      <w:bookmarkStart w:id="0" w:name="_Toc8010"/>
      <w:bookmarkStart w:id="1" w:name="_Toc7954"/>
      <w:bookmarkStart w:id="2" w:name="_Toc27583"/>
      <w:bookmarkStart w:id="3" w:name="_Toc16855"/>
      <w:r>
        <w:rPr>
          <w:rFonts w:hint="eastAsia" w:ascii="宋体" w:hAnsi="宋体" w:eastAsia="宋体" w:cs="宋体"/>
          <w:caps w:val="0"/>
          <w:smallCaps w:val="0"/>
          <w:color w:val="auto"/>
          <w:spacing w:val="0"/>
          <w:sz w:val="36"/>
          <w:szCs w:val="36"/>
          <w:highlight w:val="none"/>
        </w:rPr>
        <w:t>第一章 竞争性谈判公告</w:t>
      </w:r>
      <w:bookmarkEnd w:id="0"/>
      <w:bookmarkEnd w:id="1"/>
      <w:bookmarkEnd w:id="2"/>
    </w:p>
    <w:p w14:paraId="557DF615">
      <w:pPr>
        <w:pStyle w:val="2"/>
        <w:keepNext w:val="0"/>
        <w:keepLines w:val="0"/>
        <w:widowControl/>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36"/>
          <w:szCs w:val="36"/>
          <w:highlight w:val="none"/>
        </w:rPr>
      </w:pPr>
      <w:bookmarkStart w:id="4" w:name="_Toc28030"/>
      <w:bookmarkStart w:id="5" w:name="_Toc3905"/>
      <w:bookmarkStart w:id="6" w:name="_Toc16732"/>
      <w:r>
        <w:rPr>
          <w:rFonts w:hint="eastAsia" w:ascii="宋体" w:hAnsi="宋体" w:eastAsia="宋体" w:cs="宋体"/>
          <w:caps w:val="0"/>
          <w:smallCaps w:val="0"/>
          <w:color w:val="auto"/>
          <w:spacing w:val="0"/>
          <w:sz w:val="36"/>
          <w:szCs w:val="36"/>
          <w:highlight w:val="none"/>
        </w:rPr>
        <w:t>新疆哈密公路动植物联合防疫检疫站试剂耗材、防疫物资采购项目竞争性谈判公告</w:t>
      </w:r>
      <w:bookmarkEnd w:id="4"/>
    </w:p>
    <w:p w14:paraId="4A5D632C">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项目概况：</w:t>
      </w:r>
    </w:p>
    <w:p w14:paraId="1E6158F4">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新疆哈密公路动植物联合防疫检疫站试剂耗材、防疫物资采购项目</w:t>
      </w:r>
      <w:r>
        <w:rPr>
          <w:rFonts w:hint="eastAsia" w:ascii="宋体" w:hAnsi="宋体" w:eastAsia="宋体" w:cs="宋体"/>
          <w:caps w:val="0"/>
          <w:smallCaps w:val="0"/>
          <w:color w:val="auto"/>
          <w:spacing w:val="0"/>
          <w:sz w:val="24"/>
          <w:szCs w:val="24"/>
          <w:highlight w:val="none"/>
        </w:rPr>
        <w:t>的潜在</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应在</w:t>
      </w:r>
      <w:r>
        <w:rPr>
          <w:rFonts w:hint="eastAsia" w:ascii="宋体" w:hAnsi="宋体" w:eastAsia="宋体" w:cs="宋体"/>
          <w:caps w:val="0"/>
          <w:smallCaps w:val="0"/>
          <w:color w:val="auto"/>
          <w:spacing w:val="0"/>
          <w:sz w:val="24"/>
          <w:szCs w:val="24"/>
          <w:highlight w:val="none"/>
          <w:lang w:eastAsia="zh-CN"/>
        </w:rPr>
        <w:t>新疆政府采购网（http://www.ccgp-xinjiang.gov.cn）</w:t>
      </w:r>
      <w:r>
        <w:rPr>
          <w:rFonts w:hint="eastAsia" w:ascii="宋体" w:hAnsi="宋体" w:eastAsia="宋体" w:cs="宋体"/>
          <w:caps w:val="0"/>
          <w:smallCaps w:val="0"/>
          <w:color w:val="auto"/>
          <w:spacing w:val="0"/>
          <w:sz w:val="24"/>
          <w:szCs w:val="24"/>
          <w:highlight w:val="none"/>
        </w:rPr>
        <w:t>获取</w:t>
      </w:r>
      <w:r>
        <w:rPr>
          <w:rFonts w:hint="eastAsia" w:ascii="宋体" w:hAnsi="宋体" w:eastAsia="宋体" w:cs="宋体"/>
          <w:caps w:val="0"/>
          <w:smallCaps w:val="0"/>
          <w:color w:val="auto"/>
          <w:spacing w:val="0"/>
          <w:sz w:val="24"/>
          <w:szCs w:val="24"/>
          <w:highlight w:val="none"/>
          <w:lang w:val="en-US" w:eastAsia="zh-CN"/>
        </w:rPr>
        <w:t>采购文件</w:t>
      </w:r>
      <w:r>
        <w:rPr>
          <w:rFonts w:hint="eastAsia" w:ascii="宋体" w:hAnsi="宋体" w:eastAsia="宋体" w:cs="宋体"/>
          <w:caps w:val="0"/>
          <w:smallCaps w:val="0"/>
          <w:color w:val="auto"/>
          <w:spacing w:val="0"/>
          <w:sz w:val="24"/>
          <w:szCs w:val="24"/>
          <w:highlight w:val="none"/>
        </w:rPr>
        <w:t>，并于</w:t>
      </w:r>
      <w:r>
        <w:rPr>
          <w:rFonts w:hint="eastAsia" w:cs="宋体"/>
          <w:caps w:val="0"/>
          <w:smallCaps w:val="0"/>
          <w:color w:val="auto"/>
          <w:spacing w:val="0"/>
          <w:sz w:val="24"/>
          <w:szCs w:val="24"/>
          <w:highlight w:val="none"/>
          <w:lang w:val="en-US" w:eastAsia="zh-CN"/>
        </w:rPr>
        <w:t>2026年06月03日</w:t>
      </w:r>
      <w:r>
        <w:rPr>
          <w:rFonts w:hint="eastAsia" w:ascii="宋体" w:hAnsi="宋体" w:eastAsia="宋体" w:cs="宋体"/>
          <w:caps w:val="0"/>
          <w:smallCaps w:val="0"/>
          <w:color w:val="auto"/>
          <w:spacing w:val="0"/>
          <w:sz w:val="24"/>
          <w:szCs w:val="24"/>
          <w:highlight w:val="none"/>
        </w:rPr>
        <w:t>10:30（北京时间）前提交</w:t>
      </w:r>
      <w:r>
        <w:rPr>
          <w:rFonts w:hint="eastAsia" w:ascii="宋体" w:hAnsi="宋体" w:eastAsia="宋体" w:cs="宋体"/>
          <w:caps w:val="0"/>
          <w:smallCaps w:val="0"/>
          <w:color w:val="auto"/>
          <w:spacing w:val="0"/>
          <w:sz w:val="24"/>
          <w:szCs w:val="24"/>
          <w:highlight w:val="none"/>
          <w:lang w:val="en-US" w:eastAsia="zh-CN"/>
        </w:rPr>
        <w:t>响应文件</w:t>
      </w:r>
      <w:r>
        <w:rPr>
          <w:rFonts w:hint="eastAsia" w:ascii="宋体" w:hAnsi="宋体" w:eastAsia="宋体" w:cs="宋体"/>
          <w:caps w:val="0"/>
          <w:smallCaps w:val="0"/>
          <w:color w:val="auto"/>
          <w:spacing w:val="0"/>
          <w:sz w:val="24"/>
          <w:szCs w:val="24"/>
          <w:highlight w:val="none"/>
        </w:rPr>
        <w:t>。</w:t>
      </w:r>
    </w:p>
    <w:p w14:paraId="6A1B9290">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一、项目基本情况</w:t>
      </w:r>
    </w:p>
    <w:p w14:paraId="529E3F0A">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项目编号：XJZHDZB2026-H029</w:t>
      </w:r>
    </w:p>
    <w:p w14:paraId="18028C50">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lang w:eastAsia="zh-CN"/>
        </w:rPr>
        <w:t>新疆哈密公路动植物联合防疫检疫站试剂耗材、防疫物资采购项目</w:t>
      </w:r>
    </w:p>
    <w:p w14:paraId="62DF6EE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采购方式：竞争性谈判</w:t>
      </w:r>
    </w:p>
    <w:p w14:paraId="6DE2376F">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预算金额（元）：911000.00</w:t>
      </w:r>
    </w:p>
    <w:p w14:paraId="26DFD022">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最高限价（元）：900000.00</w:t>
      </w:r>
    </w:p>
    <w:p w14:paraId="65D3A0E0">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采购需求：</w:t>
      </w:r>
    </w:p>
    <w:p w14:paraId="1C6127DB">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标项名称：新疆哈密公路动植物联合防疫检疫站试剂耗材、防疫物资采购项目</w:t>
      </w:r>
    </w:p>
    <w:p w14:paraId="16A8D292">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数量：1 </w:t>
      </w:r>
    </w:p>
    <w:p w14:paraId="45AB10C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预算金额（元）：911000.00</w:t>
      </w:r>
    </w:p>
    <w:p w14:paraId="73376E2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单位：项 </w:t>
      </w:r>
    </w:p>
    <w:p w14:paraId="06D7EC7D">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简要规格描述：购买小贩刍兽疫、口蹄疫等检测试剂、核酸提取试剂和枪头、离心管、口罩、防护服、手套等（具体内容详见</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w:t>
      </w:r>
    </w:p>
    <w:p w14:paraId="08C6E48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合同履约期限：1年 </w:t>
      </w:r>
    </w:p>
    <w:p w14:paraId="777EDCB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本项目（否）接受联合体投标。  </w:t>
      </w:r>
    </w:p>
    <w:p w14:paraId="0A9BFD81">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二、申请人的资格要求：</w:t>
      </w:r>
    </w:p>
    <w:p w14:paraId="6FEB9B2A">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1.满足《中华人民共和国政府采购法》第二十二条规定；</w:t>
      </w:r>
    </w:p>
    <w:p w14:paraId="710AFD7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2.落实政府采购政策需满足的资格要求：专门面向中小企业； </w:t>
      </w:r>
    </w:p>
    <w:p w14:paraId="417F263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3.本项目的特定资格要求：</w:t>
      </w:r>
      <w:r>
        <w:rPr>
          <w:rFonts w:hint="eastAsia" w:ascii="宋体" w:hAnsi="宋体" w:eastAsia="宋体" w:cs="宋体"/>
          <w:caps w:val="0"/>
          <w:smallCaps w:val="0"/>
          <w:color w:val="auto"/>
          <w:spacing w:val="0"/>
          <w:sz w:val="24"/>
          <w:szCs w:val="24"/>
          <w:highlight w:val="none"/>
          <w:lang w:eastAsia="zh-CN"/>
        </w:rPr>
        <w:t>（1）具有有效的兽药经营许可证；（2）单位负责人为同一人或者存在直接控股、管理关系的不同投标人，不得参加同一合同下的采购活动；（3）投标人未被列入中国执行信息公开网（http://zxgk.court.gov.cn/shixin/）失信被执行人名单、信用中国网站（www.creditchina.gov.cn）重大税收违法失信主体和中国政府采购网（www.ccgp.gov.cn）政府采购严重违法失信行为记录名单</w:t>
      </w:r>
      <w:r>
        <w:rPr>
          <w:rFonts w:hint="eastAsia" w:ascii="宋体" w:hAnsi="宋体" w:eastAsia="宋体" w:cs="宋体"/>
          <w:caps w:val="0"/>
          <w:smallCaps w:val="0"/>
          <w:color w:val="auto"/>
          <w:spacing w:val="0"/>
          <w:sz w:val="24"/>
          <w:szCs w:val="24"/>
          <w:highlight w:val="none"/>
        </w:rPr>
        <w:t>。</w:t>
      </w:r>
    </w:p>
    <w:p w14:paraId="1BBE5C1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三、获取采购文件</w:t>
      </w:r>
    </w:p>
    <w:p w14:paraId="46E7FB49">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时间：202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lang w:val="en-US" w:eastAsia="zh-CN"/>
        </w:rPr>
        <w:t>05</w:t>
      </w:r>
      <w:r>
        <w:rPr>
          <w:rFonts w:hint="eastAsia" w:ascii="宋体" w:hAnsi="宋体" w:eastAsia="宋体" w:cs="宋体"/>
          <w:caps w:val="0"/>
          <w:smallCaps w:val="0"/>
          <w:color w:val="auto"/>
          <w:spacing w:val="0"/>
          <w:sz w:val="24"/>
          <w:szCs w:val="24"/>
          <w:highlight w:val="none"/>
        </w:rPr>
        <w:t>月</w:t>
      </w:r>
      <w:r>
        <w:rPr>
          <w:rFonts w:hint="eastAsia" w:cs="宋体"/>
          <w:caps w:val="0"/>
          <w:smallCaps w:val="0"/>
          <w:color w:val="auto"/>
          <w:spacing w:val="0"/>
          <w:sz w:val="24"/>
          <w:szCs w:val="24"/>
          <w:highlight w:val="none"/>
          <w:lang w:val="en-US" w:eastAsia="zh-CN"/>
        </w:rPr>
        <w:t>26</w:t>
      </w:r>
      <w:r>
        <w:rPr>
          <w:rFonts w:hint="eastAsia" w:ascii="宋体" w:hAnsi="宋体" w:eastAsia="宋体" w:cs="宋体"/>
          <w:caps w:val="0"/>
          <w:smallCaps w:val="0"/>
          <w:color w:val="auto"/>
          <w:spacing w:val="0"/>
          <w:sz w:val="24"/>
          <w:szCs w:val="24"/>
          <w:highlight w:val="none"/>
        </w:rPr>
        <w:t>日至202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lang w:val="en-US" w:eastAsia="zh-CN"/>
        </w:rPr>
        <w:t>0</w:t>
      </w:r>
      <w:r>
        <w:rPr>
          <w:rFonts w:hint="eastAsia"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月</w:t>
      </w:r>
      <w:r>
        <w:rPr>
          <w:rFonts w:hint="eastAsia" w:cs="宋体"/>
          <w:caps w:val="0"/>
          <w:smallCaps w:val="0"/>
          <w:color w:val="auto"/>
          <w:spacing w:val="0"/>
          <w:sz w:val="24"/>
          <w:szCs w:val="24"/>
          <w:highlight w:val="none"/>
          <w:lang w:val="en-US" w:eastAsia="zh-CN"/>
        </w:rPr>
        <w:t>02</w:t>
      </w:r>
      <w:r>
        <w:rPr>
          <w:rFonts w:hint="eastAsia" w:ascii="宋体" w:hAnsi="宋体" w:eastAsia="宋体" w:cs="宋体"/>
          <w:caps w:val="0"/>
          <w:smallCaps w:val="0"/>
          <w:color w:val="auto"/>
          <w:spacing w:val="0"/>
          <w:sz w:val="24"/>
          <w:szCs w:val="24"/>
          <w:highlight w:val="none"/>
        </w:rPr>
        <w:t>日，每天上午00:00至14:00，下午14:00至23:59（北京时间，法定节假日除外）</w:t>
      </w:r>
    </w:p>
    <w:p w14:paraId="771025D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lang w:eastAsia="zh-CN"/>
        </w:rPr>
        <w:t>新疆政府采购网（http://www.ccgp-xinjiang.gov.cn）</w:t>
      </w:r>
    </w:p>
    <w:p w14:paraId="4A28D19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方式：供应商登录政采云平台https://www.zcygov.cn/在线申请获取采购文件（进入“项目采购”应用，在获取采购文件菜单中选择项目，申请获取采购文件） </w:t>
      </w:r>
    </w:p>
    <w:p w14:paraId="03CD1499">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售价（元）：0 </w:t>
      </w:r>
    </w:p>
    <w:p w14:paraId="450AC240">
      <w:pPr>
        <w:pStyle w:val="27"/>
        <w:kinsoku/>
        <w:wordWrap w:val="0"/>
        <w:overflowPunct/>
        <w:topLinePunct w:val="0"/>
        <w:bidi w:val="0"/>
        <w:adjustRightInd w:val="0"/>
        <w:snapToGrid w:val="0"/>
        <w:spacing w:before="0" w:beforeAutospacing="0" w:after="0" w:afterAutospacing="0" w:line="500" w:lineRule="atLeast"/>
        <w:rPr>
          <w:rStyle w:val="32"/>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 xml:space="preserve">四、响应文件提交 </w:t>
      </w:r>
    </w:p>
    <w:p w14:paraId="2A35F428">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截止时间：</w:t>
      </w:r>
      <w:r>
        <w:rPr>
          <w:rStyle w:val="32"/>
          <w:rFonts w:hint="eastAsia" w:cs="宋体"/>
          <w:b w:val="0"/>
          <w:bCs w:val="0"/>
          <w:caps w:val="0"/>
          <w:smallCaps w:val="0"/>
          <w:color w:val="auto"/>
          <w:spacing w:val="0"/>
          <w:sz w:val="24"/>
          <w:szCs w:val="24"/>
          <w:highlight w:val="none"/>
          <w:lang w:eastAsia="zh-CN"/>
        </w:rPr>
        <w:t>2026年06月03日</w:t>
      </w:r>
      <w:r>
        <w:rPr>
          <w:rStyle w:val="32"/>
          <w:rFonts w:hint="eastAsia" w:ascii="宋体" w:hAnsi="宋体" w:eastAsia="宋体" w:cs="宋体"/>
          <w:b w:val="0"/>
          <w:bCs w:val="0"/>
          <w:caps w:val="0"/>
          <w:smallCaps w:val="0"/>
          <w:color w:val="auto"/>
          <w:spacing w:val="0"/>
          <w:sz w:val="24"/>
          <w:szCs w:val="24"/>
          <w:highlight w:val="none"/>
        </w:rPr>
        <w:t>1</w:t>
      </w:r>
      <w:r>
        <w:rPr>
          <w:rStyle w:val="32"/>
          <w:rFonts w:hint="eastAsia" w:ascii="宋体" w:hAnsi="宋体" w:eastAsia="宋体" w:cs="宋体"/>
          <w:b w:val="0"/>
          <w:bCs w:val="0"/>
          <w:caps w:val="0"/>
          <w:smallCaps w:val="0"/>
          <w:color w:val="auto"/>
          <w:spacing w:val="0"/>
          <w:sz w:val="24"/>
          <w:szCs w:val="24"/>
          <w:highlight w:val="none"/>
          <w:lang w:val="en-US" w:eastAsia="zh-CN"/>
        </w:rPr>
        <w:t>0</w:t>
      </w:r>
      <w:r>
        <w:rPr>
          <w:rStyle w:val="32"/>
          <w:rFonts w:hint="eastAsia" w:ascii="宋体" w:hAnsi="宋体" w:eastAsia="宋体" w:cs="宋体"/>
          <w:b w:val="0"/>
          <w:bCs w:val="0"/>
          <w:caps w:val="0"/>
          <w:smallCaps w:val="0"/>
          <w:color w:val="auto"/>
          <w:spacing w:val="0"/>
          <w:sz w:val="24"/>
          <w:szCs w:val="24"/>
          <w:highlight w:val="none"/>
        </w:rPr>
        <w:t>:30（北京时间）</w:t>
      </w:r>
    </w:p>
    <w:p w14:paraId="771B43DA">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地点：</w:t>
      </w:r>
      <w:r>
        <w:rPr>
          <w:rStyle w:val="32"/>
          <w:rFonts w:hint="eastAsia" w:ascii="宋体" w:hAnsi="宋体" w:eastAsia="宋体" w:cs="宋体"/>
          <w:b w:val="0"/>
          <w:bCs w:val="0"/>
          <w:caps w:val="0"/>
          <w:smallCaps w:val="0"/>
          <w:color w:val="auto"/>
          <w:spacing w:val="0"/>
          <w:sz w:val="24"/>
          <w:szCs w:val="24"/>
          <w:highlight w:val="none"/>
          <w:lang w:eastAsia="zh-CN"/>
        </w:rPr>
        <w:t>新疆政府采购网（http://www.ccgp-xinjiang.gov.cn）</w:t>
      </w:r>
      <w:r>
        <w:rPr>
          <w:rStyle w:val="32"/>
          <w:rFonts w:hint="eastAsia" w:ascii="宋体" w:hAnsi="宋体" w:eastAsia="宋体" w:cs="宋体"/>
          <w:b w:val="0"/>
          <w:bCs w:val="0"/>
          <w:caps w:val="0"/>
          <w:smallCaps w:val="0"/>
          <w:color w:val="auto"/>
          <w:spacing w:val="0"/>
          <w:sz w:val="24"/>
          <w:szCs w:val="24"/>
          <w:highlight w:val="none"/>
        </w:rPr>
        <w:t xml:space="preserve"> </w:t>
      </w:r>
    </w:p>
    <w:p w14:paraId="59237B41">
      <w:pPr>
        <w:pStyle w:val="27"/>
        <w:kinsoku/>
        <w:wordWrap w:val="0"/>
        <w:overflowPunct/>
        <w:topLinePunct w:val="0"/>
        <w:bidi w:val="0"/>
        <w:adjustRightInd w:val="0"/>
        <w:snapToGrid w:val="0"/>
        <w:spacing w:before="0" w:beforeAutospacing="0" w:after="0" w:afterAutospacing="0" w:line="500" w:lineRule="atLeast"/>
        <w:rPr>
          <w:rStyle w:val="32"/>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 xml:space="preserve">五、响应文件开启 </w:t>
      </w:r>
    </w:p>
    <w:p w14:paraId="62624A0F">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开启时间：</w:t>
      </w:r>
      <w:r>
        <w:rPr>
          <w:rStyle w:val="32"/>
          <w:rFonts w:hint="eastAsia" w:cs="宋体"/>
          <w:b w:val="0"/>
          <w:bCs w:val="0"/>
          <w:caps w:val="0"/>
          <w:smallCaps w:val="0"/>
          <w:color w:val="auto"/>
          <w:spacing w:val="0"/>
          <w:sz w:val="24"/>
          <w:szCs w:val="24"/>
          <w:highlight w:val="none"/>
          <w:lang w:eastAsia="zh-CN"/>
        </w:rPr>
        <w:t>2026年06月03日</w:t>
      </w:r>
      <w:r>
        <w:rPr>
          <w:rStyle w:val="32"/>
          <w:rFonts w:hint="eastAsia" w:ascii="宋体" w:hAnsi="宋体" w:eastAsia="宋体" w:cs="宋体"/>
          <w:b w:val="0"/>
          <w:bCs w:val="0"/>
          <w:caps w:val="0"/>
          <w:smallCaps w:val="0"/>
          <w:color w:val="auto"/>
          <w:spacing w:val="0"/>
          <w:sz w:val="24"/>
          <w:szCs w:val="24"/>
          <w:highlight w:val="none"/>
        </w:rPr>
        <w:t>1</w:t>
      </w:r>
      <w:r>
        <w:rPr>
          <w:rStyle w:val="32"/>
          <w:rFonts w:hint="eastAsia" w:ascii="宋体" w:hAnsi="宋体" w:eastAsia="宋体" w:cs="宋体"/>
          <w:b w:val="0"/>
          <w:bCs w:val="0"/>
          <w:caps w:val="0"/>
          <w:smallCaps w:val="0"/>
          <w:color w:val="auto"/>
          <w:spacing w:val="0"/>
          <w:sz w:val="24"/>
          <w:szCs w:val="24"/>
          <w:highlight w:val="none"/>
          <w:lang w:val="en-US" w:eastAsia="zh-CN"/>
        </w:rPr>
        <w:t>0</w:t>
      </w:r>
      <w:r>
        <w:rPr>
          <w:rStyle w:val="32"/>
          <w:rFonts w:hint="eastAsia" w:ascii="宋体" w:hAnsi="宋体" w:eastAsia="宋体" w:cs="宋体"/>
          <w:b w:val="0"/>
          <w:bCs w:val="0"/>
          <w:caps w:val="0"/>
          <w:smallCaps w:val="0"/>
          <w:color w:val="auto"/>
          <w:spacing w:val="0"/>
          <w:sz w:val="24"/>
          <w:szCs w:val="24"/>
          <w:highlight w:val="none"/>
        </w:rPr>
        <w:t>:30（北京时间）</w:t>
      </w:r>
    </w:p>
    <w:p w14:paraId="2DAC6234">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地点：</w:t>
      </w:r>
      <w:r>
        <w:rPr>
          <w:rStyle w:val="32"/>
          <w:rFonts w:hint="eastAsia" w:ascii="宋体" w:hAnsi="宋体" w:eastAsia="宋体" w:cs="宋体"/>
          <w:b w:val="0"/>
          <w:bCs w:val="0"/>
          <w:caps w:val="0"/>
          <w:smallCaps w:val="0"/>
          <w:color w:val="auto"/>
          <w:spacing w:val="0"/>
          <w:sz w:val="24"/>
          <w:szCs w:val="24"/>
          <w:highlight w:val="none"/>
          <w:lang w:eastAsia="zh-CN"/>
        </w:rPr>
        <w:t>新疆政府采购网（http://www.ccgp-xinjiang.gov.cn）</w:t>
      </w:r>
      <w:r>
        <w:rPr>
          <w:rStyle w:val="32"/>
          <w:rFonts w:hint="eastAsia" w:ascii="宋体" w:hAnsi="宋体" w:eastAsia="宋体" w:cs="宋体"/>
          <w:b w:val="0"/>
          <w:bCs w:val="0"/>
          <w:caps w:val="0"/>
          <w:smallCaps w:val="0"/>
          <w:color w:val="auto"/>
          <w:spacing w:val="0"/>
          <w:sz w:val="24"/>
          <w:szCs w:val="24"/>
          <w:highlight w:val="none"/>
        </w:rPr>
        <w:t xml:space="preserve"> </w:t>
      </w:r>
    </w:p>
    <w:p w14:paraId="433E8F9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六、公告期限</w:t>
      </w:r>
    </w:p>
    <w:p w14:paraId="491D5EB1">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自本公告发布之日起</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个工作日。</w:t>
      </w:r>
    </w:p>
    <w:p w14:paraId="3C93310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七、其他补充事宜</w:t>
      </w:r>
      <w:r>
        <w:rPr>
          <w:rFonts w:hint="eastAsia" w:ascii="宋体" w:hAnsi="宋体" w:eastAsia="宋体" w:cs="宋体"/>
          <w:caps w:val="0"/>
          <w:smallCaps w:val="0"/>
          <w:color w:val="auto"/>
          <w:spacing w:val="0"/>
          <w:sz w:val="24"/>
          <w:szCs w:val="24"/>
          <w:highlight w:val="none"/>
        </w:rPr>
        <w:t> </w:t>
      </w:r>
    </w:p>
    <w:p w14:paraId="02E70E55">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1、本项目实行网上投标，采用电子</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w:t>
      </w:r>
    </w:p>
    <w:p w14:paraId="0984FDDB">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2、各</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应在开标前应确保成为新疆政府采购网正式注册入库</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，并完成CA数字证书（符合国密标准）申领。因未注册入库、未办理CA数字证书等原因造成无法投标或投标失败等后果由</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自行承担。有意向参与新疆区域电子开评标的</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，可访问新疆数字证书认证中心官方网站（https://www.xjca.com.cn/）或下载“新疆政务通”APP自行进行申领。如需咨询，请联系新疆CA服务热线0991-2819290；</w:t>
      </w:r>
    </w:p>
    <w:p w14:paraId="0BAFB3DF">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将政采云电子交易客户端下载、安装完成后，可通过账号密码或CA登录客户端进行</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的制作。在使用政采云投标客户端时，建议使用WIN7及以上操作系统。客户端请至新疆政府采购网（http://www.ccgp-xinjiang.gov.cn）下载专区查看，如有问题可拨打政采云客户服务热线400-881-7190进行咨询。如因</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自动弃标。</w:t>
      </w:r>
    </w:p>
    <w:p w14:paraId="6D9E8561">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操作指南详见新疆政府采购网（http://www.ccgp-xinjiang.gov.cn）—办事指南—操作指南。</w:t>
      </w:r>
    </w:p>
    <w:p w14:paraId="5E78D9DE">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特别提示：</w:t>
      </w:r>
    </w:p>
    <w:p w14:paraId="391C08C8">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56158FF3">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340E156E">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6540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7CD56DB">
      <w:pPr>
        <w:pStyle w:val="27"/>
        <w:kinsoku/>
        <w:wordWrap w:val="0"/>
        <w:overflowPunct/>
        <w:topLinePunct w:val="0"/>
        <w:bidi w:val="0"/>
        <w:adjustRightInd w:val="0"/>
        <w:snapToGrid w:val="0"/>
        <w:spacing w:before="0" w:beforeAutospacing="0" w:after="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D2907E7">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lang w:val="hr-HR"/>
        </w:rPr>
      </w:pPr>
      <w:r>
        <w:rPr>
          <w:rFonts w:hint="eastAsia" w:ascii="宋体" w:hAnsi="宋体" w:eastAsia="宋体" w:cs="宋体"/>
          <w:b/>
          <w:bCs/>
          <w:caps w:val="0"/>
          <w:smallCaps w:val="0"/>
          <w:color w:val="auto"/>
          <w:spacing w:val="0"/>
          <w:kern w:val="2"/>
          <w:sz w:val="24"/>
          <w:szCs w:val="24"/>
          <w:highlight w:val="none"/>
        </w:rPr>
        <w:t>八、</w:t>
      </w:r>
      <w:r>
        <w:rPr>
          <w:rFonts w:hint="eastAsia" w:ascii="宋体" w:hAnsi="宋体" w:eastAsia="宋体" w:cs="宋体"/>
          <w:b/>
          <w:bCs/>
          <w:caps w:val="0"/>
          <w:smallCaps w:val="0"/>
          <w:color w:val="auto"/>
          <w:spacing w:val="0"/>
          <w:kern w:val="2"/>
          <w:sz w:val="24"/>
          <w:szCs w:val="24"/>
          <w:highlight w:val="none"/>
          <w:lang w:val="hr-HR"/>
        </w:rPr>
        <w:t>凡对本次采购提出询问，请按以下方式联系</w:t>
      </w:r>
      <w:bookmarkEnd w:id="5"/>
      <w:bookmarkEnd w:id="6"/>
    </w:p>
    <w:p w14:paraId="3B01493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1.采购人信息</w:t>
      </w:r>
    </w:p>
    <w:p w14:paraId="3B614D45">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名 称：新疆哈密公路动植物联合防疫检疫站 </w:t>
      </w:r>
    </w:p>
    <w:p w14:paraId="2CC1CCD4">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地 址：哈密市</w:t>
      </w:r>
    </w:p>
    <w:p w14:paraId="5CF854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联系方式：</w:t>
      </w:r>
      <w:r>
        <w:rPr>
          <w:rFonts w:hint="eastAsia" w:ascii="宋体" w:hAnsi="宋体" w:eastAsia="宋体" w:cs="宋体"/>
          <w:caps w:val="0"/>
          <w:smallCaps w:val="0"/>
          <w:color w:val="auto"/>
          <w:spacing w:val="0"/>
          <w:sz w:val="24"/>
          <w:szCs w:val="24"/>
          <w:highlight w:val="none"/>
          <w:lang w:val="en-US" w:eastAsia="zh-CN"/>
        </w:rPr>
        <w:t>0902-2268380</w:t>
      </w:r>
    </w:p>
    <w:p w14:paraId="27D769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2.采购代理机构信息</w:t>
      </w:r>
    </w:p>
    <w:p w14:paraId="73090860">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名 称：新疆正恒达项目管理有限公司</w:t>
      </w:r>
    </w:p>
    <w:p w14:paraId="5AE441D7">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地 址：新疆哈密市伊州区大营房建设大厦2楼</w:t>
      </w:r>
    </w:p>
    <w:p w14:paraId="7D04EB56">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联系方式：18399895078</w:t>
      </w:r>
    </w:p>
    <w:p w14:paraId="2D6E44E3">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3.项目联系方式</w:t>
      </w:r>
    </w:p>
    <w:p w14:paraId="038FDC4A">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项目联系人：张丽</w:t>
      </w:r>
    </w:p>
    <w:p w14:paraId="273AD4B8">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sectPr>
          <w:footerReference r:id="rId6"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caps w:val="0"/>
          <w:smallCaps w:val="0"/>
          <w:color w:val="auto"/>
          <w:spacing w:val="0"/>
          <w:sz w:val="24"/>
          <w:szCs w:val="24"/>
          <w:highlight w:val="none"/>
        </w:rPr>
        <w:t>电 话：18399895078</w:t>
      </w:r>
    </w:p>
    <w:p w14:paraId="1E2C9AB2">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7" w:name="_Toc19266"/>
      <w:r>
        <w:rPr>
          <w:rFonts w:hint="eastAsia" w:ascii="宋体" w:hAnsi="宋体" w:eastAsia="宋体" w:cs="宋体"/>
          <w:b/>
          <w:bCs/>
          <w:caps w:val="0"/>
          <w:smallCaps w:val="0"/>
          <w:color w:val="auto"/>
          <w:spacing w:val="0"/>
          <w:kern w:val="44"/>
          <w:sz w:val="36"/>
          <w:szCs w:val="36"/>
          <w:highlight w:val="none"/>
          <w:lang w:val="en-US" w:eastAsia="zh-CN" w:bidi="ar-SA"/>
        </w:rPr>
        <w:t>第二章 供应商须知</w:t>
      </w:r>
      <w:bookmarkEnd w:id="3"/>
      <w:bookmarkEnd w:id="7"/>
    </w:p>
    <w:p w14:paraId="224924B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8" w:name="_Toc7178"/>
      <w:bookmarkStart w:id="9" w:name="_Toc1792"/>
      <w:bookmarkStart w:id="10" w:name="_Toc11723"/>
      <w:r>
        <w:rPr>
          <w:rFonts w:hint="eastAsia" w:ascii="宋体" w:hAnsi="宋体" w:eastAsia="宋体" w:cs="宋体"/>
          <w:b/>
          <w:bCs/>
          <w:caps w:val="0"/>
          <w:smallCaps w:val="0"/>
          <w:color w:val="auto"/>
          <w:spacing w:val="0"/>
          <w:kern w:val="2"/>
          <w:sz w:val="24"/>
          <w:szCs w:val="24"/>
          <w:highlight w:val="none"/>
          <w:lang w:val="en-US" w:eastAsia="zh-CN" w:bidi="ar-SA"/>
        </w:rPr>
        <w:t>一、供应商须知前附表</w:t>
      </w:r>
      <w:bookmarkEnd w:id="8"/>
      <w:bookmarkEnd w:id="9"/>
      <w:bookmarkEnd w:id="10"/>
    </w:p>
    <w:p w14:paraId="016068EF">
      <w:pPr>
        <w:pStyle w:val="35"/>
        <w:kinsoku/>
        <w:overflowPunct/>
        <w:topLinePunct w:val="0"/>
        <w:bidi w:val="0"/>
        <w:adjustRightInd w:val="0"/>
        <w:snapToGrid w:val="0"/>
        <w:spacing w:beforeAutospacing="0" w:afterAutospacing="0" w:line="500" w:lineRule="atLeast"/>
        <w:ind w:firstLine="48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供应商应仔细阅读本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文件的第二章“供应商须知”，下面所列资料是对“供应商须知”的具体补充和说明。如有矛盾，应以本表为准。</w:t>
      </w:r>
      <w:r>
        <w:rPr>
          <w:rFonts w:hint="eastAsia" w:ascii="宋体" w:hAnsi="宋体" w:eastAsia="宋体" w:cs="宋体"/>
          <w:caps w:val="0"/>
          <w:smallCaps w:val="0"/>
          <w:color w:val="auto"/>
          <w:spacing w:val="0"/>
          <w:sz w:val="24"/>
          <w:szCs w:val="24"/>
          <w:highlight w:val="none"/>
          <w:lang w:val="en-US" w:eastAsia="zh-CN"/>
        </w:rPr>
        <w:t>标记“☑”的选项意为适用于本项目，标记“</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”的选项意为不适用于本项目。</w:t>
      </w:r>
    </w:p>
    <w:tbl>
      <w:tblPr>
        <w:tblStyle w:val="29"/>
        <w:tblW w:w="83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611"/>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2"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11" w:name="_Hlk161703381"/>
            <w:r>
              <w:rPr>
                <w:rFonts w:hint="eastAsia" w:ascii="宋体" w:hAnsi="宋体" w:eastAsia="宋体" w:cs="宋体"/>
                <w:b/>
                <w:bCs/>
                <w:caps w:val="0"/>
                <w:smallCaps w:val="0"/>
                <w:color w:val="auto"/>
                <w:spacing w:val="0"/>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条款名称</w:t>
            </w:r>
          </w:p>
        </w:tc>
        <w:tc>
          <w:tcPr>
            <w:tcW w:w="561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6"/>
              <w:keepNext w:val="0"/>
              <w:keepLines w:val="0"/>
              <w:pageBreakBefore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核心产品</w:t>
            </w:r>
          </w:p>
        </w:tc>
        <w:tc>
          <w:tcPr>
            <w:tcW w:w="5611" w:type="dxa"/>
            <w:tcBorders>
              <w:top w:val="single" w:color="auto" w:sz="2" w:space="0"/>
              <w:left w:val="single" w:color="auto" w:sz="2" w:space="0"/>
              <w:bottom w:val="single" w:color="auto" w:sz="2" w:space="0"/>
              <w:right w:val="single" w:color="auto" w:sz="2" w:space="0"/>
            </w:tcBorders>
            <w:vAlign w:val="center"/>
          </w:tcPr>
          <w:p w14:paraId="0A60E333">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 xml:space="preserve">本项目第__包不适用。 </w:t>
            </w:r>
          </w:p>
          <w:p w14:paraId="603E08B8">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 xml:space="preserve">本项目第__包为单一产品采购项目。 </w:t>
            </w:r>
          </w:p>
          <w:p w14:paraId="61FC74A4">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lang w:val="en-US" w:eastAsia="zh-CN"/>
              </w:rPr>
              <w:t>本项目第__包为非单一产品采购项目，其中核心产品为：</w:t>
            </w:r>
            <w:r>
              <w:rPr>
                <w:rFonts w:hint="eastAsia" w:ascii="宋体" w:hAnsi="宋体" w:eastAsia="宋体" w:cs="宋体"/>
                <w:caps w:val="0"/>
                <w:smallCaps w:val="0"/>
                <w:color w:val="auto"/>
                <w:spacing w:val="0"/>
                <w:sz w:val="24"/>
                <w:szCs w:val="24"/>
                <w:highlight w:val="none"/>
                <w:u w:val="single"/>
                <w:lang w:val="en-US" w:eastAsia="zh-CN"/>
              </w:rPr>
              <w:t>小反刍兽疫病毒荧光RT-PCR检测试剂盒、口蹄疫病毒直接扩增RT-PCR检测试剂盒、磁珠法病毒DNA/RNA提取试剂盒、小反刍DNA/RNA手动提取试剂盒、非洲猪瘟荧光定量PCR检测试剂盒、禽流感病毒荧光PCR检测试剂盒</w:t>
            </w:r>
            <w:r>
              <w:rPr>
                <w:rFonts w:hint="eastAsia" w:ascii="宋体" w:hAnsi="宋体" w:eastAsia="宋体" w:cs="宋体"/>
                <w:caps w:val="0"/>
                <w:smallCaps w:val="0"/>
                <w:color w:val="auto"/>
                <w:spacing w:val="0"/>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科研仪器设备</w:t>
            </w:r>
          </w:p>
        </w:tc>
        <w:tc>
          <w:tcPr>
            <w:tcW w:w="5611"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 xml:space="preserve">是否属于科研仪器设备采购项目： </w:t>
            </w:r>
          </w:p>
          <w:p w14:paraId="341E7760">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kern w:val="0"/>
                <w:sz w:val="24"/>
                <w:szCs w:val="24"/>
                <w:highlight w:val="none"/>
                <w:lang w:val="en-US" w:eastAsia="zh-CN" w:bidi="ar"/>
              </w:rPr>
              <w:t xml:space="preserve">是 </w:t>
            </w:r>
          </w:p>
          <w:p w14:paraId="2C80CB22">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9</w:t>
            </w:r>
            <w:r>
              <w:rPr>
                <w:rFonts w:hint="eastAsia" w:ascii="宋体" w:hAnsi="宋体" w:eastAsia="宋体" w:cs="宋体"/>
                <w:caps w:val="0"/>
                <w:smallCaps w:val="0"/>
                <w:color w:val="auto"/>
                <w:spacing w:val="0"/>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12" w:name="_Hlk143529175"/>
            <w:r>
              <w:rPr>
                <w:rFonts w:hint="eastAsia" w:ascii="宋体" w:hAnsi="宋体" w:eastAsia="宋体" w:cs="宋体"/>
                <w:caps w:val="0"/>
                <w:smallCaps w:val="0"/>
                <w:color w:val="auto"/>
                <w:spacing w:val="0"/>
                <w:sz w:val="24"/>
                <w:szCs w:val="24"/>
                <w:highlight w:val="none"/>
              </w:rPr>
              <w:t>现场考察</w:t>
            </w:r>
            <w:bookmarkEnd w:id="12"/>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不组织，供应商自行前往</w:t>
            </w:r>
            <w:r>
              <w:rPr>
                <w:rFonts w:hint="eastAsia" w:ascii="宋体" w:hAnsi="宋体" w:eastAsia="宋体" w:cs="宋体"/>
                <w:caps w:val="0"/>
                <w:smallCaps w:val="0"/>
                <w:color w:val="auto"/>
                <w:spacing w:val="0"/>
                <w:sz w:val="24"/>
                <w:szCs w:val="24"/>
                <w:highlight w:val="none"/>
                <w:lang w:eastAsia="zh-CN"/>
              </w:rPr>
              <w:t>。</w:t>
            </w:r>
          </w:p>
          <w:p w14:paraId="2238EF6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组织</w:t>
            </w:r>
          </w:p>
          <w:p w14:paraId="047A7004">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1520FC15">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答疑会</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不组织</w:t>
            </w:r>
          </w:p>
          <w:p w14:paraId="0460CD8F">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组织</w:t>
            </w:r>
          </w:p>
          <w:p w14:paraId="0485F5E8">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051C6642">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询问</w:t>
            </w:r>
          </w:p>
        </w:tc>
        <w:tc>
          <w:tcPr>
            <w:tcW w:w="5611" w:type="dxa"/>
            <w:tcBorders>
              <w:top w:val="single" w:color="auto" w:sz="2" w:space="0"/>
              <w:left w:val="single" w:color="auto" w:sz="2" w:space="0"/>
              <w:bottom w:val="single" w:color="auto" w:sz="2" w:space="0"/>
              <w:right w:val="single" w:color="auto" w:sz="2" w:space="0"/>
            </w:tcBorders>
            <w:vAlign w:val="center"/>
          </w:tcPr>
          <w:p w14:paraId="3CD36AC0">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1.方式：</w:t>
            </w:r>
            <w:r>
              <w:rPr>
                <w:rFonts w:hint="eastAsia" w:ascii="宋体" w:hAnsi="宋体" w:eastAsia="宋体" w:cs="宋体"/>
                <w:caps w:val="0"/>
                <w:smallCaps w:val="0"/>
                <w:color w:val="auto"/>
                <w:spacing w:val="0"/>
                <w:sz w:val="24"/>
                <w:szCs w:val="24"/>
                <w:highlight w:val="none"/>
                <w:u w:val="single"/>
              </w:rPr>
              <w:t>书面递交</w:t>
            </w:r>
            <w:r>
              <w:rPr>
                <w:rFonts w:hint="eastAsia" w:ascii="宋体" w:hAnsi="宋体" w:eastAsia="宋体" w:cs="宋体"/>
                <w:caps w:val="0"/>
                <w:smallCaps w:val="0"/>
                <w:color w:val="auto"/>
                <w:spacing w:val="0"/>
                <w:sz w:val="24"/>
                <w:szCs w:val="24"/>
                <w:highlight w:val="none"/>
              </w:rPr>
              <w:t>。</w:t>
            </w:r>
          </w:p>
          <w:p w14:paraId="70A089C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2.时间要求：</w:t>
            </w:r>
            <w:r>
              <w:rPr>
                <w:rFonts w:hint="eastAsia" w:ascii="宋体" w:hAnsi="宋体" w:eastAsia="宋体" w:cs="宋体"/>
                <w:caps w:val="0"/>
                <w:smallCaps w:val="0"/>
                <w:color w:val="auto"/>
                <w:spacing w:val="0"/>
                <w:sz w:val="24"/>
                <w:szCs w:val="24"/>
                <w:highlight w:val="none"/>
                <w:u w:val="single"/>
              </w:rPr>
              <w:t>公告发布后3个工作日内接受投标人疑问或澄清要求（逾期视为理解和接受）</w:t>
            </w:r>
            <w:r>
              <w:rPr>
                <w:rFonts w:hint="eastAsia" w:ascii="宋体" w:hAnsi="宋体" w:eastAsia="宋体" w:cs="宋体"/>
                <w:caps w:val="0"/>
                <w:smallCaps w:val="0"/>
                <w:color w:val="auto"/>
                <w:spacing w:val="0"/>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FA798A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响应文件</w:t>
            </w:r>
          </w:p>
          <w:p w14:paraId="56E4A3E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有效期</w:t>
            </w:r>
          </w:p>
        </w:tc>
        <w:tc>
          <w:tcPr>
            <w:tcW w:w="5611" w:type="dxa"/>
            <w:tcBorders>
              <w:top w:val="single" w:color="auto" w:sz="2" w:space="0"/>
              <w:left w:val="single" w:color="auto" w:sz="2" w:space="0"/>
              <w:bottom w:val="single" w:color="auto" w:sz="2" w:space="0"/>
              <w:right w:val="single" w:color="auto" w:sz="2" w:space="0"/>
            </w:tcBorders>
            <w:vAlign w:val="center"/>
          </w:tcPr>
          <w:p w14:paraId="7A8404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响应文件递交截止日期后</w:t>
            </w:r>
            <w:r>
              <w:rPr>
                <w:rFonts w:hint="eastAsia" w:ascii="宋体" w:hAnsi="宋体" w:eastAsia="宋体" w:cs="宋体"/>
                <w:caps w:val="0"/>
                <w:smallCaps w:val="0"/>
                <w:color w:val="auto"/>
                <w:spacing w:val="0"/>
                <w:sz w:val="24"/>
                <w:szCs w:val="24"/>
                <w:highlight w:val="none"/>
                <w:u w:val="single"/>
              </w:rPr>
              <w:t>90</w:t>
            </w:r>
            <w:r>
              <w:rPr>
                <w:rFonts w:hint="eastAsia" w:ascii="宋体" w:hAnsi="宋体" w:eastAsia="宋体" w:cs="宋体"/>
                <w:caps w:val="0"/>
                <w:smallCaps w:val="0"/>
                <w:color w:val="auto"/>
                <w:spacing w:val="0"/>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谈判保证金</w:t>
            </w:r>
          </w:p>
        </w:tc>
        <w:tc>
          <w:tcPr>
            <w:tcW w:w="5611" w:type="dxa"/>
            <w:tcBorders>
              <w:top w:val="single" w:color="auto" w:sz="2" w:space="0"/>
              <w:left w:val="single" w:color="auto" w:sz="2" w:space="0"/>
              <w:bottom w:val="single" w:color="auto" w:sz="2" w:space="0"/>
              <w:right w:val="single" w:color="auto" w:sz="2" w:space="0"/>
            </w:tcBorders>
            <w:vAlign w:val="center"/>
          </w:tcPr>
          <w:p w14:paraId="43EFEDC8">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缴纳方式：电汇、网银转账、投标保函</w:t>
            </w:r>
          </w:p>
          <w:p w14:paraId="74849B62">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金额（小写）：15000.00元</w:t>
            </w:r>
          </w:p>
          <w:p w14:paraId="75767AAF">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金额（大写）：壹万伍仟元整</w:t>
            </w:r>
          </w:p>
          <w:p w14:paraId="1A5DE451">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开户名：新疆正恒达项目管理有限公司</w:t>
            </w:r>
          </w:p>
          <w:p w14:paraId="53350424">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开户账号：66080101302012080</w:t>
            </w:r>
          </w:p>
          <w:p w14:paraId="21FF6A17">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开户银行：哈密红星国民村镇银行有限责任公司</w:t>
            </w:r>
          </w:p>
          <w:p w14:paraId="08CEB3BA">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行号：320884000025</w:t>
            </w:r>
          </w:p>
          <w:p w14:paraId="0F403D19">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电话：0902-2200006</w:t>
            </w:r>
          </w:p>
          <w:p w14:paraId="796C1593">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1、以电汇或网银转账式缴纳保证金的</w:t>
            </w:r>
          </w:p>
          <w:p w14:paraId="4C6C799B">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1）以电汇或网银转账式缴纳保证金的投标人在投标截止时间前必须缴纳投标保证金，确保保证金在投标截止时间前到账。未按此时限要求办理保证金缴纳事宜，致使投标保证金未能在投标截止时间前到账的责任由投标人自负。（2）投标人未交纳投标保证金的，其投标将被拒绝。（3）投标保证金交纳及确认方式：投标保证金提交方式为银行电汇或银行转账方式交纳的，从投标人的基本账户转出，个人交款无效，并在汇款单或现金交款单上注明投标项目名称。</w:t>
            </w:r>
          </w:p>
          <w:p w14:paraId="35C4D986">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2、以投标保函方式缴纳保证金的</w:t>
            </w:r>
          </w:p>
          <w:p w14:paraId="76E9F95A">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rPr>
              <w:t>投标人在新疆政府采购网电子保函模块中自主选择投标保函服务单位购买电子保函，投标书中应同时附电子保函保单扫描件。</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实物样品</w:t>
            </w:r>
          </w:p>
        </w:tc>
        <w:tc>
          <w:tcPr>
            <w:tcW w:w="5611" w:type="dxa"/>
            <w:tcBorders>
              <w:top w:val="single" w:color="auto" w:sz="2" w:space="0"/>
              <w:left w:val="single" w:color="auto" w:sz="2" w:space="0"/>
              <w:bottom w:val="single" w:color="auto" w:sz="2" w:space="0"/>
              <w:right w:val="single" w:color="auto" w:sz="2" w:space="0"/>
            </w:tcBorders>
            <w:vAlign w:val="center"/>
          </w:tcPr>
          <w:p w14:paraId="1A755E2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样品递交： </w:t>
            </w:r>
          </w:p>
          <w:p w14:paraId="2DA6B3D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☑不需要 </w:t>
            </w:r>
          </w:p>
          <w:p w14:paraId="6CF1D97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□需要，具体要求如下： </w:t>
            </w:r>
          </w:p>
          <w:p w14:paraId="057180A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1.样品制作的标准和要求：</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23BD1F4B">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2.是否需要随样品提交相关检测报告： </w:t>
            </w:r>
          </w:p>
          <w:p w14:paraId="1C722A75">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☑不需要 </w:t>
            </w:r>
          </w:p>
          <w:p w14:paraId="612E9C11">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□需要 </w:t>
            </w:r>
          </w:p>
          <w:p w14:paraId="140A7E8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3.样品递交要求：</w:t>
            </w:r>
          </w:p>
          <w:p w14:paraId="163503B2">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递交时间：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405BE77E">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，逾期提供的样品将不予接受。</w:t>
            </w:r>
            <w:r>
              <w:rPr>
                <w:rFonts w:hint="eastAsia" w:ascii="宋体" w:hAnsi="宋体" w:eastAsia="宋体" w:cs="宋体"/>
                <w:caps w:val="0"/>
                <w:smallCaps w:val="0"/>
                <w:color w:val="auto"/>
                <w:spacing w:val="0"/>
                <w:sz w:val="24"/>
                <w:szCs w:val="24"/>
                <w:highlight w:val="none"/>
                <w:lang w:val="en-US" w:eastAsia="zh-CN"/>
              </w:rPr>
              <w:t xml:space="preserve"> </w:t>
            </w:r>
          </w:p>
          <w:p w14:paraId="66E8902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4.未中标人样品退还：</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61DDB2E5">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5.中标人样品保管、封存及退还：</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6985B4A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6.其他要求（如有）：</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演示</w:t>
            </w:r>
          </w:p>
        </w:tc>
        <w:tc>
          <w:tcPr>
            <w:tcW w:w="5611" w:type="dxa"/>
            <w:tcBorders>
              <w:top w:val="single" w:color="auto" w:sz="2" w:space="0"/>
              <w:left w:val="single" w:color="auto" w:sz="2" w:space="0"/>
              <w:bottom w:val="single" w:color="auto" w:sz="2" w:space="0"/>
              <w:right w:val="single" w:color="auto" w:sz="2" w:space="0"/>
            </w:tcBorders>
            <w:vAlign w:val="center"/>
          </w:tcPr>
          <w:p w14:paraId="2F12798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不进行</w:t>
            </w:r>
          </w:p>
          <w:p w14:paraId="3E1D547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进行，远程线上演示/现场演示</w:t>
            </w:r>
          </w:p>
          <w:p w14:paraId="78D358F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1.演示时间不得超过</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分钟。</w:t>
            </w:r>
          </w:p>
          <w:p w14:paraId="4FF9BE5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3.进行现场演示的，演示人员不得超过</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人，演示现场提供</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解密响应文件的时限</w:t>
            </w:r>
          </w:p>
        </w:tc>
        <w:tc>
          <w:tcPr>
            <w:tcW w:w="5611" w:type="dxa"/>
            <w:tcBorders>
              <w:top w:val="single" w:color="auto" w:sz="2" w:space="0"/>
              <w:left w:val="single" w:color="auto" w:sz="2" w:space="0"/>
              <w:bottom w:val="single" w:color="auto" w:sz="2" w:space="0"/>
              <w:right w:val="single" w:color="auto" w:sz="2" w:space="0"/>
            </w:tcBorders>
            <w:vAlign w:val="center"/>
          </w:tcPr>
          <w:p w14:paraId="023E614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不见面开标默认解密时长：</w:t>
            </w:r>
            <w:r>
              <w:rPr>
                <w:rFonts w:hint="eastAsia" w:ascii="宋体" w:hAnsi="宋体" w:eastAsia="宋体" w:cs="宋体"/>
                <w:caps w:val="0"/>
                <w:smallCaps w:val="0"/>
                <w:color w:val="auto"/>
                <w:spacing w:val="0"/>
                <w:sz w:val="24"/>
                <w:szCs w:val="24"/>
                <w:highlight w:val="none"/>
                <w:u w:val="single"/>
                <w:lang w:val="en-US" w:eastAsia="zh-CN"/>
              </w:rPr>
              <w:t>30</w:t>
            </w:r>
            <w:r>
              <w:rPr>
                <w:rFonts w:hint="eastAsia" w:ascii="宋体" w:hAnsi="宋体" w:eastAsia="宋体" w:cs="宋体"/>
                <w:caps w:val="0"/>
                <w:smallCaps w:val="0"/>
                <w:color w:val="auto"/>
                <w:spacing w:val="0"/>
                <w:sz w:val="24"/>
                <w:szCs w:val="24"/>
                <w:highlight w:val="none"/>
              </w:rPr>
              <w:t>分钟</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 xml:space="preserve"> </w:t>
            </w:r>
          </w:p>
          <w:p w14:paraId="608EF5D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注：</w:t>
            </w:r>
            <w:r>
              <w:rPr>
                <w:rFonts w:hint="eastAsia" w:ascii="宋体" w:hAnsi="宋体" w:eastAsia="宋体" w:cs="宋体"/>
                <w:caps w:val="0"/>
                <w:smallCaps w:val="0"/>
                <w:color w:val="auto"/>
                <w:spacing w:val="0"/>
                <w:sz w:val="24"/>
                <w:szCs w:val="24"/>
                <w:highlight w:val="none"/>
              </w:rPr>
              <w:t>除因交易平台发生故障导致响应文件无法按时解密外，响应文件未按时解密的，视为未按规定提交响应文件</w:t>
            </w:r>
            <w:r>
              <w:rPr>
                <w:rFonts w:hint="eastAsia" w:ascii="宋体" w:hAnsi="宋体" w:eastAsia="宋体" w:cs="宋体"/>
                <w:caps w:val="0"/>
                <w:smallCaps w:val="0"/>
                <w:color w:val="auto"/>
                <w:spacing w:val="0"/>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谈判轮次及谈判顺序</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谈判轮次：</w:t>
            </w:r>
          </w:p>
          <w:p w14:paraId="74F5ED1C">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本项目共进行</w:t>
            </w:r>
            <w:r>
              <w:rPr>
                <w:rFonts w:hint="eastAsia" w:ascii="宋体" w:hAnsi="宋体" w:eastAsia="宋体" w:cs="宋体"/>
                <w:caps w:val="0"/>
                <w:smallCaps w:val="0"/>
                <w:color w:val="auto"/>
                <w:spacing w:val="0"/>
                <w:sz w:val="24"/>
                <w:szCs w:val="24"/>
                <w:highlight w:val="none"/>
                <w:u w:val="single"/>
                <w:lang w:val="en-US" w:eastAsia="zh-CN"/>
              </w:rPr>
              <w:t>1</w:t>
            </w:r>
            <w:r>
              <w:rPr>
                <w:rFonts w:hint="eastAsia" w:ascii="宋体" w:hAnsi="宋体" w:eastAsia="宋体" w:cs="宋体"/>
                <w:caps w:val="0"/>
                <w:smallCaps w:val="0"/>
                <w:color w:val="auto"/>
                <w:spacing w:val="0"/>
                <w:sz w:val="24"/>
                <w:szCs w:val="24"/>
                <w:highlight w:val="none"/>
                <w:lang w:val="en-US" w:eastAsia="zh-CN"/>
              </w:rPr>
              <w:t>轮谈判（不含最后报价）。</w:t>
            </w:r>
          </w:p>
          <w:p w14:paraId="204972B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本项目不事先确定</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轮次，</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情况确定，并在最后一轮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前告知供应商。</w:t>
            </w:r>
          </w:p>
          <w:p w14:paraId="5231539D">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u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谈判顺序：</w:t>
            </w:r>
            <w:r>
              <w:rPr>
                <w:rFonts w:hint="eastAsia" w:ascii="宋体" w:hAnsi="宋体" w:eastAsia="宋体" w:cs="宋体"/>
                <w:caps w:val="0"/>
                <w:smallCaps w:val="0"/>
                <w:color w:val="auto"/>
                <w:spacing w:val="0"/>
                <w:sz w:val="24"/>
                <w:szCs w:val="24"/>
                <w:highlight w:val="none"/>
                <w:u w:val="single"/>
              </w:rPr>
              <w:t>根据</w:t>
            </w:r>
            <w:r>
              <w:rPr>
                <w:rFonts w:hint="eastAsia" w:ascii="宋体" w:hAnsi="宋体" w:eastAsia="宋体" w:cs="宋体"/>
                <w:caps w:val="0"/>
                <w:smallCaps w:val="0"/>
                <w:color w:val="auto"/>
                <w:spacing w:val="0"/>
                <w:sz w:val="24"/>
                <w:szCs w:val="24"/>
                <w:highlight w:val="none"/>
                <w:u w:val="single"/>
                <w:lang w:val="en-US" w:eastAsia="zh-CN"/>
              </w:rPr>
              <w:t>新疆</w:t>
            </w:r>
            <w:r>
              <w:rPr>
                <w:rFonts w:hint="eastAsia" w:ascii="宋体" w:hAnsi="宋体" w:eastAsia="宋体" w:cs="宋体"/>
                <w:caps w:val="0"/>
                <w:smallCaps w:val="0"/>
                <w:color w:val="auto"/>
                <w:spacing w:val="0"/>
                <w:sz w:val="24"/>
                <w:szCs w:val="24"/>
                <w:highlight w:val="none"/>
                <w:u w:val="single"/>
              </w:rPr>
              <w:t>政府采购网政采云平台顺序进行</w:t>
            </w:r>
            <w:r>
              <w:rPr>
                <w:rFonts w:hint="eastAsia" w:ascii="宋体" w:hAnsi="宋体" w:eastAsia="宋体" w:cs="宋体"/>
                <w:caps w:val="0"/>
                <w:smallCaps w:val="0"/>
                <w:color w:val="auto"/>
                <w:spacing w:val="0"/>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推荐成交候选供应商</w:t>
            </w:r>
          </w:p>
        </w:tc>
        <w:tc>
          <w:tcPr>
            <w:tcW w:w="5611" w:type="dxa"/>
            <w:tcBorders>
              <w:top w:val="single" w:color="auto" w:sz="2" w:space="0"/>
              <w:left w:val="single" w:color="auto" w:sz="2" w:space="0"/>
              <w:bottom w:val="single" w:color="auto" w:sz="2" w:space="0"/>
              <w:right w:val="single" w:color="auto" w:sz="2" w:space="0"/>
            </w:tcBorders>
            <w:vAlign w:val="center"/>
          </w:tcPr>
          <w:p w14:paraId="6720137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lang w:val="en-US" w:eastAsia="zh-CN"/>
              </w:rPr>
              <w:t>推荐数量</w:t>
            </w:r>
            <w:r>
              <w:rPr>
                <w:rFonts w:hint="eastAsia" w:ascii="宋体" w:hAnsi="宋体" w:eastAsia="宋体" w:cs="宋体"/>
                <w:caps w:val="0"/>
                <w:smallCaps w:val="0"/>
                <w:color w:val="auto"/>
                <w:spacing w:val="0"/>
                <w:sz w:val="24"/>
                <w:szCs w:val="24"/>
                <w:highlight w:val="none"/>
                <w:u w:val="single"/>
                <w:lang w:val="en-US" w:eastAsia="zh-CN"/>
              </w:rPr>
              <w:t>3</w:t>
            </w:r>
            <w:r>
              <w:rPr>
                <w:rFonts w:hint="eastAsia" w:ascii="宋体" w:hAnsi="宋体" w:eastAsia="宋体" w:cs="宋体"/>
                <w:caps w:val="0"/>
                <w:smallCaps w:val="0"/>
                <w:color w:val="auto"/>
                <w:spacing w:val="0"/>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30</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确定成交供应商</w:t>
            </w:r>
          </w:p>
        </w:tc>
        <w:tc>
          <w:tcPr>
            <w:tcW w:w="5611" w:type="dxa"/>
            <w:tcBorders>
              <w:top w:val="single" w:color="auto" w:sz="2" w:space="0"/>
              <w:left w:val="single" w:color="auto" w:sz="2" w:space="0"/>
              <w:bottom w:val="single" w:color="auto" w:sz="2" w:space="0"/>
              <w:right w:val="single" w:color="auto" w:sz="2" w:space="0"/>
            </w:tcBorders>
            <w:vAlign w:val="center"/>
          </w:tcPr>
          <w:p w14:paraId="239843C8">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采购人在收到评审报告后5个工作日内，按评审报告中推荐的成交候选人排序确定成交供应商。</w:t>
            </w:r>
          </w:p>
          <w:p w14:paraId="4A7E1ACC">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采购人委托谈判小组直接确定成交供应商。</w:t>
            </w:r>
          </w:p>
          <w:p w14:paraId="0DDD737F">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成交候选人并列的，按照以下方式确定成交供应商：</w:t>
            </w:r>
            <w:r>
              <w:rPr>
                <w:rFonts w:hint="eastAsia" w:ascii="宋体" w:hAnsi="宋体" w:eastAsia="宋体" w:cs="宋体"/>
                <w:caps w:val="0"/>
                <w:smallCaps w:val="0"/>
                <w:color w:val="auto"/>
                <w:spacing w:val="0"/>
                <w:sz w:val="24"/>
                <w:szCs w:val="24"/>
                <w:highlight w:val="none"/>
                <w:u w:val="single"/>
              </w:rPr>
              <w:t>①投标报价相同的，技术指标较优的一方为中标人；</w:t>
            </w:r>
          </w:p>
          <w:p w14:paraId="34640585">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u w:val="single"/>
              </w:rPr>
              <w:t>②提供相同品牌产品且通过资格审查、符合性审查的不同供应商参加同一合同项下投标的（部分产品品牌相同的以核心产品为准），按一家供应商计算，评审后得分最高的同品牌供应商获得中标人推荐资格；评审得分相同的，由采购人或者采购人委托评标委员会按照</w:t>
            </w:r>
            <w:r>
              <w:rPr>
                <w:rFonts w:hint="eastAsia" w:ascii="宋体" w:hAnsi="宋体" w:eastAsia="宋体" w:cs="宋体"/>
                <w:caps w:val="0"/>
                <w:smallCaps w:val="0"/>
                <w:color w:val="auto"/>
                <w:spacing w:val="0"/>
                <w:sz w:val="24"/>
                <w:szCs w:val="24"/>
                <w:highlight w:val="none"/>
                <w:u w:val="single"/>
                <w:lang w:eastAsia="zh-CN"/>
              </w:rPr>
              <w:t>采购文件</w:t>
            </w:r>
            <w:r>
              <w:rPr>
                <w:rFonts w:hint="eastAsia" w:ascii="宋体" w:hAnsi="宋体" w:eastAsia="宋体" w:cs="宋体"/>
                <w:caps w:val="0"/>
                <w:smallCaps w:val="0"/>
                <w:color w:val="auto"/>
                <w:spacing w:val="0"/>
                <w:sz w:val="24"/>
                <w:szCs w:val="24"/>
                <w:highlight w:val="none"/>
                <w:u w:val="single"/>
              </w:rPr>
              <w:t>规定的方式确定一个供应商获得中标人推荐资格，</w:t>
            </w:r>
            <w:r>
              <w:rPr>
                <w:rFonts w:hint="eastAsia" w:ascii="宋体" w:hAnsi="宋体" w:eastAsia="宋体" w:cs="宋体"/>
                <w:caps w:val="0"/>
                <w:smallCaps w:val="0"/>
                <w:color w:val="auto"/>
                <w:spacing w:val="0"/>
                <w:sz w:val="24"/>
                <w:szCs w:val="24"/>
                <w:highlight w:val="none"/>
                <w:u w:val="single"/>
                <w:lang w:eastAsia="zh-CN"/>
              </w:rPr>
              <w:t>采购文件</w:t>
            </w:r>
            <w:r>
              <w:rPr>
                <w:rFonts w:hint="eastAsia" w:ascii="宋体" w:hAnsi="宋体" w:eastAsia="宋体" w:cs="宋体"/>
                <w:caps w:val="0"/>
                <w:smallCaps w:val="0"/>
                <w:color w:val="auto"/>
                <w:spacing w:val="0"/>
                <w:sz w:val="24"/>
                <w:szCs w:val="24"/>
                <w:highlight w:val="none"/>
                <w:u w:val="single"/>
              </w:rPr>
              <w:t>未规定的采取随机抽取方式确定，其他同品牌供应商不作为中标候选人。</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履约保证金</w:t>
            </w:r>
          </w:p>
        </w:tc>
        <w:tc>
          <w:tcPr>
            <w:tcW w:w="5611" w:type="dxa"/>
            <w:tcBorders>
              <w:top w:val="single" w:color="auto" w:sz="2" w:space="0"/>
              <w:left w:val="single" w:color="auto" w:sz="2" w:space="0"/>
              <w:bottom w:val="single" w:color="auto" w:sz="2" w:space="0"/>
              <w:right w:val="single" w:color="auto" w:sz="2" w:space="0"/>
            </w:tcBorders>
            <w:vAlign w:val="center"/>
          </w:tcPr>
          <w:p w14:paraId="790E0B4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金额：</w:t>
            </w:r>
          </w:p>
          <w:p w14:paraId="3115754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免收</w:t>
            </w:r>
          </w:p>
          <w:p w14:paraId="1B5A19AA">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□合同价的</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u w:val="single"/>
              </w:rPr>
              <w:t>%</w:t>
            </w:r>
          </w:p>
          <w:p w14:paraId="49B6D208">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□定额收取：</w:t>
            </w:r>
            <w:r>
              <w:rPr>
                <w:rFonts w:hint="eastAsia" w:ascii="宋体" w:hAnsi="宋体" w:eastAsia="宋体" w:cs="宋体"/>
                <w:caps w:val="0"/>
                <w:smallCaps w:val="0"/>
                <w:color w:val="auto"/>
                <w:spacing w:val="0"/>
                <w:sz w:val="24"/>
                <w:szCs w:val="24"/>
                <w:highlight w:val="none"/>
                <w:u w:val="single"/>
              </w:rPr>
              <w:t>人民币</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u w:val="single"/>
              </w:rPr>
              <w:t>元</w:t>
            </w:r>
          </w:p>
          <w:p w14:paraId="52DC4B4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支付方式：</w:t>
            </w:r>
          </w:p>
          <w:p w14:paraId="63ACCF21">
            <w:pPr>
              <w:pStyle w:val="56"/>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供应商可自主选择以支票、汇票、本票、电汇、转账、网银、保函等非现金形式缴纳或提交保证金。</w:t>
            </w:r>
          </w:p>
          <w:p w14:paraId="412117C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收取单位：</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2664878C">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4.收取账号：</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22C7C95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退还时间：</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151176AB">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注意事项：</w:t>
            </w:r>
          </w:p>
          <w:p w14:paraId="64BE45E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以上各类机构出具的以担保函、保证保险承担责任的方式均须满足无条件见索即付条件。</w:t>
            </w:r>
          </w:p>
          <w:p w14:paraId="28DC084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合同分包</w:t>
            </w:r>
          </w:p>
        </w:tc>
        <w:tc>
          <w:tcPr>
            <w:tcW w:w="5611" w:type="dxa"/>
            <w:tcBorders>
              <w:top w:val="single" w:color="auto" w:sz="2" w:space="0"/>
              <w:left w:val="single" w:color="auto" w:sz="2" w:space="0"/>
              <w:bottom w:val="single" w:color="auto" w:sz="2" w:space="0"/>
              <w:right w:val="single" w:color="auto" w:sz="2" w:space="0"/>
            </w:tcBorders>
            <w:vAlign w:val="center"/>
          </w:tcPr>
          <w:p w14:paraId="4344EC4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本项目的非主体、非关键性工作是否允许分包： </w:t>
            </w:r>
          </w:p>
          <w:p w14:paraId="3D901FC0">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☑不允许 </w:t>
            </w:r>
          </w:p>
          <w:p w14:paraId="56DFA0F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□允许，具体要求： </w:t>
            </w:r>
          </w:p>
          <w:p w14:paraId="6C445FF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    1.可以分包履行的具体内容：</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71BE067E">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    2.允许分包的金额或者比例：</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3628979B">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3.其他要求：</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质疑</w:t>
            </w:r>
          </w:p>
        </w:tc>
        <w:tc>
          <w:tcPr>
            <w:tcW w:w="5611" w:type="dxa"/>
            <w:tcBorders>
              <w:top w:val="single" w:color="auto" w:sz="2" w:space="0"/>
              <w:left w:val="single" w:color="auto" w:sz="2" w:space="0"/>
              <w:bottom w:val="single" w:color="auto" w:sz="2" w:space="0"/>
              <w:right w:val="single" w:color="auto" w:sz="2" w:space="0"/>
            </w:tcBorders>
            <w:vAlign w:val="center"/>
          </w:tcPr>
          <w:p w14:paraId="6577F455">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递交方式：</w:t>
            </w:r>
            <w:r>
              <w:rPr>
                <w:rFonts w:hint="eastAsia" w:ascii="宋体" w:hAnsi="宋体" w:eastAsia="宋体" w:cs="宋体"/>
                <w:caps w:val="0"/>
                <w:smallCaps w:val="0"/>
                <w:color w:val="auto"/>
                <w:spacing w:val="0"/>
                <w:kern w:val="2"/>
                <w:sz w:val="24"/>
                <w:szCs w:val="24"/>
                <w:highlight w:val="none"/>
                <w:u w:val="single"/>
                <w:lang w:val="zh-CN" w:eastAsia="zh-CN" w:bidi="ar-SA"/>
              </w:rPr>
              <w:t>书面递交</w:t>
            </w:r>
            <w:r>
              <w:rPr>
                <w:rFonts w:hint="eastAsia" w:ascii="宋体" w:hAnsi="宋体" w:eastAsia="宋体" w:cs="宋体"/>
                <w:caps w:val="0"/>
                <w:smallCaps w:val="0"/>
                <w:color w:val="auto"/>
                <w:spacing w:val="0"/>
                <w:kern w:val="2"/>
                <w:sz w:val="24"/>
                <w:szCs w:val="24"/>
                <w:highlight w:val="none"/>
                <w:lang w:val="zh-CN" w:eastAsia="zh-CN" w:bidi="ar-SA"/>
              </w:rPr>
              <w:t xml:space="preserve">              </w:t>
            </w:r>
          </w:p>
          <w:p w14:paraId="3E983FD1">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接收部门：</w:t>
            </w:r>
            <w:r>
              <w:rPr>
                <w:rFonts w:hint="eastAsia" w:ascii="宋体" w:hAnsi="宋体" w:eastAsia="宋体" w:cs="宋体"/>
                <w:caps w:val="0"/>
                <w:smallCaps w:val="0"/>
                <w:strike w:val="0"/>
                <w:dstrike w:val="0"/>
                <w:color w:val="auto"/>
                <w:spacing w:val="0"/>
                <w:kern w:val="2"/>
                <w:sz w:val="24"/>
                <w:szCs w:val="24"/>
                <w:highlight w:val="none"/>
                <w:u w:val="single"/>
                <w:lang w:val="zh-CN" w:eastAsia="zh-CN" w:bidi="ar-SA"/>
              </w:rPr>
              <w:t>新疆正恒达项目管理有限公司</w:t>
            </w:r>
          </w:p>
          <w:p w14:paraId="0077B0CD">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联系电话：</w:t>
            </w:r>
            <w:r>
              <w:rPr>
                <w:rFonts w:hint="eastAsia" w:ascii="宋体" w:hAnsi="宋体" w:eastAsia="宋体" w:cs="宋体"/>
                <w:caps w:val="0"/>
                <w:smallCaps w:val="0"/>
                <w:color w:val="auto"/>
                <w:spacing w:val="0"/>
                <w:kern w:val="2"/>
                <w:sz w:val="24"/>
                <w:szCs w:val="24"/>
                <w:highlight w:val="none"/>
                <w:u w:val="single"/>
                <w:lang w:val="zh-CN" w:eastAsia="zh-CN" w:bidi="ar-SA"/>
              </w:rPr>
              <w:t>18399895078</w:t>
            </w:r>
            <w:r>
              <w:rPr>
                <w:rFonts w:hint="eastAsia" w:ascii="宋体" w:hAnsi="宋体" w:eastAsia="宋体" w:cs="宋体"/>
                <w:caps w:val="0"/>
                <w:smallCaps w:val="0"/>
                <w:color w:val="auto"/>
                <w:spacing w:val="0"/>
                <w:kern w:val="2"/>
                <w:sz w:val="24"/>
                <w:szCs w:val="24"/>
                <w:highlight w:val="none"/>
                <w:lang w:val="zh-CN" w:eastAsia="zh-CN" w:bidi="ar-SA"/>
              </w:rPr>
              <w:t xml:space="preserve"> </w:t>
            </w:r>
          </w:p>
          <w:p w14:paraId="5DD36EA6">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通讯地址：</w:t>
            </w:r>
            <w:r>
              <w:rPr>
                <w:rFonts w:hint="eastAsia" w:ascii="宋体" w:hAnsi="宋体" w:eastAsia="宋体" w:cs="宋体"/>
                <w:caps w:val="0"/>
                <w:smallCaps w:val="0"/>
                <w:color w:val="auto"/>
                <w:spacing w:val="0"/>
                <w:kern w:val="2"/>
                <w:sz w:val="24"/>
                <w:szCs w:val="24"/>
                <w:highlight w:val="none"/>
                <w:u w:val="single"/>
                <w:lang w:val="zh-CN" w:eastAsia="zh-CN" w:bidi="ar-SA"/>
              </w:rPr>
              <w:t>新疆哈密市伊州区十三师大营房建设大厦2楼</w:t>
            </w:r>
            <w:r>
              <w:rPr>
                <w:rFonts w:hint="eastAsia" w:ascii="宋体" w:hAnsi="宋体" w:eastAsia="宋体" w:cs="宋体"/>
                <w:caps w:val="0"/>
                <w:smallCaps w:val="0"/>
                <w:color w:val="auto"/>
                <w:spacing w:val="0"/>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采购代理服务费收取方式和标准</w:t>
            </w:r>
          </w:p>
        </w:tc>
        <w:tc>
          <w:tcPr>
            <w:tcW w:w="5611" w:type="dxa"/>
            <w:tcBorders>
              <w:top w:val="single" w:color="auto" w:sz="2" w:space="0"/>
              <w:left w:val="single" w:color="auto" w:sz="2" w:space="0"/>
              <w:bottom w:val="single" w:color="auto" w:sz="2" w:space="0"/>
              <w:right w:val="single" w:color="auto" w:sz="2" w:space="0"/>
            </w:tcBorders>
            <w:vAlign w:val="center"/>
          </w:tcPr>
          <w:p w14:paraId="4E73340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1.收费对象：</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 xml:space="preserve">采购人支付 </w:t>
            </w: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 xml:space="preserve">成交人支付 </w:t>
            </w:r>
          </w:p>
          <w:p w14:paraId="1F2A35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2.收费标准：</w:t>
            </w:r>
            <w:r>
              <w:rPr>
                <w:rFonts w:hint="eastAsia" w:ascii="宋体" w:hAnsi="宋体" w:eastAsia="宋体" w:cs="宋体"/>
                <w:caps w:val="0"/>
                <w:smallCaps w:val="0"/>
                <w:color w:val="auto"/>
                <w:spacing w:val="0"/>
                <w:sz w:val="24"/>
                <w:szCs w:val="24"/>
                <w:highlight w:val="none"/>
                <w:u w:val="single"/>
              </w:rPr>
              <w:t>参照计价格【2002】1980号</w:t>
            </w:r>
          </w:p>
          <w:p w14:paraId="3880103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3.收取时间：</w:t>
            </w:r>
            <w:r>
              <w:rPr>
                <w:rFonts w:hint="eastAsia" w:ascii="宋体" w:hAnsi="宋体" w:eastAsia="宋体" w:cs="宋体"/>
                <w:caps w:val="0"/>
                <w:smallCaps w:val="0"/>
                <w:color w:val="auto"/>
                <w:spacing w:val="0"/>
                <w:sz w:val="24"/>
                <w:szCs w:val="24"/>
                <w:highlight w:val="none"/>
                <w:u w:val="single"/>
              </w:rPr>
              <w:t>领取中标通知书前</w:t>
            </w:r>
          </w:p>
          <w:p w14:paraId="633AFB0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4.收取方式：</w:t>
            </w:r>
            <w:r>
              <w:rPr>
                <w:rFonts w:hint="eastAsia" w:ascii="宋体" w:hAnsi="宋体" w:eastAsia="宋体" w:cs="宋体"/>
                <w:caps w:val="0"/>
                <w:smallCaps w:val="0"/>
                <w:color w:val="auto"/>
                <w:spacing w:val="0"/>
                <w:sz w:val="24"/>
                <w:szCs w:val="24"/>
                <w:highlight w:val="none"/>
                <w:u w:val="single"/>
              </w:rPr>
              <w:t>对公转账</w:t>
            </w:r>
          </w:p>
          <w:p w14:paraId="4BAC577B">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收款单位：</w:t>
            </w:r>
            <w:r>
              <w:rPr>
                <w:rFonts w:hint="eastAsia" w:ascii="宋体" w:hAnsi="宋体" w:eastAsia="宋体" w:cs="宋体"/>
                <w:caps w:val="0"/>
                <w:smallCaps w:val="0"/>
                <w:color w:val="auto"/>
                <w:spacing w:val="0"/>
                <w:sz w:val="24"/>
                <w:szCs w:val="24"/>
                <w:highlight w:val="none"/>
                <w:u w:val="single"/>
              </w:rPr>
              <w:t>新疆正恒达项目管理有限公司</w:t>
            </w:r>
          </w:p>
          <w:p w14:paraId="487CC100">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r>
              <w:rPr>
                <w:rFonts w:hint="eastAsia" w:ascii="宋体" w:hAnsi="宋体" w:eastAsia="宋体" w:cs="宋体"/>
                <w:caps w:val="0"/>
                <w:smallCaps w:val="0"/>
                <w:color w:val="auto"/>
                <w:spacing w:val="0"/>
                <w:sz w:val="24"/>
                <w:szCs w:val="24"/>
                <w:highlight w:val="none"/>
                <w:u w:val="single"/>
              </w:rPr>
              <w:t>91659011MACA2C5A5H</w:t>
            </w:r>
          </w:p>
          <w:p w14:paraId="49BAD937">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开户银行：</w:t>
            </w:r>
            <w:r>
              <w:rPr>
                <w:rFonts w:hint="eastAsia" w:ascii="宋体" w:hAnsi="宋体" w:eastAsia="宋体" w:cs="宋体"/>
                <w:caps w:val="0"/>
                <w:smallCaps w:val="0"/>
                <w:color w:val="auto"/>
                <w:spacing w:val="0"/>
                <w:sz w:val="24"/>
                <w:szCs w:val="24"/>
                <w:highlight w:val="none"/>
                <w:u w:val="single"/>
              </w:rPr>
              <w:t>中国建设银行股份有限公司哈密兵团支行</w:t>
            </w:r>
          </w:p>
          <w:p w14:paraId="0F3C72E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银行账号：</w:t>
            </w:r>
            <w:r>
              <w:rPr>
                <w:rFonts w:hint="eastAsia" w:ascii="宋体" w:hAnsi="宋体" w:eastAsia="宋体" w:cs="宋体"/>
                <w:caps w:val="0"/>
                <w:smallCaps w:val="0"/>
                <w:color w:val="auto"/>
                <w:spacing w:val="0"/>
                <w:sz w:val="24"/>
                <w:szCs w:val="24"/>
                <w:highlight w:val="none"/>
                <w:u w:val="single"/>
              </w:rPr>
              <w:t>65050167878600001065</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eastAsia="zh-CN"/>
              </w:rPr>
              <w:t>支持本国产品政策</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bCs/>
                <w:caps w:val="0"/>
                <w:smallCaps w:val="0"/>
                <w:color w:val="auto"/>
                <w:spacing w:val="0"/>
                <w:kern w:val="0"/>
                <w:sz w:val="24"/>
                <w:szCs w:val="24"/>
                <w:highlight w:val="none"/>
                <w:lang w:val="en-US" w:eastAsia="zh-CN" w:bidi="ar-SA"/>
              </w:rPr>
            </w:pPr>
            <w:r>
              <w:rPr>
                <w:rFonts w:hint="eastAsia" w:ascii="宋体" w:hAnsi="宋体" w:eastAsia="宋体" w:cs="宋体"/>
                <w:b w:val="0"/>
                <w:bCs/>
                <w:caps w:val="0"/>
                <w:smallCaps w:val="0"/>
                <w:color w:val="auto"/>
                <w:spacing w:val="0"/>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41</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是否接受进口产品</w:t>
            </w:r>
          </w:p>
        </w:tc>
        <w:tc>
          <w:tcPr>
            <w:tcW w:w="5611" w:type="dxa"/>
            <w:tcBorders>
              <w:top w:val="single" w:color="auto" w:sz="2" w:space="0"/>
              <w:left w:val="single" w:color="auto" w:sz="2" w:space="0"/>
              <w:bottom w:val="single" w:color="auto" w:sz="2" w:space="0"/>
              <w:right w:val="single" w:color="auto" w:sz="2" w:space="0"/>
            </w:tcBorders>
            <w:vAlign w:val="center"/>
          </w:tcPr>
          <w:p w14:paraId="3B4D5E17">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不接受</w:t>
            </w:r>
          </w:p>
          <w:p w14:paraId="77F5BF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F0A8"/>
            </w:r>
            <w:r>
              <w:rPr>
                <w:rFonts w:hint="eastAsia" w:ascii="宋体" w:hAnsi="宋体" w:eastAsia="宋体" w:cs="宋体"/>
                <w:caps w:val="0"/>
                <w:smallCaps w:val="0"/>
                <w:color w:val="auto"/>
                <w:spacing w:val="0"/>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42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支持中小企业政策</w:t>
            </w:r>
            <w:r>
              <w:rPr>
                <w:rFonts w:hint="eastAsia" w:ascii="宋体" w:hAnsi="宋体" w:eastAsia="宋体" w:cs="宋体"/>
                <w:b w:val="0"/>
                <w:bCs/>
                <w:i w:val="0"/>
                <w:iCs/>
                <w:caps w:val="0"/>
                <w:smallCaps w:val="0"/>
                <w:color w:val="auto"/>
                <w:spacing w:val="0"/>
                <w:kern w:val="0"/>
                <w:sz w:val="24"/>
                <w:szCs w:val="24"/>
                <w:highlight w:val="none"/>
                <w:lang w:val="en-US" w:eastAsia="zh-CN" w:bidi="ar-SA"/>
              </w:rPr>
              <w:t>（非专门面向中小企业采购项目适用）</w:t>
            </w:r>
          </w:p>
        </w:tc>
        <w:tc>
          <w:tcPr>
            <w:tcW w:w="5611" w:type="dxa"/>
            <w:tcBorders>
              <w:top w:val="single" w:color="auto" w:sz="2" w:space="0"/>
              <w:left w:val="single" w:color="auto" w:sz="2" w:space="0"/>
              <w:bottom w:val="single" w:color="auto" w:sz="2" w:space="0"/>
              <w:right w:val="single" w:color="auto" w:sz="2" w:space="0"/>
            </w:tcBorders>
            <w:vAlign w:val="center"/>
          </w:tcPr>
          <w:p w14:paraId="4027411C">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lang w:val="en-US" w:eastAsia="zh-CN"/>
              </w:rPr>
            </w:pPr>
            <w:r>
              <w:rPr>
                <w:rStyle w:val="32"/>
                <w:rFonts w:hint="eastAsia" w:ascii="宋体" w:hAnsi="宋体" w:eastAsia="宋体" w:cs="宋体"/>
                <w:b w:val="0"/>
                <w:bCs/>
                <w:i w:val="0"/>
                <w:iCs w:val="0"/>
                <w:caps w:val="0"/>
                <w:smallCaps w:val="0"/>
                <w:color w:val="auto"/>
                <w:spacing w:val="0"/>
                <w:sz w:val="24"/>
                <w:szCs w:val="24"/>
                <w:highlight w:val="none"/>
                <w:lang w:val="en-US" w:eastAsia="zh-CN"/>
              </w:rPr>
              <w:t>本项目专门面向中小企业采购项目</w:t>
            </w:r>
          </w:p>
          <w:p w14:paraId="494A9BAF">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rPr>
              <w:t>1</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小型和微型企业价格扣除：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p>
          <w:p w14:paraId="1EC73829">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2</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监狱企业价格扣除：</w:t>
            </w:r>
            <w:r>
              <w:rPr>
                <w:rFonts w:hint="eastAsia" w:ascii="宋体" w:hAnsi="宋体" w:eastAsia="宋体" w:cs="宋体"/>
                <w:b w:val="0"/>
                <w:caps w:val="0"/>
                <w:smallCaps w:val="0"/>
                <w:color w:val="auto"/>
                <w:spacing w:val="0"/>
                <w:sz w:val="24"/>
                <w:szCs w:val="24"/>
                <w:highlight w:val="none"/>
                <w:u w:val="none"/>
              </w:rPr>
              <w:t>同小型和微型企业</w:t>
            </w:r>
            <w:r>
              <w:rPr>
                <w:rFonts w:hint="eastAsia" w:ascii="宋体" w:hAnsi="宋体" w:eastAsia="宋体" w:cs="宋体"/>
                <w:b w:val="0"/>
                <w:caps w:val="0"/>
                <w:smallCaps w:val="0"/>
                <w:color w:val="auto"/>
                <w:spacing w:val="0"/>
                <w:sz w:val="24"/>
                <w:szCs w:val="24"/>
                <w:highlight w:val="none"/>
              </w:rPr>
              <w:t>。</w:t>
            </w:r>
          </w:p>
          <w:p w14:paraId="498559E5">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3</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残疾人福利性单位价格扣除：</w:t>
            </w:r>
            <w:r>
              <w:rPr>
                <w:rFonts w:hint="eastAsia" w:ascii="宋体" w:hAnsi="宋体" w:eastAsia="宋体" w:cs="宋体"/>
                <w:b w:val="0"/>
                <w:caps w:val="0"/>
                <w:smallCaps w:val="0"/>
                <w:color w:val="auto"/>
                <w:spacing w:val="0"/>
                <w:sz w:val="24"/>
                <w:szCs w:val="24"/>
                <w:highlight w:val="none"/>
                <w:u w:val="none"/>
              </w:rPr>
              <w:t>同小型和微型企业</w:t>
            </w:r>
            <w:r>
              <w:rPr>
                <w:rFonts w:hint="eastAsia" w:ascii="宋体" w:hAnsi="宋体" w:eastAsia="宋体" w:cs="宋体"/>
                <w:b w:val="0"/>
                <w:caps w:val="0"/>
                <w:smallCaps w:val="0"/>
                <w:color w:val="auto"/>
                <w:spacing w:val="0"/>
                <w:sz w:val="24"/>
                <w:szCs w:val="24"/>
                <w:highlight w:val="none"/>
              </w:rPr>
              <w:t>。</w:t>
            </w:r>
          </w:p>
          <w:p w14:paraId="56AB8547">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4</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符合条件的联合体价格扣除：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p>
          <w:p w14:paraId="083F702C">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5</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符合条件的向小微企业分包的大中型企业价格扣除：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r>
              <w:rPr>
                <w:rFonts w:hint="eastAsia" w:ascii="宋体" w:hAnsi="宋体" w:eastAsia="宋体" w:cs="宋体"/>
                <w:b w:val="0"/>
                <w:i w:val="0"/>
                <w:iCs/>
                <w:caps w:val="0"/>
                <w:smallCaps w:val="0"/>
                <w:color w:val="auto"/>
                <w:spacing w:val="0"/>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标的所属行业</w:t>
            </w:r>
          </w:p>
          <w:p w14:paraId="10DBCCB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val="0"/>
                <w:bCs/>
                <w:i w:val="0"/>
                <w:iCs/>
                <w:caps w:val="0"/>
                <w:smallCaps w:val="0"/>
                <w:color w:val="auto"/>
                <w:spacing w:val="0"/>
                <w:kern w:val="0"/>
                <w:sz w:val="24"/>
                <w:szCs w:val="24"/>
                <w:highlight w:val="none"/>
                <w:lang w:val="en-US" w:eastAsia="zh-CN" w:bidi="ar-SA"/>
              </w:rPr>
              <w:t>（参照后附《工信部联企业〔2011〕300号》文件规定）</w:t>
            </w:r>
          </w:p>
        </w:tc>
        <w:tc>
          <w:tcPr>
            <w:tcW w:w="5611"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30"/>
              <w:tblW w:w="5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54"/>
              <w:gridCol w:w="1304"/>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项目编号</w:t>
                  </w:r>
                </w:p>
              </w:tc>
              <w:tc>
                <w:tcPr>
                  <w:tcW w:w="2954" w:type="dxa"/>
                  <w:vAlign w:val="center"/>
                </w:tcPr>
                <w:p w14:paraId="0AD36816">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标的名称</w:t>
                  </w:r>
                </w:p>
              </w:tc>
              <w:tc>
                <w:tcPr>
                  <w:tcW w:w="1304" w:type="dxa"/>
                  <w:vAlign w:val="center"/>
                </w:tcPr>
                <w:p w14:paraId="2C78D772">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87" w:type="dxa"/>
                  <w:vAlign w:val="center"/>
                </w:tcPr>
                <w:p w14:paraId="757F5ADF">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vertAlign w:val="baseline"/>
                      <w:lang w:val="en-US" w:eastAsia="zh-CN" w:bidi="ar"/>
                    </w:rPr>
                    <w:t>XJZHDZB2026-H029</w:t>
                  </w:r>
                </w:p>
              </w:tc>
              <w:tc>
                <w:tcPr>
                  <w:tcW w:w="2954" w:type="dxa"/>
                  <w:vAlign w:val="center"/>
                </w:tcPr>
                <w:p w14:paraId="7B94C3FE">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sz w:val="24"/>
                      <w:szCs w:val="24"/>
                      <w:highlight w:val="none"/>
                      <w:u w:val="single"/>
                      <w:lang w:val="en-US" w:eastAsia="zh-CN"/>
                    </w:rPr>
                    <w:t>小反刍兽疫病毒荧光RT-PCR检测试剂盒、口蹄疫病毒直接扩增RT-PCR检测试剂盒、口蹄疫病毒南非1型荧光RT-PCR检测试剂盒、磁珠法病毒DNA/RNA提取试剂盒、小反刍DNA/RNA手动提取试剂盒、非洲猪瘟荧光定量PCR检测试剂盒、禽流感病毒荧光PCR检测试剂盒、PBS粉剂、生理盐水、PCR透明八连管（0.2ml）、一次性离心管、一次性采血器、一次性PE手套、一次性无粉乳胶手套、一次性外科医用口罩、隔离衣、鞋套、帽子、EDTA抗凝血采血管、自封袋11号、自封袋8号、一次性移液枪吸头、PCR板不干胶封板膜（96孔）、采样棉签、兽用体温计、医疗废弃物垃圾桶、消毒喷壶、2ml离心管、5ml离心管（螺旋盖）、15ml离心管、探杯、剪刀、有齿/无齿镊子、牛鼻钳、猪保定器、试管架、血清板（直板）、2ml离心管板（96孔）、移液器架、烧杯、利器盒、白、蓝、粉、绿各色大褂、75%酒精、医疗垃圾袋（黄色）、采样箱、一次性防护服连身式（175、180、190）、长腰靴套、一次性使用医用橡胶检查手套（有粉光面）、含氯泡腾消毒片1g*100、84消毒液500ml、消毒洗护凝胶、洗手抗菌液、无水乙醇、医用隔离面罩CX-2049、防水彩布、氢氧化钠、甘油、MEM液体培养基、EBSS缓冲液、量筒、羊探杯、牛保定绳子、碳酸钠、N95口罩、护目镜、碘伏、双链季铵盐低温消毒液(零下40度）、裹尸袋、二氯异氰尿酸钠消毒粉</w:t>
                  </w:r>
                </w:p>
              </w:tc>
              <w:tc>
                <w:tcPr>
                  <w:tcW w:w="1304" w:type="dxa"/>
                  <w:vAlign w:val="center"/>
                </w:tcPr>
                <w:p w14:paraId="33535D95">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vertAlign w:val="baseline"/>
                      <w:lang w:val="en-US" w:eastAsia="zh-CN" w:bidi="ar"/>
                    </w:rPr>
                    <w:t>工业</w:t>
                  </w:r>
                </w:p>
              </w:tc>
            </w:tr>
          </w:tbl>
          <w:p w14:paraId="4176FC1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优先采购创新节能环保产品</w:t>
            </w:r>
          </w:p>
        </w:tc>
        <w:tc>
          <w:tcPr>
            <w:tcW w:w="5611" w:type="dxa"/>
            <w:tcBorders>
              <w:top w:val="single" w:color="auto" w:sz="2" w:space="0"/>
              <w:left w:val="single" w:color="auto" w:sz="2" w:space="0"/>
              <w:bottom w:val="single" w:color="auto" w:sz="2" w:space="0"/>
              <w:right w:val="single" w:color="auto" w:sz="2" w:space="0"/>
            </w:tcBorders>
            <w:vAlign w:val="center"/>
          </w:tcPr>
          <w:p w14:paraId="0993029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所</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产品纳入创新产品应用示范推荐目录内企业、所</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产品获得节能产品或环境标志产品认证证书的</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给予</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评审优惠</w:t>
            </w:r>
            <w:r>
              <w:rPr>
                <w:rFonts w:hint="eastAsia" w:ascii="宋体" w:hAnsi="宋体" w:eastAsia="宋体" w:cs="宋体"/>
                <w:caps w:val="0"/>
                <w:smallCaps w:val="0"/>
                <w:color w:val="auto"/>
                <w:spacing w:val="0"/>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政府采购</w:t>
            </w:r>
          </w:p>
          <w:p w14:paraId="21C7245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合同融资政策</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1.有融资需求的成交人在获得政府采购成交通知书后，即可向开展“政采贷”业务的金融机构提出申请，金融机构依据政府采购成交通知书和政府采购合同，为中小微企业提供融资服务。</w:t>
            </w:r>
          </w:p>
          <w:p w14:paraId="073C66E9">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渠道和方式：</w:t>
            </w:r>
            <w:r>
              <w:rPr>
                <w:rFonts w:hint="eastAsia" w:ascii="宋体" w:hAnsi="宋体" w:eastAsia="宋体" w:cs="宋体"/>
                <w:i w:val="0"/>
                <w:iCs w:val="0"/>
                <w:caps w:val="0"/>
                <w:smallCaps w:val="0"/>
                <w:color w:val="auto"/>
                <w:spacing w:val="0"/>
                <w:sz w:val="24"/>
                <w:szCs w:val="24"/>
                <w:highlight w:val="none"/>
                <w:u w:val="single"/>
                <w:lang w:val="en-US" w:eastAsia="zh-CN"/>
              </w:rPr>
              <w:t>新疆政府采购网</w:t>
            </w:r>
            <w:r>
              <w:rPr>
                <w:rFonts w:hint="eastAsia" w:ascii="宋体" w:hAnsi="宋体" w:eastAsia="宋体" w:cs="宋体"/>
                <w:caps w:val="0"/>
                <w:smallCaps w:val="0"/>
                <w:color w:val="auto"/>
                <w:spacing w:val="0"/>
                <w:sz w:val="24"/>
                <w:szCs w:val="24"/>
                <w:highlight w:val="none"/>
              </w:rPr>
              <w:t>。</w:t>
            </w:r>
          </w:p>
          <w:p w14:paraId="4FBEC51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 xml:space="preserve"> 2.“政采贷”融资指引：在取得政府采购成交通知书后，可访问“政采贷融资服务平台”，查看和联系第三方平台或者金融机构，商洽融资事项，确定融资意向。成交人签署政府采购成交合同后，登录“政采贷融资服务平台”，选择意向产品进行申请，并填写相关信息，“政采贷融资服务平台”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jc w:val="center"/>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需要补充的其他内容</w:t>
            </w:r>
          </w:p>
        </w:tc>
        <w:tc>
          <w:tcPr>
            <w:tcW w:w="5611" w:type="dxa"/>
            <w:tcBorders>
              <w:top w:val="single" w:color="auto" w:sz="2" w:space="0"/>
              <w:left w:val="single" w:color="auto" w:sz="4" w:space="0"/>
              <w:bottom w:val="single" w:color="auto" w:sz="2" w:space="0"/>
              <w:right w:val="single" w:color="auto" w:sz="2" w:space="0"/>
            </w:tcBorders>
            <w:vAlign w:val="center"/>
          </w:tcPr>
          <w:p w14:paraId="127536F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1、谈判小组的组建及确定方式</w:t>
            </w:r>
          </w:p>
          <w:p w14:paraId="13EB121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采购人依法组建谈判小组共</w:t>
            </w:r>
            <w:r>
              <w:rPr>
                <w:rFonts w:hint="eastAsia" w:ascii="宋体" w:hAnsi="宋体" w:eastAsia="宋体" w:cs="宋体"/>
                <w:caps w:val="0"/>
                <w:smallCaps w:val="0"/>
                <w:color w:val="auto"/>
                <w:spacing w:val="0"/>
                <w:sz w:val="24"/>
                <w:szCs w:val="24"/>
                <w:highlight w:val="none"/>
                <w:u w:val="single"/>
              </w:rPr>
              <w:t>3</w:t>
            </w:r>
            <w:r>
              <w:rPr>
                <w:rFonts w:hint="eastAsia" w:ascii="宋体" w:hAnsi="宋体" w:eastAsia="宋体" w:cs="宋体"/>
                <w:caps w:val="0"/>
                <w:smallCaps w:val="0"/>
                <w:color w:val="auto"/>
                <w:spacing w:val="0"/>
                <w:sz w:val="24"/>
                <w:szCs w:val="24"/>
                <w:highlight w:val="none"/>
              </w:rPr>
              <w:t>人组成，其中采购人代表</w:t>
            </w:r>
            <w:r>
              <w:rPr>
                <w:rFonts w:hint="eastAsia" w:ascii="宋体" w:hAnsi="宋体" w:eastAsia="宋体" w:cs="宋体"/>
                <w:caps w:val="0"/>
                <w:smallCaps w:val="0"/>
                <w:color w:val="auto"/>
                <w:spacing w:val="0"/>
                <w:sz w:val="24"/>
                <w:szCs w:val="24"/>
                <w:highlight w:val="none"/>
                <w:u w:val="single"/>
              </w:rPr>
              <w:t>0</w:t>
            </w:r>
            <w:r>
              <w:rPr>
                <w:rFonts w:hint="eastAsia" w:ascii="宋体" w:hAnsi="宋体" w:eastAsia="宋体" w:cs="宋体"/>
                <w:caps w:val="0"/>
                <w:smallCaps w:val="0"/>
                <w:color w:val="auto"/>
                <w:spacing w:val="0"/>
                <w:sz w:val="24"/>
                <w:szCs w:val="24"/>
                <w:highlight w:val="none"/>
              </w:rPr>
              <w:t>人和专家评委</w:t>
            </w:r>
            <w:r>
              <w:rPr>
                <w:rFonts w:hint="eastAsia" w:ascii="宋体" w:hAnsi="宋体" w:eastAsia="宋体" w:cs="宋体"/>
                <w:caps w:val="0"/>
                <w:smallCaps w:val="0"/>
                <w:color w:val="auto"/>
                <w:spacing w:val="0"/>
                <w:sz w:val="24"/>
                <w:szCs w:val="24"/>
                <w:highlight w:val="none"/>
                <w:u w:val="single"/>
              </w:rPr>
              <w:t>3</w:t>
            </w:r>
            <w:r>
              <w:rPr>
                <w:rFonts w:hint="eastAsia" w:ascii="宋体" w:hAnsi="宋体" w:eastAsia="宋体" w:cs="宋体"/>
                <w:caps w:val="0"/>
                <w:smallCaps w:val="0"/>
                <w:color w:val="auto"/>
                <w:spacing w:val="0"/>
                <w:sz w:val="24"/>
                <w:szCs w:val="24"/>
                <w:highlight w:val="none"/>
              </w:rPr>
              <w:t>人。</w:t>
            </w:r>
          </w:p>
          <w:p w14:paraId="5A70E36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谈判小组确定方式：在</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rPr>
              <w:t>政府采购网相关专业专家库中随机抽取。</w:t>
            </w:r>
          </w:p>
          <w:p w14:paraId="7CD045DE">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2、采购方式为竞争性谈判</w:t>
            </w:r>
          </w:p>
          <w:p w14:paraId="201AB7C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本项目共进行2轮报价（响应文件内的报价为首轮报价，第二轮报价为最后报价），提交最后报价（二次报价）时长为30分钟（以最后报价（二次报价）发起时间起算），提交的最后报价（二次报价）须加盖单位公章。</w:t>
            </w:r>
          </w:p>
          <w:p w14:paraId="73C1C98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3、中标（成交）单位在中标（成交）结果公告发出后2日内将纸质版响应文件（2份）及不加密电子版响应文件2份（2个U盘）交于采购代理机构，纸质版响应文件内容须与电子版响应文件一致。</w:t>
            </w:r>
          </w:p>
          <w:p w14:paraId="1231E72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4、企业签章处：电子签章（或公章），均有效；企业法定代表人签章处：电子签名（或电子印章或签字或盖章），均有效。</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8302" w:type="dxa"/>
            <w:gridSpan w:val="3"/>
            <w:tcBorders>
              <w:top w:val="single" w:color="auto" w:sz="2" w:space="0"/>
              <w:left w:val="single" w:color="auto" w:sz="2" w:space="0"/>
              <w:bottom w:val="single" w:color="auto" w:sz="2" w:space="0"/>
              <w:right w:val="single" w:color="auto" w:sz="2" w:space="0"/>
            </w:tcBorders>
            <w:vAlign w:val="center"/>
          </w:tcPr>
          <w:p w14:paraId="45AC7FA3">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 除本竞争性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文件另有规定外，竞争性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文件中出现的类似于“近三年”或“前三年”、“近五年”或“前五年”均指递交响应文件时间以前三年或前五年，以此类推。如：递交响应文件时间为  年  月  日，则“近三年”是指  年  月  日至  年  月  日。</w:t>
            </w:r>
          </w:p>
          <w:p w14:paraId="27269E57">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 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文件所称的“以上”、“以下”、“内”、“以内”，包括本数；所称的“不足”，不包括本数。</w:t>
            </w:r>
          </w:p>
          <w:p w14:paraId="341D0B2E">
            <w:pPr>
              <w:pStyle w:val="46"/>
              <w:pageBreakBefore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3.本表内容与竞争性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文件其它内容不一致的，应当以本表内容为准。</w:t>
            </w:r>
          </w:p>
          <w:p w14:paraId="41773CEF">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4.如果有疑问请与采购代理机构联系。</w:t>
            </w:r>
          </w:p>
        </w:tc>
      </w:tr>
      <w:bookmarkEnd w:id="11"/>
    </w:tbl>
    <w:p w14:paraId="131AFDD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C80B30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bookmarkStart w:id="13" w:name="_Toc20713"/>
      <w:r>
        <w:rPr>
          <w:rFonts w:hint="eastAsia" w:ascii="宋体" w:hAnsi="宋体" w:eastAsia="宋体" w:cs="宋体"/>
          <w:b/>
          <w:bCs/>
          <w:caps w:val="0"/>
          <w:smallCaps w:val="0"/>
          <w:color w:val="auto"/>
          <w:spacing w:val="0"/>
          <w:kern w:val="2"/>
          <w:sz w:val="24"/>
          <w:szCs w:val="24"/>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4" w:name="_Toc19937"/>
      <w:bookmarkStart w:id="15" w:name="_Toc30862"/>
      <w:r>
        <w:rPr>
          <w:rFonts w:hint="eastAsia" w:ascii="宋体" w:hAnsi="宋体" w:eastAsia="宋体" w:cs="宋体"/>
          <w:b/>
          <w:bCs/>
          <w:caps w:val="0"/>
          <w:smallCaps w:val="0"/>
          <w:color w:val="auto"/>
          <w:spacing w:val="0"/>
          <w:kern w:val="2"/>
          <w:sz w:val="24"/>
          <w:szCs w:val="24"/>
          <w:highlight w:val="none"/>
          <w:lang w:val="en-US" w:eastAsia="zh-CN" w:bidi="ar-SA"/>
        </w:rPr>
        <w:t>二、供应商须知</w:t>
      </w:r>
      <w:bookmarkEnd w:id="13"/>
      <w:bookmarkEnd w:id="14"/>
      <w:bookmarkEnd w:id="15"/>
    </w:p>
    <w:p w14:paraId="04978FC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6" w:name="_Toc109897433"/>
      <w:bookmarkStart w:id="17" w:name="_Toc109899951"/>
      <w:bookmarkStart w:id="18" w:name="_Toc8053"/>
      <w:bookmarkStart w:id="19" w:name="_Toc109899532"/>
      <w:bookmarkStart w:id="20" w:name="_Toc46771638"/>
      <w:bookmarkStart w:id="21" w:name="_Toc163493611"/>
      <w:bookmarkStart w:id="22" w:name="_Toc109900370"/>
      <w:bookmarkStart w:id="23" w:name="_Toc470172694"/>
      <w:r>
        <w:rPr>
          <w:rFonts w:hint="eastAsia" w:ascii="宋体" w:hAnsi="宋体" w:eastAsia="宋体" w:cs="宋体"/>
          <w:b/>
          <w:bCs/>
          <w:caps w:val="0"/>
          <w:smallCaps w:val="0"/>
          <w:color w:val="auto"/>
          <w:spacing w:val="0"/>
          <w:kern w:val="2"/>
          <w:sz w:val="24"/>
          <w:szCs w:val="24"/>
          <w:highlight w:val="none"/>
          <w:lang w:val="en-US" w:eastAsia="zh-CN" w:bidi="ar-SA"/>
        </w:rPr>
        <w:t>（一）总则</w:t>
      </w:r>
      <w:bookmarkEnd w:id="16"/>
      <w:bookmarkEnd w:id="17"/>
      <w:bookmarkEnd w:id="18"/>
      <w:bookmarkEnd w:id="19"/>
      <w:bookmarkEnd w:id="20"/>
      <w:bookmarkEnd w:id="21"/>
      <w:bookmarkEnd w:id="22"/>
    </w:p>
    <w:p w14:paraId="18977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4" w:name="_Toc48846108"/>
      <w:bookmarkStart w:id="25" w:name="_Toc109899533"/>
      <w:bookmarkStart w:id="26" w:name="_Toc109897434"/>
      <w:bookmarkStart w:id="27" w:name="_Toc109900371"/>
      <w:bookmarkStart w:id="28" w:name="_Toc46772240"/>
      <w:bookmarkStart w:id="29" w:name="_Toc27243"/>
      <w:bookmarkStart w:id="30" w:name="_Toc51674210"/>
      <w:bookmarkStart w:id="31" w:name="_Toc52962726"/>
      <w:bookmarkStart w:id="32" w:name="_Toc470172664"/>
      <w:bookmarkStart w:id="33" w:name="_Toc52960552"/>
      <w:bookmarkStart w:id="34" w:name="_Toc48688788"/>
      <w:bookmarkStart w:id="35" w:name="_Toc109899952"/>
      <w:bookmarkStart w:id="36" w:name="_Toc46771639"/>
      <w:r>
        <w:rPr>
          <w:rFonts w:hint="eastAsia" w:ascii="宋体" w:hAnsi="宋体" w:eastAsia="宋体" w:cs="宋体"/>
          <w:b/>
          <w:bCs/>
          <w:caps w:val="0"/>
          <w:smallCaps w:val="0"/>
          <w:color w:val="auto"/>
          <w:spacing w:val="0"/>
          <w:kern w:val="2"/>
          <w:sz w:val="24"/>
          <w:szCs w:val="24"/>
          <w:highlight w:val="none"/>
          <w:lang w:val="en-US" w:eastAsia="zh-CN" w:bidi="ar-SA"/>
        </w:rPr>
        <w:t>1.适用范围</w:t>
      </w:r>
      <w:bookmarkEnd w:id="24"/>
      <w:bookmarkEnd w:id="25"/>
      <w:bookmarkEnd w:id="26"/>
      <w:bookmarkEnd w:id="27"/>
      <w:bookmarkEnd w:id="28"/>
      <w:bookmarkEnd w:id="29"/>
      <w:bookmarkEnd w:id="30"/>
      <w:bookmarkEnd w:id="31"/>
      <w:bookmarkEnd w:id="32"/>
      <w:bookmarkEnd w:id="33"/>
      <w:bookmarkEnd w:id="34"/>
      <w:bookmarkEnd w:id="35"/>
      <w:bookmarkEnd w:id="36"/>
    </w:p>
    <w:p w14:paraId="3FAC17D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1.1本竞争性</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文件（也称</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文件或采购文件）仅适用于本次竞争性</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7" w:name="_Toc163492824"/>
      <w:r>
        <w:rPr>
          <w:rFonts w:hint="eastAsia" w:ascii="宋体" w:hAnsi="宋体" w:eastAsia="宋体" w:cs="宋体"/>
          <w:b/>
          <w:bCs/>
          <w:caps w:val="0"/>
          <w:smallCaps w:val="0"/>
          <w:color w:val="auto"/>
          <w:spacing w:val="0"/>
          <w:kern w:val="2"/>
          <w:sz w:val="24"/>
          <w:szCs w:val="24"/>
          <w:highlight w:val="none"/>
          <w:lang w:val="en-US" w:eastAsia="zh-CN" w:bidi="ar-SA"/>
        </w:rPr>
        <w:t>2.基本定义</w:t>
      </w:r>
      <w:bookmarkEnd w:id="37"/>
    </w:p>
    <w:p w14:paraId="768D70C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2.1根据《中华人民共和国政府采购法》及其实施条例等有关法律、法规和规章的规定，制定本竞争性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2.2采购人：</w:t>
      </w:r>
      <w:r>
        <w:rPr>
          <w:rFonts w:hint="eastAsia" w:ascii="宋体" w:hAnsi="宋体" w:eastAsia="宋体" w:cs="宋体"/>
          <w:caps w:val="0"/>
          <w:smallCaps w:val="0"/>
          <w:color w:val="auto"/>
          <w:spacing w:val="0"/>
          <w:kern w:val="0"/>
          <w:sz w:val="24"/>
          <w:szCs w:val="24"/>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2.3采购代理机构：</w:t>
      </w:r>
      <w:r>
        <w:rPr>
          <w:rFonts w:hint="eastAsia" w:ascii="宋体" w:hAnsi="宋体" w:eastAsia="宋体" w:cs="宋体"/>
          <w:caps w:val="0"/>
          <w:smallCaps w:val="0"/>
          <w:color w:val="auto"/>
          <w:spacing w:val="0"/>
          <w:kern w:val="0"/>
          <w:sz w:val="24"/>
          <w:szCs w:val="24"/>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sz w:val="24"/>
          <w:szCs w:val="24"/>
          <w:highlight w:val="none"/>
          <w:lang w:val="en-US" w:eastAsia="zh-CN"/>
        </w:rPr>
        <w:t>委托的采购代理机构</w:t>
      </w:r>
      <w:r>
        <w:rPr>
          <w:rFonts w:hint="eastAsia" w:ascii="宋体" w:hAnsi="宋体" w:eastAsia="宋体" w:cs="宋体"/>
          <w:caps w:val="0"/>
          <w:smallCaps w:val="0"/>
          <w:color w:val="auto"/>
          <w:spacing w:val="0"/>
          <w:sz w:val="24"/>
          <w:szCs w:val="24"/>
          <w:highlight w:val="none"/>
        </w:rPr>
        <w:t>。</w:t>
      </w:r>
    </w:p>
    <w:p w14:paraId="26D5074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2.5核心产品见</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w:t>
      </w:r>
    </w:p>
    <w:p w14:paraId="6557BF3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2.6是否属于</w:t>
      </w:r>
      <w:r>
        <w:rPr>
          <w:rFonts w:hint="eastAsia" w:ascii="宋体" w:hAnsi="宋体" w:eastAsia="宋体" w:cs="宋体"/>
          <w:caps w:val="0"/>
          <w:smallCaps w:val="0"/>
          <w:color w:val="auto"/>
          <w:spacing w:val="0"/>
          <w:kern w:val="0"/>
          <w:sz w:val="24"/>
          <w:szCs w:val="24"/>
          <w:highlight w:val="none"/>
          <w:lang w:val="en-US" w:eastAsia="zh-CN" w:bidi="ar"/>
        </w:rPr>
        <w:t>科研仪器设备采购</w:t>
      </w:r>
      <w:r>
        <w:rPr>
          <w:rFonts w:hint="eastAsia" w:ascii="宋体" w:hAnsi="宋体" w:eastAsia="宋体" w:cs="宋体"/>
          <w:caps w:val="0"/>
          <w:smallCaps w:val="0"/>
          <w:color w:val="auto"/>
          <w:spacing w:val="0"/>
          <w:sz w:val="24"/>
          <w:szCs w:val="24"/>
          <w:highlight w:val="none"/>
          <w:lang w:val="en-US" w:eastAsia="zh-CN"/>
        </w:rPr>
        <w:t>见</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w:t>
      </w:r>
    </w:p>
    <w:p w14:paraId="65E6A6B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2.7供应商（也称“申请人”）：指向采购人提供货物、工程或者服务的法人、其他组织或者自然人。</w:t>
      </w:r>
      <w:r>
        <w:rPr>
          <w:rFonts w:hint="eastAsia" w:ascii="宋体" w:hAnsi="宋体" w:eastAsia="宋体" w:cs="宋体"/>
          <w:caps w:val="0"/>
          <w:smallCaps w:val="0"/>
          <w:color w:val="auto"/>
          <w:spacing w:val="0"/>
          <w:sz w:val="24"/>
          <w:szCs w:val="24"/>
          <w:highlight w:val="none"/>
        </w:rPr>
        <w:t>分支机构不得参加政府采购活动，但银行、保险、石油石化、电力、电信等</w:t>
      </w:r>
      <w:r>
        <w:rPr>
          <w:rFonts w:hint="eastAsia" w:ascii="宋体" w:hAnsi="宋体" w:eastAsia="宋体" w:cs="宋体"/>
          <w:caps w:val="0"/>
          <w:smallCaps w:val="0"/>
          <w:color w:val="auto"/>
          <w:spacing w:val="0"/>
          <w:sz w:val="24"/>
          <w:szCs w:val="24"/>
          <w:highlight w:val="none"/>
          <w:lang w:val="en-US" w:eastAsia="zh-CN"/>
        </w:rPr>
        <w:t>有</w:t>
      </w:r>
      <w:r>
        <w:rPr>
          <w:rFonts w:hint="eastAsia" w:ascii="宋体" w:hAnsi="宋体" w:eastAsia="宋体" w:cs="宋体"/>
          <w:caps w:val="0"/>
          <w:smallCaps w:val="0"/>
          <w:color w:val="auto"/>
          <w:spacing w:val="0"/>
          <w:sz w:val="24"/>
          <w:szCs w:val="24"/>
          <w:highlight w:val="none"/>
        </w:rPr>
        <w:t>行业特殊</w:t>
      </w:r>
      <w:r>
        <w:rPr>
          <w:rFonts w:hint="eastAsia" w:ascii="宋体" w:hAnsi="宋体" w:eastAsia="宋体" w:cs="宋体"/>
          <w:caps w:val="0"/>
          <w:smallCaps w:val="0"/>
          <w:color w:val="auto"/>
          <w:spacing w:val="0"/>
          <w:sz w:val="24"/>
          <w:szCs w:val="24"/>
          <w:highlight w:val="none"/>
          <w:lang w:val="en-US" w:eastAsia="zh-CN"/>
        </w:rPr>
        <w:t>情况的</w:t>
      </w:r>
      <w:r>
        <w:rPr>
          <w:rFonts w:hint="eastAsia" w:ascii="宋体" w:hAnsi="宋体" w:eastAsia="宋体" w:cs="宋体"/>
          <w:caps w:val="0"/>
          <w:smallCaps w:val="0"/>
          <w:color w:val="auto"/>
          <w:spacing w:val="0"/>
          <w:sz w:val="24"/>
          <w:szCs w:val="24"/>
          <w:highlight w:val="none"/>
        </w:rPr>
        <w:t>除外。本项目的</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须满足以下条件：</w:t>
      </w:r>
    </w:p>
    <w:p w14:paraId="211E915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具备《中华人民共和国政府采购法》第二十二条规定的</w:t>
      </w:r>
      <w:r>
        <w:rPr>
          <w:rFonts w:hint="eastAsia" w:ascii="宋体" w:hAnsi="宋体" w:eastAsia="宋体" w:cs="宋体"/>
          <w:caps w:val="0"/>
          <w:smallCaps w:val="0"/>
          <w:color w:val="auto"/>
          <w:spacing w:val="0"/>
          <w:sz w:val="24"/>
          <w:szCs w:val="24"/>
          <w:highlight w:val="none"/>
          <w:lang w:val="en-US" w:eastAsia="zh-CN"/>
        </w:rPr>
        <w:t>条件</w:t>
      </w:r>
      <w:r>
        <w:rPr>
          <w:rFonts w:hint="eastAsia" w:ascii="宋体" w:hAnsi="宋体" w:eastAsia="宋体" w:cs="宋体"/>
          <w:caps w:val="0"/>
          <w:smallCaps w:val="0"/>
          <w:color w:val="auto"/>
          <w:spacing w:val="0"/>
          <w:sz w:val="24"/>
          <w:szCs w:val="24"/>
          <w:highlight w:val="none"/>
        </w:rPr>
        <w:t>，遵守本项目采购人本级和上级财政部门政府采购的有关规定。</w:t>
      </w:r>
    </w:p>
    <w:p w14:paraId="323DC0B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以</w:t>
      </w:r>
      <w:r>
        <w:rPr>
          <w:rFonts w:hint="eastAsia" w:ascii="宋体" w:hAnsi="宋体" w:eastAsia="宋体" w:cs="宋体"/>
          <w:caps w:val="0"/>
          <w:smallCaps w:val="0"/>
          <w:color w:val="auto"/>
          <w:spacing w:val="0"/>
          <w:sz w:val="24"/>
          <w:szCs w:val="24"/>
          <w:highlight w:val="none"/>
          <w:lang w:val="en-US" w:eastAsia="zh-CN"/>
        </w:rPr>
        <w:t>竞争性谈判公告中发布</w:t>
      </w:r>
      <w:r>
        <w:rPr>
          <w:rFonts w:hint="eastAsia" w:ascii="宋体" w:hAnsi="宋体" w:eastAsia="宋体" w:cs="宋体"/>
          <w:caps w:val="0"/>
          <w:smallCaps w:val="0"/>
          <w:color w:val="auto"/>
          <w:spacing w:val="0"/>
          <w:sz w:val="24"/>
          <w:szCs w:val="24"/>
          <w:highlight w:val="none"/>
        </w:rPr>
        <w:t>的方式</w:t>
      </w:r>
      <w:r>
        <w:rPr>
          <w:rFonts w:hint="eastAsia" w:ascii="宋体" w:hAnsi="宋体" w:eastAsia="宋体" w:cs="宋体"/>
          <w:caps w:val="0"/>
          <w:smallCaps w:val="0"/>
          <w:color w:val="auto"/>
          <w:spacing w:val="0"/>
          <w:sz w:val="24"/>
          <w:szCs w:val="24"/>
          <w:highlight w:val="none"/>
          <w:lang w:eastAsia="zh-CN"/>
        </w:rPr>
        <w:t>依法</w:t>
      </w:r>
      <w:r>
        <w:rPr>
          <w:rFonts w:hint="eastAsia" w:ascii="宋体" w:hAnsi="宋体" w:eastAsia="宋体" w:cs="宋体"/>
          <w:caps w:val="0"/>
          <w:smallCaps w:val="0"/>
          <w:color w:val="auto"/>
          <w:spacing w:val="0"/>
          <w:sz w:val="24"/>
          <w:szCs w:val="24"/>
          <w:highlight w:val="none"/>
        </w:rPr>
        <w:t>获得了本项目的</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w:t>
      </w:r>
    </w:p>
    <w:p w14:paraId="07B8363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2.7.3符合本谈判文件规定并参加谈判的供应商。</w:t>
      </w:r>
    </w:p>
    <w:p w14:paraId="3098B7A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2.8</w:t>
      </w:r>
      <w:r>
        <w:rPr>
          <w:rFonts w:hint="eastAsia" w:ascii="宋体" w:hAnsi="宋体" w:eastAsia="宋体" w:cs="宋体"/>
          <w:iCs/>
          <w:caps w:val="0"/>
          <w:smallCaps w:val="0"/>
          <w:color w:val="auto"/>
          <w:spacing w:val="0"/>
          <w:sz w:val="24"/>
          <w:szCs w:val="24"/>
          <w:highlight w:val="none"/>
          <w:shd w:val="clear" w:color="auto" w:fill="FFFFFF" w:themeFill="background1"/>
        </w:rPr>
        <w:t>潜在供应商</w:t>
      </w:r>
      <w:r>
        <w:rPr>
          <w:rFonts w:hint="eastAsia" w:ascii="宋体" w:hAnsi="宋体" w:eastAsia="宋体" w:cs="宋体"/>
          <w:iCs/>
          <w:caps w:val="0"/>
          <w:smallCaps w:val="0"/>
          <w:color w:val="auto"/>
          <w:spacing w:val="0"/>
          <w:sz w:val="24"/>
          <w:szCs w:val="24"/>
          <w:highlight w:val="none"/>
          <w:shd w:val="clear" w:color="auto" w:fill="FFFFFF" w:themeFill="background1"/>
          <w:lang w:eastAsia="zh-CN"/>
        </w:rPr>
        <w:t>：</w:t>
      </w:r>
      <w:r>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t>指</w:t>
      </w:r>
      <w:r>
        <w:rPr>
          <w:rFonts w:hint="eastAsia" w:ascii="宋体" w:hAnsi="宋体" w:eastAsia="宋体" w:cs="宋体"/>
          <w:caps w:val="0"/>
          <w:smallCaps w:val="0"/>
          <w:color w:val="auto"/>
          <w:spacing w:val="0"/>
          <w:sz w:val="24"/>
          <w:szCs w:val="24"/>
          <w:highlight w:val="none"/>
          <w:lang w:val="en-US" w:eastAsia="zh-CN"/>
        </w:rPr>
        <w:t>符合本谈判文件规定的供应商</w:t>
      </w:r>
      <w:r>
        <w:rPr>
          <w:rFonts w:hint="eastAsia" w:ascii="宋体" w:hAnsi="宋体" w:eastAsia="宋体" w:cs="宋体"/>
          <w:caps w:val="0"/>
          <w:smallCaps w:val="0"/>
          <w:color w:val="auto"/>
          <w:spacing w:val="0"/>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8" w:name="_Toc109900374"/>
      <w:bookmarkStart w:id="39" w:name="_Toc48688791"/>
      <w:bookmarkStart w:id="40" w:name="_Toc9974"/>
      <w:bookmarkStart w:id="41" w:name="_Toc46771642"/>
      <w:bookmarkStart w:id="42" w:name="_Toc470172667"/>
      <w:bookmarkStart w:id="43" w:name="_Toc109897437"/>
      <w:bookmarkStart w:id="44" w:name="_Toc52962729"/>
      <w:bookmarkStart w:id="45" w:name="_Toc109899536"/>
      <w:bookmarkStart w:id="46" w:name="_Toc51674213"/>
      <w:bookmarkStart w:id="47" w:name="_Toc48846111"/>
      <w:bookmarkStart w:id="48" w:name="_Toc46772243"/>
      <w:bookmarkStart w:id="49" w:name="_Toc52960555"/>
      <w:bookmarkStart w:id="50" w:name="_Toc109899955"/>
      <w:r>
        <w:rPr>
          <w:rFonts w:hint="eastAsia" w:ascii="宋体" w:hAnsi="宋体" w:eastAsia="宋体" w:cs="宋体"/>
          <w:b/>
          <w:bCs/>
          <w:caps w:val="0"/>
          <w:smallCaps w:val="0"/>
          <w:color w:val="auto"/>
          <w:spacing w:val="0"/>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3.1资金来源：</w:t>
      </w:r>
      <w:r>
        <w:rPr>
          <w:rFonts w:hint="eastAsia" w:ascii="宋体" w:hAnsi="宋体" w:eastAsia="宋体" w:cs="宋体"/>
          <w:caps w:val="0"/>
          <w:smallCaps w:val="0"/>
          <w:color w:val="auto"/>
          <w:spacing w:val="0"/>
          <w:sz w:val="24"/>
          <w:szCs w:val="24"/>
          <w:highlight w:val="none"/>
          <w:lang w:val="en-US" w:eastAsia="zh-CN"/>
        </w:rPr>
        <w:t>为财政性资金即</w:t>
      </w:r>
      <w:r>
        <w:rPr>
          <w:rFonts w:hint="eastAsia" w:ascii="宋体" w:hAnsi="宋体" w:eastAsia="宋体" w:cs="宋体"/>
          <w:caps w:val="0"/>
          <w:smallCaps w:val="0"/>
          <w:color w:val="auto"/>
          <w:spacing w:val="0"/>
          <w:sz w:val="24"/>
          <w:szCs w:val="24"/>
          <w:highlight w:val="none"/>
        </w:rPr>
        <w:t>纳入预算管理的资金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4.供应商资格要求</w:t>
      </w:r>
    </w:p>
    <w:p w14:paraId="522AD9C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4.1</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资格要求：见“</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p>
    <w:p w14:paraId="3B57853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lang w:val="zh-CN" w:eastAsia="zh-CN"/>
        </w:rPr>
        <w:t>”规定接受联合体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的，还应遵守以下规定：</w:t>
      </w:r>
    </w:p>
    <w:p w14:paraId="512308F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2.2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联合体各方应按竞争性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作为</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体所有成员</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均具有法律约束力。</w:t>
      </w:r>
    </w:p>
    <w:p w14:paraId="5343E5B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4.2.3</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同一合同项下的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，否则相关</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zh-CN" w:eastAsia="zh-CN" w:bidi="ar-SA"/>
        </w:rPr>
        <w:t>无效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p>
    <w:p w14:paraId="2E60D00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合同</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总金额的比例。</w:t>
      </w:r>
    </w:p>
    <w:p w14:paraId="7127D16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.6</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成交的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合同应由</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及</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加盖</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各成员公章，</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并</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.7</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人</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8</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对联合体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第一章 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公告</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中的“二、供应商的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资格</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要求”</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5.费用</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aps w:val="0"/>
          <w:smallCaps w:val="0"/>
          <w:color w:val="auto"/>
          <w:spacing w:val="0"/>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5.1</w:t>
      </w:r>
      <w:r>
        <w:rPr>
          <w:rFonts w:hint="eastAsia" w:ascii="宋体" w:hAnsi="宋体" w:eastAsia="宋体" w:cs="宋体"/>
          <w:caps w:val="0"/>
          <w:smallCaps w:val="0"/>
          <w:snapToGrid w:val="0"/>
          <w:color w:val="auto"/>
          <w:spacing w:val="0"/>
          <w:sz w:val="24"/>
          <w:szCs w:val="24"/>
          <w:highlight w:val="none"/>
          <w:lang w:val="zh-CN" w:eastAsia="zh-CN"/>
        </w:rPr>
        <w:t>不论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的结果如何，</w:t>
      </w:r>
      <w:r>
        <w:rPr>
          <w:rFonts w:hint="eastAsia" w:ascii="宋体" w:hAnsi="宋体" w:eastAsia="宋体" w:cs="宋体"/>
          <w:caps w:val="0"/>
          <w:smallCaps w:val="0"/>
          <w:snapToGrid w:val="0"/>
          <w:color w:val="auto"/>
          <w:spacing w:val="0"/>
          <w:sz w:val="24"/>
          <w:szCs w:val="24"/>
          <w:highlight w:val="none"/>
          <w:lang w:val="en-US" w:eastAsia="zh-CN"/>
        </w:rPr>
        <w:t>供应商</w:t>
      </w:r>
      <w:r>
        <w:rPr>
          <w:rFonts w:hint="eastAsia" w:ascii="宋体" w:hAnsi="宋体" w:eastAsia="宋体" w:cs="宋体"/>
          <w:caps w:val="0"/>
          <w:smallCaps w:val="0"/>
          <w:snapToGrid w:val="0"/>
          <w:color w:val="auto"/>
          <w:spacing w:val="0"/>
          <w:sz w:val="24"/>
          <w:szCs w:val="24"/>
          <w:highlight w:val="none"/>
          <w:lang w:val="zh-CN" w:eastAsia="zh-CN"/>
        </w:rPr>
        <w:t>应承担所有与准备和参加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1" w:name="_Toc140132761"/>
      <w:bookmarkStart w:id="52" w:name="_Toc161600293"/>
      <w:r>
        <w:rPr>
          <w:rFonts w:hint="eastAsia" w:ascii="宋体" w:hAnsi="宋体" w:eastAsia="宋体" w:cs="宋体"/>
          <w:b/>
          <w:bCs/>
          <w:caps w:val="0"/>
          <w:smallCaps w:val="0"/>
          <w:color w:val="auto"/>
          <w:spacing w:val="0"/>
          <w:kern w:val="2"/>
          <w:sz w:val="24"/>
          <w:szCs w:val="24"/>
          <w:highlight w:val="none"/>
          <w:lang w:val="en-US" w:eastAsia="zh-CN" w:bidi="ar-SA"/>
        </w:rPr>
        <w:t>6.保密</w:t>
      </w:r>
      <w:bookmarkEnd w:id="51"/>
      <w:bookmarkEnd w:id="52"/>
    </w:p>
    <w:p w14:paraId="1361C43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6.1</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参与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活动的各方应对竞争</w:t>
      </w:r>
      <w:r>
        <w:rPr>
          <w:rFonts w:hint="eastAsia" w:ascii="宋体" w:hAnsi="宋体" w:eastAsia="宋体" w:cs="宋体"/>
          <w:caps w:val="0"/>
          <w:smallCaps w:val="0"/>
          <w:color w:val="auto"/>
          <w:spacing w:val="0"/>
          <w:sz w:val="24"/>
          <w:szCs w:val="24"/>
          <w:highlight w:val="none"/>
          <w:lang w:val="en-US" w:eastAsia="zh-CN"/>
        </w:rPr>
        <w:t>性谈判</w:t>
      </w:r>
      <w:r>
        <w:rPr>
          <w:rFonts w:hint="eastAsia" w:ascii="宋体" w:hAnsi="宋体" w:eastAsia="宋体" w:cs="宋体"/>
          <w:caps w:val="0"/>
          <w:smallCaps w:val="0"/>
          <w:color w:val="auto"/>
          <w:spacing w:val="0"/>
          <w:sz w:val="24"/>
          <w:szCs w:val="24"/>
          <w:highlight w:val="none"/>
        </w:rPr>
        <w:t>文件和响应文件中的商业和技术等秘密保密，否则应承担相应的法律责任。</w:t>
      </w:r>
    </w:p>
    <w:p w14:paraId="0F89755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2 供应商</w:t>
      </w:r>
      <w:r>
        <w:rPr>
          <w:rFonts w:hint="eastAsia" w:ascii="宋体" w:hAnsi="宋体" w:eastAsia="宋体" w:cs="宋体"/>
          <w:caps w:val="0"/>
          <w:smallCaps w:val="0"/>
          <w:color w:val="auto"/>
          <w:spacing w:val="0"/>
          <w:kern w:val="2"/>
          <w:sz w:val="24"/>
          <w:szCs w:val="24"/>
          <w:highlight w:val="none"/>
        </w:rPr>
        <w:t>自领取竞争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文件之日起，须承担本竞争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项目保密义务，不得将因本次竞争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获得的信息向第三人外传。由采购人向</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结束后，应采购人要求，</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应归还所有从采购人处获得的保密资料。</w:t>
      </w:r>
    </w:p>
    <w:p w14:paraId="67E49FD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3 </w:t>
      </w:r>
      <w:r>
        <w:rPr>
          <w:rFonts w:hint="eastAsia" w:ascii="宋体" w:hAnsi="宋体" w:eastAsia="宋体" w:cs="宋体"/>
          <w:caps w:val="0"/>
          <w:smallCaps w:val="0"/>
          <w:color w:val="auto"/>
          <w:spacing w:val="0"/>
          <w:kern w:val="2"/>
          <w:sz w:val="24"/>
          <w:szCs w:val="24"/>
          <w:highlight w:val="none"/>
        </w:rPr>
        <w:t>采购代理机构有权将</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提供的所有资料向有关政府部门或竞争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的有关人员披露。</w:t>
      </w:r>
    </w:p>
    <w:p w14:paraId="232A1AD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 w:name="_Toc161600294"/>
      <w:bookmarkStart w:id="54" w:name="_Toc140132762"/>
      <w:r>
        <w:rPr>
          <w:rFonts w:hint="eastAsia" w:ascii="宋体" w:hAnsi="宋体" w:eastAsia="宋体" w:cs="宋体"/>
          <w:b/>
          <w:bCs/>
          <w:caps w:val="0"/>
          <w:smallCaps w:val="0"/>
          <w:color w:val="auto"/>
          <w:spacing w:val="0"/>
          <w:kern w:val="2"/>
          <w:sz w:val="24"/>
          <w:szCs w:val="24"/>
          <w:highlight w:val="none"/>
          <w:lang w:val="en-US" w:eastAsia="zh-CN" w:bidi="ar-SA"/>
        </w:rPr>
        <w:t>7.语言文字</w:t>
      </w:r>
      <w:bookmarkEnd w:id="53"/>
      <w:bookmarkEnd w:id="54"/>
    </w:p>
    <w:p w14:paraId="3121AAF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7.1竞争</w:t>
      </w:r>
      <w:r>
        <w:rPr>
          <w:rFonts w:hint="eastAsia" w:ascii="宋体" w:hAnsi="宋体" w:eastAsia="宋体" w:cs="宋体"/>
          <w:caps w:val="0"/>
          <w:smallCaps w:val="0"/>
          <w:color w:val="auto"/>
          <w:spacing w:val="0"/>
          <w:sz w:val="24"/>
          <w:szCs w:val="24"/>
          <w:highlight w:val="none"/>
          <w:lang w:val="en-US" w:eastAsia="zh-CN"/>
        </w:rPr>
        <w:t>性谈判文件及响应</w:t>
      </w:r>
      <w:r>
        <w:rPr>
          <w:rFonts w:hint="eastAsia" w:ascii="宋体" w:hAnsi="宋体" w:eastAsia="宋体" w:cs="宋体"/>
          <w:caps w:val="0"/>
          <w:smallCaps w:val="0"/>
          <w:color w:val="auto"/>
          <w:spacing w:val="0"/>
          <w:sz w:val="24"/>
          <w:szCs w:val="24"/>
          <w:highlight w:val="none"/>
        </w:rPr>
        <w:t>文件使用的语言文字为中文。专用术语使用外文的，应附有中文注释。</w:t>
      </w:r>
      <w:r>
        <w:rPr>
          <w:rFonts w:hint="eastAsia" w:ascii="宋体" w:hAnsi="宋体" w:eastAsia="宋体" w:cs="宋体"/>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5" w:name="_Toc161600295"/>
      <w:bookmarkStart w:id="56" w:name="_Toc140132763"/>
      <w:r>
        <w:rPr>
          <w:rFonts w:hint="eastAsia" w:ascii="宋体" w:hAnsi="宋体" w:eastAsia="宋体" w:cs="宋体"/>
          <w:b/>
          <w:bCs/>
          <w:caps w:val="0"/>
          <w:smallCaps w:val="0"/>
          <w:color w:val="auto"/>
          <w:spacing w:val="0"/>
          <w:kern w:val="2"/>
          <w:sz w:val="24"/>
          <w:szCs w:val="24"/>
          <w:highlight w:val="none"/>
          <w:lang w:val="en-US" w:eastAsia="zh-CN" w:bidi="ar-SA"/>
        </w:rPr>
        <w:t>8.计量单位</w:t>
      </w:r>
      <w:bookmarkEnd w:id="55"/>
      <w:bookmarkEnd w:id="56"/>
    </w:p>
    <w:p w14:paraId="0DC441D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7" w:name="_Toc161600296"/>
      <w:bookmarkStart w:id="58" w:name="_Toc140132764"/>
      <w:r>
        <w:rPr>
          <w:rFonts w:hint="eastAsia" w:ascii="宋体" w:hAnsi="宋体" w:eastAsia="宋体" w:cs="宋体"/>
          <w:b/>
          <w:bCs/>
          <w:caps w:val="0"/>
          <w:smallCaps w:val="0"/>
          <w:color w:val="auto"/>
          <w:spacing w:val="0"/>
          <w:kern w:val="2"/>
          <w:sz w:val="24"/>
          <w:szCs w:val="24"/>
          <w:highlight w:val="none"/>
          <w:lang w:val="en-US" w:eastAsia="zh-CN" w:bidi="ar-SA"/>
        </w:rPr>
        <w:t>9.现场考察和答疑会</w:t>
      </w:r>
      <w:bookmarkEnd w:id="57"/>
      <w:bookmarkEnd w:id="58"/>
    </w:p>
    <w:p w14:paraId="70E7733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59" w:name="_Hlk143529198"/>
      <w:r>
        <w:rPr>
          <w:rFonts w:hint="eastAsia" w:ascii="宋体" w:hAnsi="宋体" w:eastAsia="宋体" w:cs="宋体"/>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9.2 供应商现场考察发生的费用自理。</w:t>
      </w:r>
    </w:p>
    <w:p w14:paraId="417B1E0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9.6 由于未参加现场考察或未参加答疑会而导致对项目实际情况不了解，影响响应文件编制、谈判报价准确性、综合因素响应不全面等问题的，由供应商自行承担不利评审后果。</w:t>
      </w:r>
    </w:p>
    <w:bookmarkEnd w:id="59"/>
    <w:p w14:paraId="020D8BF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60" w:name="_Toc155185858"/>
      <w:bookmarkStart w:id="61" w:name="_Toc161600298"/>
      <w:r>
        <w:rPr>
          <w:rFonts w:hint="eastAsia" w:ascii="宋体" w:hAnsi="宋体" w:eastAsia="宋体" w:cs="宋体"/>
          <w:b/>
          <w:bCs/>
          <w:caps w:val="0"/>
          <w:smallCaps w:val="0"/>
          <w:color w:val="auto"/>
          <w:spacing w:val="0"/>
          <w:kern w:val="2"/>
          <w:sz w:val="24"/>
          <w:szCs w:val="24"/>
          <w:highlight w:val="none"/>
          <w:lang w:val="en-US" w:eastAsia="zh-CN" w:bidi="ar-SA"/>
        </w:rPr>
        <w:t>10.电子标说明</w:t>
      </w:r>
      <w:bookmarkEnd w:id="60"/>
      <w:bookmarkEnd w:id="61"/>
    </w:p>
    <w:p w14:paraId="111A156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10.1 本次采购采用电子交易方式，电子交易平台为</w:t>
      </w:r>
      <w:r>
        <w:rPr>
          <w:rFonts w:hint="eastAsia" w:ascii="宋体" w:hAnsi="宋体" w:eastAsia="宋体" w:cs="宋体"/>
          <w:caps w:val="0"/>
          <w:smallCaps w:val="0"/>
          <w:color w:val="auto"/>
          <w:spacing w:val="0"/>
          <w:sz w:val="24"/>
          <w:szCs w:val="24"/>
          <w:highlight w:val="none"/>
          <w:lang w:eastAsia="zh-CN"/>
        </w:rPr>
        <w:t>新疆政府采购网（http://www.ccgp-xinjiang.gov.cn）</w:t>
      </w:r>
      <w:r>
        <w:rPr>
          <w:rFonts w:hint="eastAsia" w:ascii="宋体" w:hAnsi="宋体" w:eastAsia="宋体" w:cs="宋体"/>
          <w:caps w:val="0"/>
          <w:smallCaps w:val="0"/>
          <w:color w:val="auto"/>
          <w:spacing w:val="0"/>
          <w:sz w:val="24"/>
          <w:szCs w:val="24"/>
          <w:highlight w:val="none"/>
          <w:lang w:val="en-US" w:eastAsia="zh-CN"/>
        </w:rPr>
        <w:t>。供应商参与本项目电子交易活动前，</w:t>
      </w:r>
      <w:r>
        <w:rPr>
          <w:rFonts w:hint="eastAsia" w:ascii="宋体" w:hAnsi="宋体" w:eastAsia="宋体" w:cs="宋体"/>
          <w:caps w:val="0"/>
          <w:smallCaps w:val="0"/>
          <w:color w:val="auto"/>
          <w:spacing w:val="0"/>
          <w:sz w:val="24"/>
          <w:szCs w:val="24"/>
          <w:highlight w:val="none"/>
        </w:rPr>
        <w:t>应</w:t>
      </w:r>
      <w:r>
        <w:rPr>
          <w:rFonts w:hint="eastAsia" w:ascii="宋体" w:hAnsi="宋体" w:eastAsia="宋体" w:cs="宋体"/>
          <w:caps w:val="0"/>
          <w:smallCaps w:val="0"/>
          <w:color w:val="auto"/>
          <w:spacing w:val="0"/>
          <w:sz w:val="24"/>
          <w:szCs w:val="24"/>
          <w:highlight w:val="none"/>
          <w:lang w:val="en-US" w:eastAsia="zh-CN"/>
        </w:rPr>
        <w:t>在</w:t>
      </w:r>
      <w:r>
        <w:rPr>
          <w:rFonts w:hint="eastAsia" w:ascii="宋体" w:hAnsi="宋体" w:eastAsia="宋体" w:cs="宋体"/>
          <w:caps w:val="0"/>
          <w:smallCaps w:val="0"/>
          <w:color w:val="auto"/>
          <w:spacing w:val="0"/>
          <w:sz w:val="24"/>
          <w:szCs w:val="24"/>
          <w:highlight w:val="none"/>
        </w:rPr>
        <w:t>政</w:t>
      </w:r>
      <w:r>
        <w:rPr>
          <w:rFonts w:hint="eastAsia" w:ascii="宋体" w:hAnsi="宋体" w:eastAsia="宋体" w:cs="宋体"/>
          <w:caps w:val="0"/>
          <w:smallCaps w:val="0"/>
          <w:color w:val="auto"/>
          <w:spacing w:val="0"/>
          <w:sz w:val="24"/>
          <w:szCs w:val="24"/>
          <w:highlight w:val="none"/>
          <w:lang w:val="en-US" w:eastAsia="zh-CN"/>
        </w:rPr>
        <w:t>采</w:t>
      </w:r>
      <w:r>
        <w:rPr>
          <w:rFonts w:hint="eastAsia" w:ascii="宋体" w:hAnsi="宋体" w:eastAsia="宋体" w:cs="宋体"/>
          <w:caps w:val="0"/>
          <w:smallCaps w:val="0"/>
          <w:color w:val="auto"/>
          <w:spacing w:val="0"/>
          <w:sz w:val="24"/>
          <w:szCs w:val="24"/>
          <w:highlight w:val="none"/>
          <w:lang w:val="en-US"/>
        </w:rPr>
        <w:t>云</w:t>
      </w:r>
      <w:r>
        <w:rPr>
          <w:rFonts w:hint="eastAsia" w:ascii="宋体" w:hAnsi="宋体" w:eastAsia="宋体" w:cs="宋体"/>
          <w:caps w:val="0"/>
          <w:smallCaps w:val="0"/>
          <w:color w:val="auto"/>
          <w:spacing w:val="0"/>
          <w:sz w:val="24"/>
          <w:szCs w:val="24"/>
          <w:highlight w:val="none"/>
        </w:rPr>
        <w:t>平台</w:t>
      </w:r>
      <w:r>
        <w:rPr>
          <w:rFonts w:hint="eastAsia" w:ascii="宋体" w:hAnsi="宋体" w:eastAsia="宋体" w:cs="宋体"/>
          <w:caps w:val="0"/>
          <w:smallCaps w:val="0"/>
          <w:color w:val="auto"/>
          <w:spacing w:val="0"/>
          <w:sz w:val="24"/>
          <w:szCs w:val="24"/>
          <w:highlight w:val="none"/>
          <w:lang w:val="en-US" w:eastAsia="zh-CN"/>
        </w:rPr>
        <w:t>上</w:t>
      </w:r>
      <w:r>
        <w:rPr>
          <w:rFonts w:hint="eastAsia" w:ascii="宋体" w:hAnsi="宋体" w:eastAsia="宋体" w:cs="宋体"/>
          <w:caps w:val="0"/>
          <w:smallCaps w:val="0"/>
          <w:color w:val="auto"/>
          <w:spacing w:val="0"/>
          <w:sz w:val="24"/>
          <w:szCs w:val="24"/>
          <w:highlight w:val="none"/>
        </w:rPr>
        <w:t>注册</w:t>
      </w:r>
      <w:r>
        <w:rPr>
          <w:rFonts w:hint="eastAsia" w:ascii="宋体" w:hAnsi="宋体" w:eastAsia="宋体" w:cs="宋体"/>
          <w:caps w:val="0"/>
          <w:smallCaps w:val="0"/>
          <w:color w:val="auto"/>
          <w:spacing w:val="0"/>
          <w:sz w:val="24"/>
          <w:szCs w:val="24"/>
          <w:highlight w:val="none"/>
          <w:lang w:val="en-US" w:eastAsia="zh-CN"/>
        </w:rPr>
        <w:t>供应商账号</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谈判或谈判失败等后果由供应商自行承担。供应商登录新疆政府采购网“供应商注册”—“新疆政府采购供应商入驻登记”—“立即登记”进行自助注册绑定。</w:t>
      </w:r>
    </w:p>
    <w:p w14:paraId="18ECC26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E16A3EF">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10.4 供应商在谈判前须提前配置好电脑及浏览器，谈判时请使用制作加密电子响应文件的CA锁进行解密及报价确认。本项目响应文件解密时间详“供应商须知前附表”，如因自身原因导致无法正常解密，后果由供应商自行承担。</w:t>
      </w:r>
    </w:p>
    <w:p w14:paraId="469768F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10.5 如遇“新疆政府采购电子交易云平台（网址</w:t>
      </w:r>
      <w:r>
        <w:rPr>
          <w:rFonts w:hint="eastAsia" w:ascii="宋体" w:hAnsi="宋体" w:eastAsia="宋体" w:cs="宋体"/>
          <w:caps w:val="0"/>
          <w:smallCaps w:val="0"/>
          <w:color w:val="auto"/>
          <w:spacing w:val="0"/>
          <w:sz w:val="24"/>
          <w:szCs w:val="24"/>
          <w:highlight w:val="none"/>
          <w:lang w:eastAsia="zh-CN"/>
        </w:rPr>
        <w:t>（http://www.ccgp-xinjiang.gov.cn）</w:t>
      </w:r>
      <w:r>
        <w:rPr>
          <w:rFonts w:hint="eastAsia" w:ascii="宋体" w:hAnsi="宋体" w:eastAsia="宋体" w:cs="宋体"/>
          <w:caps w:val="0"/>
          <w:smallCaps w:val="0"/>
          <w:color w:val="auto"/>
          <w:spacing w:val="0"/>
          <w:sz w:val="24"/>
          <w:szCs w:val="24"/>
          <w:highlight w:val="none"/>
          <w:lang w:val="en-US" w:eastAsia="zh-CN"/>
        </w:rPr>
        <w:t>）”电子交易规则调整，以最新要求为准。</w:t>
      </w:r>
    </w:p>
    <w:p w14:paraId="08AA0AB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竞争性谈判公告”的联系方式咨询相关人员。</w:t>
      </w:r>
    </w:p>
    <w:p w14:paraId="39CA103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10.7 由于本项目采用电子谈判方式，潜在供应商的名单将在递交响应文件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62" w:name="_Toc163493612"/>
      <w:bookmarkStart w:id="63" w:name="_Toc109899537"/>
      <w:bookmarkStart w:id="64" w:name="_Toc46771643"/>
      <w:bookmarkStart w:id="65" w:name="_Toc1455"/>
      <w:bookmarkStart w:id="66" w:name="_Toc470172668"/>
      <w:bookmarkStart w:id="67" w:name="_Toc109899956"/>
      <w:bookmarkStart w:id="68" w:name="_Toc109897438"/>
      <w:bookmarkStart w:id="69" w:name="_Toc109900375"/>
      <w:r>
        <w:rPr>
          <w:rFonts w:hint="eastAsia" w:ascii="宋体" w:hAnsi="宋体" w:eastAsia="宋体" w:cs="宋体"/>
          <w:b/>
          <w:bCs/>
          <w:caps w:val="0"/>
          <w:smallCaps w:val="0"/>
          <w:color w:val="auto"/>
          <w:spacing w:val="0"/>
          <w:kern w:val="2"/>
          <w:sz w:val="24"/>
          <w:szCs w:val="24"/>
          <w:highlight w:val="none"/>
          <w:lang w:val="en-US" w:eastAsia="zh-CN" w:bidi="ar-SA"/>
        </w:rPr>
        <w:t>（二）谈判文件</w:t>
      </w:r>
      <w:bookmarkEnd w:id="62"/>
      <w:bookmarkEnd w:id="63"/>
      <w:bookmarkEnd w:id="64"/>
      <w:bookmarkEnd w:id="65"/>
      <w:bookmarkEnd w:id="66"/>
      <w:bookmarkEnd w:id="67"/>
      <w:bookmarkEnd w:id="68"/>
      <w:bookmarkEnd w:id="69"/>
    </w:p>
    <w:p w14:paraId="02C7475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70" w:name="_Toc51674215"/>
      <w:bookmarkStart w:id="71" w:name="_Toc48688793"/>
      <w:bookmarkStart w:id="72" w:name="_Toc4547"/>
      <w:bookmarkStart w:id="73" w:name="_Toc470172669"/>
      <w:bookmarkStart w:id="74" w:name="_Toc46771644"/>
      <w:bookmarkStart w:id="75" w:name="_Toc52960557"/>
      <w:bookmarkStart w:id="76" w:name="_Toc52962731"/>
      <w:bookmarkStart w:id="77" w:name="_Toc46772245"/>
      <w:bookmarkStart w:id="78" w:name="_Toc48846113"/>
      <w:bookmarkStart w:id="79" w:name="_Toc109897439"/>
      <w:bookmarkStart w:id="80" w:name="_Toc109899538"/>
      <w:bookmarkStart w:id="81" w:name="_Toc109899957"/>
      <w:bookmarkStart w:id="82" w:name="_Toc109900376"/>
      <w:r>
        <w:rPr>
          <w:rFonts w:hint="eastAsia" w:ascii="宋体" w:hAnsi="宋体" w:eastAsia="宋体" w:cs="宋体"/>
          <w:b/>
          <w:bCs/>
          <w:caps w:val="0"/>
          <w:smallCaps w:val="0"/>
          <w:color w:val="auto"/>
          <w:spacing w:val="0"/>
          <w:kern w:val="2"/>
          <w:sz w:val="24"/>
          <w:szCs w:val="24"/>
          <w:highlight w:val="none"/>
          <w:lang w:val="en-US" w:eastAsia="zh-CN" w:bidi="ar-SA"/>
        </w:rPr>
        <w:t>11.谈判文件的构成</w:t>
      </w:r>
      <w:bookmarkEnd w:id="70"/>
      <w:bookmarkEnd w:id="71"/>
      <w:bookmarkEnd w:id="72"/>
      <w:bookmarkEnd w:id="73"/>
      <w:bookmarkEnd w:id="74"/>
      <w:bookmarkEnd w:id="75"/>
      <w:bookmarkEnd w:id="76"/>
      <w:bookmarkEnd w:id="77"/>
      <w:bookmarkEnd w:id="78"/>
      <w:bookmarkEnd w:id="79"/>
      <w:bookmarkEnd w:id="80"/>
      <w:bookmarkEnd w:id="81"/>
      <w:bookmarkEnd w:id="82"/>
    </w:p>
    <w:p w14:paraId="54909DE4">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eastAsia="zh-CN"/>
        </w:rPr>
      </w:pPr>
      <w:bookmarkStart w:id="83" w:name="_Toc478415174"/>
      <w:bookmarkStart w:id="84" w:name="_Toc46771645"/>
      <w:bookmarkStart w:id="85" w:name="_Toc48846114"/>
      <w:bookmarkStart w:id="86" w:name="_Toc109899958"/>
      <w:bookmarkStart w:id="87" w:name="_Toc52962732"/>
      <w:bookmarkStart w:id="88" w:name="_Toc109897440"/>
      <w:bookmarkStart w:id="89" w:name="_Toc46772246"/>
      <w:bookmarkStart w:id="90" w:name="_Toc48688794"/>
      <w:bookmarkStart w:id="91" w:name="_Toc109900377"/>
      <w:bookmarkStart w:id="92" w:name="_Toc52960558"/>
      <w:bookmarkStart w:id="93" w:name="_Toc51674216"/>
      <w:bookmarkStart w:id="94" w:name="_Toc109899539"/>
      <w:r>
        <w:rPr>
          <w:rFonts w:hint="eastAsia" w:ascii="宋体" w:hAnsi="宋体" w:eastAsia="宋体" w:cs="宋体"/>
          <w:caps w:val="0"/>
          <w:smallCaps w:val="0"/>
          <w:color w:val="auto"/>
          <w:spacing w:val="0"/>
          <w:sz w:val="24"/>
          <w:szCs w:val="24"/>
          <w:highlight w:val="none"/>
        </w:rPr>
        <w:t>第一章 竞争性</w:t>
      </w:r>
      <w:r>
        <w:rPr>
          <w:rFonts w:hint="eastAsia" w:ascii="宋体" w:hAnsi="宋体" w:eastAsia="宋体" w:cs="宋体"/>
          <w:caps w:val="0"/>
          <w:smallCaps w:val="0"/>
          <w:color w:val="auto"/>
          <w:spacing w:val="0"/>
          <w:sz w:val="24"/>
          <w:szCs w:val="24"/>
          <w:highlight w:val="none"/>
          <w:lang w:val="en-US" w:eastAsia="zh-CN"/>
        </w:rPr>
        <w:t>谈判公告</w:t>
      </w:r>
    </w:p>
    <w:p w14:paraId="7147E8B4">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第四章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12.谈判文件的澄清或修改</w:t>
      </w:r>
      <w:bookmarkEnd w:id="83"/>
      <w:bookmarkEnd w:id="84"/>
      <w:bookmarkEnd w:id="85"/>
      <w:bookmarkEnd w:id="86"/>
      <w:bookmarkEnd w:id="87"/>
      <w:bookmarkEnd w:id="88"/>
      <w:bookmarkEnd w:id="89"/>
      <w:bookmarkEnd w:id="90"/>
      <w:bookmarkEnd w:id="91"/>
      <w:bookmarkEnd w:id="92"/>
      <w:bookmarkEnd w:id="93"/>
      <w:bookmarkEnd w:id="94"/>
    </w:p>
    <w:p w14:paraId="2E6BAA48">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.1供应商如对竞争性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文件内容有疑问，须在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供应商须知前附表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规定的询问</w:t>
      </w:r>
      <w:r>
        <w:rPr>
          <w:rFonts w:hint="eastAsia" w:ascii="宋体" w:hAnsi="宋体" w:eastAsia="宋体" w:cs="宋体"/>
          <w:caps w:val="0"/>
          <w:smallCaps w:val="0"/>
          <w:color w:val="auto"/>
          <w:spacing w:val="0"/>
          <w:sz w:val="24"/>
          <w:szCs w:val="24"/>
          <w:highlight w:val="none"/>
          <w:lang w:val="en-US" w:eastAsia="zh-CN"/>
        </w:rPr>
        <w:t>方式和</w:t>
      </w:r>
      <w:r>
        <w:rPr>
          <w:rFonts w:hint="eastAsia" w:ascii="宋体" w:hAnsi="宋体" w:eastAsia="宋体" w:cs="宋体"/>
          <w:caps w:val="0"/>
          <w:smallCaps w:val="0"/>
          <w:color w:val="auto"/>
          <w:spacing w:val="0"/>
          <w:sz w:val="24"/>
          <w:szCs w:val="24"/>
          <w:highlight w:val="none"/>
        </w:rPr>
        <w:t>时间提交给</w:t>
      </w:r>
      <w:r>
        <w:rPr>
          <w:rFonts w:hint="eastAsia" w:ascii="宋体" w:hAnsi="宋体" w:eastAsia="宋体" w:cs="宋体"/>
          <w:caps w:val="0"/>
          <w:smallCaps w:val="0"/>
          <w:color w:val="auto"/>
          <w:spacing w:val="0"/>
          <w:sz w:val="24"/>
          <w:szCs w:val="24"/>
          <w:highlight w:val="none"/>
          <w:lang w:val="en-US" w:eastAsia="zh-CN"/>
        </w:rPr>
        <w:t>采购人或</w:t>
      </w:r>
      <w:r>
        <w:rPr>
          <w:rFonts w:hint="eastAsia" w:ascii="宋体" w:hAnsi="宋体" w:eastAsia="宋体" w:cs="宋体"/>
          <w:caps w:val="0"/>
          <w:smallCaps w:val="0"/>
          <w:color w:val="auto"/>
          <w:spacing w:val="0"/>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.2采购人可主动地或在</w:t>
      </w:r>
      <w:r>
        <w:rPr>
          <w:rFonts w:hint="eastAsia" w:ascii="宋体" w:hAnsi="宋体" w:eastAsia="宋体" w:cs="宋体"/>
          <w:caps w:val="0"/>
          <w:smallCaps w:val="0"/>
          <w:color w:val="auto"/>
          <w:spacing w:val="0"/>
          <w:sz w:val="24"/>
          <w:szCs w:val="24"/>
          <w:highlight w:val="none"/>
          <w:lang w:val="en-US" w:eastAsia="zh-CN"/>
        </w:rPr>
        <w:t>答复</w:t>
      </w:r>
      <w:r>
        <w:rPr>
          <w:rFonts w:hint="eastAsia" w:ascii="宋体" w:hAnsi="宋体" w:eastAsia="宋体" w:cs="宋体"/>
          <w:caps w:val="0"/>
          <w:smallCaps w:val="0"/>
          <w:color w:val="auto"/>
          <w:spacing w:val="0"/>
          <w:sz w:val="24"/>
          <w:szCs w:val="24"/>
          <w:highlight w:val="none"/>
        </w:rPr>
        <w:t>供应商提出的</w:t>
      </w:r>
      <w:r>
        <w:rPr>
          <w:rFonts w:hint="eastAsia" w:ascii="宋体" w:hAnsi="宋体" w:eastAsia="宋体" w:cs="宋体"/>
          <w:caps w:val="0"/>
          <w:smallCaps w:val="0"/>
          <w:color w:val="auto"/>
          <w:spacing w:val="0"/>
          <w:sz w:val="24"/>
          <w:szCs w:val="24"/>
          <w:highlight w:val="none"/>
          <w:lang w:val="en-US" w:eastAsia="zh-CN"/>
        </w:rPr>
        <w:t>询问</w:t>
      </w:r>
      <w:r>
        <w:rPr>
          <w:rFonts w:hint="eastAsia" w:ascii="宋体" w:hAnsi="宋体" w:eastAsia="宋体" w:cs="宋体"/>
          <w:caps w:val="0"/>
          <w:smallCaps w:val="0"/>
          <w:color w:val="auto"/>
          <w:spacing w:val="0"/>
          <w:sz w:val="24"/>
          <w:szCs w:val="24"/>
          <w:highlight w:val="none"/>
        </w:rPr>
        <w:t>时对竞争性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文件进行澄清与修改。采购代理机构将在</w:t>
      </w:r>
      <w:r>
        <w:rPr>
          <w:rFonts w:hint="eastAsia" w:ascii="宋体" w:hAnsi="宋体" w:eastAsia="宋体" w:cs="宋体"/>
          <w:caps w:val="0"/>
          <w:smallCaps w:val="0"/>
          <w:color w:val="auto"/>
          <w:spacing w:val="0"/>
          <w:sz w:val="24"/>
          <w:szCs w:val="24"/>
          <w:highlight w:val="none"/>
          <w:lang w:val="en-US" w:eastAsia="zh-CN"/>
        </w:rPr>
        <w:t>新疆政府采购云平台</w:t>
      </w:r>
      <w:r>
        <w:rPr>
          <w:rFonts w:hint="eastAsia" w:ascii="宋体" w:hAnsi="宋体" w:eastAsia="宋体" w:cs="宋体"/>
          <w:caps w:val="0"/>
          <w:smallCaps w:val="0"/>
          <w:color w:val="auto"/>
          <w:spacing w:val="0"/>
          <w:sz w:val="24"/>
          <w:szCs w:val="24"/>
          <w:highlight w:val="none"/>
        </w:rPr>
        <w:t>以发布更正公告的方式澄清或修改竞争性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文件，更正公告的内容作为竞争性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12.3 </w:t>
      </w:r>
      <w:r>
        <w:rPr>
          <w:rFonts w:hint="eastAsia" w:ascii="宋体" w:hAnsi="宋体" w:eastAsia="宋体" w:cs="宋体"/>
          <w:caps w:val="0"/>
          <w:smallCaps w:val="0"/>
          <w:color w:val="auto"/>
          <w:spacing w:val="0"/>
          <w:sz w:val="24"/>
          <w:szCs w:val="24"/>
          <w:highlight w:val="none"/>
          <w:lang w:val="zh-CN" w:eastAsia="zh-CN"/>
        </w:rPr>
        <w:t>对</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lang w:val="zh-CN" w:eastAsia="zh-CN"/>
        </w:rPr>
        <w:t>文件澄清或者修改的内容可能影响响应文件编制的，采购人、采购代理机构或者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小组应当在提交首次响应文件截止之日</w:t>
      </w:r>
      <w:r>
        <w:rPr>
          <w:rFonts w:hint="eastAsia" w:ascii="宋体" w:hAnsi="宋体" w:eastAsia="宋体" w:cs="宋体"/>
          <w:caps w:val="0"/>
          <w:smallCaps w:val="0"/>
          <w:color w:val="auto"/>
          <w:spacing w:val="0"/>
          <w:sz w:val="24"/>
          <w:szCs w:val="24"/>
          <w:highlight w:val="none"/>
          <w:lang w:val="en-US" w:eastAsia="zh-CN"/>
        </w:rPr>
        <w:t>3个工作</w:t>
      </w:r>
      <w:r>
        <w:rPr>
          <w:rFonts w:hint="eastAsia" w:ascii="宋体" w:hAnsi="宋体" w:eastAsia="宋体" w:cs="宋体"/>
          <w:caps w:val="0"/>
          <w:smallCaps w:val="0"/>
          <w:color w:val="auto"/>
          <w:spacing w:val="0"/>
          <w:sz w:val="24"/>
          <w:szCs w:val="24"/>
          <w:highlight w:val="none"/>
          <w:lang w:val="zh-CN" w:eastAsia="zh-CN"/>
        </w:rPr>
        <w:t>日前，以书面形式通知所有接收</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lang w:val="zh-CN" w:eastAsia="zh-CN"/>
        </w:rPr>
        <w:t>文件的供应商，不足</w:t>
      </w:r>
      <w:r>
        <w:rPr>
          <w:rFonts w:hint="eastAsia" w:ascii="宋体" w:hAnsi="宋体" w:eastAsia="宋体" w:cs="宋体"/>
          <w:caps w:val="0"/>
          <w:smallCaps w:val="0"/>
          <w:color w:val="auto"/>
          <w:spacing w:val="0"/>
          <w:sz w:val="24"/>
          <w:szCs w:val="24"/>
          <w:highlight w:val="none"/>
          <w:lang w:val="en-US" w:eastAsia="zh-CN"/>
        </w:rPr>
        <w:t>3个工作</w:t>
      </w:r>
      <w:r>
        <w:rPr>
          <w:rFonts w:hint="eastAsia" w:ascii="宋体" w:hAnsi="宋体" w:eastAsia="宋体" w:cs="宋体"/>
          <w:caps w:val="0"/>
          <w:smallCaps w:val="0"/>
          <w:color w:val="auto"/>
          <w:spacing w:val="0"/>
          <w:sz w:val="24"/>
          <w:szCs w:val="24"/>
          <w:highlight w:val="none"/>
          <w:lang w:val="zh-CN" w:eastAsia="zh-CN"/>
        </w:rPr>
        <w:t>日的，应当顺延提交首次响应文件</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lang w:val="zh-CN" w:eastAsia="zh-CN"/>
        </w:rPr>
        <w:t>截止时间</w:t>
      </w:r>
      <w:r>
        <w:rPr>
          <w:rFonts w:hint="eastAsia" w:ascii="宋体" w:hAnsi="宋体" w:eastAsia="宋体" w:cs="宋体"/>
          <w:caps w:val="0"/>
          <w:smallCaps w:val="0"/>
          <w:color w:val="auto"/>
          <w:spacing w:val="0"/>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任何人或任何组织向</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提供的任何书面或口头资料，未经采购代理机构在网上发布或书面通知，均作无效处理，不得作为竞争性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文件的组成部分。采购代理机构对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12.5</w:t>
      </w:r>
      <w:r>
        <w:rPr>
          <w:rFonts w:hint="eastAsia" w:ascii="宋体" w:hAnsi="宋体" w:eastAsia="宋体" w:cs="宋体"/>
          <w:caps w:val="0"/>
          <w:smallCaps w:val="0"/>
          <w:color w:val="auto"/>
          <w:spacing w:val="0"/>
          <w:sz w:val="24"/>
          <w:szCs w:val="24"/>
          <w:highlight w:val="none"/>
        </w:rPr>
        <w:t>对于没有提出疑问又参与了本项目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的供应商将被视为完全认同本竞争性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文件（含更正公告的内容）。</w:t>
      </w:r>
    </w:p>
    <w:p w14:paraId="6F274E6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供应商须知”所称“书面形式”包括系统消息、政府采购</w:t>
      </w:r>
      <w:r>
        <w:rPr>
          <w:rFonts w:hint="eastAsia" w:ascii="宋体" w:hAnsi="宋体" w:eastAsia="宋体" w:cs="宋体"/>
          <w:caps w:val="0"/>
          <w:smallCaps w:val="0"/>
          <w:color w:val="auto"/>
          <w:spacing w:val="0"/>
          <w:sz w:val="24"/>
          <w:szCs w:val="24"/>
          <w:highlight w:val="none"/>
          <w:lang w:val="en-US" w:eastAsia="zh-CN"/>
        </w:rPr>
        <w:t>云平台</w:t>
      </w:r>
      <w:r>
        <w:rPr>
          <w:rFonts w:hint="eastAsia" w:ascii="宋体" w:hAnsi="宋体" w:eastAsia="宋体" w:cs="宋体"/>
          <w:caps w:val="0"/>
          <w:smallCaps w:val="0"/>
          <w:color w:val="auto"/>
          <w:spacing w:val="0"/>
          <w:sz w:val="24"/>
          <w:szCs w:val="24"/>
          <w:highlight w:val="none"/>
        </w:rPr>
        <w:t>发布的公告。</w:t>
      </w:r>
    </w:p>
    <w:p w14:paraId="571CE51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12.7</w:t>
      </w:r>
      <w:r>
        <w:rPr>
          <w:rFonts w:hint="eastAsia" w:ascii="宋体" w:hAnsi="宋体" w:eastAsia="宋体" w:cs="宋体"/>
          <w:caps w:val="0"/>
          <w:smallCaps w:val="0"/>
          <w:color w:val="auto"/>
          <w:spacing w:val="0"/>
          <w:kern w:val="2"/>
          <w:sz w:val="24"/>
          <w:szCs w:val="24"/>
          <w:highlight w:val="none"/>
        </w:rPr>
        <w:t>当竞争性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95" w:name="_Toc6486"/>
      <w:bookmarkStart w:id="96" w:name="_Toc109899960"/>
      <w:bookmarkStart w:id="97" w:name="_Toc109897442"/>
      <w:bookmarkStart w:id="98" w:name="_Toc470172672"/>
      <w:bookmarkStart w:id="99" w:name="_Toc46771647"/>
      <w:bookmarkStart w:id="100" w:name="_Toc109900379"/>
      <w:bookmarkStart w:id="101" w:name="_Toc163493613"/>
      <w:bookmarkStart w:id="102" w:name="_Toc109899541"/>
      <w:r>
        <w:rPr>
          <w:rFonts w:hint="eastAsia" w:ascii="宋体" w:hAnsi="宋体" w:eastAsia="宋体" w:cs="宋体"/>
          <w:b/>
          <w:bCs/>
          <w:caps w:val="0"/>
          <w:smallCaps w:val="0"/>
          <w:color w:val="auto"/>
          <w:spacing w:val="0"/>
          <w:kern w:val="2"/>
          <w:sz w:val="24"/>
          <w:szCs w:val="24"/>
          <w:highlight w:val="none"/>
          <w:lang w:val="en-US" w:eastAsia="zh-CN" w:bidi="ar-SA"/>
        </w:rPr>
        <w:t>（三）响应文件</w:t>
      </w:r>
      <w:bookmarkEnd w:id="95"/>
      <w:bookmarkEnd w:id="96"/>
      <w:bookmarkEnd w:id="97"/>
      <w:bookmarkEnd w:id="98"/>
      <w:bookmarkEnd w:id="99"/>
      <w:bookmarkEnd w:id="100"/>
      <w:bookmarkEnd w:id="101"/>
      <w:bookmarkEnd w:id="102"/>
    </w:p>
    <w:p w14:paraId="3A231C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03" w:name="_Toc109899962"/>
      <w:bookmarkStart w:id="104" w:name="_Toc52962736"/>
      <w:bookmarkStart w:id="105" w:name="_Toc46771649"/>
      <w:bookmarkStart w:id="106" w:name="_Toc470172674"/>
      <w:bookmarkStart w:id="107" w:name="_Toc52960562"/>
      <w:bookmarkStart w:id="108" w:name="_Toc109900381"/>
      <w:bookmarkStart w:id="109" w:name="_Toc109897444"/>
      <w:bookmarkStart w:id="110" w:name="_Toc51674220"/>
      <w:bookmarkStart w:id="111" w:name="_Toc48688798"/>
      <w:bookmarkStart w:id="112" w:name="_Toc48846118"/>
      <w:bookmarkStart w:id="113" w:name="_Toc46772250"/>
      <w:bookmarkStart w:id="114" w:name="_Toc109899543"/>
      <w:bookmarkStart w:id="115" w:name="_Toc32272"/>
      <w:r>
        <w:rPr>
          <w:rFonts w:hint="eastAsia" w:ascii="宋体" w:hAnsi="宋体" w:eastAsia="宋体" w:cs="宋体"/>
          <w:b/>
          <w:bCs/>
          <w:caps w:val="0"/>
          <w:smallCaps w:val="0"/>
          <w:color w:val="auto"/>
          <w:spacing w:val="0"/>
          <w:kern w:val="2"/>
          <w:sz w:val="24"/>
          <w:szCs w:val="24"/>
          <w:highlight w:val="none"/>
          <w:lang w:val="en-US" w:eastAsia="zh-CN" w:bidi="ar-SA"/>
        </w:rPr>
        <w:t>13.响应文件的</w:t>
      </w:r>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b/>
          <w:bCs/>
          <w:caps w:val="0"/>
          <w:smallCaps w:val="0"/>
          <w:color w:val="auto"/>
          <w:spacing w:val="0"/>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13</w:t>
      </w: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应完整地按竞争性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文件提供的</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文件格式及要求编写</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文件，具体内容详见</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lang w:val="en-US" w:eastAsia="zh-CN"/>
        </w:rPr>
        <w:t>第六章 响应</w:t>
      </w:r>
      <w:r>
        <w:rPr>
          <w:rFonts w:hint="eastAsia" w:ascii="宋体" w:hAnsi="宋体" w:eastAsia="宋体" w:cs="宋体"/>
          <w:caps w:val="0"/>
          <w:smallCaps w:val="0"/>
          <w:color w:val="auto"/>
          <w:spacing w:val="0"/>
          <w:kern w:val="2"/>
          <w:sz w:val="24"/>
          <w:szCs w:val="24"/>
          <w:highlight w:val="none"/>
        </w:rPr>
        <w:t>文件</w:t>
      </w:r>
      <w:r>
        <w:rPr>
          <w:rFonts w:hint="eastAsia" w:ascii="宋体" w:hAnsi="宋体" w:eastAsia="宋体" w:cs="宋体"/>
          <w:caps w:val="0"/>
          <w:smallCaps w:val="0"/>
          <w:color w:val="auto"/>
          <w:spacing w:val="0"/>
          <w:kern w:val="2"/>
          <w:sz w:val="24"/>
          <w:szCs w:val="24"/>
          <w:highlight w:val="none"/>
          <w:lang w:val="en-US" w:eastAsia="zh-CN"/>
        </w:rPr>
        <w:t>的</w:t>
      </w:r>
      <w:r>
        <w:rPr>
          <w:rFonts w:hint="eastAsia" w:ascii="宋体" w:hAnsi="宋体" w:eastAsia="宋体" w:cs="宋体"/>
          <w:caps w:val="0"/>
          <w:smallCaps w:val="0"/>
          <w:color w:val="auto"/>
          <w:spacing w:val="0"/>
          <w:kern w:val="2"/>
          <w:sz w:val="24"/>
          <w:szCs w:val="24"/>
          <w:highlight w:val="none"/>
        </w:rPr>
        <w:t>格式</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rPr>
        <w:t>13.2供应商</w:t>
      </w:r>
      <w:r>
        <w:rPr>
          <w:rFonts w:hint="eastAsia" w:ascii="宋体" w:hAnsi="宋体" w:eastAsia="宋体" w:cs="宋体"/>
          <w:caps w:val="0"/>
          <w:smallCaps w:val="0"/>
          <w:color w:val="auto"/>
          <w:spacing w:val="0"/>
          <w:kern w:val="2"/>
          <w:sz w:val="24"/>
          <w:szCs w:val="24"/>
          <w:highlight w:val="none"/>
        </w:rPr>
        <w:t>应提交竞争性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文件要求的证明文件，证明其</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内容符合竞争性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文件规定</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该证明文件是</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文件的一部分</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证明文件</w:t>
      </w:r>
      <w:r>
        <w:rPr>
          <w:rFonts w:hint="eastAsia" w:ascii="宋体" w:hAnsi="宋体" w:eastAsia="宋体" w:cs="宋体"/>
          <w:caps w:val="0"/>
          <w:smallCaps w:val="0"/>
          <w:color w:val="auto"/>
          <w:spacing w:val="0"/>
          <w:kern w:val="2"/>
          <w:sz w:val="24"/>
          <w:szCs w:val="24"/>
          <w:highlight w:val="none"/>
          <w:lang w:val="en-US" w:eastAsia="zh-CN"/>
        </w:rPr>
        <w:t>形式</w:t>
      </w:r>
      <w:r>
        <w:rPr>
          <w:rFonts w:hint="eastAsia" w:ascii="宋体" w:hAnsi="宋体" w:eastAsia="宋体" w:cs="宋体"/>
          <w:caps w:val="0"/>
          <w:smallCaps w:val="0"/>
          <w:color w:val="auto"/>
          <w:spacing w:val="0"/>
          <w:kern w:val="2"/>
          <w:sz w:val="24"/>
          <w:szCs w:val="24"/>
          <w:highlight w:val="none"/>
        </w:rPr>
        <w:t>可以是文字资料、图纸和数据</w:t>
      </w:r>
      <w:bookmarkStart w:id="116" w:name="_Hlk11703583"/>
      <w:r>
        <w:rPr>
          <w:rFonts w:hint="eastAsia" w:ascii="宋体" w:hAnsi="宋体" w:eastAsia="宋体" w:cs="宋体"/>
          <w:caps w:val="0"/>
          <w:smallCaps w:val="0"/>
          <w:color w:val="auto"/>
          <w:spacing w:val="0"/>
          <w:kern w:val="2"/>
          <w:sz w:val="24"/>
          <w:szCs w:val="24"/>
          <w:highlight w:val="none"/>
          <w:lang w:val="en-US" w:eastAsia="zh-CN"/>
        </w:rPr>
        <w:t>等。</w:t>
      </w:r>
    </w:p>
    <w:bookmarkEnd w:id="116"/>
    <w:p w14:paraId="781BBAEB">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rPr>
        <w:t>13.3</w:t>
      </w:r>
      <w:r>
        <w:rPr>
          <w:rFonts w:hint="eastAsia" w:ascii="宋体" w:hAnsi="宋体" w:eastAsia="宋体" w:cs="宋体"/>
          <w:caps w:val="0"/>
          <w:smallCaps w:val="0"/>
          <w:color w:val="auto"/>
          <w:spacing w:val="0"/>
          <w:kern w:val="2"/>
          <w:sz w:val="24"/>
          <w:szCs w:val="24"/>
          <w:highlight w:val="none"/>
        </w:rPr>
        <w:t>为保证公平公正，除非</w:t>
      </w:r>
      <w:r>
        <w:rPr>
          <w:rFonts w:hint="eastAsia" w:ascii="宋体" w:hAnsi="宋体" w:eastAsia="宋体" w:cs="宋体"/>
          <w:caps w:val="0"/>
          <w:smallCaps w:val="0"/>
          <w:color w:val="auto"/>
          <w:spacing w:val="0"/>
          <w:kern w:val="2"/>
          <w:sz w:val="24"/>
          <w:szCs w:val="24"/>
          <w:highlight w:val="none"/>
          <w:lang w:val="en-US" w:eastAsia="zh-CN"/>
        </w:rPr>
        <w:t>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lang w:val="en-US" w:eastAsia="zh-CN"/>
        </w:rPr>
        <w:t>文件</w:t>
      </w:r>
      <w:r>
        <w:rPr>
          <w:rFonts w:hint="eastAsia" w:ascii="宋体" w:hAnsi="宋体" w:eastAsia="宋体" w:cs="宋体"/>
          <w:caps w:val="0"/>
          <w:smallCaps w:val="0"/>
          <w:color w:val="auto"/>
          <w:spacing w:val="0"/>
          <w:kern w:val="2"/>
          <w:sz w:val="24"/>
          <w:szCs w:val="24"/>
          <w:highlight w:val="none"/>
        </w:rPr>
        <w:t>另有规定或说明，</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对同一项目</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时，不得同时提供备选</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17" w:name="_Toc46772252"/>
      <w:bookmarkStart w:id="118" w:name="_Toc109899964"/>
      <w:bookmarkStart w:id="119" w:name="_Toc48688800"/>
      <w:bookmarkStart w:id="120" w:name="_Toc109899545"/>
      <w:bookmarkStart w:id="121" w:name="_Toc48846120"/>
      <w:bookmarkStart w:id="122" w:name="_Toc109897446"/>
      <w:bookmarkStart w:id="123" w:name="_Toc52962738"/>
      <w:bookmarkStart w:id="124" w:name="_Toc24544"/>
      <w:bookmarkStart w:id="125" w:name="_Toc51674222"/>
      <w:bookmarkStart w:id="126" w:name="_Toc46771651"/>
      <w:bookmarkStart w:id="127" w:name="_Toc109900383"/>
      <w:bookmarkStart w:id="128" w:name="_Toc470172676"/>
      <w:bookmarkStart w:id="129" w:name="_Toc52960564"/>
      <w:bookmarkStart w:id="130" w:name="_Toc109899963"/>
      <w:bookmarkStart w:id="131" w:name="_Toc48688799"/>
      <w:bookmarkStart w:id="132" w:name="_Toc52962737"/>
      <w:bookmarkStart w:id="133" w:name="_Toc109899544"/>
      <w:bookmarkStart w:id="134" w:name="_Toc48846119"/>
      <w:bookmarkStart w:id="135" w:name="_Toc51674221"/>
      <w:bookmarkStart w:id="136" w:name="_Toc46772251"/>
      <w:bookmarkStart w:id="137" w:name="_Toc52960563"/>
      <w:bookmarkStart w:id="138" w:name="_Toc470172675"/>
      <w:bookmarkStart w:id="139" w:name="_Toc109900382"/>
      <w:bookmarkStart w:id="140" w:name="_Toc109897445"/>
      <w:bookmarkStart w:id="141" w:name="_Toc46771650"/>
      <w:bookmarkStart w:id="142" w:name="_Toc25217"/>
      <w:r>
        <w:rPr>
          <w:rFonts w:hint="eastAsia" w:ascii="宋体" w:hAnsi="宋体" w:eastAsia="宋体" w:cs="宋体"/>
          <w:b/>
          <w:bCs/>
          <w:caps w:val="0"/>
          <w:smallCaps w:val="0"/>
          <w:color w:val="auto"/>
          <w:spacing w:val="0"/>
          <w:kern w:val="2"/>
          <w:sz w:val="24"/>
          <w:szCs w:val="24"/>
          <w:highlight w:val="none"/>
          <w:lang w:val="en-US" w:eastAsia="zh-CN" w:bidi="ar-SA"/>
        </w:rPr>
        <w:t>14.谈判报价</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640D6E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供应商的报价均应以人民币报价。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报价包括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供应商在首次提交的响应文件中的报价、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过程中的报价和最后报价，</w:t>
      </w:r>
      <w:r>
        <w:rPr>
          <w:rFonts w:hint="eastAsia" w:ascii="宋体" w:hAnsi="宋体" w:eastAsia="宋体" w:cs="宋体"/>
          <w:caps w:val="0"/>
          <w:smallCaps w:val="0"/>
          <w:snapToGrid w:val="0"/>
          <w:color w:val="auto"/>
          <w:spacing w:val="0"/>
          <w:sz w:val="24"/>
          <w:szCs w:val="24"/>
          <w:highlight w:val="none"/>
          <w:lang w:val="en-US" w:eastAsia="zh-CN"/>
        </w:rPr>
        <w:t>且均</w:t>
      </w:r>
      <w:r>
        <w:rPr>
          <w:rFonts w:hint="eastAsia" w:ascii="宋体" w:hAnsi="宋体" w:eastAsia="宋体" w:cs="宋体"/>
          <w:caps w:val="0"/>
          <w:smallCaps w:val="0"/>
          <w:color w:val="auto"/>
          <w:spacing w:val="0"/>
          <w:sz w:val="24"/>
          <w:szCs w:val="24"/>
          <w:highlight w:val="none"/>
        </w:rPr>
        <w:t>不得超过</w:t>
      </w:r>
      <w:bookmarkStart w:id="143" w:name="_Hlk161703672"/>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”中规定</w:t>
      </w:r>
      <w:bookmarkEnd w:id="143"/>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最高限价或者预算金额</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否则其响应文件将被视为</w:t>
      </w:r>
      <w:r>
        <w:rPr>
          <w:rFonts w:hint="eastAsia" w:ascii="宋体" w:hAnsi="宋体" w:eastAsia="宋体" w:cs="宋体"/>
          <w:b/>
          <w:bCs/>
          <w:caps w:val="0"/>
          <w:smallCaps w:val="0"/>
          <w:snapToGrid w:val="0"/>
          <w:color w:val="auto"/>
          <w:spacing w:val="0"/>
          <w:sz w:val="24"/>
          <w:szCs w:val="24"/>
          <w:highlight w:val="none"/>
          <w:lang w:val="zh-CN"/>
        </w:rPr>
        <w:t>无效文件</w:t>
      </w:r>
      <w:r>
        <w:rPr>
          <w:rFonts w:hint="eastAsia" w:ascii="宋体" w:hAnsi="宋体" w:eastAsia="宋体" w:cs="宋体"/>
          <w:caps w:val="0"/>
          <w:smallCaps w:val="0"/>
          <w:snapToGrid w:val="0"/>
          <w:color w:val="auto"/>
          <w:spacing w:val="0"/>
          <w:sz w:val="24"/>
          <w:szCs w:val="24"/>
          <w:highlight w:val="none"/>
          <w:lang w:val="zh-CN"/>
        </w:rPr>
        <w:t>。</w:t>
      </w:r>
    </w:p>
    <w:p w14:paraId="300639D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.2供应商应按照本</w:t>
      </w:r>
      <w:r>
        <w:rPr>
          <w:rFonts w:hint="eastAsia" w:ascii="宋体" w:hAnsi="宋体" w:eastAsia="宋体" w:cs="宋体"/>
          <w:caps w:val="0"/>
          <w:smallCaps w:val="0"/>
          <w:snapToGrid w:val="0"/>
          <w:color w:val="auto"/>
          <w:spacing w:val="0"/>
          <w:sz w:val="24"/>
          <w:szCs w:val="24"/>
          <w:highlight w:val="none"/>
          <w:lang w:val="zh-CN" w:eastAsia="zh-CN"/>
        </w:rPr>
        <w:t>谈判</w:t>
      </w:r>
      <w:r>
        <w:rPr>
          <w:rFonts w:hint="eastAsia" w:ascii="宋体" w:hAnsi="宋体" w:eastAsia="宋体" w:cs="宋体"/>
          <w:caps w:val="0"/>
          <w:smallCaps w:val="0"/>
          <w:snapToGrid w:val="0"/>
          <w:color w:val="auto"/>
          <w:spacing w:val="0"/>
          <w:sz w:val="24"/>
          <w:szCs w:val="24"/>
          <w:highlight w:val="none"/>
          <w:lang w:val="zh-CN"/>
        </w:rPr>
        <w:t>文件</w:t>
      </w:r>
      <w:r>
        <w:rPr>
          <w:rFonts w:hint="eastAsia" w:ascii="宋体" w:hAnsi="宋体" w:eastAsia="宋体" w:cs="宋体"/>
          <w:caps w:val="0"/>
          <w:smallCaps w:val="0"/>
          <w:snapToGrid w:val="0"/>
          <w:color w:val="auto"/>
          <w:spacing w:val="0"/>
          <w:sz w:val="24"/>
          <w:szCs w:val="24"/>
          <w:highlight w:val="none"/>
          <w:lang w:val="en-US" w:eastAsia="zh-CN"/>
        </w:rPr>
        <w:t>所载明</w:t>
      </w:r>
      <w:r>
        <w:rPr>
          <w:rFonts w:hint="eastAsia" w:ascii="宋体" w:hAnsi="宋体" w:eastAsia="宋体" w:cs="宋体"/>
          <w:caps w:val="0"/>
          <w:smallCaps w:val="0"/>
          <w:snapToGrid w:val="0"/>
          <w:color w:val="auto"/>
          <w:spacing w:val="0"/>
          <w:sz w:val="24"/>
          <w:szCs w:val="24"/>
          <w:highlight w:val="none"/>
          <w:lang w:val="zh-CN"/>
        </w:rPr>
        <w:t>的采购需求及合同条款进行报价，并按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文件确定的格式报</w:t>
      </w:r>
      <w:r>
        <w:rPr>
          <w:rFonts w:hint="eastAsia" w:ascii="宋体" w:hAnsi="宋体" w:eastAsia="宋体" w:cs="宋体"/>
          <w:caps w:val="0"/>
          <w:smallCaps w:val="0"/>
          <w:snapToGrid w:val="0"/>
          <w:color w:val="auto"/>
          <w:spacing w:val="0"/>
          <w:sz w:val="24"/>
          <w:szCs w:val="24"/>
          <w:highlight w:val="none"/>
          <w:lang w:val="en-US" w:eastAsia="zh-CN"/>
        </w:rPr>
        <w:t>价</w:t>
      </w:r>
      <w:r>
        <w:rPr>
          <w:rFonts w:hint="eastAsia" w:ascii="宋体" w:hAnsi="宋体" w:eastAsia="宋体" w:cs="宋体"/>
          <w:caps w:val="0"/>
          <w:smallCaps w:val="0"/>
          <w:snapToGrid w:val="0"/>
          <w:color w:val="auto"/>
          <w:spacing w:val="0"/>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aps w:val="0"/>
          <w:smallCaps w:val="0"/>
          <w:color w:val="auto"/>
          <w:spacing w:val="0"/>
          <w:kern w:val="2"/>
          <w:sz w:val="24"/>
          <w:szCs w:val="24"/>
          <w:highlight w:val="none"/>
        </w:rPr>
        <w:t>只要投报了一个确定数额的总价，无论分项价格是否全部填报了相应的金额或免费字样，</w:t>
      </w:r>
      <w:r>
        <w:rPr>
          <w:rFonts w:hint="eastAsia" w:ascii="宋体" w:hAnsi="宋体" w:eastAsia="宋体" w:cs="宋体"/>
          <w:caps w:val="0"/>
          <w:smallCaps w:val="0"/>
          <w:color w:val="auto"/>
          <w:spacing w:val="0"/>
          <w:kern w:val="2"/>
          <w:sz w:val="24"/>
          <w:szCs w:val="24"/>
          <w:highlight w:val="none"/>
          <w:lang w:val="en-US" w:eastAsia="zh-CN"/>
        </w:rPr>
        <w:t>该</w:t>
      </w:r>
      <w:r>
        <w:rPr>
          <w:rFonts w:hint="eastAsia" w:ascii="宋体" w:hAnsi="宋体" w:eastAsia="宋体" w:cs="宋体"/>
          <w:caps w:val="0"/>
          <w:smallCaps w:val="0"/>
          <w:color w:val="auto"/>
          <w:spacing w:val="0"/>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snapToGrid w:val="0"/>
          <w:color w:val="auto"/>
          <w:spacing w:val="0"/>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aps w:val="0"/>
          <w:smallCaps w:val="0"/>
          <w:color w:val="auto"/>
          <w:spacing w:val="0"/>
          <w:kern w:val="2"/>
          <w:sz w:val="24"/>
          <w:szCs w:val="24"/>
          <w:highlight w:val="none"/>
          <w:lang w:val="en-US" w:eastAsia="zh-CN"/>
        </w:rPr>
        <w:t xml:space="preserve">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color w:val="auto"/>
          <w:spacing w:val="0"/>
          <w:kern w:val="2"/>
          <w:sz w:val="24"/>
          <w:szCs w:val="24"/>
          <w:highlight w:val="none"/>
          <w:lang w:val="en-US" w:eastAsia="zh-CN"/>
        </w:rPr>
        <w:t>14.2.2 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lang w:val="en-US" w:eastAsia="zh-CN"/>
        </w:rPr>
        <w:t>文件要求完成本项目的全部相关费用。</w:t>
      </w:r>
    </w:p>
    <w:p w14:paraId="11C9B78F">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.3</w:t>
      </w:r>
      <w:r>
        <w:rPr>
          <w:rFonts w:hint="eastAsia" w:ascii="宋体" w:hAnsi="宋体" w:eastAsia="宋体" w:cs="宋体"/>
          <w:caps w:val="0"/>
          <w:smallCaps w:val="0"/>
          <w:snapToGrid w:val="0"/>
          <w:color w:val="auto"/>
          <w:spacing w:val="0"/>
          <w:sz w:val="24"/>
          <w:szCs w:val="24"/>
          <w:highlight w:val="none"/>
          <w:lang w:val="en-US" w:eastAsia="zh-CN"/>
        </w:rPr>
        <w:t>供应商</w:t>
      </w:r>
      <w:r>
        <w:rPr>
          <w:rFonts w:hint="eastAsia" w:ascii="宋体" w:hAnsi="宋体" w:eastAsia="宋体" w:cs="宋体"/>
          <w:caps w:val="0"/>
          <w:smallCaps w:val="0"/>
          <w:snapToGrid w:val="0"/>
          <w:color w:val="auto"/>
          <w:spacing w:val="0"/>
          <w:sz w:val="24"/>
          <w:szCs w:val="24"/>
          <w:highlight w:val="none"/>
          <w:lang w:val="zh-CN"/>
        </w:rPr>
        <w:t>须严格按照报价明细表规定的内容填写货物单价以及其他事项。供应商应根据本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文件的规定和要求、市场价格水平及其走势、</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供应商的管理水平、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供应商的方案和由这些因素决定的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供应商之于本项目的成本水平等提出自己的报价。报价应合理，并包含完成本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w:t>
      </w:r>
      <w:r>
        <w:rPr>
          <w:rFonts w:hint="eastAsia" w:ascii="宋体" w:hAnsi="宋体" w:eastAsia="宋体" w:cs="宋体"/>
          <w:caps w:val="0"/>
          <w:smallCaps w:val="0"/>
          <w:snapToGrid w:val="0"/>
          <w:color w:val="auto"/>
          <w:spacing w:val="0"/>
          <w:sz w:val="24"/>
          <w:szCs w:val="24"/>
          <w:highlight w:val="none"/>
          <w:lang w:val="en-US" w:eastAsia="zh-CN"/>
        </w:rPr>
        <w:t>项目</w:t>
      </w:r>
      <w:r>
        <w:rPr>
          <w:rFonts w:hint="eastAsia" w:ascii="宋体" w:hAnsi="宋体" w:eastAsia="宋体" w:cs="宋体"/>
          <w:caps w:val="0"/>
          <w:smallCaps w:val="0"/>
          <w:snapToGrid w:val="0"/>
          <w:color w:val="auto"/>
          <w:spacing w:val="0"/>
          <w:sz w:val="24"/>
          <w:szCs w:val="24"/>
          <w:highlight w:val="none"/>
          <w:lang w:val="zh-CN"/>
        </w:rPr>
        <w:t>采购需求全部内容的所有费用，所有根据本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文件或其它原因应由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供应商支付的税款和其他应交纳的费用都应包括在报价中。</w:t>
      </w:r>
    </w:p>
    <w:p w14:paraId="3DB7F19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.4供应商在响应文件中注明免费的项目将视为包含在报价中。</w:t>
      </w:r>
    </w:p>
    <w:p w14:paraId="2D8474D4">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4</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5 </w:t>
      </w:r>
      <w:r>
        <w:rPr>
          <w:rFonts w:hint="eastAsia" w:ascii="宋体" w:hAnsi="宋体" w:eastAsia="宋体" w:cs="宋体"/>
          <w:caps w:val="0"/>
          <w:smallCaps w:val="0"/>
          <w:color w:val="auto"/>
          <w:spacing w:val="0"/>
          <w:kern w:val="2"/>
          <w:sz w:val="24"/>
          <w:szCs w:val="24"/>
          <w:highlight w:val="none"/>
          <w:lang w:val="zh-CN" w:eastAsia="zh-CN"/>
        </w:rPr>
        <w:t>供应商</w:t>
      </w:r>
      <w:r>
        <w:rPr>
          <w:rFonts w:hint="eastAsia" w:ascii="宋体" w:hAnsi="宋体" w:eastAsia="宋体" w:cs="宋体"/>
          <w:caps w:val="0"/>
          <w:smallCaps w:val="0"/>
          <w:color w:val="auto"/>
          <w:spacing w:val="0"/>
          <w:kern w:val="2"/>
          <w:sz w:val="24"/>
          <w:szCs w:val="24"/>
          <w:highlight w:val="none"/>
          <w:lang w:val="en-US" w:eastAsia="zh-CN"/>
        </w:rPr>
        <w:t>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报价若有说明应在</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文件中显著处注明。</w:t>
      </w:r>
    </w:p>
    <w:p w14:paraId="1719007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除政策性文件规定以外，</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所报价格在合同实施期间不因市场变化因素而变动。</w:t>
      </w:r>
    </w:p>
    <w:p w14:paraId="749D37C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4</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6 </w:t>
      </w:r>
      <w:r>
        <w:rPr>
          <w:rFonts w:hint="eastAsia" w:ascii="宋体" w:hAnsi="宋体" w:eastAsia="宋体" w:cs="宋体"/>
          <w:caps w:val="0"/>
          <w:smallCaps w:val="0"/>
          <w:color w:val="auto"/>
          <w:spacing w:val="0"/>
          <w:kern w:val="2"/>
          <w:sz w:val="24"/>
          <w:szCs w:val="24"/>
          <w:highlight w:val="none"/>
        </w:rPr>
        <w:t>对于有配件、耗材、选件、备件和特殊工具的货物，还应填报</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自行设计。</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按照上述要求分类报价，其目的是便于评</w:t>
      </w:r>
      <w:r>
        <w:rPr>
          <w:rFonts w:hint="eastAsia" w:ascii="宋体" w:hAnsi="宋体" w:eastAsia="宋体" w:cs="宋体"/>
          <w:caps w:val="0"/>
          <w:smallCaps w:val="0"/>
          <w:color w:val="auto"/>
          <w:spacing w:val="0"/>
          <w:kern w:val="2"/>
          <w:sz w:val="24"/>
          <w:szCs w:val="24"/>
          <w:highlight w:val="none"/>
          <w:lang w:val="en-US" w:eastAsia="zh-CN"/>
        </w:rPr>
        <w:t>审</w:t>
      </w:r>
      <w:r>
        <w:rPr>
          <w:rFonts w:hint="eastAsia" w:ascii="宋体" w:hAnsi="宋体" w:eastAsia="宋体" w:cs="宋体"/>
          <w:caps w:val="0"/>
          <w:smallCaps w:val="0"/>
          <w:color w:val="auto"/>
          <w:spacing w:val="0"/>
          <w:kern w:val="2"/>
          <w:sz w:val="24"/>
          <w:szCs w:val="24"/>
          <w:highlight w:val="none"/>
        </w:rPr>
        <w:t>，但在任何情况下并不限制采购人以其他条款签订合同的权利。</w:t>
      </w:r>
    </w:p>
    <w:p w14:paraId="2AA144B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2"/>
          <w:sz w:val="24"/>
          <w:szCs w:val="24"/>
          <w:highlight w:val="none"/>
          <w:lang w:val="en-US" w:eastAsia="zh-CN"/>
        </w:rPr>
        <w:t>14.7</w:t>
      </w:r>
      <w:r>
        <w:rPr>
          <w:rFonts w:hint="eastAsia" w:ascii="宋体" w:hAnsi="宋体" w:eastAsia="宋体" w:cs="宋体"/>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4E58D7F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14.8供应商不能提供任何有选择性或可调整的报价（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0"/>
          <w:sz w:val="24"/>
          <w:szCs w:val="24"/>
          <w:highlight w:val="none"/>
          <w:lang w:val="en-US" w:eastAsia="zh-CN" w:bidi="ar"/>
        </w:rPr>
        <w:t>文件另有规定的除外），否则其</w:t>
      </w:r>
      <w:r>
        <w:rPr>
          <w:rFonts w:hint="eastAsia" w:ascii="宋体" w:hAnsi="宋体" w:eastAsia="宋体" w:cs="宋体"/>
          <w:b/>
          <w:bCs/>
          <w:caps w:val="0"/>
          <w:smallCaps w:val="0"/>
          <w:color w:val="auto"/>
          <w:spacing w:val="0"/>
          <w:kern w:val="0"/>
          <w:sz w:val="24"/>
          <w:szCs w:val="24"/>
          <w:highlight w:val="none"/>
          <w:lang w:val="en-US" w:eastAsia="zh-CN" w:bidi="ar"/>
        </w:rPr>
        <w:t>响应无效</w:t>
      </w:r>
      <w:r>
        <w:rPr>
          <w:rFonts w:hint="eastAsia" w:ascii="宋体" w:hAnsi="宋体" w:eastAsia="宋体" w:cs="宋体"/>
          <w:caps w:val="0"/>
          <w:smallCaps w:val="0"/>
          <w:color w:val="auto"/>
          <w:spacing w:val="0"/>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44" w:name="_Toc109897451"/>
      <w:bookmarkStart w:id="145" w:name="_Toc51674228"/>
      <w:bookmarkStart w:id="146" w:name="_Toc470172682"/>
      <w:bookmarkStart w:id="147" w:name="_Toc109899969"/>
      <w:bookmarkStart w:id="148" w:name="_Toc52960570"/>
      <w:bookmarkStart w:id="149" w:name="_Toc46771657"/>
      <w:bookmarkStart w:id="150" w:name="_Toc46772258"/>
      <w:bookmarkStart w:id="151" w:name="_Toc109900388"/>
      <w:bookmarkStart w:id="152" w:name="_Toc48688806"/>
      <w:bookmarkStart w:id="153" w:name="_Toc5668"/>
      <w:bookmarkStart w:id="154" w:name="_Toc52962744"/>
      <w:bookmarkStart w:id="155" w:name="_Toc48846126"/>
      <w:bookmarkStart w:id="156" w:name="_Toc109899550"/>
      <w:bookmarkStart w:id="157" w:name="_Toc109900385"/>
      <w:bookmarkStart w:id="158" w:name="_Toc52960566"/>
      <w:bookmarkStart w:id="159" w:name="_Toc46771653"/>
      <w:bookmarkStart w:id="160" w:name="_Toc109899547"/>
      <w:bookmarkStart w:id="161" w:name="_Toc470172678"/>
      <w:bookmarkStart w:id="162" w:name="_Toc46772254"/>
      <w:bookmarkStart w:id="163" w:name="_Toc109899966"/>
      <w:bookmarkStart w:id="164" w:name="_Toc48688802"/>
      <w:bookmarkStart w:id="165" w:name="_Toc48846122"/>
      <w:bookmarkStart w:id="166" w:name="_Toc3324"/>
      <w:bookmarkStart w:id="167" w:name="_Toc109897448"/>
      <w:bookmarkStart w:id="168" w:name="_Toc51674224"/>
      <w:bookmarkStart w:id="169" w:name="_Toc52962740"/>
      <w:r>
        <w:rPr>
          <w:rFonts w:hint="eastAsia" w:ascii="宋体" w:hAnsi="宋体" w:eastAsia="宋体" w:cs="宋体"/>
          <w:b/>
          <w:bCs/>
          <w:caps w:val="0"/>
          <w:smallCaps w:val="0"/>
          <w:color w:val="auto"/>
          <w:spacing w:val="0"/>
          <w:kern w:val="2"/>
          <w:sz w:val="24"/>
          <w:szCs w:val="24"/>
          <w:highlight w:val="none"/>
          <w:lang w:val="en-US" w:eastAsia="zh-CN" w:bidi="ar-SA"/>
        </w:rPr>
        <w:t>15.响应文件有效期</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6C3E470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供应商提交的</w:t>
      </w:r>
      <w:r>
        <w:rPr>
          <w:rFonts w:hint="eastAsia" w:ascii="宋体" w:hAnsi="宋体" w:eastAsia="宋体" w:cs="宋体"/>
          <w:caps w:val="0"/>
          <w:smallCaps w:val="0"/>
          <w:snapToGrid w:val="0"/>
          <w:color w:val="auto"/>
          <w:spacing w:val="0"/>
          <w:sz w:val="24"/>
          <w:szCs w:val="24"/>
          <w:highlight w:val="none"/>
          <w:lang w:val="zh-CN"/>
        </w:rPr>
        <w:t>响应文件有效期见“供应商须知前附表”，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供应商承诺的响应文件</w:t>
      </w:r>
      <w:r>
        <w:rPr>
          <w:rFonts w:hint="eastAsia" w:ascii="宋体" w:hAnsi="宋体" w:eastAsia="宋体" w:cs="宋体"/>
          <w:caps w:val="0"/>
          <w:smallCaps w:val="0"/>
          <w:snapToGrid w:val="0"/>
          <w:color w:val="auto"/>
          <w:spacing w:val="0"/>
          <w:sz w:val="24"/>
          <w:szCs w:val="24"/>
          <w:highlight w:val="none"/>
          <w:lang w:val="zh-CN" w:eastAsia="zh-CN"/>
        </w:rPr>
        <w:t>有效期少于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文件规定期限的，其</w:t>
      </w:r>
      <w:r>
        <w:rPr>
          <w:rFonts w:hint="eastAsia" w:ascii="宋体" w:hAnsi="宋体" w:eastAsia="宋体" w:cs="宋体"/>
          <w:b/>
          <w:bCs/>
          <w:caps w:val="0"/>
          <w:smallCaps w:val="0"/>
          <w:snapToGrid w:val="0"/>
          <w:color w:val="auto"/>
          <w:spacing w:val="0"/>
          <w:sz w:val="24"/>
          <w:szCs w:val="24"/>
          <w:highlight w:val="none"/>
          <w:lang w:val="en-US" w:eastAsia="zh-CN"/>
        </w:rPr>
        <w:t>响应</w:t>
      </w:r>
      <w:r>
        <w:rPr>
          <w:rFonts w:hint="eastAsia" w:ascii="宋体" w:hAnsi="宋体" w:eastAsia="宋体" w:cs="宋体"/>
          <w:b/>
          <w:bCs/>
          <w:caps w:val="0"/>
          <w:smallCaps w:val="0"/>
          <w:snapToGrid w:val="0"/>
          <w:color w:val="auto"/>
          <w:spacing w:val="0"/>
          <w:sz w:val="24"/>
          <w:szCs w:val="24"/>
          <w:highlight w:val="none"/>
          <w:lang w:val="zh-CN" w:eastAsia="zh-CN"/>
        </w:rPr>
        <w:t>无效</w:t>
      </w:r>
      <w:r>
        <w:rPr>
          <w:rFonts w:hint="eastAsia" w:ascii="宋体" w:hAnsi="宋体" w:eastAsia="宋体" w:cs="宋体"/>
          <w:caps w:val="0"/>
          <w:smallCaps w:val="0"/>
          <w:snapToGrid w:val="0"/>
          <w:color w:val="auto"/>
          <w:spacing w:val="0"/>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kern w:val="2"/>
          <w:sz w:val="24"/>
          <w:szCs w:val="24"/>
          <w:highlight w:val="none"/>
          <w:lang w:val="en-US" w:eastAsia="zh-CN" w:bidi="ar-SA"/>
        </w:rPr>
      </w:pPr>
      <w:r>
        <w:rPr>
          <w:rFonts w:hint="eastAsia" w:ascii="宋体" w:hAnsi="宋体" w:eastAsia="宋体" w:cs="宋体"/>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kern w:val="2"/>
          <w:sz w:val="24"/>
          <w:szCs w:val="24"/>
          <w:highlight w:val="none"/>
          <w:lang w:val="en-US" w:eastAsia="zh-CN" w:bidi="ar-SA"/>
        </w:rPr>
        <w:t>保证金。</w:t>
      </w:r>
    </w:p>
    <w:p w14:paraId="414B33F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kern w:val="2"/>
          <w:sz w:val="24"/>
          <w:szCs w:val="24"/>
          <w:highlight w:val="none"/>
          <w:lang w:val="zh-CN" w:eastAsia="zh-CN" w:bidi="ar-SA"/>
        </w:rPr>
        <w:t>1</w:t>
      </w:r>
      <w:r>
        <w:rPr>
          <w:rFonts w:hint="eastAsia" w:ascii="宋体" w:hAnsi="宋体" w:eastAsia="宋体" w:cs="宋体"/>
          <w:caps w:val="0"/>
          <w:smallCaps w:val="0"/>
          <w:snapToGrid w:val="0"/>
          <w:color w:val="auto"/>
          <w:spacing w:val="0"/>
          <w:kern w:val="2"/>
          <w:sz w:val="24"/>
          <w:szCs w:val="24"/>
          <w:highlight w:val="none"/>
          <w:lang w:val="en-US" w:eastAsia="zh-CN" w:bidi="ar-SA"/>
        </w:rPr>
        <w:t>5</w:t>
      </w:r>
      <w:r>
        <w:rPr>
          <w:rFonts w:hint="eastAsia" w:ascii="宋体" w:hAnsi="宋体" w:eastAsia="宋体" w:cs="宋体"/>
          <w:caps w:val="0"/>
          <w:smallCaps w:val="0"/>
          <w:snapToGrid w:val="0"/>
          <w:color w:val="auto"/>
          <w:spacing w:val="0"/>
          <w:kern w:val="2"/>
          <w:sz w:val="24"/>
          <w:szCs w:val="24"/>
          <w:highlight w:val="none"/>
          <w:lang w:val="zh-CN" w:eastAsia="zh-CN" w:bidi="ar-SA"/>
        </w:rPr>
        <w:t>.</w:t>
      </w:r>
      <w:r>
        <w:rPr>
          <w:rFonts w:hint="eastAsia" w:ascii="宋体" w:hAnsi="宋体" w:eastAsia="宋体" w:cs="宋体"/>
          <w:caps w:val="0"/>
          <w:smallCaps w:val="0"/>
          <w:snapToGrid w:val="0"/>
          <w:color w:val="auto"/>
          <w:spacing w:val="0"/>
          <w:kern w:val="2"/>
          <w:sz w:val="24"/>
          <w:szCs w:val="24"/>
          <w:highlight w:val="none"/>
          <w:lang w:val="en-US" w:eastAsia="zh-CN" w:bidi="ar-SA"/>
        </w:rPr>
        <w:t>3</w:t>
      </w:r>
      <w:r>
        <w:rPr>
          <w:rFonts w:hint="eastAsia" w:ascii="宋体" w:hAnsi="宋体" w:eastAsia="宋体" w:cs="宋体"/>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eastAsia" w:ascii="宋体" w:hAnsi="宋体" w:eastAsia="宋体" w:cs="宋体"/>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lang w:val="zh-CN"/>
        </w:rPr>
        <w:t>.</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供应商同意延长的，</w:t>
      </w:r>
      <w:r>
        <w:rPr>
          <w:rFonts w:hint="eastAsia" w:ascii="宋体" w:hAnsi="宋体" w:eastAsia="宋体" w:cs="宋体"/>
          <w:caps w:val="0"/>
          <w:smallCaps w:val="0"/>
          <w:snapToGrid w:val="0"/>
          <w:color w:val="auto"/>
          <w:spacing w:val="0"/>
          <w:sz w:val="24"/>
          <w:szCs w:val="24"/>
          <w:highlight w:val="none"/>
          <w:lang w:val="en-US" w:eastAsia="zh-CN"/>
        </w:rPr>
        <w:t>其</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保证金的有效期也相应延长</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但其提交的谈判保证金可予以退还</w:t>
      </w:r>
      <w:r>
        <w:rPr>
          <w:rFonts w:hint="eastAsia" w:ascii="宋体" w:hAnsi="宋体" w:eastAsia="宋体" w:cs="宋体"/>
          <w:caps w:val="0"/>
          <w:smallCaps w:val="0"/>
          <w:snapToGrid w:val="0"/>
          <w:color w:val="auto"/>
          <w:spacing w:val="0"/>
          <w:sz w:val="24"/>
          <w:szCs w:val="24"/>
          <w:highlight w:val="none"/>
          <w:lang w:val="zh-CN"/>
        </w:rPr>
        <w:t>。</w:t>
      </w:r>
    </w:p>
    <w:bookmarkEnd w:id="157"/>
    <w:bookmarkEnd w:id="158"/>
    <w:bookmarkEnd w:id="159"/>
    <w:bookmarkEnd w:id="160"/>
    <w:bookmarkEnd w:id="161"/>
    <w:bookmarkEnd w:id="162"/>
    <w:bookmarkEnd w:id="163"/>
    <w:bookmarkEnd w:id="164"/>
    <w:bookmarkEnd w:id="165"/>
    <w:bookmarkEnd w:id="166"/>
    <w:bookmarkEnd w:id="167"/>
    <w:bookmarkEnd w:id="168"/>
    <w:bookmarkEnd w:id="169"/>
    <w:p w14:paraId="26D695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16.响应文件的编制</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10ABAB7">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中进行编制，在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文件中要求加盖印章的，除有特殊说明之外，</w:t>
      </w:r>
      <w:r>
        <w:rPr>
          <w:rFonts w:hint="eastAsia" w:ascii="宋体" w:hAnsi="宋体" w:eastAsia="宋体" w:cs="宋体"/>
          <w:caps w:val="0"/>
          <w:smallCaps w:val="0"/>
          <w:color w:val="auto"/>
          <w:spacing w:val="0"/>
          <w:sz w:val="24"/>
          <w:szCs w:val="24"/>
          <w:highlight w:val="none"/>
          <w:lang w:val="en-US" w:eastAsia="zh-CN"/>
        </w:rPr>
        <w:t>可</w:t>
      </w:r>
      <w:r>
        <w:rPr>
          <w:rFonts w:hint="eastAsia" w:ascii="宋体" w:hAnsi="宋体" w:eastAsia="宋体" w:cs="宋体"/>
          <w:caps w:val="0"/>
          <w:smallCaps w:val="0"/>
          <w:color w:val="auto"/>
          <w:spacing w:val="0"/>
          <w:sz w:val="24"/>
          <w:szCs w:val="24"/>
          <w:highlight w:val="none"/>
        </w:rPr>
        <w:t>使用电子签章签署。</w:t>
      </w:r>
    </w:p>
    <w:p w14:paraId="6FD5FFC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中按照</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中的格式要求填写响应内容后，生成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文件的要求对要求加盖印章的部分逐一进行签章。</w:t>
      </w:r>
    </w:p>
    <w:p w14:paraId="4BB9824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3供应商</w:t>
      </w:r>
      <w:r>
        <w:rPr>
          <w:rFonts w:hint="eastAsia" w:ascii="宋体" w:hAnsi="宋体" w:eastAsia="宋体" w:cs="宋体"/>
          <w:caps w:val="0"/>
          <w:smallCaps w:val="0"/>
          <w:color w:val="auto"/>
          <w:spacing w:val="0"/>
          <w:sz w:val="24"/>
          <w:szCs w:val="24"/>
          <w:highlight w:val="none"/>
        </w:rPr>
        <w:t>应详细阅读</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文件的全部内容。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文件须对</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文件中的内容作出实质性和完整的响应，如果</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文件填报的内容不详，或没有提供</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文件中所要求的全部资料及数据，</w:t>
      </w:r>
      <w:r>
        <w:rPr>
          <w:rFonts w:hint="eastAsia" w:ascii="宋体" w:hAnsi="宋体" w:eastAsia="宋体" w:cs="宋体"/>
          <w:b w:val="0"/>
          <w:bCs w:val="0"/>
          <w:caps w:val="0"/>
          <w:smallCaps w:val="0"/>
          <w:color w:val="auto"/>
          <w:spacing w:val="0"/>
          <w:sz w:val="24"/>
          <w:szCs w:val="24"/>
          <w:highlight w:val="none"/>
        </w:rPr>
        <w:t>将可能</w:t>
      </w:r>
      <w:r>
        <w:rPr>
          <w:rFonts w:hint="eastAsia" w:ascii="宋体" w:hAnsi="宋体" w:eastAsia="宋体" w:cs="宋体"/>
          <w:b/>
          <w:bCs/>
          <w:caps w:val="0"/>
          <w:smallCaps w:val="0"/>
          <w:color w:val="auto"/>
          <w:spacing w:val="0"/>
          <w:sz w:val="24"/>
          <w:szCs w:val="24"/>
          <w:highlight w:val="none"/>
        </w:rPr>
        <w:t>导致</w:t>
      </w:r>
      <w:r>
        <w:rPr>
          <w:rFonts w:hint="eastAsia" w:ascii="宋体" w:hAnsi="宋体" w:eastAsia="宋体" w:cs="宋体"/>
          <w:b/>
          <w:bCs/>
          <w:caps w:val="0"/>
          <w:smallCaps w:val="0"/>
          <w:color w:val="auto"/>
          <w:spacing w:val="0"/>
          <w:sz w:val="24"/>
          <w:szCs w:val="24"/>
          <w:highlight w:val="none"/>
          <w:lang w:val="en-US" w:eastAsia="zh-CN"/>
        </w:rPr>
        <w:t>其</w:t>
      </w:r>
      <w:r>
        <w:rPr>
          <w:rFonts w:hint="eastAsia" w:ascii="宋体" w:hAnsi="宋体" w:eastAsia="宋体" w:cs="宋体"/>
          <w:b/>
          <w:bCs/>
          <w:caps w:val="0"/>
          <w:smallCaps w:val="0"/>
          <w:color w:val="auto"/>
          <w:spacing w:val="0"/>
          <w:sz w:val="24"/>
          <w:szCs w:val="24"/>
          <w:highlight w:val="none"/>
          <w:lang w:eastAsia="zh-CN"/>
        </w:rPr>
        <w:t>响应</w:t>
      </w:r>
      <w:r>
        <w:rPr>
          <w:rFonts w:hint="eastAsia" w:ascii="宋体" w:hAnsi="宋体" w:eastAsia="宋体" w:cs="宋体"/>
          <w:b/>
          <w:bCs/>
          <w:caps w:val="0"/>
          <w:smallCaps w:val="0"/>
          <w:color w:val="auto"/>
          <w:spacing w:val="0"/>
          <w:sz w:val="24"/>
          <w:szCs w:val="24"/>
          <w:highlight w:val="none"/>
          <w:lang w:val="en-US" w:eastAsia="zh-CN"/>
        </w:rPr>
        <w:t>无效</w:t>
      </w:r>
      <w:r>
        <w:rPr>
          <w:rFonts w:hint="eastAsia" w:ascii="宋体" w:hAnsi="宋体" w:eastAsia="宋体" w:cs="宋体"/>
          <w:caps w:val="0"/>
          <w:smallCaps w:val="0"/>
          <w:color w:val="auto"/>
          <w:spacing w:val="0"/>
          <w:sz w:val="24"/>
          <w:szCs w:val="24"/>
          <w:highlight w:val="none"/>
        </w:rPr>
        <w:t>。</w:t>
      </w:r>
    </w:p>
    <w:p w14:paraId="2D3AC26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4响应</w:t>
      </w:r>
      <w:r>
        <w:rPr>
          <w:rFonts w:hint="eastAsia" w:ascii="宋体" w:hAnsi="宋体" w:eastAsia="宋体" w:cs="宋体"/>
          <w:caps w:val="0"/>
          <w:smallCaps w:val="0"/>
          <w:color w:val="auto"/>
          <w:spacing w:val="0"/>
          <w:sz w:val="24"/>
          <w:szCs w:val="24"/>
          <w:highlight w:val="none"/>
        </w:rPr>
        <w:t>文件须严格按照</w:t>
      </w:r>
      <w:r>
        <w:rPr>
          <w:rFonts w:hint="eastAsia" w:ascii="宋体" w:hAnsi="宋体" w:eastAsia="宋体" w:cs="宋体"/>
          <w:caps w:val="0"/>
          <w:smallCaps w:val="0"/>
          <w:color w:val="auto"/>
          <w:spacing w:val="0"/>
          <w:sz w:val="24"/>
          <w:szCs w:val="24"/>
          <w:highlight w:val="none"/>
          <w:lang w:val="en-US" w:eastAsia="zh-CN"/>
        </w:rPr>
        <w:t>本竞争性谈判</w:t>
      </w:r>
      <w:r>
        <w:rPr>
          <w:rFonts w:hint="eastAsia" w:ascii="宋体" w:hAnsi="宋体" w:eastAsia="宋体" w:cs="宋体"/>
          <w:caps w:val="0"/>
          <w:smallCaps w:val="0"/>
          <w:color w:val="auto"/>
          <w:spacing w:val="0"/>
          <w:sz w:val="24"/>
          <w:szCs w:val="24"/>
          <w:highlight w:val="none"/>
        </w:rPr>
        <w:t>文件第</w:t>
      </w:r>
      <w:r>
        <w:rPr>
          <w:rFonts w:hint="eastAsia" w:ascii="宋体" w:hAnsi="宋体" w:eastAsia="宋体" w:cs="宋体"/>
          <w:caps w:val="0"/>
          <w:smallCaps w:val="0"/>
          <w:color w:val="auto"/>
          <w:spacing w:val="0"/>
          <w:sz w:val="24"/>
          <w:szCs w:val="24"/>
          <w:highlight w:val="none"/>
          <w:lang w:val="en-US" w:eastAsia="zh-CN"/>
        </w:rPr>
        <w:t>六章</w:t>
      </w:r>
      <w:r>
        <w:rPr>
          <w:rFonts w:hint="eastAsia" w:ascii="宋体" w:hAnsi="宋体" w:eastAsia="宋体" w:cs="宋体"/>
          <w:caps w:val="0"/>
          <w:smallCaps w:val="0"/>
          <w:color w:val="auto"/>
          <w:spacing w:val="0"/>
          <w:sz w:val="24"/>
          <w:szCs w:val="24"/>
          <w:highlight w:val="none"/>
        </w:rPr>
        <w:t>规定的格式提交，并按规定的统一格式逐项填写，不准有空项；无相应内容可填</w:t>
      </w:r>
      <w:r>
        <w:rPr>
          <w:rFonts w:hint="eastAsia" w:ascii="宋体" w:hAnsi="宋体" w:eastAsia="宋体" w:cs="宋体"/>
          <w:caps w:val="0"/>
          <w:smallCaps w:val="0"/>
          <w:color w:val="auto"/>
          <w:spacing w:val="0"/>
          <w:sz w:val="24"/>
          <w:szCs w:val="24"/>
          <w:highlight w:val="none"/>
          <w:lang w:eastAsia="zh-CN"/>
        </w:rPr>
        <w:t>写的部分</w:t>
      </w:r>
      <w:r>
        <w:rPr>
          <w:rFonts w:hint="eastAsia" w:ascii="宋体" w:hAnsi="宋体" w:eastAsia="宋体" w:cs="宋体"/>
          <w:caps w:val="0"/>
          <w:smallCaps w:val="0"/>
          <w:color w:val="auto"/>
          <w:spacing w:val="0"/>
          <w:sz w:val="24"/>
          <w:szCs w:val="24"/>
          <w:highlight w:val="none"/>
        </w:rPr>
        <w:t>，应填写“无”、“未测试”、“没有相应指标”等明确的文字回答。由于编排混乱导致</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文件被误读或查找不到，其责任由</w:t>
      </w:r>
      <w:r>
        <w:rPr>
          <w:rFonts w:hint="eastAsia" w:ascii="宋体" w:hAnsi="宋体" w:eastAsia="宋体" w:cs="宋体"/>
          <w:caps w:val="0"/>
          <w:smallCaps w:val="0"/>
          <w:color w:val="auto"/>
          <w:spacing w:val="0"/>
          <w:sz w:val="24"/>
          <w:szCs w:val="24"/>
          <w:highlight w:val="none"/>
          <w:lang w:val="en-US" w:eastAsia="zh-CN"/>
        </w:rPr>
        <w:t>供应商自行</w:t>
      </w:r>
      <w:r>
        <w:rPr>
          <w:rFonts w:hint="eastAsia" w:ascii="宋体" w:hAnsi="宋体" w:eastAsia="宋体" w:cs="宋体"/>
          <w:caps w:val="0"/>
          <w:smallCaps w:val="0"/>
          <w:color w:val="auto"/>
          <w:spacing w:val="0"/>
          <w:sz w:val="24"/>
          <w:szCs w:val="24"/>
          <w:highlight w:val="none"/>
        </w:rPr>
        <w:t>承担。</w:t>
      </w:r>
    </w:p>
    <w:p w14:paraId="0AB47C8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5供应商</w:t>
      </w:r>
      <w:r>
        <w:rPr>
          <w:rFonts w:hint="eastAsia" w:ascii="宋体" w:hAnsi="宋体" w:eastAsia="宋体" w:cs="宋体"/>
          <w:caps w:val="0"/>
          <w:smallCaps w:val="0"/>
          <w:color w:val="auto"/>
          <w:spacing w:val="0"/>
          <w:sz w:val="24"/>
          <w:szCs w:val="24"/>
          <w:highlight w:val="none"/>
        </w:rPr>
        <w:t>须注意：为合理节约政府采购评审成本，提倡诚实信用的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行为，特别要求</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应本着诚信精神，在本次</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文件的偏离表中，均以审慎的态度明确、清楚地披露各项偏离。若</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没有在偏离表中明确、清楚地披露的事项，包括可能属于被</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在偏离表中遗漏披露的事项，一旦在评审中被发现存在偏离或被认定为属于偏离，则评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委员会有权视具体情形评审时予以处理，</w:t>
      </w:r>
      <w:r>
        <w:rPr>
          <w:rFonts w:hint="eastAsia" w:ascii="宋体" w:hAnsi="宋体" w:eastAsia="宋体" w:cs="宋体"/>
          <w:b/>
          <w:bCs/>
          <w:caps w:val="0"/>
          <w:smallCaps w:val="0"/>
          <w:color w:val="auto"/>
          <w:spacing w:val="0"/>
          <w:sz w:val="24"/>
          <w:szCs w:val="24"/>
          <w:highlight w:val="none"/>
        </w:rPr>
        <w:t>将可能导致</w:t>
      </w:r>
      <w:r>
        <w:rPr>
          <w:rFonts w:hint="eastAsia" w:ascii="宋体" w:hAnsi="宋体" w:eastAsia="宋体" w:cs="宋体"/>
          <w:b/>
          <w:bCs/>
          <w:caps w:val="0"/>
          <w:smallCaps w:val="0"/>
          <w:color w:val="auto"/>
          <w:spacing w:val="0"/>
          <w:sz w:val="24"/>
          <w:szCs w:val="24"/>
          <w:highlight w:val="none"/>
          <w:lang w:eastAsia="zh-CN"/>
        </w:rPr>
        <w:t>响应</w:t>
      </w:r>
      <w:r>
        <w:rPr>
          <w:rFonts w:hint="eastAsia" w:ascii="宋体" w:hAnsi="宋体" w:eastAsia="宋体" w:cs="宋体"/>
          <w:b/>
          <w:bCs/>
          <w:caps w:val="0"/>
          <w:smallCaps w:val="0"/>
          <w:color w:val="auto"/>
          <w:spacing w:val="0"/>
          <w:sz w:val="24"/>
          <w:szCs w:val="24"/>
          <w:highlight w:val="none"/>
          <w:lang w:val="en-US" w:eastAsia="zh-CN"/>
        </w:rPr>
        <w:t>无效</w:t>
      </w:r>
      <w:r>
        <w:rPr>
          <w:rFonts w:hint="eastAsia" w:ascii="宋体" w:hAnsi="宋体" w:eastAsia="宋体" w:cs="宋体"/>
          <w:caps w:val="0"/>
          <w:smallCaps w:val="0"/>
          <w:color w:val="auto"/>
          <w:spacing w:val="0"/>
          <w:sz w:val="24"/>
          <w:szCs w:val="24"/>
          <w:highlight w:val="none"/>
        </w:rPr>
        <w:t>。</w:t>
      </w:r>
    </w:p>
    <w:p w14:paraId="54FCBEF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6供应商</w:t>
      </w:r>
      <w:r>
        <w:rPr>
          <w:rFonts w:hint="eastAsia" w:ascii="宋体" w:hAnsi="宋体" w:eastAsia="宋体" w:cs="宋体"/>
          <w:caps w:val="0"/>
          <w:smallCaps w:val="0"/>
          <w:color w:val="auto"/>
          <w:spacing w:val="0"/>
          <w:sz w:val="24"/>
          <w:szCs w:val="24"/>
          <w:highlight w:val="none"/>
        </w:rPr>
        <w:t>必须保证</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文件所提供的全部资料</w:t>
      </w:r>
      <w:r>
        <w:rPr>
          <w:rFonts w:hint="eastAsia" w:ascii="宋体" w:hAnsi="宋体" w:eastAsia="宋体" w:cs="宋体"/>
          <w:caps w:val="0"/>
          <w:smallCaps w:val="0"/>
          <w:color w:val="auto"/>
          <w:spacing w:val="0"/>
          <w:sz w:val="24"/>
          <w:szCs w:val="24"/>
          <w:highlight w:val="none"/>
          <w:lang w:eastAsia="zh-CN"/>
        </w:rPr>
        <w:t>合法、</w:t>
      </w:r>
      <w:r>
        <w:rPr>
          <w:rFonts w:hint="eastAsia" w:ascii="宋体" w:hAnsi="宋体" w:eastAsia="宋体" w:cs="宋体"/>
          <w:caps w:val="0"/>
          <w:smallCaps w:val="0"/>
          <w:color w:val="auto"/>
          <w:spacing w:val="0"/>
          <w:sz w:val="24"/>
          <w:szCs w:val="24"/>
          <w:highlight w:val="none"/>
        </w:rPr>
        <w:t>真实可靠，并接受采购</w:t>
      </w:r>
      <w:r>
        <w:rPr>
          <w:rFonts w:hint="eastAsia" w:ascii="宋体" w:hAnsi="宋体" w:eastAsia="宋体" w:cs="宋体"/>
          <w:caps w:val="0"/>
          <w:smallCaps w:val="0"/>
          <w:color w:val="auto"/>
          <w:spacing w:val="0"/>
          <w:sz w:val="24"/>
          <w:szCs w:val="24"/>
          <w:highlight w:val="none"/>
          <w:lang w:val="en-US" w:eastAsia="zh-CN"/>
        </w:rPr>
        <w:t>人、采购</w:t>
      </w:r>
      <w:r>
        <w:rPr>
          <w:rFonts w:hint="eastAsia" w:ascii="宋体" w:hAnsi="宋体" w:eastAsia="宋体" w:cs="宋体"/>
          <w:caps w:val="0"/>
          <w:smallCaps w:val="0"/>
          <w:color w:val="auto"/>
          <w:spacing w:val="0"/>
          <w:sz w:val="24"/>
          <w:szCs w:val="24"/>
          <w:highlight w:val="none"/>
        </w:rPr>
        <w:t>代理机构或评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委员会对其中任何资料进一步审查的要求。</w:t>
      </w:r>
    </w:p>
    <w:p w14:paraId="7064EC3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7供应商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aps w:val="0"/>
          <w:smallCaps w:val="0"/>
          <w:color w:val="auto"/>
          <w:spacing w:val="0"/>
          <w:sz w:val="24"/>
          <w:szCs w:val="24"/>
          <w:highlight w:val="none"/>
        </w:rPr>
        <w:t>无效</w:t>
      </w:r>
      <w:r>
        <w:rPr>
          <w:rFonts w:hint="eastAsia" w:ascii="宋体" w:hAnsi="宋体" w:eastAsia="宋体" w:cs="宋体"/>
          <w:b/>
          <w:bCs/>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处理。</w:t>
      </w:r>
    </w:p>
    <w:p w14:paraId="4071B61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16.8电子响应文件的编制</w:t>
      </w:r>
    </w:p>
    <w:p w14:paraId="4A87E24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16.8.1电子响应文件需按竞争性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16.8.2电子</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文件及响应文件具有法律效力，与其他形式的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文件及响应文件在内容和格式上等同，若响应文件与竞争性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其响应无效</w:t>
      </w:r>
      <w:r>
        <w:rPr>
          <w:rFonts w:hint="eastAsia" w:ascii="宋体" w:hAnsi="宋体" w:eastAsia="宋体" w:cs="宋体"/>
          <w:b/>
          <w:bCs/>
          <w:caps w:val="0"/>
          <w:smallCaps w:val="0"/>
          <w:color w:val="auto"/>
          <w:spacing w:val="0"/>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70" w:name="_Toc109899552"/>
      <w:bookmarkStart w:id="171" w:name="_Toc470172684"/>
      <w:bookmarkStart w:id="172" w:name="_Toc109897453"/>
      <w:bookmarkStart w:id="173" w:name="_Toc109899971"/>
      <w:bookmarkStart w:id="174" w:name="_Toc46771659"/>
      <w:bookmarkStart w:id="175" w:name="_Toc109900390"/>
      <w:bookmarkStart w:id="176" w:name="_Toc6033"/>
      <w:bookmarkStart w:id="177" w:name="_Toc163493614"/>
      <w:r>
        <w:rPr>
          <w:rFonts w:hint="eastAsia" w:ascii="宋体" w:hAnsi="宋体" w:eastAsia="宋体" w:cs="宋体"/>
          <w:b/>
          <w:bCs/>
          <w:caps w:val="0"/>
          <w:smallCaps w:val="0"/>
          <w:color w:val="auto"/>
          <w:spacing w:val="0"/>
          <w:kern w:val="2"/>
          <w:sz w:val="24"/>
          <w:szCs w:val="24"/>
          <w:highlight w:val="none"/>
          <w:lang w:val="en-US" w:eastAsia="zh-CN" w:bidi="ar-SA"/>
        </w:rPr>
        <w:t>（四）响应文件的</w:t>
      </w:r>
      <w:bookmarkEnd w:id="170"/>
      <w:bookmarkEnd w:id="171"/>
      <w:bookmarkEnd w:id="172"/>
      <w:bookmarkEnd w:id="173"/>
      <w:bookmarkEnd w:id="174"/>
      <w:bookmarkEnd w:id="175"/>
      <w:r>
        <w:rPr>
          <w:rFonts w:hint="eastAsia" w:ascii="宋体" w:hAnsi="宋体" w:eastAsia="宋体" w:cs="宋体"/>
          <w:b/>
          <w:bCs/>
          <w:caps w:val="0"/>
          <w:smallCaps w:val="0"/>
          <w:color w:val="auto"/>
          <w:spacing w:val="0"/>
          <w:kern w:val="2"/>
          <w:sz w:val="24"/>
          <w:szCs w:val="24"/>
          <w:highlight w:val="none"/>
          <w:lang w:val="en-US" w:eastAsia="zh-CN" w:bidi="ar-SA"/>
        </w:rPr>
        <w:t>递交</w:t>
      </w:r>
      <w:bookmarkEnd w:id="176"/>
      <w:bookmarkEnd w:id="177"/>
    </w:p>
    <w:p w14:paraId="018101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78" w:name="_Toc109900070"/>
      <w:bookmarkStart w:id="179" w:name="_Toc109899651"/>
      <w:bookmarkStart w:id="180" w:name="_Toc109897552"/>
      <w:bookmarkStart w:id="181" w:name="_Toc109900489"/>
      <w:bookmarkStart w:id="182" w:name="_Toc156490296"/>
      <w:bookmarkStart w:id="183" w:name="_Toc155095707"/>
      <w:bookmarkStart w:id="184" w:name="_Toc109897553"/>
      <w:bookmarkStart w:id="185" w:name="_Toc109900071"/>
      <w:bookmarkStart w:id="186" w:name="_Toc109899652"/>
      <w:bookmarkStart w:id="187" w:name="_Toc109900490"/>
      <w:bookmarkStart w:id="188" w:name="_Toc156490297"/>
      <w:bookmarkStart w:id="189" w:name="_Toc155095708"/>
      <w:r>
        <w:rPr>
          <w:rFonts w:hint="eastAsia" w:ascii="宋体" w:hAnsi="宋体" w:eastAsia="宋体" w:cs="宋体"/>
          <w:b/>
          <w:bCs/>
          <w:caps w:val="0"/>
          <w:smallCaps w:val="0"/>
          <w:color w:val="auto"/>
          <w:spacing w:val="0"/>
          <w:kern w:val="2"/>
          <w:sz w:val="24"/>
          <w:szCs w:val="24"/>
          <w:highlight w:val="none"/>
          <w:lang w:val="en-US" w:eastAsia="zh-CN" w:bidi="ar-SA"/>
        </w:rPr>
        <w:t>17.谈判保证金</w:t>
      </w:r>
    </w:p>
    <w:p w14:paraId="4DEF946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17.1供应商应按照竞争性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文件“供应商须知前附表”规定的金额及要求交纳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保证金。供应商自愿超额缴纳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17.2交纳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响应无效。</w:t>
      </w:r>
      <w:r>
        <w:rPr>
          <w:rFonts w:hint="eastAsia" w:ascii="宋体" w:hAnsi="宋体" w:eastAsia="宋体" w:cs="宋体"/>
          <w:caps w:val="0"/>
          <w:smallCaps w:val="0"/>
          <w:color w:val="auto"/>
          <w:spacing w:val="0"/>
          <w:sz w:val="24"/>
          <w:szCs w:val="24"/>
          <w:highlight w:val="none"/>
          <w:lang w:val="en-US" w:eastAsia="zh-CN"/>
        </w:rPr>
        <w:t>谈判保证金有效期同响应文件有效期。</w:t>
      </w:r>
    </w:p>
    <w:p w14:paraId="0C3CACC6">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保证金的，应在响应文件递交截止时间前将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aps w:val="0"/>
          <w:smallCaps w:val="0"/>
          <w:color w:val="auto"/>
          <w:spacing w:val="0"/>
          <w:kern w:val="2"/>
          <w:sz w:val="24"/>
          <w:szCs w:val="24"/>
          <w:highlight w:val="none"/>
          <w:shd w:val="clear" w:color="auto" w:fill="FFFFFF" w:themeFill="background1"/>
          <w:lang w:val="en-US" w:eastAsia="zh-CN" w:bidi="ar-SA"/>
        </w:rPr>
        <w:t>，</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保证金，其交纳的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保证金对联合体各方均具有约束力。</w:t>
      </w:r>
    </w:p>
    <w:p w14:paraId="1E93F92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保证金，采用银行保函、担保机构担保函等形式递交的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17.7 终止</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的项目已经收取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保证金的，自终止采购活动后5个工作日内退还已收取的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保证金及其在银行产生的孳息。</w:t>
      </w:r>
    </w:p>
    <w:p w14:paraId="59CC77A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17.8有下列情形之一的，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保证金不予退还,</w:t>
      </w:r>
      <w:r>
        <w:rPr>
          <w:rFonts w:hint="eastAsia" w:ascii="宋体" w:hAnsi="宋体" w:eastAsia="宋体" w:cs="宋体"/>
          <w:caps w:val="0"/>
          <w:smallCaps w:val="0"/>
          <w:color w:val="auto"/>
          <w:spacing w:val="0"/>
          <w:kern w:val="2"/>
          <w:sz w:val="24"/>
          <w:szCs w:val="24"/>
          <w:highlight w:val="none"/>
        </w:rPr>
        <w:t>情节严重的将其列入不良记录名单</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 </w:t>
      </w:r>
    </w:p>
    <w:p w14:paraId="55B83B7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17.8.3除因不可抗力或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17.8.5</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文件规定的其他情形。</w:t>
      </w:r>
    </w:p>
    <w:p w14:paraId="2A9B7E6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17.9如开启时供应商对本单位</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https://jinrong.zcygov.cn/luban/finance/letter/xinjiang?pageModelFlag=650000&amp;utm=site.site-PC-42055.1473-pc-wsg-customFloatWindow-front.1.099bedd04ebf11f1bf821dffd847d9cc</w:t>
      </w:r>
    </w:p>
    <w:p w14:paraId="071DFFA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金融服务支撑热线：95763     </w:t>
      </w:r>
    </w:p>
    <w:p w14:paraId="784B78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18.响应文件的</w:t>
      </w:r>
      <w:bookmarkEnd w:id="178"/>
      <w:bookmarkEnd w:id="179"/>
      <w:bookmarkEnd w:id="180"/>
      <w:bookmarkEnd w:id="181"/>
      <w:r>
        <w:rPr>
          <w:rFonts w:hint="eastAsia" w:ascii="宋体" w:hAnsi="宋体" w:eastAsia="宋体" w:cs="宋体"/>
          <w:b/>
          <w:bCs/>
          <w:caps w:val="0"/>
          <w:smallCaps w:val="0"/>
          <w:color w:val="auto"/>
          <w:spacing w:val="0"/>
          <w:kern w:val="2"/>
          <w:sz w:val="24"/>
          <w:szCs w:val="24"/>
          <w:highlight w:val="none"/>
          <w:lang w:val="en-US" w:eastAsia="zh-CN" w:bidi="ar-SA"/>
        </w:rPr>
        <w:t>加密</w:t>
      </w:r>
      <w:bookmarkEnd w:id="182"/>
      <w:bookmarkEnd w:id="183"/>
    </w:p>
    <w:p w14:paraId="105C769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18.1 供应商在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中生成响应文件并完成签章之后，使用CA证书在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中对响应文件进行加密。</w:t>
      </w:r>
    </w:p>
    <w:p w14:paraId="0AE412D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18.2 供应商应在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递交截</w:t>
      </w:r>
      <w:r>
        <w:rPr>
          <w:rFonts w:hint="eastAsia" w:ascii="宋体" w:hAnsi="宋体" w:eastAsia="宋体" w:cs="宋体"/>
          <w:caps w:val="0"/>
          <w:smallCaps w:val="0"/>
          <w:color w:val="auto"/>
          <w:spacing w:val="0"/>
          <w:sz w:val="24"/>
          <w:szCs w:val="24"/>
          <w:highlight w:val="none"/>
          <w:lang w:val="en-US" w:eastAsia="zh-CN"/>
        </w:rPr>
        <w:t>止</w:t>
      </w:r>
      <w:r>
        <w:rPr>
          <w:rFonts w:hint="eastAsia" w:ascii="宋体" w:hAnsi="宋体" w:eastAsia="宋体" w:cs="宋体"/>
          <w:caps w:val="0"/>
          <w:smallCaps w:val="0"/>
          <w:color w:val="auto"/>
          <w:spacing w:val="0"/>
          <w:sz w:val="24"/>
          <w:szCs w:val="24"/>
          <w:highlight w:val="none"/>
        </w:rPr>
        <w:t>时间前通过</w:t>
      </w:r>
      <w:r>
        <w:rPr>
          <w:rFonts w:hint="eastAsia" w:ascii="宋体" w:hAnsi="宋体" w:eastAsia="宋体" w:cs="宋体"/>
          <w:caps w:val="0"/>
          <w:smallCaps w:val="0"/>
          <w:color w:val="auto"/>
          <w:spacing w:val="0"/>
          <w:sz w:val="24"/>
          <w:szCs w:val="24"/>
          <w:highlight w:val="none"/>
          <w:lang w:val="en-US" w:eastAsia="zh-CN"/>
        </w:rPr>
        <w:t>新疆政府采购网（http://www.ccgp-xinjiang.gov.cn）</w:t>
      </w:r>
      <w:r>
        <w:rPr>
          <w:rFonts w:hint="eastAsia" w:ascii="宋体" w:hAnsi="宋体" w:eastAsia="宋体" w:cs="宋体"/>
          <w:caps w:val="0"/>
          <w:smallCaps w:val="0"/>
          <w:color w:val="auto"/>
          <w:spacing w:val="0"/>
          <w:sz w:val="24"/>
          <w:szCs w:val="24"/>
          <w:highlight w:val="none"/>
        </w:rPr>
        <w:t>的”政采云登录入口”登录后，将加密电子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（为.jmbs后缀格式）上传到对应项目的指定位置</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认为有必要提交的其他资料请于</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如果</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未按上述要求</w:t>
      </w:r>
      <w:r>
        <w:rPr>
          <w:rFonts w:hint="eastAsia" w:ascii="宋体" w:hAnsi="宋体" w:eastAsia="宋体" w:cs="宋体"/>
          <w:caps w:val="0"/>
          <w:smallCaps w:val="0"/>
          <w:color w:val="auto"/>
          <w:spacing w:val="0"/>
          <w:sz w:val="24"/>
          <w:szCs w:val="24"/>
          <w:highlight w:val="none"/>
          <w:lang w:val="en-US" w:eastAsia="zh-CN"/>
        </w:rPr>
        <w:t>加密并上传</w:t>
      </w:r>
      <w:r>
        <w:rPr>
          <w:rFonts w:hint="eastAsia" w:ascii="宋体" w:hAnsi="宋体" w:eastAsia="宋体" w:cs="宋体"/>
          <w:caps w:val="0"/>
          <w:smallCaps w:val="0"/>
          <w:color w:val="auto"/>
          <w:spacing w:val="0"/>
          <w:sz w:val="24"/>
          <w:szCs w:val="24"/>
          <w:highlight w:val="none"/>
        </w:rPr>
        <w:t>，采购代理机构对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文件的误投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无法解密、传输错误等问题</w:t>
      </w:r>
      <w:r>
        <w:rPr>
          <w:rFonts w:hint="eastAsia" w:ascii="宋体" w:hAnsi="宋体" w:eastAsia="宋体" w:cs="宋体"/>
          <w:caps w:val="0"/>
          <w:smallCaps w:val="0"/>
          <w:color w:val="auto"/>
          <w:spacing w:val="0"/>
          <w:sz w:val="24"/>
          <w:szCs w:val="24"/>
          <w:highlight w:val="none"/>
        </w:rPr>
        <w:t>概不负责。对由此造成</w:t>
      </w:r>
      <w:r>
        <w:rPr>
          <w:rFonts w:hint="eastAsia" w:ascii="宋体" w:hAnsi="宋体" w:eastAsia="宋体" w:cs="宋体"/>
          <w:caps w:val="0"/>
          <w:smallCaps w:val="0"/>
          <w:color w:val="auto"/>
          <w:spacing w:val="0"/>
          <w:sz w:val="24"/>
          <w:szCs w:val="24"/>
          <w:highlight w:val="none"/>
          <w:lang w:val="en-US" w:eastAsia="zh-CN"/>
        </w:rPr>
        <w:t>无法正常开启</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文件，采购代理机构有权予以拒绝，并退回</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w:t>
      </w:r>
    </w:p>
    <w:p w14:paraId="54A4931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本项目采用不见面开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方式，无需提供电子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19.响应文件的</w:t>
      </w:r>
      <w:bookmarkEnd w:id="184"/>
      <w:bookmarkEnd w:id="185"/>
      <w:bookmarkEnd w:id="186"/>
      <w:bookmarkEnd w:id="187"/>
      <w:r>
        <w:rPr>
          <w:rFonts w:hint="eastAsia" w:ascii="宋体" w:hAnsi="宋体" w:eastAsia="宋体" w:cs="宋体"/>
          <w:b/>
          <w:bCs/>
          <w:caps w:val="0"/>
          <w:smallCaps w:val="0"/>
          <w:color w:val="auto"/>
          <w:spacing w:val="0"/>
          <w:kern w:val="2"/>
          <w:sz w:val="24"/>
          <w:szCs w:val="24"/>
          <w:highlight w:val="none"/>
          <w:lang w:val="en-US" w:eastAsia="zh-CN" w:bidi="ar-SA"/>
        </w:rPr>
        <w:t>递交</w:t>
      </w:r>
      <w:bookmarkEnd w:id="188"/>
      <w:bookmarkEnd w:id="189"/>
      <w:r>
        <w:rPr>
          <w:rFonts w:hint="eastAsia" w:ascii="宋体" w:hAnsi="宋体" w:eastAsia="宋体" w:cs="宋体"/>
          <w:b/>
          <w:bCs/>
          <w:caps w:val="0"/>
          <w:smallCaps w:val="0"/>
          <w:color w:val="auto"/>
          <w:spacing w:val="0"/>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19.1 供应商应在“</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19.2 供应商递交（上传）响应文件的地点见“</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p>
    <w:p w14:paraId="74B3F1A5">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上传）中获取响应文件递交回执单。</w:t>
      </w:r>
    </w:p>
    <w:p w14:paraId="5634F607">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19.4 供应商应在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0" w:name="_Toc155095709"/>
      <w:bookmarkStart w:id="191" w:name="_Toc156490298"/>
      <w:r>
        <w:rPr>
          <w:rFonts w:hint="eastAsia" w:ascii="宋体" w:hAnsi="宋体" w:eastAsia="宋体" w:cs="宋体"/>
          <w:b/>
          <w:bCs/>
          <w:caps w:val="0"/>
          <w:smallCaps w:val="0"/>
          <w:color w:val="auto"/>
          <w:spacing w:val="0"/>
          <w:kern w:val="2"/>
          <w:sz w:val="24"/>
          <w:szCs w:val="24"/>
          <w:highlight w:val="none"/>
          <w:lang w:val="en-US" w:eastAsia="zh-CN" w:bidi="ar-SA"/>
        </w:rPr>
        <w:t>20.拒收</w:t>
      </w:r>
      <w:bookmarkEnd w:id="190"/>
      <w:bookmarkEnd w:id="191"/>
    </w:p>
    <w:p w14:paraId="6764A5C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2" w:name="_Toc109900492"/>
      <w:bookmarkStart w:id="193" w:name="_Toc155095710"/>
      <w:bookmarkStart w:id="194" w:name="_Toc109900073"/>
      <w:bookmarkStart w:id="195" w:name="_Toc156490299"/>
      <w:bookmarkStart w:id="196" w:name="_Toc109899654"/>
      <w:bookmarkStart w:id="197" w:name="_Toc109897555"/>
      <w:r>
        <w:rPr>
          <w:rFonts w:hint="eastAsia" w:ascii="宋体" w:hAnsi="宋体" w:eastAsia="宋体" w:cs="宋体"/>
          <w:b/>
          <w:bCs/>
          <w:caps w:val="0"/>
          <w:smallCaps w:val="0"/>
          <w:color w:val="auto"/>
          <w:spacing w:val="0"/>
          <w:kern w:val="2"/>
          <w:sz w:val="24"/>
          <w:szCs w:val="24"/>
          <w:highlight w:val="none"/>
          <w:lang w:val="en-US" w:eastAsia="zh-CN" w:bidi="ar-SA"/>
        </w:rPr>
        <w:t>21.响应文件的修改与撤回</w:t>
      </w:r>
      <w:bookmarkEnd w:id="192"/>
      <w:bookmarkEnd w:id="193"/>
      <w:bookmarkEnd w:id="194"/>
      <w:bookmarkEnd w:id="195"/>
      <w:bookmarkEnd w:id="196"/>
      <w:bookmarkEnd w:id="197"/>
    </w:p>
    <w:p w14:paraId="059E1BF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zh-CN" w:eastAsia="zh-CN"/>
        </w:rPr>
        <w:t>1</w:t>
      </w:r>
      <w:r>
        <w:rPr>
          <w:rFonts w:hint="eastAsia" w:ascii="宋体" w:hAnsi="宋体" w:eastAsia="宋体" w:cs="宋体"/>
          <w:caps w:val="0"/>
          <w:smallCaps w:val="0"/>
          <w:snapToGrid w:val="0"/>
          <w:color w:val="auto"/>
          <w:spacing w:val="0"/>
          <w:sz w:val="24"/>
          <w:szCs w:val="24"/>
          <w:highlight w:val="none"/>
          <w:lang w:val="zh-CN"/>
        </w:rPr>
        <w:t>.1</w:t>
      </w:r>
      <w:bookmarkStart w:id="198" w:name="_Hlk143532466"/>
      <w:r>
        <w:rPr>
          <w:rFonts w:hint="eastAsia" w:ascii="宋体" w:hAnsi="宋体" w:eastAsia="宋体" w:cs="宋体"/>
          <w:caps w:val="0"/>
          <w:smallCaps w:val="0"/>
          <w:snapToGrid w:val="0"/>
          <w:color w:val="auto"/>
          <w:spacing w:val="0"/>
          <w:sz w:val="24"/>
          <w:szCs w:val="24"/>
          <w:highlight w:val="none"/>
          <w:lang w:val="zh-CN" w:eastAsia="zh-CN"/>
        </w:rPr>
        <w:t>供应商</w:t>
      </w:r>
      <w:r>
        <w:rPr>
          <w:rFonts w:hint="eastAsia" w:ascii="宋体" w:hAnsi="宋体" w:eastAsia="宋体" w:cs="宋体"/>
          <w:caps w:val="0"/>
          <w:smallCaps w:val="0"/>
          <w:snapToGrid w:val="0"/>
          <w:color w:val="auto"/>
          <w:spacing w:val="0"/>
          <w:sz w:val="24"/>
          <w:szCs w:val="24"/>
          <w:highlight w:val="none"/>
          <w:lang w:val="zh-CN"/>
        </w:rPr>
        <w:t>在</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snapToGrid w:val="0"/>
          <w:color w:val="auto"/>
          <w:spacing w:val="0"/>
          <w:sz w:val="24"/>
          <w:szCs w:val="24"/>
          <w:highlight w:val="none"/>
          <w:lang w:val="zh-CN"/>
        </w:rPr>
        <w:t>规定的</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递交截止时间之前，可在</w:t>
      </w:r>
      <w:r>
        <w:rPr>
          <w:rFonts w:hint="eastAsia" w:ascii="宋体" w:hAnsi="宋体" w:eastAsia="宋体" w:cs="宋体"/>
          <w:caps w:val="0"/>
          <w:smallCaps w:val="0"/>
          <w:snapToGrid w:val="0"/>
          <w:color w:val="auto"/>
          <w:spacing w:val="0"/>
          <w:sz w:val="24"/>
          <w:szCs w:val="24"/>
          <w:highlight w:val="none"/>
          <w:lang w:val="en-US" w:eastAsia="zh-CN"/>
        </w:rPr>
        <w:t>新疆</w:t>
      </w:r>
      <w:r>
        <w:rPr>
          <w:rFonts w:hint="eastAsia" w:ascii="宋体" w:hAnsi="宋体" w:eastAsia="宋体" w:cs="宋体"/>
          <w:caps w:val="0"/>
          <w:smallCaps w:val="0"/>
          <w:snapToGrid w:val="0"/>
          <w:color w:val="auto"/>
          <w:spacing w:val="0"/>
          <w:sz w:val="24"/>
          <w:szCs w:val="24"/>
          <w:highlight w:val="none"/>
          <w:lang w:val="zh-CN"/>
        </w:rPr>
        <w:t>政府采购电子交易云平台上随时撤回已上传的电子</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，将修改好的电子</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在</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递交截止时间前重新上传到</w:t>
      </w:r>
      <w:r>
        <w:rPr>
          <w:rFonts w:hint="eastAsia" w:ascii="宋体" w:hAnsi="宋体" w:eastAsia="宋体" w:cs="宋体"/>
          <w:caps w:val="0"/>
          <w:smallCaps w:val="0"/>
          <w:snapToGrid w:val="0"/>
          <w:color w:val="auto"/>
          <w:spacing w:val="0"/>
          <w:sz w:val="24"/>
          <w:szCs w:val="24"/>
          <w:highlight w:val="none"/>
          <w:lang w:val="en-US" w:eastAsia="zh-CN"/>
        </w:rPr>
        <w:t>新疆</w:t>
      </w:r>
      <w:r>
        <w:rPr>
          <w:rFonts w:hint="eastAsia" w:ascii="宋体" w:hAnsi="宋体" w:eastAsia="宋体" w:cs="宋体"/>
          <w:caps w:val="0"/>
          <w:smallCaps w:val="0"/>
          <w:snapToGrid w:val="0"/>
          <w:color w:val="auto"/>
          <w:spacing w:val="0"/>
          <w:sz w:val="24"/>
          <w:szCs w:val="24"/>
          <w:highlight w:val="none"/>
          <w:lang w:val="zh-CN"/>
        </w:rPr>
        <w:t>政府采购电子交易云平台的</w:t>
      </w:r>
      <w:r>
        <w:rPr>
          <w:rFonts w:hint="eastAsia" w:ascii="宋体" w:hAnsi="宋体" w:eastAsia="宋体" w:cs="宋体"/>
          <w:caps w:val="0"/>
          <w:smallCaps w:val="0"/>
          <w:snapToGrid w:val="0"/>
          <w:color w:val="auto"/>
          <w:spacing w:val="0"/>
          <w:sz w:val="24"/>
          <w:szCs w:val="24"/>
          <w:highlight w:val="none"/>
          <w:lang w:val="zh-CN" w:eastAsia="zh-CN"/>
        </w:rPr>
        <w:t>指</w:t>
      </w:r>
      <w:r>
        <w:rPr>
          <w:rFonts w:hint="eastAsia" w:ascii="宋体" w:hAnsi="宋体" w:eastAsia="宋体" w:cs="宋体"/>
          <w:caps w:val="0"/>
          <w:smallCaps w:val="0"/>
          <w:snapToGrid w:val="0"/>
          <w:color w:val="auto"/>
          <w:spacing w:val="0"/>
          <w:sz w:val="24"/>
          <w:szCs w:val="24"/>
          <w:highlight w:val="none"/>
          <w:lang w:val="zh-CN"/>
        </w:rPr>
        <w:t>定位置。</w:t>
      </w:r>
    </w:p>
    <w:bookmarkEnd w:id="198"/>
    <w:p w14:paraId="4F9C167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9" w:name="_Toc158888664"/>
      <w:bookmarkStart w:id="200" w:name="_Toc155185973"/>
      <w:bookmarkStart w:id="201" w:name="_Toc155185874"/>
      <w:r>
        <w:rPr>
          <w:rFonts w:hint="eastAsia" w:ascii="宋体" w:hAnsi="宋体" w:eastAsia="宋体" w:cs="宋体"/>
          <w:b/>
          <w:bCs/>
          <w:caps w:val="0"/>
          <w:smallCaps w:val="0"/>
          <w:color w:val="auto"/>
          <w:spacing w:val="0"/>
          <w:kern w:val="2"/>
          <w:sz w:val="24"/>
          <w:szCs w:val="24"/>
          <w:highlight w:val="none"/>
          <w:lang w:val="en-US" w:eastAsia="zh-CN" w:bidi="ar-SA"/>
        </w:rPr>
        <w:t>22.实物样品</w:t>
      </w:r>
      <w:bookmarkEnd w:id="199"/>
      <w:bookmarkEnd w:id="200"/>
      <w:bookmarkEnd w:id="201"/>
    </w:p>
    <w:p w14:paraId="3015EA9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22.1“供应商须知前附表”要求提供样品的，样品的具体要求及评审详见“第三章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采购需求”和“第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3F3F84A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22.2样品退还：未成交的供应商应</w:t>
      </w:r>
      <w:r>
        <w:rPr>
          <w:rFonts w:hint="eastAsia" w:ascii="宋体" w:hAnsi="宋体" w:eastAsia="宋体" w:cs="宋体"/>
          <w:caps w:val="0"/>
          <w:smallCaps w:val="0"/>
          <w:color w:val="auto"/>
          <w:spacing w:val="0"/>
          <w:sz w:val="24"/>
          <w:szCs w:val="24"/>
          <w:highlight w:val="none"/>
          <w:lang w:val="en-US" w:eastAsia="zh-CN"/>
        </w:rPr>
        <w:t>按照</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要求</w:t>
      </w:r>
      <w:r>
        <w:rPr>
          <w:rFonts w:hint="eastAsia" w:ascii="宋体" w:hAnsi="宋体" w:eastAsia="宋体" w:cs="宋体"/>
          <w:caps w:val="0"/>
          <w:smallCaps w:val="0"/>
          <w:color w:val="auto"/>
          <w:spacing w:val="0"/>
          <w:sz w:val="24"/>
          <w:szCs w:val="24"/>
          <w:highlight w:val="none"/>
        </w:rPr>
        <w:t>自行联系采购人取回递交样品；成交供应商的样品由采购人进行保管、封存，并作为履约验收的参考（竞争性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02" w:name="_Toc158888665"/>
      <w:bookmarkStart w:id="203" w:name="_Toc155185875"/>
      <w:bookmarkStart w:id="204" w:name="_Toc155185974"/>
      <w:r>
        <w:rPr>
          <w:rFonts w:hint="eastAsia" w:ascii="宋体" w:hAnsi="宋体" w:eastAsia="宋体" w:cs="宋体"/>
          <w:b/>
          <w:bCs/>
          <w:caps w:val="0"/>
          <w:smallCaps w:val="0"/>
          <w:color w:val="auto"/>
          <w:spacing w:val="0"/>
          <w:kern w:val="2"/>
          <w:sz w:val="24"/>
          <w:szCs w:val="24"/>
          <w:highlight w:val="none"/>
          <w:lang w:val="en-US" w:eastAsia="zh-CN" w:bidi="ar-SA"/>
        </w:rPr>
        <w:t>23.项目演示</w:t>
      </w:r>
      <w:bookmarkEnd w:id="202"/>
      <w:bookmarkEnd w:id="203"/>
      <w:bookmarkEnd w:id="204"/>
    </w:p>
    <w:p w14:paraId="3C48391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23.1要求供应商进行演示的，演示要求详见“供应商须知前附表”。</w:t>
      </w:r>
    </w:p>
    <w:p w14:paraId="22102C8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23.2演示的评审详见“第三章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采购需求”和“第四章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05" w:name="_Toc163493615"/>
      <w:bookmarkStart w:id="206" w:name="_Toc3263"/>
      <w:bookmarkStart w:id="207" w:name="_Toc109899976"/>
      <w:bookmarkStart w:id="208" w:name="_Toc109897458"/>
      <w:bookmarkStart w:id="209" w:name="_Toc46771664"/>
      <w:bookmarkStart w:id="210" w:name="_Toc109899557"/>
      <w:bookmarkStart w:id="211" w:name="_Toc470172689"/>
      <w:bookmarkStart w:id="212" w:name="_Toc109900395"/>
      <w:r>
        <w:rPr>
          <w:rFonts w:hint="eastAsia" w:ascii="宋体" w:hAnsi="宋体" w:eastAsia="宋体" w:cs="宋体"/>
          <w:b/>
          <w:bCs/>
          <w:caps w:val="0"/>
          <w:smallCaps w:val="0"/>
          <w:color w:val="auto"/>
          <w:spacing w:val="0"/>
          <w:kern w:val="2"/>
          <w:sz w:val="24"/>
          <w:szCs w:val="24"/>
          <w:highlight w:val="none"/>
          <w:lang w:val="en-US" w:eastAsia="zh-CN" w:bidi="ar-SA"/>
        </w:rPr>
        <w:t>（五）</w:t>
      </w:r>
      <w:bookmarkEnd w:id="205"/>
      <w:r>
        <w:rPr>
          <w:rFonts w:hint="eastAsia" w:ascii="宋体" w:hAnsi="宋体" w:eastAsia="宋体" w:cs="宋体"/>
          <w:b/>
          <w:bCs/>
          <w:caps w:val="0"/>
          <w:smallCaps w:val="0"/>
          <w:color w:val="auto"/>
          <w:spacing w:val="0"/>
          <w:kern w:val="2"/>
          <w:sz w:val="24"/>
          <w:szCs w:val="24"/>
          <w:highlight w:val="none"/>
          <w:lang w:val="en-US" w:eastAsia="zh-CN" w:bidi="ar-SA"/>
        </w:rPr>
        <w:t>响应文件开启</w:t>
      </w:r>
      <w:bookmarkEnd w:id="206"/>
    </w:p>
    <w:p w14:paraId="750D72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3" w:name="_Hlk161704700"/>
      <w:r>
        <w:rPr>
          <w:rFonts w:hint="eastAsia" w:ascii="宋体" w:hAnsi="宋体" w:eastAsia="宋体" w:cs="宋体"/>
          <w:b/>
          <w:bCs/>
          <w:caps w:val="0"/>
          <w:smallCaps w:val="0"/>
          <w:color w:val="auto"/>
          <w:spacing w:val="0"/>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Cs/>
          <w:caps w:val="0"/>
          <w:smallCaps w:val="0"/>
          <w:color w:val="auto"/>
          <w:spacing w:val="0"/>
          <w:sz w:val="24"/>
          <w:szCs w:val="24"/>
          <w:highlight w:val="none"/>
        </w:rPr>
      </w:pPr>
      <w:bookmarkStart w:id="214" w:name="_Toc140132781"/>
      <w:r>
        <w:rPr>
          <w:rFonts w:hint="eastAsia" w:ascii="宋体" w:hAnsi="宋体" w:eastAsia="宋体" w:cs="宋体"/>
          <w:caps w:val="0"/>
          <w:smallCaps w:val="0"/>
          <w:color w:val="auto"/>
          <w:spacing w:val="0"/>
          <w:sz w:val="24"/>
          <w:szCs w:val="24"/>
          <w:highlight w:val="none"/>
        </w:rPr>
        <w:t>24.1供应商应按照“</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”中的要求参与开启。</w:t>
      </w:r>
      <w:bookmarkEnd w:id="214"/>
    </w:p>
    <w:p w14:paraId="44C062A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5" w:name="_Toc161600316"/>
      <w:bookmarkStart w:id="216" w:name="_Toc140132782"/>
      <w:r>
        <w:rPr>
          <w:rFonts w:hint="eastAsia" w:ascii="宋体" w:hAnsi="宋体" w:eastAsia="宋体" w:cs="宋体"/>
          <w:b/>
          <w:bCs/>
          <w:caps w:val="0"/>
          <w:smallCaps w:val="0"/>
          <w:color w:val="auto"/>
          <w:spacing w:val="0"/>
          <w:kern w:val="2"/>
          <w:sz w:val="24"/>
          <w:szCs w:val="24"/>
          <w:highlight w:val="none"/>
          <w:lang w:val="en-US" w:eastAsia="zh-CN" w:bidi="ar-SA"/>
        </w:rPr>
        <w:t>25.开启时间和地点</w:t>
      </w:r>
      <w:bookmarkEnd w:id="215"/>
      <w:bookmarkEnd w:id="216"/>
    </w:p>
    <w:p w14:paraId="19FC62D6">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响应文件截止时间前，供应商登录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通过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进入交易系统</w:t>
      </w:r>
      <w:r>
        <w:rPr>
          <w:rFonts w:hint="eastAsia" w:ascii="宋体" w:hAnsi="宋体" w:eastAsia="宋体" w:cs="宋体"/>
          <w:caps w:val="0"/>
          <w:smallCaps w:val="0"/>
          <w:color w:val="auto"/>
          <w:spacing w:val="0"/>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（2）在</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规</w:t>
      </w:r>
      <w:r>
        <w:rPr>
          <w:rFonts w:hint="eastAsia" w:ascii="宋体" w:hAnsi="宋体" w:eastAsia="宋体" w:cs="宋体"/>
          <w:caps w:val="0"/>
          <w:smallCaps w:val="0"/>
          <w:color w:val="auto"/>
          <w:spacing w:val="0"/>
          <w:sz w:val="24"/>
          <w:szCs w:val="24"/>
          <w:highlight w:val="none"/>
          <w:lang w:val="zh-CN"/>
        </w:rPr>
        <w:t>定的</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lang w:val="zh-CN"/>
        </w:rPr>
        <w:t>响应文件截止时间、开启时间及地点，采购代理机构通过</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lang w:val="zh-CN" w:eastAsia="zh-CN"/>
        </w:rPr>
        <w:t>政府采购电子交易云平台</w:t>
      </w:r>
      <w:r>
        <w:rPr>
          <w:rFonts w:hint="eastAsia" w:ascii="宋体" w:hAnsi="宋体" w:eastAsia="宋体" w:cs="宋体"/>
          <w:caps w:val="0"/>
          <w:smallCaps w:val="0"/>
          <w:color w:val="auto"/>
          <w:spacing w:val="0"/>
          <w:kern w:val="2"/>
          <w:sz w:val="24"/>
          <w:szCs w:val="24"/>
          <w:highlight w:val="none"/>
        </w:rPr>
        <w:t>的“政采云远程开标大厅”</w:t>
      </w:r>
      <w:r>
        <w:rPr>
          <w:rFonts w:hint="eastAsia" w:ascii="宋体" w:hAnsi="宋体" w:eastAsia="宋体" w:cs="宋体"/>
          <w:caps w:val="0"/>
          <w:smallCaps w:val="0"/>
          <w:color w:val="auto"/>
          <w:spacing w:val="0"/>
          <w:sz w:val="24"/>
          <w:szCs w:val="24"/>
          <w:highlight w:val="none"/>
          <w:lang w:val="zh-CN"/>
        </w:rPr>
        <w:t>组织响应文件开启工作。</w:t>
      </w:r>
    </w:p>
    <w:p w14:paraId="66534CB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25.2响应文件开启：</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25.3规定的时间内，非因</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lang w:val="zh-CN" w:eastAsia="zh-CN"/>
        </w:rPr>
        <w:t>政府采购电子交易云平台</w:t>
      </w:r>
      <w:r>
        <w:rPr>
          <w:rFonts w:hint="eastAsia" w:ascii="宋体" w:hAnsi="宋体" w:eastAsia="宋体" w:cs="宋体"/>
          <w:caps w:val="0"/>
          <w:smallCaps w:val="0"/>
          <w:color w:val="auto"/>
          <w:spacing w:val="0"/>
          <w:sz w:val="24"/>
          <w:szCs w:val="24"/>
          <w:highlight w:val="none"/>
        </w:rPr>
        <w:t>原因造成响应文件未解密的，视为供应商撤回响应文件。</w:t>
      </w:r>
      <w:r>
        <w:rPr>
          <w:rFonts w:hint="eastAsia" w:ascii="宋体" w:hAnsi="宋体" w:eastAsia="宋体" w:cs="宋体"/>
          <w:caps w:val="0"/>
          <w:smallCaps w:val="0"/>
          <w:color w:val="auto"/>
          <w:spacing w:val="0"/>
          <w:sz w:val="24"/>
          <w:szCs w:val="24"/>
          <w:highlight w:val="none"/>
          <w:lang w:val="en-US" w:eastAsia="zh-CN"/>
        </w:rPr>
        <w:t>供应商不足3家的，不予解密；</w:t>
      </w:r>
      <w:r>
        <w:rPr>
          <w:rFonts w:hint="eastAsia" w:ascii="宋体" w:hAnsi="宋体" w:eastAsia="宋体" w:cs="宋体"/>
          <w:caps w:val="0"/>
          <w:smallCaps w:val="0"/>
          <w:color w:val="auto"/>
          <w:spacing w:val="0"/>
          <w:sz w:val="24"/>
          <w:szCs w:val="24"/>
          <w:highlight w:val="none"/>
        </w:rPr>
        <w:t>停止解密后，已解密开启的响应文件不足3家的，应当终止采购活动。公开招标的货物和服务项目，招标过程中提交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eastAsia="zh-CN"/>
        </w:rPr>
        <w:t>。</w:t>
      </w:r>
    </w:p>
    <w:p w14:paraId="4607536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会议中提出询问或者回避申请。采购人、采购代理机构对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授权代表提出的询问或者回避申请应当及时处理。</w:t>
      </w:r>
    </w:p>
    <w:p w14:paraId="0486AA5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w:t>
      </w:r>
      <w:r>
        <w:rPr>
          <w:rFonts w:hint="eastAsia" w:ascii="宋体" w:hAnsi="宋体" w:eastAsia="宋体" w:cs="宋体"/>
          <w:caps w:val="0"/>
          <w:smallCaps w:val="0"/>
          <w:color w:val="auto"/>
          <w:spacing w:val="0"/>
          <w:sz w:val="24"/>
          <w:szCs w:val="24"/>
          <w:highlight w:val="none"/>
          <w:lang w:val="en-US" w:eastAsia="zh-CN"/>
        </w:rPr>
        <w:t>5供应商</w:t>
      </w:r>
      <w:r>
        <w:rPr>
          <w:rFonts w:hint="eastAsia" w:ascii="宋体" w:hAnsi="宋体" w:eastAsia="宋体" w:cs="宋体"/>
          <w:caps w:val="0"/>
          <w:smallCaps w:val="0"/>
          <w:color w:val="auto"/>
          <w:spacing w:val="0"/>
          <w:sz w:val="24"/>
          <w:szCs w:val="24"/>
          <w:highlight w:val="none"/>
        </w:rPr>
        <w:t>未参加开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的，视同认可开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结果。</w:t>
      </w:r>
    </w:p>
    <w:bookmarkEnd w:id="207"/>
    <w:bookmarkEnd w:id="208"/>
    <w:bookmarkEnd w:id="209"/>
    <w:bookmarkEnd w:id="210"/>
    <w:bookmarkEnd w:id="211"/>
    <w:bookmarkEnd w:id="212"/>
    <w:bookmarkEnd w:id="213"/>
    <w:p w14:paraId="55D243E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7" w:name="_Toc155185877"/>
      <w:bookmarkStart w:id="218" w:name="_Toc140132785"/>
      <w:bookmarkStart w:id="219" w:name="_Toc163492854"/>
      <w:bookmarkStart w:id="220" w:name="_Toc19270"/>
      <w:r>
        <w:rPr>
          <w:rFonts w:hint="eastAsia" w:ascii="宋体" w:hAnsi="宋体" w:eastAsia="宋体" w:cs="宋体"/>
          <w:b/>
          <w:bCs/>
          <w:caps w:val="0"/>
          <w:smallCaps w:val="0"/>
          <w:color w:val="auto"/>
          <w:spacing w:val="0"/>
          <w:kern w:val="2"/>
          <w:sz w:val="24"/>
          <w:szCs w:val="24"/>
          <w:highlight w:val="none"/>
          <w:lang w:val="en-US" w:eastAsia="zh-CN" w:bidi="ar-SA"/>
        </w:rPr>
        <w:t>（六）资格审查</w:t>
      </w:r>
      <w:bookmarkEnd w:id="217"/>
      <w:bookmarkEnd w:id="218"/>
      <w:bookmarkEnd w:id="219"/>
      <w:bookmarkEnd w:id="220"/>
    </w:p>
    <w:p w14:paraId="2C1B5FD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1" w:name="_Toc163492855"/>
      <w:r>
        <w:rPr>
          <w:rFonts w:hint="eastAsia" w:ascii="宋体" w:hAnsi="宋体" w:eastAsia="宋体" w:cs="宋体"/>
          <w:b/>
          <w:bCs/>
          <w:caps w:val="0"/>
          <w:smallCaps w:val="0"/>
          <w:color w:val="auto"/>
          <w:spacing w:val="0"/>
          <w:kern w:val="2"/>
          <w:sz w:val="24"/>
          <w:szCs w:val="24"/>
          <w:highlight w:val="none"/>
          <w:lang w:val="en-US" w:eastAsia="zh-CN" w:bidi="ar-SA"/>
        </w:rPr>
        <w:t>26.资格审查及审查主体</w:t>
      </w:r>
      <w:bookmarkEnd w:id="221"/>
    </w:p>
    <w:p w14:paraId="3F6E8AD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2" w:name="_Toc140132786"/>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谈判小组</w:t>
      </w:r>
      <w:r>
        <w:rPr>
          <w:rFonts w:hint="eastAsia" w:ascii="宋体" w:hAnsi="宋体" w:eastAsia="宋体" w:cs="宋体"/>
          <w:caps w:val="0"/>
          <w:smallCaps w:val="0"/>
          <w:color w:val="auto"/>
          <w:spacing w:val="0"/>
          <w:sz w:val="24"/>
          <w:szCs w:val="24"/>
          <w:highlight w:val="none"/>
        </w:rPr>
        <w:t>依据法律法规和本</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文件的规定，依法对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资格进行审查，以确定</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是否具备</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资格。</w:t>
      </w:r>
      <w:bookmarkEnd w:id="222"/>
    </w:p>
    <w:p w14:paraId="6F7626D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3" w:name="_Toc140132787"/>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.2资格审查按“第四章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snapToGrid w:val="0"/>
          <w:color w:val="auto"/>
          <w:spacing w:val="0"/>
          <w:sz w:val="24"/>
          <w:szCs w:val="24"/>
          <w:highlight w:val="none"/>
          <w:lang w:val="zh-CN"/>
        </w:rPr>
        <w:t>评审</w:t>
      </w:r>
      <w:r>
        <w:rPr>
          <w:rFonts w:hint="eastAsia" w:ascii="宋体" w:hAnsi="宋体" w:eastAsia="宋体" w:cs="宋体"/>
          <w:caps w:val="0"/>
          <w:smallCaps w:val="0"/>
          <w:snapToGrid w:val="0"/>
          <w:color w:val="auto"/>
          <w:spacing w:val="0"/>
          <w:sz w:val="24"/>
          <w:szCs w:val="24"/>
          <w:highlight w:val="none"/>
          <w:lang w:val="en-US" w:eastAsia="zh-CN"/>
        </w:rPr>
        <w:t>方</w:t>
      </w:r>
      <w:r>
        <w:rPr>
          <w:rFonts w:hint="eastAsia" w:ascii="宋体" w:hAnsi="宋体" w:eastAsia="宋体" w:cs="宋体"/>
          <w:caps w:val="0"/>
          <w:smallCaps w:val="0"/>
          <w:snapToGrid w:val="0"/>
          <w:color w:val="auto"/>
          <w:spacing w:val="0"/>
          <w:sz w:val="24"/>
          <w:szCs w:val="24"/>
          <w:highlight w:val="none"/>
          <w:lang w:val="zh-CN"/>
        </w:rPr>
        <w:t>法及标准</w:t>
      </w:r>
      <w:r>
        <w:rPr>
          <w:rFonts w:hint="eastAsia" w:ascii="宋体" w:hAnsi="宋体" w:eastAsia="宋体" w:cs="宋体"/>
          <w:caps w:val="0"/>
          <w:smallCaps w:val="0"/>
          <w:color w:val="auto"/>
          <w:spacing w:val="0"/>
          <w:sz w:val="24"/>
          <w:szCs w:val="24"/>
          <w:highlight w:val="none"/>
        </w:rPr>
        <w:t>”的规定进行。</w:t>
      </w:r>
      <w:bookmarkEnd w:id="223"/>
    </w:p>
    <w:p w14:paraId="44D43B8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4" w:name="_Toc140132788"/>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.3资格审查结束后，应及时对资格审查结果进行复核，对资格审查错误进行及时纠正并记录。</w:t>
      </w:r>
      <w:bookmarkEnd w:id="224"/>
    </w:p>
    <w:p w14:paraId="272F167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26.4</w:t>
      </w:r>
      <w:r>
        <w:rPr>
          <w:rFonts w:hint="eastAsia" w:ascii="宋体" w:hAnsi="宋体" w:eastAsia="宋体" w:cs="宋体"/>
          <w:caps w:val="0"/>
          <w:smallCaps w:val="0"/>
          <w:color w:val="auto"/>
          <w:spacing w:val="0"/>
          <w:sz w:val="24"/>
          <w:szCs w:val="24"/>
          <w:highlight w:val="none"/>
        </w:rPr>
        <w:t>资格审查合格</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不足3家的，不得评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5" w:name="_Toc155185878"/>
      <w:bookmarkStart w:id="226" w:name="_Toc140132789"/>
      <w:bookmarkStart w:id="227" w:name="_Toc163492856"/>
      <w:bookmarkStart w:id="228" w:name="_Toc11374"/>
      <w:r>
        <w:rPr>
          <w:rFonts w:hint="eastAsia" w:ascii="宋体" w:hAnsi="宋体" w:eastAsia="宋体" w:cs="宋体"/>
          <w:b/>
          <w:bCs/>
          <w:caps w:val="0"/>
          <w:smallCaps w:val="0"/>
          <w:color w:val="auto"/>
          <w:spacing w:val="0"/>
          <w:kern w:val="2"/>
          <w:sz w:val="24"/>
          <w:szCs w:val="24"/>
          <w:highlight w:val="none"/>
          <w:lang w:val="en-US" w:eastAsia="zh-CN" w:bidi="ar-SA"/>
        </w:rPr>
        <w:t>（七）项目评</w:t>
      </w:r>
      <w:bookmarkEnd w:id="225"/>
      <w:bookmarkEnd w:id="226"/>
      <w:bookmarkEnd w:id="227"/>
      <w:r>
        <w:rPr>
          <w:rFonts w:hint="eastAsia" w:ascii="宋体" w:hAnsi="宋体" w:eastAsia="宋体" w:cs="宋体"/>
          <w:b/>
          <w:bCs/>
          <w:caps w:val="0"/>
          <w:smallCaps w:val="0"/>
          <w:color w:val="auto"/>
          <w:spacing w:val="0"/>
          <w:kern w:val="2"/>
          <w:sz w:val="24"/>
          <w:szCs w:val="24"/>
          <w:highlight w:val="none"/>
          <w:lang w:val="en-US" w:eastAsia="zh-CN" w:bidi="ar-SA"/>
        </w:rPr>
        <w:t>审</w:t>
      </w:r>
      <w:bookmarkEnd w:id="228"/>
    </w:p>
    <w:p w14:paraId="4C04D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en-US" w:eastAsia="zh-CN"/>
        </w:rPr>
        <w:t>7</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en-US" w:eastAsia="zh-CN"/>
        </w:rPr>
        <w:t>本</w:t>
      </w:r>
      <w:r>
        <w:rPr>
          <w:rFonts w:hint="eastAsia" w:ascii="宋体" w:hAnsi="宋体" w:eastAsia="宋体" w:cs="宋体"/>
          <w:caps w:val="0"/>
          <w:smallCaps w:val="0"/>
          <w:snapToGrid w:val="0"/>
          <w:color w:val="auto"/>
          <w:spacing w:val="0"/>
          <w:sz w:val="24"/>
          <w:szCs w:val="24"/>
          <w:highlight w:val="none"/>
          <w:lang w:val="zh-CN"/>
        </w:rPr>
        <w:t>项目评审方法、程序及标准详见“第</w:t>
      </w:r>
      <w:r>
        <w:rPr>
          <w:rFonts w:hint="eastAsia" w:ascii="宋体" w:hAnsi="宋体" w:eastAsia="宋体" w:cs="宋体"/>
          <w:caps w:val="0"/>
          <w:smallCaps w:val="0"/>
          <w:snapToGrid w:val="0"/>
          <w:color w:val="auto"/>
          <w:spacing w:val="0"/>
          <w:sz w:val="24"/>
          <w:szCs w:val="24"/>
          <w:highlight w:val="none"/>
          <w:lang w:val="en-US" w:eastAsia="zh-CN"/>
        </w:rPr>
        <w:t>四</w:t>
      </w:r>
      <w:r>
        <w:rPr>
          <w:rFonts w:hint="eastAsia" w:ascii="宋体" w:hAnsi="宋体" w:eastAsia="宋体" w:cs="宋体"/>
          <w:caps w:val="0"/>
          <w:smallCaps w:val="0"/>
          <w:snapToGrid w:val="0"/>
          <w:color w:val="auto"/>
          <w:spacing w:val="0"/>
          <w:sz w:val="24"/>
          <w:szCs w:val="24"/>
          <w:highlight w:val="none"/>
          <w:lang w:val="zh-CN"/>
        </w:rPr>
        <w:t>章 评审</w:t>
      </w:r>
      <w:r>
        <w:rPr>
          <w:rFonts w:hint="eastAsia" w:ascii="宋体" w:hAnsi="宋体" w:eastAsia="宋体" w:cs="宋体"/>
          <w:caps w:val="0"/>
          <w:smallCaps w:val="0"/>
          <w:snapToGrid w:val="0"/>
          <w:color w:val="auto"/>
          <w:spacing w:val="0"/>
          <w:sz w:val="24"/>
          <w:szCs w:val="24"/>
          <w:highlight w:val="none"/>
          <w:lang w:val="en-US" w:eastAsia="zh-CN"/>
        </w:rPr>
        <w:t>方</w:t>
      </w:r>
      <w:r>
        <w:rPr>
          <w:rFonts w:hint="eastAsia" w:ascii="宋体" w:hAnsi="宋体" w:eastAsia="宋体" w:cs="宋体"/>
          <w:caps w:val="0"/>
          <w:smallCaps w:val="0"/>
          <w:snapToGrid w:val="0"/>
          <w:color w:val="auto"/>
          <w:spacing w:val="0"/>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en-US" w:eastAsia="zh-CN"/>
        </w:rPr>
        <w:t>7</w:t>
      </w: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准备：供应商应当按照“</w:t>
      </w:r>
      <w:r>
        <w:rPr>
          <w:rFonts w:hint="eastAsia" w:ascii="宋体" w:hAnsi="宋体" w:eastAsia="宋体" w:cs="宋体"/>
          <w:caps w:val="0"/>
          <w:smallCaps w:val="0"/>
          <w:snapToGrid w:val="0"/>
          <w:color w:val="auto"/>
          <w:spacing w:val="0"/>
          <w:sz w:val="24"/>
          <w:szCs w:val="24"/>
          <w:highlight w:val="none"/>
          <w:lang w:val="zh-CN" w:eastAsia="zh-CN"/>
        </w:rPr>
        <w:t>第</w:t>
      </w:r>
      <w:r>
        <w:rPr>
          <w:rFonts w:hint="eastAsia" w:ascii="宋体" w:hAnsi="宋体" w:eastAsia="宋体" w:cs="宋体"/>
          <w:caps w:val="0"/>
          <w:smallCaps w:val="0"/>
          <w:snapToGrid w:val="0"/>
          <w:color w:val="auto"/>
          <w:spacing w:val="0"/>
          <w:sz w:val="24"/>
          <w:szCs w:val="24"/>
          <w:highlight w:val="none"/>
          <w:lang w:val="en-US" w:eastAsia="zh-CN"/>
        </w:rPr>
        <w:t>二</w:t>
      </w:r>
      <w:r>
        <w:rPr>
          <w:rFonts w:hint="eastAsia" w:ascii="宋体" w:hAnsi="宋体" w:eastAsia="宋体" w:cs="宋体"/>
          <w:caps w:val="0"/>
          <w:smallCaps w:val="0"/>
          <w:snapToGrid w:val="0"/>
          <w:color w:val="auto"/>
          <w:spacing w:val="0"/>
          <w:sz w:val="24"/>
          <w:szCs w:val="24"/>
          <w:highlight w:val="none"/>
          <w:lang w:val="zh-CN" w:eastAsia="zh-CN"/>
        </w:rPr>
        <w:t xml:space="preserve">章 </w:t>
      </w:r>
      <w:r>
        <w:rPr>
          <w:rFonts w:hint="eastAsia" w:ascii="宋体" w:hAnsi="宋体" w:eastAsia="宋体" w:cs="宋体"/>
          <w:caps w:val="0"/>
          <w:smallCaps w:val="0"/>
          <w:snapToGrid w:val="0"/>
          <w:color w:val="auto"/>
          <w:spacing w:val="0"/>
          <w:sz w:val="24"/>
          <w:szCs w:val="24"/>
          <w:highlight w:val="none"/>
          <w:lang w:val="en-US" w:eastAsia="zh-CN"/>
        </w:rPr>
        <w:t>供应商须知</w:t>
      </w:r>
      <w:r>
        <w:rPr>
          <w:rFonts w:hint="eastAsia" w:ascii="宋体" w:hAnsi="宋体" w:eastAsia="宋体" w:cs="宋体"/>
          <w:caps w:val="0"/>
          <w:smallCaps w:val="0"/>
          <w:snapToGrid w:val="0"/>
          <w:color w:val="auto"/>
          <w:spacing w:val="0"/>
          <w:sz w:val="24"/>
          <w:szCs w:val="24"/>
          <w:highlight w:val="none"/>
          <w:lang w:val="zh-CN"/>
        </w:rPr>
        <w:t>”</w:t>
      </w:r>
      <w:r>
        <w:rPr>
          <w:rFonts w:hint="eastAsia" w:ascii="宋体" w:hAnsi="宋体" w:eastAsia="宋体" w:cs="宋体"/>
          <w:caps w:val="0"/>
          <w:smallCaps w:val="0"/>
          <w:snapToGrid w:val="0"/>
          <w:color w:val="auto"/>
          <w:spacing w:val="0"/>
          <w:sz w:val="24"/>
          <w:szCs w:val="24"/>
          <w:highlight w:val="none"/>
          <w:lang w:val="en-US" w:eastAsia="zh-CN"/>
        </w:rPr>
        <w:t>的</w:t>
      </w:r>
      <w:r>
        <w:rPr>
          <w:rFonts w:hint="eastAsia" w:ascii="宋体" w:hAnsi="宋体" w:eastAsia="宋体" w:cs="宋体"/>
          <w:caps w:val="0"/>
          <w:smallCaps w:val="0"/>
          <w:snapToGrid w:val="0"/>
          <w:color w:val="auto"/>
          <w:spacing w:val="0"/>
          <w:sz w:val="24"/>
          <w:szCs w:val="24"/>
          <w:highlight w:val="none"/>
          <w:lang w:val="zh-CN"/>
        </w:rPr>
        <w:t>要求提前准备好</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所需的设备，确保设备稳定可靠、互联网畅通。</w:t>
      </w:r>
      <w:r>
        <w:rPr>
          <w:rFonts w:hint="eastAsia" w:ascii="宋体" w:hAnsi="宋体" w:eastAsia="宋体" w:cs="宋体"/>
          <w:caps w:val="0"/>
          <w:smallCaps w:val="0"/>
          <w:color w:val="auto"/>
          <w:spacing w:val="0"/>
          <w:sz w:val="24"/>
          <w:szCs w:val="24"/>
          <w:highlight w:val="none"/>
        </w:rPr>
        <w:t>供应商登录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通过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进入交易系统“</w:t>
      </w:r>
      <w:r>
        <w:rPr>
          <w:rFonts w:hint="eastAsia" w:ascii="宋体" w:hAnsi="宋体" w:eastAsia="宋体" w:cs="宋体"/>
          <w:caps w:val="0"/>
          <w:smallCaps w:val="0"/>
          <w:snapToGrid w:val="0"/>
          <w:color w:val="auto"/>
          <w:spacing w:val="0"/>
          <w:sz w:val="24"/>
          <w:szCs w:val="24"/>
          <w:highlight w:val="none"/>
          <w:lang w:val="en-US" w:eastAsia="zh-CN"/>
        </w:rPr>
        <w:t>开</w:t>
      </w:r>
      <w:r>
        <w:rPr>
          <w:rFonts w:hint="eastAsia" w:ascii="宋体" w:hAnsi="宋体" w:eastAsia="宋体" w:cs="宋体"/>
          <w:caps w:val="0"/>
          <w:smallCaps w:val="0"/>
          <w:snapToGrid w:val="0"/>
          <w:color w:val="auto"/>
          <w:spacing w:val="0"/>
          <w:sz w:val="24"/>
          <w:szCs w:val="24"/>
          <w:highlight w:val="none"/>
          <w:lang w:val="zh-CN"/>
        </w:rPr>
        <w:t>标大厅”，准时参加在线</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9" w:name="_Toc163492857"/>
      <w:bookmarkStart w:id="230" w:name="_Toc140132790"/>
      <w:r>
        <w:rPr>
          <w:rFonts w:hint="eastAsia" w:ascii="宋体" w:hAnsi="宋体" w:eastAsia="宋体" w:cs="宋体"/>
          <w:b/>
          <w:bCs/>
          <w:caps w:val="0"/>
          <w:smallCaps w:val="0"/>
          <w:color w:val="auto"/>
          <w:spacing w:val="0"/>
          <w:kern w:val="2"/>
          <w:sz w:val="24"/>
          <w:szCs w:val="24"/>
          <w:highlight w:val="none"/>
          <w:lang w:val="en-US" w:eastAsia="zh-CN" w:bidi="ar-SA"/>
        </w:rPr>
        <w:t>28.</w:t>
      </w:r>
      <w:bookmarkEnd w:id="229"/>
      <w:bookmarkEnd w:id="230"/>
      <w:r>
        <w:rPr>
          <w:rFonts w:hint="eastAsia" w:ascii="宋体" w:hAnsi="宋体" w:eastAsia="宋体" w:cs="宋体"/>
          <w:b/>
          <w:bCs/>
          <w:caps w:val="0"/>
          <w:smallCaps w:val="0"/>
          <w:color w:val="auto"/>
          <w:spacing w:val="0"/>
          <w:kern w:val="2"/>
          <w:sz w:val="24"/>
          <w:szCs w:val="24"/>
          <w:highlight w:val="none"/>
          <w:lang w:val="en-US" w:eastAsia="zh-CN" w:bidi="ar-SA"/>
        </w:rPr>
        <w:t>谈判小组</w:t>
      </w:r>
    </w:p>
    <w:p w14:paraId="6C1089B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 xml:space="preserve">.1 </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小组由采购人代表和评审专家共3人以上单数组成，其中评审专家人数不得少于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 xml:space="preserve">.2 </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小组成员有下列情形之一的，应当回避：</w:t>
      </w:r>
    </w:p>
    <w:p w14:paraId="0656AC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（1）参加采购活动前3年内与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存在劳动关系；</w:t>
      </w:r>
    </w:p>
    <w:p w14:paraId="55B6A1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（2）参加采购活动前3年内担任</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的董事、监事；</w:t>
      </w:r>
    </w:p>
    <w:p w14:paraId="61A1D2B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（3）参加采购活动前3年内是</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的控股股东或者实际控制人；</w:t>
      </w:r>
    </w:p>
    <w:p w14:paraId="2961D58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31" w:name="_Toc140132791"/>
      <w:bookmarkStart w:id="232" w:name="_Toc163492858"/>
      <w:r>
        <w:rPr>
          <w:rFonts w:hint="eastAsia" w:ascii="宋体" w:hAnsi="宋体" w:eastAsia="宋体" w:cs="宋体"/>
          <w:b/>
          <w:bCs/>
          <w:caps w:val="0"/>
          <w:smallCaps w:val="0"/>
          <w:color w:val="auto"/>
          <w:spacing w:val="0"/>
          <w:kern w:val="2"/>
          <w:sz w:val="24"/>
          <w:szCs w:val="24"/>
          <w:highlight w:val="none"/>
          <w:lang w:val="en-US" w:eastAsia="zh-CN" w:bidi="ar-SA"/>
        </w:rPr>
        <w:t>29.</w:t>
      </w:r>
      <w:bookmarkEnd w:id="231"/>
      <w:bookmarkEnd w:id="232"/>
      <w:r>
        <w:rPr>
          <w:rFonts w:hint="eastAsia" w:ascii="宋体" w:hAnsi="宋体" w:eastAsia="宋体" w:cs="宋体"/>
          <w:b/>
          <w:bCs/>
          <w:caps w:val="0"/>
          <w:smallCaps w:val="0"/>
          <w:color w:val="auto"/>
          <w:spacing w:val="0"/>
          <w:kern w:val="2"/>
          <w:sz w:val="24"/>
          <w:szCs w:val="24"/>
          <w:highlight w:val="none"/>
          <w:lang w:val="en-US" w:eastAsia="zh-CN" w:bidi="ar-SA"/>
        </w:rPr>
        <w:t>评审</w:t>
      </w:r>
    </w:p>
    <w:p w14:paraId="418DE4C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29</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 谈判</w:t>
      </w:r>
      <w:r>
        <w:rPr>
          <w:rFonts w:hint="eastAsia" w:ascii="宋体" w:hAnsi="宋体" w:eastAsia="宋体" w:cs="宋体"/>
          <w:caps w:val="0"/>
          <w:smallCaps w:val="0"/>
          <w:color w:val="auto"/>
          <w:spacing w:val="0"/>
          <w:sz w:val="24"/>
          <w:szCs w:val="24"/>
          <w:highlight w:val="none"/>
        </w:rPr>
        <w:t>小组按照“第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方法及标准”</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规定对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文件进行评审。“第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方法及标准”没有规定的方法、评审因素和标准，不作为评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依据。</w:t>
      </w:r>
      <w:r>
        <w:rPr>
          <w:rFonts w:hint="eastAsia" w:ascii="宋体" w:hAnsi="宋体" w:eastAsia="宋体" w:cs="宋体"/>
          <w:caps w:val="0"/>
          <w:smallCaps w:val="0"/>
          <w:color w:val="auto"/>
          <w:spacing w:val="0"/>
          <w:sz w:val="24"/>
          <w:szCs w:val="24"/>
          <w:highlight w:val="none"/>
          <w:lang w:val="en-US" w:eastAsia="zh-CN"/>
        </w:rPr>
        <w:t>本项目谈判轮次及谈判顺序详“供应商须知前附表”。</w:t>
      </w:r>
    </w:p>
    <w:p w14:paraId="1A9007D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29</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 谈判</w:t>
      </w:r>
      <w:r>
        <w:rPr>
          <w:rFonts w:hint="eastAsia" w:ascii="宋体" w:hAnsi="宋体" w:eastAsia="宋体" w:cs="宋体"/>
          <w:caps w:val="0"/>
          <w:smallCaps w:val="0"/>
          <w:color w:val="auto"/>
          <w:spacing w:val="0"/>
          <w:sz w:val="24"/>
          <w:szCs w:val="24"/>
          <w:highlight w:val="none"/>
        </w:rPr>
        <w:t>小组按“</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须知前附表”规定的</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候选人数量在评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报告中向采购人推荐</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候选人。</w:t>
      </w:r>
    </w:p>
    <w:p w14:paraId="1E63454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29.3 开启之后，直到签订合同止，凡是属于审查、澄清、评价和比较谈判的有关资料以及确定成交意向等，均不得向供应商或者其他与评审无关的人员透露。</w:t>
      </w:r>
    </w:p>
    <w:p w14:paraId="57927CB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29.4 在确定成交人之前，供应商试图在响应文件审查、澄清、比较和评审时对谈判</w:t>
      </w:r>
      <w:r>
        <w:rPr>
          <w:rFonts w:hint="eastAsia" w:ascii="宋体" w:hAnsi="宋体" w:eastAsia="宋体" w:cs="宋体"/>
          <w:caps w:val="0"/>
          <w:smallCaps w:val="0"/>
          <w:color w:val="auto"/>
          <w:spacing w:val="0"/>
          <w:sz w:val="24"/>
          <w:szCs w:val="24"/>
          <w:highlight w:val="none"/>
        </w:rPr>
        <w:t>小组</w:t>
      </w:r>
      <w:r>
        <w:rPr>
          <w:rFonts w:hint="eastAsia" w:ascii="宋体" w:hAnsi="宋体" w:eastAsia="宋体" w:cs="宋体"/>
          <w:caps w:val="0"/>
          <w:smallCaps w:val="0"/>
          <w:color w:val="auto"/>
          <w:spacing w:val="0"/>
          <w:sz w:val="24"/>
          <w:szCs w:val="24"/>
          <w:highlight w:val="none"/>
          <w:lang w:val="en-US" w:eastAsia="zh-CN"/>
        </w:rPr>
        <w:t>、采购人和采购代理机构施加任何影响都可能导致其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p>
    <w:p w14:paraId="32A3200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 电子招投标的应急措施</w:t>
      </w:r>
    </w:p>
    <w:p w14:paraId="52525CD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3D99F56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（1）系统服务器发生故障，无法访问或无法使用系统；</w:t>
      </w:r>
    </w:p>
    <w:p w14:paraId="518B308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（2）系统的软件或数据库出现错误，不能进行正常操作；</w:t>
      </w:r>
    </w:p>
    <w:p w14:paraId="657BA7B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（3）系统发现有安全漏洞，有潜在的泄密危险；</w:t>
      </w:r>
    </w:p>
    <w:p w14:paraId="26B1539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（4）病毒发作或受到外来病毒的攻击；</w:t>
      </w:r>
    </w:p>
    <w:p w14:paraId="6BCA43D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（5）出现其他不可抗拒的客观原因造成开评标系统无法正常使用。</w:t>
      </w:r>
    </w:p>
    <w:p w14:paraId="2BA3CE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29.6 供应商瑕疵滞后发现的处理规则</w:t>
      </w:r>
    </w:p>
    <w:p w14:paraId="11E85EA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33" w:name="_Toc109900401"/>
      <w:bookmarkStart w:id="234" w:name="_Toc109897464"/>
      <w:bookmarkStart w:id="235" w:name="_Toc3567"/>
      <w:bookmarkStart w:id="236" w:name="_Toc109899563"/>
      <w:bookmarkStart w:id="237" w:name="_Toc470172692"/>
      <w:bookmarkStart w:id="238" w:name="_Toc109899982"/>
      <w:bookmarkStart w:id="239" w:name="_Toc46771670"/>
      <w:bookmarkStart w:id="240" w:name="_Toc163493616"/>
      <w:r>
        <w:rPr>
          <w:rFonts w:hint="eastAsia" w:ascii="宋体" w:hAnsi="宋体" w:eastAsia="宋体" w:cs="宋体"/>
          <w:b/>
          <w:bCs/>
          <w:caps w:val="0"/>
          <w:smallCaps w:val="0"/>
          <w:color w:val="auto"/>
          <w:spacing w:val="0"/>
          <w:kern w:val="2"/>
          <w:sz w:val="24"/>
          <w:szCs w:val="24"/>
          <w:highlight w:val="none"/>
          <w:lang w:val="en-US" w:eastAsia="zh-CN" w:bidi="ar-SA"/>
        </w:rPr>
        <w:t>（八）成交</w:t>
      </w:r>
      <w:bookmarkEnd w:id="233"/>
      <w:bookmarkEnd w:id="234"/>
      <w:bookmarkEnd w:id="235"/>
      <w:bookmarkEnd w:id="236"/>
      <w:bookmarkEnd w:id="237"/>
      <w:bookmarkEnd w:id="238"/>
      <w:bookmarkEnd w:id="239"/>
      <w:bookmarkEnd w:id="240"/>
    </w:p>
    <w:p w14:paraId="59C81E9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41" w:name="_Toc48688820"/>
      <w:bookmarkStart w:id="242" w:name="_Toc51674242"/>
      <w:bookmarkStart w:id="243" w:name="_Toc109899983"/>
      <w:bookmarkStart w:id="244" w:name="_Toc46772272"/>
      <w:bookmarkStart w:id="245" w:name="_Toc52962758"/>
      <w:bookmarkStart w:id="246" w:name="_Toc52960584"/>
      <w:bookmarkStart w:id="247" w:name="_Toc109900402"/>
      <w:bookmarkStart w:id="248" w:name="_Toc48846140"/>
      <w:bookmarkStart w:id="249" w:name="_Toc109899564"/>
      <w:bookmarkStart w:id="250" w:name="_Toc46771671"/>
      <w:bookmarkStart w:id="251" w:name="_Toc109897465"/>
      <w:bookmarkStart w:id="252" w:name="_Hlk143533953"/>
      <w:r>
        <w:rPr>
          <w:rFonts w:hint="eastAsia" w:ascii="宋体" w:hAnsi="宋体" w:eastAsia="宋体" w:cs="宋体"/>
          <w:b/>
          <w:bCs/>
          <w:caps w:val="0"/>
          <w:smallCaps w:val="0"/>
          <w:color w:val="auto"/>
          <w:spacing w:val="0"/>
          <w:kern w:val="2"/>
          <w:sz w:val="24"/>
          <w:szCs w:val="24"/>
          <w:highlight w:val="none"/>
          <w:lang w:val="en-US" w:eastAsia="zh-CN" w:bidi="ar-SA"/>
        </w:rPr>
        <w:t>30.确定成交供应商</w:t>
      </w:r>
      <w:bookmarkEnd w:id="241"/>
      <w:bookmarkEnd w:id="242"/>
      <w:bookmarkEnd w:id="243"/>
      <w:bookmarkEnd w:id="244"/>
      <w:bookmarkEnd w:id="245"/>
      <w:bookmarkEnd w:id="246"/>
      <w:bookmarkEnd w:id="247"/>
      <w:bookmarkEnd w:id="248"/>
      <w:bookmarkEnd w:id="249"/>
      <w:bookmarkEnd w:id="250"/>
      <w:bookmarkEnd w:id="251"/>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30</w:t>
      </w:r>
      <w:r>
        <w:rPr>
          <w:rFonts w:hint="eastAsia" w:ascii="宋体" w:hAnsi="宋体" w:eastAsia="宋体" w:cs="宋体"/>
          <w:caps w:val="0"/>
          <w:smallCaps w:val="0"/>
          <w:snapToGrid w:val="0"/>
          <w:color w:val="auto"/>
          <w:spacing w:val="0"/>
          <w:sz w:val="24"/>
          <w:szCs w:val="24"/>
          <w:highlight w:val="none"/>
          <w:lang w:val="zh-CN"/>
        </w:rPr>
        <w:t>.1确定成交供应商详见“供应商须知前附表”。</w:t>
      </w:r>
      <w:r>
        <w:rPr>
          <w:rFonts w:hint="eastAsia" w:ascii="宋体" w:hAnsi="宋体" w:eastAsia="宋体" w:cs="宋体"/>
          <w:caps w:val="0"/>
          <w:smallCaps w:val="0"/>
          <w:snapToGrid w:val="0"/>
          <w:color w:val="auto"/>
          <w:spacing w:val="0"/>
          <w:sz w:val="24"/>
          <w:szCs w:val="24"/>
          <w:highlight w:val="none"/>
          <w:lang w:val="en-US" w:eastAsia="zh-CN"/>
        </w:rPr>
        <w:t>成交候选人并列的，按照</w:t>
      </w:r>
      <w:r>
        <w:rPr>
          <w:rFonts w:hint="eastAsia" w:ascii="宋体" w:hAnsi="宋体" w:eastAsia="宋体" w:cs="宋体"/>
          <w:caps w:val="0"/>
          <w:smallCaps w:val="0"/>
          <w:snapToGrid w:val="0"/>
          <w:color w:val="auto"/>
          <w:spacing w:val="0"/>
          <w:sz w:val="24"/>
          <w:szCs w:val="24"/>
          <w:highlight w:val="none"/>
          <w:lang w:val="zh-CN"/>
        </w:rPr>
        <w:t>“供应商须知前附表”</w:t>
      </w:r>
      <w:r>
        <w:rPr>
          <w:rFonts w:hint="eastAsia" w:ascii="宋体" w:hAnsi="宋体" w:eastAsia="宋体" w:cs="宋体"/>
          <w:caps w:val="0"/>
          <w:smallCaps w:val="0"/>
          <w:snapToGrid w:val="0"/>
          <w:color w:val="auto"/>
          <w:spacing w:val="0"/>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31.成交结果公告</w:t>
      </w:r>
    </w:p>
    <w:p w14:paraId="32E98E3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bidi="ar"/>
        </w:rPr>
      </w:pPr>
      <w:r>
        <w:rPr>
          <w:rFonts w:hint="eastAsia" w:ascii="宋体" w:hAnsi="宋体" w:eastAsia="宋体" w:cs="宋体"/>
          <w:caps w:val="0"/>
          <w:smallCaps w:val="0"/>
          <w:snapToGrid w:val="0"/>
          <w:color w:val="auto"/>
          <w:spacing w:val="0"/>
          <w:sz w:val="24"/>
          <w:szCs w:val="24"/>
          <w:highlight w:val="none"/>
          <w:lang w:val="en-US" w:eastAsia="zh-CN"/>
        </w:rPr>
        <w:t>31</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bidi="ar"/>
        </w:rPr>
        <w:t>文件</w:t>
      </w:r>
      <w:r>
        <w:rPr>
          <w:rFonts w:hint="eastAsia" w:ascii="宋体" w:hAnsi="宋体" w:eastAsia="宋体" w:cs="宋体"/>
          <w:caps w:val="0"/>
          <w:smallCaps w:val="0"/>
          <w:color w:val="auto"/>
          <w:spacing w:val="0"/>
          <w:sz w:val="24"/>
          <w:szCs w:val="24"/>
          <w:highlight w:val="none"/>
          <w:lang w:eastAsia="zh-CN" w:bidi="ar"/>
        </w:rPr>
        <w:t>、</w:t>
      </w:r>
      <w:r>
        <w:rPr>
          <w:rFonts w:hint="eastAsia" w:ascii="宋体" w:hAnsi="宋体" w:eastAsia="宋体" w:cs="宋体"/>
          <w:bCs/>
          <w:caps w:val="0"/>
          <w:smallCaps w:val="0"/>
          <w:color w:val="auto"/>
          <w:spacing w:val="0"/>
          <w:sz w:val="24"/>
          <w:szCs w:val="24"/>
          <w:highlight w:val="none"/>
          <w:lang w:val="en-US" w:eastAsia="zh-CN"/>
        </w:rPr>
        <w:t>因落实政府采购政策等原因进行价格扣除后成交供应商的评审报价</w:t>
      </w:r>
      <w:r>
        <w:rPr>
          <w:rFonts w:hint="eastAsia" w:ascii="宋体" w:hAnsi="宋体" w:eastAsia="宋体" w:cs="宋体"/>
          <w:caps w:val="0"/>
          <w:smallCaps w:val="0"/>
          <w:color w:val="auto"/>
          <w:spacing w:val="0"/>
          <w:sz w:val="24"/>
          <w:szCs w:val="24"/>
          <w:highlight w:val="none"/>
          <w:lang w:bidi="ar"/>
        </w:rPr>
        <w:t>随成交结果同时公告。</w:t>
      </w:r>
    </w:p>
    <w:p w14:paraId="5352A1F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1</w:t>
      </w:r>
      <w:r>
        <w:rPr>
          <w:rFonts w:hint="eastAsia" w:ascii="宋体" w:hAnsi="宋体" w:eastAsia="宋体" w:cs="宋体"/>
          <w:bCs/>
          <w:caps w:val="0"/>
          <w:smallCaps w:val="0"/>
          <w:color w:val="auto"/>
          <w:spacing w:val="0"/>
          <w:sz w:val="24"/>
          <w:szCs w:val="24"/>
          <w:highlight w:val="none"/>
        </w:rPr>
        <w:t>.2</w:t>
      </w:r>
      <w:r>
        <w:rPr>
          <w:rFonts w:hint="eastAsia" w:ascii="宋体" w:hAnsi="宋体" w:eastAsia="宋体" w:cs="宋体"/>
          <w:bCs/>
          <w:caps w:val="0"/>
          <w:smallCaps w:val="0"/>
          <w:color w:val="auto"/>
          <w:spacing w:val="0"/>
          <w:sz w:val="24"/>
          <w:szCs w:val="24"/>
          <w:highlight w:val="none"/>
          <w:lang w:eastAsia="zh-CN"/>
        </w:rPr>
        <w:t>成交</w:t>
      </w:r>
      <w:r>
        <w:rPr>
          <w:rFonts w:hint="eastAsia" w:ascii="宋体" w:hAnsi="宋体" w:eastAsia="宋体" w:cs="宋体"/>
          <w:bCs/>
          <w:caps w:val="0"/>
          <w:smallCaps w:val="0"/>
          <w:color w:val="auto"/>
          <w:spacing w:val="0"/>
          <w:sz w:val="24"/>
          <w:szCs w:val="24"/>
          <w:highlight w:val="none"/>
          <w:lang w:val="en-US" w:eastAsia="zh-CN"/>
        </w:rPr>
        <w:t>人</w:t>
      </w:r>
      <w:r>
        <w:rPr>
          <w:rFonts w:hint="eastAsia" w:ascii="宋体" w:hAnsi="宋体" w:eastAsia="宋体" w:cs="宋体"/>
          <w:bCs/>
          <w:caps w:val="0"/>
          <w:smallCaps w:val="0"/>
          <w:color w:val="auto"/>
          <w:spacing w:val="0"/>
          <w:sz w:val="24"/>
          <w:szCs w:val="24"/>
          <w:highlight w:val="none"/>
          <w:lang w:eastAsia="zh-CN"/>
        </w:rPr>
        <w:t>为中小企业</w:t>
      </w:r>
      <w:r>
        <w:rPr>
          <w:rFonts w:hint="eastAsia" w:ascii="宋体" w:hAnsi="宋体" w:eastAsia="宋体" w:cs="宋体"/>
          <w:bCs/>
          <w:caps w:val="0"/>
          <w:smallCaps w:val="0"/>
          <w:color w:val="auto"/>
          <w:spacing w:val="0"/>
          <w:sz w:val="24"/>
          <w:szCs w:val="24"/>
          <w:highlight w:val="none"/>
          <w:lang w:val="en-US" w:eastAsia="zh-CN"/>
        </w:rPr>
        <w:t>享受中小企业扶持政策的</w:t>
      </w:r>
      <w:r>
        <w:rPr>
          <w:rFonts w:hint="eastAsia" w:ascii="宋体" w:hAnsi="宋体" w:eastAsia="宋体" w:cs="宋体"/>
          <w:bCs/>
          <w:caps w:val="0"/>
          <w:smallCaps w:val="0"/>
          <w:color w:val="auto"/>
          <w:spacing w:val="0"/>
          <w:sz w:val="24"/>
          <w:szCs w:val="24"/>
          <w:highlight w:val="none"/>
          <w:lang w:eastAsia="zh-CN"/>
        </w:rPr>
        <w:t>，其“中小企业声明函”随成交结果同时公告。成交</w:t>
      </w:r>
      <w:r>
        <w:rPr>
          <w:rFonts w:hint="eastAsia" w:ascii="宋体" w:hAnsi="宋体" w:eastAsia="宋体" w:cs="宋体"/>
          <w:bCs/>
          <w:caps w:val="0"/>
          <w:smallCaps w:val="0"/>
          <w:color w:val="auto"/>
          <w:spacing w:val="0"/>
          <w:sz w:val="24"/>
          <w:szCs w:val="24"/>
          <w:highlight w:val="none"/>
          <w:lang w:val="en-US" w:eastAsia="zh-CN"/>
        </w:rPr>
        <w:t>人</w:t>
      </w:r>
      <w:r>
        <w:rPr>
          <w:rFonts w:hint="eastAsia" w:ascii="宋体" w:hAnsi="宋体" w:eastAsia="宋体" w:cs="宋体"/>
          <w:bCs/>
          <w:caps w:val="0"/>
          <w:smallCaps w:val="0"/>
          <w:color w:val="auto"/>
          <w:spacing w:val="0"/>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32.成交通知书</w:t>
      </w:r>
    </w:p>
    <w:p w14:paraId="3F3AC50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en-US" w:eastAsia="zh-CN"/>
        </w:rPr>
        <w:t>32</w:t>
      </w:r>
      <w:r>
        <w:rPr>
          <w:rFonts w:hint="eastAsia" w:ascii="宋体" w:hAnsi="宋体" w:eastAsia="宋体" w:cs="宋体"/>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53" w:name="_Toc163493617"/>
      <w:bookmarkStart w:id="254" w:name="_Toc2288"/>
      <w:r>
        <w:rPr>
          <w:rFonts w:hint="eastAsia" w:ascii="宋体" w:hAnsi="宋体" w:eastAsia="宋体" w:cs="宋体"/>
          <w:b/>
          <w:bCs/>
          <w:caps w:val="0"/>
          <w:smallCaps w:val="0"/>
          <w:color w:val="auto"/>
          <w:spacing w:val="0"/>
          <w:kern w:val="2"/>
          <w:sz w:val="24"/>
          <w:szCs w:val="24"/>
          <w:highlight w:val="none"/>
          <w:lang w:val="en-US" w:eastAsia="zh-CN" w:bidi="ar-SA"/>
        </w:rPr>
        <w:t>（九）签订合同</w:t>
      </w:r>
      <w:bookmarkEnd w:id="253"/>
      <w:bookmarkEnd w:id="254"/>
    </w:p>
    <w:p w14:paraId="6F87142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55" w:name="_Toc109897466"/>
      <w:bookmarkStart w:id="256" w:name="_Toc48688821"/>
      <w:bookmarkStart w:id="257" w:name="_Toc46771672"/>
      <w:bookmarkStart w:id="258" w:name="_Toc52960585"/>
      <w:bookmarkStart w:id="259" w:name="_Toc51674243"/>
      <w:bookmarkStart w:id="260" w:name="_Toc109900403"/>
      <w:bookmarkStart w:id="261" w:name="_Toc109899984"/>
      <w:bookmarkStart w:id="262" w:name="_Toc46772273"/>
      <w:bookmarkStart w:id="263" w:name="_Toc109899565"/>
      <w:bookmarkStart w:id="264" w:name="_Toc52962759"/>
      <w:bookmarkStart w:id="265" w:name="_Toc48846141"/>
      <w:r>
        <w:rPr>
          <w:rFonts w:hint="eastAsia" w:ascii="宋体" w:hAnsi="宋体" w:eastAsia="宋体" w:cs="宋体"/>
          <w:b/>
          <w:bCs/>
          <w:caps w:val="0"/>
          <w:smallCaps w:val="0"/>
          <w:color w:val="auto"/>
          <w:spacing w:val="0"/>
          <w:kern w:val="2"/>
          <w:sz w:val="24"/>
          <w:szCs w:val="24"/>
          <w:highlight w:val="none"/>
          <w:lang w:val="en-US" w:eastAsia="zh-CN" w:bidi="ar-SA"/>
        </w:rPr>
        <w:t>33.履约保证金</w:t>
      </w:r>
    </w:p>
    <w:p w14:paraId="2934878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.2成交供应商不能按本章第3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34.签订合同</w:t>
      </w:r>
      <w:bookmarkEnd w:id="255"/>
      <w:bookmarkEnd w:id="256"/>
      <w:bookmarkEnd w:id="257"/>
      <w:bookmarkEnd w:id="258"/>
      <w:bookmarkEnd w:id="259"/>
      <w:bookmarkEnd w:id="260"/>
      <w:bookmarkEnd w:id="261"/>
      <w:bookmarkEnd w:id="262"/>
      <w:bookmarkEnd w:id="263"/>
      <w:bookmarkEnd w:id="264"/>
      <w:bookmarkEnd w:id="265"/>
    </w:p>
    <w:p w14:paraId="343B0C1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zh-CN"/>
        </w:rPr>
        <w:t>3</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.1采购人与成交供应商应当在成交通知书发出之日起</w:t>
      </w:r>
      <w:r>
        <w:rPr>
          <w:rFonts w:hint="eastAsia" w:ascii="宋体" w:hAnsi="宋体" w:eastAsia="宋体" w:cs="宋体"/>
          <w:caps w:val="0"/>
          <w:smallCaps w:val="0"/>
          <w:snapToGrid w:val="0"/>
          <w:color w:val="auto"/>
          <w:spacing w:val="0"/>
          <w:sz w:val="24"/>
          <w:szCs w:val="24"/>
          <w:highlight w:val="none"/>
          <w:lang w:val="en-US" w:eastAsia="zh-CN"/>
        </w:rPr>
        <w:t>25</w:t>
      </w:r>
      <w:r>
        <w:rPr>
          <w:rFonts w:hint="eastAsia" w:ascii="宋体" w:hAnsi="宋体" w:eastAsia="宋体" w:cs="宋体"/>
          <w:caps w:val="0"/>
          <w:smallCaps w:val="0"/>
          <w:snapToGrid w:val="0"/>
          <w:color w:val="auto"/>
          <w:spacing w:val="0"/>
          <w:sz w:val="24"/>
          <w:szCs w:val="24"/>
          <w:highlight w:val="none"/>
          <w:lang w:val="zh-CN"/>
        </w:rPr>
        <w:t>日内，按照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成交供应商响应</w:t>
      </w:r>
      <w:r>
        <w:rPr>
          <w:rFonts w:hint="eastAsia" w:ascii="宋体" w:hAnsi="宋体" w:eastAsia="宋体" w:cs="宋体"/>
          <w:caps w:val="0"/>
          <w:smallCaps w:val="0"/>
          <w:color w:val="auto"/>
          <w:spacing w:val="0"/>
          <w:sz w:val="24"/>
          <w:szCs w:val="24"/>
          <w:highlight w:val="none"/>
        </w:rPr>
        <w:t>文件作实质性修改。</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人无正当理由拒签合同，给采购人造成损失的，</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人还应当承担民事责任。</w:t>
      </w:r>
    </w:p>
    <w:p w14:paraId="1C3196D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zh-CN"/>
        </w:rPr>
        <w:t>成交供应商拒绝签订政府采购合同的，采购人可以</w:t>
      </w:r>
      <w:r>
        <w:rPr>
          <w:rFonts w:hint="eastAsia" w:ascii="宋体" w:hAnsi="宋体" w:eastAsia="宋体" w:cs="宋体"/>
          <w:caps w:val="0"/>
          <w:smallCaps w:val="0"/>
          <w:color w:val="auto"/>
          <w:spacing w:val="0"/>
          <w:sz w:val="24"/>
          <w:szCs w:val="24"/>
          <w:highlight w:val="none"/>
          <w:lang w:val="en-US" w:eastAsia="zh-CN"/>
        </w:rPr>
        <w:t>按照</w:t>
      </w:r>
      <w:r>
        <w:rPr>
          <w:rFonts w:hint="eastAsia" w:ascii="宋体" w:hAnsi="宋体" w:eastAsia="宋体" w:cs="宋体"/>
          <w:caps w:val="0"/>
          <w:smallCaps w:val="0"/>
          <w:color w:val="auto"/>
          <w:spacing w:val="0"/>
          <w:sz w:val="24"/>
          <w:szCs w:val="24"/>
          <w:highlight w:val="none"/>
          <w:lang w:val="zh-CN"/>
        </w:rPr>
        <w:t>《政府采购</w:t>
      </w:r>
      <w:r>
        <w:rPr>
          <w:rFonts w:hint="eastAsia" w:ascii="宋体" w:hAnsi="宋体" w:eastAsia="宋体" w:cs="宋体"/>
          <w:caps w:val="0"/>
          <w:smallCaps w:val="0"/>
          <w:color w:val="auto"/>
          <w:spacing w:val="0"/>
          <w:sz w:val="24"/>
          <w:szCs w:val="24"/>
          <w:highlight w:val="none"/>
          <w:lang w:val="en-US" w:eastAsia="zh-CN"/>
        </w:rPr>
        <w:t>非招标采购方式</w:t>
      </w:r>
      <w:r>
        <w:rPr>
          <w:rFonts w:hint="eastAsia" w:ascii="宋体" w:hAnsi="宋体" w:eastAsia="宋体" w:cs="宋体"/>
          <w:caps w:val="0"/>
          <w:smallCaps w:val="0"/>
          <w:color w:val="auto"/>
          <w:spacing w:val="0"/>
          <w:sz w:val="24"/>
          <w:szCs w:val="24"/>
          <w:highlight w:val="none"/>
          <w:lang w:val="zh-CN"/>
        </w:rPr>
        <w:t>管理办法》（</w:t>
      </w:r>
      <w:r>
        <w:rPr>
          <w:rFonts w:hint="eastAsia" w:ascii="宋体" w:hAnsi="宋体" w:eastAsia="宋体" w:cs="宋体"/>
          <w:caps w:val="0"/>
          <w:smallCaps w:val="0"/>
          <w:color w:val="auto"/>
          <w:spacing w:val="0"/>
          <w:sz w:val="24"/>
          <w:szCs w:val="24"/>
          <w:highlight w:val="none"/>
          <w:lang w:val="en-US" w:eastAsia="zh-CN"/>
        </w:rPr>
        <w:t>财政部令7</w:t>
      </w:r>
      <w:r>
        <w:rPr>
          <w:rFonts w:hint="eastAsia" w:ascii="宋体" w:hAnsi="宋体" w:eastAsia="宋体" w:cs="宋体"/>
          <w:caps w:val="0"/>
          <w:smallCaps w:val="0"/>
          <w:color w:val="auto"/>
          <w:spacing w:val="0"/>
          <w:sz w:val="24"/>
          <w:szCs w:val="24"/>
          <w:highlight w:val="none"/>
          <w:lang w:val="zh-CN"/>
        </w:rPr>
        <w:t>4号）第</w:t>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rPr>
        <w:t>十</w:t>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rPr>
        <w:t>条</w:t>
      </w:r>
      <w:r>
        <w:rPr>
          <w:rFonts w:hint="eastAsia" w:ascii="宋体" w:hAnsi="宋体" w:eastAsia="宋体" w:cs="宋体"/>
          <w:caps w:val="0"/>
          <w:smallCaps w:val="0"/>
          <w:color w:val="auto"/>
          <w:spacing w:val="0"/>
          <w:sz w:val="24"/>
          <w:szCs w:val="24"/>
          <w:highlight w:val="none"/>
          <w:lang w:val="en-US" w:eastAsia="zh-CN"/>
        </w:rPr>
        <w:t>第二款</w:t>
      </w:r>
      <w:r>
        <w:rPr>
          <w:rFonts w:hint="eastAsia" w:ascii="宋体" w:hAnsi="宋体" w:eastAsia="宋体" w:cs="宋体"/>
          <w:caps w:val="0"/>
          <w:smallCaps w:val="0"/>
          <w:color w:val="auto"/>
          <w:spacing w:val="0"/>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4</w:t>
      </w: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rPr>
        <w:t>采购人和</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供应商不得向对方提出任何不合理的要求，作为签订合同的条件，双方不得私下订立背离合同实质性内容的协议。</w:t>
      </w:r>
    </w:p>
    <w:p w14:paraId="26D222D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7F76039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34.5本项目的非主体、非关键性工作是否允许分包，见“供应商须知前附表”。</w:t>
      </w:r>
      <w:r>
        <w:rPr>
          <w:rFonts w:hint="eastAsia" w:ascii="宋体" w:hAnsi="宋体" w:eastAsia="宋体" w:cs="宋体"/>
          <w:caps w:val="0"/>
          <w:smallCaps w:val="0"/>
          <w:color w:val="auto"/>
          <w:spacing w:val="0"/>
          <w:sz w:val="24"/>
          <w:szCs w:val="24"/>
          <w:highlight w:val="none"/>
        </w:rPr>
        <w:t>供应商未遵守竞争性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文件分包规定的，其</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aps w:val="0"/>
          <w:smallCaps w:val="0"/>
          <w:color w:val="auto"/>
          <w:spacing w:val="0"/>
          <w:sz w:val="24"/>
          <w:szCs w:val="24"/>
          <w:highlight w:val="none"/>
          <w:lang w:val="en-US" w:eastAsia="zh-CN"/>
        </w:rPr>
        <w:t>成交无效</w:t>
      </w:r>
      <w:r>
        <w:rPr>
          <w:rFonts w:hint="eastAsia" w:ascii="宋体" w:hAnsi="宋体" w:eastAsia="宋体" w:cs="宋体"/>
          <w:caps w:val="0"/>
          <w:smallCaps w:val="0"/>
          <w:color w:val="auto"/>
          <w:spacing w:val="0"/>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aps w:val="0"/>
          <w:smallCaps w:val="0"/>
          <w:color w:val="auto"/>
          <w:spacing w:val="0"/>
          <w:sz w:val="24"/>
          <w:szCs w:val="24"/>
          <w:highlight w:val="none"/>
          <w:lang w:val="en-US" w:eastAsia="zh-CN"/>
        </w:rPr>
        <w:t>政府采购合同不能转包。</w:t>
      </w:r>
    </w:p>
    <w:p w14:paraId="0ABFD58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采购合同履行中，采购人需追加与合同标的相同的</w:t>
      </w:r>
      <w:r>
        <w:rPr>
          <w:rFonts w:hint="eastAsia" w:ascii="宋体" w:hAnsi="宋体" w:eastAsia="宋体" w:cs="宋体"/>
          <w:caps w:val="0"/>
          <w:smallCaps w:val="0"/>
          <w:color w:val="auto"/>
          <w:spacing w:val="0"/>
          <w:sz w:val="24"/>
          <w:szCs w:val="24"/>
          <w:highlight w:val="none"/>
          <w:lang w:val="en-US" w:eastAsia="zh-CN"/>
        </w:rPr>
        <w:t>货物、工程或者服务</w:t>
      </w:r>
      <w:r>
        <w:rPr>
          <w:rFonts w:hint="eastAsia" w:ascii="宋体" w:hAnsi="宋体" w:eastAsia="宋体" w:cs="宋体"/>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34.7采购人应于签订合同之日起2个工作日内在政采云平台备案公示。</w:t>
      </w:r>
    </w:p>
    <w:bookmarkEnd w:id="252"/>
    <w:p w14:paraId="4252B45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66" w:name="_Toc163493618"/>
      <w:bookmarkStart w:id="267" w:name="_Toc46771673"/>
      <w:bookmarkStart w:id="268" w:name="_Toc109899566"/>
      <w:bookmarkStart w:id="269" w:name="_Toc109897467"/>
      <w:bookmarkStart w:id="270" w:name="_Toc109900404"/>
      <w:bookmarkStart w:id="271" w:name="_Toc109899985"/>
      <w:bookmarkStart w:id="272" w:name="_Toc28173"/>
      <w:bookmarkStart w:id="273" w:name="_Toc470172693"/>
      <w:r>
        <w:rPr>
          <w:rFonts w:hint="eastAsia" w:ascii="宋体" w:hAnsi="宋体" w:eastAsia="宋体" w:cs="宋体"/>
          <w:b/>
          <w:bCs/>
          <w:caps w:val="0"/>
          <w:smallCaps w:val="0"/>
          <w:color w:val="auto"/>
          <w:spacing w:val="0"/>
          <w:kern w:val="2"/>
          <w:sz w:val="24"/>
          <w:szCs w:val="24"/>
          <w:highlight w:val="none"/>
          <w:lang w:val="en-US" w:eastAsia="zh-CN" w:bidi="ar-SA"/>
        </w:rPr>
        <w:t>（十）质疑和投诉</w:t>
      </w:r>
      <w:bookmarkEnd w:id="266"/>
      <w:bookmarkEnd w:id="267"/>
      <w:bookmarkEnd w:id="268"/>
      <w:bookmarkEnd w:id="269"/>
      <w:bookmarkEnd w:id="270"/>
      <w:bookmarkEnd w:id="271"/>
      <w:bookmarkEnd w:id="272"/>
    </w:p>
    <w:p w14:paraId="000ACF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74" w:name="_Toc52962761"/>
      <w:bookmarkStart w:id="275" w:name="_Toc109899986"/>
      <w:bookmarkStart w:id="276" w:name="_Toc109900405"/>
      <w:bookmarkStart w:id="277" w:name="_Toc51674245"/>
      <w:bookmarkStart w:id="278" w:name="_Toc46771674"/>
      <w:bookmarkStart w:id="279" w:name="_Toc48846143"/>
      <w:bookmarkStart w:id="280" w:name="_Toc52960587"/>
      <w:bookmarkStart w:id="281" w:name="_Toc109897468"/>
      <w:bookmarkStart w:id="282" w:name="_Toc48688823"/>
      <w:bookmarkStart w:id="283" w:name="_Toc109899567"/>
      <w:bookmarkStart w:id="284" w:name="_Toc46772275"/>
      <w:r>
        <w:rPr>
          <w:rFonts w:hint="eastAsia" w:ascii="宋体" w:hAnsi="宋体" w:eastAsia="宋体" w:cs="宋体"/>
          <w:b/>
          <w:bCs/>
          <w:caps w:val="0"/>
          <w:smallCaps w:val="0"/>
          <w:color w:val="auto"/>
          <w:spacing w:val="0"/>
          <w:kern w:val="2"/>
          <w:sz w:val="24"/>
          <w:szCs w:val="24"/>
          <w:highlight w:val="none"/>
          <w:lang w:val="en-US" w:eastAsia="zh-CN" w:bidi="ar-SA"/>
        </w:rPr>
        <w:t>35.质疑</w:t>
      </w:r>
      <w:bookmarkEnd w:id="274"/>
      <w:bookmarkEnd w:id="275"/>
      <w:bookmarkEnd w:id="276"/>
      <w:bookmarkEnd w:id="277"/>
      <w:bookmarkEnd w:id="278"/>
      <w:bookmarkEnd w:id="279"/>
      <w:bookmarkEnd w:id="280"/>
      <w:bookmarkEnd w:id="281"/>
      <w:bookmarkEnd w:id="282"/>
      <w:bookmarkEnd w:id="283"/>
      <w:bookmarkEnd w:id="284"/>
    </w:p>
    <w:p w14:paraId="097AA16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bookmarkStart w:id="285" w:name="_Toc109899987"/>
      <w:bookmarkStart w:id="286" w:name="_Toc109897469"/>
      <w:bookmarkStart w:id="287" w:name="_Toc48688824"/>
      <w:bookmarkStart w:id="288" w:name="_Toc52962762"/>
      <w:bookmarkStart w:id="289" w:name="_Toc51674246"/>
      <w:bookmarkStart w:id="290" w:name="_Toc52960588"/>
      <w:bookmarkStart w:id="291" w:name="_Toc109899568"/>
      <w:bookmarkStart w:id="292" w:name="_Toc46772276"/>
      <w:bookmarkStart w:id="293" w:name="_Toc48846144"/>
      <w:bookmarkStart w:id="294" w:name="_Toc46771675"/>
      <w:bookmarkStart w:id="295" w:name="_Toc109900406"/>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.1供应商认为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caps w:val="0"/>
          <w:smallCaps w:val="0"/>
          <w:color w:val="auto"/>
          <w:spacing w:val="0"/>
          <w:sz w:val="24"/>
          <w:szCs w:val="24"/>
          <w:highlight w:val="none"/>
          <w:lang w:eastAsia="zh-CN"/>
        </w:rPr>
        <w:t>评审</w:t>
      </w:r>
      <w:r>
        <w:rPr>
          <w:rFonts w:hint="eastAsia" w:ascii="宋体" w:hAnsi="宋体" w:eastAsia="宋体" w:cs="宋体"/>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详见“供应商须知前附表”</w:t>
      </w:r>
      <w:r>
        <w:rPr>
          <w:rFonts w:hint="eastAsia" w:ascii="宋体" w:hAnsi="宋体" w:eastAsia="宋体" w:cs="宋体"/>
          <w:caps w:val="0"/>
          <w:smallCaps w:val="0"/>
          <w:color w:val="auto"/>
          <w:spacing w:val="0"/>
          <w:sz w:val="24"/>
          <w:szCs w:val="24"/>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35.3</w:t>
      </w:r>
      <w:r>
        <w:rPr>
          <w:rFonts w:hint="eastAsia" w:ascii="宋体" w:hAnsi="宋体" w:eastAsia="宋体" w:cs="宋体"/>
          <w:caps w:val="0"/>
          <w:smallCaps w:val="0"/>
          <w:color w:val="auto"/>
          <w:spacing w:val="0"/>
          <w:sz w:val="24"/>
          <w:szCs w:val="24"/>
          <w:highlight w:val="none"/>
        </w:rPr>
        <w:t>潜在供应商已依法获取其可质疑的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文件的，可以对该文件提出质疑。对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文件提出质疑的，应当在获取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35.4</w:t>
      </w:r>
      <w:r>
        <w:rPr>
          <w:rFonts w:hint="eastAsia" w:ascii="宋体" w:hAnsi="宋体" w:eastAsia="宋体" w:cs="宋体"/>
          <w:caps w:val="0"/>
          <w:smallCaps w:val="0"/>
          <w:color w:val="auto"/>
          <w:spacing w:val="0"/>
          <w:sz w:val="24"/>
          <w:szCs w:val="24"/>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）质疑项目的名称、</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编号；</w:t>
      </w:r>
    </w:p>
    <w:p w14:paraId="1AA8BB7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）事实依据；</w:t>
      </w:r>
    </w:p>
    <w:p w14:paraId="4D032AB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）必要的法律依据；</w:t>
      </w:r>
    </w:p>
    <w:p w14:paraId="2E14DE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）提出质疑的日期。</w:t>
      </w:r>
    </w:p>
    <w:p w14:paraId="553B627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5F1352A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3</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6供应商</w:t>
      </w:r>
      <w:r>
        <w:rPr>
          <w:rFonts w:hint="eastAsia" w:ascii="宋体" w:hAnsi="宋体" w:eastAsia="宋体" w:cs="宋体"/>
          <w:caps w:val="0"/>
          <w:smallCaps w:val="0"/>
          <w:snapToGrid w:val="0"/>
          <w:color w:val="auto"/>
          <w:spacing w:val="0"/>
          <w:sz w:val="24"/>
          <w:szCs w:val="24"/>
          <w:highlight w:val="none"/>
        </w:rPr>
        <w:t>进行虚假和恶意</w:t>
      </w:r>
      <w:r>
        <w:rPr>
          <w:rFonts w:hint="eastAsia" w:ascii="宋体" w:hAnsi="宋体" w:eastAsia="宋体" w:cs="宋体"/>
          <w:caps w:val="0"/>
          <w:smallCaps w:val="0"/>
          <w:snapToGrid w:val="0"/>
          <w:color w:val="auto"/>
          <w:spacing w:val="0"/>
          <w:sz w:val="24"/>
          <w:szCs w:val="24"/>
          <w:highlight w:val="none"/>
          <w:lang w:val="en-US" w:eastAsia="zh-CN"/>
        </w:rPr>
        <w:t>质疑投诉</w:t>
      </w:r>
      <w:r>
        <w:rPr>
          <w:rFonts w:hint="eastAsia" w:ascii="宋体" w:hAnsi="宋体" w:eastAsia="宋体" w:cs="宋体"/>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06C8AD2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35.7</w:t>
      </w:r>
      <w:r>
        <w:rPr>
          <w:rFonts w:hint="eastAsia" w:ascii="宋体" w:hAnsi="宋体" w:eastAsia="宋体" w:cs="宋体"/>
          <w:caps w:val="0"/>
          <w:smallCaps w:val="0"/>
          <w:color w:val="auto"/>
          <w:spacing w:val="0"/>
          <w:sz w:val="24"/>
          <w:szCs w:val="24"/>
          <w:highlight w:val="none"/>
        </w:rPr>
        <w:t>质疑函</w:t>
      </w:r>
      <w:r>
        <w:rPr>
          <w:rFonts w:hint="eastAsia" w:ascii="宋体" w:hAnsi="宋体" w:eastAsia="宋体" w:cs="宋体"/>
          <w:caps w:val="0"/>
          <w:smallCaps w:val="0"/>
          <w:color w:val="auto"/>
          <w:spacing w:val="0"/>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36.质疑答复</w:t>
      </w:r>
      <w:bookmarkEnd w:id="285"/>
      <w:bookmarkEnd w:id="286"/>
      <w:bookmarkEnd w:id="287"/>
      <w:bookmarkEnd w:id="288"/>
      <w:bookmarkEnd w:id="289"/>
      <w:bookmarkEnd w:id="290"/>
      <w:bookmarkEnd w:id="291"/>
      <w:bookmarkEnd w:id="292"/>
      <w:bookmarkEnd w:id="293"/>
      <w:bookmarkEnd w:id="294"/>
      <w:bookmarkEnd w:id="295"/>
    </w:p>
    <w:p w14:paraId="43D7F91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bookmarkStart w:id="296" w:name="_Toc109900407"/>
      <w:bookmarkStart w:id="297" w:name="_Toc52962763"/>
      <w:bookmarkStart w:id="298" w:name="_Toc109899988"/>
      <w:bookmarkStart w:id="299" w:name="_Toc109899569"/>
      <w:bookmarkStart w:id="300" w:name="_Toc52960589"/>
      <w:bookmarkStart w:id="301" w:name="_Toc109897470"/>
      <w:bookmarkStart w:id="302" w:name="_Toc48688825"/>
      <w:bookmarkStart w:id="303" w:name="_Toc46772277"/>
      <w:bookmarkStart w:id="304" w:name="_Toc48846145"/>
      <w:bookmarkStart w:id="305" w:name="_Toc46771676"/>
      <w:bookmarkStart w:id="306" w:name="_Toc51674247"/>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36.2供应商对评审过程、成交结果提出质疑的，采购人、采购代理机构可以组织原竞争性谈判小组协助答复质疑。</w:t>
      </w:r>
    </w:p>
    <w:p w14:paraId="14E02AA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）收到质疑函的日期、质疑项目名称及</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lang w:val="zh-CN" w:eastAsia="zh-CN"/>
        </w:rPr>
        <w:t>编号；</w:t>
      </w:r>
    </w:p>
    <w:p w14:paraId="18D7215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en-US" w:eastAsia="zh-CN"/>
        </w:rPr>
        <w:t>36.3</w:t>
      </w:r>
      <w:r>
        <w:rPr>
          <w:rFonts w:hint="eastAsia" w:ascii="宋体" w:hAnsi="宋体" w:eastAsia="宋体" w:cs="宋体"/>
          <w:caps w:val="0"/>
          <w:smallCaps w:val="0"/>
          <w:color w:val="auto"/>
          <w:spacing w:val="0"/>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37.投诉</w:t>
      </w:r>
      <w:bookmarkEnd w:id="296"/>
      <w:bookmarkEnd w:id="297"/>
      <w:bookmarkEnd w:id="298"/>
      <w:bookmarkEnd w:id="299"/>
      <w:bookmarkEnd w:id="300"/>
      <w:bookmarkEnd w:id="301"/>
      <w:bookmarkEnd w:id="302"/>
      <w:bookmarkEnd w:id="303"/>
      <w:bookmarkEnd w:id="304"/>
      <w:bookmarkEnd w:id="305"/>
      <w:bookmarkEnd w:id="306"/>
    </w:p>
    <w:bookmarkEnd w:id="23"/>
    <w:bookmarkEnd w:id="273"/>
    <w:p w14:paraId="34C5EA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bookmarkStart w:id="307" w:name="_Toc163493619"/>
      <w:bookmarkStart w:id="308" w:name="_Hlk60570485"/>
      <w:bookmarkStart w:id="309" w:name="_Toc109897471"/>
      <w:bookmarkStart w:id="310" w:name="_Toc109899570"/>
      <w:bookmarkStart w:id="311" w:name="_Toc109899989"/>
      <w:bookmarkStart w:id="312" w:name="_Toc109900408"/>
      <w:r>
        <w:rPr>
          <w:rFonts w:hint="eastAsia" w:ascii="宋体" w:hAnsi="宋体" w:eastAsia="宋体" w:cs="宋体"/>
          <w:caps w:val="0"/>
          <w:smallCaps w:val="0"/>
          <w:color w:val="auto"/>
          <w:spacing w:val="0"/>
          <w:sz w:val="24"/>
          <w:szCs w:val="24"/>
          <w:highlight w:val="none"/>
          <w:lang w:val="en-US" w:eastAsia="zh-CN"/>
        </w:rPr>
        <w:t>37.1</w:t>
      </w:r>
      <w:r>
        <w:rPr>
          <w:rFonts w:hint="eastAsia" w:ascii="宋体" w:hAnsi="宋体" w:eastAsia="宋体" w:cs="宋体"/>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aps w:val="0"/>
          <w:smallCaps w:val="0"/>
          <w:color w:val="auto"/>
          <w:spacing w:val="0"/>
          <w:sz w:val="24"/>
          <w:szCs w:val="24"/>
          <w:highlight w:val="none"/>
          <w:lang w:val="en-US" w:eastAsia="zh-CN"/>
        </w:rPr>
        <w:t>同级政府采购监督管理部门</w:t>
      </w:r>
      <w:r>
        <w:rPr>
          <w:rFonts w:hint="eastAsia" w:ascii="宋体" w:hAnsi="宋体" w:eastAsia="宋体" w:cs="宋体"/>
          <w:caps w:val="0"/>
          <w:smallCaps w:val="0"/>
          <w:color w:val="auto"/>
          <w:spacing w:val="0"/>
          <w:sz w:val="24"/>
          <w:szCs w:val="24"/>
          <w:highlight w:val="none"/>
        </w:rPr>
        <w:t>提起投诉。</w:t>
      </w:r>
    </w:p>
    <w:p w14:paraId="7AE3C0F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37.2</w:t>
      </w:r>
      <w:r>
        <w:rPr>
          <w:rFonts w:hint="eastAsia" w:ascii="宋体" w:hAnsi="宋体" w:eastAsia="宋体" w:cs="宋体"/>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）事实依据；</w:t>
      </w:r>
    </w:p>
    <w:p w14:paraId="4CFD3E0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）法律依据；</w:t>
      </w:r>
    </w:p>
    <w:p w14:paraId="35FA6A4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）提起投诉的日期。</w:t>
      </w:r>
    </w:p>
    <w:p w14:paraId="4FC7C3A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37.3</w:t>
      </w:r>
      <w:r>
        <w:rPr>
          <w:rFonts w:hint="eastAsia" w:ascii="宋体" w:hAnsi="宋体" w:eastAsia="宋体" w:cs="宋体"/>
          <w:caps w:val="0"/>
          <w:smallCaps w:val="0"/>
          <w:color w:val="auto"/>
          <w:spacing w:val="0"/>
          <w:sz w:val="24"/>
          <w:szCs w:val="24"/>
          <w:highlight w:val="none"/>
        </w:rPr>
        <w:t>供应商</w:t>
      </w:r>
      <w:r>
        <w:rPr>
          <w:rFonts w:hint="eastAsia" w:ascii="宋体" w:hAnsi="宋体" w:eastAsia="宋体" w:cs="宋体"/>
          <w:caps w:val="0"/>
          <w:smallCaps w:val="0"/>
          <w:color w:val="auto"/>
          <w:spacing w:val="0"/>
          <w:sz w:val="24"/>
          <w:szCs w:val="24"/>
          <w:highlight w:val="none"/>
          <w:lang w:val="en-US" w:eastAsia="zh-CN"/>
        </w:rPr>
        <w:t>质疑、</w:t>
      </w:r>
      <w:r>
        <w:rPr>
          <w:rFonts w:hint="eastAsia" w:ascii="宋体" w:hAnsi="宋体" w:eastAsia="宋体" w:cs="宋体"/>
          <w:caps w:val="0"/>
          <w:smallCaps w:val="0"/>
          <w:color w:val="auto"/>
          <w:spacing w:val="0"/>
          <w:sz w:val="24"/>
          <w:szCs w:val="24"/>
          <w:highlight w:val="none"/>
        </w:rPr>
        <w:t>投诉</w:t>
      </w:r>
      <w:r>
        <w:rPr>
          <w:rFonts w:hint="eastAsia" w:ascii="宋体" w:hAnsi="宋体" w:eastAsia="宋体" w:cs="宋体"/>
          <w:caps w:val="0"/>
          <w:smallCaps w:val="0"/>
          <w:color w:val="auto"/>
          <w:spacing w:val="0"/>
          <w:sz w:val="24"/>
          <w:szCs w:val="24"/>
          <w:highlight w:val="none"/>
          <w:lang w:val="en-US" w:eastAsia="zh-CN"/>
        </w:rPr>
        <w:t>应当有明确的请求和必要的证明材料</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供应商投诉的事项不得超出</w:t>
      </w:r>
      <w:r>
        <w:rPr>
          <w:rFonts w:hint="eastAsia" w:ascii="宋体" w:hAnsi="宋体" w:eastAsia="宋体" w:cs="宋体"/>
          <w:caps w:val="0"/>
          <w:smallCaps w:val="0"/>
          <w:color w:val="auto"/>
          <w:spacing w:val="0"/>
          <w:sz w:val="24"/>
          <w:szCs w:val="24"/>
          <w:highlight w:val="none"/>
          <w:lang w:val="en-US" w:eastAsia="zh-CN"/>
        </w:rPr>
        <w:t>已</w:t>
      </w:r>
      <w:r>
        <w:rPr>
          <w:rFonts w:hint="eastAsia" w:ascii="宋体" w:hAnsi="宋体" w:eastAsia="宋体" w:cs="宋体"/>
          <w:caps w:val="0"/>
          <w:smallCaps w:val="0"/>
          <w:color w:val="auto"/>
          <w:spacing w:val="0"/>
          <w:sz w:val="24"/>
          <w:szCs w:val="24"/>
          <w:highlight w:val="none"/>
        </w:rPr>
        <w:t>质疑事项的范围，但基于质疑答复内容提出的投诉事项除外</w:t>
      </w:r>
      <w:r>
        <w:rPr>
          <w:rFonts w:hint="eastAsia" w:ascii="宋体" w:hAnsi="宋体" w:eastAsia="宋体" w:cs="宋体"/>
          <w:bCs/>
          <w:caps w:val="0"/>
          <w:smallCaps w:val="0"/>
          <w:color w:val="auto"/>
          <w:spacing w:val="0"/>
          <w:sz w:val="24"/>
          <w:szCs w:val="24"/>
          <w:highlight w:val="none"/>
        </w:rPr>
        <w:t>。</w:t>
      </w:r>
    </w:p>
    <w:p w14:paraId="4A2CC2E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37.4</w:t>
      </w:r>
      <w:r>
        <w:rPr>
          <w:rFonts w:hint="eastAsia" w:ascii="宋体" w:hAnsi="宋体" w:eastAsia="宋体" w:cs="宋体"/>
          <w:caps w:val="0"/>
          <w:smallCaps w:val="0"/>
          <w:color w:val="auto"/>
          <w:spacing w:val="0"/>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3" w:name="_Toc24137"/>
      <w:r>
        <w:rPr>
          <w:rFonts w:hint="eastAsia" w:ascii="宋体" w:hAnsi="宋体" w:eastAsia="宋体" w:cs="宋体"/>
          <w:b/>
          <w:bCs/>
          <w:caps w:val="0"/>
          <w:smallCaps w:val="0"/>
          <w:color w:val="auto"/>
          <w:spacing w:val="0"/>
          <w:kern w:val="2"/>
          <w:sz w:val="24"/>
          <w:szCs w:val="24"/>
          <w:highlight w:val="none"/>
          <w:lang w:val="en-US" w:eastAsia="zh-CN" w:bidi="ar-SA"/>
        </w:rPr>
        <w:t>（十一）采购代理服务费</w:t>
      </w:r>
      <w:bookmarkEnd w:id="307"/>
      <w:bookmarkEnd w:id="313"/>
    </w:p>
    <w:p w14:paraId="328323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38.收取方式和标准</w:t>
      </w:r>
    </w:p>
    <w:p w14:paraId="0F0CA96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4" w:name="_Toc163493620"/>
      <w:bookmarkStart w:id="315" w:name="_Toc2322"/>
      <w:r>
        <w:rPr>
          <w:rFonts w:hint="eastAsia" w:ascii="宋体" w:hAnsi="宋体" w:eastAsia="宋体" w:cs="宋体"/>
          <w:b/>
          <w:bCs/>
          <w:caps w:val="0"/>
          <w:smallCaps w:val="0"/>
          <w:color w:val="auto"/>
          <w:spacing w:val="0"/>
          <w:kern w:val="2"/>
          <w:sz w:val="24"/>
          <w:szCs w:val="24"/>
          <w:highlight w:val="none"/>
          <w:lang w:val="en-US" w:eastAsia="zh-CN" w:bidi="ar-SA"/>
        </w:rPr>
        <w:t>（十二）无效响应和终止采购活动</w:t>
      </w:r>
      <w:bookmarkEnd w:id="314"/>
      <w:bookmarkEnd w:id="315"/>
    </w:p>
    <w:p w14:paraId="02780A3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6" w:name="_Toc140132806"/>
      <w:bookmarkStart w:id="317" w:name="_Toc161600338"/>
      <w:r>
        <w:rPr>
          <w:rFonts w:hint="eastAsia" w:ascii="宋体" w:hAnsi="宋体" w:eastAsia="宋体" w:cs="宋体"/>
          <w:b/>
          <w:bCs/>
          <w:caps w:val="0"/>
          <w:smallCaps w:val="0"/>
          <w:color w:val="auto"/>
          <w:spacing w:val="0"/>
          <w:kern w:val="2"/>
          <w:sz w:val="24"/>
          <w:szCs w:val="24"/>
          <w:highlight w:val="none"/>
          <w:lang w:val="en-US" w:eastAsia="zh-CN" w:bidi="ar-SA"/>
        </w:rPr>
        <w:t>39.无效</w:t>
      </w:r>
      <w:bookmarkEnd w:id="316"/>
      <w:bookmarkEnd w:id="317"/>
      <w:r>
        <w:rPr>
          <w:rFonts w:hint="eastAsia" w:ascii="宋体" w:hAnsi="宋体" w:eastAsia="宋体" w:cs="宋体"/>
          <w:b/>
          <w:bCs/>
          <w:caps w:val="0"/>
          <w:smallCaps w:val="0"/>
          <w:color w:val="auto"/>
          <w:spacing w:val="0"/>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9</w:t>
      </w:r>
      <w:r>
        <w:rPr>
          <w:rFonts w:hint="eastAsia" w:ascii="宋体" w:hAnsi="宋体" w:eastAsia="宋体" w:cs="宋体"/>
          <w:caps w:val="0"/>
          <w:smallCaps w:val="0"/>
          <w:color w:val="auto"/>
          <w:spacing w:val="0"/>
          <w:sz w:val="24"/>
          <w:szCs w:val="24"/>
          <w:highlight w:val="none"/>
        </w:rPr>
        <w:t>.1响应文件存在“第四章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评审方法及标准”规定的</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情形的，做</w:t>
      </w:r>
      <w:r>
        <w:rPr>
          <w:rFonts w:hint="eastAsia" w:ascii="宋体" w:hAnsi="宋体" w:eastAsia="宋体" w:cs="宋体"/>
          <w:b/>
          <w:bCs/>
          <w:caps w:val="0"/>
          <w:smallCaps w:val="0"/>
          <w:color w:val="auto"/>
          <w:spacing w:val="0"/>
          <w:sz w:val="24"/>
          <w:szCs w:val="24"/>
          <w:highlight w:val="none"/>
        </w:rPr>
        <w:t>无效响应</w:t>
      </w:r>
      <w:r>
        <w:rPr>
          <w:rFonts w:hint="eastAsia" w:ascii="宋体" w:hAnsi="宋体" w:eastAsia="宋体" w:cs="宋体"/>
          <w:caps w:val="0"/>
          <w:smallCaps w:val="0"/>
          <w:color w:val="auto"/>
          <w:spacing w:val="0"/>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40.终止采购活动</w:t>
      </w:r>
    </w:p>
    <w:p w14:paraId="65CAB1F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40</w:t>
      </w:r>
      <w:r>
        <w:rPr>
          <w:rFonts w:hint="eastAsia" w:ascii="宋体" w:hAnsi="宋体" w:eastAsia="宋体" w:cs="宋体"/>
          <w:caps w:val="0"/>
          <w:smallCaps w:val="0"/>
          <w:color w:val="auto"/>
          <w:spacing w:val="0"/>
          <w:sz w:val="24"/>
          <w:szCs w:val="24"/>
          <w:highlight w:val="none"/>
        </w:rPr>
        <w:t>.1出现下列情形之一的，应当终止竞争性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采购活动，发布项目终止公告并说明原因，重新开展采购活动：</w:t>
      </w:r>
    </w:p>
    <w:p w14:paraId="3F03AB9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（1）因情况变化，不再符合规定的竞争性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采购方式适用情形的；</w:t>
      </w:r>
    </w:p>
    <w:p w14:paraId="34F0BDE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（2）出现影响采购公正的违法、违规行为的；</w:t>
      </w:r>
    </w:p>
    <w:p w14:paraId="3EDE2978">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40.2在采购活动中因重大变故，采购任务取消的，采购人或者采购代理机构应当终止采购活动，通知所有参加采购活动的供应商并告知终止理由，并将项目实施情况和采购任务取消原因报送本级财政部门。</w:t>
      </w:r>
    </w:p>
    <w:p w14:paraId="56C7680B">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bookmarkStart w:id="318" w:name="_Toc163493621"/>
      <w:bookmarkStart w:id="319" w:name="_Toc140132766"/>
      <w:bookmarkStart w:id="320" w:name="_Toc161600340"/>
      <w:r>
        <w:rPr>
          <w:rFonts w:hint="eastAsia" w:ascii="宋体" w:hAnsi="宋体" w:eastAsia="宋体" w:cs="宋体"/>
          <w:b/>
          <w:bCs/>
          <w:caps w:val="0"/>
          <w:smallCaps w:val="0"/>
          <w:color w:val="auto"/>
          <w:spacing w:val="0"/>
          <w:kern w:val="2"/>
          <w:sz w:val="24"/>
          <w:szCs w:val="24"/>
          <w:highlight w:val="none"/>
          <w:lang w:val="en-US" w:eastAsia="zh-CN" w:bidi="ar-SA"/>
        </w:rPr>
        <w:t>（十三）落实政府采购政策</w:t>
      </w:r>
      <w:bookmarkEnd w:id="318"/>
      <w:bookmarkEnd w:id="319"/>
      <w:bookmarkEnd w:id="320"/>
      <w:r>
        <w:rPr>
          <w:rFonts w:hint="eastAsia" w:ascii="宋体" w:hAnsi="宋体" w:eastAsia="宋体" w:cs="宋体"/>
          <w:b/>
          <w:bCs/>
          <w:caps w:val="0"/>
          <w:smallCaps w:val="0"/>
          <w:color w:val="auto"/>
          <w:spacing w:val="0"/>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both"/>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1" w:name="_Toc163492876"/>
      <w:r>
        <w:rPr>
          <w:rFonts w:hint="eastAsia" w:ascii="宋体" w:hAnsi="宋体" w:eastAsia="宋体" w:cs="宋体"/>
          <w:b/>
          <w:bCs/>
          <w:caps w:val="0"/>
          <w:smallCaps w:val="0"/>
          <w:color w:val="auto"/>
          <w:spacing w:val="0"/>
          <w:kern w:val="2"/>
          <w:sz w:val="24"/>
          <w:szCs w:val="24"/>
          <w:highlight w:val="none"/>
          <w:lang w:val="en-US" w:eastAsia="zh-CN" w:bidi="ar-SA"/>
        </w:rPr>
        <w:t>41.本国产品和进口产品</w:t>
      </w:r>
      <w:bookmarkEnd w:id="321"/>
    </w:p>
    <w:p w14:paraId="59F3A45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41.1本国产品标准及支持政策</w:t>
      </w:r>
    </w:p>
    <w:p w14:paraId="441816D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医疗器械产品，取得药品监督管理部门授予的准字号医疗器械注册证的，视为符合本国产品标准。</w:t>
      </w:r>
    </w:p>
    <w:p w14:paraId="76CA72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41.1.8对于仅有本国产品参与竞争的政府采购项目，本国产品不享受价格扣除评审优惠。</w:t>
      </w:r>
    </w:p>
    <w:p w14:paraId="2B40C7E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41.2进口产品</w:t>
      </w:r>
    </w:p>
    <w:p w14:paraId="169666B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41.2.2进口产品指通过中国海关报关验放进入中国境内且产自关境外的产品，包括已经进入中国境内的进口产品。</w:t>
      </w:r>
    </w:p>
    <w:p w14:paraId="0C404CE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41.2.3若采购需求中写明允许采购进口产品，供应商应保证所响应产品可履行合法报通关手续进入中国关境内。</w:t>
      </w:r>
    </w:p>
    <w:p w14:paraId="25B118D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caps w:val="0"/>
          <w:smallCaps w:val="0"/>
          <w:snapToGrid w:val="0"/>
          <w:color w:val="auto"/>
          <w:spacing w:val="0"/>
          <w:sz w:val="24"/>
          <w:szCs w:val="24"/>
          <w:highlight w:val="none"/>
          <w:lang w:val="en-US" w:eastAsia="zh-CN"/>
        </w:rPr>
        <w:t>响应无效</w:t>
      </w:r>
      <w:r>
        <w:rPr>
          <w:rFonts w:hint="eastAsia" w:ascii="宋体" w:hAnsi="宋体" w:eastAsia="宋体" w:cs="宋体"/>
          <w:caps w:val="0"/>
          <w:smallCaps w:val="0"/>
          <w:snapToGrid w:val="0"/>
          <w:color w:val="auto"/>
          <w:spacing w:val="0"/>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2" w:name="_Toc161600342"/>
      <w:r>
        <w:rPr>
          <w:rFonts w:hint="eastAsia" w:ascii="宋体" w:hAnsi="宋体" w:eastAsia="宋体" w:cs="宋体"/>
          <w:b/>
          <w:bCs/>
          <w:caps w:val="0"/>
          <w:smallCaps w:val="0"/>
          <w:color w:val="auto"/>
          <w:spacing w:val="0"/>
          <w:kern w:val="2"/>
          <w:sz w:val="24"/>
          <w:szCs w:val="24"/>
          <w:highlight w:val="none"/>
          <w:lang w:val="en-US" w:eastAsia="zh-CN" w:bidi="ar-SA"/>
        </w:rPr>
        <w:t>42.中小企业、监狱企业及残疾人福利性单位</w:t>
      </w:r>
      <w:bookmarkEnd w:id="322"/>
    </w:p>
    <w:p w14:paraId="6CF3C24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eastAsia="zh-CN"/>
        </w:rPr>
      </w:pPr>
      <w:r>
        <w:rPr>
          <w:rFonts w:hint="eastAsia" w:ascii="宋体" w:hAnsi="宋体" w:eastAsia="宋体" w:cs="宋体"/>
          <w:caps w:val="0"/>
          <w:smallCaps w:val="0"/>
          <w:snapToGrid w:val="0"/>
          <w:color w:val="auto"/>
          <w:spacing w:val="0"/>
          <w:sz w:val="24"/>
          <w:szCs w:val="24"/>
          <w:highlight w:val="none"/>
          <w:lang w:val="en-US" w:eastAsia="zh-CN"/>
        </w:rPr>
        <w:t>42</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2</w:t>
      </w:r>
      <w:r>
        <w:rPr>
          <w:rFonts w:hint="eastAsia" w:ascii="宋体" w:hAnsi="宋体" w:eastAsia="宋体" w:cs="宋体"/>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caps w:val="0"/>
          <w:smallCaps w:val="0"/>
          <w:snapToGrid w:val="0"/>
          <w:color w:val="auto"/>
          <w:spacing w:val="0"/>
          <w:sz w:val="24"/>
          <w:szCs w:val="24"/>
          <w:highlight w:val="none"/>
          <w:lang w:eastAsia="zh-CN"/>
        </w:rPr>
        <w:t>需享受中小企业相关政策的，且</w:t>
      </w:r>
      <w:r>
        <w:rPr>
          <w:rFonts w:hint="eastAsia" w:ascii="宋体" w:hAnsi="宋体" w:eastAsia="宋体" w:cs="宋体"/>
          <w:caps w:val="0"/>
          <w:smallCaps w:val="0"/>
          <w:snapToGrid w:val="0"/>
          <w:color w:val="auto"/>
          <w:spacing w:val="0"/>
          <w:sz w:val="24"/>
          <w:szCs w:val="24"/>
          <w:highlight w:val="none"/>
        </w:rPr>
        <w:t>符合上述文件规定的，</w:t>
      </w:r>
      <w:r>
        <w:rPr>
          <w:rFonts w:hint="eastAsia" w:ascii="宋体" w:hAnsi="宋体" w:eastAsia="宋体" w:cs="宋体"/>
          <w:caps w:val="0"/>
          <w:smallCaps w:val="0"/>
          <w:snapToGrid w:val="0"/>
          <w:color w:val="auto"/>
          <w:spacing w:val="0"/>
          <w:sz w:val="24"/>
          <w:szCs w:val="24"/>
          <w:highlight w:val="none"/>
          <w:lang w:eastAsia="zh-CN"/>
        </w:rPr>
        <w:t>应按本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文件规定格式</w:t>
      </w:r>
      <w:r>
        <w:rPr>
          <w:rFonts w:hint="eastAsia" w:ascii="宋体" w:hAnsi="宋体" w:eastAsia="宋体" w:cs="宋体"/>
          <w:caps w:val="0"/>
          <w:smallCaps w:val="0"/>
          <w:snapToGrid w:val="0"/>
          <w:color w:val="auto"/>
          <w:spacing w:val="0"/>
          <w:sz w:val="24"/>
          <w:szCs w:val="24"/>
          <w:highlight w:val="none"/>
        </w:rPr>
        <w:t>提供</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rPr>
        <w:t>监狱企业证明文件</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残疾人福利性单位声明函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，评审时，</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小组将依据</w:t>
      </w:r>
      <w:r>
        <w:rPr>
          <w:rFonts w:hint="eastAsia" w:ascii="宋体" w:hAnsi="宋体" w:eastAsia="宋体" w:cs="宋体"/>
          <w:caps w:val="0"/>
          <w:smallCaps w:val="0"/>
          <w:snapToGrid w:val="0"/>
          <w:color w:val="auto"/>
          <w:spacing w:val="0"/>
          <w:sz w:val="24"/>
          <w:szCs w:val="24"/>
          <w:highlight w:val="none"/>
          <w:lang w:eastAsia="zh-CN"/>
        </w:rPr>
        <w:t>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w:t>
      </w:r>
      <w:r>
        <w:rPr>
          <w:rFonts w:hint="eastAsia" w:ascii="宋体" w:hAnsi="宋体" w:eastAsia="宋体" w:cs="宋体"/>
          <w:caps w:val="0"/>
          <w:smallCaps w:val="0"/>
          <w:snapToGrid w:val="0"/>
          <w:color w:val="auto"/>
          <w:spacing w:val="0"/>
          <w:sz w:val="24"/>
          <w:szCs w:val="24"/>
          <w:highlight w:val="none"/>
        </w:rPr>
        <w:t>“供应商须知前附表”规定的报价扣除比例，对供应商报价进行价格扣除，用扣除后的价格参与评审</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公告中明确项目专门面向中小企业采购的，“</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”为资格要求文件，</w:t>
      </w:r>
      <w:r>
        <w:rPr>
          <w:rFonts w:hint="eastAsia" w:ascii="宋体" w:hAnsi="宋体" w:eastAsia="宋体" w:cs="宋体"/>
          <w:caps w:val="0"/>
          <w:smallCaps w:val="0"/>
          <w:snapToGrid w:val="0"/>
          <w:color w:val="auto"/>
          <w:spacing w:val="0"/>
          <w:sz w:val="24"/>
          <w:szCs w:val="24"/>
          <w:highlight w:val="none"/>
        </w:rPr>
        <w:t>供应商</w:t>
      </w:r>
      <w:r>
        <w:rPr>
          <w:rFonts w:hint="eastAsia" w:ascii="宋体" w:hAnsi="宋体" w:eastAsia="宋体" w:cs="宋体"/>
          <w:caps w:val="0"/>
          <w:smallCaps w:val="0"/>
          <w:snapToGrid w:val="0"/>
          <w:color w:val="auto"/>
          <w:spacing w:val="0"/>
          <w:sz w:val="24"/>
          <w:szCs w:val="24"/>
          <w:highlight w:val="none"/>
          <w:lang w:eastAsia="zh-CN"/>
        </w:rPr>
        <w:t>参与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须按本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文件规定格式</w:t>
      </w:r>
      <w:r>
        <w:rPr>
          <w:rFonts w:hint="eastAsia" w:ascii="宋体" w:hAnsi="宋体" w:eastAsia="宋体" w:cs="宋体"/>
          <w:caps w:val="0"/>
          <w:smallCaps w:val="0"/>
          <w:snapToGrid w:val="0"/>
          <w:color w:val="auto"/>
          <w:spacing w:val="0"/>
          <w:sz w:val="24"/>
          <w:szCs w:val="24"/>
          <w:highlight w:val="none"/>
        </w:rPr>
        <w:t>提供</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rPr>
        <w:t>监狱企业证明文件</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残疾人福利性单位声明函</w:t>
      </w:r>
      <w:r>
        <w:rPr>
          <w:rFonts w:hint="eastAsia" w:ascii="宋体" w:hAnsi="宋体" w:eastAsia="宋体" w:cs="宋体"/>
          <w:caps w:val="0"/>
          <w:smallCaps w:val="0"/>
          <w:snapToGrid w:val="0"/>
          <w:color w:val="auto"/>
          <w:spacing w:val="0"/>
          <w:sz w:val="24"/>
          <w:szCs w:val="24"/>
          <w:highlight w:val="none"/>
          <w:lang w:eastAsia="zh-CN"/>
        </w:rPr>
        <w:t>”等作为资格证明文件。</w:t>
      </w:r>
    </w:p>
    <w:p w14:paraId="5BE3F99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7C4E60D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194B49D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监狱管理局、戒毒管理局的企业。 </w:t>
      </w:r>
    </w:p>
    <w:p w14:paraId="023C32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33AEDD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42.8 本项目是否专门面向中小企业预留采购份额见“第一章 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en-US" w:eastAsia="zh-CN"/>
        </w:rPr>
        <w:t>公告”。</w:t>
      </w:r>
    </w:p>
    <w:p w14:paraId="5A70CB6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3" w:name="_Toc161600343"/>
      <w:r>
        <w:rPr>
          <w:rFonts w:hint="eastAsia" w:ascii="宋体" w:hAnsi="宋体" w:eastAsia="宋体" w:cs="宋体"/>
          <w:b/>
          <w:bCs/>
          <w:caps w:val="0"/>
          <w:smallCaps w:val="0"/>
          <w:color w:val="auto"/>
          <w:spacing w:val="0"/>
          <w:kern w:val="2"/>
          <w:sz w:val="24"/>
          <w:szCs w:val="24"/>
          <w:highlight w:val="none"/>
          <w:lang w:val="en-US" w:eastAsia="zh-CN" w:bidi="ar-SA"/>
        </w:rPr>
        <w:t>43.政府采购节能产品、环境标志产品</w:t>
      </w:r>
      <w:bookmarkEnd w:id="323"/>
    </w:p>
    <w:p w14:paraId="0A420FD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caps w:val="0"/>
          <w:smallCaps w:val="0"/>
          <w:snapToGrid w:val="0"/>
          <w:color w:val="auto"/>
          <w:spacing w:val="0"/>
          <w:sz w:val="24"/>
          <w:szCs w:val="24"/>
          <w:highlight w:val="none"/>
          <w:lang w:val="en-US" w:eastAsia="zh-CN"/>
        </w:rPr>
        <w:t>响应无效。</w:t>
      </w:r>
      <w:r>
        <w:rPr>
          <w:rFonts w:hint="eastAsia" w:ascii="宋体" w:hAnsi="宋体" w:eastAsia="宋体" w:cs="宋体"/>
          <w:caps w:val="0"/>
          <w:smallCaps w:val="0"/>
          <w:snapToGrid w:val="0"/>
          <w:color w:val="auto"/>
          <w:spacing w:val="0"/>
          <w:sz w:val="24"/>
          <w:szCs w:val="24"/>
          <w:highlight w:val="none"/>
          <w:lang w:val="en-US" w:eastAsia="zh-CN"/>
        </w:rPr>
        <w:t xml:space="preserve"> </w:t>
      </w:r>
    </w:p>
    <w:p w14:paraId="57389A7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43.5 供应商</w:t>
      </w:r>
      <w:r>
        <w:rPr>
          <w:rFonts w:hint="eastAsia" w:ascii="宋体" w:hAnsi="宋体" w:eastAsia="宋体" w:cs="宋体"/>
          <w:caps w:val="0"/>
          <w:smallCaps w:val="0"/>
          <w:snapToGrid w:val="0"/>
          <w:color w:val="auto"/>
          <w:spacing w:val="0"/>
          <w:sz w:val="24"/>
          <w:szCs w:val="24"/>
          <w:highlight w:val="none"/>
        </w:rPr>
        <w:t>所</w:t>
      </w:r>
      <w:r>
        <w:rPr>
          <w:rFonts w:hint="eastAsia" w:ascii="宋体" w:hAnsi="宋体" w:eastAsia="宋体" w:cs="宋体"/>
          <w:caps w:val="0"/>
          <w:smallCaps w:val="0"/>
          <w:snapToGrid w:val="0"/>
          <w:color w:val="auto"/>
          <w:spacing w:val="0"/>
          <w:sz w:val="24"/>
          <w:szCs w:val="24"/>
          <w:highlight w:val="none"/>
          <w:lang w:val="en-US" w:eastAsia="zh-CN"/>
        </w:rPr>
        <w:t>报</w:t>
      </w:r>
      <w:r>
        <w:rPr>
          <w:rFonts w:hint="eastAsia" w:ascii="宋体" w:hAnsi="宋体" w:eastAsia="宋体" w:cs="宋体"/>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caps w:val="0"/>
          <w:smallCaps w:val="0"/>
          <w:snapToGrid w:val="0"/>
          <w:color w:val="auto"/>
          <w:spacing w:val="0"/>
          <w:sz w:val="24"/>
          <w:szCs w:val="24"/>
          <w:highlight w:val="none"/>
          <w:lang w:val="en-US" w:eastAsia="zh-CN"/>
        </w:rPr>
        <w:t>报</w:t>
      </w:r>
      <w:r>
        <w:rPr>
          <w:rFonts w:hint="eastAsia" w:ascii="宋体" w:hAnsi="宋体" w:eastAsia="宋体" w:cs="宋体"/>
          <w:caps w:val="0"/>
          <w:smallCaps w:val="0"/>
          <w:snapToGrid w:val="0"/>
          <w:color w:val="auto"/>
          <w:spacing w:val="0"/>
          <w:sz w:val="24"/>
          <w:szCs w:val="24"/>
          <w:highlight w:val="none"/>
        </w:rPr>
        <w:t>产品不一致的，视为未提供。属于政府强制采购产品的，已作为</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rPr>
        <w:t>时强制性要求不再给予</w:t>
      </w:r>
      <w:r>
        <w:rPr>
          <w:rFonts w:hint="eastAsia" w:ascii="宋体" w:hAnsi="宋体" w:eastAsia="宋体" w:cs="宋体"/>
          <w:caps w:val="0"/>
          <w:smallCaps w:val="0"/>
          <w:snapToGrid w:val="0"/>
          <w:color w:val="auto"/>
          <w:spacing w:val="0"/>
          <w:sz w:val="24"/>
          <w:szCs w:val="24"/>
          <w:highlight w:val="none"/>
          <w:lang w:val="en-US" w:eastAsia="zh-CN"/>
        </w:rPr>
        <w:t>评审优惠</w:t>
      </w:r>
      <w:r>
        <w:rPr>
          <w:rFonts w:hint="eastAsia" w:ascii="宋体" w:hAnsi="宋体" w:eastAsia="宋体" w:cs="宋体"/>
          <w:caps w:val="0"/>
          <w:smallCaps w:val="0"/>
          <w:snapToGrid w:val="0"/>
          <w:color w:val="auto"/>
          <w:spacing w:val="0"/>
          <w:sz w:val="24"/>
          <w:szCs w:val="24"/>
          <w:highlight w:val="none"/>
        </w:rPr>
        <w:t>，未提供认证证书的视为</w:t>
      </w:r>
      <w:r>
        <w:rPr>
          <w:rFonts w:hint="eastAsia" w:ascii="宋体" w:hAnsi="宋体" w:eastAsia="宋体" w:cs="宋体"/>
          <w:b/>
          <w:bCs/>
          <w:caps w:val="0"/>
          <w:smallCaps w:val="0"/>
          <w:snapToGrid w:val="0"/>
          <w:color w:val="auto"/>
          <w:spacing w:val="0"/>
          <w:sz w:val="24"/>
          <w:szCs w:val="24"/>
          <w:highlight w:val="none"/>
        </w:rPr>
        <w:t>无效响应</w:t>
      </w:r>
      <w:r>
        <w:rPr>
          <w:rFonts w:hint="eastAsia" w:ascii="宋体" w:hAnsi="宋体" w:eastAsia="宋体" w:cs="宋体"/>
          <w:caps w:val="0"/>
          <w:smallCaps w:val="0"/>
          <w:snapToGrid w:val="0"/>
          <w:color w:val="auto"/>
          <w:spacing w:val="0"/>
          <w:sz w:val="24"/>
          <w:szCs w:val="24"/>
          <w:highlight w:val="none"/>
        </w:rPr>
        <w:t>。属于</w:t>
      </w:r>
      <w:r>
        <w:rPr>
          <w:rFonts w:hint="eastAsia" w:ascii="宋体" w:hAnsi="宋体" w:eastAsia="宋体" w:cs="宋体"/>
          <w:caps w:val="0"/>
          <w:smallCaps w:val="0"/>
          <w:snapToGrid w:val="0"/>
          <w:color w:val="auto"/>
          <w:spacing w:val="0"/>
          <w:sz w:val="24"/>
          <w:szCs w:val="24"/>
          <w:highlight w:val="none"/>
          <w:lang w:val="en-US" w:eastAsia="zh-CN"/>
        </w:rPr>
        <w:t>优先采购</w:t>
      </w:r>
      <w:r>
        <w:rPr>
          <w:rFonts w:hint="eastAsia" w:ascii="宋体" w:hAnsi="宋体" w:eastAsia="宋体" w:cs="宋体"/>
          <w:caps w:val="0"/>
          <w:smallCaps w:val="0"/>
          <w:snapToGrid w:val="0"/>
          <w:color w:val="auto"/>
          <w:spacing w:val="0"/>
          <w:sz w:val="24"/>
          <w:szCs w:val="24"/>
          <w:highlight w:val="none"/>
        </w:rPr>
        <w:t>节能产品政府采购品目清单、环境标志产品政府采购品目清单</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创新产品</w:t>
      </w:r>
      <w:r>
        <w:rPr>
          <w:rFonts w:hint="eastAsia" w:ascii="宋体" w:hAnsi="宋体" w:eastAsia="宋体" w:cs="宋体"/>
          <w:caps w:val="0"/>
          <w:smallCaps w:val="0"/>
          <w:snapToGrid w:val="0"/>
          <w:color w:val="auto"/>
          <w:spacing w:val="0"/>
          <w:sz w:val="24"/>
          <w:szCs w:val="24"/>
          <w:highlight w:val="none"/>
        </w:rPr>
        <w:t>范围的，按照“</w:t>
      </w:r>
      <w:r>
        <w:rPr>
          <w:rFonts w:hint="eastAsia" w:ascii="宋体" w:hAnsi="宋体" w:eastAsia="宋体" w:cs="宋体"/>
          <w:caps w:val="0"/>
          <w:smallCaps w:val="0"/>
          <w:snapToGrid w:val="0"/>
          <w:color w:val="auto"/>
          <w:spacing w:val="0"/>
          <w:sz w:val="24"/>
          <w:szCs w:val="24"/>
          <w:highlight w:val="none"/>
          <w:lang w:val="en-US" w:eastAsia="zh-CN"/>
        </w:rPr>
        <w:t>第四章 评审方法及标准</w:t>
      </w:r>
      <w:r>
        <w:rPr>
          <w:rFonts w:hint="eastAsia" w:ascii="宋体" w:hAnsi="宋体" w:eastAsia="宋体" w:cs="宋体"/>
          <w:caps w:val="0"/>
          <w:smallCaps w:val="0"/>
          <w:snapToGrid w:val="0"/>
          <w:color w:val="auto"/>
          <w:spacing w:val="0"/>
          <w:sz w:val="24"/>
          <w:szCs w:val="24"/>
          <w:highlight w:val="none"/>
        </w:rPr>
        <w:t>”中相关规定</w:t>
      </w:r>
      <w:r>
        <w:rPr>
          <w:rFonts w:hint="eastAsia" w:ascii="宋体" w:hAnsi="宋体" w:eastAsia="宋体" w:cs="宋体"/>
          <w:caps w:val="0"/>
          <w:smallCaps w:val="0"/>
          <w:color w:val="auto"/>
          <w:spacing w:val="0"/>
          <w:sz w:val="24"/>
          <w:szCs w:val="24"/>
          <w:highlight w:val="none"/>
          <w:lang w:val="en-US" w:eastAsia="zh-CN"/>
        </w:rPr>
        <w:t>在评审时给予优惠，具体详见</w:t>
      </w:r>
      <w:r>
        <w:rPr>
          <w:rFonts w:hint="eastAsia" w:ascii="宋体" w:hAnsi="宋体" w:eastAsia="宋体" w:cs="宋体"/>
          <w:caps w:val="0"/>
          <w:smallCaps w:val="0"/>
          <w:snapToGrid w:val="0"/>
          <w:color w:val="auto"/>
          <w:spacing w:val="0"/>
          <w:sz w:val="24"/>
          <w:szCs w:val="24"/>
          <w:highlight w:val="none"/>
          <w:lang w:val="en-US" w:eastAsia="zh-CN"/>
        </w:rPr>
        <w:t>“供应商须知前附表”及</w:t>
      </w:r>
      <w:r>
        <w:rPr>
          <w:rFonts w:hint="eastAsia" w:ascii="宋体" w:hAnsi="宋体" w:eastAsia="宋体" w:cs="宋体"/>
          <w:caps w:val="0"/>
          <w:smallCaps w:val="0"/>
          <w:color w:val="auto"/>
          <w:spacing w:val="0"/>
          <w:sz w:val="24"/>
          <w:szCs w:val="24"/>
          <w:highlight w:val="none"/>
          <w:lang w:val="en-US" w:eastAsia="zh-CN"/>
        </w:rPr>
        <w:t>“第四章 评审方法及标准”</w:t>
      </w:r>
      <w:r>
        <w:rPr>
          <w:rFonts w:hint="eastAsia" w:ascii="宋体" w:hAnsi="宋体" w:eastAsia="宋体" w:cs="宋体"/>
          <w:caps w:val="0"/>
          <w:smallCaps w:val="0"/>
          <w:color w:val="auto"/>
          <w:spacing w:val="0"/>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44.正版软件</w:t>
      </w:r>
    </w:p>
    <w:p w14:paraId="3480636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 xml:space="preserve">45.网络安全专用产品 </w:t>
      </w:r>
    </w:p>
    <w:p w14:paraId="13C0877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 xml:space="preserve">46.采购需求标准 </w:t>
      </w:r>
    </w:p>
    <w:bookmarkEnd w:id="308"/>
    <w:bookmarkEnd w:id="309"/>
    <w:bookmarkEnd w:id="310"/>
    <w:bookmarkEnd w:id="311"/>
    <w:bookmarkEnd w:id="312"/>
    <w:p w14:paraId="1251808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bookmarkStart w:id="324" w:name="_Toc109899993"/>
      <w:bookmarkStart w:id="325" w:name="_Toc109900412"/>
      <w:bookmarkStart w:id="326" w:name="_Toc163493622"/>
      <w:bookmarkStart w:id="327" w:name="_Toc109897475"/>
      <w:bookmarkStart w:id="328" w:name="_Toc109899574"/>
      <w:r>
        <w:rPr>
          <w:rFonts w:hint="eastAsia" w:ascii="宋体" w:hAnsi="宋体" w:eastAsia="宋体" w:cs="宋体"/>
          <w:caps w:val="0"/>
          <w:smallCaps w:val="0"/>
          <w:snapToGrid w:val="0"/>
          <w:color w:val="auto"/>
          <w:spacing w:val="0"/>
          <w:sz w:val="24"/>
          <w:szCs w:val="24"/>
          <w:highlight w:val="none"/>
          <w:lang w:val="en-US" w:eastAsia="zh-CN"/>
        </w:rPr>
        <w:t xml:space="preserve">46.1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46.2 绿色数据中心政府采购需求标准（试行） </w:t>
      </w:r>
    </w:p>
    <w:p w14:paraId="2BAD254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46.3台式计算机政府采购需求标准</w:t>
      </w:r>
    </w:p>
    <w:p w14:paraId="7FE94F3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46.4便携式计算机政府采购需求标准</w:t>
      </w:r>
    </w:p>
    <w:p w14:paraId="56D621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46.5一体式计算机政府采购需求标准</w:t>
      </w:r>
    </w:p>
    <w:p w14:paraId="7A06F60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46.6工作站政府采购需求标准</w:t>
      </w:r>
    </w:p>
    <w:p w14:paraId="401E483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46.7通用服务器政府采购需求标准</w:t>
      </w:r>
    </w:p>
    <w:p w14:paraId="6FE6FE7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46.8操作系统政府采购需求标准</w:t>
      </w:r>
    </w:p>
    <w:p w14:paraId="71E7085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46.9数据库政府采购需求标准</w:t>
      </w:r>
    </w:p>
    <w:p w14:paraId="4096E2F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46.10物业管理服务政府采购需求标准（办公场所类）（试行）</w:t>
      </w:r>
    </w:p>
    <w:p w14:paraId="0169F24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9" w:name="_Toc18350"/>
      <w:r>
        <w:rPr>
          <w:rFonts w:hint="eastAsia" w:ascii="宋体" w:hAnsi="宋体" w:eastAsia="宋体" w:cs="宋体"/>
          <w:b/>
          <w:bCs/>
          <w:caps w:val="0"/>
          <w:smallCaps w:val="0"/>
          <w:color w:val="auto"/>
          <w:spacing w:val="0"/>
          <w:kern w:val="2"/>
          <w:sz w:val="24"/>
          <w:szCs w:val="24"/>
          <w:highlight w:val="none"/>
          <w:lang w:val="en-US" w:eastAsia="zh-CN" w:bidi="ar-SA"/>
        </w:rPr>
        <w:t>（十四）政府采购合同融资政策</w:t>
      </w:r>
      <w:bookmarkEnd w:id="324"/>
      <w:bookmarkEnd w:id="325"/>
      <w:bookmarkEnd w:id="326"/>
      <w:bookmarkEnd w:id="327"/>
      <w:bookmarkEnd w:id="328"/>
      <w:bookmarkEnd w:id="329"/>
    </w:p>
    <w:p w14:paraId="78CE46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0" w:name="_Toc161600345"/>
      <w:bookmarkStart w:id="331" w:name="_Toc109897476"/>
      <w:r>
        <w:rPr>
          <w:rFonts w:hint="eastAsia" w:ascii="宋体" w:hAnsi="宋体" w:eastAsia="宋体" w:cs="宋体"/>
          <w:b/>
          <w:bCs/>
          <w:caps w:val="0"/>
          <w:smallCaps w:val="0"/>
          <w:color w:val="auto"/>
          <w:spacing w:val="0"/>
          <w:kern w:val="2"/>
          <w:sz w:val="24"/>
          <w:szCs w:val="24"/>
          <w:highlight w:val="none"/>
          <w:lang w:val="en-US" w:eastAsia="zh-CN" w:bidi="ar-SA"/>
        </w:rPr>
        <w:t>47.政府采购合同融资政策</w:t>
      </w:r>
      <w:bookmarkEnd w:id="330"/>
    </w:p>
    <w:p w14:paraId="59269D3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2" w:name="_Toc163493623"/>
      <w:bookmarkStart w:id="333" w:name="_Toc109900413"/>
      <w:bookmarkStart w:id="334" w:name="_Toc31397"/>
      <w:bookmarkStart w:id="335" w:name="_Toc109899994"/>
      <w:bookmarkStart w:id="336" w:name="_Toc109899575"/>
      <w:r>
        <w:rPr>
          <w:rFonts w:hint="eastAsia" w:ascii="宋体" w:hAnsi="宋体" w:eastAsia="宋体" w:cs="宋体"/>
          <w:b/>
          <w:bCs/>
          <w:caps w:val="0"/>
          <w:smallCaps w:val="0"/>
          <w:color w:val="auto"/>
          <w:spacing w:val="0"/>
          <w:kern w:val="2"/>
          <w:sz w:val="24"/>
          <w:szCs w:val="24"/>
          <w:highlight w:val="none"/>
          <w:lang w:val="en-US" w:eastAsia="zh-CN" w:bidi="ar-SA"/>
        </w:rPr>
        <w:t>（十五）其他</w:t>
      </w:r>
      <w:bookmarkEnd w:id="331"/>
      <w:bookmarkEnd w:id="332"/>
      <w:bookmarkEnd w:id="333"/>
      <w:bookmarkEnd w:id="334"/>
      <w:bookmarkEnd w:id="335"/>
      <w:bookmarkEnd w:id="336"/>
    </w:p>
    <w:p w14:paraId="0C2C4C1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7" w:name="_Toc161600347"/>
      <w:r>
        <w:rPr>
          <w:rFonts w:hint="eastAsia" w:ascii="宋体" w:hAnsi="宋体" w:eastAsia="宋体" w:cs="宋体"/>
          <w:b/>
          <w:bCs/>
          <w:caps w:val="0"/>
          <w:smallCaps w:val="0"/>
          <w:color w:val="auto"/>
          <w:spacing w:val="0"/>
          <w:kern w:val="2"/>
          <w:sz w:val="24"/>
          <w:szCs w:val="24"/>
          <w:highlight w:val="none"/>
          <w:lang w:val="en-US" w:eastAsia="zh-CN" w:bidi="ar-SA"/>
        </w:rPr>
        <w:t>48.需要补充的其他内容</w:t>
      </w:r>
      <w:bookmarkEnd w:id="337"/>
    </w:p>
    <w:p w14:paraId="3957C99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8" w:name="_Toc109900414"/>
      <w:bookmarkStart w:id="339" w:name="_Toc109899576"/>
      <w:bookmarkStart w:id="340" w:name="_Toc109899995"/>
      <w:bookmarkStart w:id="341" w:name="_Toc109897477"/>
      <w:r>
        <w:rPr>
          <w:rFonts w:hint="eastAsia" w:ascii="宋体" w:hAnsi="宋体" w:eastAsia="宋体" w:cs="宋体"/>
          <w:b/>
          <w:bCs/>
          <w:caps w:val="0"/>
          <w:smallCaps w:val="0"/>
          <w:color w:val="auto"/>
          <w:spacing w:val="0"/>
          <w:kern w:val="2"/>
          <w:sz w:val="24"/>
          <w:szCs w:val="24"/>
          <w:highlight w:val="none"/>
          <w:lang w:val="en-US" w:eastAsia="zh-CN" w:bidi="ar-SA"/>
        </w:rPr>
        <w:t>49.适用法律</w:t>
      </w:r>
      <w:bookmarkEnd w:id="338"/>
      <w:bookmarkEnd w:id="339"/>
      <w:bookmarkEnd w:id="340"/>
      <w:bookmarkEnd w:id="341"/>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4</w:t>
      </w:r>
      <w:r>
        <w:rPr>
          <w:rFonts w:hint="eastAsia" w:ascii="宋体" w:hAnsi="宋体" w:eastAsia="宋体" w:cs="宋体"/>
          <w:caps w:val="0"/>
          <w:smallCaps w:val="0"/>
          <w:snapToGrid w:val="0"/>
          <w:color w:val="auto"/>
          <w:spacing w:val="0"/>
          <w:sz w:val="24"/>
          <w:szCs w:val="24"/>
          <w:highlight w:val="none"/>
          <w:lang w:val="en-US" w:eastAsia="zh-CN"/>
        </w:rPr>
        <w:t>9</w:t>
      </w:r>
      <w:r>
        <w:rPr>
          <w:rFonts w:hint="eastAsia" w:ascii="宋体" w:hAnsi="宋体" w:eastAsia="宋体" w:cs="宋体"/>
          <w:caps w:val="0"/>
          <w:smallCaps w:val="0"/>
          <w:snapToGrid w:val="0"/>
          <w:color w:val="auto"/>
          <w:spacing w:val="0"/>
          <w:sz w:val="24"/>
          <w:szCs w:val="24"/>
          <w:highlight w:val="none"/>
          <w:lang w:val="zh-CN"/>
        </w:rPr>
        <w:t>.1采购人、采购代理机构及供应商的一切采购活动均适用《</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政府采购法》、《</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政府采购法实施条例》、</w:t>
      </w:r>
      <w:r>
        <w:rPr>
          <w:rFonts w:hint="eastAsia" w:ascii="宋体" w:hAnsi="宋体" w:eastAsia="宋体" w:cs="宋体"/>
          <w:caps w:val="0"/>
          <w:smallCaps w:val="0"/>
          <w:color w:val="auto"/>
          <w:spacing w:val="0"/>
          <w:sz w:val="24"/>
          <w:szCs w:val="24"/>
          <w:highlight w:val="none"/>
        </w:rPr>
        <w:t>《政府采购</w:t>
      </w:r>
      <w:r>
        <w:rPr>
          <w:rFonts w:hint="eastAsia" w:ascii="宋体" w:hAnsi="宋体" w:eastAsia="宋体" w:cs="宋体"/>
          <w:caps w:val="0"/>
          <w:smallCaps w:val="0"/>
          <w:color w:val="auto"/>
          <w:spacing w:val="0"/>
          <w:sz w:val="24"/>
          <w:szCs w:val="24"/>
          <w:highlight w:val="none"/>
          <w:lang w:val="en-US" w:eastAsia="zh-CN"/>
        </w:rPr>
        <w:t>非招标采购方式管理</w:t>
      </w:r>
      <w:r>
        <w:rPr>
          <w:rFonts w:hint="eastAsia" w:ascii="宋体" w:hAnsi="宋体" w:eastAsia="宋体" w:cs="宋体"/>
          <w:caps w:val="0"/>
          <w:smallCaps w:val="0"/>
          <w:color w:val="auto"/>
          <w:spacing w:val="0"/>
          <w:sz w:val="24"/>
          <w:szCs w:val="24"/>
          <w:highlight w:val="none"/>
        </w:rPr>
        <w:t>办法》（财</w:t>
      </w:r>
      <w:r>
        <w:rPr>
          <w:rFonts w:hint="eastAsia" w:ascii="宋体" w:hAnsi="宋体" w:eastAsia="宋体" w:cs="宋体"/>
          <w:caps w:val="0"/>
          <w:smallCaps w:val="0"/>
          <w:color w:val="auto"/>
          <w:spacing w:val="0"/>
          <w:sz w:val="24"/>
          <w:szCs w:val="24"/>
          <w:highlight w:val="none"/>
          <w:lang w:val="en-US" w:eastAsia="zh-CN"/>
        </w:rPr>
        <w:t>政部令第7</w:t>
      </w:r>
      <w:r>
        <w:rPr>
          <w:rFonts w:hint="eastAsia" w:ascii="宋体" w:hAnsi="宋体" w:eastAsia="宋体" w:cs="宋体"/>
          <w:caps w:val="0"/>
          <w:smallCaps w:val="0"/>
          <w:color w:val="auto"/>
          <w:spacing w:val="0"/>
          <w:sz w:val="24"/>
          <w:szCs w:val="24"/>
          <w:highlight w:val="none"/>
        </w:rPr>
        <w:t>4号）</w:t>
      </w:r>
      <w:r>
        <w:rPr>
          <w:rFonts w:hint="eastAsia" w:ascii="宋体" w:hAnsi="宋体" w:eastAsia="宋体" w:cs="宋体"/>
          <w:caps w:val="0"/>
          <w:smallCaps w:val="0"/>
          <w:snapToGrid w:val="0"/>
          <w:color w:val="auto"/>
          <w:spacing w:val="0"/>
          <w:sz w:val="24"/>
          <w:szCs w:val="24"/>
          <w:highlight w:val="none"/>
          <w:lang w:val="zh-CN"/>
        </w:rPr>
        <w:t>及相关法律法规。</w:t>
      </w:r>
    </w:p>
    <w:p w14:paraId="7EF8303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4</w:t>
      </w:r>
      <w:r>
        <w:rPr>
          <w:rFonts w:hint="eastAsia" w:ascii="宋体" w:hAnsi="宋体" w:eastAsia="宋体" w:cs="宋体"/>
          <w:caps w:val="0"/>
          <w:smallCaps w:val="0"/>
          <w:snapToGrid w:val="0"/>
          <w:color w:val="auto"/>
          <w:spacing w:val="0"/>
          <w:sz w:val="24"/>
          <w:szCs w:val="24"/>
          <w:highlight w:val="none"/>
          <w:lang w:val="en-US" w:eastAsia="zh-CN"/>
        </w:rPr>
        <w:t>9</w:t>
      </w:r>
      <w:r>
        <w:rPr>
          <w:rFonts w:hint="eastAsia" w:ascii="宋体" w:hAnsi="宋体" w:eastAsia="宋体" w:cs="宋体"/>
          <w:caps w:val="0"/>
          <w:smallCaps w:val="0"/>
          <w:snapToGrid w:val="0"/>
          <w:color w:val="auto"/>
          <w:spacing w:val="0"/>
          <w:sz w:val="24"/>
          <w:szCs w:val="24"/>
          <w:highlight w:val="none"/>
          <w:lang w:val="zh-CN"/>
        </w:rPr>
        <w:t>.2政府采购合同的履行、违约责任和解决争议的方法等适用《</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42" w:name="_Toc155185887"/>
      <w:bookmarkStart w:id="343" w:name="_Toc161600349"/>
      <w:r>
        <w:rPr>
          <w:rFonts w:hint="eastAsia" w:ascii="宋体" w:hAnsi="宋体" w:eastAsia="宋体" w:cs="宋体"/>
          <w:b/>
          <w:bCs/>
          <w:caps w:val="0"/>
          <w:smallCaps w:val="0"/>
          <w:color w:val="auto"/>
          <w:spacing w:val="0"/>
          <w:kern w:val="2"/>
          <w:sz w:val="24"/>
          <w:szCs w:val="24"/>
          <w:highlight w:val="none"/>
          <w:lang w:val="en-US" w:eastAsia="zh-CN" w:bidi="ar-SA"/>
        </w:rPr>
        <w:t>50.解释权</w:t>
      </w:r>
      <w:bookmarkEnd w:id="342"/>
      <w:bookmarkEnd w:id="343"/>
    </w:p>
    <w:p w14:paraId="5C6D27F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50</w:t>
      </w:r>
      <w:r>
        <w:rPr>
          <w:rFonts w:hint="eastAsia" w:ascii="宋体" w:hAnsi="宋体" w:eastAsia="宋体" w:cs="宋体"/>
          <w:caps w:val="0"/>
          <w:smallCaps w:val="0"/>
          <w:snapToGrid w:val="0"/>
          <w:color w:val="auto"/>
          <w:spacing w:val="0"/>
          <w:sz w:val="24"/>
          <w:szCs w:val="24"/>
          <w:highlight w:val="none"/>
        </w:rPr>
        <w:t>.1本竞争性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文件最终解释权归采购人或采购代理机构所有。</w:t>
      </w:r>
    </w:p>
    <w:p w14:paraId="0F169FC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344" w:name="_Toc9470"/>
      <w:r>
        <w:rPr>
          <w:rFonts w:hint="eastAsia" w:ascii="宋体" w:hAnsi="宋体" w:eastAsia="宋体" w:cs="宋体"/>
          <w:b/>
          <w:bCs/>
          <w:caps w:val="0"/>
          <w:smallCaps w:val="0"/>
          <w:color w:val="auto"/>
          <w:spacing w:val="0"/>
          <w:kern w:val="44"/>
          <w:sz w:val="36"/>
          <w:szCs w:val="36"/>
          <w:highlight w:val="none"/>
          <w:lang w:val="en-US" w:eastAsia="zh-CN" w:bidi="ar-SA"/>
        </w:rPr>
        <w:t>第三章 项目采购需求</w:t>
      </w:r>
      <w:bookmarkEnd w:id="344"/>
    </w:p>
    <w:p w14:paraId="3F9D12D9">
      <w:pPr>
        <w:pStyle w:val="65"/>
        <w:kinsoku/>
        <w:overflowPunct/>
        <w:topLinePunct w:val="0"/>
        <w:bidi w:val="0"/>
        <w:adjustRightInd w:val="0"/>
        <w:snapToGrid w:val="0"/>
        <w:spacing w:beforeAutospacing="0" w:afterAutospacing="0" w:line="500" w:lineRule="atLeast"/>
        <w:outlineLvl w:val="0"/>
        <w:rPr>
          <w:rFonts w:hint="eastAsia" w:ascii="宋体" w:hAnsi="宋体" w:eastAsia="宋体" w:cs="宋体"/>
          <w:b/>
          <w:bCs/>
          <w:caps w:val="0"/>
          <w:smallCaps w:val="0"/>
          <w:color w:val="auto"/>
          <w:spacing w:val="0"/>
          <w:sz w:val="24"/>
          <w:szCs w:val="24"/>
          <w:highlight w:val="none"/>
          <w:lang w:val="en-US" w:eastAsia="zh-CN" w:bidi="ar-SA"/>
        </w:rPr>
      </w:pPr>
      <w:bookmarkStart w:id="345" w:name="_Toc3647"/>
      <w:bookmarkStart w:id="346" w:name="_Toc140132812"/>
      <w:bookmarkStart w:id="347" w:name="_Toc155185889"/>
      <w:bookmarkStart w:id="348" w:name="_Toc163492886"/>
      <w:r>
        <w:rPr>
          <w:rFonts w:hint="eastAsia" w:ascii="宋体" w:hAnsi="宋体" w:eastAsia="宋体" w:cs="宋体"/>
          <w:b/>
          <w:bCs/>
          <w:caps w:val="0"/>
          <w:smallCaps w:val="0"/>
          <w:color w:val="auto"/>
          <w:spacing w:val="0"/>
          <w:sz w:val="24"/>
          <w:szCs w:val="24"/>
          <w:highlight w:val="none"/>
          <w:lang w:val="en-US" w:eastAsia="zh-CN" w:bidi="ar-SA"/>
        </w:rPr>
        <w:t>一、采购清单</w:t>
      </w:r>
      <w:bookmarkEnd w:id="345"/>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125"/>
        <w:gridCol w:w="1138"/>
        <w:gridCol w:w="634"/>
        <w:gridCol w:w="877"/>
        <w:gridCol w:w="799"/>
        <w:gridCol w:w="2600"/>
        <w:gridCol w:w="618"/>
      </w:tblGrid>
      <w:tr w14:paraId="5997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3A788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909F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产品</w:t>
            </w:r>
          </w:p>
          <w:p w14:paraId="174D11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名称</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B73F3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型号</w:t>
            </w:r>
          </w:p>
          <w:p w14:paraId="7C2BAF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规格</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AAC3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单位</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0AE38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单价最高限价(元）</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19A66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数量</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CC3D6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产品说明及参数</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8F5B6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备注</w:t>
            </w:r>
          </w:p>
        </w:tc>
      </w:tr>
      <w:tr w14:paraId="0F68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35375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87DC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小反刍兽疫病毒荧光RT-PCR检测试剂盒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A76A9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68CD0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5013D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900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EEDAF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463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BA8D4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1、采用国标中荧光RT-PCR检测方法推荐的引物探针体系，用于偶蹄类动物水疱皮、水疱液、动物组织、O-P液、血液或细胞培养物等样本中的小反刍病毒核酸检测。</w:t>
            </w:r>
          </w:p>
          <w:p w14:paraId="294A62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02378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6E7A75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096981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0D3423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4E2C89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22F5DF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8</w:t>
            </w:r>
            <w:r>
              <w:rPr>
                <w:rFonts w:hint="eastAsia" w:ascii="宋体" w:hAnsi="宋体" w:eastAsia="宋体" w:cs="宋体"/>
                <w:i w:val="0"/>
                <w:iCs w:val="0"/>
                <w:caps w:val="0"/>
                <w:smallCaps w:val="0"/>
                <w:color w:val="auto"/>
                <w:spacing w:val="0"/>
                <w:sz w:val="24"/>
                <w:szCs w:val="24"/>
                <w:u w:val="none"/>
              </w:rPr>
              <w:t>．保存条件：-20℃以下冷冻保存</w:t>
            </w:r>
          </w:p>
          <w:p w14:paraId="4A1F9A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9</w:t>
            </w:r>
            <w:r>
              <w:rPr>
                <w:rFonts w:hint="eastAsia" w:ascii="宋体" w:hAnsi="宋体" w:eastAsia="宋体" w:cs="宋体"/>
                <w:i w:val="0"/>
                <w:iCs w:val="0"/>
                <w:caps w:val="0"/>
                <w:smallCaps w:val="0"/>
                <w:color w:val="auto"/>
                <w:spacing w:val="0"/>
                <w:sz w:val="24"/>
                <w:szCs w:val="24"/>
                <w:u w:val="none"/>
              </w:rPr>
              <w:t>．安全性：经过灭活处理，无感染风险；</w:t>
            </w:r>
          </w:p>
          <w:p w14:paraId="6CEADE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11.冻融次数：≥5次；                                                                 </w:t>
            </w:r>
          </w:p>
          <w:p w14:paraId="20A983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0</w:t>
            </w:r>
            <w:r>
              <w:rPr>
                <w:rFonts w:hint="eastAsia" w:ascii="宋体" w:hAnsi="宋体" w:eastAsia="宋体" w:cs="宋体"/>
                <w:i w:val="0"/>
                <w:iCs w:val="0"/>
                <w:caps w:val="0"/>
                <w:smallCaps w:val="0"/>
                <w:color w:val="auto"/>
                <w:spacing w:val="0"/>
                <w:sz w:val="24"/>
                <w:szCs w:val="24"/>
                <w:u w:val="none"/>
              </w:rPr>
              <w:t>.生产厂家售后服务承诺书。</w:t>
            </w:r>
          </w:p>
          <w:p w14:paraId="43E0C5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1</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E4D7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090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FF0A3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3219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口蹄疫病毒直接扩增RT-PCR检测试剂盒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1D26C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9FEED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86847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990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4325B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180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E96BB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1、采用国标中荧光RT-PCR检测方法推荐的引物探针体系，用于偶蹄类动物水疱皮、水疱液、动物组织、O-P液、血液或细胞培养物等样本中的口蹄疫病毒核酸检测。</w:t>
            </w:r>
          </w:p>
          <w:p w14:paraId="37997B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87FAE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620D09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67463E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15B942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6D22F2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631C8E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8</w:t>
            </w:r>
            <w:r>
              <w:rPr>
                <w:rFonts w:hint="eastAsia" w:ascii="宋体" w:hAnsi="宋体" w:eastAsia="宋体" w:cs="宋体"/>
                <w:i w:val="0"/>
                <w:iCs w:val="0"/>
                <w:caps w:val="0"/>
                <w:smallCaps w:val="0"/>
                <w:color w:val="auto"/>
                <w:spacing w:val="0"/>
                <w:sz w:val="24"/>
                <w:szCs w:val="24"/>
                <w:u w:val="none"/>
              </w:rPr>
              <w:t>．保存条件：-20℃以下冷冻保存</w:t>
            </w:r>
          </w:p>
          <w:p w14:paraId="4C9275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9</w:t>
            </w:r>
            <w:r>
              <w:rPr>
                <w:rFonts w:hint="eastAsia" w:ascii="宋体" w:hAnsi="宋体" w:eastAsia="宋体" w:cs="宋体"/>
                <w:i w:val="0"/>
                <w:iCs w:val="0"/>
                <w:caps w:val="0"/>
                <w:smallCaps w:val="0"/>
                <w:color w:val="auto"/>
                <w:spacing w:val="0"/>
                <w:sz w:val="24"/>
                <w:szCs w:val="24"/>
                <w:u w:val="none"/>
              </w:rPr>
              <w:t>．安全性：经过灭活处理，无感染风险；</w:t>
            </w:r>
          </w:p>
          <w:p w14:paraId="1C03E0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0</w:t>
            </w:r>
            <w:r>
              <w:rPr>
                <w:rFonts w:hint="eastAsia" w:ascii="宋体" w:hAnsi="宋体" w:eastAsia="宋体" w:cs="宋体"/>
                <w:i w:val="0"/>
                <w:iCs w:val="0"/>
                <w:caps w:val="0"/>
                <w:smallCaps w:val="0"/>
                <w:color w:val="auto"/>
                <w:spacing w:val="0"/>
                <w:sz w:val="24"/>
                <w:szCs w:val="24"/>
                <w:u w:val="none"/>
              </w:rPr>
              <w:t xml:space="preserve">.冻融次数：≥5次；                                                                 </w:t>
            </w:r>
          </w:p>
          <w:p w14:paraId="3C23CA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1</w:t>
            </w:r>
            <w:r>
              <w:rPr>
                <w:rFonts w:hint="eastAsia" w:ascii="宋体" w:hAnsi="宋体" w:eastAsia="宋体" w:cs="宋体"/>
                <w:i w:val="0"/>
                <w:iCs w:val="0"/>
                <w:caps w:val="0"/>
                <w:smallCaps w:val="0"/>
                <w:color w:val="auto"/>
                <w:spacing w:val="0"/>
                <w:sz w:val="24"/>
                <w:szCs w:val="24"/>
                <w:u w:val="none"/>
              </w:rPr>
              <w:t>.生产厂家售后服务承诺书。</w:t>
            </w:r>
          </w:p>
          <w:p w14:paraId="7E161E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26CF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DD3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140C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0EFA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口蹄疫病毒南非1型荧光RT-PCR检测试剂盒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5E528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D761B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A87A0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2500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B6C53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E18D3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1、采用国标中荧光RT-PCR检测方法推荐的引物探针体系，用于偶蹄类动物水疱皮、水疱液、动物组织、O-P液、血液或细胞培养物等样本中的口蹄疫病毒南非1型核酸检测。</w:t>
            </w:r>
          </w:p>
          <w:p w14:paraId="4E4A74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248B95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79D512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34882F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仪，报告基团为南非1型（FAM），淬灭基团符合行业标准。</w:t>
            </w:r>
          </w:p>
          <w:p w14:paraId="204891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3D49AF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31D9B9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8．保存条件：-20℃以下冷冻保存</w:t>
            </w:r>
          </w:p>
          <w:p w14:paraId="16CB15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4F0DE8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47E0AD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w:t>
            </w:r>
          </w:p>
          <w:p w14:paraId="506E0D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12.配送：负责配送至指定地点,年内协调调货不少于2次，冷链运输。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9392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p>
        </w:tc>
      </w:tr>
      <w:tr w14:paraId="3DA3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2FE66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C36B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0FBF1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①64T/盒(预封装)；16T/板*4板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EDEE9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38778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432</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8D1CA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370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54FFD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1.可配合自动核酸提取仪及同类高通量自动化核酸提取仪使用，也可适合高通量工作站的自动化提取；                                  </w:t>
            </w:r>
          </w:p>
          <w:p w14:paraId="49F331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06DD48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3.试剂盒批内及批间差≤15%；</w:t>
            </w:r>
          </w:p>
          <w:p w14:paraId="315374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 xml:space="preserve">.有效期：≥12个月；                                         </w:t>
            </w:r>
          </w:p>
          <w:p w14:paraId="580191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5</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D186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1D9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8B55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ACAF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26E36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①40T/盒(预封装)；8T/板*4板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6E107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C5B78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288</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77EBD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997B5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4F3C34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2.试剂盒批内及批间差≤15%；</w:t>
            </w:r>
          </w:p>
          <w:p w14:paraId="3B4B79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3</w:t>
            </w:r>
            <w:r>
              <w:rPr>
                <w:rFonts w:hint="eastAsia" w:ascii="宋体" w:hAnsi="宋体" w:eastAsia="宋体" w:cs="宋体"/>
                <w:i w:val="0"/>
                <w:iCs w:val="0"/>
                <w:caps w:val="0"/>
                <w:smallCaps w:val="0"/>
                <w:color w:val="auto"/>
                <w:spacing w:val="0"/>
                <w:sz w:val="24"/>
                <w:szCs w:val="24"/>
                <w:u w:val="none"/>
              </w:rPr>
              <w:t xml:space="preserve">.有效期：≥12个月；                                         </w:t>
            </w:r>
          </w:p>
          <w:p w14:paraId="44C6C7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699E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205B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80FA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5BE5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5A099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①20T/盒(预封装)；5T/板*4板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FBB14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64B69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144</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7370A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A44D2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531B99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2.试剂盒批内及批间差≤15%；</w:t>
            </w:r>
          </w:p>
          <w:p w14:paraId="38C81C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3</w:t>
            </w:r>
            <w:r>
              <w:rPr>
                <w:rFonts w:hint="eastAsia" w:ascii="宋体" w:hAnsi="宋体" w:eastAsia="宋体" w:cs="宋体"/>
                <w:i w:val="0"/>
                <w:iCs w:val="0"/>
                <w:caps w:val="0"/>
                <w:smallCaps w:val="0"/>
                <w:color w:val="auto"/>
                <w:spacing w:val="0"/>
                <w:sz w:val="24"/>
                <w:szCs w:val="24"/>
                <w:u w:val="none"/>
              </w:rPr>
              <w:t xml:space="preserve">.有效期：≥12个月；                                         </w:t>
            </w:r>
          </w:p>
          <w:p w14:paraId="0A449D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08C7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584A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0D92B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B8A1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小反刍DNA/RNA手动提取试剂盒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3DE4D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C2168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82301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252</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5001F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F41D3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1.作用与用途：适用于从拭子、血清等多种液体样品中提取DNA/RNA病毒核酸；。其处理后的产物用于临床体外检测使用。</w:t>
            </w:r>
          </w:p>
          <w:p w14:paraId="6FD016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2.组分：缓冲液、核酸纯化柱和离心管组成。</w:t>
            </w:r>
          </w:p>
          <w:p w14:paraId="6B34AF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3.保存条件：可在2℃～40℃保存≥12个月。</w:t>
            </w:r>
          </w:p>
          <w:p w14:paraId="240B7D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.有效期：≥12个月。</w:t>
            </w:r>
          </w:p>
          <w:p w14:paraId="52AF3B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5</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BFEF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751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9864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F9AA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非洲猪瘟荧光定量PCR检测试剂盒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051F5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8F577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5C8EBF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D8D15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1CBCE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1、采用实时荧光PCR方法，用于猪口鼻眼拭子、猪肉组织、猪脏器、血液、血清等样本中非洲猪瘟病毒核酸的检测。</w:t>
            </w:r>
          </w:p>
          <w:p w14:paraId="02BF13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2862EB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08A819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46C658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7BD92E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1BC183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7、生产厂家具有兽药生产许可证和兽药GMP证书。8．保存条件：-20℃以下冷冻保存</w:t>
            </w:r>
          </w:p>
          <w:p w14:paraId="52FCF8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783D71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7C6166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11.生产厂家售后服务承诺书和批准文号批件。</w:t>
            </w:r>
          </w:p>
          <w:p w14:paraId="65111E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 xml:space="preserve">.配送：负责配送至指定地点,年内协调调货不少于2次，冷链运输。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D229D1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484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20480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FB9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禽流感病毒荧光PCR检测试剂盒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6854B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9E939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20DB7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3D724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C4C7F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1、采用国标中荧光RT-PCR检测方法推荐的引物探针体系，用于禽类咽喉拭子、泄殖腔拭子、血清及组织样品等样本中的禽流感病毒核酸检测。</w:t>
            </w:r>
          </w:p>
          <w:p w14:paraId="0FFA62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7A4FE6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06698F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448956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4ED01B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28EF8B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7、生产厂家具有兽药生产许可证和兽药GMP证书。8．保存条件：-20℃以下冷冻保存</w:t>
            </w:r>
          </w:p>
          <w:p w14:paraId="2F7B65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667888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35EE10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w:t>
            </w:r>
          </w:p>
          <w:p w14:paraId="2629FA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1F7FD0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E76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FC293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2C26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PBS粉剂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8F65F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50g/包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C785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8BA538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5F43B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AAD77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1.主要成分包括磷酸氢二钠、磷酸二氢钠，氯化钠等。室温保存；</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2.有效期≥24个月。                                            3.应用：在免疫组织化学染色过程中，使用缓冲液提供并维持反应环境，可以有效去除免疫反应后的未结合抗体/抗原，可以降低背景，改善免疫组化染色实验效果。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146BE9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92E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129E4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ED90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生理盐水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86B2A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 500ml/瓶 浓度0.9%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49A73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F7BC40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B59C2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600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42051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1.用途：适用于保存拭子等多种样品；                                                  2.液体透明，包装完整，封口严实、液体不渗漏；                                                   3.使用时瓶盖易撕开或拧开，跌落不破损。                           4.有效期：≥12个月；</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C343D5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2D7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2C581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AC87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PCR透明八连管（0.2ml）</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11693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125排/盒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9B266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62291F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3B7D8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0B05A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1.用途：用于核酸样品的检测、保存；                            2.管体间连接牢固,八连管连体带盖，反复开盖不易折断</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3.适用于各类PCR反应,特别适合NGS建库过程中样本的处理和反应无热原、无DNase和RNase 125排/盒                                     4.有效期：≥12个月；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B650F9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476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9B858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1BE7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4F0C5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1.5ml，无核酸酶，500个/包（盒）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2CA4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221DA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325C6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E7A84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1、用途：微量离心管采用优质聚丙烯（PP）制成，主要用于样品的储存、运转、离心。配合微量移液器适用，用于少量液体的储存、运转、离心。</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2、采用优质聚丙烯（PP）材质</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3、RCF：14000xg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4、管体刻度线清晰</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5、可承受121℃/15psi高温高压灭菌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6、每个包装都有独立的货号批号标识，便于质量追踪和溯源</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7、无DNA,无RNA酶，无热源                                     8.安全性：可高温高压灭菌；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9.配送：负责配送至指定地点。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BF5C79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B7E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B1AA6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B6BC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一次性采血器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83A19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3ml;5ml;100支/盒，2000支/箱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E3AF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EE1AC8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E90E1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219D1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1.适用对象：猪、牛、羊，其他；针头为：7号；</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2.每支独立包装，搭配不锈钢针头，针头带盖帽，环氧乙烷消毒无菌；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3.一针两用，带针头，分体设计，把手可脱落，可做采血针使用，也可做储血器使用；                                                4.采血器刻度清晰，准确无误差，带空白标签，标签纸应防水，书写字不易扩散晕染；</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5.质量要求：采用医用级聚丙烯制作；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6.储存有效期：常温保存，有效期为≥3年；                       7.配送：负责配送至指定地点。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BCFD52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7B4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ABCBB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8DD7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一次性PE手套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27E5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50副/包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1DFC3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7DE209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96C54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07810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1.无菌、一次性使用；                                                                                   2.高度透明,无色、无毒、无害、无味、无刺激性；                   3.包装完整，跌落不破损。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6E5C5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DE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5FB9D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6ED1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一次性无粉乳胶手套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A6016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50副/盒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5CAD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995AD9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473908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9156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73AF9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规格为50副/盒，独立包装；                                              2.无菌、加厚防护一次性使用，抗拉强度高，弹性好，灵活舒适；                                               3.无毒、无害、无味、无刺激性，全微麻表面，增强干湿抓握能力。     </w:t>
            </w:r>
          </w:p>
          <w:p w14:paraId="4AE9F81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3CD205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201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6EAA2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EE48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一次性外科医用口罩</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31904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10支/包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1DD0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148DC0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F54A2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24778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B83AE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1.规格：≥10支/包，200包/件；三层医用口罩，10只一个灭菌包装。</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2.材质：pp无纺布+熔喷布+pp无纺布；采用柔软pp材质，鼻梁夹设计可依据不同脸型做最舒适的调整，耳带牢固不易掉落；</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3.三层克重分别是：面层25g无纺布，中层20g熔喷布，底层18g；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4.颜色；白,蓝；</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5.尺寸：≥9.5*17.5cm；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6.款式：圆筋耳挂式。                                          7.配送：负责配送至指定地点。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863860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C8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9B7E5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4265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隔离衣、鞋套、帽子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FEB59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多色多号可选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32779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37FCA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AA2F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4353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55A1C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1.独立包装，易拿取，尺寸适用于大多数人体型；                    2.抗水渗透力好、透气性好；                                    3.外观干燥清洁无霉斑，表面无粘连裂缝，空洞；                     4.袖口束口，后穿设计；                                        5.包装完整，无异味；含一次性鞋套和帽子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661984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71A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83559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8BF2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EDTA抗凝血采血管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8C2F9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5ml，100支/盒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64E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51EB9A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B6FCE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7A42C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1.规格：≥5ml/支；100支/盒，1800支/件；</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2.用于静脉血液标本采集抗凝、分离、培养、保存等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E912BA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423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A281D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961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自封袋11号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C5814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1249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袋</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105E8D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A0D6B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D15C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1.规格为100个/包，双面10丝。                                  2.包装正常使用情况下，不应出现渗漏、破裂和穿孔；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3.包装外观平整、无褶皱、污迹和杂质；                                              4.易于撕开，密闭性好；                                         5.跌落不破漏。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EAB367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E89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C6944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F95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自封袋8号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851DD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9AEFE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袋</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DFDD0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0880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CFA1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1.规格为100个/包，双面10丝。                                  2.包装正常使用情况下，不应出现渗漏、破裂和穿孔；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3.包装外观平整、无褶皱、污迹和杂质；                                              4.易于撕开，密闭性好；                                        5.跌落不破漏。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8B9B9F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844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71C68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7226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99144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D940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33B896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DD56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79134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66FAE9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BD3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E66CD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F34C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44BDA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200ul，1000个/包，无核酸酶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C78AC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7D5C64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16954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8DAB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969D6A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5B5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35F8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7EF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7C5C9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0BBA3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132BA9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7EC45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ED4A6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4A2786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B1B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C36F5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B8FF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PCR板不干胶封板膜（96孔）</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AA7BF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100片/包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AFDE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E9E9CE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9FB4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3FDBB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用途：适用于磁珠法病毒DNA/RNA提取试剂盒的封存；             </w:t>
            </w:r>
          </w:p>
          <w:p w14:paraId="5B9675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2.聚丙烯膜,透明,粘性</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3.不与实验样品反应,实验结果更加可靠</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4.单侧裁边设计方便实验操作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5.无DNA酶，无RNA酶</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6.使用面积:用于样品的短期储存和运输,保证密封性,减少样品的蒸发;                                                            7.用于普通PCR扩增实验,可有效避免样品间交叉污染                 </w:t>
            </w:r>
          </w:p>
          <w:p w14:paraId="229C51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8.配合48孔、96孔、384孔PCR板和酶标板等微孔板使用                 9.配送：负责配送至指定地点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8F0A81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1C5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A7DE8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2D09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采样棉签</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7080E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50支/袋，20袋/包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29D48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C6AC55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057E1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484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850F4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1.用途：适用于拭子样品采集；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2.要求：采样专用，有凹槽易折断</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1BA609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DB2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1035C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CA02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兽用体温计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2810A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0-50℃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DA6BD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14EC9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88C90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E8B67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1.温度范围0-50℃</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9A7C41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09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E96A9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C237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医疗废弃物垃圾桶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1FD6D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15L、30L、50L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431CA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CC6C21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E73F4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6A29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1.加厚严密设计，高度闭合，能有效阻止异味散发                    2.颜色规格：黄色、15L、30L、50L                                        3.适用于医院诊所实验室等机构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DAE8B6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280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AB1D9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B998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消毒喷壶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F79E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500ml，250ml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06EF0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39AC54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5652A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2F920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1.可调节喷咀、带刻度、耐酸碱，500ml、250ml；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88B2F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3C0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655E3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0204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2ml离心管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196B0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0DA8F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02B11A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BCDD7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130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F53F4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9D5E27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D38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7B518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8A85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5ml离心管（螺旋盖）</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3AEBA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36F03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AEEAB0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31E95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CA5D6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4A66AA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178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FD35D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F3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15ml离心管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660D2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F7EF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9C198A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61F3E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34AD8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9B6971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59A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623D9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0772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探杯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0684A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牛探杯总长93cm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8202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C1B8B3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B8406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4CC718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用途：牛探杯用于牛、牦牛等大型反刍动物采集食道咽部分泌物（OP液采集）。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2.规格:长约（含痰杯）93cm，探杯直径约2.8cm，探杯深度约3.6cm；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3.材质：铜。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4.相关要求：探杯表面圆滑，材料厚实经久耐用，三角手柄方便拉伸。  </w:t>
            </w:r>
          </w:p>
          <w:p w14:paraId="1B92D2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0F9E24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43A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40CF1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292E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剪刀</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40E17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12#14#16#，不锈钢材质</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9C680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089E31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08C9B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42133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1.材质：不绣刚材质                                            2.型号：直头12cm，14cm，16cm                                      3.耐腐蚀防生锈、可重复使用反复清洁；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5AA47A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2E2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BE793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6305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有齿/无齿镊子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62168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10cm,12cm，14cm，16cm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BB10F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A8D6E9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5595B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1199A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1.材质：不绣刚材质                                            2.型号：尖头/直头10cm,12cm，14cm，16cm                                      3.耐腐蚀防生锈、可重复使用反复清洁，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70AD1B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1CC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36790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9FF0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牛鼻钳</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7CFD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340mm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CF5A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F98EED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D636D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E76D0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1.不锈钢材质，经久耐用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9B9F4A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DCC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B8295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FD72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猪保定器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3BE69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不生锈，轻巧、收缩长度70cm，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AC6D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31C261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9C346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E25149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不锈钢材质，拉动手柄，可控制绳子大小用于兽类保定             </w:t>
            </w:r>
          </w:p>
          <w:p w14:paraId="23A03F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E4E931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A37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F3D2F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DE44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试管架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6C4DA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梯形</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587FA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CD5351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1184C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17222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2.孔径：25mm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3.规格：梯形设计、易于区分，更节省空间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C465F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C04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D5A2B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A122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血清板（直板）</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B55D6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Y型96孔，10个/包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BAC1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9C7FBD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B1D78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3AEEE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1.用途：用于血清稀释、蛋白、抗原抗体浓度测定。</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2.材质：聚氯乙烯。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3.外形：Y型。</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3B0902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F1B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B77C3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40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9B1F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2ml离心管板（96孔）</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4EF30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10块/包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06DF8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2BDBAE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9E081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21474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1.材质：聚丙烯PP材质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52DD73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73A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88022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04C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移液器架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D9BA1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一字型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E0ADA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923A24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6FFDB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6A07B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1.聚丙烯(PP)材质方便、美观、使用效率高，非传统工艺制造，产品结实稳定，性价比高适用于实验室各类移液器的存放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A14F14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82F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4728B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B371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烧杯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B841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50ml，100ml，200ml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5E7D6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96F0B1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F4172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4C77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1.产品材质：高硼硅玻璃                                             2.产品规格：50ml，100ml，200ml                                        3.烧杯是实验室最常见的玻璃容器，它广泛用于化学试剂的加热、溶解、混合、煮沸、熔融、蒸发浓缩、稀释及沉淀澄清等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702E4C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E22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C7C51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5F75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利器盒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43E2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90E31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AF9527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00B56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6C967E0">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highlight w:val="none"/>
                <w:u w:val="none"/>
                <w:lang w:val="en-US" w:eastAsia="zh-CN" w:bidi="ar"/>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 xml:space="preserve">PP新料  </w:t>
            </w:r>
          </w:p>
          <w:p w14:paraId="39FA9D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F93747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BC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EB981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C56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白、蓝、粉、绿各色大褂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B3889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长袖</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C8E95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BD380A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73642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06FF1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1.长袖、不起球、不掉色、透气吸汗；                            2.尺码：S、M、L、XL、XXL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7D65A7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1DE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9C32D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7BB8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75%酒精</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41C98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1805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35FCA0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FFC76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583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30C9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1.酒精浓度 75%；                                                    2.适用消毒；</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3.包装完整，封口严实、液体不渗漏，跌落不破损。                  4.有效期：≥12个月；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EC8F6C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DEB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7FD3C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E03C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医疗垃圾袋（黄色）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FC937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大号，80*90CM；中号60*70CM；小号45*55M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BF062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6F4B3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81A06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1950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02A47DB">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包装袋正常使用情况下，不应出现渗漏、破裂和穿孔；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2.采用高温处置时，包装袋不应使用聚氯乙烯材料；                                                    3.包装袋颜色为淡黄色，包装袋的明显处应印刷有警示标志和警告语；</w:t>
            </w:r>
          </w:p>
          <w:p w14:paraId="2CCA0B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4.包装外观平整、无褶皱、污迹和杂质；                                5.拉伸强度（纵、横向）&gt;20Mpa，断裂拉伸率（纵、横向）&gt;250%，跌落性能无破裂、无渗漏。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DEE4AD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22C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B4BF4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EC8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采样箱</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3774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配置两个运输罐，带数显，6个冰袋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0873C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ED20F7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CE80C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F4A35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1.用途：适用于样品的储存运输；</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2.规格：容量不少于12L，带数显，冰袋不少于6个；</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3.维保：维保期不少于12个月；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E0B644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4C9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D1443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EFB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一次性防护服连身式（175、180、190）</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50E54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50件/箱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232C7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D9AED4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C8131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42DF5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1抗液体穿透性能优异，能防护小至 0.01 微米的微粒，具有抗渗水性，抗合成血液穿透性，表面抗湿性、断裂强力不小于 45N、断裂伸长率不小于 15%、过滤效率好、抗静电性。</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2.100%高密度聚乙烯制成，不含填充剂、粘合剂和硅，隔离、防尘、结实、耐用、透气、带帽连体式。有对非油性颗粒的过滤效率≥70%。使用安全方便，抗拉力强，透气防水，结构合理，穿着方便，袖口，脚踝，腰部有弹性收口，衣服所有结合部位严密胶条融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3.具有省级部门出具的检测报告，生产厂家具有生产许可编号。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4C0992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F33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7AD71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546A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长腰靴套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D2D17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1000双/箱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6FA0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F5AC9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624E4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17FE1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1.加厚覆膜胶条式非织造不隔离鞋套。</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2.密封胶条，弹性双筋，防尘防喷溅长≥34cm,桶高≥50cm。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8C9C04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0BF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27BB6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C420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一次性使用医用橡胶检查手套（有粉光面）</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826F7F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50双/包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F3BF1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6F372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87364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E837D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1.每双独立包装                                                                                             2.材质：优质橡胶原料                                              3.特点：加厚不易破，安全无异味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3A709F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594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CA531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18B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含氯泡腾消毒片1g*100</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E695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1g*100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00BB9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B99CEB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DEF2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892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15078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1.持续抑制细菌滋生，持久无异味                                2.有效期：≥12个月；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3A9619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14F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08035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242C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84消毒液500ml</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A9B9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A2780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F95A99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39943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8A14F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1.主要有效成分及其含量:次氯酸钠，有效氯含量4.0%</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2.杀灭微生物类别:可杀灭大肠杆菌、金黄色葡萄球菌、白色念珠菌。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3.使用范围:适用于织物及一般物体表面消毒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DE7CA6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A89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798D0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7CDD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消毒洗护凝胶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3B241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E0BE2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EA7AAA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61817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2A4EA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1.成分属性本品是以乙醇和正丙醇为主要有效成分的消毒凝胶，乙醇含量为54%-66%，正丙醇含量为9%-11%，起到快速杀菌、迅速挥发的作用。</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2.杀灭菌群可杀灭肠道致病菌、化脓性球菌、致病性酵母菌和医院感染常见细菌。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3.使用范围适用于医护人员、母婴人群、儿童、病患及家属的快速手消毒。有效期：≥12个月；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48839B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6D0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E392E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5677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洗手抗菌液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48321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BAD9B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6582D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AE5E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119</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14B15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1.功效：清洁杀菌，泡沫型；                                   2.储存条件：干燥、阴凉、通风处；                              3.有效期：≥3年；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9E4B5D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402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0AE6D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0BB0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无水乙醇</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1B78C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51E8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9F92F4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D85FA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A42D1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52AD7D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CCB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3F755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C785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医用隔离面罩CX-2049</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B370A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02C7E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BE6A7D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FDA5B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D62E0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1.用途：用于医疗机构中检查治疗起防护作用，阻隔体液、血液飞溅或泼溅；                                                        2.配送：负责配送至指定地点。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EB08A8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BE9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31E58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545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防水彩布</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5D5078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A6B4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平方米</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AEAA80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98FB5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E5369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1.产品材质：加厚C-PE高密度聚乙烯                                                                  2.特点优势:高阻隔不渗透，无毒环保，捆扎便捷                                                   3.应用范围:动物疾控、养殖场、试验基地等各种动物尸体收纳、疫情应急物资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503BAB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CFC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953B1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C5B4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氢氧化钠</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6C5C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C22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C3058C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4F40B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F0802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482A40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7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70440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1E36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甘油</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140A2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787EA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BA7B58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958C6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77217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464E07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701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B62A6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60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C6D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MEM液体培养基</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15C6E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80F07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32138A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2A930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F23DCC9">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包含:高糖、L-谷氨酰胺、酚红，不含:HEPES、丙酮酸钠500毫升/瓶  </w:t>
            </w:r>
          </w:p>
          <w:p w14:paraId="501FEF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2.有效期：≥12月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D019A7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97C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E0C0A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7FC4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EBSS缓冲液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026AC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0157C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E91FFE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3C1B6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F0E7E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7018A8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DC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2AC13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E3AA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量筒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9235C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50ml,100ml，500ml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EAC45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BBDCA2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7665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FB98C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1.产品材质：高硼硅玻璃                                          2.产品规格：50ml,100ml，500ml                                        3.性能：耐酸碱、耐高温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6125EF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925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D0D28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440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羊探杯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E2AD2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74CM铜</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7162B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631C7B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20492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CDE636A">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用途：羊探杯用于绵羊、山羊等小型反刍动物采集食道咽部分泌物（OP液采集）。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2.规格:长约（含痰杯）74cm，探杯直径约1.5cm，探杯深度约2.5cm;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3.材质：铜。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4.相关要求：探杯表面圆滑，材料厚实经久耐用，三角手柄方便拉伸。  </w:t>
            </w:r>
          </w:p>
          <w:p w14:paraId="2AB136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1397EC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EDE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D7038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301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牛保定绳子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800D6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长2m粗14mm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45067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根</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6F56E1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4FDA5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F32C79D">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加粗耐用耐磨   </w:t>
            </w:r>
          </w:p>
          <w:p w14:paraId="153C2E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81E32C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C72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0D6B1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3373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碳酸钠</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4BCD0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B0AD9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E1B6C4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6F116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792CEFD">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有效期：2年    </w:t>
            </w:r>
          </w:p>
          <w:p w14:paraId="1D7099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2EF95D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909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6824A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A952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N95口罩</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3FA6E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0A4E3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67B359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084D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3870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8527A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 独立包装 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主要结构组成：由口罩体（含鼻夹）、口罩带组成，头戴式应配备可调节卡扣。口罩体为三层至五层结构，三层由内、外层纺粘热轧法非织造布和中间层聚丙烯熔喷布组成；四层由内、外层纺粘热轧法非织造布和中间两层聚丙烯熔喷布组成；五层从外向内里，第二、三层是聚丙烯熔喷布，其余层为纺粘热轧法非织造布。                                          3.应符合 GB19083-2010标准                                         4.适用范围：供医疗工作环境下，过滤空气中的颗粒物、阻隔飞沫、血液、体液和分泌物用。                                             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6BA610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110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443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173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护目镜</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A3B6B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AC18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479F4D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97E27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29</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664F6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1.要求：医用，独立包装；</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2.用途：起防护作用，用于阻隔飞沫喷嚏、风沙、液体飞溅等；</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3.镜体表面镀膜，能防止起雾，附有产品合格证书。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DBEE25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4D5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83EDE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D9F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碘伏</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F294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EE281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B67573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5025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B7843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1.保质期：2年                                                 2.适用范围；适用于手、皮肤和黏膜的消毒。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457081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04D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B459D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B3C8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双链季铵盐低温消毒液(零下40度）</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90B66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25kg/桶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8BA54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305E1E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7124E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1C560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1.用途：适用于冬季低温天气拉运动物、动物产品等车辆及场地的消毒；</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2.有效期：≥24个月；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3.质量要求：低温无毒，安全性好，不易结冰，杀菌效果好。</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82430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BB6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3D9F3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70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514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裹尸袋</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46E7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100*200cm 80*150cm 60*120cm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6EF86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2D460A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82ECC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ECF3F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1.可降解，生物分解。</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2.翻边打孔抽绳式-防止动物腐烂异味就出。</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3.加厚10丝，耐拉升韧性十足，底部加厚密封。</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CC2B68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E13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B2F5E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71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C26A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二氯异氰尿酸钠消毒粉</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5BB24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500g/袋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E137C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82ACE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AE77C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371CB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7F7080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20袋/箱</w:t>
            </w:r>
          </w:p>
        </w:tc>
      </w:tr>
    </w:tbl>
    <w:p w14:paraId="6B28FD0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2"/>
        <w:textAlignment w:val="auto"/>
        <w:rPr>
          <w:rFonts w:hint="eastAsia" w:ascii="宋体" w:hAnsi="宋体" w:eastAsia="宋体" w:cs="宋体"/>
          <w:b/>
          <w:bCs/>
          <w:caps w:val="0"/>
          <w:smallCaps w:val="0"/>
          <w:snapToGrid w:val="0"/>
          <w:color w:val="auto"/>
          <w:spacing w:val="0"/>
          <w:sz w:val="24"/>
          <w:szCs w:val="24"/>
          <w:highlight w:val="none"/>
        </w:rPr>
      </w:pPr>
      <w:r>
        <w:rPr>
          <w:rFonts w:hint="eastAsia" w:ascii="宋体" w:hAnsi="宋体" w:eastAsia="宋体" w:cs="宋体"/>
          <w:b/>
          <w:bCs/>
          <w:caps w:val="0"/>
          <w:smallCaps w:val="0"/>
          <w:snapToGrid w:val="0"/>
          <w:color w:val="auto"/>
          <w:spacing w:val="0"/>
          <w:sz w:val="24"/>
          <w:szCs w:val="24"/>
          <w:highlight w:val="none"/>
        </w:rPr>
        <w:t>二、商务要求</w:t>
      </w:r>
    </w:p>
    <w:p w14:paraId="603CC6B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1. 交</w:t>
      </w:r>
      <w:r>
        <w:rPr>
          <w:rFonts w:hint="eastAsia" w:ascii="宋体" w:hAnsi="宋体" w:eastAsia="宋体" w:cs="宋体"/>
          <w:caps w:val="0"/>
          <w:smallCaps w:val="0"/>
          <w:snapToGrid w:val="0"/>
          <w:color w:val="auto"/>
          <w:spacing w:val="0"/>
          <w:sz w:val="24"/>
          <w:szCs w:val="24"/>
          <w:highlight w:val="none"/>
          <w:lang w:val="en-US" w:eastAsia="zh-CN"/>
        </w:rPr>
        <w:t>货期</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bidi="ar-SA"/>
        </w:rPr>
        <w:t>按采购人要求分期分批供货</w:t>
      </w:r>
    </w:p>
    <w:p w14:paraId="0E26BA1E">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2. 交付地点：</w:t>
      </w:r>
      <w:r>
        <w:rPr>
          <w:rFonts w:hint="eastAsia" w:ascii="宋体" w:hAnsi="宋体" w:eastAsia="宋体" w:cs="宋体"/>
          <w:caps w:val="0"/>
          <w:smallCaps w:val="0"/>
          <w:color w:val="auto"/>
          <w:spacing w:val="0"/>
          <w:sz w:val="24"/>
          <w:szCs w:val="24"/>
          <w:highlight w:val="none"/>
        </w:rPr>
        <w:t>采购人指定地点</w:t>
      </w:r>
    </w:p>
    <w:p w14:paraId="2A5EE053">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3. 付款方式：</w:t>
      </w:r>
      <w:r>
        <w:rPr>
          <w:rFonts w:hint="eastAsia" w:ascii="宋体" w:hAnsi="宋体" w:eastAsia="宋体" w:cs="宋体"/>
          <w:caps w:val="0"/>
          <w:smallCaps w:val="0"/>
          <w:color w:val="auto"/>
          <w:spacing w:val="0"/>
          <w:sz w:val="24"/>
          <w:szCs w:val="24"/>
          <w:highlight w:val="none"/>
          <w:lang w:val="en-US" w:eastAsia="zh-CN"/>
        </w:rPr>
        <w:t>以合同签订为准</w:t>
      </w:r>
    </w:p>
    <w:p w14:paraId="1E7DC7A5">
      <w:pPr>
        <w:pStyle w:val="65"/>
        <w:pageBreakBefore w:val="0"/>
        <w:numPr>
          <w:ilvl w:val="0"/>
          <w:numId w:val="0"/>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三、其他要求</w:t>
      </w:r>
    </w:p>
    <w:p w14:paraId="4F730EA8">
      <w:pPr>
        <w:pStyle w:val="65"/>
        <w:pageBreakBefore w:val="0"/>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投标人应当在响应文件中列出完成本项目并通过验收所需的全部费用。中标人必须确保整体通过用户方及有关主管部门验收，所发生的验收费用由中标人承担；投标人应踏勘现场，如投标人因未及时踏勘现场而导致的报价缺项漏项废标、或中标后无法完工，投标人自行承担一切后果。</w:t>
      </w:r>
    </w:p>
    <w:p w14:paraId="737DFBF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2、如对本采购文件有任何疑问或要求澄清，请按本采购文件的规定提出，否则视同理解和接受。</w:t>
      </w:r>
      <w:bookmarkEnd w:id="346"/>
      <w:bookmarkEnd w:id="347"/>
      <w:bookmarkEnd w:id="348"/>
    </w:p>
    <w:p w14:paraId="7C7E1BB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334C283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7617780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6277D6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4C4D2EC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7F8764D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3C2BB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A5FDB1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012234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199DB54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28FA2165">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349" w:name="_Toc716"/>
      <w:bookmarkStart w:id="350" w:name="_Toc2212"/>
      <w:r>
        <w:rPr>
          <w:rFonts w:hint="eastAsia" w:ascii="宋体" w:hAnsi="宋体" w:eastAsia="宋体" w:cs="宋体"/>
          <w:b/>
          <w:bCs/>
          <w:caps w:val="0"/>
          <w:smallCaps w:val="0"/>
          <w:color w:val="auto"/>
          <w:spacing w:val="0"/>
          <w:kern w:val="44"/>
          <w:sz w:val="36"/>
          <w:szCs w:val="36"/>
          <w:highlight w:val="none"/>
          <w:lang w:val="en-US" w:eastAsia="zh-CN" w:bidi="ar-SA"/>
        </w:rPr>
        <w:t>第四章 评审方法及标准</w:t>
      </w:r>
      <w:bookmarkEnd w:id="349"/>
      <w:bookmarkEnd w:id="350"/>
    </w:p>
    <w:p w14:paraId="3C2D838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zh-CN" w:eastAsia="zh-CN"/>
        </w:rPr>
      </w:pPr>
      <w:bookmarkStart w:id="351" w:name="_Toc17539"/>
      <w:bookmarkStart w:id="352" w:name="_Toc28495"/>
      <w:bookmarkStart w:id="353" w:name="_Toc12585"/>
      <w:r>
        <w:rPr>
          <w:rFonts w:hint="eastAsia" w:ascii="宋体" w:hAnsi="宋体" w:eastAsia="宋体" w:cs="宋体"/>
          <w:caps w:val="0"/>
          <w:smallCaps w:val="0"/>
          <w:color w:val="auto"/>
          <w:spacing w:val="0"/>
          <w:sz w:val="24"/>
          <w:szCs w:val="24"/>
          <w:highlight w:val="none"/>
          <w:lang w:val="en-US" w:eastAsia="zh-CN"/>
        </w:rPr>
        <w:t>一、</w:t>
      </w:r>
      <w:r>
        <w:rPr>
          <w:rFonts w:hint="eastAsia" w:ascii="宋体" w:hAnsi="宋体" w:eastAsia="宋体" w:cs="宋体"/>
          <w:caps w:val="0"/>
          <w:smallCaps w:val="0"/>
          <w:color w:val="auto"/>
          <w:spacing w:val="0"/>
          <w:sz w:val="24"/>
          <w:szCs w:val="24"/>
          <w:highlight w:val="none"/>
          <w:lang w:val="zh-CN" w:eastAsia="zh-CN"/>
        </w:rPr>
        <w:t>评审方法</w:t>
      </w:r>
      <w:bookmarkEnd w:id="351"/>
      <w:bookmarkEnd w:id="352"/>
      <w:bookmarkEnd w:id="353"/>
    </w:p>
    <w:p w14:paraId="53640E9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评审方法：谈判小组与符合资格条件的供应商就采购货物、工程和服务事宜进行谈判，供应商按照谈判文件的要求提交响应文件和最后报价</w:t>
      </w:r>
      <w:r>
        <w:rPr>
          <w:rFonts w:hint="eastAsia" w:ascii="宋体" w:hAnsi="宋体" w:eastAsia="宋体" w:cs="宋体"/>
          <w:b/>
          <w:bCs/>
          <w:caps w:val="0"/>
          <w:smallCaps w:val="0"/>
          <w:color w:val="auto"/>
          <w:spacing w:val="0"/>
          <w:sz w:val="24"/>
          <w:szCs w:val="24"/>
          <w:highlight w:val="none"/>
          <w:lang w:val="zh-CN"/>
        </w:rPr>
        <w:t>（因落实政府采购政策进行价格调整的，以调整后的价格计算）</w:t>
      </w:r>
      <w:r>
        <w:rPr>
          <w:rFonts w:hint="eastAsia" w:ascii="宋体" w:hAnsi="宋体" w:eastAsia="宋体" w:cs="宋体"/>
          <w:caps w:val="0"/>
          <w:smallCaps w:val="0"/>
          <w:color w:val="auto"/>
          <w:spacing w:val="0"/>
          <w:sz w:val="24"/>
          <w:szCs w:val="24"/>
          <w:highlight w:val="none"/>
          <w:lang w:val="en-US" w:eastAsia="zh-CN"/>
        </w:rPr>
        <w:t>，采购人从谈判小组提出的成交候选人中确定成交供应商</w:t>
      </w:r>
      <w:r>
        <w:rPr>
          <w:rFonts w:hint="eastAsia" w:ascii="宋体" w:hAnsi="宋体" w:eastAsia="宋体" w:cs="宋体"/>
          <w:caps w:val="0"/>
          <w:smallCaps w:val="0"/>
          <w:color w:val="auto"/>
          <w:spacing w:val="0"/>
          <w:sz w:val="24"/>
          <w:szCs w:val="24"/>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en-US" w:eastAsia="zh-CN"/>
        </w:rPr>
      </w:pPr>
      <w:bookmarkStart w:id="354" w:name="_Toc492"/>
      <w:bookmarkStart w:id="355" w:name="_Toc662"/>
      <w:bookmarkStart w:id="356" w:name="_Toc24199"/>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评审程序</w:t>
      </w:r>
      <w:bookmarkEnd w:id="354"/>
      <w:bookmarkEnd w:id="355"/>
      <w:bookmarkEnd w:id="356"/>
    </w:p>
    <w:p w14:paraId="25412360">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57" w:name="_Toc163493634"/>
      <w:bookmarkStart w:id="358" w:name="_Toc1596"/>
      <w:r>
        <w:rPr>
          <w:rFonts w:hint="eastAsia" w:ascii="宋体" w:hAnsi="宋体" w:eastAsia="宋体" w:cs="宋体"/>
          <w:b/>
          <w:bCs/>
          <w:caps w:val="0"/>
          <w:smallCaps w:val="0"/>
          <w:color w:val="auto"/>
          <w:spacing w:val="0"/>
          <w:kern w:val="2"/>
          <w:sz w:val="24"/>
          <w:szCs w:val="24"/>
          <w:highlight w:val="none"/>
          <w:lang w:val="zh-CN" w:eastAsia="zh-CN" w:bidi="ar-SA"/>
        </w:rPr>
        <w:t>（一）资格审查和符合性审查</w:t>
      </w:r>
      <w:bookmarkEnd w:id="357"/>
      <w:bookmarkEnd w:id="358"/>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文件规定的供应商资格条件、评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成交的标准等事项，对供应商的响应文件进行评审。资格审查和符合性审查不符合</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文件要求的响应文件，按</w:t>
      </w:r>
      <w:r>
        <w:rPr>
          <w:rFonts w:hint="eastAsia" w:ascii="宋体" w:hAnsi="宋体" w:eastAsia="宋体" w:cs="宋体"/>
          <w:b/>
          <w:bCs/>
          <w:caps w:val="0"/>
          <w:smallCaps w:val="0"/>
          <w:color w:val="auto"/>
          <w:spacing w:val="0"/>
          <w:sz w:val="24"/>
          <w:szCs w:val="24"/>
          <w:highlight w:val="none"/>
        </w:rPr>
        <w:t>无效文件</w:t>
      </w:r>
      <w:r>
        <w:rPr>
          <w:rFonts w:hint="eastAsia" w:ascii="宋体" w:hAnsi="宋体" w:eastAsia="宋体" w:cs="宋体"/>
          <w:caps w:val="0"/>
          <w:smallCaps w:val="0"/>
          <w:color w:val="auto"/>
          <w:spacing w:val="0"/>
          <w:sz w:val="24"/>
          <w:szCs w:val="24"/>
          <w:highlight w:val="none"/>
        </w:rPr>
        <w:t>处理，不进入</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，并告知有关供应商</w:t>
      </w:r>
      <w:r>
        <w:rPr>
          <w:rFonts w:hint="eastAsia" w:ascii="宋体" w:hAnsi="宋体" w:eastAsia="宋体" w:cs="宋体"/>
          <w:caps w:val="0"/>
          <w:smallCaps w:val="0"/>
          <w:color w:val="auto"/>
          <w:spacing w:val="0"/>
          <w:sz w:val="24"/>
          <w:szCs w:val="24"/>
          <w:highlight w:val="none"/>
          <w:lang w:val="zh-CN"/>
        </w:rPr>
        <w:t>。</w:t>
      </w:r>
    </w:p>
    <w:p w14:paraId="1C38224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2.同品牌检查：</w:t>
      </w:r>
    </w:p>
    <w:p w14:paraId="3088055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2.3有效品牌不足3家的应按废标处理</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59" w:name="_Toc11015"/>
      <w:bookmarkStart w:id="360" w:name="_Toc163493635"/>
      <w:bookmarkStart w:id="361" w:name="_Hlk158124046"/>
      <w:bookmarkStart w:id="362" w:name="_Toc102116178"/>
      <w:bookmarkStart w:id="363" w:name="_Toc102116048"/>
      <w:bookmarkStart w:id="364" w:name="_Toc102119879"/>
      <w:bookmarkStart w:id="365" w:name="_Toc102057744"/>
      <w:bookmarkStart w:id="366" w:name="_Toc102114946"/>
      <w:bookmarkStart w:id="367" w:name="_Toc102056244"/>
      <w:r>
        <w:rPr>
          <w:rFonts w:hint="eastAsia" w:ascii="宋体" w:hAnsi="宋体" w:eastAsia="宋体" w:cs="宋体"/>
          <w:b/>
          <w:bCs/>
          <w:caps w:val="0"/>
          <w:smallCaps w:val="0"/>
          <w:color w:val="auto"/>
          <w:spacing w:val="0"/>
          <w:kern w:val="2"/>
          <w:sz w:val="24"/>
          <w:szCs w:val="24"/>
          <w:highlight w:val="none"/>
          <w:lang w:val="en-US" w:eastAsia="zh-CN" w:bidi="ar-SA"/>
        </w:rPr>
        <w:t>（二）</w:t>
      </w:r>
      <w:r>
        <w:rPr>
          <w:rFonts w:hint="eastAsia" w:ascii="宋体" w:hAnsi="宋体" w:eastAsia="宋体" w:cs="宋体"/>
          <w:b/>
          <w:bCs/>
          <w:caps w:val="0"/>
          <w:smallCaps w:val="0"/>
          <w:color w:val="auto"/>
          <w:spacing w:val="0"/>
          <w:kern w:val="2"/>
          <w:sz w:val="24"/>
          <w:szCs w:val="24"/>
          <w:highlight w:val="none"/>
          <w:lang w:val="zh-CN" w:eastAsia="zh-CN" w:bidi="ar-SA"/>
        </w:rPr>
        <w:t>响应文件澄清</w:t>
      </w:r>
      <w:bookmarkEnd w:id="359"/>
      <w:bookmarkEnd w:id="360"/>
    </w:p>
    <w:p w14:paraId="4E589A4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1.评审期间，</w:t>
      </w:r>
      <w:r>
        <w:rPr>
          <w:rFonts w:hint="eastAsia" w:ascii="宋体" w:hAnsi="宋体" w:eastAsia="宋体" w:cs="宋体"/>
          <w:caps w:val="0"/>
          <w:smallCaps w:val="0"/>
          <w:color w:val="auto"/>
          <w:spacing w:val="0"/>
          <w:sz w:val="24"/>
          <w:szCs w:val="24"/>
          <w:highlight w:val="none"/>
          <w:lang w:val="en-US" w:eastAsia="zh-CN"/>
        </w:rPr>
        <w:t>谈判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aps w:val="0"/>
          <w:smallCaps w:val="0"/>
          <w:color w:val="auto"/>
          <w:spacing w:val="0"/>
          <w:sz w:val="24"/>
          <w:szCs w:val="24"/>
          <w:highlight w:val="none"/>
        </w:rPr>
        <w:t>是其响应文件的有效组成部分，澄清、说明或者补正应当以书面的方式</w:t>
      </w:r>
      <w:r>
        <w:rPr>
          <w:rFonts w:hint="eastAsia" w:ascii="宋体" w:hAnsi="宋体" w:eastAsia="宋体" w:cs="宋体"/>
          <w:caps w:val="0"/>
          <w:smallCaps w:val="0"/>
          <w:color w:val="auto"/>
          <w:spacing w:val="0"/>
          <w:sz w:val="24"/>
          <w:szCs w:val="24"/>
          <w:highlight w:val="none"/>
          <w:lang w:val="en-US" w:eastAsia="zh-CN"/>
        </w:rPr>
        <w:t>由法定代表人或其授权代表签字或者加盖公章（</w:t>
      </w:r>
      <w:r>
        <w:rPr>
          <w:rFonts w:hint="eastAsia" w:ascii="宋体" w:hAnsi="宋体" w:eastAsia="宋体" w:cs="宋体"/>
          <w:caps w:val="0"/>
          <w:smallCaps w:val="0"/>
          <w:color w:val="auto"/>
          <w:spacing w:val="0"/>
          <w:sz w:val="24"/>
          <w:szCs w:val="24"/>
          <w:highlight w:val="none"/>
        </w:rPr>
        <w:t>电子印章</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后提交</w:t>
      </w:r>
      <w:r>
        <w:rPr>
          <w:rFonts w:hint="eastAsia" w:ascii="宋体" w:hAnsi="宋体" w:eastAsia="宋体" w:cs="宋体"/>
          <w:caps w:val="0"/>
          <w:smallCaps w:val="0"/>
          <w:color w:val="auto"/>
          <w:spacing w:val="0"/>
          <w:sz w:val="24"/>
          <w:szCs w:val="24"/>
          <w:highlight w:val="none"/>
          <w:lang w:val="en-US" w:eastAsia="zh-CN"/>
        </w:rPr>
        <w:t>。由授权代表签字的，应当附法定代表人授权书。供应商为自然人的，应当由本人签字并附身份证明。</w:t>
      </w:r>
    </w:p>
    <w:bookmarkEnd w:id="361"/>
    <w:p w14:paraId="27E4E05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68" w:name="_Toc13539"/>
      <w:bookmarkStart w:id="369" w:name="_Toc163493636"/>
      <w:r>
        <w:rPr>
          <w:rFonts w:hint="eastAsia" w:ascii="宋体" w:hAnsi="宋体" w:eastAsia="宋体" w:cs="宋体"/>
          <w:b/>
          <w:bCs/>
          <w:caps w:val="0"/>
          <w:smallCaps w:val="0"/>
          <w:color w:val="auto"/>
          <w:spacing w:val="0"/>
          <w:kern w:val="2"/>
          <w:sz w:val="24"/>
          <w:szCs w:val="24"/>
          <w:highlight w:val="none"/>
          <w:lang w:val="en-US" w:eastAsia="zh-CN" w:bidi="ar-SA"/>
        </w:rPr>
        <w:t>（三）</w:t>
      </w:r>
      <w:r>
        <w:rPr>
          <w:rFonts w:hint="eastAsia" w:ascii="宋体" w:hAnsi="宋体" w:eastAsia="宋体" w:cs="宋体"/>
          <w:b/>
          <w:bCs/>
          <w:caps w:val="0"/>
          <w:smallCaps w:val="0"/>
          <w:color w:val="auto"/>
          <w:spacing w:val="0"/>
          <w:kern w:val="2"/>
          <w:sz w:val="24"/>
          <w:szCs w:val="24"/>
          <w:highlight w:val="none"/>
          <w:lang w:val="zh-CN" w:eastAsia="zh-CN" w:bidi="ar-SA"/>
        </w:rPr>
        <w:t>谈判程序</w:t>
      </w:r>
      <w:bookmarkEnd w:id="368"/>
      <w:bookmarkEnd w:id="369"/>
    </w:p>
    <w:p w14:paraId="3B21DF8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小组应当依据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文件规定的程序、评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成交的标准等事项与</w:t>
      </w:r>
      <w:r>
        <w:rPr>
          <w:rFonts w:hint="eastAsia" w:ascii="宋体" w:hAnsi="宋体" w:eastAsia="宋体" w:cs="宋体"/>
          <w:caps w:val="0"/>
          <w:smallCaps w:val="0"/>
          <w:color w:val="auto"/>
          <w:spacing w:val="0"/>
          <w:sz w:val="24"/>
          <w:szCs w:val="24"/>
          <w:highlight w:val="none"/>
          <w:lang w:val="zh-CN"/>
        </w:rPr>
        <w:t>实质性</w:t>
      </w:r>
      <w:r>
        <w:rPr>
          <w:rFonts w:hint="eastAsia" w:ascii="宋体" w:hAnsi="宋体" w:eastAsia="宋体" w:cs="宋体"/>
          <w:caps w:val="0"/>
          <w:smallCaps w:val="0"/>
          <w:color w:val="auto"/>
          <w:spacing w:val="0"/>
          <w:sz w:val="24"/>
          <w:szCs w:val="24"/>
          <w:highlight w:val="none"/>
        </w:rPr>
        <w:t>响应</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文件要求的供应商进行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1.第一轮谈判</w:t>
      </w:r>
    </w:p>
    <w:p w14:paraId="0B92300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1.1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小组将按照系统随机的顺序决定供应商的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顺序，并集中与单一供应商分别进行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7F6A6E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小组所有成员应当对照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文件和响应文件就采购需求、质量和服务等内容集中与单一供应商分别进行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，并给予所有参加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的供应商平等的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机会。在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中，</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的任何一方不得透露与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有关的其他供应商的技术资料、价格和其他信息。</w:t>
      </w:r>
    </w:p>
    <w:p w14:paraId="1BC6C91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过程中，</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小组可以根据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情况实质性变动采购需求中的技术、服务要求以及合同草案条款，但不得变动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文件中的其他内容。实质性变动的内容，须经采购人代表确认。</w:t>
      </w:r>
    </w:p>
    <w:p w14:paraId="26C7DC2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1.4对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文件作出的实质性变动的内容是</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文件的有效组成部分。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文件的变动情况以书面</w:t>
      </w:r>
      <w:r>
        <w:rPr>
          <w:rFonts w:hint="eastAsia" w:ascii="宋体" w:hAnsi="宋体" w:eastAsia="宋体" w:cs="宋体"/>
          <w:caps w:val="0"/>
          <w:smallCaps w:val="0"/>
          <w:color w:val="auto"/>
          <w:spacing w:val="0"/>
          <w:sz w:val="24"/>
          <w:szCs w:val="24"/>
          <w:highlight w:val="none"/>
          <w:lang w:val="en-US" w:eastAsia="zh-CN"/>
        </w:rPr>
        <w:t>形</w:t>
      </w:r>
      <w:r>
        <w:rPr>
          <w:rFonts w:hint="eastAsia" w:ascii="宋体" w:hAnsi="宋体" w:eastAsia="宋体" w:cs="宋体"/>
          <w:caps w:val="0"/>
          <w:smallCaps w:val="0"/>
          <w:color w:val="auto"/>
          <w:spacing w:val="0"/>
          <w:sz w:val="24"/>
          <w:szCs w:val="24"/>
          <w:highlight w:val="none"/>
        </w:rPr>
        <w:t>式通知所有参加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w:t>
      </w:r>
    </w:p>
    <w:p w14:paraId="708F2F9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1.5供应商应当按照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文件的变动情况和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2.多轮谈判</w:t>
      </w:r>
    </w:p>
    <w:p w14:paraId="07D8F4C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文件中不能详细列明采购标的的技术、服务要求，需经</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由供应商提供最终设计方案或解决方案的项目，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小组可以根据采购人对采购需求的确认情况，进行多轮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，直到采购人代表最终确认采购需求为止。</w:t>
      </w:r>
    </w:p>
    <w:p w14:paraId="7990D9D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程序同第一轮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0F051FC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2.4如谈判</w:t>
      </w:r>
      <w:r>
        <w:rPr>
          <w:rFonts w:hint="eastAsia" w:ascii="宋体" w:hAnsi="宋体" w:eastAsia="宋体" w:cs="宋体"/>
          <w:caps w:val="0"/>
          <w:smallCaps w:val="0"/>
          <w:color w:val="auto"/>
          <w:spacing w:val="0"/>
          <w:sz w:val="24"/>
          <w:szCs w:val="24"/>
          <w:highlight w:val="none"/>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情况</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rPr>
        <w:t>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文件作出实质性变动</w:t>
      </w:r>
      <w:r>
        <w:rPr>
          <w:rFonts w:hint="eastAsia" w:ascii="宋体" w:hAnsi="宋体" w:eastAsia="宋体" w:cs="宋体"/>
          <w:caps w:val="0"/>
          <w:smallCaps w:val="0"/>
          <w:color w:val="auto"/>
          <w:spacing w:val="0"/>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3.最后报价</w:t>
      </w:r>
    </w:p>
    <w:p w14:paraId="3FE2B13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文件中能够详细列明采购标的的技术、服务要求的，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小组应当要求所有</w:t>
      </w:r>
      <w:r>
        <w:rPr>
          <w:rFonts w:hint="eastAsia" w:ascii="宋体" w:hAnsi="宋体" w:eastAsia="宋体" w:cs="宋体"/>
          <w:caps w:val="0"/>
          <w:smallCaps w:val="0"/>
          <w:color w:val="auto"/>
          <w:spacing w:val="0"/>
          <w:sz w:val="24"/>
          <w:szCs w:val="24"/>
          <w:highlight w:val="none"/>
          <w:lang w:val="en-US" w:eastAsia="zh-CN"/>
        </w:rPr>
        <w:t>实质性响应</w:t>
      </w:r>
      <w:r>
        <w:rPr>
          <w:rFonts w:hint="eastAsia" w:ascii="宋体" w:hAnsi="宋体" w:eastAsia="宋体" w:cs="宋体"/>
          <w:caps w:val="0"/>
          <w:smallCaps w:val="0"/>
          <w:color w:val="auto"/>
          <w:spacing w:val="0"/>
          <w:sz w:val="24"/>
          <w:szCs w:val="24"/>
          <w:highlight w:val="none"/>
        </w:rPr>
        <w:t>的供应商，在规定时间内，以书面的方式经</w:t>
      </w:r>
      <w:r>
        <w:rPr>
          <w:rFonts w:hint="eastAsia" w:ascii="宋体" w:hAnsi="宋体" w:eastAsia="宋体" w:cs="宋体"/>
          <w:caps w:val="0"/>
          <w:smallCaps w:val="0"/>
          <w:color w:val="auto"/>
          <w:spacing w:val="0"/>
          <w:sz w:val="24"/>
          <w:szCs w:val="24"/>
          <w:highlight w:val="none"/>
          <w:lang w:val="en-US" w:eastAsia="zh-CN"/>
        </w:rPr>
        <w:t>法定代表人或</w:t>
      </w:r>
      <w:r>
        <w:rPr>
          <w:rFonts w:hint="eastAsia" w:ascii="宋体" w:hAnsi="宋体" w:eastAsia="宋体" w:cs="宋体"/>
          <w:caps w:val="0"/>
          <w:smallCaps w:val="0"/>
          <w:color w:val="auto"/>
          <w:spacing w:val="0"/>
          <w:sz w:val="24"/>
          <w:szCs w:val="24"/>
          <w:highlight w:val="none"/>
        </w:rPr>
        <w:t>授权代表签字（或加盖公章）后提交最后报价，提交最后报价的供应商不得少于3家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市场竞争不充分的科研项目，以及需要扶持的科技成果转化项目可以为2家，</w:t>
      </w:r>
      <w:r>
        <w:rPr>
          <w:rFonts w:hint="eastAsia" w:ascii="宋体" w:hAnsi="宋体" w:eastAsia="宋体" w:cs="宋体"/>
          <w:caps w:val="0"/>
          <w:smallCaps w:val="0"/>
          <w:snapToGrid w:val="0"/>
          <w:color w:val="auto"/>
          <w:spacing w:val="0"/>
          <w:sz w:val="24"/>
          <w:szCs w:val="24"/>
          <w:highlight w:val="none"/>
        </w:rPr>
        <w:t>政府购买服务项目[含政府和社会资本合作项目]，在采购过程中符合要求的供应商[社会资本]只有2家的</w:t>
      </w:r>
      <w:r>
        <w:rPr>
          <w:rFonts w:hint="eastAsia" w:ascii="宋体" w:hAnsi="宋体" w:eastAsia="宋体" w:cs="宋体"/>
          <w:caps w:val="0"/>
          <w:smallCaps w:val="0"/>
          <w:color w:val="auto"/>
          <w:spacing w:val="0"/>
          <w:sz w:val="24"/>
          <w:szCs w:val="24"/>
          <w:highlight w:val="none"/>
        </w:rPr>
        <w:t>可以为2家</w:t>
      </w:r>
      <w:r>
        <w:rPr>
          <w:rFonts w:hint="eastAsia" w:ascii="宋体" w:hAnsi="宋体" w:eastAsia="宋体" w:cs="宋体"/>
          <w:caps w:val="0"/>
          <w:smallCaps w:val="0"/>
          <w:color w:val="auto"/>
          <w:spacing w:val="0"/>
          <w:sz w:val="24"/>
          <w:szCs w:val="24"/>
          <w:highlight w:val="none"/>
          <w:lang w:val="en-US" w:eastAsia="zh-CN"/>
        </w:rPr>
        <w:t>；公开招标的货物和服务项目，招标过程中提交响应文件或者经评审实质性响应采购文件要求的供应商只有2家时，经本级财政部门批准后采用竞争性谈判方式采购的可以为2家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w:t>
      </w:r>
    </w:p>
    <w:p w14:paraId="45C3849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文件中不能详细列明采购标的的技术、服务要求，需经</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由供应商提供最</w:t>
      </w:r>
      <w:r>
        <w:rPr>
          <w:rFonts w:hint="eastAsia" w:ascii="宋体" w:hAnsi="宋体" w:eastAsia="宋体" w:cs="宋体"/>
          <w:caps w:val="0"/>
          <w:smallCaps w:val="0"/>
          <w:color w:val="auto"/>
          <w:spacing w:val="0"/>
          <w:sz w:val="24"/>
          <w:szCs w:val="24"/>
          <w:highlight w:val="none"/>
          <w:lang w:val="en-US" w:eastAsia="zh-CN"/>
        </w:rPr>
        <w:t>终</w:t>
      </w:r>
      <w:r>
        <w:rPr>
          <w:rFonts w:hint="eastAsia" w:ascii="宋体" w:hAnsi="宋体" w:eastAsia="宋体" w:cs="宋体"/>
          <w:caps w:val="0"/>
          <w:smallCaps w:val="0"/>
          <w:color w:val="auto"/>
          <w:spacing w:val="0"/>
          <w:sz w:val="24"/>
          <w:szCs w:val="24"/>
          <w:highlight w:val="none"/>
        </w:rPr>
        <w:t>设计方案或解决方案的，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小组应当按照少数服从多数的原则投票推荐3家以上（公开招标的货物和服务项目，招标过程中提交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要求的供应商只有2家时，经本级财政部门批准后采用竞争性谈判方式采购的可以为2家）供应商的设计方案或者解决方案，并要求其在规定时间内提交最后报价。</w:t>
      </w:r>
    </w:p>
    <w:p w14:paraId="6A85AC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最后报价是供应商响应文件的有效组成部分。逾时不提交的，视同退出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6331671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最后报价出现前后不一致的，按照下列规定修正：</w:t>
      </w:r>
    </w:p>
    <w:p w14:paraId="41A8A1D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（1）大写金额和小写金额不一致的，以大写金额为准；</w:t>
      </w:r>
    </w:p>
    <w:p w14:paraId="79A2142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（2）单价金额</w:t>
      </w:r>
      <w:r>
        <w:rPr>
          <w:rFonts w:hint="eastAsia" w:ascii="宋体" w:hAnsi="宋体" w:eastAsia="宋体" w:cs="宋体"/>
          <w:caps w:val="0"/>
          <w:smallCaps w:val="0"/>
          <w:color w:val="auto"/>
          <w:spacing w:val="0"/>
          <w:sz w:val="24"/>
          <w:szCs w:val="24"/>
          <w:highlight w:val="none"/>
        </w:rPr>
        <w:t>小数点</w:t>
      </w:r>
      <w:r>
        <w:rPr>
          <w:rFonts w:hint="eastAsia" w:ascii="宋体" w:hAnsi="宋体" w:eastAsia="宋体" w:cs="宋体"/>
          <w:caps w:val="0"/>
          <w:smallCaps w:val="0"/>
          <w:color w:val="auto"/>
          <w:spacing w:val="0"/>
          <w:sz w:val="24"/>
          <w:szCs w:val="24"/>
          <w:highlight w:val="none"/>
          <w:lang w:val="zh-CN"/>
        </w:rPr>
        <w:t>或百分比有明显错位的，以最后报价表的总价为准，并修改单价；</w:t>
      </w:r>
    </w:p>
    <w:p w14:paraId="53C9A12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（3）总价金额与按单价汇总金额不一致的，以单价金额计算结果为准；</w:t>
      </w:r>
    </w:p>
    <w:p w14:paraId="62F02C6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（4）同时出现</w:t>
      </w:r>
      <w:r>
        <w:rPr>
          <w:rFonts w:hint="eastAsia" w:ascii="宋体" w:hAnsi="宋体" w:eastAsia="宋体" w:cs="宋体"/>
          <w:caps w:val="0"/>
          <w:smallCaps w:val="0"/>
          <w:color w:val="auto"/>
          <w:spacing w:val="0"/>
          <w:sz w:val="24"/>
          <w:szCs w:val="24"/>
          <w:highlight w:val="none"/>
        </w:rPr>
        <w:t>两种</w:t>
      </w:r>
      <w:r>
        <w:rPr>
          <w:rFonts w:hint="eastAsia" w:ascii="宋体" w:hAnsi="宋体" w:eastAsia="宋体" w:cs="宋体"/>
          <w:caps w:val="0"/>
          <w:smallCaps w:val="0"/>
          <w:color w:val="auto"/>
          <w:spacing w:val="0"/>
          <w:sz w:val="24"/>
          <w:szCs w:val="24"/>
          <w:highlight w:val="none"/>
          <w:lang w:val="zh-CN"/>
        </w:rPr>
        <w:t>以上不一致的，按照前款规定的顺序修正；</w:t>
      </w:r>
    </w:p>
    <w:p w14:paraId="492B1BC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修正后的报价应通过书面方式通知供应商，由供应商</w:t>
      </w:r>
      <w:r>
        <w:rPr>
          <w:rFonts w:hint="eastAsia" w:ascii="宋体" w:hAnsi="宋体" w:eastAsia="宋体" w:cs="宋体"/>
          <w:caps w:val="0"/>
          <w:smallCaps w:val="0"/>
          <w:color w:val="auto"/>
          <w:spacing w:val="0"/>
          <w:sz w:val="24"/>
          <w:szCs w:val="24"/>
          <w:highlight w:val="none"/>
          <w:lang w:val="en-US" w:eastAsia="zh-CN"/>
        </w:rPr>
        <w:t>法定代表人或</w:t>
      </w:r>
      <w:r>
        <w:rPr>
          <w:rFonts w:hint="eastAsia" w:ascii="宋体" w:hAnsi="宋体" w:eastAsia="宋体" w:cs="宋体"/>
          <w:caps w:val="0"/>
          <w:smallCaps w:val="0"/>
          <w:color w:val="auto"/>
          <w:spacing w:val="0"/>
          <w:sz w:val="24"/>
          <w:szCs w:val="24"/>
          <w:highlight w:val="none"/>
          <w:lang w:val="zh-CN"/>
        </w:rPr>
        <w:t>授权代表签字（或加盖公章）确认后产生约束力，供应商不确认的，按照</w:t>
      </w:r>
      <w:r>
        <w:rPr>
          <w:rFonts w:hint="eastAsia" w:ascii="宋体" w:hAnsi="宋体" w:eastAsia="宋体" w:cs="宋体"/>
          <w:b/>
          <w:bCs/>
          <w:caps w:val="0"/>
          <w:smallCaps w:val="0"/>
          <w:color w:val="auto"/>
          <w:spacing w:val="0"/>
          <w:sz w:val="24"/>
          <w:szCs w:val="24"/>
          <w:highlight w:val="none"/>
          <w:lang w:val="zh-CN"/>
        </w:rPr>
        <w:t>无效响应</w:t>
      </w:r>
      <w:r>
        <w:rPr>
          <w:rFonts w:hint="eastAsia" w:ascii="宋体" w:hAnsi="宋体" w:eastAsia="宋体" w:cs="宋体"/>
          <w:caps w:val="0"/>
          <w:smallCaps w:val="0"/>
          <w:color w:val="auto"/>
          <w:spacing w:val="0"/>
          <w:sz w:val="24"/>
          <w:szCs w:val="24"/>
          <w:highlight w:val="none"/>
          <w:lang w:val="zh-CN"/>
        </w:rPr>
        <w:t>处理。</w:t>
      </w:r>
    </w:p>
    <w:p w14:paraId="040E7FC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bookmarkStart w:id="370" w:name="_Toc102116179"/>
      <w:bookmarkStart w:id="371" w:name="_Toc102119880"/>
      <w:bookmarkStart w:id="372" w:name="_Toc102114947"/>
      <w:bookmarkStart w:id="373" w:name="_Toc102056245"/>
      <w:bookmarkStart w:id="374" w:name="_Toc102057745"/>
      <w:bookmarkStart w:id="375" w:name="_Toc102116049"/>
      <w:r>
        <w:rPr>
          <w:rFonts w:hint="eastAsia" w:ascii="宋体" w:hAnsi="宋体" w:eastAsia="宋体" w:cs="宋体"/>
          <w:caps w:val="0"/>
          <w:smallCaps w:val="0"/>
          <w:color w:val="auto"/>
          <w:spacing w:val="0"/>
          <w:sz w:val="24"/>
          <w:szCs w:val="24"/>
          <w:highlight w:val="none"/>
          <w:lang w:val="en-US" w:eastAsia="zh-CN"/>
        </w:rPr>
        <w:t>3.4已提交响应文件的供应商，在提交最后报价之前，可以根据谈判情况退出谈判，退出谈判供应商的谈判保证金可予以退还。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4.商务技术评审</w:t>
      </w:r>
    </w:p>
    <w:p w14:paraId="2D2ED26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4.1</w:t>
      </w:r>
      <w:r>
        <w:rPr>
          <w:rFonts w:hint="eastAsia" w:ascii="宋体" w:hAnsi="宋体" w:eastAsia="宋体" w:cs="宋体"/>
          <w:caps w:val="0"/>
          <w:smallCaps w:val="0"/>
          <w:color w:val="auto"/>
          <w:spacing w:val="0"/>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ascii="宋体" w:hAnsi="宋体" w:eastAsia="宋体" w:cs="宋体"/>
          <w:b/>
          <w:bCs/>
          <w:caps w:val="0"/>
          <w:smallCaps w:val="0"/>
          <w:color w:val="auto"/>
          <w:spacing w:val="0"/>
          <w:sz w:val="24"/>
          <w:szCs w:val="24"/>
          <w:highlight w:val="none"/>
          <w:lang w:val="en-US" w:eastAsia="zh-CN"/>
        </w:rPr>
        <w:t>无效响应</w:t>
      </w:r>
      <w:r>
        <w:rPr>
          <w:rFonts w:hint="eastAsia" w:ascii="宋体" w:hAnsi="宋体" w:eastAsia="宋体" w:cs="宋体"/>
          <w:caps w:val="0"/>
          <w:smallCaps w:val="0"/>
          <w:color w:val="auto"/>
          <w:spacing w:val="0"/>
          <w:sz w:val="24"/>
          <w:szCs w:val="24"/>
          <w:highlight w:val="none"/>
          <w:lang w:val="en-US" w:eastAsia="zh-CN"/>
        </w:rPr>
        <w:t>处理</w:t>
      </w:r>
      <w:r>
        <w:rPr>
          <w:rFonts w:hint="eastAsia" w:ascii="宋体" w:hAnsi="宋体" w:eastAsia="宋体" w:cs="宋体"/>
          <w:caps w:val="0"/>
          <w:smallCaps w:val="0"/>
          <w:color w:val="auto"/>
          <w:spacing w:val="0"/>
          <w:sz w:val="24"/>
          <w:szCs w:val="24"/>
          <w:highlight w:val="none"/>
          <w:lang w:val="zh-CN"/>
        </w:rPr>
        <w:t>。</w:t>
      </w:r>
    </w:p>
    <w:bookmarkEnd w:id="362"/>
    <w:bookmarkEnd w:id="363"/>
    <w:bookmarkEnd w:id="364"/>
    <w:bookmarkEnd w:id="365"/>
    <w:bookmarkEnd w:id="366"/>
    <w:bookmarkEnd w:id="367"/>
    <w:bookmarkEnd w:id="370"/>
    <w:bookmarkEnd w:id="371"/>
    <w:bookmarkEnd w:id="372"/>
    <w:bookmarkEnd w:id="373"/>
    <w:bookmarkEnd w:id="374"/>
    <w:bookmarkEnd w:id="375"/>
    <w:p w14:paraId="11B2A59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76" w:name="_Toc102119882"/>
      <w:bookmarkStart w:id="377" w:name="_Toc102056247"/>
      <w:bookmarkStart w:id="378" w:name="_Toc102114949"/>
      <w:bookmarkStart w:id="379" w:name="_Toc102116051"/>
      <w:bookmarkStart w:id="380" w:name="_Toc102116181"/>
      <w:bookmarkStart w:id="381" w:name="_Toc102057747"/>
      <w:r>
        <w:rPr>
          <w:rFonts w:hint="eastAsia" w:ascii="宋体" w:hAnsi="宋体" w:eastAsia="宋体" w:cs="宋体"/>
          <w:b/>
          <w:bCs/>
          <w:caps w:val="0"/>
          <w:smallCaps w:val="0"/>
          <w:color w:val="auto"/>
          <w:spacing w:val="0"/>
          <w:kern w:val="2"/>
          <w:sz w:val="24"/>
          <w:szCs w:val="24"/>
          <w:highlight w:val="none"/>
          <w:lang w:val="en-US" w:eastAsia="zh-CN" w:bidi="ar-SA"/>
        </w:rPr>
        <w:t>5.报价评</w:t>
      </w:r>
      <w:bookmarkEnd w:id="376"/>
      <w:bookmarkEnd w:id="377"/>
      <w:bookmarkEnd w:id="378"/>
      <w:bookmarkEnd w:id="379"/>
      <w:bookmarkEnd w:id="380"/>
      <w:bookmarkEnd w:id="381"/>
      <w:r>
        <w:rPr>
          <w:rFonts w:hint="eastAsia" w:ascii="宋体" w:hAnsi="宋体" w:eastAsia="宋体" w:cs="宋体"/>
          <w:b/>
          <w:bCs/>
          <w:caps w:val="0"/>
          <w:smallCaps w:val="0"/>
          <w:color w:val="auto"/>
          <w:spacing w:val="0"/>
          <w:kern w:val="2"/>
          <w:sz w:val="24"/>
          <w:szCs w:val="24"/>
          <w:highlight w:val="none"/>
          <w:lang w:val="en-US" w:eastAsia="zh-CN" w:bidi="ar-SA"/>
        </w:rPr>
        <w:t>审</w:t>
      </w:r>
    </w:p>
    <w:p w14:paraId="4F87D81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5.1报价合理性说明：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小组认为供应商的最后报价明显低于其他供应商最后报价，有可能影响</w:t>
      </w:r>
      <w:r>
        <w:rPr>
          <w:rFonts w:hint="eastAsia" w:ascii="宋体" w:hAnsi="宋体" w:eastAsia="宋体" w:cs="宋体"/>
          <w:caps w:val="0"/>
          <w:smallCaps w:val="0"/>
          <w:color w:val="auto"/>
          <w:spacing w:val="0"/>
          <w:sz w:val="24"/>
          <w:szCs w:val="24"/>
          <w:highlight w:val="none"/>
          <w:lang w:val="en-US" w:eastAsia="zh-CN"/>
        </w:rPr>
        <w:t>货物</w:t>
      </w:r>
      <w:r>
        <w:rPr>
          <w:rFonts w:hint="eastAsia" w:ascii="宋体" w:hAnsi="宋体" w:eastAsia="宋体" w:cs="宋体"/>
          <w:caps w:val="0"/>
          <w:smallCaps w:val="0"/>
          <w:color w:val="auto"/>
          <w:spacing w:val="0"/>
          <w:sz w:val="24"/>
          <w:szCs w:val="24"/>
          <w:highlight w:val="none"/>
          <w:lang w:val="zh-CN"/>
        </w:rPr>
        <w:t>质量或者不能诚信履约的，应当要求其在合理的时间内提供说明，必要时提交相关证明材料；供应商不能证明其最后报价合理性的，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小组应当将其作</w:t>
      </w:r>
      <w:r>
        <w:rPr>
          <w:rFonts w:hint="eastAsia" w:ascii="宋体" w:hAnsi="宋体" w:eastAsia="宋体" w:cs="宋体"/>
          <w:b/>
          <w:caps w:val="0"/>
          <w:smallCaps w:val="0"/>
          <w:color w:val="auto"/>
          <w:spacing w:val="0"/>
          <w:sz w:val="24"/>
          <w:szCs w:val="24"/>
          <w:highlight w:val="none"/>
          <w:lang w:val="zh-CN"/>
        </w:rPr>
        <w:t>无效响应处理</w:t>
      </w:r>
      <w:r>
        <w:rPr>
          <w:rFonts w:hint="eastAsia" w:ascii="宋体" w:hAnsi="宋体" w:eastAsia="宋体" w:cs="宋体"/>
          <w:caps w:val="0"/>
          <w:smallCaps w:val="0"/>
          <w:color w:val="auto"/>
          <w:spacing w:val="0"/>
          <w:sz w:val="24"/>
          <w:szCs w:val="24"/>
          <w:highlight w:val="none"/>
          <w:lang w:val="zh-CN"/>
        </w:rPr>
        <w:t>。</w:t>
      </w:r>
    </w:p>
    <w:p w14:paraId="1B3E8B5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5.1.1供应商应根据答疑内容在规定的时间内提供说明和成本清单等相关证明材料，谈判小组认定相关证明材料对此报价的说明或者证明材料可以佐证此报价的货物质量和具有诚信履约能力，予以通过审查；</w:t>
      </w:r>
    </w:p>
    <w:p w14:paraId="61371D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5.1.3供应商不能合理说明或者不能提供相关证明材料的，由谈判小组认定该供应商以低于成本报价竞标，有可能影响货物质量或者不能诚信履约，应当</w:t>
      </w:r>
      <w:r>
        <w:rPr>
          <w:rFonts w:hint="eastAsia" w:ascii="宋体" w:hAnsi="宋体" w:eastAsia="宋体" w:cs="宋体"/>
          <w:caps w:val="0"/>
          <w:smallCaps w:val="0"/>
          <w:color w:val="auto"/>
          <w:spacing w:val="0"/>
          <w:sz w:val="24"/>
          <w:szCs w:val="24"/>
          <w:highlight w:val="none"/>
          <w:lang w:val="zh-CN"/>
        </w:rPr>
        <w:t>将其作为</w:t>
      </w:r>
      <w:r>
        <w:rPr>
          <w:rFonts w:hint="eastAsia" w:ascii="宋体" w:hAnsi="宋体" w:eastAsia="宋体" w:cs="宋体"/>
          <w:b/>
          <w:caps w:val="0"/>
          <w:smallCaps w:val="0"/>
          <w:color w:val="auto"/>
          <w:spacing w:val="0"/>
          <w:sz w:val="24"/>
          <w:szCs w:val="24"/>
          <w:highlight w:val="none"/>
          <w:lang w:val="zh-CN"/>
        </w:rPr>
        <w:t>无效响应处理</w:t>
      </w:r>
      <w:r>
        <w:rPr>
          <w:rFonts w:hint="eastAsia" w:ascii="宋体" w:hAnsi="宋体" w:eastAsia="宋体" w:cs="宋体"/>
          <w:caps w:val="0"/>
          <w:smallCaps w:val="0"/>
          <w:color w:val="auto"/>
          <w:spacing w:val="0"/>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2" w:firstLineChars="200"/>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zh-CN"/>
        </w:rPr>
        <w:t>5.2</w:t>
      </w:r>
      <w:r>
        <w:rPr>
          <w:rFonts w:hint="eastAsia" w:ascii="宋体" w:hAnsi="宋体" w:eastAsia="宋体" w:cs="宋体"/>
          <w:b/>
          <w:bCs/>
          <w:caps w:val="0"/>
          <w:smallCaps w:val="0"/>
          <w:color w:val="auto"/>
          <w:spacing w:val="0"/>
          <w:sz w:val="24"/>
          <w:szCs w:val="24"/>
          <w:highlight w:val="none"/>
          <w:lang w:val="en-US" w:eastAsia="zh-CN"/>
        </w:rPr>
        <w:t>.</w:t>
      </w:r>
      <w:r>
        <w:rPr>
          <w:rFonts w:hint="eastAsia" w:ascii="宋体" w:hAnsi="宋体" w:eastAsia="宋体" w:cs="宋体"/>
          <w:b/>
          <w:bCs/>
          <w:caps w:val="0"/>
          <w:smallCaps w:val="0"/>
          <w:color w:val="auto"/>
          <w:spacing w:val="0"/>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5.2.1</w:t>
      </w:r>
      <w:r>
        <w:rPr>
          <w:rFonts w:hint="eastAsia" w:ascii="宋体" w:hAnsi="宋体" w:eastAsia="宋体" w:cs="宋体"/>
          <w:caps w:val="0"/>
          <w:smallCaps w:val="0"/>
          <w:color w:val="auto"/>
          <w:spacing w:val="0"/>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5.2.2</w:t>
      </w:r>
      <w:r>
        <w:rPr>
          <w:rFonts w:hint="eastAsia" w:ascii="宋体" w:hAnsi="宋体" w:eastAsia="宋体" w:cs="宋体"/>
          <w:caps w:val="0"/>
          <w:smallCaps w:val="0"/>
          <w:color w:val="auto"/>
          <w:spacing w:val="0"/>
          <w:sz w:val="24"/>
          <w:szCs w:val="24"/>
          <w:highlight w:val="none"/>
        </w:rPr>
        <w:t>评审委员会启动异常低价投标（响应）审查后，属于前述第</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项至第</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5.</w:t>
      </w:r>
      <w:r>
        <w:rPr>
          <w:rFonts w:hint="eastAsia" w:ascii="宋体" w:hAnsi="宋体" w:eastAsia="宋体" w:cs="宋体"/>
          <w:b/>
          <w:bCs/>
          <w:caps w:val="0"/>
          <w:smallCaps w:val="0"/>
          <w:color w:val="auto"/>
          <w:spacing w:val="0"/>
          <w:sz w:val="24"/>
          <w:szCs w:val="24"/>
          <w:highlight w:val="none"/>
          <w:lang w:val="en-US" w:eastAsia="zh-CN"/>
        </w:rPr>
        <w:t>3</w:t>
      </w:r>
      <w:r>
        <w:rPr>
          <w:rFonts w:hint="eastAsia" w:ascii="宋体" w:hAnsi="宋体" w:eastAsia="宋体" w:cs="宋体"/>
          <w:b/>
          <w:bCs/>
          <w:caps w:val="0"/>
          <w:smallCaps w:val="0"/>
          <w:color w:val="auto"/>
          <w:spacing w:val="0"/>
          <w:sz w:val="24"/>
          <w:szCs w:val="24"/>
          <w:highlight w:val="none"/>
          <w:lang w:val="zh-CN"/>
        </w:rPr>
        <w:t>价格扣除：</w:t>
      </w:r>
      <w:r>
        <w:rPr>
          <w:rFonts w:hint="eastAsia" w:ascii="宋体" w:hAnsi="宋体" w:eastAsia="宋体" w:cs="宋体"/>
          <w:caps w:val="0"/>
          <w:smallCaps w:val="0"/>
          <w:color w:val="auto"/>
          <w:spacing w:val="0"/>
          <w:sz w:val="24"/>
          <w:szCs w:val="24"/>
          <w:highlight w:val="none"/>
          <w:lang w:val="zh-CN"/>
        </w:rPr>
        <w:t xml:space="preserve"> </w:t>
      </w:r>
    </w:p>
    <w:p w14:paraId="1F4B552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5.3.4价格扣除比例对小型企业和微型企业同等对待，不作区分。</w:t>
      </w:r>
    </w:p>
    <w:p w14:paraId="19B743D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5.3.5专门面向中小企业、预留部分采购份额面向中小企业采购的项目或采购包，评审时不再进行价格扣除。</w:t>
      </w:r>
    </w:p>
    <w:p w14:paraId="57E1355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5.3.6若供应商同时属于小型或微型企业、监狱企业、残疾人福利性单位 中的两种及以上，将不重复享受小微企业价格扣减的优惠政策。</w:t>
      </w:r>
    </w:p>
    <w:p w14:paraId="25435DD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5.4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5.5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5.7对于仅有本国产品参与竞争的政府采购项目，本国产品不享受价格扣除评审优惠</w:t>
      </w:r>
    </w:p>
    <w:p w14:paraId="2D3F2273">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aps w:val="0"/>
          <w:smallCaps w:val="0"/>
          <w:color w:val="auto"/>
          <w:spacing w:val="0"/>
          <w:sz w:val="24"/>
          <w:szCs w:val="24"/>
          <w:highlight w:val="none"/>
          <w:lang w:val="en-US" w:eastAsia="zh-CN"/>
        </w:rPr>
        <w:t>报价给予20%的价格扣除，用扣除后的价格参与评审。</w:t>
      </w:r>
    </w:p>
    <w:p w14:paraId="58FAD26D">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6.相同品牌处理原则</w:t>
      </w:r>
    </w:p>
    <w:p w14:paraId="4D6606A2">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7.确定成交候选供应商</w:t>
      </w:r>
    </w:p>
    <w:p w14:paraId="0A48BCBB">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82" w:name="_Toc102116184"/>
      <w:bookmarkStart w:id="383" w:name="_Toc102056250"/>
      <w:bookmarkStart w:id="384" w:name="_Toc102057750"/>
      <w:bookmarkStart w:id="385" w:name="_Toc102119885"/>
      <w:bookmarkStart w:id="386" w:name="_Toc102116054"/>
      <w:bookmarkStart w:id="387" w:name="_Toc102114952"/>
      <w:r>
        <w:rPr>
          <w:rFonts w:hint="eastAsia" w:ascii="宋体" w:hAnsi="宋体" w:eastAsia="宋体" w:cs="宋体"/>
          <w:b/>
          <w:bCs/>
          <w:caps w:val="0"/>
          <w:smallCaps w:val="0"/>
          <w:color w:val="auto"/>
          <w:spacing w:val="0"/>
          <w:kern w:val="2"/>
          <w:sz w:val="24"/>
          <w:szCs w:val="24"/>
          <w:highlight w:val="none"/>
          <w:lang w:val="en-US" w:eastAsia="zh-CN" w:bidi="ar-SA"/>
        </w:rPr>
        <w:t>8.评审报告</w:t>
      </w:r>
      <w:bookmarkEnd w:id="382"/>
      <w:bookmarkEnd w:id="383"/>
      <w:bookmarkEnd w:id="384"/>
      <w:bookmarkEnd w:id="385"/>
      <w:bookmarkEnd w:id="386"/>
      <w:bookmarkEnd w:id="387"/>
    </w:p>
    <w:p w14:paraId="1836027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8.1</w:t>
      </w:r>
      <w:r>
        <w:rPr>
          <w:rFonts w:hint="eastAsia" w:ascii="宋体" w:hAnsi="宋体" w:eastAsia="宋体" w:cs="宋体"/>
          <w:caps w:val="0"/>
          <w:smallCaps w:val="0"/>
          <w:color w:val="auto"/>
          <w:spacing w:val="0"/>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响应文件或者经评审实质性响应采购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aps w:val="0"/>
          <w:smallCaps w:val="0"/>
          <w:color w:val="auto"/>
          <w:spacing w:val="0"/>
          <w:sz w:val="24"/>
          <w:szCs w:val="24"/>
          <w:highlight w:val="none"/>
          <w:lang w:eastAsia="zh-CN"/>
        </w:rPr>
        <w:t>。</w:t>
      </w:r>
    </w:p>
    <w:p w14:paraId="541E582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8.</w:t>
      </w:r>
      <w:bookmarkStart w:id="388" w:name="_Toc102056217"/>
      <w:bookmarkStart w:id="389" w:name="_Toc102116151"/>
      <w:bookmarkStart w:id="390" w:name="_Toc102116021"/>
      <w:bookmarkStart w:id="391" w:name="_Toc102114919"/>
      <w:bookmarkStart w:id="392" w:name="_Toc102119852"/>
      <w:bookmarkStart w:id="393" w:name="_Toc102057717"/>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评审报告应当由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小组全体人员签字认可</w:t>
      </w:r>
      <w:r>
        <w:rPr>
          <w:rFonts w:hint="eastAsia" w:ascii="宋体" w:hAnsi="宋体" w:eastAsia="宋体" w:cs="宋体"/>
          <w:caps w:val="0"/>
          <w:smallCaps w:val="0"/>
          <w:color w:val="auto"/>
          <w:spacing w:val="0"/>
          <w:sz w:val="24"/>
          <w:szCs w:val="24"/>
          <w:highlight w:val="none"/>
          <w:lang w:val="zh-CN"/>
        </w:rPr>
        <w:t>，对自己的评审意见依法承担相应责任</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小组成员对评审报告有异议的，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小组按照少数服从多数的原则推荐成交候选供应商，采购程序继续进行。对评审报告有异议的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小组成员，应当在报告上签署不同意见并说明理由，由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小组书面记录相关情况。</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94" w:name="_Toc102116152"/>
      <w:bookmarkStart w:id="395" w:name="_Toc102119853"/>
      <w:bookmarkStart w:id="396" w:name="_Toc102057718"/>
      <w:bookmarkStart w:id="397" w:name="_Toc102114920"/>
      <w:bookmarkStart w:id="398" w:name="_Toc102056218"/>
      <w:bookmarkStart w:id="399" w:name="_Toc102116022"/>
      <w:r>
        <w:rPr>
          <w:rFonts w:hint="eastAsia" w:ascii="宋体" w:hAnsi="宋体" w:eastAsia="宋体" w:cs="宋体"/>
          <w:b/>
          <w:bCs/>
          <w:caps w:val="0"/>
          <w:smallCaps w:val="0"/>
          <w:color w:val="auto"/>
          <w:spacing w:val="0"/>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9.1</w:t>
      </w:r>
      <w:r>
        <w:rPr>
          <w:rFonts w:hint="eastAsia" w:ascii="宋体" w:hAnsi="宋体" w:eastAsia="宋体" w:cs="宋体"/>
          <w:b w:val="0"/>
          <w:bCs w:val="0"/>
          <w:caps w:val="0"/>
          <w:smallCaps w:val="0"/>
          <w:color w:val="auto"/>
          <w:spacing w:val="0"/>
          <w:sz w:val="24"/>
          <w:szCs w:val="24"/>
          <w:highlight w:val="none"/>
        </w:rPr>
        <w:t>供应商存在下列情况之一的，</w:t>
      </w:r>
      <w:r>
        <w:rPr>
          <w:rFonts w:hint="eastAsia" w:ascii="宋体" w:hAnsi="宋体" w:eastAsia="宋体" w:cs="宋体"/>
          <w:b w:val="0"/>
          <w:bCs w:val="0"/>
          <w:caps w:val="0"/>
          <w:smallCaps w:val="0"/>
          <w:color w:val="auto"/>
          <w:spacing w:val="0"/>
          <w:sz w:val="24"/>
          <w:szCs w:val="24"/>
          <w:highlight w:val="none"/>
          <w:lang w:val="en-US" w:eastAsia="zh-CN"/>
        </w:rPr>
        <w:t>其</w:t>
      </w:r>
      <w:r>
        <w:rPr>
          <w:rFonts w:hint="eastAsia" w:ascii="宋体" w:hAnsi="宋体" w:eastAsia="宋体" w:cs="宋体"/>
          <w:b/>
          <w:bCs/>
          <w:caps w:val="0"/>
          <w:smallCaps w:val="0"/>
          <w:color w:val="auto"/>
          <w:spacing w:val="0"/>
          <w:sz w:val="24"/>
          <w:szCs w:val="24"/>
          <w:highlight w:val="none"/>
          <w:lang w:val="en-US" w:eastAsia="zh-CN"/>
        </w:rPr>
        <w:t>响应</w:t>
      </w:r>
      <w:r>
        <w:rPr>
          <w:rFonts w:hint="eastAsia" w:ascii="宋体" w:hAnsi="宋体" w:eastAsia="宋体" w:cs="宋体"/>
          <w:b/>
          <w:bCs/>
          <w:caps w:val="0"/>
          <w:smallCaps w:val="0"/>
          <w:color w:val="auto"/>
          <w:spacing w:val="0"/>
          <w:sz w:val="24"/>
          <w:szCs w:val="24"/>
          <w:highlight w:val="none"/>
        </w:rPr>
        <w:t>无效</w:t>
      </w:r>
      <w:r>
        <w:rPr>
          <w:rFonts w:hint="eastAsia" w:ascii="宋体" w:hAnsi="宋体" w:eastAsia="宋体" w:cs="宋体"/>
          <w:b w:val="0"/>
          <w:bCs w:val="0"/>
          <w:caps w:val="0"/>
          <w:smallCaps w:val="0"/>
          <w:color w:val="auto"/>
          <w:spacing w:val="0"/>
          <w:sz w:val="24"/>
          <w:szCs w:val="24"/>
          <w:highlight w:val="none"/>
        </w:rPr>
        <w:t>：</w:t>
      </w:r>
    </w:p>
    <w:p w14:paraId="702D1A6A">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1）</w:t>
      </w:r>
      <w:r>
        <w:rPr>
          <w:rFonts w:hint="eastAsia" w:ascii="宋体" w:hAnsi="宋体" w:eastAsia="宋体" w:cs="宋体"/>
          <w:b w:val="0"/>
          <w:bCs w:val="0"/>
          <w:caps w:val="0"/>
          <w:smallCaps w:val="0"/>
          <w:color w:val="auto"/>
          <w:spacing w:val="0"/>
          <w:sz w:val="24"/>
          <w:szCs w:val="24"/>
          <w:highlight w:val="none"/>
        </w:rPr>
        <w:t>不同供应商的响应文件由同一单位或者个人编制；</w:t>
      </w:r>
    </w:p>
    <w:p w14:paraId="2B2A7ABE">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2）</w:t>
      </w:r>
      <w:r>
        <w:rPr>
          <w:rFonts w:hint="eastAsia" w:ascii="宋体" w:hAnsi="宋体" w:eastAsia="宋体" w:cs="宋体"/>
          <w:b w:val="0"/>
          <w:bCs w:val="0"/>
          <w:caps w:val="0"/>
          <w:smallCaps w:val="0"/>
          <w:color w:val="auto"/>
          <w:spacing w:val="0"/>
          <w:sz w:val="24"/>
          <w:szCs w:val="24"/>
          <w:highlight w:val="none"/>
        </w:rPr>
        <w:t>不同供应商委托同一单位或者个人办理</w:t>
      </w:r>
      <w:r>
        <w:rPr>
          <w:rFonts w:hint="eastAsia" w:ascii="宋体" w:hAnsi="宋体" w:eastAsia="宋体" w:cs="宋体"/>
          <w:b w:val="0"/>
          <w:bCs w:val="0"/>
          <w:caps w:val="0"/>
          <w:smallCaps w:val="0"/>
          <w:color w:val="auto"/>
          <w:spacing w:val="0"/>
          <w:sz w:val="24"/>
          <w:szCs w:val="24"/>
          <w:highlight w:val="none"/>
          <w:lang w:val="en-US" w:eastAsia="zh-CN"/>
        </w:rPr>
        <w:t>谈判响应</w:t>
      </w:r>
      <w:r>
        <w:rPr>
          <w:rFonts w:hint="eastAsia" w:ascii="宋体" w:hAnsi="宋体" w:eastAsia="宋体" w:cs="宋体"/>
          <w:b w:val="0"/>
          <w:bCs w:val="0"/>
          <w:caps w:val="0"/>
          <w:smallCaps w:val="0"/>
          <w:color w:val="auto"/>
          <w:spacing w:val="0"/>
          <w:sz w:val="24"/>
          <w:szCs w:val="24"/>
          <w:highlight w:val="none"/>
        </w:rPr>
        <w:t>事宜；</w:t>
      </w:r>
    </w:p>
    <w:p w14:paraId="4EE2FB0A">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3）</w:t>
      </w:r>
      <w:r>
        <w:rPr>
          <w:rFonts w:hint="eastAsia" w:ascii="宋体" w:hAnsi="宋体" w:eastAsia="宋体" w:cs="宋体"/>
          <w:b w:val="0"/>
          <w:bCs w:val="0"/>
          <w:caps w:val="0"/>
          <w:smallCaps w:val="0"/>
          <w:color w:val="auto"/>
          <w:spacing w:val="0"/>
          <w:sz w:val="24"/>
          <w:szCs w:val="24"/>
          <w:highlight w:val="none"/>
        </w:rPr>
        <w:t>不同供应商的响应文件载明的项目管理成员或者联系人员为同一人；</w:t>
      </w:r>
    </w:p>
    <w:p w14:paraId="53A78381">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4）</w:t>
      </w:r>
      <w:r>
        <w:rPr>
          <w:rFonts w:hint="eastAsia" w:ascii="宋体" w:hAnsi="宋体" w:eastAsia="宋体" w:cs="宋体"/>
          <w:b w:val="0"/>
          <w:bCs w:val="0"/>
          <w:caps w:val="0"/>
          <w:smallCaps w:val="0"/>
          <w:color w:val="auto"/>
          <w:spacing w:val="0"/>
          <w:sz w:val="24"/>
          <w:szCs w:val="24"/>
          <w:highlight w:val="none"/>
        </w:rPr>
        <w:t>不同供应商的响应文件异常一致或者</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报价呈规律性差异；</w:t>
      </w:r>
    </w:p>
    <w:p w14:paraId="60D5A539">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5）</w:t>
      </w:r>
      <w:r>
        <w:rPr>
          <w:rFonts w:hint="eastAsia" w:ascii="宋体" w:hAnsi="宋体" w:eastAsia="宋体" w:cs="宋体"/>
          <w:b w:val="0"/>
          <w:bCs w:val="0"/>
          <w:caps w:val="0"/>
          <w:smallCaps w:val="0"/>
          <w:color w:val="auto"/>
          <w:spacing w:val="0"/>
          <w:sz w:val="24"/>
          <w:szCs w:val="24"/>
          <w:highlight w:val="none"/>
        </w:rPr>
        <w:t>不同供应商的响应文件相互混装；</w:t>
      </w:r>
    </w:p>
    <w:p w14:paraId="2FF50D83">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lang w:val="en-US" w:eastAsia="zh-CN"/>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6）</w:t>
      </w:r>
      <w:r>
        <w:rPr>
          <w:rFonts w:hint="eastAsia" w:ascii="宋体" w:hAnsi="宋体" w:eastAsia="宋体" w:cs="宋体"/>
          <w:b w:val="0"/>
          <w:bCs w:val="0"/>
          <w:caps w:val="0"/>
          <w:smallCaps w:val="0"/>
          <w:color w:val="auto"/>
          <w:spacing w:val="0"/>
          <w:sz w:val="24"/>
          <w:szCs w:val="24"/>
          <w:highlight w:val="none"/>
        </w:rPr>
        <w:t>不同供应商的</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保证金从同一单位或者个人的账户转出</w:t>
      </w:r>
      <w:r>
        <w:rPr>
          <w:rFonts w:hint="eastAsia" w:ascii="宋体" w:hAnsi="宋体" w:eastAsia="宋体" w:cs="宋体"/>
          <w:b w:val="0"/>
          <w:bCs w:val="0"/>
          <w:caps w:val="0"/>
          <w:smallCaps w:val="0"/>
          <w:color w:val="auto"/>
          <w:spacing w:val="0"/>
          <w:sz w:val="24"/>
          <w:szCs w:val="24"/>
          <w:highlight w:val="none"/>
          <w:lang w:val="en-US" w:eastAsia="zh-CN"/>
        </w:rPr>
        <w:t>；</w:t>
      </w:r>
    </w:p>
    <w:p w14:paraId="29DA958A">
      <w:pPr>
        <w:pStyle w:val="35"/>
        <w:keepNext w:val="0"/>
        <w:keepLines w:val="0"/>
        <w:pageBreakBefore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（7）法律、法规、规章和竞争性谈判文件规定的其他响应无效的情形。</w:t>
      </w:r>
    </w:p>
    <w:p w14:paraId="51CFEB2F">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val="en-US" w:eastAsia="zh-CN"/>
        </w:rPr>
        <w:t>9</w:t>
      </w:r>
      <w:r>
        <w:rPr>
          <w:rFonts w:hint="eastAsia" w:ascii="宋体" w:hAnsi="宋体" w:eastAsia="宋体" w:cs="宋体"/>
          <w:b w:val="0"/>
          <w:bCs w:val="0"/>
          <w:caps w:val="0"/>
          <w:smallCaps w:val="0"/>
          <w:color w:val="auto"/>
          <w:spacing w:val="0"/>
          <w:sz w:val="24"/>
          <w:szCs w:val="24"/>
          <w:highlight w:val="none"/>
        </w:rPr>
        <w:t>.</w:t>
      </w:r>
      <w:r>
        <w:rPr>
          <w:rFonts w:hint="eastAsia" w:ascii="宋体" w:hAnsi="宋体" w:eastAsia="宋体" w:cs="宋体"/>
          <w:b w:val="0"/>
          <w:bCs w:val="0"/>
          <w:caps w:val="0"/>
          <w:smallCaps w:val="0"/>
          <w:color w:val="auto"/>
          <w:spacing w:val="0"/>
          <w:sz w:val="24"/>
          <w:szCs w:val="24"/>
          <w:highlight w:val="none"/>
          <w:lang w:val="en-US" w:eastAsia="zh-CN"/>
        </w:rPr>
        <w:t>2</w:t>
      </w:r>
      <w:r>
        <w:rPr>
          <w:rFonts w:hint="eastAsia" w:ascii="宋体" w:hAnsi="宋体" w:eastAsia="宋体" w:cs="宋体"/>
          <w:b w:val="0"/>
          <w:bCs w:val="0"/>
          <w:caps w:val="0"/>
          <w:smallCaps w:val="0"/>
          <w:color w:val="auto"/>
          <w:spacing w:val="0"/>
          <w:sz w:val="24"/>
          <w:szCs w:val="24"/>
          <w:highlight w:val="none"/>
        </w:rPr>
        <w:t xml:space="preserve"> </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小组应当审查</w:t>
      </w:r>
      <w:r>
        <w:rPr>
          <w:rFonts w:hint="eastAsia" w:ascii="宋体" w:hAnsi="宋体" w:eastAsia="宋体" w:cs="宋体"/>
          <w:b w:val="0"/>
          <w:bCs w:val="0"/>
          <w:caps w:val="0"/>
          <w:smallCaps w:val="0"/>
          <w:color w:val="auto"/>
          <w:spacing w:val="0"/>
          <w:sz w:val="24"/>
          <w:szCs w:val="24"/>
          <w:highlight w:val="none"/>
          <w:lang w:val="en-US" w:eastAsia="zh-CN"/>
        </w:rPr>
        <w:t>所有供应商的</w:t>
      </w:r>
      <w:r>
        <w:rPr>
          <w:rFonts w:hint="eastAsia" w:ascii="宋体" w:hAnsi="宋体" w:eastAsia="宋体" w:cs="宋体"/>
          <w:b w:val="0"/>
          <w:bCs w:val="0"/>
          <w:caps w:val="0"/>
          <w:smallCaps w:val="0"/>
          <w:color w:val="auto"/>
          <w:spacing w:val="0"/>
          <w:sz w:val="24"/>
          <w:szCs w:val="24"/>
          <w:highlight w:val="none"/>
        </w:rPr>
        <w:t>响应文件是否对竞争性</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文件提出的所有实质性要求和条件做出响应。未能实质</w:t>
      </w:r>
      <w:r>
        <w:rPr>
          <w:rFonts w:hint="eastAsia" w:ascii="宋体" w:hAnsi="宋体" w:eastAsia="宋体" w:cs="宋体"/>
          <w:b w:val="0"/>
          <w:bCs w:val="0"/>
          <w:caps w:val="0"/>
          <w:smallCaps w:val="0"/>
          <w:color w:val="auto"/>
          <w:spacing w:val="0"/>
          <w:sz w:val="24"/>
          <w:szCs w:val="24"/>
          <w:highlight w:val="none"/>
          <w:lang w:val="en-US" w:eastAsia="zh-CN"/>
        </w:rPr>
        <w:t>性</w:t>
      </w:r>
      <w:r>
        <w:rPr>
          <w:rFonts w:hint="eastAsia" w:ascii="宋体" w:hAnsi="宋体" w:eastAsia="宋体" w:cs="宋体"/>
          <w:b w:val="0"/>
          <w:bCs w:val="0"/>
          <w:caps w:val="0"/>
          <w:smallCaps w:val="0"/>
          <w:color w:val="auto"/>
          <w:spacing w:val="0"/>
          <w:sz w:val="24"/>
          <w:szCs w:val="24"/>
          <w:highlight w:val="none"/>
        </w:rPr>
        <w:t>响应的</w:t>
      </w:r>
      <w:r>
        <w:rPr>
          <w:rFonts w:hint="eastAsia" w:ascii="宋体" w:hAnsi="宋体" w:eastAsia="宋体" w:cs="宋体"/>
          <w:b w:val="0"/>
          <w:bCs w:val="0"/>
          <w:caps w:val="0"/>
          <w:smallCaps w:val="0"/>
          <w:color w:val="auto"/>
          <w:spacing w:val="0"/>
          <w:sz w:val="24"/>
          <w:szCs w:val="24"/>
          <w:highlight w:val="none"/>
          <w:lang w:val="en-US" w:eastAsia="zh-CN"/>
        </w:rPr>
        <w:t>供应商</w:t>
      </w:r>
      <w:r>
        <w:rPr>
          <w:rFonts w:hint="eastAsia" w:ascii="宋体" w:hAnsi="宋体" w:eastAsia="宋体" w:cs="宋体"/>
          <w:b w:val="0"/>
          <w:bCs w:val="0"/>
          <w:caps w:val="0"/>
          <w:smallCaps w:val="0"/>
          <w:color w:val="auto"/>
          <w:spacing w:val="0"/>
          <w:sz w:val="24"/>
          <w:szCs w:val="24"/>
          <w:highlight w:val="none"/>
        </w:rPr>
        <w:t>，其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b w:val="0"/>
          <w:bCs w:val="0"/>
          <w:caps w:val="0"/>
          <w:smallCaps w:val="0"/>
          <w:color w:val="auto"/>
          <w:spacing w:val="0"/>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b w:val="0"/>
          <w:bCs w:val="0"/>
          <w:caps w:val="0"/>
          <w:smallCaps w:val="0"/>
          <w:color w:val="auto"/>
          <w:spacing w:val="0"/>
          <w:sz w:val="24"/>
          <w:szCs w:val="24"/>
          <w:highlight w:val="none"/>
          <w:lang w:val="en-US" w:eastAsia="zh-CN"/>
        </w:rPr>
        <w:t>9</w:t>
      </w:r>
      <w:r>
        <w:rPr>
          <w:rFonts w:hint="eastAsia" w:ascii="宋体" w:hAnsi="宋体" w:eastAsia="宋体" w:cs="宋体"/>
          <w:b w:val="0"/>
          <w:bCs w:val="0"/>
          <w:caps w:val="0"/>
          <w:smallCaps w:val="0"/>
          <w:color w:val="auto"/>
          <w:spacing w:val="0"/>
          <w:sz w:val="24"/>
          <w:szCs w:val="24"/>
          <w:highlight w:val="none"/>
        </w:rPr>
        <w:t>.</w:t>
      </w:r>
      <w:r>
        <w:rPr>
          <w:rFonts w:hint="eastAsia" w:ascii="宋体" w:hAnsi="宋体" w:eastAsia="宋体" w:cs="宋体"/>
          <w:b w:val="0"/>
          <w:bCs w:val="0"/>
          <w:caps w:val="0"/>
          <w:smallCaps w:val="0"/>
          <w:color w:val="auto"/>
          <w:spacing w:val="0"/>
          <w:sz w:val="24"/>
          <w:szCs w:val="24"/>
          <w:highlight w:val="none"/>
          <w:lang w:val="en-US" w:eastAsia="zh-CN"/>
        </w:rPr>
        <w:t>3</w:t>
      </w:r>
      <w:r>
        <w:rPr>
          <w:rFonts w:hint="eastAsia" w:ascii="宋体" w:hAnsi="宋体" w:eastAsia="宋体" w:cs="宋体"/>
          <w:b w:val="0"/>
          <w:bCs w:val="0"/>
          <w:caps w:val="0"/>
          <w:smallCaps w:val="0"/>
          <w:color w:val="auto"/>
          <w:spacing w:val="0"/>
          <w:sz w:val="24"/>
          <w:szCs w:val="24"/>
          <w:highlight w:val="none"/>
        </w:rPr>
        <w:t xml:space="preserve"> 供应商不得误导、干扰</w:t>
      </w:r>
      <w:r>
        <w:rPr>
          <w:rFonts w:hint="eastAsia" w:ascii="宋体" w:hAnsi="宋体" w:eastAsia="宋体" w:cs="宋体"/>
          <w:b w:val="0"/>
          <w:bCs w:val="0"/>
          <w:caps w:val="0"/>
          <w:smallCaps w:val="0"/>
          <w:color w:val="auto"/>
          <w:spacing w:val="0"/>
          <w:sz w:val="24"/>
          <w:szCs w:val="24"/>
          <w:highlight w:val="none"/>
          <w:lang w:val="en-US" w:eastAsia="zh-CN"/>
        </w:rPr>
        <w:t>谈判小组</w:t>
      </w:r>
      <w:r>
        <w:rPr>
          <w:rFonts w:hint="eastAsia" w:ascii="宋体" w:hAnsi="宋体" w:eastAsia="宋体" w:cs="宋体"/>
          <w:b w:val="0"/>
          <w:bCs w:val="0"/>
          <w:caps w:val="0"/>
          <w:smallCaps w:val="0"/>
          <w:color w:val="auto"/>
          <w:spacing w:val="0"/>
          <w:sz w:val="24"/>
          <w:szCs w:val="24"/>
          <w:highlight w:val="none"/>
        </w:rPr>
        <w:t>的评审活动，否则其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b w:val="0"/>
          <w:bCs w:val="0"/>
          <w:caps w:val="0"/>
          <w:smallCaps w:val="0"/>
          <w:color w:val="auto"/>
          <w:spacing w:val="0"/>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10.停止评审的情形</w:t>
      </w:r>
      <w:bookmarkEnd w:id="394"/>
      <w:bookmarkEnd w:id="395"/>
      <w:bookmarkEnd w:id="396"/>
      <w:bookmarkEnd w:id="397"/>
      <w:bookmarkEnd w:id="398"/>
      <w:bookmarkEnd w:id="399"/>
    </w:p>
    <w:p w14:paraId="58A3D9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10</w:t>
      </w:r>
      <w:r>
        <w:rPr>
          <w:rFonts w:hint="eastAsia" w:ascii="宋体" w:hAnsi="宋体" w:eastAsia="宋体" w:cs="宋体"/>
          <w:caps w:val="0"/>
          <w:smallCaps w:val="0"/>
          <w:color w:val="auto"/>
          <w:spacing w:val="0"/>
          <w:kern w:val="2"/>
          <w:sz w:val="24"/>
          <w:szCs w:val="24"/>
          <w:highlight w:val="none"/>
          <w:lang w:val="zh-CN" w:eastAsia="zh-CN" w:bidi="ar-SA"/>
        </w:rPr>
        <w:t>.1</w:t>
      </w:r>
      <w:r>
        <w:rPr>
          <w:rFonts w:hint="eastAsia" w:ascii="宋体" w:hAnsi="宋体" w:eastAsia="宋体" w:cs="宋体"/>
          <w:caps w:val="0"/>
          <w:smallCaps w:val="0"/>
          <w:color w:val="auto"/>
          <w:spacing w:val="0"/>
          <w:kern w:val="2"/>
          <w:sz w:val="24"/>
          <w:szCs w:val="24"/>
          <w:highlight w:val="none"/>
          <w:lang w:val="en-US" w:eastAsia="zh-CN" w:bidi="ar-SA"/>
        </w:rPr>
        <w:t>谈判小组在评审过程中发现供应商有行贿、提供虚假材料或者串通等违法行为的，应当及时向财政部门报告。</w:t>
      </w:r>
    </w:p>
    <w:p w14:paraId="47788DE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en-US" w:eastAsia="zh-CN"/>
        </w:rPr>
        <w:t>10.2谈判</w:t>
      </w:r>
      <w:r>
        <w:rPr>
          <w:rFonts w:hint="eastAsia" w:ascii="宋体" w:hAnsi="宋体" w:eastAsia="宋体" w:cs="宋体"/>
          <w:caps w:val="0"/>
          <w:smallCaps w:val="0"/>
          <w:color w:val="auto"/>
          <w:spacing w:val="0"/>
          <w:sz w:val="24"/>
          <w:szCs w:val="24"/>
          <w:highlight w:val="none"/>
          <w:lang w:val="zh-CN"/>
        </w:rPr>
        <w:t>小组发现</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文件存在歧义、重大缺陷导致评审工作无法进行，或者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文件，重新组织采购活动。</w:t>
      </w:r>
    </w:p>
    <w:bookmarkEnd w:id="388"/>
    <w:bookmarkEnd w:id="389"/>
    <w:bookmarkEnd w:id="390"/>
    <w:bookmarkEnd w:id="391"/>
    <w:bookmarkEnd w:id="392"/>
    <w:bookmarkEnd w:id="393"/>
    <w:p w14:paraId="72A0944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en-US" w:eastAsia="zh-CN"/>
        </w:rPr>
      </w:pPr>
      <w:bookmarkStart w:id="400" w:name="_Toc15461"/>
      <w:bookmarkStart w:id="401" w:name="_Toc27446"/>
      <w:bookmarkStart w:id="402" w:name="_Toc22597"/>
      <w:r>
        <w:rPr>
          <w:rFonts w:hint="eastAsia" w:ascii="宋体" w:hAnsi="宋体" w:eastAsia="宋体" w:cs="宋体"/>
          <w:caps w:val="0"/>
          <w:smallCaps w:val="0"/>
          <w:color w:val="auto"/>
          <w:spacing w:val="0"/>
          <w:sz w:val="24"/>
          <w:szCs w:val="24"/>
          <w:highlight w:val="none"/>
          <w:lang w:val="en-US" w:eastAsia="zh-CN"/>
        </w:rPr>
        <w:t>三、</w:t>
      </w:r>
      <w:r>
        <w:rPr>
          <w:rFonts w:hint="eastAsia" w:ascii="宋体" w:hAnsi="宋体" w:eastAsia="宋体" w:cs="宋体"/>
          <w:caps w:val="0"/>
          <w:smallCaps w:val="0"/>
          <w:color w:val="auto"/>
          <w:spacing w:val="0"/>
          <w:sz w:val="24"/>
          <w:szCs w:val="24"/>
          <w:highlight w:val="none"/>
          <w:lang w:val="zh-CN" w:eastAsia="zh-CN"/>
        </w:rPr>
        <w:t>评审</w:t>
      </w:r>
      <w:r>
        <w:rPr>
          <w:rFonts w:hint="eastAsia" w:ascii="宋体" w:hAnsi="宋体" w:eastAsia="宋体" w:cs="宋体"/>
          <w:caps w:val="0"/>
          <w:smallCaps w:val="0"/>
          <w:color w:val="auto"/>
          <w:spacing w:val="0"/>
          <w:sz w:val="24"/>
          <w:szCs w:val="24"/>
          <w:highlight w:val="none"/>
          <w:lang w:val="en-US" w:eastAsia="zh-CN"/>
        </w:rPr>
        <w:t>其他要求</w:t>
      </w:r>
      <w:bookmarkEnd w:id="400"/>
      <w:bookmarkEnd w:id="401"/>
      <w:bookmarkEnd w:id="402"/>
    </w:p>
    <w:p w14:paraId="3B9B7B2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0"/>
        <w:textAlignment w:val="auto"/>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pPr>
      <w:r>
        <w:rPr>
          <w:rFonts w:hint="eastAsia" w:ascii="宋体" w:hAnsi="宋体" w:eastAsia="宋体" w:cs="宋体"/>
          <w:iCs/>
          <w:caps w:val="0"/>
          <w:smallCaps w:val="0"/>
          <w:color w:val="auto"/>
          <w:spacing w:val="0"/>
          <w:sz w:val="24"/>
          <w:szCs w:val="24"/>
          <w:highlight w:val="none"/>
          <w:shd w:val="clear" w:color="auto" w:fill="FFFFFF" w:themeFill="background1"/>
          <w:lang w:val="zh-CN" w:eastAsia="zh-CN"/>
        </w:rPr>
        <w:t>【</w:t>
      </w:r>
      <w:r>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t>可根据项目的情况增加上述内容中未包含的要求</w:t>
      </w:r>
      <w:r>
        <w:rPr>
          <w:rFonts w:hint="eastAsia" w:ascii="宋体" w:hAnsi="宋体" w:eastAsia="宋体" w:cs="宋体"/>
          <w:iCs/>
          <w:caps w:val="0"/>
          <w:smallCaps w:val="0"/>
          <w:color w:val="auto"/>
          <w:spacing w:val="0"/>
          <w:sz w:val="24"/>
          <w:szCs w:val="24"/>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zh-CN" w:eastAsia="zh-CN"/>
        </w:rPr>
      </w:pPr>
      <w:bookmarkStart w:id="403" w:name="_Toc9121"/>
      <w:bookmarkStart w:id="404" w:name="_Toc12134"/>
      <w:bookmarkStart w:id="405" w:name="_Toc28211"/>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评审标准</w:t>
      </w:r>
      <w:bookmarkEnd w:id="403"/>
      <w:bookmarkEnd w:id="404"/>
      <w:bookmarkEnd w:id="405"/>
    </w:p>
    <w:p w14:paraId="468FCB62">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zh-CN" w:eastAsia="zh-CN" w:bidi="ar-SA"/>
        </w:rPr>
      </w:pPr>
      <w:bookmarkStart w:id="406" w:name="_Toc163493638"/>
      <w:bookmarkStart w:id="407" w:name="_Toc9052"/>
      <w:r>
        <w:rPr>
          <w:rFonts w:hint="eastAsia" w:ascii="宋体" w:hAnsi="宋体" w:eastAsia="宋体" w:cs="宋体"/>
          <w:b/>
          <w:bCs/>
          <w:caps w:val="0"/>
          <w:smallCaps w:val="0"/>
          <w:color w:val="auto"/>
          <w:spacing w:val="0"/>
          <w:kern w:val="2"/>
          <w:sz w:val="24"/>
          <w:szCs w:val="24"/>
          <w:highlight w:val="none"/>
          <w:lang w:val="en-US" w:eastAsia="zh-CN" w:bidi="ar-SA"/>
        </w:rPr>
        <w:t>（一）</w:t>
      </w:r>
      <w:r>
        <w:rPr>
          <w:rFonts w:hint="eastAsia" w:ascii="宋体" w:hAnsi="宋体" w:eastAsia="宋体" w:cs="宋体"/>
          <w:b/>
          <w:bCs/>
          <w:caps w:val="0"/>
          <w:smallCaps w:val="0"/>
          <w:color w:val="auto"/>
          <w:spacing w:val="0"/>
          <w:kern w:val="2"/>
          <w:sz w:val="24"/>
          <w:szCs w:val="24"/>
          <w:highlight w:val="none"/>
          <w:lang w:val="zh-CN" w:eastAsia="zh-CN" w:bidi="ar-SA"/>
        </w:rPr>
        <w:t>资格审查表</w:t>
      </w:r>
      <w:bookmarkEnd w:id="406"/>
      <w:bookmarkEnd w:id="407"/>
    </w:p>
    <w:tbl>
      <w:tblPr>
        <w:tblStyle w:val="29"/>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742"/>
        <w:gridCol w:w="4474"/>
        <w:gridCol w:w="1291"/>
      </w:tblGrid>
      <w:tr w14:paraId="382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6" w:hRule="atLeast"/>
          <w:jc w:val="center"/>
        </w:trPr>
        <w:tc>
          <w:tcPr>
            <w:tcW w:w="492" w:type="pct"/>
            <w:shd w:val="clear" w:color="auto" w:fill="D8D8D8" w:themeFill="background1" w:themeFillShade="D9"/>
            <w:vAlign w:val="center"/>
          </w:tcPr>
          <w:p w14:paraId="01EAF7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08" w:name="_Toc156490348"/>
            <w:r>
              <w:rPr>
                <w:rFonts w:hint="eastAsia" w:ascii="宋体" w:hAnsi="宋体" w:eastAsia="宋体" w:cs="宋体"/>
                <w:b/>
                <w:bCs/>
                <w:caps w:val="0"/>
                <w:smallCaps w:val="0"/>
                <w:color w:val="auto"/>
                <w:spacing w:val="0"/>
                <w:sz w:val="24"/>
                <w:szCs w:val="24"/>
                <w:highlight w:val="none"/>
              </w:rPr>
              <w:t>序号</w:t>
            </w:r>
          </w:p>
        </w:tc>
        <w:tc>
          <w:tcPr>
            <w:tcW w:w="1046" w:type="pct"/>
            <w:shd w:val="clear" w:color="auto" w:fill="D8D8D8" w:themeFill="background1" w:themeFillShade="D9"/>
            <w:vAlign w:val="center"/>
          </w:tcPr>
          <w:p w14:paraId="3D37848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审查因素</w:t>
            </w:r>
          </w:p>
        </w:tc>
        <w:tc>
          <w:tcPr>
            <w:tcW w:w="2685" w:type="pct"/>
            <w:shd w:val="clear" w:color="auto" w:fill="D8D8D8" w:themeFill="background1" w:themeFillShade="D9"/>
            <w:vAlign w:val="center"/>
          </w:tcPr>
          <w:p w14:paraId="371C8F5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审查内容</w:t>
            </w:r>
          </w:p>
        </w:tc>
        <w:tc>
          <w:tcPr>
            <w:tcW w:w="775" w:type="pct"/>
            <w:shd w:val="clear" w:color="auto" w:fill="D8D8D8" w:themeFill="background1" w:themeFillShade="D9"/>
            <w:vAlign w:val="center"/>
          </w:tcPr>
          <w:p w14:paraId="7919DF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格式要求</w:t>
            </w:r>
          </w:p>
        </w:tc>
      </w:tr>
      <w:tr w14:paraId="6BE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92" w:type="pct"/>
            <w:shd w:val="clear" w:color="auto" w:fill="FFFFFF" w:themeFill="background1"/>
            <w:vAlign w:val="center"/>
          </w:tcPr>
          <w:p w14:paraId="67660E9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w:t>
            </w:r>
          </w:p>
        </w:tc>
        <w:tc>
          <w:tcPr>
            <w:tcW w:w="1046" w:type="pct"/>
            <w:shd w:val="clear" w:color="auto" w:fill="FFFFFF" w:themeFill="background1"/>
            <w:vAlign w:val="center"/>
          </w:tcPr>
          <w:p w14:paraId="3AA250A6">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满足《政府采购法》第二十二条规定</w:t>
            </w:r>
          </w:p>
        </w:tc>
        <w:tc>
          <w:tcPr>
            <w:tcW w:w="2685" w:type="pct"/>
            <w:shd w:val="clear" w:color="auto" w:fill="FFFFFF" w:themeFill="background1"/>
            <w:vAlign w:val="center"/>
          </w:tcPr>
          <w:p w14:paraId="502E0E33">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具体规定见“第一章 竞争性谈判公告”</w:t>
            </w:r>
          </w:p>
        </w:tc>
        <w:tc>
          <w:tcPr>
            <w:tcW w:w="775" w:type="pct"/>
            <w:shd w:val="clear" w:color="auto" w:fill="FFFFFF" w:themeFill="background1"/>
            <w:vAlign w:val="center"/>
          </w:tcPr>
          <w:p w14:paraId="4AD69B1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4BE0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92" w:type="pct"/>
            <w:shd w:val="clear" w:color="auto" w:fill="FFFFFF" w:themeFill="background1"/>
            <w:vAlign w:val="center"/>
          </w:tcPr>
          <w:p w14:paraId="420E89BC">
            <w:pPr>
              <w:pStyle w:val="46"/>
              <w:kinsoku/>
              <w:overflowPunct/>
              <w:topLinePunct w:val="0"/>
              <w:bidi w:val="0"/>
              <w:adjustRightInd w:val="0"/>
              <w:snapToGrid w:val="0"/>
              <w:spacing w:beforeAutospacing="0" w:afterAutospacing="0" w:line="500" w:lineRule="atLeast"/>
              <w:jc w:val="center"/>
              <w:rPr>
                <w:rFonts w:hint="default" w:ascii="宋体" w:hAnsi="宋体" w:eastAsia="宋体" w:cs="宋体"/>
                <w:b/>
                <w:bCs/>
                <w:caps w:val="0"/>
                <w:smallCaps w:val="0"/>
                <w:color w:val="auto"/>
                <w:spacing w:val="0"/>
                <w:sz w:val="24"/>
                <w:szCs w:val="24"/>
                <w:highlight w:val="none"/>
                <w:lang w:val="en-US" w:eastAsia="zh-CN"/>
              </w:rPr>
            </w:pPr>
            <w:r>
              <w:rPr>
                <w:rFonts w:hint="eastAsia" w:cs="宋体"/>
                <w:b/>
                <w:bCs/>
                <w:caps w:val="0"/>
                <w:smallCaps w:val="0"/>
                <w:color w:val="auto"/>
                <w:spacing w:val="0"/>
                <w:sz w:val="24"/>
                <w:szCs w:val="24"/>
                <w:highlight w:val="none"/>
                <w:lang w:val="en-US" w:eastAsia="zh-CN"/>
              </w:rPr>
              <w:t>1-1</w:t>
            </w:r>
          </w:p>
        </w:tc>
        <w:tc>
          <w:tcPr>
            <w:tcW w:w="1046" w:type="pct"/>
            <w:shd w:val="clear" w:color="auto" w:fill="FFFFFF" w:themeFill="background1"/>
            <w:vAlign w:val="center"/>
          </w:tcPr>
          <w:p w14:paraId="2C0F4AF9">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营业执照等证明文件</w:t>
            </w:r>
          </w:p>
          <w:p w14:paraId="22753D5C">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p>
        </w:tc>
        <w:tc>
          <w:tcPr>
            <w:tcW w:w="2685" w:type="pct"/>
            <w:shd w:val="clear" w:color="auto" w:fill="FFFFFF" w:themeFill="background1"/>
            <w:vAlign w:val="center"/>
          </w:tcPr>
          <w:p w14:paraId="22AF78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供应商为企业（包括合伙企业）的，应提供有效的“营业执照”； </w:t>
            </w:r>
          </w:p>
          <w:p w14:paraId="1B2A37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供应商为事业单位的，应提供有效的“事业单位法人证书” ； </w:t>
            </w:r>
          </w:p>
          <w:p w14:paraId="05B1002B">
            <w:pPr>
              <w:keepNext w:val="0"/>
              <w:keepLines w:val="0"/>
              <w:pageBreakBefore w:val="0"/>
              <w:widowControl/>
              <w:suppressLineNumbers w:val="0"/>
              <w:tabs>
                <w:tab w:val="left" w:pos="5280"/>
              </w:tabs>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供应商是非企业机构的，应提供有效的“执业许可证”、“登记证书”等证明文件； </w:t>
            </w:r>
          </w:p>
          <w:p w14:paraId="2CDE27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供应商是个体工商户的，应提供有效的“个体工商户营业执照”； </w:t>
            </w:r>
          </w:p>
          <w:p w14:paraId="61B14D4C">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kern w:val="0"/>
                <w:sz w:val="24"/>
                <w:szCs w:val="24"/>
                <w:highlight w:val="none"/>
                <w:lang w:val="en-US" w:eastAsia="zh-CN" w:bidi="ar"/>
              </w:rPr>
              <w:t>供应商是自然人的，应提供有效的自然人身份证明。</w:t>
            </w:r>
          </w:p>
        </w:tc>
        <w:tc>
          <w:tcPr>
            <w:tcW w:w="775" w:type="pct"/>
            <w:shd w:val="clear" w:color="auto" w:fill="FFFFFF" w:themeFill="background1"/>
            <w:vAlign w:val="center"/>
          </w:tcPr>
          <w:p w14:paraId="7AFBB36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46A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96" w:hRule="atLeast"/>
          <w:jc w:val="center"/>
        </w:trPr>
        <w:tc>
          <w:tcPr>
            <w:tcW w:w="492" w:type="pct"/>
            <w:shd w:val="clear" w:color="auto" w:fill="FFFFFF" w:themeFill="background1"/>
            <w:vAlign w:val="center"/>
          </w:tcPr>
          <w:p w14:paraId="2FC50E41">
            <w:pPr>
              <w:pStyle w:val="46"/>
              <w:kinsoku/>
              <w:overflowPunct/>
              <w:topLinePunct w:val="0"/>
              <w:bidi w:val="0"/>
              <w:adjustRightInd w:val="0"/>
              <w:snapToGrid w:val="0"/>
              <w:spacing w:beforeAutospacing="0" w:afterAutospacing="0" w:line="500" w:lineRule="atLeast"/>
              <w:jc w:val="center"/>
              <w:rPr>
                <w:rFonts w:hint="default"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1-1</w:t>
            </w:r>
            <w:r>
              <w:rPr>
                <w:rFonts w:hint="eastAsia" w:cs="宋体"/>
                <w:b/>
                <w:bCs/>
                <w:caps w:val="0"/>
                <w:smallCaps w:val="0"/>
                <w:color w:val="auto"/>
                <w:spacing w:val="0"/>
                <w:sz w:val="24"/>
                <w:szCs w:val="24"/>
                <w:highlight w:val="none"/>
                <w:lang w:val="en-US" w:eastAsia="zh-CN"/>
              </w:rPr>
              <w:t>-1</w:t>
            </w:r>
          </w:p>
        </w:tc>
        <w:tc>
          <w:tcPr>
            <w:tcW w:w="1046" w:type="pct"/>
            <w:shd w:val="clear" w:color="auto" w:fill="FFFFFF" w:themeFill="background1"/>
            <w:vAlign w:val="center"/>
          </w:tcPr>
          <w:p w14:paraId="06D63A9C">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olor w:val="auto"/>
                <w:spacing w:val="0"/>
                <w:sz w:val="24"/>
                <w:szCs w:val="24"/>
              </w:rPr>
              <w:t>《中华人民共和国政府采购法》第二十二条</w:t>
            </w:r>
          </w:p>
        </w:tc>
        <w:tc>
          <w:tcPr>
            <w:tcW w:w="2685" w:type="pct"/>
            <w:shd w:val="clear" w:color="auto" w:fill="FFFFFF" w:themeFill="background1"/>
            <w:vAlign w:val="center"/>
          </w:tcPr>
          <w:p w14:paraId="4600EC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tc>
        <w:tc>
          <w:tcPr>
            <w:tcW w:w="775" w:type="pct"/>
            <w:shd w:val="clear" w:color="auto" w:fill="FFFFFF" w:themeFill="background1"/>
            <w:vAlign w:val="center"/>
          </w:tcPr>
          <w:p w14:paraId="059E00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5756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 w:hRule="atLeast"/>
          <w:jc w:val="center"/>
        </w:trPr>
        <w:tc>
          <w:tcPr>
            <w:tcW w:w="492" w:type="pct"/>
            <w:shd w:val="clear" w:color="auto" w:fill="FFFFFF" w:themeFill="background1"/>
            <w:vAlign w:val="center"/>
          </w:tcPr>
          <w:p w14:paraId="4176278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sz w:val="24"/>
                <w:szCs w:val="24"/>
                <w:highlight w:val="none"/>
                <w:lang w:val="en-US" w:eastAsia="zh-CN"/>
              </w:rPr>
              <w:t>1-2</w:t>
            </w:r>
          </w:p>
        </w:tc>
        <w:tc>
          <w:tcPr>
            <w:tcW w:w="1046" w:type="pct"/>
            <w:shd w:val="clear" w:color="auto" w:fill="FFFFFF" w:themeFill="background1"/>
            <w:vAlign w:val="center"/>
          </w:tcPr>
          <w:p w14:paraId="0FA26F93">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en-US" w:eastAsia="zh-CN" w:bidi="ar"/>
              </w:rPr>
              <w:t>供应商</w:t>
            </w:r>
            <w:r>
              <w:rPr>
                <w:rFonts w:hint="eastAsia" w:ascii="宋体" w:hAnsi="宋体" w:eastAsia="宋体" w:cs="宋体"/>
                <w:caps w:val="0"/>
                <w:smallCaps w:val="0"/>
                <w:color w:val="auto"/>
                <w:spacing w:val="0"/>
                <w:sz w:val="24"/>
                <w:szCs w:val="24"/>
                <w:highlight w:val="none"/>
                <w:lang w:val="en-US" w:eastAsia="zh-CN"/>
              </w:rPr>
              <w:t>信用记录查询</w:t>
            </w:r>
          </w:p>
        </w:tc>
        <w:tc>
          <w:tcPr>
            <w:tcW w:w="2685" w:type="pct"/>
            <w:shd w:val="clear" w:color="auto" w:fill="FFFFFF" w:themeFill="background1"/>
            <w:vAlign w:val="center"/>
          </w:tcPr>
          <w:p w14:paraId="254F2F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具体规定见“第一章 竞争性谈判公告”</w:t>
            </w:r>
          </w:p>
        </w:tc>
        <w:tc>
          <w:tcPr>
            <w:tcW w:w="775" w:type="pct"/>
            <w:shd w:val="clear" w:color="auto" w:fill="FFFFFF" w:themeFill="background1"/>
            <w:vAlign w:val="center"/>
          </w:tcPr>
          <w:p w14:paraId="7EECE0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p>
        </w:tc>
      </w:tr>
      <w:tr w14:paraId="6E6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04" w:hRule="atLeast"/>
          <w:jc w:val="center"/>
        </w:trPr>
        <w:tc>
          <w:tcPr>
            <w:tcW w:w="492" w:type="pct"/>
            <w:shd w:val="clear" w:color="auto" w:fill="FFFFFF" w:themeFill="background1"/>
            <w:vAlign w:val="center"/>
          </w:tcPr>
          <w:p w14:paraId="6020E88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1-2-1</w:t>
            </w:r>
          </w:p>
        </w:tc>
        <w:tc>
          <w:tcPr>
            <w:tcW w:w="1046" w:type="pct"/>
            <w:shd w:val="clear" w:color="auto" w:fill="FFFFFF" w:themeFill="background1"/>
            <w:vAlign w:val="center"/>
          </w:tcPr>
          <w:p w14:paraId="69681D10">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w:t>
            </w:r>
            <w:r>
              <w:rPr>
                <w:rFonts w:hint="eastAsia" w:ascii="宋体" w:hAnsi="宋体" w:eastAsia="宋体" w:cs="宋体"/>
                <w:caps w:val="0"/>
                <w:smallCaps w:val="0"/>
                <w:color w:val="auto"/>
                <w:spacing w:val="0"/>
                <w:sz w:val="24"/>
                <w:szCs w:val="24"/>
                <w:highlight w:val="none"/>
                <w:lang w:val="en-US" w:eastAsia="zh-CN"/>
              </w:rPr>
              <w:t>信用记录查询</w:t>
            </w:r>
          </w:p>
        </w:tc>
        <w:tc>
          <w:tcPr>
            <w:tcW w:w="2685" w:type="pct"/>
            <w:shd w:val="clear" w:color="auto" w:fill="FFFFFF" w:themeFill="background1"/>
            <w:vAlign w:val="center"/>
          </w:tcPr>
          <w:p w14:paraId="3640903D">
            <w:pPr>
              <w:pStyle w:val="46"/>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查询渠道：信用中国网站和中国政府采购网（ www.creditchina.gov.cn 、www.ccgp.gov.cn）； </w:t>
            </w:r>
          </w:p>
          <w:p w14:paraId="270FA147">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截止时间：递交响应文件截止时间以后、资格审查阶段对供应商信用记录的实际查询时间； </w:t>
            </w:r>
          </w:p>
          <w:p w14:paraId="3CC5E33C">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信用信息查询记录和证据留存具体方式：查询结果网页打印页作为查询记录和证据，与其他采购文件一并保存； </w:t>
            </w:r>
          </w:p>
          <w:p w14:paraId="23E5D1AC">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信用记录的使用原</w:t>
            </w:r>
            <w:r>
              <w:rPr>
                <w:rFonts w:hint="eastAsia" w:ascii="宋体" w:hAnsi="宋体" w:eastAsia="宋体" w:cs="宋体"/>
                <w:caps w:val="0"/>
                <w:smallCaps w:val="0"/>
                <w:color w:val="auto"/>
                <w:spacing w:val="0"/>
                <w:sz w:val="24"/>
                <w:szCs w:val="24"/>
                <w:highlight w:val="none"/>
                <w:shd w:val="clear"/>
                <w:lang w:val="en-US" w:eastAsia="zh-CN"/>
              </w:rPr>
              <w:t>则：经认定被列入失信被执行人、重大税收违法失信主体、政府采购严重违法失信行为记录名单的</w:t>
            </w:r>
            <w:r>
              <w:rPr>
                <w:rFonts w:hint="eastAsia" w:ascii="宋体" w:hAnsi="宋体" w:eastAsia="宋体" w:cs="宋体"/>
                <w:caps w:val="0"/>
                <w:smallCaps w:val="0"/>
                <w:color w:val="auto"/>
                <w:spacing w:val="0"/>
                <w:kern w:val="0"/>
                <w:sz w:val="24"/>
                <w:szCs w:val="24"/>
                <w:highlight w:val="none"/>
                <w:shd w:val="clear"/>
                <w:lang w:val="en-US" w:eastAsia="zh-CN" w:bidi="ar"/>
              </w:rPr>
              <w:t>供应商</w:t>
            </w:r>
            <w:r>
              <w:rPr>
                <w:rFonts w:hint="eastAsia" w:ascii="宋体" w:hAnsi="宋体" w:eastAsia="宋体" w:cs="宋体"/>
                <w:caps w:val="0"/>
                <w:smallCaps w:val="0"/>
                <w:color w:val="auto"/>
                <w:spacing w:val="0"/>
                <w:sz w:val="24"/>
                <w:szCs w:val="24"/>
                <w:highlight w:val="none"/>
                <w:shd w:val="clear"/>
                <w:lang w:val="en-US" w:eastAsia="zh-CN"/>
              </w:rPr>
              <w:t>，</w:t>
            </w:r>
            <w:r>
              <w:rPr>
                <w:rFonts w:hint="eastAsia" w:ascii="宋体" w:hAnsi="宋体" w:eastAsia="宋体" w:cs="宋体"/>
                <w:b/>
                <w:bCs/>
                <w:caps w:val="0"/>
                <w:smallCaps w:val="0"/>
                <w:color w:val="auto"/>
                <w:spacing w:val="0"/>
                <w:sz w:val="24"/>
                <w:szCs w:val="24"/>
                <w:highlight w:val="none"/>
                <w:shd w:val="clear"/>
                <w:lang w:val="en-US" w:eastAsia="zh-CN"/>
              </w:rPr>
              <w:t>其谈判响应无效</w:t>
            </w:r>
            <w:r>
              <w:rPr>
                <w:rFonts w:hint="eastAsia" w:ascii="宋体" w:hAnsi="宋体" w:eastAsia="宋体" w:cs="宋体"/>
                <w:caps w:val="0"/>
                <w:smallCaps w:val="0"/>
                <w:color w:val="auto"/>
                <w:spacing w:val="0"/>
                <w:sz w:val="24"/>
                <w:szCs w:val="24"/>
                <w:highlight w:val="none"/>
                <w:shd w:val="clear"/>
                <w:lang w:val="en-US" w:eastAsia="zh-CN"/>
              </w:rPr>
              <w:t>。联合体形式响应的，联合体成员存在不良信用记录，视同联合体存</w:t>
            </w:r>
            <w:r>
              <w:rPr>
                <w:rFonts w:hint="eastAsia" w:ascii="宋体" w:hAnsi="宋体" w:eastAsia="宋体" w:cs="宋体"/>
                <w:caps w:val="0"/>
                <w:smallCaps w:val="0"/>
                <w:color w:val="auto"/>
                <w:spacing w:val="0"/>
                <w:sz w:val="24"/>
                <w:szCs w:val="24"/>
                <w:highlight w:val="none"/>
                <w:lang w:val="en-US" w:eastAsia="zh-CN"/>
              </w:rPr>
              <w:t>在不良信用记录。</w:t>
            </w:r>
          </w:p>
        </w:tc>
        <w:tc>
          <w:tcPr>
            <w:tcW w:w="775" w:type="pct"/>
            <w:shd w:val="clear" w:color="auto" w:fill="FFFFFF" w:themeFill="background1"/>
            <w:vAlign w:val="center"/>
          </w:tcPr>
          <w:p w14:paraId="7BC2D8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无须供应商提供，由采购人或采购代理机构查询。</w:t>
            </w:r>
          </w:p>
          <w:p w14:paraId="5E098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p>
        </w:tc>
      </w:tr>
      <w:tr w14:paraId="143B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0" w:hRule="atLeast"/>
          <w:jc w:val="center"/>
        </w:trPr>
        <w:tc>
          <w:tcPr>
            <w:tcW w:w="492" w:type="pct"/>
            <w:shd w:val="clear" w:color="auto" w:fill="FFFFFF" w:themeFill="background1"/>
            <w:vAlign w:val="center"/>
          </w:tcPr>
          <w:p w14:paraId="7290BB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1-3</w:t>
            </w:r>
          </w:p>
        </w:tc>
        <w:tc>
          <w:tcPr>
            <w:tcW w:w="1046" w:type="pct"/>
            <w:shd w:val="clear" w:color="auto" w:fill="FFFFFF" w:themeFill="background1"/>
            <w:vAlign w:val="center"/>
          </w:tcPr>
          <w:p w14:paraId="0A3A5C74">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法律、行政法规规定的其他条件</w:t>
            </w:r>
          </w:p>
        </w:tc>
        <w:tc>
          <w:tcPr>
            <w:tcW w:w="2685" w:type="pct"/>
            <w:shd w:val="clear" w:color="auto" w:fill="FFFFFF" w:themeFill="background1"/>
            <w:vAlign w:val="center"/>
          </w:tcPr>
          <w:p w14:paraId="6B5BBDA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法律、行政法规规定的其他条件</w:t>
            </w:r>
          </w:p>
        </w:tc>
        <w:tc>
          <w:tcPr>
            <w:tcW w:w="775" w:type="pct"/>
            <w:shd w:val="clear" w:color="auto" w:fill="FFFFFF" w:themeFill="background1"/>
            <w:vAlign w:val="center"/>
          </w:tcPr>
          <w:p w14:paraId="5839134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1CB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6" w:hRule="atLeast"/>
          <w:jc w:val="center"/>
        </w:trPr>
        <w:tc>
          <w:tcPr>
            <w:tcW w:w="492" w:type="pct"/>
            <w:shd w:val="clear" w:color="auto" w:fill="FFFFFF" w:themeFill="background1"/>
            <w:vAlign w:val="center"/>
          </w:tcPr>
          <w:p w14:paraId="6C255CE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w:t>
            </w:r>
          </w:p>
        </w:tc>
        <w:tc>
          <w:tcPr>
            <w:tcW w:w="1046" w:type="pct"/>
            <w:shd w:val="clear" w:color="auto" w:fill="FFFFFF" w:themeFill="background1"/>
            <w:vAlign w:val="center"/>
          </w:tcPr>
          <w:p w14:paraId="07A47C7F">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落实政府采购政策需满足的资格要求</w:t>
            </w:r>
          </w:p>
        </w:tc>
        <w:tc>
          <w:tcPr>
            <w:tcW w:w="2685" w:type="pct"/>
            <w:shd w:val="clear" w:color="auto" w:fill="FFFFFF" w:themeFill="background1"/>
            <w:vAlign w:val="center"/>
          </w:tcPr>
          <w:p w14:paraId="7E0BC8AF">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具体要求见“第一章 竞争性谈判公告”</w:t>
            </w:r>
          </w:p>
        </w:tc>
        <w:tc>
          <w:tcPr>
            <w:tcW w:w="775" w:type="pct"/>
            <w:shd w:val="clear" w:color="auto" w:fill="FFFFFF" w:themeFill="background1"/>
            <w:vAlign w:val="center"/>
          </w:tcPr>
          <w:p w14:paraId="31A2672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053C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492" w:type="pct"/>
            <w:shd w:val="clear" w:color="auto" w:fill="FFFFFF" w:themeFill="background1"/>
            <w:vAlign w:val="center"/>
          </w:tcPr>
          <w:p w14:paraId="24FDDE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2-1</w:t>
            </w:r>
          </w:p>
        </w:tc>
        <w:tc>
          <w:tcPr>
            <w:tcW w:w="1046" w:type="pct"/>
            <w:shd w:val="clear" w:color="auto" w:fill="FFFFFF" w:themeFill="background1"/>
            <w:vAlign w:val="center"/>
          </w:tcPr>
          <w:p w14:paraId="4B5BE3E6">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中小企业政策</w:t>
            </w:r>
          </w:p>
        </w:tc>
        <w:tc>
          <w:tcPr>
            <w:tcW w:w="2685" w:type="pct"/>
            <w:shd w:val="clear" w:color="auto" w:fill="FFFFFF" w:themeFill="background1"/>
            <w:vAlign w:val="center"/>
          </w:tcPr>
          <w:p w14:paraId="5B522749">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具体要求见</w:t>
            </w:r>
            <w:r>
              <w:rPr>
                <w:rFonts w:hint="eastAsia" w:ascii="宋体" w:hAnsi="宋体" w:eastAsia="宋体" w:cs="宋体"/>
                <w:caps w:val="0"/>
                <w:smallCaps w:val="0"/>
                <w:color w:val="auto"/>
                <w:spacing w:val="0"/>
                <w:sz w:val="24"/>
                <w:szCs w:val="24"/>
                <w:highlight w:val="none"/>
                <w:lang w:val="en-US" w:eastAsia="zh-CN"/>
              </w:rPr>
              <w:t>“第一章 竞争性谈判公告”</w:t>
            </w:r>
          </w:p>
        </w:tc>
        <w:tc>
          <w:tcPr>
            <w:tcW w:w="775" w:type="pct"/>
            <w:shd w:val="clear" w:color="auto" w:fill="FFFFFF" w:themeFill="background1"/>
            <w:vAlign w:val="center"/>
          </w:tcPr>
          <w:p w14:paraId="6CB2E2F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p>
        </w:tc>
      </w:tr>
      <w:tr w14:paraId="45A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 w:hRule="atLeast"/>
          <w:jc w:val="center"/>
        </w:trPr>
        <w:tc>
          <w:tcPr>
            <w:tcW w:w="492" w:type="pct"/>
            <w:shd w:val="clear" w:color="auto" w:fill="FFFFFF" w:themeFill="background1"/>
            <w:vAlign w:val="center"/>
          </w:tcPr>
          <w:p w14:paraId="59D118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2-1-1</w:t>
            </w:r>
          </w:p>
        </w:tc>
        <w:tc>
          <w:tcPr>
            <w:tcW w:w="1046" w:type="pct"/>
            <w:shd w:val="clear" w:color="auto" w:fill="FFFFFF" w:themeFill="background1"/>
            <w:vAlign w:val="center"/>
          </w:tcPr>
          <w:p w14:paraId="627BF512">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中小企业证明文件</w:t>
            </w:r>
          </w:p>
        </w:tc>
        <w:tc>
          <w:tcPr>
            <w:tcW w:w="2685" w:type="pct"/>
            <w:shd w:val="clear" w:color="auto" w:fill="FFFFFF" w:themeFill="background1"/>
            <w:vAlign w:val="center"/>
          </w:tcPr>
          <w:p w14:paraId="062489A0">
            <w:pPr>
              <w:pStyle w:val="46"/>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i w:val="0"/>
                <w:iCs w:val="0"/>
                <w:caps w:val="0"/>
                <w:smallCaps w:val="0"/>
                <w:color w:val="auto"/>
                <w:spacing w:val="0"/>
                <w:kern w:val="0"/>
                <w:sz w:val="24"/>
                <w:szCs w:val="24"/>
                <w:highlight w:val="none"/>
                <w:lang w:val="en-US" w:eastAsia="zh-CN" w:bidi="ar"/>
              </w:rPr>
            </w:pPr>
            <w:r>
              <w:rPr>
                <w:rFonts w:hint="eastAsia" w:ascii="宋体" w:hAnsi="宋体" w:eastAsia="宋体" w:cs="宋体"/>
                <w:i w:val="0"/>
                <w:iCs w:val="0"/>
                <w:caps w:val="0"/>
                <w:smallCaps w:val="0"/>
                <w:color w:val="auto"/>
                <w:spacing w:val="0"/>
                <w:kern w:val="0"/>
                <w:sz w:val="24"/>
                <w:szCs w:val="24"/>
                <w:highlight w:val="none"/>
                <w:lang w:val="en-US" w:eastAsia="zh-CN" w:bidi="ar"/>
              </w:rPr>
              <w:t>供应商应为中小企业</w:t>
            </w:r>
          </w:p>
          <w:p w14:paraId="2C829281">
            <w:pPr>
              <w:pStyle w:val="46"/>
              <w:keepNext w:val="0"/>
              <w:keepLines w:val="0"/>
              <w:pageBreakBefore w:val="0"/>
              <w:kinsoku/>
              <w:wordWrap/>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供应商应提供“中小企业声明函”或“残疾人福利性单位声明函”或由省级以上监狱管理局、戒毒管理局出具的属于监狱企业的证明文件。 </w:t>
            </w:r>
          </w:p>
        </w:tc>
        <w:tc>
          <w:tcPr>
            <w:tcW w:w="775" w:type="pct"/>
            <w:shd w:val="clear" w:color="auto" w:fill="FFFFFF" w:themeFill="background1"/>
            <w:vAlign w:val="center"/>
          </w:tcPr>
          <w:p w14:paraId="5FF764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格式见《第六章 响应文件格式》</w:t>
            </w:r>
          </w:p>
        </w:tc>
      </w:tr>
      <w:tr w14:paraId="771C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6" w:hRule="atLeast"/>
          <w:jc w:val="center"/>
        </w:trPr>
        <w:tc>
          <w:tcPr>
            <w:tcW w:w="492" w:type="pct"/>
            <w:shd w:val="clear" w:color="auto" w:fill="FFFFFF" w:themeFill="background1"/>
            <w:vAlign w:val="center"/>
          </w:tcPr>
          <w:p w14:paraId="561EE15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3</w:t>
            </w:r>
          </w:p>
        </w:tc>
        <w:tc>
          <w:tcPr>
            <w:tcW w:w="1046" w:type="pct"/>
            <w:shd w:val="clear" w:color="auto" w:fill="FFFFFF" w:themeFill="background1"/>
            <w:vAlign w:val="center"/>
          </w:tcPr>
          <w:p w14:paraId="76B4DCC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本项目的特定资格要求</w:t>
            </w:r>
          </w:p>
        </w:tc>
        <w:tc>
          <w:tcPr>
            <w:tcW w:w="2685" w:type="pct"/>
            <w:shd w:val="clear" w:color="auto" w:fill="FFFFFF" w:themeFill="background1"/>
            <w:vAlign w:val="center"/>
          </w:tcPr>
          <w:p w14:paraId="2109B21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如有，见</w:t>
            </w:r>
            <w:r>
              <w:rPr>
                <w:rFonts w:hint="eastAsia" w:ascii="宋体" w:hAnsi="宋体" w:eastAsia="宋体" w:cs="宋体"/>
                <w:caps w:val="0"/>
                <w:smallCaps w:val="0"/>
                <w:color w:val="auto"/>
                <w:spacing w:val="0"/>
                <w:sz w:val="24"/>
                <w:szCs w:val="24"/>
                <w:highlight w:val="none"/>
                <w:lang w:val="en-US" w:eastAsia="zh-CN"/>
              </w:rPr>
              <w:t>“第一章 竞争性谈判公告”</w:t>
            </w:r>
          </w:p>
        </w:tc>
        <w:tc>
          <w:tcPr>
            <w:tcW w:w="775" w:type="pct"/>
            <w:shd w:val="clear" w:color="auto" w:fill="FFFFFF" w:themeFill="background1"/>
            <w:vAlign w:val="center"/>
          </w:tcPr>
          <w:p w14:paraId="0A9CB89B">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2A13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492" w:type="pct"/>
            <w:shd w:val="clear" w:color="auto" w:fill="FFFFFF" w:themeFill="background1"/>
            <w:vAlign w:val="center"/>
          </w:tcPr>
          <w:p w14:paraId="66900ED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3-1</w:t>
            </w:r>
          </w:p>
        </w:tc>
        <w:tc>
          <w:tcPr>
            <w:tcW w:w="1046" w:type="pct"/>
            <w:shd w:val="clear" w:color="auto" w:fill="FFFFFF" w:themeFill="background1"/>
            <w:vAlign w:val="center"/>
          </w:tcPr>
          <w:p w14:paraId="6ADA3BD7">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其他特定资格要求</w:t>
            </w:r>
          </w:p>
        </w:tc>
        <w:tc>
          <w:tcPr>
            <w:tcW w:w="2685" w:type="pct"/>
            <w:shd w:val="clear" w:color="auto" w:fill="FFFFFF" w:themeFill="background1"/>
            <w:vAlign w:val="center"/>
          </w:tcPr>
          <w:p w14:paraId="7C33D26F">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具有有效的兽药经营许可证</w:t>
            </w:r>
          </w:p>
        </w:tc>
        <w:tc>
          <w:tcPr>
            <w:tcW w:w="775" w:type="pct"/>
            <w:shd w:val="clear" w:color="auto" w:fill="FFFFFF" w:themeFill="background1"/>
            <w:vAlign w:val="center"/>
          </w:tcPr>
          <w:p w14:paraId="44A82A15">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bl>
    <w:p w14:paraId="1C79E11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备注：</w:t>
      </w:r>
    </w:p>
    <w:p w14:paraId="509818B3">
      <w:pPr>
        <w:pStyle w:val="39"/>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6B3A690E">
      <w:pPr>
        <w:pStyle w:val="39"/>
        <w:keepNext w:val="0"/>
        <w:keepLines w:val="0"/>
        <w:pageBreakBefore w:val="0"/>
        <w:widowControl w:val="0"/>
        <w:numPr>
          <w:ilvl w:val="0"/>
          <w:numId w:val="0"/>
        </w:numPr>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w:t>
      </w:r>
      <w:r>
        <w:rPr>
          <w:rFonts w:hint="eastAsia" w:ascii="宋体" w:hAnsi="宋体" w:eastAsia="宋体" w:cs="宋体"/>
          <w:caps w:val="0"/>
          <w:smallCaps w:val="0"/>
          <w:color w:val="auto"/>
          <w:spacing w:val="0"/>
          <w:kern w:val="0"/>
          <w:sz w:val="24"/>
          <w:szCs w:val="24"/>
          <w:highlight w:val="none"/>
          <w:lang w:val="zh-CN" w:eastAsia="zh-CN" w:bidi="ar"/>
        </w:rPr>
        <w:t>信用信息核</w:t>
      </w:r>
      <w:r>
        <w:rPr>
          <w:rFonts w:hint="eastAsia" w:ascii="宋体" w:hAnsi="宋体" w:eastAsia="宋体" w:cs="宋体"/>
          <w:caps w:val="0"/>
          <w:smallCaps w:val="0"/>
          <w:color w:val="auto"/>
          <w:spacing w:val="0"/>
          <w:kern w:val="0"/>
          <w:sz w:val="24"/>
          <w:szCs w:val="24"/>
          <w:highlight w:val="none"/>
          <w:lang w:val="en-US" w:eastAsia="zh-CN" w:bidi="ar"/>
        </w:rPr>
        <w:t>查</w:t>
      </w:r>
    </w:p>
    <w:p w14:paraId="693A48C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2.1资格审查阶段应当核查供应商信用记录，供应商被列入失信被执行人、重大税收违法失信主体、政府采购严重违法失信行为记录名单的，采购人拒绝其参与政府采购活动。</w:t>
      </w:r>
    </w:p>
    <w:p w14:paraId="3CDD2CE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2.2以联合体形式参与谈判的，应当核查联合体所有成员和信用记录，联合体成员存在不良信用记录的，视同联合体存在不良信用信息。</w:t>
      </w:r>
    </w:p>
    <w:p w14:paraId="5E74E935">
      <w:pPr>
        <w:pStyle w:val="39"/>
        <w:keepNext w:val="0"/>
        <w:keepLines w:val="0"/>
        <w:pageBreakBefore w:val="0"/>
        <w:widowControl w:val="0"/>
        <w:numPr>
          <w:ilvl w:val="0"/>
          <w:numId w:val="0"/>
        </w:numPr>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3.对于响应文件中有任意一条不满足上表要求的，将导致其</w:t>
      </w:r>
      <w:r>
        <w:rPr>
          <w:rFonts w:hint="eastAsia" w:ascii="宋体" w:hAnsi="宋体" w:eastAsia="宋体" w:cs="宋体"/>
          <w:b/>
          <w:bCs/>
          <w:caps w:val="0"/>
          <w:smallCaps w:val="0"/>
          <w:color w:val="auto"/>
          <w:spacing w:val="0"/>
          <w:kern w:val="0"/>
          <w:sz w:val="24"/>
          <w:szCs w:val="24"/>
          <w:highlight w:val="none"/>
          <w:lang w:val="en-US" w:eastAsia="zh-CN" w:bidi="ar"/>
        </w:rPr>
        <w:t>响应无效</w:t>
      </w:r>
      <w:r>
        <w:rPr>
          <w:rFonts w:hint="eastAsia" w:ascii="宋体" w:hAnsi="宋体" w:eastAsia="宋体" w:cs="宋体"/>
          <w:caps w:val="0"/>
          <w:smallCaps w:val="0"/>
          <w:color w:val="auto"/>
          <w:spacing w:val="0"/>
          <w:kern w:val="0"/>
          <w:sz w:val="24"/>
          <w:szCs w:val="24"/>
          <w:highlight w:val="none"/>
          <w:lang w:val="en-US" w:eastAsia="zh-CN" w:bidi="ar"/>
        </w:rPr>
        <w:t>，不得进入下一项评审。</w:t>
      </w:r>
    </w:p>
    <w:p w14:paraId="55110B7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09" w:name="_Toc163493639"/>
      <w:bookmarkStart w:id="410" w:name="_Toc31092"/>
      <w:r>
        <w:rPr>
          <w:rFonts w:hint="eastAsia" w:ascii="宋体" w:hAnsi="宋体" w:eastAsia="宋体" w:cs="宋体"/>
          <w:b/>
          <w:bCs/>
          <w:caps w:val="0"/>
          <w:smallCaps w:val="0"/>
          <w:color w:val="auto"/>
          <w:spacing w:val="0"/>
          <w:kern w:val="2"/>
          <w:sz w:val="24"/>
          <w:szCs w:val="24"/>
          <w:highlight w:val="none"/>
          <w:lang w:val="en-US" w:eastAsia="zh-CN" w:bidi="ar-SA"/>
        </w:rPr>
        <w:t>（二）</w:t>
      </w:r>
      <w:r>
        <w:rPr>
          <w:rFonts w:hint="eastAsia" w:ascii="宋体" w:hAnsi="宋体" w:eastAsia="宋体" w:cs="宋体"/>
          <w:b/>
          <w:bCs/>
          <w:caps w:val="0"/>
          <w:smallCaps w:val="0"/>
          <w:color w:val="auto"/>
          <w:spacing w:val="0"/>
          <w:kern w:val="2"/>
          <w:sz w:val="24"/>
          <w:szCs w:val="24"/>
          <w:highlight w:val="none"/>
          <w:lang w:val="zh-CN" w:eastAsia="zh-CN" w:bidi="ar-SA"/>
        </w:rPr>
        <w:t>符合性审查表</w:t>
      </w:r>
      <w:bookmarkEnd w:id="408"/>
      <w:bookmarkEnd w:id="409"/>
      <w:bookmarkEnd w:id="410"/>
    </w:p>
    <w:tbl>
      <w:tblPr>
        <w:tblStyle w:val="29"/>
        <w:tblW w:w="48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4426"/>
        <w:gridCol w:w="1048"/>
        <w:gridCol w:w="103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99" w:type="pct"/>
            <w:vMerge w:val="restart"/>
            <w:shd w:val="clear" w:color="auto" w:fill="D8D8D8" w:themeFill="background1" w:themeFillShade="D9"/>
            <w:vAlign w:val="center"/>
          </w:tcPr>
          <w:p w14:paraId="3B188F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bookmarkStart w:id="411" w:name="_Toc163493640"/>
            <w:r>
              <w:rPr>
                <w:rFonts w:hint="eastAsia" w:ascii="宋体" w:hAnsi="宋体" w:eastAsia="宋体" w:cs="宋体"/>
                <w:b/>
                <w:bCs/>
                <w:caps w:val="0"/>
                <w:smallCaps w:val="0"/>
                <w:color w:val="auto"/>
                <w:spacing w:val="0"/>
                <w:sz w:val="24"/>
                <w:szCs w:val="24"/>
                <w:highlight w:val="none"/>
                <w:lang w:val="zh-CN"/>
              </w:rPr>
              <w:t>序号</w:t>
            </w:r>
          </w:p>
        </w:tc>
        <w:tc>
          <w:tcPr>
            <w:tcW w:w="783" w:type="pct"/>
            <w:vMerge w:val="restart"/>
            <w:shd w:val="clear" w:color="auto" w:fill="D8D8D8" w:themeFill="background1" w:themeFillShade="D9"/>
            <w:vAlign w:val="center"/>
          </w:tcPr>
          <w:p w14:paraId="316B5F8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审查项名称</w:t>
            </w:r>
          </w:p>
        </w:tc>
        <w:tc>
          <w:tcPr>
            <w:tcW w:w="2662" w:type="pct"/>
            <w:vMerge w:val="restart"/>
            <w:shd w:val="clear" w:color="auto" w:fill="D8D8D8" w:themeFill="background1" w:themeFillShade="D9"/>
            <w:vAlign w:val="center"/>
          </w:tcPr>
          <w:p w14:paraId="44B32FD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审查内容</w:t>
            </w:r>
          </w:p>
        </w:tc>
        <w:tc>
          <w:tcPr>
            <w:tcW w:w="1254" w:type="pct"/>
            <w:gridSpan w:val="2"/>
            <w:shd w:val="clear" w:color="auto" w:fill="D8D8D8" w:themeFill="background1" w:themeFillShade="D9"/>
            <w:vAlign w:val="center"/>
          </w:tcPr>
          <w:p w14:paraId="2724C46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99" w:type="pct"/>
            <w:vMerge w:val="continue"/>
            <w:shd w:val="clear" w:color="auto" w:fill="D8D8D8" w:themeFill="background1" w:themeFillShade="D9"/>
            <w:vAlign w:val="center"/>
          </w:tcPr>
          <w:p w14:paraId="1859AA8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783" w:type="pct"/>
            <w:vMerge w:val="continue"/>
            <w:shd w:val="clear" w:color="auto" w:fill="D8D8D8" w:themeFill="background1" w:themeFillShade="D9"/>
            <w:vAlign w:val="center"/>
          </w:tcPr>
          <w:p w14:paraId="51EF056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2662" w:type="pct"/>
            <w:vMerge w:val="continue"/>
            <w:shd w:val="clear" w:color="auto" w:fill="D8D8D8" w:themeFill="background1" w:themeFillShade="D9"/>
            <w:vAlign w:val="center"/>
          </w:tcPr>
          <w:p w14:paraId="2128C07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630" w:type="pct"/>
            <w:shd w:val="clear" w:color="auto" w:fill="D8D8D8" w:themeFill="background1" w:themeFillShade="D9"/>
            <w:vAlign w:val="center"/>
          </w:tcPr>
          <w:p w14:paraId="0CAA21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符合</w:t>
            </w:r>
          </w:p>
        </w:tc>
        <w:tc>
          <w:tcPr>
            <w:tcW w:w="624" w:type="pct"/>
            <w:shd w:val="clear" w:color="auto" w:fill="D8D8D8" w:themeFill="background1" w:themeFillShade="D9"/>
            <w:vAlign w:val="center"/>
          </w:tcPr>
          <w:p w14:paraId="15D1F43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299" w:type="pct"/>
            <w:shd w:val="clear" w:color="auto" w:fill="auto"/>
            <w:vAlign w:val="center"/>
          </w:tcPr>
          <w:p w14:paraId="4A515C07">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kern w:val="2"/>
                <w:sz w:val="24"/>
                <w:szCs w:val="24"/>
                <w:highlight w:val="none"/>
                <w:lang w:val="zh-CN" w:eastAsia="zh-CN" w:bidi="ar-SA"/>
              </w:rPr>
              <w:t>1</w:t>
            </w:r>
          </w:p>
        </w:tc>
        <w:tc>
          <w:tcPr>
            <w:tcW w:w="783" w:type="pct"/>
            <w:vAlign w:val="center"/>
          </w:tcPr>
          <w:p w14:paraId="5E0E306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rPr>
              <w:t>签署</w:t>
            </w:r>
          </w:p>
        </w:tc>
        <w:tc>
          <w:tcPr>
            <w:tcW w:w="2662" w:type="pct"/>
            <w:shd w:val="clear" w:color="auto" w:fill="auto"/>
            <w:vAlign w:val="center"/>
          </w:tcPr>
          <w:p w14:paraId="0FA4ED8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lang w:val="en-US" w:eastAsia="zh-CN"/>
              </w:rPr>
              <w:t>按谈判文件要求签署、盖章的</w:t>
            </w:r>
          </w:p>
        </w:tc>
        <w:tc>
          <w:tcPr>
            <w:tcW w:w="630" w:type="pct"/>
            <w:shd w:val="clear" w:color="auto" w:fill="auto"/>
            <w:vAlign w:val="center"/>
          </w:tcPr>
          <w:p w14:paraId="1E1F1EB1">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35325BA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99" w:type="pct"/>
            <w:shd w:val="clear" w:color="auto" w:fill="auto"/>
            <w:vAlign w:val="center"/>
          </w:tcPr>
          <w:p w14:paraId="70154C2F">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2</w:t>
            </w:r>
          </w:p>
        </w:tc>
        <w:tc>
          <w:tcPr>
            <w:tcW w:w="783" w:type="pct"/>
            <w:shd w:val="clear" w:color="auto" w:fill="auto"/>
            <w:vAlign w:val="center"/>
          </w:tcPr>
          <w:p w14:paraId="1B390AF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实质性要求</w:t>
            </w:r>
          </w:p>
        </w:tc>
        <w:tc>
          <w:tcPr>
            <w:tcW w:w="2662" w:type="pct"/>
            <w:shd w:val="clear" w:color="auto" w:fill="auto"/>
            <w:vAlign w:val="center"/>
          </w:tcPr>
          <w:p w14:paraId="6D95F485">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lang w:val="zh-CN" w:eastAsia="zh-CN"/>
              </w:rPr>
              <w:t>满足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文件中标注“★”号的实质性条款（或指标）要求的</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具体详见</w:t>
            </w:r>
            <w:r>
              <w:rPr>
                <w:rFonts w:hint="eastAsia" w:ascii="宋体" w:hAnsi="宋体" w:eastAsia="宋体" w:cs="宋体"/>
                <w:caps w:val="0"/>
                <w:smallCaps w:val="0"/>
                <w:color w:val="auto"/>
                <w:spacing w:val="0"/>
                <w:sz w:val="24"/>
                <w:szCs w:val="24"/>
                <w:highlight w:val="none"/>
                <w:lang w:val="zh-CN"/>
              </w:rPr>
              <w:t>“实质性响应一览表”</w:t>
            </w:r>
          </w:p>
        </w:tc>
        <w:tc>
          <w:tcPr>
            <w:tcW w:w="630" w:type="pct"/>
            <w:shd w:val="clear" w:color="auto" w:fill="auto"/>
            <w:vAlign w:val="center"/>
          </w:tcPr>
          <w:p w14:paraId="4C63B966">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5A615EF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99" w:type="pct"/>
            <w:shd w:val="clear" w:color="auto" w:fill="auto"/>
            <w:vAlign w:val="center"/>
          </w:tcPr>
          <w:p w14:paraId="48860C47">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3</w:t>
            </w:r>
          </w:p>
        </w:tc>
        <w:tc>
          <w:tcPr>
            <w:tcW w:w="783" w:type="pct"/>
            <w:vAlign w:val="center"/>
          </w:tcPr>
          <w:p w14:paraId="31EA832C">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响应性报价</w:t>
            </w:r>
          </w:p>
        </w:tc>
        <w:tc>
          <w:tcPr>
            <w:tcW w:w="2662" w:type="pct"/>
            <w:shd w:val="clear" w:color="auto" w:fill="auto"/>
            <w:vAlign w:val="center"/>
          </w:tcPr>
          <w:p w14:paraId="02D9770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供应商报价未超过谈判文件中规定的最高限价或者预算金额的</w:t>
            </w:r>
          </w:p>
        </w:tc>
        <w:tc>
          <w:tcPr>
            <w:tcW w:w="630" w:type="pct"/>
            <w:shd w:val="clear" w:color="auto" w:fill="auto"/>
            <w:vAlign w:val="center"/>
          </w:tcPr>
          <w:p w14:paraId="18835E98">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32826E7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99" w:type="pct"/>
            <w:shd w:val="clear" w:color="auto" w:fill="auto"/>
            <w:vAlign w:val="center"/>
          </w:tcPr>
          <w:p w14:paraId="55C4167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4</w:t>
            </w:r>
          </w:p>
        </w:tc>
        <w:tc>
          <w:tcPr>
            <w:tcW w:w="783" w:type="pct"/>
            <w:shd w:val="clear" w:color="auto" w:fill="auto"/>
            <w:vAlign w:val="center"/>
          </w:tcPr>
          <w:p w14:paraId="165805A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采购清单</w:t>
            </w:r>
          </w:p>
        </w:tc>
        <w:tc>
          <w:tcPr>
            <w:tcW w:w="2662" w:type="pct"/>
            <w:shd w:val="clear" w:color="auto" w:fill="auto"/>
            <w:vAlign w:val="center"/>
          </w:tcPr>
          <w:p w14:paraId="64323A4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未改变谈判文件提供的采购标的清单数量的</w:t>
            </w:r>
          </w:p>
        </w:tc>
        <w:tc>
          <w:tcPr>
            <w:tcW w:w="630" w:type="pct"/>
            <w:shd w:val="clear" w:color="auto" w:fill="auto"/>
            <w:vAlign w:val="center"/>
          </w:tcPr>
          <w:p w14:paraId="61407A1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0B05B99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99" w:type="pct"/>
            <w:shd w:val="clear" w:color="auto" w:fill="auto"/>
            <w:vAlign w:val="center"/>
          </w:tcPr>
          <w:p w14:paraId="0D25BA5B">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5</w:t>
            </w:r>
          </w:p>
        </w:tc>
        <w:tc>
          <w:tcPr>
            <w:tcW w:w="783" w:type="pct"/>
            <w:vAlign w:val="center"/>
          </w:tcPr>
          <w:p w14:paraId="6B53D7D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虚假材料</w:t>
            </w:r>
          </w:p>
        </w:tc>
        <w:tc>
          <w:tcPr>
            <w:tcW w:w="2662" w:type="pct"/>
            <w:shd w:val="clear" w:color="auto" w:fill="auto"/>
            <w:vAlign w:val="center"/>
          </w:tcPr>
          <w:p w14:paraId="3C241A91">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val="zh-CN" w:eastAsia="zh-CN"/>
              </w:rPr>
              <w:t>文件</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提供虚假材料的</w:t>
            </w:r>
          </w:p>
        </w:tc>
        <w:tc>
          <w:tcPr>
            <w:tcW w:w="630" w:type="pct"/>
            <w:shd w:val="clear" w:color="auto" w:fill="auto"/>
            <w:vAlign w:val="center"/>
          </w:tcPr>
          <w:p w14:paraId="4B51301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48AFA18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99" w:type="pct"/>
            <w:shd w:val="clear" w:color="auto" w:fill="auto"/>
            <w:vAlign w:val="center"/>
          </w:tcPr>
          <w:p w14:paraId="31C12A1B">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6</w:t>
            </w:r>
          </w:p>
        </w:tc>
        <w:tc>
          <w:tcPr>
            <w:tcW w:w="783" w:type="pct"/>
            <w:vAlign w:val="center"/>
          </w:tcPr>
          <w:p w14:paraId="55194F4F">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谈判保证金</w:t>
            </w:r>
          </w:p>
        </w:tc>
        <w:tc>
          <w:tcPr>
            <w:tcW w:w="2662" w:type="pct"/>
            <w:shd w:val="clear" w:color="auto" w:fill="auto"/>
            <w:vAlign w:val="center"/>
          </w:tcPr>
          <w:p w14:paraId="4803457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谈判文件规定应当缴纳的，供应商按谈判文件的规定缴纳谈判保证金的</w:t>
            </w:r>
          </w:p>
        </w:tc>
        <w:tc>
          <w:tcPr>
            <w:tcW w:w="630" w:type="pct"/>
            <w:shd w:val="clear" w:color="auto" w:fill="auto"/>
            <w:vAlign w:val="center"/>
          </w:tcPr>
          <w:p w14:paraId="194FF3C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2372B823">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99" w:type="pct"/>
            <w:shd w:val="clear" w:color="auto" w:fill="auto"/>
            <w:vAlign w:val="center"/>
          </w:tcPr>
          <w:p w14:paraId="6C002E13">
            <w:pPr>
              <w:pStyle w:val="46"/>
              <w:numPr>
                <w:ilvl w:val="0"/>
                <w:numId w:val="0"/>
              </w:numPr>
              <w:kinsoku/>
              <w:overflowPunct/>
              <w:topLinePunct w:val="0"/>
              <w:bidi w:val="0"/>
              <w:adjustRightInd w:val="0"/>
              <w:snapToGrid w:val="0"/>
              <w:spacing w:beforeAutospacing="0" w:afterAutospacing="0" w:line="500" w:lineRule="atLeast"/>
              <w:ind w:left="0" w:leftChars="0" w:firstLine="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7</w:t>
            </w:r>
          </w:p>
        </w:tc>
        <w:tc>
          <w:tcPr>
            <w:tcW w:w="783" w:type="pct"/>
            <w:vAlign w:val="center"/>
          </w:tcPr>
          <w:p w14:paraId="5C91A4A7">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响应文件的澄清、说明、补正</w:t>
            </w:r>
          </w:p>
        </w:tc>
        <w:tc>
          <w:tcPr>
            <w:tcW w:w="2662" w:type="pct"/>
            <w:shd w:val="clear" w:color="auto" w:fill="auto"/>
            <w:vAlign w:val="center"/>
          </w:tcPr>
          <w:p w14:paraId="3E6052BB">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eastAsia="zh-CN"/>
              </w:rPr>
              <w:t>评审期间,</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lang w:val="zh-CN" w:eastAsia="zh-CN"/>
              </w:rPr>
              <w:t>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小组的要求提交经授权代表签字的澄清、说明、更正且澄清、说明、更正未超出响应文件范围或</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改变</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val="zh-CN" w:eastAsia="zh-CN"/>
              </w:rPr>
              <w:t>文件的实质性内容</w:t>
            </w:r>
          </w:p>
        </w:tc>
        <w:tc>
          <w:tcPr>
            <w:tcW w:w="630" w:type="pct"/>
            <w:shd w:val="clear" w:color="auto" w:fill="auto"/>
            <w:vAlign w:val="center"/>
          </w:tcPr>
          <w:p w14:paraId="1EA8119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2394B23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9" w:type="pct"/>
            <w:shd w:val="clear" w:color="auto" w:fill="auto"/>
            <w:vAlign w:val="center"/>
          </w:tcPr>
          <w:p w14:paraId="09617D9C">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8</w:t>
            </w:r>
          </w:p>
        </w:tc>
        <w:tc>
          <w:tcPr>
            <w:tcW w:w="783" w:type="pct"/>
            <w:vAlign w:val="center"/>
          </w:tcPr>
          <w:p w14:paraId="2016E93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供应商影响评审</w:t>
            </w:r>
          </w:p>
        </w:tc>
        <w:tc>
          <w:tcPr>
            <w:tcW w:w="2662" w:type="pct"/>
            <w:shd w:val="clear" w:color="auto" w:fill="auto"/>
            <w:vAlign w:val="center"/>
          </w:tcPr>
          <w:p w14:paraId="50B76BB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lang w:val="zh-CN" w:eastAsia="zh-CN"/>
              </w:rPr>
              <w:t>对采购人、采购代理机构、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小组及其工作人员</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施加影响,</w:t>
            </w:r>
            <w:r>
              <w:rPr>
                <w:rFonts w:hint="eastAsia" w:ascii="宋体" w:hAnsi="宋体" w:eastAsia="宋体" w:cs="宋体"/>
                <w:caps w:val="0"/>
                <w:smallCaps w:val="0"/>
                <w:color w:val="auto"/>
                <w:spacing w:val="0"/>
                <w:sz w:val="24"/>
                <w:szCs w:val="24"/>
                <w:highlight w:val="none"/>
                <w:lang w:val="en-US" w:eastAsia="zh-CN"/>
              </w:rPr>
              <w:t>无</w:t>
            </w:r>
            <w:r>
              <w:rPr>
                <w:rFonts w:hint="eastAsia" w:ascii="宋体" w:hAnsi="宋体" w:eastAsia="宋体" w:cs="宋体"/>
                <w:caps w:val="0"/>
                <w:smallCaps w:val="0"/>
                <w:color w:val="auto"/>
                <w:spacing w:val="0"/>
                <w:sz w:val="24"/>
                <w:szCs w:val="24"/>
                <w:highlight w:val="none"/>
                <w:lang w:val="zh-CN" w:eastAsia="zh-CN"/>
              </w:rPr>
              <w:t>有碍公平、公正</w:t>
            </w:r>
            <w:r>
              <w:rPr>
                <w:rFonts w:hint="eastAsia" w:ascii="宋体" w:hAnsi="宋体" w:eastAsia="宋体" w:cs="宋体"/>
                <w:caps w:val="0"/>
                <w:smallCaps w:val="0"/>
                <w:color w:val="auto"/>
                <w:spacing w:val="0"/>
                <w:sz w:val="24"/>
                <w:szCs w:val="24"/>
                <w:highlight w:val="none"/>
                <w:lang w:val="en-US" w:eastAsia="zh-CN"/>
              </w:rPr>
              <w:t>行为的</w:t>
            </w:r>
          </w:p>
        </w:tc>
        <w:tc>
          <w:tcPr>
            <w:tcW w:w="630" w:type="pct"/>
            <w:shd w:val="clear" w:color="auto" w:fill="auto"/>
            <w:vAlign w:val="center"/>
          </w:tcPr>
          <w:p w14:paraId="75DB24A7">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7D6DA84C">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299" w:type="pct"/>
            <w:shd w:val="clear" w:color="auto" w:fill="auto"/>
            <w:vAlign w:val="center"/>
          </w:tcPr>
          <w:p w14:paraId="332BD4A6">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9</w:t>
            </w:r>
          </w:p>
        </w:tc>
        <w:tc>
          <w:tcPr>
            <w:tcW w:w="783" w:type="pct"/>
            <w:vAlign w:val="center"/>
          </w:tcPr>
          <w:p w14:paraId="56EEFE7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附加条件</w:t>
            </w:r>
          </w:p>
        </w:tc>
        <w:tc>
          <w:tcPr>
            <w:tcW w:w="2662" w:type="pct"/>
            <w:shd w:val="clear" w:color="auto" w:fill="auto"/>
            <w:vAlign w:val="center"/>
          </w:tcPr>
          <w:p w14:paraId="618DB2FB">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响应文件没有采购人不能接受的附加条件的</w:t>
            </w:r>
          </w:p>
        </w:tc>
        <w:tc>
          <w:tcPr>
            <w:tcW w:w="630" w:type="pct"/>
            <w:shd w:val="clear" w:color="auto" w:fill="auto"/>
            <w:vAlign w:val="center"/>
          </w:tcPr>
          <w:p w14:paraId="36C2A67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73E4201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bl>
    <w:p w14:paraId="25DE0998">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28E1FEF">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199811C3">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3107E210">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r>
        <w:rPr>
          <w:rFonts w:hint="eastAsia" w:ascii="宋体" w:hAnsi="宋体" w:eastAsia="宋体" w:cs="宋体"/>
          <w:b/>
          <w:bCs/>
          <w:caps w:val="0"/>
          <w:smallCaps w:val="0"/>
          <w:color w:val="auto"/>
          <w:spacing w:val="0"/>
          <w:kern w:val="2"/>
          <w:sz w:val="24"/>
          <w:szCs w:val="24"/>
          <w:highlight w:val="none"/>
          <w:lang w:val="zh-CN" w:eastAsia="zh-CN" w:bidi="ar-SA"/>
        </w:rPr>
        <w:t>符合性检查</w:t>
      </w:r>
      <w:r>
        <w:rPr>
          <w:rFonts w:hint="eastAsia" w:ascii="宋体" w:hAnsi="宋体" w:eastAsia="宋体" w:cs="宋体"/>
          <w:b/>
          <w:bCs/>
          <w:caps w:val="0"/>
          <w:smallCaps w:val="0"/>
          <w:color w:val="auto"/>
          <w:spacing w:val="0"/>
          <w:kern w:val="2"/>
          <w:sz w:val="24"/>
          <w:szCs w:val="24"/>
          <w:highlight w:val="none"/>
          <w:lang w:val="en-US" w:eastAsia="zh-CN" w:bidi="ar-SA"/>
        </w:rPr>
        <w:t>-</w:t>
      </w:r>
      <w:r>
        <w:rPr>
          <w:rFonts w:hint="eastAsia" w:ascii="宋体" w:hAnsi="宋体" w:eastAsia="宋体" w:cs="宋体"/>
          <w:b/>
          <w:bCs/>
          <w:caps w:val="0"/>
          <w:smallCaps w:val="0"/>
          <w:color w:val="auto"/>
          <w:spacing w:val="0"/>
          <w:kern w:val="2"/>
          <w:sz w:val="24"/>
          <w:szCs w:val="24"/>
          <w:highlight w:val="none"/>
          <w:lang w:val="zh-CN" w:eastAsia="zh-CN" w:bidi="ar-SA"/>
        </w:rPr>
        <w:t>附表</w:t>
      </w:r>
    </w:p>
    <w:p w14:paraId="4F7CC118">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12" w:name="_Toc18208"/>
      <w:r>
        <w:rPr>
          <w:rFonts w:hint="eastAsia" w:ascii="宋体" w:hAnsi="宋体" w:eastAsia="宋体" w:cs="宋体"/>
          <w:b/>
          <w:bCs/>
          <w:caps w:val="0"/>
          <w:smallCaps w:val="0"/>
          <w:color w:val="auto"/>
          <w:spacing w:val="0"/>
          <w:kern w:val="2"/>
          <w:sz w:val="24"/>
          <w:szCs w:val="24"/>
          <w:highlight w:val="none"/>
          <w:lang w:val="zh-CN" w:eastAsia="zh-CN" w:bidi="ar-SA"/>
        </w:rPr>
        <w:t>实质性响应一览表</w:t>
      </w:r>
      <w:bookmarkEnd w:id="412"/>
    </w:p>
    <w:p w14:paraId="231F5A14">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（供应商须对本附表所有内容逐条响应且无负偏离，否则</w:t>
      </w:r>
      <w:r>
        <w:rPr>
          <w:rFonts w:hint="eastAsia" w:ascii="宋体" w:hAnsi="宋体" w:eastAsia="宋体" w:cs="宋体"/>
          <w:b/>
          <w:caps w:val="0"/>
          <w:smallCaps w:val="0"/>
          <w:color w:val="auto"/>
          <w:spacing w:val="0"/>
          <w:sz w:val="24"/>
          <w:szCs w:val="24"/>
          <w:highlight w:val="none"/>
          <w:lang w:val="en-US" w:eastAsia="zh-CN"/>
        </w:rPr>
        <w:t>响应</w:t>
      </w:r>
      <w:r>
        <w:rPr>
          <w:rFonts w:hint="eastAsia" w:ascii="宋体" w:hAnsi="宋体" w:eastAsia="宋体" w:cs="宋体"/>
          <w:b/>
          <w:caps w:val="0"/>
          <w:smallCaps w:val="0"/>
          <w:color w:val="auto"/>
          <w:spacing w:val="0"/>
          <w:sz w:val="24"/>
          <w:szCs w:val="24"/>
          <w:highlight w:val="none"/>
        </w:rPr>
        <w:t>无效</w:t>
      </w:r>
      <w:r>
        <w:rPr>
          <w:rFonts w:hint="eastAsia" w:ascii="宋体" w:hAnsi="宋体" w:eastAsia="宋体" w:cs="宋体"/>
          <w:b w:val="0"/>
          <w:bCs/>
          <w:caps w:val="0"/>
          <w:smallCaps w:val="0"/>
          <w:color w:val="auto"/>
          <w:spacing w:val="0"/>
          <w:sz w:val="24"/>
          <w:szCs w:val="24"/>
          <w:highlight w:val="none"/>
        </w:rPr>
        <w:t>）</w:t>
      </w:r>
    </w:p>
    <w:p w14:paraId="4F532689">
      <w:pPr>
        <w:pStyle w:val="2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841"/>
        <w:gridCol w:w="3007"/>
        <w:gridCol w:w="1858"/>
        <w:gridCol w:w="946"/>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4" w:type="pct"/>
            <w:vMerge w:val="restart"/>
            <w:noWrap w:val="0"/>
            <w:vAlign w:val="center"/>
          </w:tcPr>
          <w:p w14:paraId="7974C54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序号</w:t>
            </w:r>
          </w:p>
        </w:tc>
        <w:tc>
          <w:tcPr>
            <w:tcW w:w="2911" w:type="pct"/>
            <w:gridSpan w:val="2"/>
            <w:noWrap w:val="0"/>
            <w:vAlign w:val="center"/>
          </w:tcPr>
          <w:p w14:paraId="4F79053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val="en-US" w:eastAsia="zh-CN"/>
              </w:rPr>
              <w:t>谈判</w:t>
            </w:r>
            <w:r>
              <w:rPr>
                <w:rFonts w:hint="eastAsia" w:ascii="宋体" w:hAnsi="宋体" w:eastAsia="宋体" w:cs="宋体"/>
                <w:i w:val="0"/>
                <w:iCs w:val="0"/>
                <w:caps w:val="0"/>
                <w:smallCaps w:val="0"/>
                <w:color w:val="auto"/>
                <w:spacing w:val="0"/>
                <w:sz w:val="24"/>
                <w:szCs w:val="24"/>
                <w:highlight w:val="none"/>
              </w:rPr>
              <w:t>文件要求的实质性响应内容</w:t>
            </w:r>
          </w:p>
        </w:tc>
        <w:tc>
          <w:tcPr>
            <w:tcW w:w="1115" w:type="pct"/>
            <w:vMerge w:val="restart"/>
            <w:noWrap w:val="0"/>
            <w:vAlign w:val="center"/>
          </w:tcPr>
          <w:p w14:paraId="1DFD5A1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供应商</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rPr>
              <w:t>文件具体</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rPr>
              <w:t>内容</w:t>
            </w:r>
          </w:p>
        </w:tc>
        <w:tc>
          <w:tcPr>
            <w:tcW w:w="568" w:type="pct"/>
            <w:vMerge w:val="restart"/>
            <w:noWrap w:val="0"/>
            <w:vAlign w:val="center"/>
          </w:tcPr>
          <w:p w14:paraId="182E982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4" w:type="pct"/>
            <w:vMerge w:val="continue"/>
            <w:noWrap w:val="0"/>
            <w:vAlign w:val="center"/>
          </w:tcPr>
          <w:p w14:paraId="72371D4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p>
        </w:tc>
        <w:tc>
          <w:tcPr>
            <w:tcW w:w="1105" w:type="pct"/>
            <w:shd w:val="clear" w:color="auto" w:fill="auto"/>
            <w:noWrap w:val="0"/>
            <w:vAlign w:val="center"/>
          </w:tcPr>
          <w:p w14:paraId="1BF2081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实质性要求</w:t>
            </w:r>
          </w:p>
        </w:tc>
        <w:tc>
          <w:tcPr>
            <w:tcW w:w="1806" w:type="pct"/>
            <w:shd w:val="clear" w:color="auto" w:fill="auto"/>
            <w:noWrap w:val="0"/>
            <w:vAlign w:val="center"/>
          </w:tcPr>
          <w:p w14:paraId="7E16D5CE">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谈判文件中的规定</w:t>
            </w:r>
          </w:p>
        </w:tc>
        <w:tc>
          <w:tcPr>
            <w:tcW w:w="1115" w:type="pct"/>
            <w:vMerge w:val="continue"/>
            <w:noWrap w:val="0"/>
            <w:vAlign w:val="center"/>
          </w:tcPr>
          <w:p w14:paraId="70107A50">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eastAsia="zh-CN"/>
              </w:rPr>
            </w:pPr>
          </w:p>
        </w:tc>
        <w:tc>
          <w:tcPr>
            <w:tcW w:w="568" w:type="pct"/>
            <w:vMerge w:val="continue"/>
            <w:noWrap w:val="0"/>
            <w:vAlign w:val="center"/>
          </w:tcPr>
          <w:p w14:paraId="34815FA2">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04" w:type="pct"/>
            <w:noWrap w:val="0"/>
            <w:vAlign w:val="center"/>
          </w:tcPr>
          <w:p w14:paraId="1D030E8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1</w:t>
            </w:r>
          </w:p>
        </w:tc>
        <w:tc>
          <w:tcPr>
            <w:tcW w:w="1105" w:type="pct"/>
            <w:noWrap w:val="0"/>
            <w:vAlign w:val="center"/>
          </w:tcPr>
          <w:p w14:paraId="2AE01BED">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响应文件</w:t>
            </w:r>
            <w:r>
              <w:rPr>
                <w:rFonts w:hint="eastAsia" w:ascii="宋体" w:hAnsi="宋体" w:eastAsia="宋体" w:cs="宋体"/>
                <w:i w:val="0"/>
                <w:iCs w:val="0"/>
                <w:caps w:val="0"/>
                <w:smallCaps w:val="0"/>
                <w:color w:val="auto"/>
                <w:spacing w:val="0"/>
                <w:sz w:val="24"/>
                <w:szCs w:val="24"/>
                <w:highlight w:val="none"/>
              </w:rPr>
              <w:t>有效期</w:t>
            </w:r>
          </w:p>
        </w:tc>
        <w:tc>
          <w:tcPr>
            <w:tcW w:w="1806"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见“第二章 供应商须知”</w:t>
            </w:r>
          </w:p>
        </w:tc>
        <w:tc>
          <w:tcPr>
            <w:tcW w:w="1115" w:type="pct"/>
            <w:noWrap w:val="0"/>
            <w:vAlign w:val="center"/>
          </w:tcPr>
          <w:p w14:paraId="1B8FC55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供应商在</w:t>
            </w:r>
            <w:r>
              <w:rPr>
                <w:rFonts w:hint="eastAsia" w:ascii="宋体" w:hAnsi="宋体" w:eastAsia="宋体" w:cs="宋体"/>
                <w:i w:val="0"/>
                <w:iCs w:val="0"/>
                <w:caps w:val="0"/>
                <w:smallCaps w:val="0"/>
                <w:color w:val="auto"/>
                <w:spacing w:val="0"/>
                <w:sz w:val="24"/>
                <w:szCs w:val="24"/>
                <w:highlight w:val="none"/>
              </w:rPr>
              <w:t>此处填写</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lang w:val="en-US" w:eastAsia="zh-CN"/>
              </w:rPr>
              <w:t>文件的相关内容</w:t>
            </w:r>
            <w:r>
              <w:rPr>
                <w:rFonts w:hint="eastAsia" w:ascii="宋体" w:hAnsi="宋体" w:eastAsia="宋体" w:cs="宋体"/>
                <w:i w:val="0"/>
                <w:iCs w:val="0"/>
                <w:caps w:val="0"/>
                <w:smallCaps w:val="0"/>
                <w:color w:val="auto"/>
                <w:spacing w:val="0"/>
                <w:sz w:val="24"/>
                <w:szCs w:val="24"/>
                <w:highlight w:val="none"/>
                <w:lang w:eastAsia="zh-CN"/>
              </w:rPr>
              <w:t>】</w:t>
            </w:r>
          </w:p>
        </w:tc>
        <w:tc>
          <w:tcPr>
            <w:tcW w:w="568" w:type="pct"/>
            <w:noWrap w:val="0"/>
            <w:vAlign w:val="center"/>
          </w:tcPr>
          <w:p w14:paraId="7AC04232">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501E13E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w:t>
            </w:r>
          </w:p>
        </w:tc>
        <w:tc>
          <w:tcPr>
            <w:tcW w:w="1105" w:type="pct"/>
            <w:noWrap w:val="0"/>
            <w:vAlign w:val="center"/>
          </w:tcPr>
          <w:p w14:paraId="65BB59B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交货期</w:t>
            </w:r>
          </w:p>
        </w:tc>
        <w:tc>
          <w:tcPr>
            <w:tcW w:w="1806" w:type="pct"/>
            <w:noWrap w:val="0"/>
            <w:vAlign w:val="center"/>
          </w:tcPr>
          <w:p w14:paraId="0AAF3A88">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0ED460E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79B8A0D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28CC6CFE">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3</w:t>
            </w:r>
          </w:p>
        </w:tc>
        <w:tc>
          <w:tcPr>
            <w:tcW w:w="1105" w:type="pct"/>
            <w:noWrap w:val="0"/>
            <w:vAlign w:val="center"/>
          </w:tcPr>
          <w:p w14:paraId="1C9AFC62">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交付地点</w:t>
            </w:r>
          </w:p>
        </w:tc>
        <w:tc>
          <w:tcPr>
            <w:tcW w:w="1806" w:type="pct"/>
            <w:noWrap w:val="0"/>
            <w:vAlign w:val="center"/>
          </w:tcPr>
          <w:p w14:paraId="46223A2E">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kern w:val="0"/>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5A56FEB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135B649A">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3FE9665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4</w:t>
            </w:r>
          </w:p>
        </w:tc>
        <w:tc>
          <w:tcPr>
            <w:tcW w:w="1105" w:type="pct"/>
            <w:noWrap w:val="0"/>
            <w:vAlign w:val="center"/>
          </w:tcPr>
          <w:p w14:paraId="66957625">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付款条件</w:t>
            </w:r>
          </w:p>
        </w:tc>
        <w:tc>
          <w:tcPr>
            <w:tcW w:w="1806" w:type="pct"/>
            <w:noWrap w:val="0"/>
            <w:vAlign w:val="center"/>
          </w:tcPr>
          <w:p w14:paraId="5FCDF232">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56E63EA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3CC63F88">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727A18F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5</w:t>
            </w:r>
          </w:p>
        </w:tc>
        <w:tc>
          <w:tcPr>
            <w:tcW w:w="1105" w:type="pct"/>
            <w:noWrap w:val="0"/>
            <w:vAlign w:val="center"/>
          </w:tcPr>
          <w:p w14:paraId="20EF89D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参数要求</w:t>
            </w:r>
          </w:p>
        </w:tc>
        <w:tc>
          <w:tcPr>
            <w:tcW w:w="1806"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419B9AA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5A561DC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bl>
    <w:p w14:paraId="73C7580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注：“实质性响应一览表”中的内容为参考，可根据项目情况自行设置。</w:t>
      </w:r>
    </w:p>
    <w:p w14:paraId="6A6F6B05">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33CEC3C">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7E1CE7D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F43D66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13" w:name="_Toc7219"/>
    </w:p>
    <w:p w14:paraId="47DCF41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21682F4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2A2849D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5261D61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150C6FC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3D420025">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（三）商务技术</w:t>
      </w:r>
      <w:r>
        <w:rPr>
          <w:rFonts w:hint="eastAsia" w:ascii="宋体" w:hAnsi="宋体" w:eastAsia="宋体" w:cs="宋体"/>
          <w:b/>
          <w:bCs/>
          <w:caps w:val="0"/>
          <w:smallCaps w:val="0"/>
          <w:color w:val="auto"/>
          <w:spacing w:val="0"/>
          <w:kern w:val="2"/>
          <w:sz w:val="24"/>
          <w:szCs w:val="24"/>
          <w:highlight w:val="none"/>
          <w:lang w:val="zh-CN" w:eastAsia="zh-CN" w:bidi="ar-SA"/>
        </w:rPr>
        <w:t>评</w:t>
      </w:r>
      <w:r>
        <w:rPr>
          <w:rFonts w:hint="eastAsia" w:ascii="宋体" w:hAnsi="宋体" w:eastAsia="宋体" w:cs="宋体"/>
          <w:b/>
          <w:bCs/>
          <w:caps w:val="0"/>
          <w:smallCaps w:val="0"/>
          <w:color w:val="auto"/>
          <w:spacing w:val="0"/>
          <w:kern w:val="2"/>
          <w:sz w:val="24"/>
          <w:szCs w:val="24"/>
          <w:highlight w:val="none"/>
          <w:lang w:val="en-US" w:eastAsia="zh-CN" w:bidi="ar-SA"/>
        </w:rPr>
        <w:t>审</w:t>
      </w:r>
      <w:bookmarkEnd w:id="411"/>
      <w:bookmarkEnd w:id="413"/>
    </w:p>
    <w:tbl>
      <w:tblPr>
        <w:tblStyle w:val="2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162"/>
        <w:gridCol w:w="5972"/>
      </w:tblGrid>
      <w:tr w14:paraId="2FB5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12" w:type="pct"/>
            <w:gridSpan w:val="2"/>
            <w:shd w:val="clear" w:color="auto" w:fill="auto"/>
            <w:vAlign w:val="center"/>
          </w:tcPr>
          <w:p w14:paraId="06CE3FAC">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评审项目</w:t>
            </w:r>
          </w:p>
        </w:tc>
        <w:tc>
          <w:tcPr>
            <w:tcW w:w="3587" w:type="pct"/>
            <w:shd w:val="clear" w:color="auto" w:fill="auto"/>
            <w:vAlign w:val="center"/>
          </w:tcPr>
          <w:p w14:paraId="22539A64">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评审标准及要求</w:t>
            </w:r>
          </w:p>
        </w:tc>
      </w:tr>
      <w:tr w14:paraId="7BAA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14" w:type="pct"/>
            <w:shd w:val="clear" w:color="auto" w:fill="auto"/>
            <w:vAlign w:val="center"/>
          </w:tcPr>
          <w:p w14:paraId="56DDB023">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价格评审</w:t>
            </w:r>
          </w:p>
        </w:tc>
        <w:tc>
          <w:tcPr>
            <w:tcW w:w="698" w:type="pct"/>
            <w:tcBorders>
              <w:top w:val="single" w:color="auto" w:sz="4" w:space="0"/>
            </w:tcBorders>
            <w:shd w:val="clear" w:color="auto" w:fill="auto"/>
            <w:vAlign w:val="center"/>
          </w:tcPr>
          <w:p w14:paraId="1231DB28">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最后报价</w:t>
            </w:r>
          </w:p>
        </w:tc>
        <w:tc>
          <w:tcPr>
            <w:tcW w:w="3587" w:type="pct"/>
            <w:shd w:val="clear" w:color="auto" w:fill="auto"/>
            <w:vAlign w:val="center"/>
          </w:tcPr>
          <w:p w14:paraId="05BE9E33">
            <w:pPr>
              <w:pStyle w:val="46"/>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满足竞争性谈判文件要求的供应商按最后报价</w:t>
            </w:r>
            <w:r>
              <w:rPr>
                <w:rFonts w:hint="eastAsia" w:ascii="宋体" w:hAnsi="宋体" w:eastAsia="宋体" w:cs="宋体"/>
                <w:caps w:val="0"/>
                <w:smallCaps w:val="0"/>
                <w:color w:val="auto"/>
                <w:spacing w:val="0"/>
                <w:sz w:val="24"/>
                <w:szCs w:val="24"/>
                <w:highlight w:val="none"/>
                <w:lang w:val="zh-CN"/>
              </w:rPr>
              <w:t>由低到高顺序排列</w:t>
            </w:r>
            <w:r>
              <w:rPr>
                <w:rFonts w:hint="eastAsia" w:ascii="宋体" w:hAnsi="宋体" w:eastAsia="宋体" w:cs="宋体"/>
                <w:caps w:val="0"/>
                <w:smallCaps w:val="0"/>
                <w:color w:val="auto"/>
                <w:spacing w:val="0"/>
                <w:sz w:val="24"/>
                <w:szCs w:val="24"/>
                <w:highlight w:val="none"/>
              </w:rPr>
              <w:t>。报价相同并列的按照“供应商须知前附表”的规定排序。</w:t>
            </w:r>
          </w:p>
          <w:p w14:paraId="1FA09A1D">
            <w:pPr>
              <w:pStyle w:val="46"/>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备注：符合供应商须知中价格扣除规定的，在评审时予以价格扣除，用扣除后的最后报价参与评审。</w:t>
            </w:r>
          </w:p>
        </w:tc>
      </w:tr>
    </w:tbl>
    <w:p w14:paraId="328D4E9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1C4B02C">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24"/>
          <w:szCs w:val="24"/>
          <w:highlight w:val="none"/>
          <w:lang w:val="en-US" w:eastAsia="zh-CN" w:bidi="ar-SA"/>
        </w:rPr>
      </w:pPr>
      <w:bookmarkStart w:id="414" w:name="_Toc6370"/>
    </w:p>
    <w:p w14:paraId="5278F5F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6B1DDAA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661B542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D59DBC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B4D99B0">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1FE8C83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5479974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513F214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7A2990E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1B59E51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E25611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D1872B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7A8060B4">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FD0F5D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3D9F1F9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44A365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3C6A966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419524B">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zh-CN" w:eastAsia="zh-CN" w:bidi="ar-SA"/>
        </w:rPr>
      </w:pPr>
      <w:bookmarkStart w:id="415" w:name="_Toc4900"/>
      <w:r>
        <w:rPr>
          <w:rFonts w:hint="eastAsia" w:ascii="宋体" w:hAnsi="宋体" w:eastAsia="宋体" w:cs="宋体"/>
          <w:b/>
          <w:bCs/>
          <w:caps w:val="0"/>
          <w:smallCaps w:val="0"/>
          <w:color w:val="auto"/>
          <w:spacing w:val="0"/>
          <w:kern w:val="44"/>
          <w:sz w:val="36"/>
          <w:szCs w:val="36"/>
          <w:highlight w:val="none"/>
          <w:lang w:val="en-US" w:eastAsia="zh-CN" w:bidi="ar-SA"/>
        </w:rPr>
        <w:t xml:space="preserve">第五章 </w:t>
      </w:r>
      <w:r>
        <w:rPr>
          <w:rFonts w:hint="eastAsia" w:ascii="宋体" w:hAnsi="宋体" w:eastAsia="宋体" w:cs="宋体"/>
          <w:b/>
          <w:bCs/>
          <w:caps w:val="0"/>
          <w:smallCaps w:val="0"/>
          <w:color w:val="auto"/>
          <w:spacing w:val="0"/>
          <w:kern w:val="44"/>
          <w:sz w:val="36"/>
          <w:szCs w:val="36"/>
          <w:highlight w:val="none"/>
          <w:lang w:val="zh-CN" w:eastAsia="zh-CN" w:bidi="ar-SA"/>
        </w:rPr>
        <w:t>合同草案</w:t>
      </w:r>
      <w:bookmarkEnd w:id="414"/>
      <w:bookmarkEnd w:id="415"/>
    </w:p>
    <w:p w14:paraId="0F73DEB3">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此合同书仅作为签订正式合同时的参考，正式合同书应包括本参考格式的内容</w:t>
      </w:r>
      <w:r>
        <w:rPr>
          <w:rFonts w:hint="eastAsia" w:ascii="宋体" w:hAnsi="宋体" w:eastAsia="宋体" w:cs="宋体"/>
          <w:caps w:val="0"/>
          <w:smallCaps w:val="0"/>
          <w:color w:val="auto"/>
          <w:spacing w:val="0"/>
          <w:sz w:val="24"/>
          <w:szCs w:val="24"/>
          <w:highlight w:val="none"/>
          <w:lang w:eastAsia="zh-CN"/>
        </w:rPr>
        <w:t>】</w:t>
      </w:r>
    </w:p>
    <w:p w14:paraId="51E629DD">
      <w:pPr>
        <w:kinsoku/>
        <w:wordWrap w:val="0"/>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zh-CN"/>
        </w:rPr>
        <w:t>合同编号：</w:t>
      </w:r>
      <w:r>
        <w:rPr>
          <w:rFonts w:hint="eastAsia" w:ascii="宋体" w:hAnsi="宋体" w:eastAsia="宋体" w:cs="宋体"/>
          <w:bCs/>
          <w:caps w:val="0"/>
          <w:smallCaps w:val="0"/>
          <w:color w:val="auto"/>
          <w:spacing w:val="0"/>
          <w:sz w:val="24"/>
          <w:szCs w:val="24"/>
          <w:highlight w:val="none"/>
          <w:u w:val="single"/>
        </w:rPr>
        <w:t xml:space="preserve">              </w:t>
      </w:r>
    </w:p>
    <w:p w14:paraId="453FD5DE">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bookmarkStart w:id="416" w:name="_Toc3995"/>
    </w:p>
    <w:p w14:paraId="4DD54709">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p>
    <w:p w14:paraId="1471AFF4">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p>
    <w:p w14:paraId="71BEC943">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r>
        <w:rPr>
          <w:rFonts w:hint="eastAsia" w:ascii="宋体" w:hAnsi="宋体" w:eastAsia="宋体" w:cs="宋体"/>
          <w:b/>
          <w:bCs/>
          <w:caps w:val="0"/>
          <w:smallCaps w:val="0"/>
          <w:color w:val="auto"/>
          <w:spacing w:val="0"/>
          <w:kern w:val="44"/>
          <w:sz w:val="24"/>
          <w:szCs w:val="24"/>
          <w:highlight w:val="none"/>
        </w:rPr>
        <w:t>政府采购</w:t>
      </w:r>
      <w:r>
        <w:rPr>
          <w:rFonts w:hint="eastAsia" w:ascii="宋体" w:hAnsi="宋体" w:eastAsia="宋体" w:cs="宋体"/>
          <w:b/>
          <w:bCs/>
          <w:caps w:val="0"/>
          <w:smallCaps w:val="0"/>
          <w:color w:val="auto"/>
          <w:spacing w:val="0"/>
          <w:kern w:val="44"/>
          <w:sz w:val="24"/>
          <w:szCs w:val="24"/>
          <w:highlight w:val="none"/>
          <w:lang w:eastAsia="zh-CN"/>
        </w:rPr>
        <w:t>货物买卖</w:t>
      </w:r>
      <w:r>
        <w:rPr>
          <w:rFonts w:hint="eastAsia" w:ascii="宋体" w:hAnsi="宋体" w:eastAsia="宋体" w:cs="宋体"/>
          <w:b/>
          <w:bCs/>
          <w:caps w:val="0"/>
          <w:smallCaps w:val="0"/>
          <w:color w:val="auto"/>
          <w:spacing w:val="0"/>
          <w:kern w:val="44"/>
          <w:sz w:val="24"/>
          <w:szCs w:val="24"/>
          <w:highlight w:val="none"/>
        </w:rPr>
        <w:t>合同</w:t>
      </w:r>
    </w:p>
    <w:p w14:paraId="2D8DEEA6">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lang w:eastAsia="zh-CN"/>
        </w:rPr>
      </w:pPr>
      <w:r>
        <w:rPr>
          <w:rFonts w:hint="eastAsia" w:ascii="宋体" w:hAnsi="宋体" w:eastAsia="宋体" w:cs="宋体"/>
          <w:b/>
          <w:bCs/>
          <w:caps w:val="0"/>
          <w:smallCaps w:val="0"/>
          <w:color w:val="auto"/>
          <w:spacing w:val="0"/>
          <w:kern w:val="44"/>
          <w:sz w:val="24"/>
          <w:szCs w:val="24"/>
          <w:highlight w:val="none"/>
          <w:lang w:eastAsia="zh-CN"/>
        </w:rPr>
        <w:t>（试行）</w:t>
      </w:r>
    </w:p>
    <w:p w14:paraId="6894012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1F202B9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081AFCC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098EC355">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p>
    <w:p w14:paraId="23CADBAB">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合同编号：</w:t>
      </w:r>
      <w:r>
        <w:rPr>
          <w:rFonts w:hint="eastAsia" w:ascii="宋体" w:hAnsi="宋体" w:eastAsia="宋体" w:cs="宋体"/>
          <w:caps w:val="0"/>
          <w:smallCaps w:val="0"/>
          <w:color w:val="auto"/>
          <w:spacing w:val="0"/>
          <w:sz w:val="24"/>
          <w:szCs w:val="24"/>
          <w:highlight w:val="none"/>
          <w:u w:val="single"/>
        </w:rPr>
        <w:t xml:space="preserve">                             </w:t>
      </w:r>
    </w:p>
    <w:p w14:paraId="75ED7ACB">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    方：</w:t>
      </w:r>
      <w:r>
        <w:rPr>
          <w:rFonts w:hint="eastAsia" w:ascii="宋体" w:hAnsi="宋体" w:eastAsia="宋体" w:cs="宋体"/>
          <w:caps w:val="0"/>
          <w:smallCaps w:val="0"/>
          <w:color w:val="auto"/>
          <w:spacing w:val="0"/>
          <w:sz w:val="24"/>
          <w:szCs w:val="24"/>
          <w:highlight w:val="none"/>
          <w:u w:val="single"/>
        </w:rPr>
        <w:t xml:space="preserve">                             </w:t>
      </w:r>
    </w:p>
    <w:p w14:paraId="773FB2EF">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乙    方：</w:t>
      </w:r>
      <w:r>
        <w:rPr>
          <w:rFonts w:hint="eastAsia" w:ascii="宋体" w:hAnsi="宋体" w:eastAsia="宋体" w:cs="宋体"/>
          <w:caps w:val="0"/>
          <w:smallCaps w:val="0"/>
          <w:color w:val="auto"/>
          <w:spacing w:val="0"/>
          <w:sz w:val="24"/>
          <w:szCs w:val="24"/>
          <w:highlight w:val="none"/>
          <w:u w:val="single"/>
        </w:rPr>
        <w:t xml:space="preserve">                             </w:t>
      </w:r>
    </w:p>
    <w:p w14:paraId="2CBA5AAC">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签订时间：</w:t>
      </w:r>
      <w:r>
        <w:rPr>
          <w:rFonts w:hint="eastAsia" w:ascii="宋体" w:hAnsi="宋体" w:eastAsia="宋体" w:cs="宋体"/>
          <w:caps w:val="0"/>
          <w:smallCaps w:val="0"/>
          <w:color w:val="auto"/>
          <w:spacing w:val="0"/>
          <w:sz w:val="24"/>
          <w:szCs w:val="24"/>
          <w:highlight w:val="none"/>
          <w:u w:val="single"/>
        </w:rPr>
        <w:t xml:space="preserve">                             </w:t>
      </w:r>
    </w:p>
    <w:p w14:paraId="32D9847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DC7E54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248E690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A7C638C">
      <w:pPr>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eastAsia="zh-CN"/>
        </w:rPr>
      </w:pPr>
      <w:r>
        <w:rPr>
          <w:rFonts w:hint="eastAsia" w:ascii="宋体" w:hAnsi="宋体" w:eastAsia="宋体" w:cs="宋体"/>
          <w:b/>
          <w:bCs/>
          <w:caps w:val="0"/>
          <w:smallCaps w:val="0"/>
          <w:color w:val="auto"/>
          <w:spacing w:val="0"/>
          <w:sz w:val="24"/>
          <w:szCs w:val="24"/>
          <w:highlight w:val="none"/>
          <w:lang w:eastAsia="zh-CN"/>
        </w:rPr>
        <w:t>使</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用</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说</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明</w:t>
      </w:r>
    </w:p>
    <w:p w14:paraId="6B592E2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p>
    <w:p w14:paraId="3CAECAF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1.本合同标准文本适用于购买现成货物的采购项目，不包括需要供应商定制开发、创新研发的货物采购项目。</w:t>
      </w:r>
    </w:p>
    <w:p w14:paraId="2627C03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2.本合同标准文本为政府采购货物买卖合同编制提供参考，可以结合采购项目具体情况，对文本作必要的调整修订后使用。</w:t>
      </w:r>
    </w:p>
    <w:p w14:paraId="1C280F5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3.本合同标准文本各条款中，如涉及填写多家供应商、制造商，多种采购标的、分包主要内容等信息的，可根据采购项目具体情况添加信息项。</w:t>
      </w:r>
    </w:p>
    <w:p w14:paraId="6F3291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16"/>
    <w:p w14:paraId="3276BAC0">
      <w:pPr>
        <w:pStyle w:val="3"/>
        <w:kinsoku/>
        <w:overflowPunct/>
        <w:topLinePunct w:val="0"/>
        <w:bidi w:val="0"/>
        <w:adjustRightInd w:val="0"/>
        <w:snapToGrid w:val="0"/>
        <w:spacing w:before="0" w:beforeAutospacing="0" w:after="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17" w:name="_Toc19596"/>
      <w:bookmarkStart w:id="418" w:name="_Toc15507"/>
      <w:bookmarkStart w:id="419" w:name="_Toc22823"/>
      <w:bookmarkStart w:id="420" w:name="_Toc22209"/>
      <w:bookmarkStart w:id="421" w:name="_Toc22888"/>
      <w:r>
        <w:rPr>
          <w:rFonts w:hint="eastAsia" w:ascii="宋体" w:hAnsi="宋体" w:eastAsia="宋体" w:cs="宋体"/>
          <w:b/>
          <w:bCs/>
          <w:caps w:val="0"/>
          <w:smallCaps w:val="0"/>
          <w:color w:val="auto"/>
          <w:spacing w:val="0"/>
          <w:sz w:val="24"/>
          <w:szCs w:val="24"/>
          <w:highlight w:val="none"/>
        </w:rPr>
        <w:t>第一节 政府采购合同协议书</w:t>
      </w:r>
      <w:bookmarkEnd w:id="417"/>
      <w:bookmarkEnd w:id="418"/>
      <w:bookmarkEnd w:id="419"/>
      <w:bookmarkEnd w:id="420"/>
      <w:bookmarkEnd w:id="421"/>
    </w:p>
    <w:p w14:paraId="65911421">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val="0"/>
          <w:bCs w:val="0"/>
          <w:caps w:val="0"/>
          <w:smallCaps w:val="0"/>
          <w:color w:val="auto"/>
          <w:spacing w:val="0"/>
          <w:sz w:val="24"/>
          <w:szCs w:val="24"/>
          <w:highlight w:val="none"/>
        </w:rPr>
      </w:pPr>
    </w:p>
    <w:p w14:paraId="7749E471">
      <w:pPr>
        <w:kinsoku/>
        <w:overflowPunct/>
        <w:topLinePunct w:val="0"/>
        <w:bidi w:val="0"/>
        <w:adjustRightInd w:val="0"/>
        <w:snapToGrid w:val="0"/>
        <w:spacing w:beforeAutospacing="0" w:afterAutospacing="0" w:line="500" w:lineRule="atLeast"/>
        <w:ind w:left="4800" w:hanging="4800" w:hangingChars="20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（采购人</w:t>
      </w:r>
      <w:r>
        <w:rPr>
          <w:rFonts w:hint="eastAsia" w:ascii="宋体" w:hAnsi="宋体" w:eastAsia="宋体" w:cs="宋体"/>
          <w:caps w:val="0"/>
          <w:smallCaps w:val="0"/>
          <w:color w:val="auto"/>
          <w:spacing w:val="0"/>
          <w:sz w:val="24"/>
          <w:szCs w:val="24"/>
          <w:highlight w:val="none"/>
          <w:lang w:eastAsia="zh-CN"/>
        </w:rPr>
        <w:t>、受采购人委托签订合同的单位</w:t>
      </w:r>
      <w:r>
        <w:rPr>
          <w:rFonts w:hint="eastAsia" w:ascii="宋体" w:hAnsi="宋体" w:eastAsia="宋体" w:cs="宋体"/>
          <w:caps w:val="0"/>
          <w:smallCaps w:val="0"/>
          <w:color w:val="auto"/>
          <w:spacing w:val="0"/>
          <w:sz w:val="24"/>
          <w:szCs w:val="24"/>
          <w:highlight w:val="none"/>
        </w:rPr>
        <w:t>或采购文件约定的合同甲方）</w:t>
      </w:r>
    </w:p>
    <w:p w14:paraId="5F8C6A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（供应商）</w:t>
      </w:r>
    </w:p>
    <w:p w14:paraId="294172C4">
      <w:pPr>
        <w:kinsoku/>
        <w:overflowPunct/>
        <w:topLinePunct w:val="0"/>
        <w:bidi w:val="0"/>
        <w:adjustRightInd w:val="0"/>
        <w:snapToGrid w:val="0"/>
        <w:spacing w:beforeAutospacing="0" w:afterAutospacing="0" w:line="500" w:lineRule="atLeast"/>
        <w:ind w:left="5040" w:hanging="5040" w:hangingChars="21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乙方2（全称）：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（联合体成员供应商或其他合同主体）（如有）</w:t>
      </w:r>
    </w:p>
    <w:p w14:paraId="5F8DC28B">
      <w:pPr>
        <w:kinsoku/>
        <w:overflowPunct/>
        <w:topLinePunct w:val="0"/>
        <w:bidi w:val="0"/>
        <w:adjustRightInd w:val="0"/>
        <w:snapToGrid w:val="0"/>
        <w:spacing w:beforeAutospacing="0" w:afterAutospacing="0" w:line="500" w:lineRule="atLeast"/>
        <w:ind w:left="5040" w:hanging="5040" w:hangingChars="21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lang w:val="en-US" w:eastAsia="zh-CN"/>
        </w:rPr>
        <w:t>3（全称）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（联合体成员供应商或其他合同主体）（如有）</w:t>
      </w:r>
    </w:p>
    <w:p w14:paraId="7295A8B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3AFFB38">
      <w:pPr>
        <w:pStyle w:val="13"/>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依据《中华人民共和国民法典》</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《中华人民共和国政府采购法》等有关的法律法规，以及</w:t>
      </w:r>
      <w:r>
        <w:rPr>
          <w:rFonts w:hint="eastAsia" w:ascii="宋体" w:hAnsi="宋体" w:eastAsia="宋体" w:cs="宋体"/>
          <w:i w:val="0"/>
          <w:iCs w:val="0"/>
          <w:caps w:val="0"/>
          <w:smallCaps w:val="0"/>
          <w:color w:val="auto"/>
          <w:spacing w:val="0"/>
          <w:sz w:val="24"/>
          <w:szCs w:val="24"/>
          <w:highlight w:val="none"/>
          <w:u w:val="none"/>
          <w:lang w:eastAsia="zh-CN"/>
        </w:rPr>
        <w:t>本采购项目</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eastAsia="zh-CN"/>
        </w:rPr>
        <w:t>招标</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文件等</w:t>
      </w:r>
      <w:r>
        <w:rPr>
          <w:rFonts w:hint="eastAsia" w:ascii="宋体" w:hAnsi="宋体" w:eastAsia="宋体" w:cs="宋体"/>
          <w:caps w:val="0"/>
          <w:smallCaps w:val="0"/>
          <w:color w:val="auto"/>
          <w:spacing w:val="0"/>
          <w:sz w:val="24"/>
          <w:szCs w:val="24"/>
          <w:highlight w:val="none"/>
        </w:rPr>
        <w:t>采购文件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 xml:space="preserve">乙方的《投标（响应）文件》及《中标（成交）通知书》，甲乙双方同意签订本合同。具体情况及要求如下：     </w:t>
      </w:r>
    </w:p>
    <w:p w14:paraId="2B03533E">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项目信息</w:t>
      </w:r>
    </w:p>
    <w:p w14:paraId="60DDE6F7">
      <w:pPr>
        <w:pStyle w:val="13"/>
        <w:numPr>
          <w:ilvl w:val="0"/>
          <w:numId w:val="12"/>
        </w:numPr>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采购项目名称：</w:t>
      </w:r>
      <w:r>
        <w:rPr>
          <w:rFonts w:hint="eastAsia" w:ascii="宋体" w:hAnsi="宋体" w:eastAsia="宋体" w:cs="宋体"/>
          <w:caps w:val="0"/>
          <w:smallCaps w:val="0"/>
          <w:color w:val="auto"/>
          <w:spacing w:val="0"/>
          <w:sz w:val="24"/>
          <w:szCs w:val="24"/>
          <w:highlight w:val="none"/>
          <w:u w:val="single"/>
        </w:rPr>
        <w:t xml:space="preserve">                                          </w:t>
      </w:r>
    </w:p>
    <w:p w14:paraId="71185B53">
      <w:pPr>
        <w:pStyle w:val="13"/>
        <w:numPr>
          <w:ilvl w:val="-1"/>
          <w:numId w:val="0"/>
        </w:numPr>
        <w:tabs>
          <w:tab w:val="left" w:pos="999"/>
        </w:tabs>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u w:val="none"/>
          <w:lang w:val="en-US" w:eastAsia="zh-CN"/>
        </w:rPr>
        <w:t xml:space="preserve">         采购项目编号：</w:t>
      </w:r>
      <w:r>
        <w:rPr>
          <w:rFonts w:hint="eastAsia" w:ascii="宋体" w:hAnsi="宋体" w:eastAsia="宋体" w:cs="宋体"/>
          <w:caps w:val="0"/>
          <w:smallCaps w:val="0"/>
          <w:color w:val="auto"/>
          <w:spacing w:val="0"/>
          <w:sz w:val="24"/>
          <w:szCs w:val="24"/>
          <w:highlight w:val="none"/>
          <w:u w:val="single"/>
        </w:rPr>
        <w:t xml:space="preserve">                                          </w:t>
      </w:r>
    </w:p>
    <w:p w14:paraId="29C2DF94">
      <w:pPr>
        <w:pStyle w:val="13"/>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（2）采购计划编号：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 xml:space="preserve"> </w:t>
      </w:r>
    </w:p>
    <w:p w14:paraId="51F9161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（3）项目内容：</w:t>
      </w:r>
    </w:p>
    <w:p w14:paraId="19BD6A2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采购标的及数量</w:t>
      </w:r>
      <w:r>
        <w:rPr>
          <w:rFonts w:hint="eastAsia" w:ascii="宋体" w:hAnsi="宋体" w:eastAsia="宋体" w:cs="宋体"/>
          <w:caps w:val="0"/>
          <w:smallCaps w:val="0"/>
          <w:color w:val="auto"/>
          <w:spacing w:val="0"/>
          <w:sz w:val="24"/>
          <w:szCs w:val="24"/>
          <w:highlight w:val="none"/>
          <w:lang w:val="en-US" w:eastAsia="zh-CN"/>
        </w:rPr>
        <w:t>（台/套</w:t>
      </w:r>
      <w:r>
        <w:rPr>
          <w:rFonts w:hint="eastAsia" w:ascii="宋体" w:hAnsi="宋体" w:eastAsia="宋体" w:cs="宋体"/>
          <w:caps w:val="0"/>
          <w:smallCaps w:val="0"/>
          <w:color w:val="auto"/>
          <w:spacing w:val="0"/>
          <w:sz w:val="24"/>
          <w:szCs w:val="24"/>
          <w:highlight w:val="none"/>
          <w:lang w:val="en" w:eastAsia="zh-CN"/>
        </w:rPr>
        <w:t>/个/架/组等</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2D253C95">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 w:eastAsia="zh-CN"/>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 w:eastAsia="zh-CN"/>
        </w:rPr>
        <w:t xml:space="preserve">     </w:t>
      </w:r>
      <w:r>
        <w:rPr>
          <w:rFonts w:hint="eastAsia" w:ascii="宋体" w:hAnsi="宋体" w:eastAsia="宋体" w:cs="宋体"/>
          <w:caps w:val="0"/>
          <w:smallCaps w:val="0"/>
          <w:color w:val="auto"/>
          <w:spacing w:val="0"/>
          <w:sz w:val="24"/>
          <w:szCs w:val="24"/>
          <w:highlight w:val="none"/>
          <w:lang w:val="en-US" w:eastAsia="zh-CN"/>
        </w:rPr>
        <w:t>规格型号：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p>
    <w:p w14:paraId="0A19BCBE">
      <w:pPr>
        <w:kinsoku/>
        <w:overflowPunct/>
        <w:topLinePunct w:val="0"/>
        <w:bidi w:val="0"/>
        <w:adjustRightInd w:val="0"/>
        <w:snapToGrid w:val="0"/>
        <w:spacing w:beforeAutospacing="0" w:afterAutospacing="0" w:line="500" w:lineRule="atLeast"/>
        <w:ind w:firstLine="1080" w:firstLineChars="45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lang w:val="en-US" w:eastAsia="zh-CN"/>
        </w:rPr>
        <w:t>采购标的的技术要求、商务要求具体见附件。</w:t>
      </w:r>
    </w:p>
    <w:p w14:paraId="1EE9A6FC">
      <w:pPr>
        <w:numPr>
          <w:ilvl w:val="-1"/>
          <w:numId w:val="0"/>
        </w:numPr>
        <w:kinsoku/>
        <w:overflowPunct/>
        <w:topLinePunct w:val="0"/>
        <w:bidi w:val="0"/>
        <w:adjustRightInd w:val="0"/>
        <w:snapToGrid w:val="0"/>
        <w:spacing w:beforeAutospacing="0" w:afterAutospacing="0" w:line="500" w:lineRule="atLeast"/>
        <w:ind w:firstLine="1080" w:firstLineChars="45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①涉及信息类产品，请填写该产品关键部件的品牌、型号：</w:t>
      </w:r>
    </w:p>
    <w:p w14:paraId="105F1076">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u w:val="singl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标的名称：</w:t>
      </w:r>
      <w:r>
        <w:rPr>
          <w:rFonts w:hint="eastAsia" w:ascii="宋体" w:hAnsi="宋体" w:eastAsia="宋体" w:cs="宋体"/>
          <w:caps w:val="0"/>
          <w:smallCaps w:val="0"/>
          <w:color w:val="auto"/>
          <w:spacing w:val="0"/>
          <w:kern w:val="0"/>
          <w:sz w:val="24"/>
          <w:szCs w:val="24"/>
          <w:highlight w:val="none"/>
          <w:u w:val="single"/>
          <w:lang w:val="en-US" w:eastAsia="zh-CN"/>
        </w:rPr>
        <w:t xml:space="preserve">      </w:t>
      </w:r>
      <w:r>
        <w:rPr>
          <w:rFonts w:hint="eastAsia" w:ascii="宋体" w:hAnsi="宋体" w:eastAsia="宋体" w:cs="宋体"/>
          <w:caps w:val="0"/>
          <w:smallCaps w:val="0"/>
          <w:color w:val="auto"/>
          <w:spacing w:val="0"/>
          <w:kern w:val="0"/>
          <w:sz w:val="24"/>
          <w:szCs w:val="24"/>
          <w:highlight w:val="none"/>
          <w:u w:val="single"/>
          <w:lang w:val="en" w:eastAsia="zh-CN"/>
        </w:rPr>
        <w:t xml:space="preserve">               </w:t>
      </w:r>
      <w:r>
        <w:rPr>
          <w:rFonts w:hint="eastAsia" w:ascii="宋体" w:hAnsi="宋体" w:eastAsia="宋体" w:cs="宋体"/>
          <w:caps w:val="0"/>
          <w:smallCaps w:val="0"/>
          <w:color w:val="auto"/>
          <w:spacing w:val="0"/>
          <w:kern w:val="0"/>
          <w:sz w:val="24"/>
          <w:szCs w:val="24"/>
          <w:highlight w:val="none"/>
          <w:u w:val="single"/>
          <w:lang w:val="en-US" w:eastAsia="zh-CN"/>
        </w:rPr>
        <w:t xml:space="preserve">    </w:t>
      </w:r>
    </w:p>
    <w:p w14:paraId="36CCB7D0">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关键部件：</w:t>
      </w:r>
      <w:r>
        <w:rPr>
          <w:rFonts w:hint="eastAsia" w:ascii="宋体" w:hAnsi="宋体" w:eastAsia="宋体" w:cs="宋体"/>
          <w:caps w:val="0"/>
          <w:smallCaps w:val="0"/>
          <w:color w:val="auto"/>
          <w:spacing w:val="0"/>
          <w:kern w:val="0"/>
          <w:sz w:val="24"/>
          <w:szCs w:val="24"/>
          <w:highlight w:val="none"/>
          <w:u w:val="single"/>
          <w:lang w:val="en-US" w:eastAsia="zh-CN"/>
        </w:rPr>
        <w:t xml:space="preserve">          </w:t>
      </w:r>
      <w:r>
        <w:rPr>
          <w:rFonts w:hint="eastAsia" w:ascii="宋体" w:hAnsi="宋体" w:eastAsia="宋体" w:cs="宋体"/>
          <w:caps w:val="0"/>
          <w:smallCaps w:val="0"/>
          <w:color w:val="auto"/>
          <w:spacing w:val="0"/>
          <w:kern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7FD83092">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kern w:val="2"/>
          <w:sz w:val="24"/>
          <w:szCs w:val="24"/>
          <w:highlight w:val="none"/>
          <w:lang w:val="en-US" w:eastAsia="zh-CN"/>
        </w:rPr>
        <w:t>关键部件</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0349841B">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关键部件：</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35222B95">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②涉及车辆采购，请填写是否属于新能源汽车：</w:t>
      </w:r>
    </w:p>
    <w:p w14:paraId="27BCD974">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，《政府采购品目分类目录》底级品目名称</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数量：</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金额：</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val="0"/>
          <w:caps w:val="0"/>
          <w:smallCaps w:val="0"/>
          <w:color w:val="auto"/>
          <w:spacing w:val="0"/>
          <w:sz w:val="24"/>
          <w:szCs w:val="24"/>
          <w:highlight w:val="none"/>
          <w:lang w:val="en-US" w:eastAsia="zh-CN"/>
        </w:rPr>
        <w:t xml:space="preserve"> </w:t>
      </w:r>
    </w:p>
    <w:p w14:paraId="58C18C71">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否</w:t>
      </w:r>
    </w:p>
    <w:p w14:paraId="3301B3DD">
      <w:pPr>
        <w:pStyle w:val="53"/>
        <w:numPr>
          <w:ilvl w:val="-1"/>
          <w:numId w:val="0"/>
        </w:numPr>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lang w:val="en" w:eastAsia="zh-CN"/>
        </w:rPr>
        <w:t>4</w:t>
      </w:r>
      <w:r>
        <w:rPr>
          <w:rFonts w:hint="eastAsia" w:ascii="宋体" w:hAnsi="宋体" w:eastAsia="宋体" w:cs="宋体"/>
          <w:iCs w:val="0"/>
          <w:caps w:val="0"/>
          <w:smallCaps w:val="0"/>
          <w:color w:val="auto"/>
          <w:spacing w:val="0"/>
          <w:sz w:val="24"/>
          <w:szCs w:val="24"/>
          <w:highlight w:val="none"/>
          <w:lang w:val="en-US" w:eastAsia="zh-CN"/>
        </w:rPr>
        <w:t>）政府采购组织形式：</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政府集中采购</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val="en-US" w:eastAsia="zh-CN"/>
        </w:rPr>
        <w:t xml:space="preserve">部门集中采购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val="en-US" w:eastAsia="zh-CN"/>
        </w:rPr>
        <w:t>分散采购</w:t>
      </w:r>
    </w:p>
    <w:p w14:paraId="51033CAD">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iCs w:val="0"/>
          <w:caps w:val="0"/>
          <w:smallCaps w:val="0"/>
          <w:color w:val="auto"/>
          <w:spacing w:val="0"/>
          <w:sz w:val="24"/>
          <w:szCs w:val="24"/>
          <w:highlight w:val="none"/>
          <w:lang w:val="en-US" w:eastAsia="zh-CN"/>
        </w:rPr>
        <w:t>（</w:t>
      </w:r>
      <w:r>
        <w:rPr>
          <w:rFonts w:hint="eastAsia" w:ascii="宋体" w:hAnsi="宋体" w:eastAsia="宋体" w:cs="宋体"/>
          <w:iCs w:val="0"/>
          <w:caps w:val="0"/>
          <w:smallCaps w:val="0"/>
          <w:color w:val="auto"/>
          <w:spacing w:val="0"/>
          <w:sz w:val="24"/>
          <w:szCs w:val="24"/>
          <w:highlight w:val="none"/>
          <w:lang w:val="en" w:eastAsia="zh-CN"/>
        </w:rPr>
        <w:t>5</w:t>
      </w:r>
      <w:r>
        <w:rPr>
          <w:rFonts w:hint="eastAsia" w:ascii="宋体" w:hAnsi="宋体" w:eastAsia="宋体" w:cs="宋体"/>
          <w:iCs w:val="0"/>
          <w:caps w:val="0"/>
          <w:smallCaps w:val="0"/>
          <w:color w:val="auto"/>
          <w:spacing w:val="0"/>
          <w:sz w:val="24"/>
          <w:szCs w:val="24"/>
          <w:highlight w:val="none"/>
          <w:lang w:val="en-US" w:eastAsia="zh-CN"/>
        </w:rPr>
        <w:t>）政府采购方式：</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公开招标</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邀请招标</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竞争性谈判</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竞争性磋商</w:t>
      </w:r>
    </w:p>
    <w:p w14:paraId="7B1D1C5B">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u w:val="single"/>
          <w:lang w:val="en-US" w:eastAsia="zh-CN"/>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询价</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单一来源</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框架协议</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其他：</w:t>
      </w:r>
      <w:r>
        <w:rPr>
          <w:rFonts w:hint="eastAsia" w:ascii="宋体" w:hAnsi="宋体" w:eastAsia="宋体" w:cs="宋体"/>
          <w:iCs w:val="0"/>
          <w:caps w:val="0"/>
          <w:smallCaps w:val="0"/>
          <w:color w:val="auto"/>
          <w:spacing w:val="0"/>
          <w:sz w:val="24"/>
          <w:szCs w:val="24"/>
          <w:highlight w:val="none"/>
          <w:u w:val="single"/>
          <w:lang w:val="en-US" w:eastAsia="zh-CN"/>
        </w:rPr>
        <w:t xml:space="preserve">          </w:t>
      </w:r>
    </w:p>
    <w:p w14:paraId="556B6728">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sz w:val="24"/>
          <w:szCs w:val="24"/>
          <w:highlight w:val="none"/>
          <w:u w:val="none"/>
          <w:lang w:val="en-US" w:eastAsia="zh-CN"/>
        </w:rPr>
        <w:t>（注：在框架协议采购的第二阶段，可选择使用该合同文本）</w:t>
      </w:r>
    </w:p>
    <w:p w14:paraId="1636898B">
      <w:pPr>
        <w:pStyle w:val="53"/>
        <w:numPr>
          <w:ilvl w:val="-1"/>
          <w:numId w:val="0"/>
        </w:num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val="en" w:eastAsia="zh-CN"/>
        </w:rPr>
        <w:t>6</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w w:val="100"/>
          <w:kern w:val="2"/>
          <w:sz w:val="24"/>
          <w:szCs w:val="24"/>
          <w:highlight w:val="none"/>
          <w:lang w:val="en-US" w:eastAsia="zh-CN" w:bidi="ar-SA"/>
        </w:rPr>
        <w:t>中标（成交）采购标的制造商是否为中小企业：</w:t>
      </w:r>
      <w:r>
        <w:rPr>
          <w:rFonts w:hint="eastAsia" w:ascii="宋体" w:hAnsi="宋体" w:eastAsia="宋体" w:cs="宋体"/>
          <w:caps w:val="0"/>
          <w:smallCaps w:val="0"/>
          <w:color w:val="auto"/>
          <w:spacing w:val="0"/>
          <w:w w:val="100"/>
          <w:kern w:val="2"/>
          <w:sz w:val="24"/>
          <w:szCs w:val="24"/>
          <w:highlight w:val="none"/>
          <w:lang w:val="en-US" w:eastAsia="zh-CN" w:bidi="ar-SA"/>
        </w:rPr>
        <w:sym w:font="Wingdings" w:char="00A8"/>
      </w:r>
      <w:r>
        <w:rPr>
          <w:rFonts w:hint="eastAsia" w:ascii="宋体" w:hAnsi="宋体" w:eastAsia="宋体" w:cs="宋体"/>
          <w:caps w:val="0"/>
          <w:smallCaps w:val="0"/>
          <w:color w:val="auto"/>
          <w:spacing w:val="0"/>
          <w:w w:val="100"/>
          <w:kern w:val="2"/>
          <w:sz w:val="24"/>
          <w:szCs w:val="24"/>
          <w:highlight w:val="none"/>
          <w:lang w:val="en-US" w:eastAsia="zh-CN" w:bidi="ar-SA"/>
        </w:rPr>
        <w:t xml:space="preserve">是      </w:t>
      </w:r>
      <w:r>
        <w:rPr>
          <w:rFonts w:hint="eastAsia" w:ascii="宋体" w:hAnsi="宋体" w:eastAsia="宋体" w:cs="宋体"/>
          <w:caps w:val="0"/>
          <w:smallCaps w:val="0"/>
          <w:color w:val="auto"/>
          <w:spacing w:val="0"/>
          <w:w w:val="100"/>
          <w:kern w:val="2"/>
          <w:sz w:val="24"/>
          <w:szCs w:val="24"/>
          <w:highlight w:val="none"/>
          <w:lang w:val="en-US" w:eastAsia="zh-CN" w:bidi="ar-SA"/>
        </w:rPr>
        <w:sym w:font="Wingdings" w:char="00A8"/>
      </w:r>
      <w:r>
        <w:rPr>
          <w:rFonts w:hint="eastAsia" w:ascii="宋体" w:hAnsi="宋体" w:eastAsia="宋体" w:cs="宋体"/>
          <w:caps w:val="0"/>
          <w:smallCaps w:val="0"/>
          <w:color w:val="auto"/>
          <w:spacing w:val="0"/>
          <w:w w:val="100"/>
          <w:kern w:val="2"/>
          <w:sz w:val="24"/>
          <w:szCs w:val="24"/>
          <w:highlight w:val="none"/>
          <w:lang w:val="en-US" w:eastAsia="zh-CN" w:bidi="ar-SA"/>
        </w:rPr>
        <w:t>否</w:t>
      </w:r>
    </w:p>
    <w:p w14:paraId="61FB4A07">
      <w:pPr>
        <w:numPr>
          <w:ilvl w:val="-1"/>
          <w:numId w:val="0"/>
        </w:numPr>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w w:val="100"/>
          <w:sz w:val="24"/>
          <w:szCs w:val="24"/>
          <w:highlight w:val="none"/>
          <w:lang w:val="en-US" w:eastAsia="zh-CN"/>
        </w:rPr>
        <w:t xml:space="preserve">         本合同</w:t>
      </w:r>
      <w:r>
        <w:rPr>
          <w:rFonts w:hint="eastAsia" w:ascii="宋体" w:hAnsi="宋体" w:eastAsia="宋体" w:cs="宋体"/>
          <w:caps w:val="0"/>
          <w:smallCaps w:val="0"/>
          <w:color w:val="auto"/>
          <w:spacing w:val="0"/>
          <w:w w:val="100"/>
          <w:sz w:val="24"/>
          <w:szCs w:val="24"/>
          <w:highlight w:val="none"/>
        </w:rPr>
        <w:t>是否</w:t>
      </w:r>
      <w:r>
        <w:rPr>
          <w:rFonts w:hint="eastAsia" w:ascii="宋体" w:hAnsi="宋体" w:eastAsia="宋体" w:cs="宋体"/>
          <w:caps w:val="0"/>
          <w:smallCaps w:val="0"/>
          <w:color w:val="auto"/>
          <w:spacing w:val="0"/>
          <w:w w:val="100"/>
          <w:sz w:val="24"/>
          <w:szCs w:val="24"/>
          <w:highlight w:val="none"/>
          <w:lang w:eastAsia="zh-CN"/>
        </w:rPr>
        <w:t>为专门面向</w:t>
      </w:r>
      <w:r>
        <w:rPr>
          <w:rFonts w:hint="eastAsia" w:ascii="宋体" w:hAnsi="宋体" w:eastAsia="宋体" w:cs="宋体"/>
          <w:caps w:val="0"/>
          <w:smallCaps w:val="0"/>
          <w:color w:val="auto"/>
          <w:spacing w:val="0"/>
          <w:w w:val="100"/>
          <w:sz w:val="24"/>
          <w:szCs w:val="24"/>
          <w:highlight w:val="none"/>
        </w:rPr>
        <w:t>中小企业</w:t>
      </w:r>
      <w:r>
        <w:rPr>
          <w:rFonts w:hint="eastAsia" w:ascii="宋体" w:hAnsi="宋体" w:eastAsia="宋体" w:cs="宋体"/>
          <w:caps w:val="0"/>
          <w:smallCaps w:val="0"/>
          <w:color w:val="auto"/>
          <w:spacing w:val="0"/>
          <w:w w:val="100"/>
          <w:sz w:val="24"/>
          <w:szCs w:val="24"/>
          <w:highlight w:val="none"/>
          <w:lang w:eastAsia="zh-CN"/>
        </w:rPr>
        <w:t>的采</w:t>
      </w:r>
      <w:r>
        <w:rPr>
          <w:rFonts w:hint="eastAsia" w:ascii="宋体" w:hAnsi="宋体" w:eastAsia="宋体" w:cs="宋体"/>
          <w:caps w:val="0"/>
          <w:smallCaps w:val="0"/>
          <w:color w:val="auto"/>
          <w:spacing w:val="0"/>
          <w:w w:val="100"/>
          <w:sz w:val="24"/>
          <w:szCs w:val="24"/>
          <w:highlight w:val="none"/>
          <w:shd w:val="clear"/>
          <w:lang w:eastAsia="zh-CN"/>
        </w:rPr>
        <w:t>购</w:t>
      </w:r>
      <w:r>
        <w:rPr>
          <w:rFonts w:hint="eastAsia" w:ascii="宋体" w:hAnsi="宋体" w:eastAsia="宋体" w:cs="宋体"/>
          <w:caps w:val="0"/>
          <w:smallCaps w:val="0"/>
          <w:color w:val="auto"/>
          <w:spacing w:val="0"/>
          <w:w w:val="100"/>
          <w:sz w:val="24"/>
          <w:szCs w:val="24"/>
          <w:highlight w:val="none"/>
          <w:shd w:val="clear"/>
        </w:rPr>
        <w:t>合同</w:t>
      </w:r>
      <w:r>
        <w:rPr>
          <w:rFonts w:hint="eastAsia" w:ascii="宋体" w:hAnsi="宋体" w:eastAsia="宋体" w:cs="宋体"/>
          <w:caps w:val="0"/>
          <w:smallCaps w:val="0"/>
          <w:color w:val="auto"/>
          <w:spacing w:val="0"/>
          <w:w w:val="100"/>
          <w:sz w:val="24"/>
          <w:szCs w:val="24"/>
          <w:highlight w:val="none"/>
          <w:shd w:val="clear"/>
          <w:lang w:eastAsia="zh-CN"/>
        </w:rPr>
        <w:t>（中小企业预留合同）</w:t>
      </w:r>
      <w:r>
        <w:rPr>
          <w:rFonts w:hint="eastAsia" w:ascii="宋体" w:hAnsi="宋体" w:eastAsia="宋体" w:cs="宋体"/>
          <w:caps w:val="0"/>
          <w:smallCaps w:val="0"/>
          <w:color w:val="auto"/>
          <w:spacing w:val="0"/>
          <w:sz w:val="24"/>
          <w:szCs w:val="24"/>
          <w:highlight w:val="none"/>
          <w:shd w:val="clear"/>
        </w:rPr>
        <w:t>：</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636EFF63">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若本项目不专门面向中小企业采购，是否给予小微企业评审优惠：</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29E43A75">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中标（成交）采购标的制造商是否为残疾人福利性单位：</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0B497E98">
      <w:pPr>
        <w:numPr>
          <w:ilvl w:val="0"/>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中标（成交）采购标的制造商是否为监狱企业：</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3BCD1D7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 w:eastAsia="zh-CN"/>
        </w:rPr>
        <w:t>7</w:t>
      </w:r>
      <w:r>
        <w:rPr>
          <w:rFonts w:hint="eastAsia" w:ascii="宋体" w:hAnsi="宋体" w:eastAsia="宋体" w:cs="宋体"/>
          <w:caps w:val="0"/>
          <w:smallCaps w:val="0"/>
          <w:color w:val="auto"/>
          <w:spacing w:val="0"/>
          <w:sz w:val="24"/>
          <w:szCs w:val="24"/>
          <w:highlight w:val="none"/>
        </w:rPr>
        <w:t>）合同是否分包：</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6C603DBA">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分包主要内容：</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42AEBBC">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rPr>
        <w:t>分包供应商</w:t>
      </w:r>
      <w:r>
        <w:rPr>
          <w:rFonts w:hint="eastAsia" w:ascii="宋体" w:hAnsi="宋体" w:eastAsia="宋体" w:cs="宋体"/>
          <w:caps w:val="0"/>
          <w:smallCaps w:val="0"/>
          <w:color w:val="auto"/>
          <w:spacing w:val="0"/>
          <w:sz w:val="24"/>
          <w:szCs w:val="24"/>
          <w:highlight w:val="none"/>
          <w:lang w:eastAsia="zh-CN"/>
        </w:rPr>
        <w:t>/制造商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sz w:val="24"/>
          <w:szCs w:val="24"/>
          <w:highlight w:val="none"/>
          <w:lang w:eastAsia="zh-CN"/>
        </w:rPr>
        <w:t>（如供应商和制造商不同，请分别填写）</w:t>
      </w:r>
      <w:r>
        <w:rPr>
          <w:rFonts w:hint="eastAsia" w:ascii="宋体" w:hAnsi="宋体" w:eastAsia="宋体" w:cs="宋体"/>
          <w:caps w:val="0"/>
          <w:smallCaps w:val="0"/>
          <w:color w:val="auto"/>
          <w:spacing w:val="0"/>
          <w:sz w:val="24"/>
          <w:szCs w:val="24"/>
          <w:highlight w:val="none"/>
        </w:rPr>
        <w:t>：</w:t>
      </w:r>
    </w:p>
    <w:p w14:paraId="7FA5EA47">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1F1D2B04">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分包供应商</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lang w:eastAsia="zh-CN"/>
        </w:rPr>
        <w:t>制造商</w:t>
      </w:r>
      <w:r>
        <w:rPr>
          <w:rFonts w:hint="eastAsia" w:ascii="宋体" w:hAnsi="宋体" w:eastAsia="宋体" w:cs="宋体"/>
          <w:caps w:val="0"/>
          <w:smallCaps w:val="0"/>
          <w:color w:val="auto"/>
          <w:spacing w:val="0"/>
          <w:sz w:val="24"/>
          <w:szCs w:val="24"/>
          <w:highlight w:val="none"/>
        </w:rPr>
        <w:t>类型</w:t>
      </w:r>
      <w:r>
        <w:rPr>
          <w:rFonts w:hint="eastAsia" w:ascii="宋体" w:hAnsi="宋体" w:eastAsia="宋体" w:cs="宋体"/>
          <w:caps w:val="0"/>
          <w:smallCaps w:val="0"/>
          <w:color w:val="auto"/>
          <w:spacing w:val="0"/>
          <w:sz w:val="24"/>
          <w:szCs w:val="24"/>
          <w:highlight w:val="none"/>
          <w:lang w:eastAsia="zh-CN"/>
        </w:rPr>
        <w:t>（如果供应商和制造商不同，只填写制造商类型）</w:t>
      </w:r>
      <w:r>
        <w:rPr>
          <w:rFonts w:hint="eastAsia" w:ascii="宋体" w:hAnsi="宋体" w:eastAsia="宋体" w:cs="宋体"/>
          <w:caps w:val="0"/>
          <w:smallCaps w:val="0"/>
          <w:color w:val="auto"/>
          <w:spacing w:val="0"/>
          <w:sz w:val="24"/>
          <w:szCs w:val="24"/>
          <w:highlight w:val="none"/>
        </w:rPr>
        <w:t>：</w:t>
      </w:r>
    </w:p>
    <w:p w14:paraId="180ED0E3">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大型企业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中型企业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小微型企业</w:t>
      </w:r>
      <w:r>
        <w:rPr>
          <w:rFonts w:hint="eastAsia" w:ascii="宋体" w:hAnsi="宋体" w:eastAsia="宋体" w:cs="宋体"/>
          <w:iCs/>
          <w:caps w:val="0"/>
          <w:smallCaps w:val="0"/>
          <w:color w:val="auto"/>
          <w:spacing w:val="0"/>
          <w:sz w:val="24"/>
          <w:szCs w:val="24"/>
          <w:highlight w:val="none"/>
          <w:lang w:val="en-US" w:eastAsia="zh-CN"/>
        </w:rPr>
        <w:t xml:space="preserve">  </w:t>
      </w:r>
    </w:p>
    <w:p w14:paraId="18BF3496">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残疾人福利性单位</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监狱</w:t>
      </w:r>
      <w:r>
        <w:rPr>
          <w:rFonts w:hint="eastAsia" w:ascii="宋体" w:hAnsi="宋体" w:eastAsia="宋体" w:cs="宋体"/>
          <w:iCs/>
          <w:caps w:val="0"/>
          <w:smallCaps w:val="0"/>
          <w:color w:val="auto"/>
          <w:spacing w:val="0"/>
          <w:sz w:val="24"/>
          <w:szCs w:val="24"/>
          <w:highlight w:val="none"/>
        </w:rPr>
        <w:t>企业</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其他</w:t>
      </w:r>
    </w:p>
    <w:p w14:paraId="7F2E0B02">
      <w:pPr>
        <w:numPr>
          <w:ilvl w:val="-1"/>
          <w:numId w:val="0"/>
        </w:numPr>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u w:val="none"/>
          <w:lang w:val="en" w:eastAsia="zh-CN"/>
        </w:rPr>
        <w:t>8</w:t>
      </w:r>
      <w:r>
        <w:rPr>
          <w:rFonts w:hint="eastAsia" w:ascii="宋体" w:hAnsi="宋体" w:eastAsia="宋体" w:cs="宋体"/>
          <w:caps w:val="0"/>
          <w:smallCaps w:val="0"/>
          <w:color w:val="auto"/>
          <w:spacing w:val="0"/>
          <w:sz w:val="24"/>
          <w:szCs w:val="24"/>
          <w:highlight w:val="none"/>
          <w:u w:val="none"/>
          <w:lang w:val="en-US" w:eastAsia="zh-CN"/>
        </w:rPr>
        <w:t>）中标（成交）供应商是否为外商投资企业：</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4ADA4F13">
      <w:pPr>
        <w:pStyle w:val="53"/>
        <w:tabs>
          <w:tab w:val="left" w:pos="1340"/>
        </w:tabs>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lang w:val="en-US" w:eastAsia="zh-CN"/>
        </w:rPr>
        <w:t xml:space="preserve">     外商投资企业类型：</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u w:val="none"/>
          <w:lang w:val="en-US" w:eastAsia="zh-CN"/>
        </w:rPr>
        <w:t xml:space="preserve">全部由外国投资者投资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val="en-US" w:eastAsia="zh-CN"/>
        </w:rPr>
        <w:t>部分由外国投资者投资</w:t>
      </w:r>
    </w:p>
    <w:p w14:paraId="3678F9F3">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w:t>
      </w:r>
      <w:r>
        <w:rPr>
          <w:rFonts w:hint="eastAsia" w:ascii="宋体" w:hAnsi="宋体" w:eastAsia="宋体" w:cs="宋体"/>
          <w:b w:val="0"/>
          <w:bCs w:val="0"/>
          <w:caps w:val="0"/>
          <w:smallCaps w:val="0"/>
          <w:color w:val="auto"/>
          <w:spacing w:val="0"/>
          <w:sz w:val="24"/>
          <w:szCs w:val="24"/>
          <w:highlight w:val="none"/>
          <w:u w:val="none"/>
          <w:lang w:val="en" w:eastAsia="zh-CN"/>
        </w:rPr>
        <w:t>9</w:t>
      </w:r>
      <w:r>
        <w:rPr>
          <w:rFonts w:hint="eastAsia" w:ascii="宋体" w:hAnsi="宋体" w:eastAsia="宋体" w:cs="宋体"/>
          <w:b w:val="0"/>
          <w:bCs w:val="0"/>
          <w:caps w:val="0"/>
          <w:smallCaps w:val="0"/>
          <w:color w:val="auto"/>
          <w:spacing w:val="0"/>
          <w:sz w:val="24"/>
          <w:szCs w:val="24"/>
          <w:highlight w:val="none"/>
          <w:u w:val="none"/>
          <w:lang w:val="en-US" w:eastAsia="zh-CN"/>
        </w:rPr>
        <w:t>）是否涉及进口产品：</w:t>
      </w:r>
    </w:p>
    <w:p w14:paraId="158ED47C">
      <w:pPr>
        <w:numPr>
          <w:ilvl w:val="-1"/>
          <w:numId w:val="0"/>
        </w:num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，《政府采购品目分类目录》底级品目名称</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金额：</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3333668C">
      <w:pPr>
        <w:numPr>
          <w:ilvl w:val="-1"/>
          <w:numId w:val="0"/>
        </w:num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国别：</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规格型号：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val="0"/>
          <w:caps w:val="0"/>
          <w:smallCaps w:val="0"/>
          <w:color w:val="auto"/>
          <w:spacing w:val="0"/>
          <w:sz w:val="24"/>
          <w:szCs w:val="24"/>
          <w:highlight w:val="none"/>
        </w:rPr>
        <w:t xml:space="preserve">      </w:t>
      </w:r>
    </w:p>
    <w:p w14:paraId="2F868BE1">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否</w:t>
      </w:r>
    </w:p>
    <w:p w14:paraId="29B30414">
      <w:pPr>
        <w:numPr>
          <w:ilvl w:val="-1"/>
          <w:numId w:val="0"/>
        </w:numPr>
        <w:tabs>
          <w:tab w:val="left" w:pos="740"/>
        </w:tabs>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（1</w:t>
      </w:r>
      <w:r>
        <w:rPr>
          <w:rFonts w:hint="eastAsia" w:ascii="宋体" w:hAnsi="宋体" w:eastAsia="宋体" w:cs="宋体"/>
          <w:b w:val="0"/>
          <w:bCs w:val="0"/>
          <w:caps w:val="0"/>
          <w:smallCaps w:val="0"/>
          <w:color w:val="auto"/>
          <w:spacing w:val="0"/>
          <w:sz w:val="24"/>
          <w:szCs w:val="24"/>
          <w:highlight w:val="none"/>
          <w:u w:val="none"/>
          <w:lang w:val="en" w:eastAsia="zh-CN"/>
        </w:rPr>
        <w:t>0</w:t>
      </w:r>
      <w:r>
        <w:rPr>
          <w:rFonts w:hint="eastAsia" w:ascii="宋体" w:hAnsi="宋体" w:eastAsia="宋体" w:cs="宋体"/>
          <w:b w:val="0"/>
          <w:bCs w:val="0"/>
          <w:caps w:val="0"/>
          <w:smallCaps w:val="0"/>
          <w:color w:val="auto"/>
          <w:spacing w:val="0"/>
          <w:sz w:val="24"/>
          <w:szCs w:val="24"/>
          <w:highlight w:val="none"/>
          <w:u w:val="none"/>
          <w:lang w:val="en-US" w:eastAsia="zh-CN"/>
        </w:rPr>
        <w:t>）是否涉及节能产品：</w:t>
      </w:r>
    </w:p>
    <w:p w14:paraId="17BB281F">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，《节能产品政府采购品目清单》的底级品目名称：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caps w:val="0"/>
          <w:smallCaps w:val="0"/>
          <w:color w:val="auto"/>
          <w:spacing w:val="0"/>
          <w:sz w:val="24"/>
          <w:szCs w:val="24"/>
          <w:highlight w:val="none"/>
          <w:lang w:val="en-US" w:eastAsia="zh-CN"/>
        </w:rPr>
        <w:t xml:space="preserve">     </w:t>
      </w:r>
    </w:p>
    <w:p w14:paraId="49DC4FC8">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7165AD90">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p>
    <w:p w14:paraId="614F1EF5">
      <w:pPr>
        <w:numPr>
          <w:ilvl w:val="-1"/>
          <w:numId w:val="0"/>
        </w:numPr>
        <w:tabs>
          <w:tab w:val="left" w:pos="740"/>
        </w:tabs>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是否涉及环境标志产品：</w:t>
      </w:r>
    </w:p>
    <w:p w14:paraId="09E05CBA">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，《环境标志产品政府采购品目清单》的底级品目名称：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caps w:val="0"/>
          <w:smallCaps w:val="0"/>
          <w:color w:val="auto"/>
          <w:spacing w:val="0"/>
          <w:sz w:val="24"/>
          <w:szCs w:val="24"/>
          <w:highlight w:val="none"/>
          <w:lang w:val="en-US" w:eastAsia="zh-CN"/>
        </w:rPr>
        <w:t xml:space="preserve"> </w:t>
      </w:r>
    </w:p>
    <w:p w14:paraId="522F082F">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26D9199E">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p>
    <w:p w14:paraId="76BB6FA7">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kern w:val="2"/>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b w:val="0"/>
          <w:bCs w:val="0"/>
          <w:caps w:val="0"/>
          <w:smallCaps w:val="0"/>
          <w:color w:val="auto"/>
          <w:spacing w:val="0"/>
          <w:kern w:val="2"/>
          <w:sz w:val="24"/>
          <w:szCs w:val="24"/>
          <w:highlight w:val="none"/>
          <w:u w:val="none"/>
          <w:lang w:val="en-US" w:eastAsia="zh-CN"/>
        </w:rPr>
        <w:t>是否涉及绿色产品：</w:t>
      </w: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p>
    <w:p w14:paraId="1965CB32">
      <w:pPr>
        <w:pStyle w:val="53"/>
        <w:kinsoku/>
        <w:overflowPunct/>
        <w:topLinePunct w:val="0"/>
        <w:bidi w:val="0"/>
        <w:adjustRightInd w:val="0"/>
        <w:snapToGrid w:val="0"/>
        <w:spacing w:beforeAutospacing="0" w:afterAutospacing="0" w:line="500" w:lineRule="atLeast"/>
        <w:ind w:firstLine="420" w:firstLineChars="0"/>
        <w:rPr>
          <w:rFonts w:hint="eastAsia" w:ascii="宋体" w:hAnsi="宋体" w:eastAsia="宋体" w:cs="宋体"/>
          <w:caps w:val="0"/>
          <w:smallCaps w:val="0"/>
          <w:color w:val="auto"/>
          <w:spacing w:val="0"/>
          <w:sz w:val="24"/>
          <w:szCs w:val="24"/>
          <w:highlight w:val="none"/>
          <w:u w:val="single"/>
          <w:lang w:val="en-US" w:eastAsia="zh-CN"/>
        </w:rPr>
      </w:pP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r>
        <w:rPr>
          <w:rFonts w:hint="eastAsia" w:ascii="宋体" w:hAnsi="宋体" w:eastAsia="宋体" w:cs="宋体"/>
          <w:iCs w:val="0"/>
          <w:caps w:val="0"/>
          <w:smallCaps w:val="0"/>
          <w:color w:val="auto"/>
          <w:spacing w:val="0"/>
          <w:kern w:val="2"/>
          <w:sz w:val="24"/>
          <w:szCs w:val="24"/>
          <w:highlight w:val="none"/>
          <w:u w:val="none"/>
        </w:rPr>
        <w:sym w:font="Wingdings" w:char="00A8"/>
      </w:r>
      <w:r>
        <w:rPr>
          <w:rFonts w:hint="eastAsia" w:ascii="宋体" w:hAnsi="宋体" w:eastAsia="宋体" w:cs="宋体"/>
          <w:iCs w:val="0"/>
          <w:caps w:val="0"/>
          <w:smallCaps w:val="0"/>
          <w:color w:val="auto"/>
          <w:spacing w:val="0"/>
          <w:kern w:val="2"/>
          <w:sz w:val="24"/>
          <w:szCs w:val="24"/>
          <w:highlight w:val="none"/>
          <w:u w:val="none"/>
        </w:rPr>
        <w:t>是</w:t>
      </w:r>
      <w:r>
        <w:rPr>
          <w:rFonts w:hint="eastAsia" w:ascii="宋体" w:hAnsi="宋体" w:eastAsia="宋体" w:cs="宋体"/>
          <w:iCs w:val="0"/>
          <w:caps w:val="0"/>
          <w:smallCaps w:val="0"/>
          <w:color w:val="auto"/>
          <w:spacing w:val="0"/>
          <w:kern w:val="2"/>
          <w:sz w:val="24"/>
          <w:szCs w:val="24"/>
          <w:highlight w:val="none"/>
          <w:u w:val="none"/>
          <w:lang w:eastAsia="zh-CN"/>
        </w:rPr>
        <w:t>，绿色产品政府采购相关政策确定的底级品目名称：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01D2B2B4">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57F0C3BA">
      <w:pPr>
        <w:pStyle w:val="53"/>
        <w:kinsoku/>
        <w:overflowPunct/>
        <w:topLinePunct w:val="0"/>
        <w:bidi w:val="0"/>
        <w:adjustRightInd w:val="0"/>
        <w:snapToGrid w:val="0"/>
        <w:spacing w:beforeAutospacing="0" w:afterAutospacing="0" w:line="500" w:lineRule="atLeast"/>
        <w:ind w:firstLine="42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r>
        <w:rPr>
          <w:rFonts w:hint="eastAsia" w:ascii="宋体" w:hAnsi="宋体" w:eastAsia="宋体" w:cs="宋体"/>
          <w:iCs w:val="0"/>
          <w:caps w:val="0"/>
          <w:smallCaps w:val="0"/>
          <w:color w:val="auto"/>
          <w:spacing w:val="0"/>
          <w:kern w:val="2"/>
          <w:sz w:val="24"/>
          <w:szCs w:val="24"/>
          <w:highlight w:val="none"/>
          <w:u w:val="none"/>
        </w:rPr>
        <w:sym w:font="Wingdings" w:char="00A8"/>
      </w:r>
      <w:r>
        <w:rPr>
          <w:rFonts w:hint="eastAsia" w:ascii="宋体" w:hAnsi="宋体" w:eastAsia="宋体" w:cs="宋体"/>
          <w:iCs w:val="0"/>
          <w:caps w:val="0"/>
          <w:smallCaps w:val="0"/>
          <w:color w:val="auto"/>
          <w:spacing w:val="0"/>
          <w:kern w:val="2"/>
          <w:sz w:val="24"/>
          <w:szCs w:val="24"/>
          <w:highlight w:val="none"/>
          <w:u w:val="none"/>
        </w:rPr>
        <w:t>否</w:t>
      </w:r>
    </w:p>
    <w:p w14:paraId="469A8CCD">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（1</w:t>
      </w:r>
      <w:r>
        <w:rPr>
          <w:rFonts w:hint="eastAsia" w:ascii="宋体" w:hAnsi="宋体" w:eastAsia="宋体" w:cs="宋体"/>
          <w:caps w:val="0"/>
          <w:smallCaps w:val="0"/>
          <w:color w:val="auto"/>
          <w:spacing w:val="0"/>
          <w:sz w:val="24"/>
          <w:szCs w:val="24"/>
          <w:highlight w:val="none"/>
          <w:lang w:val="en" w:eastAsia="zh-CN"/>
        </w:rPr>
        <w:t>1</w:t>
      </w:r>
      <w:r>
        <w:rPr>
          <w:rFonts w:hint="eastAsia" w:ascii="宋体" w:hAnsi="宋体" w:eastAsia="宋体" w:cs="宋体"/>
          <w:caps w:val="0"/>
          <w:smallCaps w:val="0"/>
          <w:color w:val="auto"/>
          <w:spacing w:val="0"/>
          <w:sz w:val="24"/>
          <w:szCs w:val="24"/>
          <w:highlight w:val="none"/>
          <w:lang w:val="en-US" w:eastAsia="zh-CN"/>
        </w:rPr>
        <w:t>）涉及商品包装和快递包装的，是否参考</w:t>
      </w:r>
      <w:r>
        <w:rPr>
          <w:rFonts w:hint="eastAsia" w:ascii="宋体" w:hAnsi="宋体" w:eastAsia="宋体" w:cs="宋体"/>
          <w:caps w:val="0"/>
          <w:smallCaps w:val="0"/>
          <w:color w:val="auto"/>
          <w:spacing w:val="0"/>
          <w:sz w:val="24"/>
          <w:szCs w:val="24"/>
          <w:highlight w:val="none"/>
        </w:rPr>
        <w:t>《商品包装政府采购需求标准（试行）》、《快递包装政府采购需求标准（试行）》</w:t>
      </w:r>
      <w:r>
        <w:rPr>
          <w:rFonts w:hint="eastAsia" w:ascii="宋体" w:hAnsi="宋体" w:eastAsia="宋体" w:cs="宋体"/>
          <w:caps w:val="0"/>
          <w:smallCaps w:val="0"/>
          <w:color w:val="auto"/>
          <w:spacing w:val="0"/>
          <w:sz w:val="24"/>
          <w:szCs w:val="24"/>
          <w:highlight w:val="none"/>
          <w:lang w:eastAsia="zh-CN"/>
        </w:rPr>
        <w:t>明确产品及相关快递服务的具体包装要求：</w:t>
      </w:r>
    </w:p>
    <w:p w14:paraId="31637B1F">
      <w:pPr>
        <w:numPr>
          <w:ilvl w:val="-1"/>
          <w:numId w:val="0"/>
        </w:numPr>
        <w:kinsoku/>
        <w:overflowPunct/>
        <w:topLinePunct w:val="0"/>
        <w:bidi w:val="0"/>
        <w:adjustRightInd w:val="0"/>
        <w:snapToGrid w:val="0"/>
        <w:spacing w:beforeAutospacing="0" w:afterAutospacing="0" w:line="500" w:lineRule="atLeast"/>
        <w:ind w:firstLine="1200" w:firstLineChars="50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 xml:space="preserve">是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不涉及</w:t>
      </w:r>
    </w:p>
    <w:p w14:paraId="3F1BC9E3">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合同金额</w:t>
      </w:r>
    </w:p>
    <w:p w14:paraId="3AE20D2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（1）合同金额小写：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CD6FDFA">
      <w:pPr>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大写：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466BEAA">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分包金额</w:t>
      </w:r>
      <w:r>
        <w:rPr>
          <w:rFonts w:hint="eastAsia" w:ascii="宋体" w:hAnsi="宋体" w:eastAsia="宋体" w:cs="宋体"/>
          <w:caps w:val="0"/>
          <w:smallCaps w:val="0"/>
          <w:color w:val="auto"/>
          <w:spacing w:val="0"/>
          <w:sz w:val="24"/>
          <w:szCs w:val="24"/>
          <w:highlight w:val="none"/>
          <w:lang w:eastAsia="zh-CN"/>
        </w:rPr>
        <w:t>（如有）</w:t>
      </w:r>
      <w:r>
        <w:rPr>
          <w:rFonts w:hint="eastAsia" w:ascii="宋体" w:hAnsi="宋体" w:eastAsia="宋体" w:cs="宋体"/>
          <w:caps w:val="0"/>
          <w:smallCaps w:val="0"/>
          <w:color w:val="auto"/>
          <w:spacing w:val="0"/>
          <w:sz w:val="24"/>
          <w:szCs w:val="24"/>
          <w:highlight w:val="none"/>
        </w:rPr>
        <w:t>小写：</w:t>
      </w:r>
      <w:r>
        <w:rPr>
          <w:rFonts w:hint="eastAsia" w:ascii="宋体" w:hAnsi="宋体" w:eastAsia="宋体" w:cs="宋体"/>
          <w:caps w:val="0"/>
          <w:smallCaps w:val="0"/>
          <w:color w:val="auto"/>
          <w:spacing w:val="0"/>
          <w:sz w:val="24"/>
          <w:szCs w:val="24"/>
          <w:highlight w:val="none"/>
          <w:u w:val="single"/>
        </w:rPr>
        <w:t xml:space="preserve">                   </w:t>
      </w:r>
    </w:p>
    <w:p w14:paraId="0C7CE46D">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大写：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3F7459D6">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（注：固定单价合同应填写单价和最高限价）</w:t>
      </w:r>
    </w:p>
    <w:p w14:paraId="0CD632B1">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合同定价方式</w:t>
      </w:r>
      <w:r>
        <w:rPr>
          <w:rFonts w:hint="eastAsia" w:ascii="宋体" w:hAnsi="宋体" w:eastAsia="宋体" w:cs="宋体"/>
          <w:caps w:val="0"/>
          <w:smallCaps w:val="0"/>
          <w:color w:val="auto"/>
          <w:spacing w:val="0"/>
          <w:sz w:val="24"/>
          <w:szCs w:val="24"/>
          <w:highlight w:val="none"/>
          <w:lang w:eastAsia="zh-CN"/>
        </w:rPr>
        <w:t>（采用组合定价方式的，可以勾选多项）</w:t>
      </w:r>
      <w:r>
        <w:rPr>
          <w:rFonts w:hint="eastAsia" w:ascii="宋体" w:hAnsi="宋体" w:eastAsia="宋体" w:cs="宋体"/>
          <w:caps w:val="0"/>
          <w:smallCaps w:val="0"/>
          <w:color w:val="auto"/>
          <w:spacing w:val="0"/>
          <w:sz w:val="24"/>
          <w:szCs w:val="24"/>
          <w:highlight w:val="none"/>
        </w:rPr>
        <w:t>：</w:t>
      </w:r>
    </w:p>
    <w:p w14:paraId="1CCE239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固定总价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固定单价</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固定费率</w:t>
      </w:r>
      <w:r>
        <w:rPr>
          <w:rFonts w:hint="eastAsia" w:ascii="宋体" w:hAnsi="宋体" w:eastAsia="宋体" w:cs="宋体"/>
          <w:iCs/>
          <w:caps w:val="0"/>
          <w:smallCaps w:val="0"/>
          <w:color w:val="auto"/>
          <w:spacing w:val="0"/>
          <w:sz w:val="24"/>
          <w:szCs w:val="24"/>
          <w:highlight w:val="none"/>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成本补偿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绩效激励</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其他</w:t>
      </w:r>
      <w:r>
        <w:rPr>
          <w:rFonts w:hint="eastAsia" w:ascii="宋体" w:hAnsi="宋体" w:eastAsia="宋体" w:cs="宋体"/>
          <w:caps w:val="0"/>
          <w:smallCaps w:val="0"/>
          <w:color w:val="auto"/>
          <w:spacing w:val="0"/>
          <w:sz w:val="24"/>
          <w:szCs w:val="24"/>
          <w:highlight w:val="none"/>
          <w:u w:val="single"/>
        </w:rPr>
        <w:t xml:space="preserve">       </w:t>
      </w:r>
    </w:p>
    <w:p w14:paraId="0F51C916">
      <w:pPr>
        <w:pStyle w:val="60"/>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）付款方式（按项目实际勾选填写）：</w:t>
      </w:r>
    </w:p>
    <w:p w14:paraId="684DBB0F">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全额付款：</w:t>
      </w:r>
      <w:r>
        <w:rPr>
          <w:rFonts w:hint="eastAsia" w:ascii="宋体" w:hAnsi="宋体" w:eastAsia="宋体" w:cs="宋体"/>
          <w:caps w:val="0"/>
          <w:smallCaps w:val="0"/>
          <w:color w:val="auto"/>
          <w:spacing w:val="0"/>
          <w:sz w:val="24"/>
          <w:szCs w:val="24"/>
          <w:highlight w:val="none"/>
          <w:u w:val="single"/>
        </w:rPr>
        <w:t xml:space="preserve">     （应</w:t>
      </w:r>
      <w:r>
        <w:rPr>
          <w:rFonts w:hint="eastAsia" w:ascii="宋体" w:hAnsi="宋体" w:eastAsia="宋体" w:cs="宋体"/>
          <w:caps w:val="0"/>
          <w:smallCaps w:val="0"/>
          <w:color w:val="auto"/>
          <w:spacing w:val="0"/>
          <w:sz w:val="24"/>
          <w:szCs w:val="24"/>
          <w:highlight w:val="none"/>
          <w:u w:val="single"/>
          <w:lang w:eastAsia="zh-CN"/>
        </w:rPr>
        <w:t>明确</w:t>
      </w:r>
      <w:r>
        <w:rPr>
          <w:rFonts w:hint="eastAsia" w:ascii="宋体" w:hAnsi="宋体" w:eastAsia="宋体" w:cs="宋体"/>
          <w:caps w:val="0"/>
          <w:smallCaps w:val="0"/>
          <w:color w:val="auto"/>
          <w:spacing w:val="0"/>
          <w:sz w:val="24"/>
          <w:szCs w:val="24"/>
          <w:highlight w:val="none"/>
          <w:u w:val="single"/>
        </w:rPr>
        <w:t>一次性支付合同款项</w:t>
      </w:r>
      <w:r>
        <w:rPr>
          <w:rFonts w:hint="eastAsia" w:ascii="宋体" w:hAnsi="宋体" w:eastAsia="宋体" w:cs="宋体"/>
          <w:caps w:val="0"/>
          <w:smallCaps w:val="0"/>
          <w:color w:val="auto"/>
          <w:spacing w:val="0"/>
          <w:sz w:val="24"/>
          <w:szCs w:val="24"/>
          <w:highlight w:val="none"/>
          <w:u w:val="single"/>
          <w:lang w:eastAsia="zh-CN"/>
        </w:rPr>
        <w:t>的条件</w:t>
      </w:r>
      <w:r>
        <w:rPr>
          <w:rFonts w:hint="eastAsia" w:ascii="宋体" w:hAnsi="宋体" w:eastAsia="宋体" w:cs="宋体"/>
          <w:caps w:val="0"/>
          <w:smallCaps w:val="0"/>
          <w:color w:val="auto"/>
          <w:spacing w:val="0"/>
          <w:sz w:val="24"/>
          <w:szCs w:val="24"/>
          <w:highlight w:val="none"/>
          <w:u w:val="single"/>
        </w:rPr>
        <w:t xml:space="preserve">）                    </w:t>
      </w:r>
    </w:p>
    <w:p w14:paraId="07D32B87">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分期付款：</w:t>
      </w:r>
      <w:r>
        <w:rPr>
          <w:rFonts w:hint="eastAsia" w:ascii="宋体" w:hAnsi="宋体" w:eastAsia="宋体" w:cs="宋体"/>
          <w:caps w:val="0"/>
          <w:smallCaps w:val="0"/>
          <w:color w:val="auto"/>
          <w:spacing w:val="0"/>
          <w:sz w:val="24"/>
          <w:szCs w:val="24"/>
          <w:highlight w:val="none"/>
          <w:u w:val="single"/>
        </w:rPr>
        <w:t xml:space="preserve">  （应明确分期支付合同款项的各期比例和支付条件</w:t>
      </w:r>
      <w:r>
        <w:rPr>
          <w:rFonts w:hint="eastAsia" w:ascii="宋体" w:hAnsi="宋体" w:eastAsia="宋体" w:cs="宋体"/>
          <w:caps w:val="0"/>
          <w:smallCaps w:val="0"/>
          <w:color w:val="auto"/>
          <w:spacing w:val="0"/>
          <w:sz w:val="24"/>
          <w:szCs w:val="24"/>
          <w:highlight w:val="none"/>
          <w:u w:val="single"/>
          <w:lang w:eastAsia="zh-CN"/>
        </w:rPr>
        <w:t>，各期支付条件应与分期履约验收情况挂钩</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lang w:eastAsia="zh-CN"/>
        </w:rPr>
        <w:t>，</w:t>
      </w:r>
      <w:r>
        <w:rPr>
          <w:rFonts w:hint="eastAsia" w:ascii="宋体" w:hAnsi="宋体" w:eastAsia="宋体" w:cs="宋体"/>
          <w:caps w:val="0"/>
          <w:smallCaps w:val="0"/>
          <w:color w:val="auto"/>
          <w:spacing w:val="0"/>
          <w:sz w:val="24"/>
          <w:szCs w:val="24"/>
          <w:highlight w:val="none"/>
          <w:lang w:eastAsia="zh-CN"/>
        </w:rPr>
        <w:t>其中涉及预付款的</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（应明确预付款的支付比例和支付条件） </w:t>
      </w:r>
    </w:p>
    <w:p w14:paraId="0A1A7CCC">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成本补偿：</w:t>
      </w:r>
      <w:r>
        <w:rPr>
          <w:rFonts w:hint="eastAsia" w:ascii="宋体" w:hAnsi="宋体" w:eastAsia="宋体" w:cs="宋体"/>
          <w:caps w:val="0"/>
          <w:smallCaps w:val="0"/>
          <w:color w:val="auto"/>
          <w:spacing w:val="0"/>
          <w:sz w:val="24"/>
          <w:szCs w:val="24"/>
          <w:highlight w:val="none"/>
          <w:u w:val="single"/>
        </w:rPr>
        <w:t xml:space="preserve">      （应明确按照成本补偿方式的支付方式和支付条件）   </w:t>
      </w:r>
    </w:p>
    <w:p w14:paraId="70461483">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绩效激励：</w:t>
      </w:r>
      <w:r>
        <w:rPr>
          <w:rFonts w:hint="eastAsia" w:ascii="宋体" w:hAnsi="宋体" w:eastAsia="宋体" w:cs="宋体"/>
          <w:caps w:val="0"/>
          <w:smallCaps w:val="0"/>
          <w:color w:val="auto"/>
          <w:spacing w:val="0"/>
          <w:sz w:val="24"/>
          <w:szCs w:val="24"/>
          <w:highlight w:val="none"/>
          <w:u w:val="single"/>
        </w:rPr>
        <w:t xml:space="preserve">      （应明确按照绩效激励方式的支付方式和支付条件）   </w:t>
      </w:r>
    </w:p>
    <w:p w14:paraId="6A27CDEB">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val="0"/>
          <w:caps w:val="0"/>
          <w:smallCaps w:val="0"/>
          <w:color w:val="auto"/>
          <w:spacing w:val="0"/>
          <w:sz w:val="24"/>
          <w:szCs w:val="24"/>
          <w:highlight w:val="none"/>
          <w:u w:val="single"/>
        </w:rPr>
      </w:pPr>
      <w:r>
        <w:rPr>
          <w:rFonts w:hint="eastAsia" w:ascii="宋体" w:hAnsi="宋体" w:eastAsia="宋体" w:cs="宋体"/>
          <w:b/>
          <w:bCs w:val="0"/>
          <w:caps w:val="0"/>
          <w:smallCaps w:val="0"/>
          <w:color w:val="auto"/>
          <w:spacing w:val="0"/>
          <w:sz w:val="24"/>
          <w:szCs w:val="24"/>
          <w:highlight w:val="none"/>
        </w:rPr>
        <w:t>合同履行</w:t>
      </w:r>
    </w:p>
    <w:p w14:paraId="7BB86A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（1）起始日期：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日，完成日期：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1E8AF94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eastAsia="zh-CN"/>
        </w:rPr>
        <w:t>履约</w:t>
      </w: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b w:val="0"/>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p>
    <w:p w14:paraId="6037687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rPr>
        <w:t>（3）履约担保：</w:t>
      </w:r>
      <w:r>
        <w:rPr>
          <w:rFonts w:hint="eastAsia" w:ascii="宋体" w:hAnsi="宋体" w:eastAsia="宋体" w:cs="宋体"/>
          <w:caps w:val="0"/>
          <w:smallCaps w:val="0"/>
          <w:color w:val="auto"/>
          <w:spacing w:val="0"/>
          <w:sz w:val="24"/>
          <w:szCs w:val="24"/>
          <w:highlight w:val="none"/>
          <w:lang w:val="en-US" w:eastAsia="zh-CN"/>
        </w:rPr>
        <w:t>是否收取履约保证金：</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是</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否</w:t>
      </w:r>
    </w:p>
    <w:p w14:paraId="2F96A3FA">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收取履约保证金形式：</w:t>
      </w:r>
      <w:r>
        <w:rPr>
          <w:rFonts w:hint="eastAsia" w:ascii="宋体" w:hAnsi="宋体" w:eastAsia="宋体" w:cs="宋体"/>
          <w:bCs/>
          <w:caps w:val="0"/>
          <w:smallCaps w:val="0"/>
          <w:color w:val="auto"/>
          <w:spacing w:val="0"/>
          <w:sz w:val="24"/>
          <w:szCs w:val="24"/>
          <w:highlight w:val="none"/>
          <w:u w:val="single"/>
        </w:rPr>
        <w:t xml:space="preserve">                            </w:t>
      </w:r>
    </w:p>
    <w:p w14:paraId="765CCFFC">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收取履约保证金金额：</w:t>
      </w:r>
      <w:r>
        <w:rPr>
          <w:rFonts w:hint="eastAsia" w:ascii="宋体" w:hAnsi="宋体" w:eastAsia="宋体" w:cs="宋体"/>
          <w:bCs/>
          <w:caps w:val="0"/>
          <w:smallCaps w:val="0"/>
          <w:color w:val="auto"/>
          <w:spacing w:val="0"/>
          <w:sz w:val="24"/>
          <w:szCs w:val="24"/>
          <w:highlight w:val="none"/>
          <w:u w:val="single"/>
        </w:rPr>
        <w:t xml:space="preserve">                            </w:t>
      </w:r>
    </w:p>
    <w:p w14:paraId="54E6FED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u w:val="none"/>
          <w:lang w:val="en-US" w:eastAsia="zh-CN"/>
        </w:rPr>
        <w:t xml:space="preserve">    履约担保期限</w:t>
      </w:r>
      <w:r>
        <w:rPr>
          <w:rFonts w:hint="eastAsia" w:ascii="宋体" w:hAnsi="宋体" w:eastAsia="宋体" w:cs="宋体"/>
          <w:bCs/>
          <w:caps w:val="0"/>
          <w:smallCaps w:val="0"/>
          <w:color w:val="auto"/>
          <w:spacing w:val="0"/>
          <w:sz w:val="24"/>
          <w:szCs w:val="24"/>
          <w:highlight w:val="none"/>
          <w:u w:val="non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u w:val="single"/>
        </w:rPr>
        <w:t xml:space="preserve">       </w:t>
      </w:r>
    </w:p>
    <w:p w14:paraId="1D28DC4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（4）分期履行要求：</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u w:val="single"/>
        </w:rPr>
        <w:t xml:space="preserve"> </w:t>
      </w:r>
    </w:p>
    <w:p w14:paraId="67696B2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（5）</w:t>
      </w:r>
      <w:r>
        <w:rPr>
          <w:rFonts w:hint="eastAsia" w:ascii="宋体" w:hAnsi="宋体" w:eastAsia="宋体" w:cs="宋体"/>
          <w:bCs/>
          <w:caps w:val="0"/>
          <w:smallCaps w:val="0"/>
          <w:color w:val="auto"/>
          <w:spacing w:val="0"/>
          <w:sz w:val="24"/>
          <w:szCs w:val="24"/>
          <w:highlight w:val="none"/>
          <w:lang w:eastAsia="zh-CN"/>
        </w:rPr>
        <w:t>风险处置措施和替代方案</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p>
    <w:p w14:paraId="08A769C1">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合同验收</w:t>
      </w:r>
    </w:p>
    <w:p w14:paraId="06898485">
      <w:pPr>
        <w:numPr>
          <w:ilvl w:val="0"/>
          <w:numId w:val="13"/>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验收组织方式：</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自行组织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委托第三方组织</w:t>
      </w:r>
    </w:p>
    <w:p w14:paraId="12679905">
      <w:pPr>
        <w:numPr>
          <w:ilvl w:val="0"/>
          <w:numId w:val="0"/>
        </w:num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bCs/>
          <w:caps w:val="0"/>
          <w:smallCaps w:val="0"/>
          <w:color w:val="auto"/>
          <w:spacing w:val="0"/>
          <w:sz w:val="24"/>
          <w:szCs w:val="24"/>
          <w:highlight w:val="none"/>
        </w:rPr>
        <w:t>验收主体：</w:t>
      </w:r>
      <w:r>
        <w:rPr>
          <w:rFonts w:hint="eastAsia" w:ascii="宋体" w:hAnsi="宋体" w:eastAsia="宋体" w:cs="宋体"/>
          <w:bCs/>
          <w:caps w:val="0"/>
          <w:smallCaps w:val="0"/>
          <w:color w:val="auto"/>
          <w:spacing w:val="0"/>
          <w:sz w:val="24"/>
          <w:szCs w:val="24"/>
          <w:highlight w:val="none"/>
          <w:u w:val="single"/>
        </w:rPr>
        <w:t xml:space="preserve">                  </w:t>
      </w:r>
    </w:p>
    <w:p w14:paraId="0E278AF1">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bCs/>
          <w:caps w:val="0"/>
          <w:smallCaps w:val="0"/>
          <w:color w:val="auto"/>
          <w:spacing w:val="0"/>
          <w:sz w:val="24"/>
          <w:szCs w:val="24"/>
          <w:highlight w:val="none"/>
        </w:rPr>
        <w:t>是否邀请本项目的其他供应商</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3B8CF6D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是否邀请专家</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53FE791D">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是否邀请服务对象</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312F90D6">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是否邀请第三方检测机构</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411CB732">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eastAsia="zh-CN"/>
        </w:rPr>
        <w:t>是否进行抽查检测：</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是</w:t>
      </w:r>
      <w:r>
        <w:rPr>
          <w:rFonts w:hint="eastAsia" w:ascii="宋体" w:hAnsi="宋体" w:eastAsia="宋体" w:cs="宋体"/>
          <w:bCs/>
          <w:caps w:val="0"/>
          <w:smallCaps w:val="0"/>
          <w:color w:val="auto"/>
          <w:spacing w:val="0"/>
          <w:sz w:val="24"/>
          <w:szCs w:val="24"/>
          <w:highlight w:val="none"/>
          <w:lang w:eastAsia="zh-CN"/>
        </w:rPr>
        <w:t>，抽查比例：</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451EC1E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u w:val="single"/>
          <w:lang w:eastAsia="zh-CN"/>
        </w:rPr>
      </w:pPr>
      <w:r>
        <w:rPr>
          <w:rFonts w:hint="eastAsia" w:ascii="宋体" w:hAnsi="宋体" w:eastAsia="宋体" w:cs="宋体"/>
          <w:bCs/>
          <w:caps w:val="0"/>
          <w:smallCaps w:val="0"/>
          <w:color w:val="auto"/>
          <w:spacing w:val="0"/>
          <w:sz w:val="24"/>
          <w:szCs w:val="24"/>
          <w:highlight w:val="none"/>
          <w:lang w:val="en-US" w:eastAsia="zh-CN"/>
        </w:rPr>
        <w:t>是否存在破坏性检测：</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是</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u w:val="single"/>
          <w:lang w:eastAsia="zh-CN"/>
        </w:rPr>
        <w:t>（应明确对被破坏的检测产品的处理方式）</w:t>
      </w:r>
    </w:p>
    <w:p w14:paraId="6F575199">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713A6911">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验收组织的其他事项：</w:t>
      </w:r>
      <w:r>
        <w:rPr>
          <w:rFonts w:hint="eastAsia" w:ascii="宋体" w:hAnsi="宋体" w:eastAsia="宋体" w:cs="宋体"/>
          <w:bCs/>
          <w:caps w:val="0"/>
          <w:smallCaps w:val="0"/>
          <w:color w:val="auto"/>
          <w:spacing w:val="0"/>
          <w:sz w:val="24"/>
          <w:szCs w:val="24"/>
          <w:highlight w:val="none"/>
          <w:u w:val="single"/>
        </w:rPr>
        <w:t xml:space="preserve">                </w:t>
      </w:r>
    </w:p>
    <w:p w14:paraId="34F035F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（2）履约验收时间：</w:t>
      </w:r>
      <w:r>
        <w:rPr>
          <w:rFonts w:hint="eastAsia" w:ascii="宋体" w:hAnsi="宋体" w:eastAsia="宋体" w:cs="宋体"/>
          <w:bCs/>
          <w:caps w:val="0"/>
          <w:smallCaps w:val="0"/>
          <w:color w:val="auto"/>
          <w:spacing w:val="0"/>
          <w:sz w:val="24"/>
          <w:szCs w:val="24"/>
          <w:highlight w:val="none"/>
          <w:u w:val="single"/>
        </w:rPr>
        <w:t>（计划于何时验收/供应商提出验收申请之日起   日内组织验收）</w:t>
      </w:r>
      <w:r>
        <w:rPr>
          <w:rFonts w:hint="eastAsia" w:ascii="宋体" w:hAnsi="宋体" w:eastAsia="宋体" w:cs="宋体"/>
          <w:bCs/>
          <w:caps w:val="0"/>
          <w:smallCaps w:val="0"/>
          <w:color w:val="auto"/>
          <w:spacing w:val="0"/>
          <w:sz w:val="24"/>
          <w:szCs w:val="24"/>
          <w:highlight w:val="none"/>
          <w:u w:val="single"/>
          <w:lang w:val="en-US" w:eastAsia="zh-CN"/>
        </w:rPr>
        <w:t xml:space="preserve"> </w:t>
      </w:r>
    </w:p>
    <w:p w14:paraId="7AAAB0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（3）履约验收方式：</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一次性验收         </w:t>
      </w:r>
    </w:p>
    <w:p w14:paraId="730E481A">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Cs/>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分期/分项验收</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eastAsia="zh-CN"/>
        </w:rPr>
        <w:t>（应明确分期</w:t>
      </w:r>
      <w:r>
        <w:rPr>
          <w:rFonts w:hint="eastAsia" w:ascii="宋体" w:hAnsi="宋体" w:eastAsia="宋体" w:cs="宋体"/>
          <w:bCs/>
          <w:caps w:val="0"/>
          <w:smallCaps w:val="0"/>
          <w:color w:val="auto"/>
          <w:spacing w:val="0"/>
          <w:sz w:val="24"/>
          <w:szCs w:val="24"/>
          <w:highlight w:val="none"/>
          <w:u w:val="single"/>
          <w:lang w:val="en" w:eastAsia="zh-CN"/>
        </w:rPr>
        <w:t>/分项验收的工作安排</w:t>
      </w:r>
      <w:r>
        <w:rPr>
          <w:rFonts w:hint="eastAsia" w:ascii="宋体" w:hAnsi="宋体" w:eastAsia="宋体" w:cs="宋体"/>
          <w:bCs/>
          <w:caps w:val="0"/>
          <w:smallCaps w:val="0"/>
          <w:color w:val="auto"/>
          <w:spacing w:val="0"/>
          <w:sz w:val="24"/>
          <w:szCs w:val="24"/>
          <w:highlight w:val="none"/>
          <w:u w:val="singl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p>
    <w:p w14:paraId="5FED00E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（4）履约验收程序：</w:t>
      </w:r>
      <w:r>
        <w:rPr>
          <w:rFonts w:hint="eastAsia" w:ascii="宋体" w:hAnsi="宋体" w:eastAsia="宋体" w:cs="宋体"/>
          <w:bCs/>
          <w:caps w:val="0"/>
          <w:smallCaps w:val="0"/>
          <w:color w:val="auto"/>
          <w:spacing w:val="0"/>
          <w:sz w:val="24"/>
          <w:szCs w:val="24"/>
          <w:highlight w:val="none"/>
          <w:u w:val="single"/>
        </w:rPr>
        <w:t xml:space="preserve">                                         </w:t>
      </w:r>
    </w:p>
    <w:p w14:paraId="1036A9B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（5）履约验收的内容：</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aps w:val="0"/>
          <w:smallCaps w:val="0"/>
          <w:color w:val="auto"/>
          <w:spacing w:val="0"/>
          <w:sz w:val="24"/>
          <w:szCs w:val="24"/>
          <w:highlight w:val="none"/>
          <w:u w:val="single"/>
        </w:rPr>
        <w:t xml:space="preserve">                                      </w:t>
      </w:r>
    </w:p>
    <w:p w14:paraId="004A39A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（6）履约验收标准：</w:t>
      </w:r>
      <w:r>
        <w:rPr>
          <w:rFonts w:hint="eastAsia" w:ascii="宋体" w:hAnsi="宋体" w:eastAsia="宋体" w:cs="宋体"/>
          <w:bCs/>
          <w:caps w:val="0"/>
          <w:smallCaps w:val="0"/>
          <w:color w:val="auto"/>
          <w:spacing w:val="0"/>
          <w:sz w:val="24"/>
          <w:szCs w:val="24"/>
          <w:highlight w:val="none"/>
          <w:u w:val="single"/>
        </w:rPr>
        <w:t xml:space="preserve">                                         </w:t>
      </w:r>
    </w:p>
    <w:p w14:paraId="09FF201C">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u w:val="none"/>
          <w:lang w:eastAsia="zh-CN"/>
        </w:rPr>
        <w:t>（</w:t>
      </w:r>
      <w:r>
        <w:rPr>
          <w:rFonts w:hint="eastAsia" w:ascii="宋体" w:hAnsi="宋体" w:eastAsia="宋体" w:cs="宋体"/>
          <w:bCs/>
          <w:caps w:val="0"/>
          <w:smallCaps w:val="0"/>
          <w:color w:val="auto"/>
          <w:spacing w:val="0"/>
          <w:sz w:val="24"/>
          <w:szCs w:val="24"/>
          <w:highlight w:val="none"/>
          <w:u w:val="none"/>
          <w:lang w:val="en-US" w:eastAsia="zh-CN"/>
        </w:rPr>
        <w:t>7</w:t>
      </w:r>
      <w:r>
        <w:rPr>
          <w:rFonts w:hint="eastAsia" w:ascii="宋体" w:hAnsi="宋体" w:eastAsia="宋体" w:cs="宋体"/>
          <w:bCs/>
          <w:caps w:val="0"/>
          <w:smallCaps w:val="0"/>
          <w:color w:val="auto"/>
          <w:spacing w:val="0"/>
          <w:sz w:val="24"/>
          <w:szCs w:val="24"/>
          <w:highlight w:val="none"/>
          <w:u w:val="none"/>
          <w:lang w:eastAsia="zh-CN"/>
        </w:rPr>
        <w:t>）是否以采购活动中供应商提供的样品作为参考：</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6B31070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（8）履约验收其他事项：</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i w:val="0"/>
          <w:iCs w:val="0"/>
          <w:caps w:val="0"/>
          <w:smallCaps w:val="0"/>
          <w:color w:val="auto"/>
          <w:spacing w:val="0"/>
          <w:sz w:val="24"/>
          <w:szCs w:val="24"/>
          <w:highlight w:val="none"/>
          <w:u w:val="single"/>
        </w:rPr>
        <w:t>（产权过户登记等）</w:t>
      </w:r>
      <w:r>
        <w:rPr>
          <w:rFonts w:hint="eastAsia" w:ascii="宋体" w:hAnsi="宋体" w:eastAsia="宋体" w:cs="宋体"/>
          <w:bCs/>
          <w:caps w:val="0"/>
          <w:smallCaps w:val="0"/>
          <w:color w:val="auto"/>
          <w:spacing w:val="0"/>
          <w:sz w:val="24"/>
          <w:szCs w:val="24"/>
          <w:highlight w:val="none"/>
          <w:u w:val="single"/>
        </w:rPr>
        <w:t xml:space="preserve">          </w:t>
      </w:r>
    </w:p>
    <w:p w14:paraId="12D12B78">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组成合同的文件</w:t>
      </w:r>
    </w:p>
    <w:p w14:paraId="64351A2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本协议书与下列文件一起构成合同文件，如下述文件之间有任何抵触、矛盾或歧义，应按以下顺序解释：</w:t>
      </w:r>
    </w:p>
    <w:p w14:paraId="68D4877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政府采购</w:t>
      </w:r>
      <w:r>
        <w:rPr>
          <w:rFonts w:hint="eastAsia" w:ascii="宋体" w:hAnsi="宋体" w:eastAsia="宋体" w:cs="宋体"/>
          <w:caps w:val="0"/>
          <w:smallCaps w:val="0"/>
          <w:color w:val="auto"/>
          <w:spacing w:val="0"/>
          <w:sz w:val="24"/>
          <w:szCs w:val="24"/>
          <w:highlight w:val="none"/>
        </w:rPr>
        <w:t>合同协议书及其变更、补充</w:t>
      </w:r>
      <w:r>
        <w:rPr>
          <w:rFonts w:hint="eastAsia" w:ascii="宋体" w:hAnsi="宋体" w:eastAsia="宋体" w:cs="宋体"/>
          <w:caps w:val="0"/>
          <w:smallCaps w:val="0"/>
          <w:color w:val="auto"/>
          <w:spacing w:val="0"/>
          <w:sz w:val="24"/>
          <w:szCs w:val="24"/>
          <w:highlight w:val="none"/>
          <w:lang w:eastAsia="zh-CN"/>
        </w:rPr>
        <w:t>协议</w:t>
      </w:r>
    </w:p>
    <w:p w14:paraId="44E38E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）政府采购合同专用条款</w:t>
      </w:r>
    </w:p>
    <w:p w14:paraId="7E1D83E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）政府采购合同通用条款</w:t>
      </w:r>
    </w:p>
    <w:p w14:paraId="7FF12C1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）中标</w:t>
      </w:r>
      <w:r>
        <w:rPr>
          <w:rFonts w:hint="eastAsia" w:ascii="宋体" w:hAnsi="宋体" w:eastAsia="宋体" w:cs="宋体"/>
          <w:caps w:val="0"/>
          <w:smallCaps w:val="0"/>
          <w:color w:val="auto"/>
          <w:spacing w:val="0"/>
          <w:sz w:val="24"/>
          <w:szCs w:val="24"/>
          <w:highlight w:val="none"/>
          <w:lang w:eastAsia="zh-CN"/>
        </w:rPr>
        <w:t>（成交）</w:t>
      </w:r>
      <w:r>
        <w:rPr>
          <w:rFonts w:hint="eastAsia" w:ascii="宋体" w:hAnsi="宋体" w:eastAsia="宋体" w:cs="宋体"/>
          <w:caps w:val="0"/>
          <w:smallCaps w:val="0"/>
          <w:color w:val="auto"/>
          <w:spacing w:val="0"/>
          <w:sz w:val="24"/>
          <w:szCs w:val="24"/>
          <w:highlight w:val="none"/>
        </w:rPr>
        <w:t>通知书</w:t>
      </w:r>
    </w:p>
    <w:p w14:paraId="7A56050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）投标（响应）文件</w:t>
      </w:r>
    </w:p>
    <w:p w14:paraId="04975BD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（6）采购文件</w:t>
      </w:r>
    </w:p>
    <w:p w14:paraId="7372A09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（7）有关技术文件，图纸</w:t>
      </w:r>
    </w:p>
    <w:p w14:paraId="6712BEBD">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bCs w:val="0"/>
          <w:caps w:val="0"/>
          <w:smallCaps w:val="0"/>
          <w:color w:val="auto"/>
          <w:spacing w:val="0"/>
          <w:kern w:val="2"/>
          <w:sz w:val="24"/>
          <w:szCs w:val="24"/>
          <w:highlight w:val="none"/>
          <w:lang w:eastAsia="zh-CN"/>
        </w:rPr>
        <w:t>国家法律、行政法规和规章制度规定或合同约定的作为合同组成部分的其他文件</w:t>
      </w:r>
    </w:p>
    <w:p w14:paraId="26F77EB9">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合同生效</w:t>
      </w:r>
    </w:p>
    <w:p w14:paraId="488CA61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本合同自</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生效。</w:t>
      </w:r>
    </w:p>
    <w:p w14:paraId="15F85FF4">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合同份数</w:t>
      </w:r>
    </w:p>
    <w:p w14:paraId="18997E3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本合同一式</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执</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w:t>
      </w: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rPr>
        <w:t>执</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份，均具有同等法律效力。</w:t>
      </w:r>
    </w:p>
    <w:p w14:paraId="0629D40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合同订立时间：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2DF0FD0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合同订立地点：</w:t>
      </w:r>
      <w:r>
        <w:rPr>
          <w:rFonts w:hint="eastAsia" w:ascii="宋体" w:hAnsi="宋体" w:eastAsia="宋体" w:cs="宋体"/>
          <w:caps w:val="0"/>
          <w:smallCaps w:val="0"/>
          <w:color w:val="auto"/>
          <w:spacing w:val="0"/>
          <w:sz w:val="24"/>
          <w:szCs w:val="24"/>
          <w:highlight w:val="none"/>
          <w:u w:val="single"/>
        </w:rPr>
        <w:t xml:space="preserve">                           </w:t>
      </w:r>
    </w:p>
    <w:p w14:paraId="7CA5673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附件：具体标</w:t>
      </w:r>
      <w:r>
        <w:rPr>
          <w:rFonts w:hint="eastAsia" w:ascii="宋体" w:hAnsi="宋体" w:eastAsia="宋体" w:cs="宋体"/>
          <w:caps w:val="0"/>
          <w:smallCaps w:val="0"/>
          <w:color w:val="auto"/>
          <w:spacing w:val="0"/>
          <w:sz w:val="24"/>
          <w:szCs w:val="24"/>
          <w:highlight w:val="none"/>
          <w:lang w:eastAsia="zh-CN"/>
        </w:rPr>
        <w:t>的及其</w:t>
      </w:r>
      <w:r>
        <w:rPr>
          <w:rFonts w:hint="eastAsia" w:ascii="宋体" w:hAnsi="宋体" w:eastAsia="宋体" w:cs="宋体"/>
          <w:caps w:val="0"/>
          <w:smallCaps w:val="0"/>
          <w:color w:val="auto"/>
          <w:spacing w:val="0"/>
          <w:sz w:val="24"/>
          <w:szCs w:val="24"/>
          <w:highlight w:val="none"/>
          <w:u w:val="none"/>
          <w:lang w:val="en-US" w:eastAsia="zh-CN"/>
        </w:rPr>
        <w:t>技术要求和商务要求</w:t>
      </w:r>
      <w:r>
        <w:rPr>
          <w:rFonts w:hint="eastAsia" w:ascii="宋体" w:hAnsi="宋体" w:eastAsia="宋体" w:cs="宋体"/>
          <w:caps w:val="0"/>
          <w:smallCaps w:val="0"/>
          <w:color w:val="auto"/>
          <w:spacing w:val="0"/>
          <w:sz w:val="24"/>
          <w:szCs w:val="24"/>
          <w:highlight w:val="none"/>
        </w:rPr>
        <w:t>、联合</w:t>
      </w:r>
      <w:r>
        <w:rPr>
          <w:rFonts w:hint="eastAsia" w:ascii="宋体" w:hAnsi="宋体" w:eastAsia="宋体" w:cs="宋体"/>
          <w:caps w:val="0"/>
          <w:smallCaps w:val="0"/>
          <w:color w:val="auto"/>
          <w:spacing w:val="0"/>
          <w:sz w:val="24"/>
          <w:szCs w:val="24"/>
          <w:highlight w:val="none"/>
          <w:lang w:val="en-US" w:eastAsia="zh-CN"/>
        </w:rPr>
        <w:t>体</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等。</w:t>
      </w:r>
    </w:p>
    <w:tbl>
      <w:tblPr>
        <w:tblStyle w:val="29"/>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甲方（采购人</w:t>
            </w:r>
            <w:r>
              <w:rPr>
                <w:rFonts w:hint="eastAsia" w:ascii="宋体" w:hAnsi="宋体" w:eastAsia="宋体" w:cs="宋体"/>
                <w:caps w:val="0"/>
                <w:smallCaps w:val="0"/>
                <w:color w:val="auto"/>
                <w:spacing w:val="0"/>
                <w:sz w:val="24"/>
                <w:szCs w:val="24"/>
                <w:highlight w:val="none"/>
                <w:lang w:eastAsia="zh-CN"/>
              </w:rPr>
              <w:t>、受采购人委托签订合同的单位</w:t>
            </w:r>
            <w:r>
              <w:rPr>
                <w:rFonts w:hint="eastAsia" w:ascii="宋体" w:hAnsi="宋体" w:eastAsia="宋体" w:cs="宋体"/>
                <w:caps w:val="0"/>
                <w:smallCaps w:val="0"/>
                <w:color w:val="auto"/>
                <w:spacing w:val="0"/>
                <w:sz w:val="24"/>
                <w:szCs w:val="24"/>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单位名称（公章</w:t>
            </w:r>
            <w:r>
              <w:rPr>
                <w:rFonts w:hint="eastAsia" w:ascii="宋体" w:hAnsi="宋体" w:eastAsia="宋体" w:cs="宋体"/>
                <w:caps w:val="0"/>
                <w:smallCaps w:val="0"/>
                <w:color w:val="auto"/>
                <w:spacing w:val="0"/>
                <w:sz w:val="24"/>
                <w:szCs w:val="24"/>
                <w:highlight w:val="none"/>
                <w:lang w:eastAsia="zh-CN"/>
              </w:rPr>
              <w:t>或合同章</w:t>
            </w:r>
            <w:r>
              <w:rPr>
                <w:rFonts w:hint="eastAsia" w:ascii="宋体" w:hAnsi="宋体" w:eastAsia="宋体" w:cs="宋体"/>
                <w:caps w:val="0"/>
                <w:smallCaps w:val="0"/>
                <w:color w:val="auto"/>
                <w:spacing w:val="0"/>
                <w:sz w:val="24"/>
                <w:szCs w:val="24"/>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单位名称（公章</w:t>
            </w:r>
            <w:r>
              <w:rPr>
                <w:rFonts w:hint="eastAsia" w:ascii="宋体" w:hAnsi="宋体" w:eastAsia="宋体" w:cs="宋体"/>
                <w:caps w:val="0"/>
                <w:smallCaps w:val="0"/>
                <w:color w:val="auto"/>
                <w:spacing w:val="0"/>
                <w:sz w:val="24"/>
                <w:szCs w:val="24"/>
                <w:highlight w:val="none"/>
                <w:lang w:eastAsia="zh-CN"/>
              </w:rPr>
              <w:t>或合同章</w:t>
            </w:r>
            <w:r>
              <w:rPr>
                <w:rFonts w:hint="eastAsia" w:ascii="宋体" w:hAnsi="宋体" w:eastAsia="宋体" w:cs="宋体"/>
                <w:caps w:val="0"/>
                <w:smallCaps w:val="0"/>
                <w:color w:val="auto"/>
                <w:spacing w:val="0"/>
                <w:sz w:val="24"/>
                <w:szCs w:val="24"/>
                <w:highlight w:val="none"/>
              </w:rPr>
              <w:t>）</w:t>
            </w:r>
          </w:p>
        </w:tc>
        <w:tc>
          <w:tcPr>
            <w:tcW w:w="1277" w:type="pct"/>
            <w:tcBorders>
              <w:top w:val="single" w:color="auto" w:sz="2" w:space="0"/>
              <w:left w:val="single" w:color="auto" w:sz="2" w:space="0"/>
              <w:bottom w:val="single" w:color="auto" w:sz="2" w:space="0"/>
            </w:tcBorders>
            <w:vAlign w:val="center"/>
          </w:tcPr>
          <w:p w14:paraId="33BA36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w:t>
            </w:r>
          </w:p>
          <w:p w14:paraId="13B8614E">
            <w:pPr>
              <w:kinsoku/>
              <w:overflowPunct/>
              <w:topLinePunct w:val="0"/>
              <w:bidi w:val="0"/>
              <w:adjustRightInd w:val="0"/>
              <w:snapToGrid w:val="0"/>
              <w:spacing w:beforeAutospacing="0" w:afterAutospacing="0" w:line="500" w:lineRule="atLeast"/>
              <w:ind w:firstLine="115" w:firstLineChars="48"/>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right w:val="single" w:color="auto" w:sz="2" w:space="0"/>
            </w:tcBorders>
            <w:vAlign w:val="center"/>
          </w:tcPr>
          <w:p w14:paraId="5838F6C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w:t>
            </w:r>
          </w:p>
          <w:p w14:paraId="7DCF066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住</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住</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3"/>
              <w:kinsoku/>
              <w:overflowPunct/>
              <w:topLinePunct w:val="0"/>
              <w:bidi w:val="0"/>
              <w:adjustRightInd w:val="0"/>
              <w:snapToGrid w:val="0"/>
              <w:spacing w:beforeAutospacing="0" w:afterAutospacing="0" w:line="500" w:lineRule="atLeast"/>
              <w:ind w:left="0" w:left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single"/>
        </w:rPr>
        <w:br w:type="page"/>
      </w:r>
      <w:bookmarkStart w:id="422" w:name="_Toc20660"/>
      <w:bookmarkStart w:id="423" w:name="_Toc7196"/>
      <w:bookmarkStart w:id="424" w:name="_Toc29562"/>
      <w:bookmarkStart w:id="425" w:name="_Toc31462"/>
      <w:bookmarkStart w:id="426" w:name="_Toc27624"/>
      <w:r>
        <w:rPr>
          <w:rFonts w:hint="eastAsia" w:ascii="宋体" w:hAnsi="宋体" w:eastAsia="宋体" w:cs="宋体"/>
          <w:b/>
          <w:bCs/>
          <w:caps w:val="0"/>
          <w:smallCaps w:val="0"/>
          <w:color w:val="auto"/>
          <w:spacing w:val="0"/>
          <w:sz w:val="24"/>
          <w:szCs w:val="24"/>
          <w:highlight w:val="none"/>
        </w:rPr>
        <w:t>第二节 政府采购合同通用条款</w:t>
      </w:r>
      <w:bookmarkEnd w:id="422"/>
      <w:bookmarkEnd w:id="423"/>
      <w:bookmarkEnd w:id="424"/>
      <w:bookmarkEnd w:id="425"/>
      <w:bookmarkEnd w:id="426"/>
    </w:p>
    <w:p w14:paraId="04059302">
      <w:pPr>
        <w:tabs>
          <w:tab w:val="left" w:pos="8820"/>
          <w:tab w:val="left" w:pos="9345"/>
          <w:tab w:val="left" w:pos="9765"/>
        </w:tabs>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1.</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定义</w:t>
      </w:r>
    </w:p>
    <w:p w14:paraId="1EA126D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1.1合同当事人</w:t>
      </w:r>
    </w:p>
    <w:p w14:paraId="1B278E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（1）采购人（以下称甲方）是指使用财政性资金，通过政府采购方式向供应商购买货物</w:t>
      </w:r>
      <w:r>
        <w:rPr>
          <w:rFonts w:hint="eastAsia" w:ascii="宋体" w:hAnsi="宋体" w:eastAsia="宋体" w:cs="宋体"/>
          <w:caps w:val="0"/>
          <w:smallCaps w:val="0"/>
          <w:color w:val="auto"/>
          <w:spacing w:val="0"/>
          <w:sz w:val="24"/>
          <w:szCs w:val="24"/>
          <w:highlight w:val="none"/>
          <w:lang w:val="en-US" w:eastAsia="zh-CN"/>
        </w:rPr>
        <w:t>及其相关服务的</w:t>
      </w:r>
      <w:r>
        <w:rPr>
          <w:rFonts w:hint="eastAsia" w:ascii="宋体" w:hAnsi="宋体" w:eastAsia="宋体" w:cs="宋体"/>
          <w:caps w:val="0"/>
          <w:smallCaps w:val="0"/>
          <w:color w:val="auto"/>
          <w:spacing w:val="0"/>
          <w:sz w:val="24"/>
          <w:szCs w:val="24"/>
          <w:highlight w:val="none"/>
        </w:rPr>
        <w:t>国家机关、事业单位、团体组织。</w:t>
      </w:r>
    </w:p>
    <w:p w14:paraId="4A104EE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（2）供应商（以下称</w:t>
      </w:r>
      <w:r>
        <w:rPr>
          <w:rFonts w:hint="eastAsia" w:ascii="宋体" w:hAnsi="宋体" w:eastAsia="宋体" w:cs="宋体"/>
          <w:caps w:val="0"/>
          <w:smallCaps w:val="0"/>
          <w:color w:val="auto"/>
          <w:spacing w:val="0"/>
          <w:sz w:val="24"/>
          <w:szCs w:val="24"/>
          <w:highlight w:val="none"/>
          <w:lang w:eastAsia="zh-CN"/>
        </w:rPr>
        <w:t>乙</w:t>
      </w:r>
      <w:r>
        <w:rPr>
          <w:rFonts w:hint="eastAsia" w:ascii="宋体" w:hAnsi="宋体" w:eastAsia="宋体" w:cs="宋体"/>
          <w:caps w:val="0"/>
          <w:smallCaps w:val="0"/>
          <w:color w:val="auto"/>
          <w:spacing w:val="0"/>
          <w:sz w:val="24"/>
          <w:szCs w:val="24"/>
          <w:highlight w:val="none"/>
        </w:rPr>
        <w:t>方）是指参加政府采购活动并且中标（成交），向采购人提供</w:t>
      </w:r>
      <w:r>
        <w:rPr>
          <w:rFonts w:hint="eastAsia" w:ascii="宋体" w:hAnsi="宋体" w:eastAsia="宋体" w:cs="宋体"/>
          <w:caps w:val="0"/>
          <w:smallCaps w:val="0"/>
          <w:color w:val="auto"/>
          <w:spacing w:val="0"/>
          <w:sz w:val="24"/>
          <w:szCs w:val="24"/>
          <w:highlight w:val="none"/>
          <w:lang w:val="en-US" w:eastAsia="zh-CN"/>
        </w:rPr>
        <w:t>合同约定的货物及其相关服务的法人、非法人组织或者自然人</w:t>
      </w:r>
      <w:r>
        <w:rPr>
          <w:rFonts w:hint="eastAsia" w:ascii="宋体" w:hAnsi="宋体" w:eastAsia="宋体" w:cs="宋体"/>
          <w:caps w:val="0"/>
          <w:smallCaps w:val="0"/>
          <w:color w:val="auto"/>
          <w:spacing w:val="0"/>
          <w:sz w:val="24"/>
          <w:szCs w:val="24"/>
          <w:highlight w:val="none"/>
        </w:rPr>
        <w:t>。</w:t>
      </w:r>
    </w:p>
    <w:p w14:paraId="4087E70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（3）其他合同主体是指除采购人和供应商以外，</w:t>
      </w:r>
      <w:r>
        <w:rPr>
          <w:rFonts w:hint="eastAsia" w:ascii="宋体" w:hAnsi="宋体" w:eastAsia="宋体" w:cs="宋体"/>
          <w:bCs/>
          <w:caps w:val="0"/>
          <w:smallCaps w:val="0"/>
          <w:color w:val="auto"/>
          <w:spacing w:val="0"/>
          <w:sz w:val="24"/>
          <w:szCs w:val="24"/>
          <w:highlight w:val="none"/>
        </w:rPr>
        <w:t>依法参与合同缔结或履行，享有权利、承担义务的合同当事人</w:t>
      </w:r>
      <w:r>
        <w:rPr>
          <w:rFonts w:hint="eastAsia" w:ascii="宋体" w:hAnsi="宋体" w:eastAsia="宋体" w:cs="宋体"/>
          <w:caps w:val="0"/>
          <w:smallCaps w:val="0"/>
          <w:color w:val="auto"/>
          <w:spacing w:val="0"/>
          <w:sz w:val="24"/>
          <w:szCs w:val="24"/>
          <w:highlight w:val="none"/>
        </w:rPr>
        <w:t>。</w:t>
      </w:r>
    </w:p>
    <w:p w14:paraId="0DBF17DC">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1.2本合同下列术语应解释为：</w:t>
      </w:r>
    </w:p>
    <w:p w14:paraId="7A7C9AB5">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（1）“合同”系指</w:t>
      </w:r>
      <w:r>
        <w:rPr>
          <w:rFonts w:hint="eastAsia" w:ascii="宋体" w:hAnsi="宋体" w:eastAsia="宋体" w:cs="宋体"/>
          <w:bCs/>
          <w:caps w:val="0"/>
          <w:smallCaps w:val="0"/>
          <w:color w:val="auto"/>
          <w:spacing w:val="0"/>
          <w:sz w:val="24"/>
          <w:szCs w:val="24"/>
          <w:highlight w:val="none"/>
        </w:rPr>
        <w:t>合同当事人意思表示达成一致的任何协议，包括签署的</w:t>
      </w:r>
      <w:r>
        <w:rPr>
          <w:rFonts w:hint="eastAsia" w:ascii="宋体" w:hAnsi="宋体" w:eastAsia="宋体" w:cs="宋体"/>
          <w:caps w:val="0"/>
          <w:smallCaps w:val="0"/>
          <w:color w:val="auto"/>
          <w:spacing w:val="0"/>
          <w:sz w:val="24"/>
          <w:szCs w:val="24"/>
          <w:highlight w:val="none"/>
          <w:lang w:eastAsia="zh-CN"/>
        </w:rPr>
        <w:t>政府采购</w:t>
      </w:r>
      <w:r>
        <w:rPr>
          <w:rFonts w:hint="eastAsia" w:ascii="宋体" w:hAnsi="宋体" w:eastAsia="宋体" w:cs="宋体"/>
          <w:caps w:val="0"/>
          <w:smallCaps w:val="0"/>
          <w:color w:val="auto"/>
          <w:spacing w:val="0"/>
          <w:sz w:val="24"/>
          <w:szCs w:val="24"/>
          <w:highlight w:val="none"/>
        </w:rPr>
        <w:t>合同协议书及其变更、补充</w:t>
      </w:r>
      <w:r>
        <w:rPr>
          <w:rFonts w:hint="eastAsia" w:ascii="宋体" w:hAnsi="宋体" w:eastAsia="宋体" w:cs="宋体"/>
          <w:caps w:val="0"/>
          <w:smallCaps w:val="0"/>
          <w:color w:val="auto"/>
          <w:spacing w:val="0"/>
          <w:sz w:val="24"/>
          <w:szCs w:val="24"/>
          <w:highlight w:val="none"/>
          <w:lang w:eastAsia="zh-CN"/>
        </w:rPr>
        <w:t>协议，</w:t>
      </w:r>
      <w:r>
        <w:rPr>
          <w:rFonts w:hint="eastAsia" w:ascii="宋体" w:hAnsi="宋体" w:eastAsia="宋体" w:cs="宋体"/>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政府采购合同通用条款</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中标</w:t>
      </w:r>
      <w:r>
        <w:rPr>
          <w:rFonts w:hint="eastAsia" w:ascii="宋体" w:hAnsi="宋体" w:eastAsia="宋体" w:cs="宋体"/>
          <w:caps w:val="0"/>
          <w:smallCaps w:val="0"/>
          <w:color w:val="auto"/>
          <w:spacing w:val="0"/>
          <w:sz w:val="24"/>
          <w:szCs w:val="24"/>
          <w:highlight w:val="none"/>
          <w:lang w:eastAsia="zh-CN"/>
        </w:rPr>
        <w:t>（成交）</w:t>
      </w:r>
      <w:r>
        <w:rPr>
          <w:rFonts w:hint="eastAsia" w:ascii="宋体" w:hAnsi="宋体" w:eastAsia="宋体" w:cs="宋体"/>
          <w:caps w:val="0"/>
          <w:smallCaps w:val="0"/>
          <w:color w:val="auto"/>
          <w:spacing w:val="0"/>
          <w:sz w:val="24"/>
          <w:szCs w:val="24"/>
          <w:highlight w:val="none"/>
        </w:rPr>
        <w:t>通知书</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采购文件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有关技术文件</w:t>
      </w:r>
      <w:r>
        <w:rPr>
          <w:rFonts w:hint="eastAsia" w:ascii="宋体" w:hAnsi="宋体" w:eastAsia="宋体" w:cs="宋体"/>
          <w:caps w:val="0"/>
          <w:smallCaps w:val="0"/>
          <w:color w:val="auto"/>
          <w:spacing w:val="0"/>
          <w:sz w:val="24"/>
          <w:szCs w:val="24"/>
          <w:highlight w:val="none"/>
          <w:lang w:eastAsia="zh-CN"/>
        </w:rPr>
        <w:t>和</w:t>
      </w:r>
      <w:r>
        <w:rPr>
          <w:rFonts w:hint="eastAsia" w:ascii="宋体" w:hAnsi="宋体" w:eastAsia="宋体" w:cs="宋体"/>
          <w:caps w:val="0"/>
          <w:smallCaps w:val="0"/>
          <w:color w:val="auto"/>
          <w:spacing w:val="0"/>
          <w:sz w:val="24"/>
          <w:szCs w:val="24"/>
          <w:highlight w:val="none"/>
        </w:rPr>
        <w:t>图纸</w:t>
      </w:r>
      <w:r>
        <w:rPr>
          <w:rFonts w:hint="eastAsia" w:ascii="宋体" w:hAnsi="宋体" w:eastAsia="宋体" w:cs="宋体"/>
          <w:caps w:val="0"/>
          <w:smallCaps w:val="0"/>
          <w:color w:val="auto"/>
          <w:spacing w:val="0"/>
          <w:sz w:val="24"/>
          <w:szCs w:val="24"/>
          <w:highlight w:val="none"/>
          <w:lang w:eastAsia="zh-CN"/>
        </w:rPr>
        <w:t>，以及国家法律、行政法规和规章制度规定或合同约定的作为合同组成部分的其他文件</w:t>
      </w:r>
      <w:r>
        <w:rPr>
          <w:rFonts w:hint="eastAsia" w:ascii="宋体" w:hAnsi="宋体" w:eastAsia="宋体" w:cs="宋体"/>
          <w:caps w:val="0"/>
          <w:smallCaps w:val="0"/>
          <w:color w:val="auto"/>
          <w:spacing w:val="0"/>
          <w:sz w:val="24"/>
          <w:szCs w:val="24"/>
          <w:highlight w:val="none"/>
        </w:rPr>
        <w:t>。</w:t>
      </w:r>
    </w:p>
    <w:p w14:paraId="6E703C0F">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）“合同价</w:t>
      </w:r>
      <w:r>
        <w:rPr>
          <w:rFonts w:hint="eastAsia" w:ascii="宋体" w:hAnsi="宋体" w:eastAsia="宋体" w:cs="宋体"/>
          <w:caps w:val="0"/>
          <w:smallCaps w:val="0"/>
          <w:color w:val="auto"/>
          <w:spacing w:val="0"/>
          <w:sz w:val="24"/>
          <w:szCs w:val="24"/>
          <w:highlight w:val="none"/>
          <w:lang w:val="en-US" w:eastAsia="zh-CN"/>
        </w:rPr>
        <w:t>款</w:t>
      </w:r>
      <w:r>
        <w:rPr>
          <w:rFonts w:hint="eastAsia" w:ascii="宋体" w:hAnsi="宋体" w:eastAsia="宋体" w:cs="宋体"/>
          <w:caps w:val="0"/>
          <w:smallCaps w:val="0"/>
          <w:color w:val="auto"/>
          <w:spacing w:val="0"/>
          <w:sz w:val="24"/>
          <w:szCs w:val="24"/>
          <w:highlight w:val="none"/>
        </w:rPr>
        <w:t>”系指根据本合同规定乙方在全面履行合同义务后甲方应支付给乙方的价款。</w:t>
      </w:r>
    </w:p>
    <w:p w14:paraId="09C60E06">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技术资料和材料</w:t>
      </w:r>
      <w:r>
        <w:rPr>
          <w:rFonts w:hint="eastAsia" w:ascii="宋体" w:hAnsi="宋体" w:eastAsia="宋体" w:cs="宋体"/>
          <w:caps w:val="0"/>
          <w:smallCaps w:val="0"/>
          <w:color w:val="auto"/>
          <w:spacing w:val="0"/>
          <w:sz w:val="24"/>
          <w:szCs w:val="24"/>
          <w:highlight w:val="none"/>
          <w:lang w:eastAsia="zh-CN"/>
        </w:rPr>
        <w:t>等</w:t>
      </w:r>
      <w:r>
        <w:rPr>
          <w:rFonts w:hint="eastAsia" w:ascii="宋体" w:hAnsi="宋体" w:eastAsia="宋体" w:cs="宋体"/>
          <w:caps w:val="0"/>
          <w:smallCaps w:val="0"/>
          <w:color w:val="auto"/>
          <w:spacing w:val="0"/>
          <w:sz w:val="24"/>
          <w:szCs w:val="24"/>
          <w:highlight w:val="none"/>
        </w:rPr>
        <w:t>。</w:t>
      </w:r>
    </w:p>
    <w:p w14:paraId="1874910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相关</w:t>
      </w:r>
      <w:r>
        <w:rPr>
          <w:rFonts w:hint="eastAsia" w:ascii="宋体" w:hAnsi="宋体" w:eastAsia="宋体" w:cs="宋体"/>
          <w:caps w:val="0"/>
          <w:smallCaps w:val="0"/>
          <w:color w:val="auto"/>
          <w:spacing w:val="0"/>
          <w:sz w:val="24"/>
          <w:szCs w:val="24"/>
          <w:highlight w:val="none"/>
        </w:rPr>
        <w:t>服务”系指根据合同规定，乙方应提供的</w:t>
      </w:r>
      <w:r>
        <w:rPr>
          <w:rFonts w:hint="eastAsia" w:ascii="宋体" w:hAnsi="宋体" w:eastAsia="宋体" w:cs="宋体"/>
          <w:caps w:val="0"/>
          <w:smallCaps w:val="0"/>
          <w:color w:val="auto"/>
          <w:spacing w:val="0"/>
          <w:sz w:val="24"/>
          <w:szCs w:val="24"/>
          <w:highlight w:val="none"/>
          <w:lang w:val="en-US" w:eastAsia="zh-CN"/>
        </w:rPr>
        <w:t>与货物有关的</w:t>
      </w:r>
      <w:r>
        <w:rPr>
          <w:rFonts w:hint="eastAsia" w:ascii="宋体" w:hAnsi="宋体" w:eastAsia="宋体" w:cs="宋体"/>
          <w:caps w:val="0"/>
          <w:smallCaps w:val="0"/>
          <w:color w:val="auto"/>
          <w:spacing w:val="0"/>
          <w:sz w:val="24"/>
          <w:szCs w:val="24"/>
          <w:highlight w:val="none"/>
        </w:rPr>
        <w:t>技术、管理和</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服务，包括但不限于：管理和质量保证、运输、保险、检验、现场准备、安装、集成、调试、培训、维修、</w:t>
      </w:r>
      <w:r>
        <w:rPr>
          <w:rFonts w:hint="eastAsia" w:ascii="宋体" w:hAnsi="宋体" w:eastAsia="宋体" w:cs="宋体"/>
          <w:caps w:val="0"/>
          <w:smallCaps w:val="0"/>
          <w:color w:val="auto"/>
          <w:spacing w:val="0"/>
          <w:sz w:val="24"/>
          <w:szCs w:val="24"/>
          <w:highlight w:val="none"/>
          <w:lang w:eastAsia="zh-CN"/>
        </w:rPr>
        <w:t>废弃处置、</w:t>
      </w:r>
      <w:r>
        <w:rPr>
          <w:rFonts w:hint="eastAsia" w:ascii="宋体" w:hAnsi="宋体" w:eastAsia="宋体" w:cs="宋体"/>
          <w:caps w:val="0"/>
          <w:smallCaps w:val="0"/>
          <w:color w:val="auto"/>
          <w:spacing w:val="0"/>
          <w:sz w:val="24"/>
          <w:szCs w:val="24"/>
          <w:highlight w:val="none"/>
        </w:rPr>
        <w:t>技术支持等以及合同中规定乙方应承担的</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义务。</w:t>
      </w:r>
    </w:p>
    <w:p w14:paraId="60403AB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）“分包”系指中标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成交</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供应商按采购文件、投标（响应）文件的规定，根据分包意向协议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，将中标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成交</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项目中的部分履约内容，分给具有相应资质条件的供应商履行合同的行为。</w:t>
      </w:r>
    </w:p>
    <w:p w14:paraId="4287798A">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）“联合体”系指</w:t>
      </w:r>
      <w:r>
        <w:rPr>
          <w:rFonts w:hint="eastAsia" w:ascii="宋体" w:hAnsi="宋体" w:eastAsia="宋体" w:cs="宋体"/>
          <w:caps w:val="0"/>
          <w:smallCaps w:val="0"/>
          <w:color w:val="auto"/>
          <w:spacing w:val="0"/>
          <w:sz w:val="24"/>
          <w:szCs w:val="24"/>
          <w:highlight w:val="none"/>
          <w:lang w:eastAsia="zh-CN"/>
        </w:rPr>
        <w:t>由</w:t>
      </w:r>
      <w:r>
        <w:rPr>
          <w:rFonts w:hint="eastAsia" w:ascii="宋体" w:hAnsi="宋体" w:eastAsia="宋体" w:cs="宋体"/>
          <w:caps w:val="0"/>
          <w:smallCaps w:val="0"/>
          <w:color w:val="auto"/>
          <w:spacing w:val="0"/>
          <w:sz w:val="24"/>
          <w:szCs w:val="24"/>
          <w:highlight w:val="none"/>
        </w:rPr>
        <w:t>两个以上的自然人、法人或者</w:t>
      </w:r>
      <w:r>
        <w:rPr>
          <w:rFonts w:hint="eastAsia" w:ascii="宋体" w:hAnsi="宋体" w:eastAsia="宋体" w:cs="宋体"/>
          <w:caps w:val="0"/>
          <w:smallCaps w:val="0"/>
          <w:color w:val="auto"/>
          <w:spacing w:val="0"/>
          <w:sz w:val="24"/>
          <w:szCs w:val="24"/>
          <w:highlight w:val="none"/>
          <w:lang w:val="en-US" w:eastAsia="zh-CN"/>
        </w:rPr>
        <w:t>非法人</w:t>
      </w:r>
      <w:r>
        <w:rPr>
          <w:rFonts w:hint="eastAsia" w:ascii="宋体" w:hAnsi="宋体" w:eastAsia="宋体" w:cs="宋体"/>
          <w:caps w:val="0"/>
          <w:smallCaps w:val="0"/>
          <w:color w:val="auto"/>
          <w:spacing w:val="0"/>
          <w:sz w:val="24"/>
          <w:szCs w:val="24"/>
          <w:highlight w:val="none"/>
        </w:rPr>
        <w:t>组织组成，</w:t>
      </w:r>
      <w:r>
        <w:rPr>
          <w:rFonts w:hint="eastAsia" w:ascii="宋体" w:hAnsi="宋体" w:eastAsia="宋体" w:cs="宋体"/>
          <w:caps w:val="0"/>
          <w:smallCaps w:val="0"/>
          <w:color w:val="auto"/>
          <w:spacing w:val="0"/>
          <w:sz w:val="24"/>
          <w:szCs w:val="24"/>
          <w:highlight w:val="none"/>
          <w:lang w:eastAsia="zh-CN"/>
        </w:rPr>
        <w:t>以一个供应商的身份共同参加政府采购的主体。</w:t>
      </w:r>
      <w:r>
        <w:rPr>
          <w:rFonts w:hint="eastAsia" w:ascii="宋体" w:hAnsi="宋体" w:eastAsia="宋体" w:cs="宋体"/>
          <w:caps w:val="0"/>
          <w:smallCaps w:val="0"/>
          <w:color w:val="auto"/>
          <w:spacing w:val="0"/>
          <w:sz w:val="24"/>
          <w:szCs w:val="24"/>
          <w:highlight w:val="none"/>
        </w:rPr>
        <w:t>联合体各方应在签订合同协议书前向甲方提交联合</w:t>
      </w:r>
      <w:r>
        <w:rPr>
          <w:rFonts w:hint="eastAsia" w:ascii="宋体" w:hAnsi="宋体" w:eastAsia="宋体" w:cs="宋体"/>
          <w:caps w:val="0"/>
          <w:smallCaps w:val="0"/>
          <w:color w:val="auto"/>
          <w:spacing w:val="0"/>
          <w:sz w:val="24"/>
          <w:szCs w:val="24"/>
          <w:highlight w:val="none"/>
          <w:lang w:val="en-US" w:eastAsia="zh-CN"/>
        </w:rPr>
        <w:t>体</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，且明确牵头人及各成员单位的工作分工、权利、义务、责任，联合体各方应共同与甲方签订合同，就合同约定的事项对</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承担连带责任。联合体具体要求见【</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w:t>
      </w:r>
    </w:p>
    <w:p w14:paraId="100463ED">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）其他术语解释，见【</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w:t>
      </w:r>
    </w:p>
    <w:p w14:paraId="2671A925">
      <w:pPr>
        <w:numPr>
          <w:ilvl w:val="0"/>
          <w:numId w:val="14"/>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合同标的及金额</w:t>
      </w:r>
    </w:p>
    <w:p w14:paraId="518EE40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b/>
          <w:bCs/>
          <w:i/>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2</w:t>
      </w:r>
      <w:r>
        <w:rPr>
          <w:rFonts w:hint="eastAsia" w:ascii="宋体" w:hAnsi="宋体" w:eastAsia="宋体" w:cs="宋体"/>
          <w:caps w:val="0"/>
          <w:smallCaps w:val="0"/>
          <w:color w:val="auto"/>
          <w:spacing w:val="0"/>
          <w:sz w:val="24"/>
          <w:szCs w:val="24"/>
          <w:highlight w:val="none"/>
        </w:rPr>
        <w:t>.1 合同标的及金额应与中标（成交）结果一致。乙方为履行本合同而发生的所有费用均应包含在合同</w:t>
      </w:r>
      <w:r>
        <w:rPr>
          <w:rFonts w:hint="eastAsia" w:ascii="宋体" w:hAnsi="宋体" w:eastAsia="宋体" w:cs="宋体"/>
          <w:caps w:val="0"/>
          <w:smallCaps w:val="0"/>
          <w:color w:val="auto"/>
          <w:spacing w:val="0"/>
          <w:sz w:val="24"/>
          <w:szCs w:val="24"/>
          <w:highlight w:val="none"/>
          <w:lang w:eastAsia="zh-CN"/>
        </w:rPr>
        <w:t>价款</w:t>
      </w:r>
      <w:r>
        <w:rPr>
          <w:rFonts w:hint="eastAsia" w:ascii="宋体" w:hAnsi="宋体" w:eastAsia="宋体" w:cs="宋体"/>
          <w:caps w:val="0"/>
          <w:smallCaps w:val="0"/>
          <w:color w:val="auto"/>
          <w:spacing w:val="0"/>
          <w:sz w:val="24"/>
          <w:szCs w:val="24"/>
          <w:highlight w:val="none"/>
        </w:rPr>
        <w:t>中，甲方不再另行支付</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任何费用。</w:t>
      </w:r>
    </w:p>
    <w:p w14:paraId="49B81678">
      <w:pPr>
        <w:kinsoku/>
        <w:overflowPunct/>
        <w:topLinePunct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eastAsia="zh-CN"/>
        </w:rPr>
        <w:t>3</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履行合同的时间、地点和方式</w:t>
      </w:r>
    </w:p>
    <w:p w14:paraId="41F3C04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.1 乙方应当在约定的时间、地点</w:t>
      </w:r>
      <w:r>
        <w:rPr>
          <w:rFonts w:hint="eastAsia" w:ascii="宋体" w:hAnsi="宋体" w:eastAsia="宋体" w:cs="宋体"/>
          <w:caps w:val="0"/>
          <w:smallCaps w:val="0"/>
          <w:color w:val="auto"/>
          <w:spacing w:val="0"/>
          <w:sz w:val="24"/>
          <w:szCs w:val="24"/>
          <w:highlight w:val="none"/>
          <w:lang w:eastAsia="zh-CN"/>
        </w:rPr>
        <w:t>，按照约定</w:t>
      </w:r>
      <w:r>
        <w:rPr>
          <w:rFonts w:hint="eastAsia" w:ascii="宋体" w:hAnsi="宋体" w:eastAsia="宋体" w:cs="宋体"/>
          <w:caps w:val="0"/>
          <w:smallCaps w:val="0"/>
          <w:color w:val="auto"/>
          <w:spacing w:val="0"/>
          <w:sz w:val="24"/>
          <w:szCs w:val="24"/>
          <w:highlight w:val="none"/>
        </w:rPr>
        <w:t>方式履行合同。</w:t>
      </w:r>
    </w:p>
    <w:p w14:paraId="2BA5AAC4">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4</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甲方的权利和义务</w:t>
      </w:r>
    </w:p>
    <w:p w14:paraId="5036A5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.1 签署合同后，甲方</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确定</w:t>
      </w:r>
      <w:r>
        <w:rPr>
          <w:rFonts w:hint="eastAsia" w:ascii="宋体" w:hAnsi="宋体" w:eastAsia="宋体" w:cs="宋体"/>
          <w:caps w:val="0"/>
          <w:smallCaps w:val="0"/>
          <w:color w:val="auto"/>
          <w:spacing w:val="0"/>
          <w:sz w:val="24"/>
          <w:szCs w:val="24"/>
          <w:highlight w:val="none"/>
          <w:lang w:val="en-US" w:eastAsia="zh-CN"/>
        </w:rPr>
        <w:t>项目负责人（或项目联系人）</w:t>
      </w:r>
      <w:r>
        <w:rPr>
          <w:rFonts w:hint="eastAsia" w:ascii="宋体" w:hAnsi="宋体" w:eastAsia="宋体" w:cs="宋体"/>
          <w:caps w:val="0"/>
          <w:smallCaps w:val="0"/>
          <w:color w:val="auto"/>
          <w:spacing w:val="0"/>
          <w:sz w:val="24"/>
          <w:szCs w:val="24"/>
          <w:highlight w:val="none"/>
        </w:rPr>
        <w:t>，负责与本合同有关的事务。甲方有权对乙方的履约行为进行检查，并及时确认乙方提交的事项。甲方应当配合乙方完成相关项目实施工作。</w:t>
      </w:r>
    </w:p>
    <w:p w14:paraId="2725626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A7B80A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.3 甲方有权要求乙方对缺陷部分予以修复，并按合同约定享有货物保修及其他合同约定的权利。</w:t>
      </w:r>
    </w:p>
    <w:p w14:paraId="1436C60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4.4 甲方应当按照合同约定及时对交付的货物进行验收，</w:t>
      </w:r>
      <w:r>
        <w:rPr>
          <w:rFonts w:hint="eastAsia" w:ascii="宋体" w:hAnsi="宋体" w:eastAsia="宋体" w:cs="宋体"/>
          <w:b w:val="0"/>
          <w:bCs w:val="0"/>
          <w:caps w:val="0"/>
          <w:smallCaps w:val="0"/>
          <w:color w:val="auto"/>
          <w:spacing w:val="0"/>
          <w:sz w:val="24"/>
          <w:szCs w:val="24"/>
          <w:highlight w:val="none"/>
          <w:lang w:eastAsia="zh-CN"/>
        </w:rPr>
        <w:t>未</w:t>
      </w:r>
      <w:r>
        <w:rPr>
          <w:rFonts w:hint="eastAsia" w:ascii="宋体" w:hAnsi="宋体" w:eastAsia="宋体" w:cs="宋体"/>
          <w:caps w:val="0"/>
          <w:smallCaps w:val="0"/>
          <w:color w:val="auto"/>
          <w:spacing w:val="0"/>
          <w:sz w:val="24"/>
          <w:szCs w:val="24"/>
          <w:highlight w:val="none"/>
          <w:lang w:val="en-US" w:eastAsia="zh-CN"/>
        </w:rPr>
        <w:t>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b w:val="0"/>
          <w:bCs w:val="0"/>
          <w:caps w:val="0"/>
          <w:smallCaps w:val="0"/>
          <w:color w:val="auto"/>
          <w:spacing w:val="0"/>
          <w:sz w:val="24"/>
          <w:szCs w:val="24"/>
          <w:highlight w:val="none"/>
          <w:lang w:eastAsia="zh-CN"/>
        </w:rPr>
        <w:t>约定的期限内对乙方履约提出任何异议或者向乙方作出任何说明的，</w:t>
      </w:r>
      <w:r>
        <w:rPr>
          <w:rFonts w:hint="eastAsia" w:ascii="宋体" w:hAnsi="宋体" w:eastAsia="宋体" w:cs="宋体"/>
          <w:caps w:val="0"/>
          <w:smallCaps w:val="0"/>
          <w:color w:val="auto"/>
          <w:spacing w:val="0"/>
          <w:sz w:val="24"/>
          <w:szCs w:val="24"/>
          <w:highlight w:val="none"/>
          <w:lang w:val="en-US" w:eastAsia="zh-CN"/>
        </w:rPr>
        <w:t>视为验收通过。</w:t>
      </w:r>
    </w:p>
    <w:p w14:paraId="5BD30B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 xml:space="preserve"> 甲方应当根据合同约定</w:t>
      </w:r>
      <w:r>
        <w:rPr>
          <w:rFonts w:hint="eastAsia" w:ascii="宋体" w:hAnsi="宋体" w:eastAsia="宋体" w:cs="宋体"/>
          <w:caps w:val="0"/>
          <w:smallCaps w:val="0"/>
          <w:color w:val="auto"/>
          <w:spacing w:val="0"/>
          <w:sz w:val="24"/>
          <w:szCs w:val="24"/>
          <w:highlight w:val="none"/>
          <w:lang w:eastAsia="zh-CN"/>
        </w:rPr>
        <w:t>及</w:t>
      </w:r>
      <w:r>
        <w:rPr>
          <w:rFonts w:hint="eastAsia" w:ascii="宋体" w:hAnsi="宋体" w:eastAsia="宋体" w:cs="宋体"/>
          <w:caps w:val="0"/>
          <w:smallCaps w:val="0"/>
          <w:color w:val="auto"/>
          <w:spacing w:val="0"/>
          <w:sz w:val="24"/>
          <w:szCs w:val="24"/>
          <w:highlight w:val="none"/>
        </w:rPr>
        <w:t>时向乙方支付</w:t>
      </w:r>
      <w:r>
        <w:rPr>
          <w:rFonts w:hint="eastAsia" w:ascii="宋体" w:hAnsi="宋体" w:eastAsia="宋体" w:cs="宋体"/>
          <w:caps w:val="0"/>
          <w:smallCaps w:val="0"/>
          <w:color w:val="auto"/>
          <w:spacing w:val="0"/>
          <w:sz w:val="24"/>
          <w:szCs w:val="24"/>
          <w:highlight w:val="none"/>
          <w:lang w:eastAsia="zh-CN"/>
        </w:rPr>
        <w:t>合同价款，不得以内部人员变更、履行内部付款流程等为由，拒绝或迟延支付。</w:t>
      </w:r>
    </w:p>
    <w:p w14:paraId="00EFC63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 xml:space="preserve"> 国家法律法规规定</w:t>
      </w:r>
      <w:r>
        <w:rPr>
          <w:rFonts w:hint="eastAsia" w:ascii="宋体" w:hAnsi="宋体" w:eastAsia="宋体" w:cs="宋体"/>
          <w:caps w:val="0"/>
          <w:smallCaps w:val="0"/>
          <w:color w:val="auto"/>
          <w:spacing w:val="0"/>
          <w:sz w:val="24"/>
          <w:szCs w:val="24"/>
          <w:highlight w:val="none"/>
          <w:lang w:eastAsia="zh-CN"/>
        </w:rPr>
        <w:t>及</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约定应</w:t>
      </w:r>
      <w:r>
        <w:rPr>
          <w:rFonts w:hint="eastAsia" w:ascii="宋体" w:hAnsi="宋体" w:eastAsia="宋体" w:cs="宋体"/>
          <w:caps w:val="0"/>
          <w:smallCaps w:val="0"/>
          <w:color w:val="auto"/>
          <w:spacing w:val="0"/>
          <w:sz w:val="24"/>
          <w:szCs w:val="24"/>
          <w:highlight w:val="none"/>
        </w:rPr>
        <w:t>由甲方承担的其他义务和责任。</w:t>
      </w:r>
    </w:p>
    <w:p w14:paraId="5FF83E7D">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5</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乙方的权利和义务</w:t>
      </w:r>
    </w:p>
    <w:p w14:paraId="40807E9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.1 签署合同后，乙方</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确定</w:t>
      </w:r>
      <w:r>
        <w:rPr>
          <w:rFonts w:hint="eastAsia" w:ascii="宋体" w:hAnsi="宋体" w:eastAsia="宋体" w:cs="宋体"/>
          <w:caps w:val="0"/>
          <w:smallCaps w:val="0"/>
          <w:color w:val="auto"/>
          <w:spacing w:val="0"/>
          <w:sz w:val="24"/>
          <w:szCs w:val="24"/>
          <w:highlight w:val="none"/>
          <w:lang w:val="en-US" w:eastAsia="zh-CN"/>
        </w:rPr>
        <w:t>项目负责人（或项目联系人）</w:t>
      </w:r>
      <w:r>
        <w:rPr>
          <w:rFonts w:hint="eastAsia" w:ascii="宋体" w:hAnsi="宋体" w:eastAsia="宋体" w:cs="宋体"/>
          <w:caps w:val="0"/>
          <w:smallCaps w:val="0"/>
          <w:color w:val="auto"/>
          <w:spacing w:val="0"/>
          <w:sz w:val="24"/>
          <w:szCs w:val="24"/>
          <w:highlight w:val="none"/>
        </w:rPr>
        <w:t>，负责与本合同有关的事务。</w:t>
      </w:r>
    </w:p>
    <w:p w14:paraId="5994D8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.2 乙方应按照合同要求履约，充分合理安排，确保提供的货物</w:t>
      </w:r>
      <w:r>
        <w:rPr>
          <w:rFonts w:hint="eastAsia" w:ascii="宋体" w:hAnsi="宋体" w:eastAsia="宋体" w:cs="宋体"/>
          <w:caps w:val="0"/>
          <w:smallCaps w:val="0"/>
          <w:color w:val="auto"/>
          <w:spacing w:val="0"/>
          <w:sz w:val="24"/>
          <w:szCs w:val="24"/>
          <w:highlight w:val="none"/>
          <w:lang w:eastAsia="zh-CN"/>
        </w:rPr>
        <w:t>及相关</w:t>
      </w:r>
      <w:r>
        <w:rPr>
          <w:rFonts w:hint="eastAsia" w:ascii="宋体" w:hAnsi="宋体" w:eastAsia="宋体" w:cs="宋体"/>
          <w:caps w:val="0"/>
          <w:smallCaps w:val="0"/>
          <w:color w:val="auto"/>
          <w:spacing w:val="0"/>
          <w:sz w:val="24"/>
          <w:szCs w:val="24"/>
          <w:highlight w:val="none"/>
        </w:rPr>
        <w:t>服务符合合同</w:t>
      </w:r>
      <w:r>
        <w:rPr>
          <w:rFonts w:hint="eastAsia" w:ascii="宋体" w:hAnsi="宋体" w:eastAsia="宋体" w:cs="宋体"/>
          <w:caps w:val="0"/>
          <w:smallCaps w:val="0"/>
          <w:color w:val="auto"/>
          <w:spacing w:val="0"/>
          <w:sz w:val="24"/>
          <w:szCs w:val="24"/>
          <w:highlight w:val="none"/>
          <w:lang w:eastAsia="zh-CN"/>
        </w:rPr>
        <w:t>有关</w:t>
      </w:r>
      <w:r>
        <w:rPr>
          <w:rFonts w:hint="eastAsia" w:ascii="宋体" w:hAnsi="宋体" w:eastAsia="宋体" w:cs="宋体"/>
          <w:caps w:val="0"/>
          <w:smallCaps w:val="0"/>
          <w:color w:val="auto"/>
          <w:spacing w:val="0"/>
          <w:sz w:val="24"/>
          <w:szCs w:val="24"/>
          <w:highlight w:val="none"/>
        </w:rPr>
        <w:t>要求。接受项目行业管理部门及政府有关部门的指导，配合甲方的履约检查</w:t>
      </w:r>
      <w:r>
        <w:rPr>
          <w:rFonts w:hint="eastAsia" w:ascii="宋体" w:hAnsi="宋体" w:eastAsia="宋体" w:cs="宋体"/>
          <w:caps w:val="0"/>
          <w:smallCaps w:val="0"/>
          <w:color w:val="auto"/>
          <w:spacing w:val="0"/>
          <w:sz w:val="24"/>
          <w:szCs w:val="24"/>
          <w:highlight w:val="none"/>
          <w:lang w:eastAsia="zh-CN"/>
        </w:rPr>
        <w:t>及验收</w:t>
      </w:r>
      <w:r>
        <w:rPr>
          <w:rFonts w:hint="eastAsia" w:ascii="宋体" w:hAnsi="宋体" w:eastAsia="宋体" w:cs="宋体"/>
          <w:caps w:val="0"/>
          <w:smallCaps w:val="0"/>
          <w:color w:val="auto"/>
          <w:spacing w:val="0"/>
          <w:sz w:val="24"/>
          <w:szCs w:val="24"/>
          <w:highlight w:val="none"/>
        </w:rPr>
        <w:t>，并负责项目实施过程中的所有协调工作。</w:t>
      </w:r>
    </w:p>
    <w:p w14:paraId="5DEB800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5.3乙方有权根据合同约定向甲方收取合同价款。</w:t>
      </w:r>
    </w:p>
    <w:p w14:paraId="508BC06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5.4国家法律法规规定及</w:t>
      </w:r>
      <w:r>
        <w:rPr>
          <w:rFonts w:hint="eastAsia" w:ascii="宋体" w:hAnsi="宋体" w:eastAsia="宋体" w:cs="宋体"/>
          <w:b/>
          <w:bCs/>
          <w:caps w:val="0"/>
          <w:smallCaps w:val="0"/>
          <w:color w:val="auto"/>
          <w:spacing w:val="0"/>
          <w:sz w:val="24"/>
          <w:szCs w:val="24"/>
          <w:highlight w:val="none"/>
          <w:lang w:eastAsia="zh-CN"/>
        </w:rPr>
        <w:t>【政府采购合同专用条款】</w:t>
      </w:r>
      <w:r>
        <w:rPr>
          <w:rFonts w:hint="eastAsia" w:ascii="宋体" w:hAnsi="宋体" w:eastAsia="宋体" w:cs="宋体"/>
          <w:caps w:val="0"/>
          <w:smallCaps w:val="0"/>
          <w:color w:val="auto"/>
          <w:spacing w:val="0"/>
          <w:sz w:val="24"/>
          <w:szCs w:val="24"/>
          <w:highlight w:val="none"/>
          <w:lang w:eastAsia="zh-CN"/>
        </w:rPr>
        <w:t>约定应由乙方承担的其他义务和责任。</w:t>
      </w:r>
    </w:p>
    <w:p w14:paraId="2D4D98A1">
      <w:pPr>
        <w:numPr>
          <w:ilvl w:val="0"/>
          <w:numId w:val="15"/>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合同履</w:t>
      </w:r>
      <w:r>
        <w:rPr>
          <w:rFonts w:hint="eastAsia" w:ascii="宋体" w:hAnsi="宋体" w:eastAsia="宋体" w:cs="宋体"/>
          <w:b/>
          <w:bCs/>
          <w:caps w:val="0"/>
          <w:smallCaps w:val="0"/>
          <w:color w:val="auto"/>
          <w:spacing w:val="0"/>
          <w:sz w:val="24"/>
          <w:szCs w:val="24"/>
          <w:highlight w:val="none"/>
          <w:lang w:val="en-US" w:eastAsia="zh-CN"/>
        </w:rPr>
        <w:t>行</w:t>
      </w:r>
    </w:p>
    <w:p w14:paraId="23888F1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6</w:t>
      </w:r>
      <w:r>
        <w:rPr>
          <w:rFonts w:hint="eastAsia" w:ascii="宋体" w:hAnsi="宋体" w:eastAsia="宋体" w:cs="宋体"/>
          <w:caps w:val="0"/>
          <w:smallCaps w:val="0"/>
          <w:color w:val="auto"/>
          <w:spacing w:val="0"/>
          <w:sz w:val="24"/>
          <w:szCs w:val="24"/>
          <w:highlight w:val="none"/>
        </w:rPr>
        <w:t>.1 甲乙双方应当按照</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约定顺序履行合同义务；如果没有先后顺序的，应当同时履行。</w:t>
      </w:r>
    </w:p>
    <w:p w14:paraId="3443A7A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6</w:t>
      </w:r>
      <w:r>
        <w:rPr>
          <w:rFonts w:hint="eastAsia" w:ascii="宋体" w:hAnsi="宋体" w:eastAsia="宋体" w:cs="宋体"/>
          <w:caps w:val="0"/>
          <w:smallCaps w:val="0"/>
          <w:color w:val="auto"/>
          <w:spacing w:val="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7</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货物包装、运输</w:t>
      </w:r>
      <w:r>
        <w:rPr>
          <w:rFonts w:hint="eastAsia" w:ascii="宋体" w:hAnsi="宋体" w:eastAsia="宋体" w:cs="宋体"/>
          <w:b/>
          <w:bCs/>
          <w:caps w:val="0"/>
          <w:smallCaps w:val="0"/>
          <w:color w:val="auto"/>
          <w:spacing w:val="0"/>
          <w:sz w:val="24"/>
          <w:szCs w:val="24"/>
          <w:highlight w:val="none"/>
          <w:lang w:eastAsia="zh-CN"/>
        </w:rPr>
        <w:t>、</w:t>
      </w:r>
      <w:r>
        <w:rPr>
          <w:rFonts w:hint="eastAsia" w:ascii="宋体" w:hAnsi="宋体" w:eastAsia="宋体" w:cs="宋体"/>
          <w:b/>
          <w:bCs/>
          <w:caps w:val="0"/>
          <w:smallCaps w:val="0"/>
          <w:color w:val="auto"/>
          <w:spacing w:val="0"/>
          <w:sz w:val="24"/>
          <w:szCs w:val="24"/>
          <w:highlight w:val="none"/>
        </w:rPr>
        <w:t>保险</w:t>
      </w:r>
      <w:r>
        <w:rPr>
          <w:rFonts w:hint="eastAsia" w:ascii="宋体" w:hAnsi="宋体" w:eastAsia="宋体" w:cs="宋体"/>
          <w:b/>
          <w:bCs/>
          <w:caps w:val="0"/>
          <w:smallCaps w:val="0"/>
          <w:color w:val="auto"/>
          <w:spacing w:val="0"/>
          <w:sz w:val="24"/>
          <w:szCs w:val="24"/>
          <w:highlight w:val="none"/>
          <w:lang w:eastAsia="zh-CN"/>
        </w:rPr>
        <w:t>和交付</w:t>
      </w:r>
      <w:r>
        <w:rPr>
          <w:rFonts w:hint="eastAsia" w:ascii="宋体" w:hAnsi="宋体" w:eastAsia="宋体" w:cs="宋体"/>
          <w:b/>
          <w:bCs/>
          <w:caps w:val="0"/>
          <w:smallCaps w:val="0"/>
          <w:color w:val="auto"/>
          <w:spacing w:val="0"/>
          <w:sz w:val="24"/>
          <w:szCs w:val="24"/>
          <w:highlight w:val="none"/>
        </w:rPr>
        <w:t>要求</w:t>
      </w:r>
    </w:p>
    <w:p w14:paraId="64BDD4A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.1 本合同</w:t>
      </w:r>
      <w:r>
        <w:rPr>
          <w:rFonts w:hint="eastAsia" w:ascii="宋体" w:hAnsi="宋体" w:eastAsia="宋体" w:cs="宋体"/>
          <w:bCs/>
          <w:caps w:val="0"/>
          <w:smallCaps w:val="0"/>
          <w:color w:val="auto"/>
          <w:spacing w:val="0"/>
          <w:sz w:val="24"/>
          <w:szCs w:val="24"/>
          <w:highlight w:val="none"/>
        </w:rPr>
        <w:t>涉及商品包装</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rPr>
        <w:t>快递包装的，</w:t>
      </w:r>
      <w:r>
        <w:rPr>
          <w:rFonts w:hint="eastAsia" w:ascii="宋体" w:hAnsi="宋体" w:eastAsia="宋体" w:cs="宋体"/>
          <w:caps w:val="0"/>
          <w:smallCaps w:val="0"/>
          <w:color w:val="auto"/>
          <w:spacing w:val="0"/>
          <w:sz w:val="24"/>
          <w:szCs w:val="24"/>
          <w:highlight w:val="none"/>
        </w:rPr>
        <w:t>除</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另有</w:t>
      </w:r>
      <w:r>
        <w:rPr>
          <w:rFonts w:hint="eastAsia" w:ascii="宋体" w:hAnsi="宋体" w:eastAsia="宋体" w:cs="宋体"/>
          <w:bCs/>
          <w:caps w:val="0"/>
          <w:smallCaps w:val="0"/>
          <w:color w:val="auto"/>
          <w:spacing w:val="0"/>
          <w:sz w:val="24"/>
          <w:szCs w:val="24"/>
          <w:highlight w:val="none"/>
          <w:lang w:eastAsia="zh-CN"/>
        </w:rPr>
        <w:t>约</w:t>
      </w:r>
      <w:r>
        <w:rPr>
          <w:rFonts w:hint="eastAsia" w:ascii="宋体" w:hAnsi="宋体" w:eastAsia="宋体" w:cs="宋体"/>
          <w:bCs/>
          <w:caps w:val="0"/>
          <w:smallCaps w:val="0"/>
          <w:color w:val="auto"/>
          <w:spacing w:val="0"/>
          <w:sz w:val="24"/>
          <w:szCs w:val="24"/>
          <w:highlight w:val="none"/>
        </w:rPr>
        <w:t>定</w:t>
      </w:r>
      <w:r>
        <w:rPr>
          <w:rFonts w:hint="eastAsia" w:ascii="宋体" w:hAnsi="宋体" w:eastAsia="宋体" w:cs="宋体"/>
          <w:bCs/>
          <w:caps w:val="0"/>
          <w:smallCaps w:val="0"/>
          <w:color w:val="auto"/>
          <w:spacing w:val="0"/>
          <w:sz w:val="24"/>
          <w:szCs w:val="24"/>
          <w:highlight w:val="none"/>
          <w:lang w:eastAsia="zh-CN"/>
        </w:rPr>
        <w:t>外</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t>包装应适应远距离运输、防潮、防震、防锈和防野蛮装卸等要求，确保货物安全无损地运抵</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 w:val="0"/>
          <w:bCs/>
          <w:caps w:val="0"/>
          <w:smallCaps w:val="0"/>
          <w:color w:val="auto"/>
          <w:spacing w:val="0"/>
          <w:sz w:val="24"/>
          <w:szCs w:val="24"/>
          <w:highlight w:val="none"/>
          <w:lang w:eastAsia="zh-CN"/>
        </w:rPr>
        <w:t>约定的</w:t>
      </w:r>
      <w:r>
        <w:rPr>
          <w:rFonts w:hint="eastAsia" w:ascii="宋体" w:hAnsi="宋体" w:eastAsia="宋体" w:cs="宋体"/>
          <w:caps w:val="0"/>
          <w:smallCaps w:val="0"/>
          <w:color w:val="auto"/>
          <w:spacing w:val="0"/>
          <w:sz w:val="24"/>
          <w:szCs w:val="24"/>
          <w:highlight w:val="none"/>
        </w:rPr>
        <w:t>指定现场。</w:t>
      </w:r>
    </w:p>
    <w:p w14:paraId="00DED015">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.2 除</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另有</w:t>
      </w:r>
      <w:r>
        <w:rPr>
          <w:rFonts w:hint="eastAsia" w:ascii="宋体" w:hAnsi="宋体" w:eastAsia="宋体" w:cs="宋体"/>
          <w:bCs/>
          <w:caps w:val="0"/>
          <w:smallCaps w:val="0"/>
          <w:color w:val="auto"/>
          <w:spacing w:val="0"/>
          <w:sz w:val="24"/>
          <w:szCs w:val="24"/>
          <w:highlight w:val="none"/>
          <w:lang w:eastAsia="zh-CN"/>
        </w:rPr>
        <w:t>约</w:t>
      </w:r>
      <w:r>
        <w:rPr>
          <w:rFonts w:hint="eastAsia" w:ascii="宋体" w:hAnsi="宋体" w:eastAsia="宋体" w:cs="宋体"/>
          <w:bCs/>
          <w:caps w:val="0"/>
          <w:smallCaps w:val="0"/>
          <w:color w:val="auto"/>
          <w:spacing w:val="0"/>
          <w:sz w:val="24"/>
          <w:szCs w:val="24"/>
          <w:highlight w:val="none"/>
        </w:rPr>
        <w:t>定</w:t>
      </w:r>
      <w:r>
        <w:rPr>
          <w:rFonts w:hint="eastAsia" w:ascii="宋体" w:hAnsi="宋体" w:eastAsia="宋体" w:cs="宋体"/>
          <w:bCs/>
          <w:caps w:val="0"/>
          <w:smallCaps w:val="0"/>
          <w:color w:val="auto"/>
          <w:spacing w:val="0"/>
          <w:sz w:val="24"/>
          <w:szCs w:val="24"/>
          <w:highlight w:val="none"/>
          <w:lang w:eastAsia="zh-CN"/>
        </w:rPr>
        <w:t>外</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t>乙方负责办理将货物运抵本合同规定的交货地点</w:t>
      </w:r>
      <w:r>
        <w:rPr>
          <w:rFonts w:hint="eastAsia" w:ascii="宋体" w:hAnsi="宋体" w:eastAsia="宋体" w:cs="宋体"/>
          <w:caps w:val="0"/>
          <w:smallCaps w:val="0"/>
          <w:color w:val="auto"/>
          <w:spacing w:val="0"/>
          <w:sz w:val="24"/>
          <w:szCs w:val="24"/>
          <w:highlight w:val="none"/>
          <w:lang w:eastAsia="zh-CN"/>
        </w:rPr>
        <w:t>，并装卸、交付至甲方</w:t>
      </w:r>
      <w:r>
        <w:rPr>
          <w:rFonts w:hint="eastAsia" w:ascii="宋体" w:hAnsi="宋体" w:eastAsia="宋体" w:cs="宋体"/>
          <w:caps w:val="0"/>
          <w:smallCaps w:val="0"/>
          <w:color w:val="auto"/>
          <w:spacing w:val="0"/>
          <w:sz w:val="24"/>
          <w:szCs w:val="24"/>
          <w:highlight w:val="none"/>
        </w:rPr>
        <w:t>的一切运输事项，相关费用应</w:t>
      </w:r>
      <w:r>
        <w:rPr>
          <w:rFonts w:hint="eastAsia" w:ascii="宋体" w:hAnsi="宋体" w:eastAsia="宋体" w:cs="宋体"/>
          <w:caps w:val="0"/>
          <w:smallCaps w:val="0"/>
          <w:color w:val="auto"/>
          <w:spacing w:val="0"/>
          <w:sz w:val="24"/>
          <w:szCs w:val="24"/>
          <w:highlight w:val="none"/>
          <w:lang w:eastAsia="zh-CN"/>
        </w:rPr>
        <w:t>包含</w:t>
      </w:r>
      <w:r>
        <w:rPr>
          <w:rFonts w:hint="eastAsia" w:ascii="宋体" w:hAnsi="宋体" w:eastAsia="宋体" w:cs="宋体"/>
          <w:caps w:val="0"/>
          <w:smallCaps w:val="0"/>
          <w:color w:val="auto"/>
          <w:spacing w:val="0"/>
          <w:sz w:val="24"/>
          <w:szCs w:val="24"/>
          <w:highlight w:val="none"/>
        </w:rPr>
        <w:t>在合同</w:t>
      </w:r>
      <w:r>
        <w:rPr>
          <w:rFonts w:hint="eastAsia" w:ascii="宋体" w:hAnsi="宋体" w:eastAsia="宋体" w:cs="宋体"/>
          <w:caps w:val="0"/>
          <w:smallCaps w:val="0"/>
          <w:color w:val="auto"/>
          <w:spacing w:val="0"/>
          <w:sz w:val="24"/>
          <w:szCs w:val="24"/>
          <w:highlight w:val="none"/>
          <w:lang w:eastAsia="zh-CN"/>
        </w:rPr>
        <w:t>价款</w:t>
      </w:r>
      <w:r>
        <w:rPr>
          <w:rFonts w:hint="eastAsia" w:ascii="宋体" w:hAnsi="宋体" w:eastAsia="宋体" w:cs="宋体"/>
          <w:caps w:val="0"/>
          <w:smallCaps w:val="0"/>
          <w:color w:val="auto"/>
          <w:spacing w:val="0"/>
          <w:sz w:val="24"/>
          <w:szCs w:val="24"/>
          <w:highlight w:val="none"/>
        </w:rPr>
        <w:t>中。</w:t>
      </w:r>
    </w:p>
    <w:p w14:paraId="6EA7B5BC">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.3 货物保险要求按</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规定执行</w:t>
      </w:r>
      <w:r>
        <w:rPr>
          <w:rFonts w:hint="eastAsia" w:ascii="宋体" w:hAnsi="宋体" w:eastAsia="宋体" w:cs="宋体"/>
          <w:caps w:val="0"/>
          <w:smallCaps w:val="0"/>
          <w:color w:val="auto"/>
          <w:spacing w:val="0"/>
          <w:sz w:val="24"/>
          <w:szCs w:val="24"/>
          <w:highlight w:val="none"/>
        </w:rPr>
        <w:t>。</w:t>
      </w:r>
    </w:p>
    <w:p w14:paraId="648BE1CE">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 xml:space="preserve">.4 </w:t>
      </w:r>
      <w:r>
        <w:rPr>
          <w:rFonts w:hint="eastAsia" w:ascii="宋体" w:hAnsi="宋体" w:eastAsia="宋体" w:cs="宋体"/>
          <w:caps w:val="0"/>
          <w:smallCaps w:val="0"/>
          <w:color w:val="auto"/>
          <w:spacing w:val="0"/>
          <w:sz w:val="24"/>
          <w:szCs w:val="24"/>
          <w:highlight w:val="none"/>
          <w:lang w:val="en-US" w:eastAsia="zh-CN"/>
        </w:rPr>
        <w:t>除采购活动</w:t>
      </w:r>
      <w:r>
        <w:rPr>
          <w:rFonts w:hint="eastAsia" w:ascii="宋体" w:hAnsi="宋体" w:eastAsia="宋体" w:cs="宋体"/>
          <w:caps w:val="0"/>
          <w:smallCaps w:val="0"/>
          <w:color w:val="auto"/>
          <w:spacing w:val="0"/>
          <w:sz w:val="24"/>
          <w:szCs w:val="24"/>
          <w:highlight w:val="none"/>
        </w:rPr>
        <w:t>对商品包装</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快递包装</w:t>
      </w:r>
      <w:r>
        <w:rPr>
          <w:rFonts w:hint="eastAsia" w:ascii="宋体" w:hAnsi="宋体" w:eastAsia="宋体" w:cs="宋体"/>
          <w:caps w:val="0"/>
          <w:smallCaps w:val="0"/>
          <w:color w:val="auto"/>
          <w:spacing w:val="0"/>
          <w:sz w:val="24"/>
          <w:szCs w:val="24"/>
          <w:highlight w:val="none"/>
          <w:lang w:val="en-US" w:eastAsia="zh-CN"/>
        </w:rPr>
        <w:t>达成具体约定外</w:t>
      </w:r>
      <w:r>
        <w:rPr>
          <w:rFonts w:hint="eastAsia" w:ascii="宋体" w:hAnsi="宋体" w:eastAsia="宋体" w:cs="宋体"/>
          <w:caps w:val="0"/>
          <w:smallCaps w:val="0"/>
          <w:color w:val="auto"/>
          <w:spacing w:val="0"/>
          <w:sz w:val="24"/>
          <w:szCs w:val="24"/>
          <w:highlight w:val="none"/>
        </w:rPr>
        <w:t>，乙方提供产品及相关快递服务</w:t>
      </w:r>
      <w:r>
        <w:rPr>
          <w:rFonts w:hint="eastAsia" w:ascii="宋体" w:hAnsi="宋体" w:eastAsia="宋体" w:cs="宋体"/>
          <w:caps w:val="0"/>
          <w:smallCaps w:val="0"/>
          <w:color w:val="auto"/>
          <w:spacing w:val="0"/>
          <w:sz w:val="24"/>
          <w:szCs w:val="24"/>
          <w:highlight w:val="none"/>
          <w:lang w:val="en-US" w:eastAsia="zh-CN"/>
        </w:rPr>
        <w:t>涉及到</w:t>
      </w:r>
      <w:r>
        <w:rPr>
          <w:rFonts w:hint="eastAsia" w:ascii="宋体" w:hAnsi="宋体" w:eastAsia="宋体" w:cs="宋体"/>
          <w:caps w:val="0"/>
          <w:smallCaps w:val="0"/>
          <w:color w:val="auto"/>
          <w:spacing w:val="0"/>
          <w:sz w:val="24"/>
          <w:szCs w:val="24"/>
          <w:highlight w:val="none"/>
        </w:rPr>
        <w:t>具体包装要求</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应</w:t>
      </w:r>
      <w:r>
        <w:rPr>
          <w:rFonts w:hint="eastAsia" w:ascii="宋体" w:hAnsi="宋体" w:eastAsia="宋体" w:cs="宋体"/>
          <w:caps w:val="0"/>
          <w:smallCaps w:val="0"/>
          <w:color w:val="auto"/>
          <w:spacing w:val="0"/>
          <w:sz w:val="24"/>
          <w:szCs w:val="24"/>
          <w:highlight w:val="none"/>
          <w:lang w:val="en-US" w:eastAsia="zh-CN"/>
        </w:rPr>
        <w:t>不低于</w:t>
      </w:r>
      <w:r>
        <w:rPr>
          <w:rFonts w:hint="eastAsia" w:ascii="宋体" w:hAnsi="宋体" w:eastAsia="宋体" w:cs="宋体"/>
          <w:caps w:val="0"/>
          <w:smallCaps w:val="0"/>
          <w:color w:val="auto"/>
          <w:spacing w:val="0"/>
          <w:sz w:val="24"/>
          <w:szCs w:val="24"/>
          <w:highlight w:val="none"/>
        </w:rPr>
        <w:t>《商品包装政府采购需求标准（试行）</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快递包装政府采购需求标准（试行）》</w:t>
      </w:r>
      <w:r>
        <w:rPr>
          <w:rFonts w:hint="eastAsia" w:ascii="宋体" w:hAnsi="宋体" w:eastAsia="宋体" w:cs="宋体"/>
          <w:caps w:val="0"/>
          <w:smallCaps w:val="0"/>
          <w:color w:val="auto"/>
          <w:spacing w:val="0"/>
          <w:sz w:val="24"/>
          <w:szCs w:val="24"/>
          <w:highlight w:val="none"/>
          <w:lang w:val="en-US" w:eastAsia="zh-CN"/>
        </w:rPr>
        <w:t>标准</w:t>
      </w:r>
      <w:r>
        <w:rPr>
          <w:rFonts w:hint="eastAsia" w:ascii="宋体" w:hAnsi="宋体" w:eastAsia="宋体" w:cs="宋体"/>
          <w:caps w:val="0"/>
          <w:smallCaps w:val="0"/>
          <w:color w:val="auto"/>
          <w:spacing w:val="0"/>
          <w:sz w:val="24"/>
          <w:szCs w:val="24"/>
          <w:highlight w:val="none"/>
        </w:rPr>
        <w:t>，并作为履约验收的内容，必要时甲方可以要求乙方在履约验收环节出具检测报告。</w:t>
      </w:r>
    </w:p>
    <w:p w14:paraId="4515374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7.5 </w:t>
      </w:r>
      <w:r>
        <w:rPr>
          <w:rFonts w:hint="eastAsia" w:ascii="宋体" w:hAnsi="宋体" w:eastAsia="宋体" w:cs="宋体"/>
          <w:caps w:val="0"/>
          <w:smallCaps w:val="0"/>
          <w:color w:val="auto"/>
          <w:spacing w:val="0"/>
          <w:sz w:val="24"/>
          <w:szCs w:val="24"/>
          <w:highlight w:val="none"/>
        </w:rPr>
        <w:t>乙方在运输到达之前</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提前通知</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，并提示货物运输装卸的注意事项</w:t>
      </w:r>
      <w:r>
        <w:rPr>
          <w:rFonts w:hint="eastAsia" w:ascii="宋体" w:hAnsi="宋体" w:eastAsia="宋体" w:cs="宋体"/>
          <w:caps w:val="0"/>
          <w:smallCaps w:val="0"/>
          <w:color w:val="auto"/>
          <w:spacing w:val="0"/>
          <w:sz w:val="24"/>
          <w:szCs w:val="24"/>
          <w:highlight w:val="none"/>
          <w:lang w:eastAsia="zh-CN"/>
        </w:rPr>
        <w:t>，甲方配合乙方做好货物的接收工作。</w:t>
      </w:r>
    </w:p>
    <w:p w14:paraId="0444A18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7.6 如因包装、运输问题导致货物损毁、丢失或者品质下降，甲方有权要求降价、换货、拒收部分或整批货物，由此产生的费用和损失，均由乙方承担。</w:t>
      </w:r>
    </w:p>
    <w:p w14:paraId="34E309DD">
      <w:pPr>
        <w:kinsoku/>
        <w:overflowPunct/>
        <w:topLinePunct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eastAsia="zh-CN"/>
        </w:rPr>
        <w:t>8</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质量标准和保证</w:t>
      </w:r>
    </w:p>
    <w:p w14:paraId="7B1679E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8.1 质量标准</w:t>
      </w:r>
    </w:p>
    <w:p w14:paraId="6738522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（1）本合同下</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的货物应符合</w:t>
      </w:r>
      <w:r>
        <w:rPr>
          <w:rFonts w:hint="eastAsia" w:ascii="宋体" w:hAnsi="宋体" w:eastAsia="宋体" w:cs="宋体"/>
          <w:caps w:val="0"/>
          <w:smallCaps w:val="0"/>
          <w:color w:val="auto"/>
          <w:spacing w:val="0"/>
          <w:sz w:val="24"/>
          <w:szCs w:val="24"/>
          <w:highlight w:val="none"/>
          <w:lang w:eastAsia="zh-CN"/>
        </w:rPr>
        <w:t>合同约</w:t>
      </w:r>
      <w:r>
        <w:rPr>
          <w:rFonts w:hint="eastAsia" w:ascii="宋体" w:hAnsi="宋体" w:eastAsia="宋体" w:cs="宋体"/>
          <w:caps w:val="0"/>
          <w:smallCaps w:val="0"/>
          <w:color w:val="auto"/>
          <w:spacing w:val="0"/>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aps w:val="0"/>
          <w:smallCaps w:val="0"/>
          <w:color w:val="auto"/>
          <w:spacing w:val="0"/>
          <w:sz w:val="24"/>
          <w:szCs w:val="24"/>
          <w:highlight w:val="none"/>
          <w:lang w:eastAsia="zh-CN"/>
        </w:rPr>
        <w:t>。</w:t>
      </w:r>
    </w:p>
    <w:p w14:paraId="08D66C60">
      <w:pPr>
        <w:pStyle w:val="17"/>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（2）采用中华人民共和国法定计量单位。</w:t>
      </w:r>
    </w:p>
    <w:p w14:paraId="2960FA6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（3）乙方所</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的货物应符合国家有关安全、环保、卫生</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规定。</w:t>
      </w:r>
    </w:p>
    <w:p w14:paraId="7D7DFC4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（4）乙方应向甲方提交所</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货物的技术文件，包括相应的中文技术文件，如：产品目录、图纸、操作手册、使用说明、维护手册或服务指南</w:t>
      </w:r>
      <w:r>
        <w:rPr>
          <w:rFonts w:hint="eastAsia" w:ascii="宋体" w:hAnsi="宋体" w:eastAsia="宋体" w:cs="宋体"/>
          <w:caps w:val="0"/>
          <w:smallCaps w:val="0"/>
          <w:color w:val="auto"/>
          <w:spacing w:val="0"/>
          <w:sz w:val="24"/>
          <w:szCs w:val="24"/>
          <w:highlight w:val="none"/>
          <w:lang w:eastAsia="zh-CN"/>
        </w:rPr>
        <w:t>等</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上述</w:t>
      </w:r>
      <w:r>
        <w:rPr>
          <w:rFonts w:hint="eastAsia" w:ascii="宋体" w:hAnsi="宋体" w:eastAsia="宋体" w:cs="宋体"/>
          <w:caps w:val="0"/>
          <w:smallCaps w:val="0"/>
          <w:color w:val="auto"/>
          <w:spacing w:val="0"/>
          <w:sz w:val="24"/>
          <w:szCs w:val="24"/>
          <w:highlight w:val="none"/>
        </w:rPr>
        <w:t>文件应包装好随货物一同发运。</w:t>
      </w:r>
    </w:p>
    <w:p w14:paraId="7CE2FA5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8</w:t>
      </w:r>
      <w:r>
        <w:rPr>
          <w:rFonts w:hint="eastAsia" w:ascii="宋体" w:hAnsi="宋体" w:eastAsia="宋体" w:cs="宋体"/>
          <w:caps w:val="0"/>
          <w:smallCaps w:val="0"/>
          <w:color w:val="auto"/>
          <w:spacing w:val="0"/>
          <w:sz w:val="24"/>
          <w:szCs w:val="24"/>
          <w:highlight w:val="none"/>
        </w:rPr>
        <w:t>.2 保证</w:t>
      </w:r>
    </w:p>
    <w:p w14:paraId="38428A1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（1）乙方应保证</w:t>
      </w:r>
      <w:r>
        <w:rPr>
          <w:rFonts w:hint="eastAsia" w:ascii="宋体" w:hAnsi="宋体" w:eastAsia="宋体" w:cs="宋体"/>
          <w:caps w:val="0"/>
          <w:smallCaps w:val="0"/>
          <w:color w:val="auto"/>
          <w:spacing w:val="0"/>
          <w:sz w:val="24"/>
          <w:szCs w:val="24"/>
          <w:highlight w:val="none"/>
          <w:lang w:eastAsia="zh-CN"/>
        </w:rPr>
        <w:t>提供的货物</w:t>
      </w:r>
      <w:r>
        <w:rPr>
          <w:rFonts w:hint="eastAsia" w:ascii="宋体" w:hAnsi="宋体" w:eastAsia="宋体" w:cs="宋体"/>
          <w:caps w:val="0"/>
          <w:smallCaps w:val="0"/>
          <w:color w:val="auto"/>
          <w:spacing w:val="0"/>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aps w:val="0"/>
          <w:smallCaps w:val="0"/>
          <w:color w:val="auto"/>
          <w:spacing w:val="0"/>
          <w:sz w:val="24"/>
          <w:szCs w:val="24"/>
          <w:highlight w:val="none"/>
          <w:lang w:eastAsia="zh-CN"/>
        </w:rPr>
        <w:t>备合同约定</w:t>
      </w:r>
      <w:r>
        <w:rPr>
          <w:rFonts w:hint="eastAsia" w:ascii="宋体" w:hAnsi="宋体" w:eastAsia="宋体" w:cs="宋体"/>
          <w:caps w:val="0"/>
          <w:smallCaps w:val="0"/>
          <w:color w:val="auto"/>
          <w:spacing w:val="0"/>
          <w:sz w:val="24"/>
          <w:szCs w:val="24"/>
          <w:highlight w:val="none"/>
        </w:rPr>
        <w:t>的性能。</w:t>
      </w:r>
      <w:r>
        <w:rPr>
          <w:rFonts w:hint="eastAsia" w:ascii="宋体" w:hAnsi="宋体" w:eastAsia="宋体" w:cs="宋体"/>
          <w:caps w:val="0"/>
          <w:smallCaps w:val="0"/>
          <w:color w:val="auto"/>
          <w:spacing w:val="0"/>
          <w:sz w:val="24"/>
          <w:szCs w:val="24"/>
          <w:highlight w:val="none"/>
          <w:lang w:eastAsia="zh-CN"/>
        </w:rPr>
        <w:t>存在</w:t>
      </w:r>
      <w:r>
        <w:rPr>
          <w:rFonts w:hint="eastAsia" w:ascii="宋体" w:hAnsi="宋体" w:eastAsia="宋体" w:cs="宋体"/>
          <w:caps w:val="0"/>
          <w:smallCaps w:val="0"/>
          <w:color w:val="auto"/>
          <w:spacing w:val="0"/>
          <w:sz w:val="24"/>
          <w:szCs w:val="24"/>
          <w:highlight w:val="none"/>
        </w:rPr>
        <w:t>质量保证期的，货物最终交付验收</w:t>
      </w:r>
      <w:r>
        <w:rPr>
          <w:rFonts w:hint="eastAsia" w:ascii="宋体" w:hAnsi="宋体" w:eastAsia="宋体" w:cs="宋体"/>
          <w:caps w:val="0"/>
          <w:smallCaps w:val="0"/>
          <w:color w:val="auto"/>
          <w:spacing w:val="0"/>
          <w:sz w:val="24"/>
          <w:szCs w:val="24"/>
          <w:highlight w:val="none"/>
          <w:lang w:eastAsia="zh-CN"/>
        </w:rPr>
        <w:t>合格</w:t>
      </w:r>
      <w:r>
        <w:rPr>
          <w:rFonts w:hint="eastAsia" w:ascii="宋体" w:hAnsi="宋体" w:eastAsia="宋体" w:cs="宋体"/>
          <w:caps w:val="0"/>
          <w:smallCaps w:val="0"/>
          <w:color w:val="auto"/>
          <w:spacing w:val="0"/>
          <w:sz w:val="24"/>
          <w:szCs w:val="24"/>
          <w:highlight w:val="none"/>
        </w:rPr>
        <w:t>后</w:t>
      </w:r>
      <w:r>
        <w:rPr>
          <w:rFonts w:hint="eastAsia" w:ascii="宋体" w:hAnsi="宋体" w:eastAsia="宋体" w:cs="宋体"/>
          <w:caps w:val="0"/>
          <w:smallCaps w:val="0"/>
          <w:color w:val="auto"/>
          <w:spacing w:val="0"/>
          <w:sz w:val="24"/>
          <w:szCs w:val="24"/>
          <w:highlight w:val="none"/>
          <w:lang w:eastAsia="zh-CN"/>
        </w:rPr>
        <w:t>在</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规定或乙方</w:t>
      </w:r>
      <w:r>
        <w:rPr>
          <w:rFonts w:hint="eastAsia" w:ascii="宋体" w:hAnsi="宋体" w:eastAsia="宋体" w:cs="宋体"/>
          <w:caps w:val="0"/>
          <w:smallCaps w:val="0"/>
          <w:color w:val="auto"/>
          <w:spacing w:val="0"/>
          <w:sz w:val="24"/>
          <w:szCs w:val="24"/>
          <w:highlight w:val="none"/>
          <w:lang w:eastAsia="zh-CN"/>
        </w:rPr>
        <w:t>书面</w:t>
      </w:r>
      <w:r>
        <w:rPr>
          <w:rFonts w:hint="eastAsia" w:ascii="宋体" w:hAnsi="宋体" w:eastAsia="宋体" w:cs="宋体"/>
          <w:caps w:val="0"/>
          <w:smallCaps w:val="0"/>
          <w:color w:val="auto"/>
          <w:spacing w:val="0"/>
          <w:sz w:val="24"/>
          <w:szCs w:val="24"/>
          <w:highlight w:val="none"/>
        </w:rPr>
        <w:t>承诺（两者以较长的为准）的质量保证期内，本保证保持有效。</w:t>
      </w:r>
    </w:p>
    <w:p w14:paraId="1C3269A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（2）在质量保证期内所发现的缺陷，甲方应尽快以书面形式通知乙方。</w:t>
      </w:r>
    </w:p>
    <w:p w14:paraId="7003483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（3）乙方收到通知后</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应在</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规定的响应时间内以合理的速度免费维修或更换有缺陷的货物或部件。</w:t>
      </w:r>
    </w:p>
    <w:p w14:paraId="709257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.1条规定以书面形式</w:t>
      </w:r>
      <w:r>
        <w:rPr>
          <w:rFonts w:hint="eastAsia" w:ascii="宋体" w:hAnsi="宋体" w:eastAsia="宋体" w:cs="宋体"/>
          <w:caps w:val="0"/>
          <w:smallCaps w:val="0"/>
          <w:color w:val="auto"/>
          <w:spacing w:val="0"/>
          <w:sz w:val="24"/>
          <w:szCs w:val="24"/>
          <w:highlight w:val="none"/>
          <w:lang w:eastAsia="zh-CN"/>
        </w:rPr>
        <w:t>追究</w:t>
      </w: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eastAsia="zh-CN"/>
        </w:rPr>
        <w:t>的违约责任</w:t>
      </w:r>
      <w:r>
        <w:rPr>
          <w:rFonts w:hint="eastAsia" w:ascii="宋体" w:hAnsi="宋体" w:eastAsia="宋体" w:cs="宋体"/>
          <w:caps w:val="0"/>
          <w:smallCaps w:val="0"/>
          <w:color w:val="auto"/>
          <w:spacing w:val="0"/>
          <w:sz w:val="24"/>
          <w:szCs w:val="24"/>
          <w:highlight w:val="none"/>
        </w:rPr>
        <w:t>。</w:t>
      </w:r>
    </w:p>
    <w:p w14:paraId="47BD646C">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aps w:val="0"/>
          <w:smallCaps w:val="0"/>
          <w:color w:val="auto"/>
          <w:spacing w:val="0"/>
          <w:sz w:val="24"/>
          <w:szCs w:val="24"/>
          <w:highlight w:val="none"/>
          <w:lang w:eastAsia="zh-CN"/>
        </w:rPr>
        <w:t>约定</w:t>
      </w:r>
      <w:r>
        <w:rPr>
          <w:rFonts w:hint="eastAsia" w:ascii="宋体" w:hAnsi="宋体" w:eastAsia="宋体" w:cs="宋体"/>
          <w:caps w:val="0"/>
          <w:smallCaps w:val="0"/>
          <w:color w:val="auto"/>
          <w:spacing w:val="0"/>
          <w:sz w:val="24"/>
          <w:szCs w:val="24"/>
          <w:highlight w:val="none"/>
        </w:rPr>
        <w:t>对乙方行使的其他权利不受影响。</w:t>
      </w:r>
    </w:p>
    <w:p w14:paraId="3ABE3F30">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9</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权利瑕疵担保</w:t>
      </w:r>
    </w:p>
    <w:p w14:paraId="3AF250E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.1 乙方保证对其出售的货物享有合法的权利。</w:t>
      </w:r>
    </w:p>
    <w:p w14:paraId="3EF7082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.2 乙方保证在交付的货物上不存在抵押权等担保物权。</w:t>
      </w:r>
    </w:p>
    <w:p w14:paraId="523ED87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.3 如甲方使用</w:t>
      </w:r>
      <w:r>
        <w:rPr>
          <w:rFonts w:hint="eastAsia" w:ascii="宋体" w:hAnsi="宋体" w:eastAsia="宋体" w:cs="宋体"/>
          <w:caps w:val="0"/>
          <w:smallCaps w:val="0"/>
          <w:color w:val="auto"/>
          <w:spacing w:val="0"/>
          <w:sz w:val="24"/>
          <w:szCs w:val="24"/>
          <w:highlight w:val="none"/>
          <w:lang w:val="en-US" w:eastAsia="zh-CN"/>
        </w:rPr>
        <w:t>上述</w:t>
      </w:r>
      <w:r>
        <w:rPr>
          <w:rFonts w:hint="eastAsia" w:ascii="宋体" w:hAnsi="宋体" w:eastAsia="宋体" w:cs="宋体"/>
          <w:caps w:val="0"/>
          <w:smallCaps w:val="0"/>
          <w:color w:val="auto"/>
          <w:spacing w:val="0"/>
          <w:sz w:val="24"/>
          <w:szCs w:val="24"/>
          <w:highlight w:val="none"/>
        </w:rPr>
        <w:t>货物构成</w:t>
      </w:r>
      <w:r>
        <w:rPr>
          <w:rFonts w:hint="eastAsia" w:ascii="宋体" w:hAnsi="宋体" w:eastAsia="宋体" w:cs="宋体"/>
          <w:caps w:val="0"/>
          <w:smallCaps w:val="0"/>
          <w:color w:val="auto"/>
          <w:spacing w:val="0"/>
          <w:sz w:val="24"/>
          <w:szCs w:val="24"/>
          <w:highlight w:val="none"/>
          <w:lang w:val="en-US" w:eastAsia="zh-CN"/>
        </w:rPr>
        <w:t>对第三人</w:t>
      </w:r>
      <w:r>
        <w:rPr>
          <w:rFonts w:hint="eastAsia" w:ascii="宋体" w:hAnsi="宋体" w:eastAsia="宋体" w:cs="宋体"/>
          <w:caps w:val="0"/>
          <w:smallCaps w:val="0"/>
          <w:color w:val="auto"/>
          <w:spacing w:val="0"/>
          <w:sz w:val="24"/>
          <w:szCs w:val="24"/>
          <w:highlight w:val="none"/>
        </w:rPr>
        <w:t>侵权的，则由乙方承担全部责任。</w:t>
      </w:r>
    </w:p>
    <w:p w14:paraId="0B2C947F">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0</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知识产权保护</w:t>
      </w:r>
    </w:p>
    <w:p w14:paraId="6BEBA90A">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0</w:t>
      </w:r>
      <w:r>
        <w:rPr>
          <w:rFonts w:hint="eastAsia" w:ascii="宋体" w:hAnsi="宋体" w:eastAsia="宋体" w:cs="宋体"/>
          <w:caps w:val="0"/>
          <w:smallCaps w:val="0"/>
          <w:color w:val="auto"/>
          <w:spacing w:val="0"/>
          <w:sz w:val="24"/>
          <w:szCs w:val="24"/>
          <w:highlight w:val="none"/>
        </w:rPr>
        <w:t>.1 乙方对其所销售的货物应当享有知识产权或经权利人合法授权，保证没有侵犯任何第三人的知识产权等权利。</w:t>
      </w:r>
      <w:bookmarkStart w:id="427" w:name="_Hlk163047038"/>
      <w:r>
        <w:rPr>
          <w:rFonts w:hint="eastAsia" w:ascii="宋体" w:hAnsi="宋体" w:eastAsia="宋体" w:cs="宋体"/>
          <w:caps w:val="0"/>
          <w:smallCaps w:val="0"/>
          <w:color w:val="auto"/>
          <w:spacing w:val="0"/>
          <w:sz w:val="24"/>
          <w:szCs w:val="24"/>
          <w:highlight w:val="none"/>
        </w:rPr>
        <w:t>因违反前述约定对第三人构成侵权的，应当由乙方向第三人承担法律责任；甲方依法向第三人赔偿后，有权向乙方追偿。甲方有其他损失的，乙方应当赔偿</w:t>
      </w:r>
      <w:bookmarkEnd w:id="427"/>
      <w:r>
        <w:rPr>
          <w:rFonts w:hint="eastAsia" w:ascii="宋体" w:hAnsi="宋体" w:eastAsia="宋体" w:cs="宋体"/>
          <w:caps w:val="0"/>
          <w:smallCaps w:val="0"/>
          <w:color w:val="auto"/>
          <w:spacing w:val="0"/>
          <w:sz w:val="24"/>
          <w:szCs w:val="24"/>
          <w:highlight w:val="none"/>
        </w:rPr>
        <w:t>。</w:t>
      </w:r>
    </w:p>
    <w:p w14:paraId="285A4656">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1</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保密义务</w:t>
      </w:r>
    </w:p>
    <w:p w14:paraId="14983EC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11.1 </w:t>
      </w:r>
      <w:r>
        <w:rPr>
          <w:rFonts w:hint="eastAsia" w:ascii="宋体" w:hAnsi="宋体" w:eastAsia="宋体" w:cs="宋体"/>
          <w:caps w:val="0"/>
          <w:smallCaps w:val="0"/>
          <w:color w:val="auto"/>
          <w:spacing w:val="0"/>
          <w:sz w:val="24"/>
          <w:szCs w:val="24"/>
          <w:highlight w:val="none"/>
        </w:rPr>
        <w:t>甲、乙双方</w:t>
      </w:r>
      <w:r>
        <w:rPr>
          <w:rFonts w:hint="eastAsia" w:ascii="宋体" w:hAnsi="宋体" w:eastAsia="宋体" w:cs="宋体"/>
          <w:caps w:val="0"/>
          <w:smallCaps w:val="0"/>
          <w:color w:val="auto"/>
          <w:spacing w:val="0"/>
          <w:sz w:val="24"/>
          <w:szCs w:val="24"/>
          <w:highlight w:val="none"/>
          <w:lang w:eastAsia="zh-CN"/>
        </w:rPr>
        <w:t>对</w:t>
      </w:r>
      <w:r>
        <w:rPr>
          <w:rFonts w:hint="eastAsia" w:ascii="宋体" w:hAnsi="宋体" w:eastAsia="宋体" w:cs="宋体"/>
          <w:caps w:val="0"/>
          <w:smallCaps w:val="0"/>
          <w:color w:val="auto"/>
          <w:spacing w:val="0"/>
          <w:sz w:val="24"/>
          <w:szCs w:val="24"/>
          <w:highlight w:val="none"/>
        </w:rPr>
        <w:t>采购和合同履行过程中所获悉的</w:t>
      </w:r>
      <w:r>
        <w:rPr>
          <w:rFonts w:hint="eastAsia" w:ascii="宋体" w:hAnsi="宋体" w:eastAsia="宋体" w:cs="宋体"/>
          <w:caps w:val="0"/>
          <w:smallCaps w:val="0"/>
          <w:color w:val="auto"/>
          <w:spacing w:val="0"/>
          <w:sz w:val="24"/>
          <w:szCs w:val="24"/>
          <w:highlight w:val="none"/>
          <w:lang w:eastAsia="zh-CN"/>
        </w:rPr>
        <w:t>国家秘密、工作秘密、</w:t>
      </w:r>
      <w:r>
        <w:rPr>
          <w:rFonts w:hint="eastAsia" w:ascii="宋体" w:hAnsi="宋体" w:eastAsia="宋体" w:cs="宋体"/>
          <w:caps w:val="0"/>
          <w:smallCaps w:val="0"/>
          <w:color w:val="auto"/>
          <w:spacing w:val="0"/>
          <w:sz w:val="24"/>
          <w:szCs w:val="24"/>
          <w:highlight w:val="none"/>
        </w:rPr>
        <w:t>商业秘密或者其他应当保密的信息，均有保密义务</w:t>
      </w:r>
      <w:r>
        <w:rPr>
          <w:rFonts w:hint="eastAsia" w:ascii="宋体" w:hAnsi="宋体" w:eastAsia="宋体" w:cs="宋体"/>
          <w:caps w:val="0"/>
          <w:smallCaps w:val="0"/>
          <w:color w:val="auto"/>
          <w:spacing w:val="0"/>
          <w:sz w:val="24"/>
          <w:szCs w:val="24"/>
          <w:highlight w:val="none"/>
          <w:lang w:eastAsia="zh-CN"/>
        </w:rPr>
        <w:t>且不受合同有效期所限，直至该信息成为公开信息</w:t>
      </w:r>
      <w:r>
        <w:rPr>
          <w:rFonts w:hint="eastAsia" w:ascii="宋体" w:hAnsi="宋体" w:eastAsia="宋体" w:cs="宋体"/>
          <w:caps w:val="0"/>
          <w:smallCaps w:val="0"/>
          <w:color w:val="auto"/>
          <w:spacing w:val="0"/>
          <w:sz w:val="24"/>
          <w:szCs w:val="24"/>
          <w:highlight w:val="none"/>
        </w:rPr>
        <w:t>。泄露、不正当地使用</w:t>
      </w:r>
      <w:r>
        <w:rPr>
          <w:rFonts w:hint="eastAsia" w:ascii="宋体" w:hAnsi="宋体" w:eastAsia="宋体" w:cs="宋体"/>
          <w:caps w:val="0"/>
          <w:smallCaps w:val="0"/>
          <w:color w:val="auto"/>
          <w:spacing w:val="0"/>
          <w:sz w:val="24"/>
          <w:szCs w:val="24"/>
          <w:highlight w:val="none"/>
          <w:lang w:eastAsia="zh-CN"/>
        </w:rPr>
        <w:t>国家秘密、工作秘密、</w:t>
      </w:r>
      <w:r>
        <w:rPr>
          <w:rFonts w:hint="eastAsia" w:ascii="宋体" w:hAnsi="宋体" w:eastAsia="宋体" w:cs="宋体"/>
          <w:caps w:val="0"/>
          <w:smallCaps w:val="0"/>
          <w:color w:val="auto"/>
          <w:spacing w:val="0"/>
          <w:sz w:val="24"/>
          <w:szCs w:val="24"/>
          <w:highlight w:val="none"/>
        </w:rPr>
        <w:t>商业秘密或者</w:t>
      </w:r>
      <w:r>
        <w:rPr>
          <w:rFonts w:hint="eastAsia" w:ascii="宋体" w:hAnsi="宋体" w:eastAsia="宋体" w:cs="宋体"/>
          <w:caps w:val="0"/>
          <w:smallCaps w:val="0"/>
          <w:color w:val="auto"/>
          <w:spacing w:val="0"/>
          <w:sz w:val="24"/>
          <w:szCs w:val="24"/>
          <w:highlight w:val="none"/>
          <w:lang w:eastAsia="zh-CN"/>
        </w:rPr>
        <w:t>其他应当保密的</w:t>
      </w:r>
      <w:r>
        <w:rPr>
          <w:rFonts w:hint="eastAsia" w:ascii="宋体" w:hAnsi="宋体" w:eastAsia="宋体" w:cs="宋体"/>
          <w:caps w:val="0"/>
          <w:smallCaps w:val="0"/>
          <w:color w:val="auto"/>
          <w:spacing w:val="0"/>
          <w:sz w:val="24"/>
          <w:szCs w:val="24"/>
          <w:highlight w:val="none"/>
        </w:rPr>
        <w:t>信息，应当承担</w:t>
      </w:r>
      <w:r>
        <w:rPr>
          <w:rFonts w:hint="eastAsia" w:ascii="宋体" w:hAnsi="宋体" w:eastAsia="宋体" w:cs="宋体"/>
          <w:caps w:val="0"/>
          <w:smallCaps w:val="0"/>
          <w:color w:val="auto"/>
          <w:spacing w:val="0"/>
          <w:sz w:val="24"/>
          <w:szCs w:val="24"/>
          <w:highlight w:val="none"/>
          <w:lang w:eastAsia="zh-CN"/>
        </w:rPr>
        <w:t>相应</w:t>
      </w:r>
      <w:r>
        <w:rPr>
          <w:rFonts w:hint="eastAsia" w:ascii="宋体" w:hAnsi="宋体" w:eastAsia="宋体" w:cs="宋体"/>
          <w:caps w:val="0"/>
          <w:smallCaps w:val="0"/>
          <w:color w:val="auto"/>
          <w:spacing w:val="0"/>
          <w:sz w:val="24"/>
          <w:szCs w:val="24"/>
          <w:highlight w:val="none"/>
        </w:rPr>
        <w:t>责任。其他应当保密的信息由双方在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中约定。</w:t>
      </w:r>
    </w:p>
    <w:p w14:paraId="4357F417">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2</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合同价款支付</w:t>
      </w:r>
    </w:p>
    <w:p w14:paraId="5F0D06E6">
      <w:pPr>
        <w:kinsoku/>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2</w:t>
      </w:r>
      <w:r>
        <w:rPr>
          <w:rFonts w:hint="eastAsia" w:ascii="宋体" w:hAnsi="宋体" w:eastAsia="宋体" w:cs="宋体"/>
          <w:caps w:val="0"/>
          <w:smallCaps w:val="0"/>
          <w:color w:val="auto"/>
          <w:spacing w:val="0"/>
          <w:sz w:val="24"/>
          <w:szCs w:val="24"/>
          <w:highlight w:val="none"/>
        </w:rPr>
        <w:t xml:space="preserve">.1 </w:t>
      </w:r>
      <w:r>
        <w:rPr>
          <w:rFonts w:hint="eastAsia" w:ascii="宋体" w:hAnsi="宋体" w:eastAsia="宋体" w:cs="宋体"/>
          <w:caps w:val="0"/>
          <w:smallCaps w:val="0"/>
          <w:color w:val="auto"/>
          <w:spacing w:val="0"/>
          <w:sz w:val="24"/>
          <w:szCs w:val="24"/>
          <w:highlight w:val="none"/>
          <w:lang w:eastAsia="zh-CN"/>
        </w:rPr>
        <w:t>合同价款支付</w:t>
      </w:r>
      <w:r>
        <w:rPr>
          <w:rFonts w:hint="eastAsia" w:ascii="宋体" w:hAnsi="宋体" w:eastAsia="宋体" w:cs="宋体"/>
          <w:caps w:val="0"/>
          <w:smallCaps w:val="0"/>
          <w:color w:val="auto"/>
          <w:spacing w:val="0"/>
          <w:sz w:val="24"/>
          <w:szCs w:val="24"/>
          <w:highlight w:val="none"/>
        </w:rPr>
        <w:t>按照国库集中支付</w:t>
      </w:r>
      <w:r>
        <w:rPr>
          <w:rFonts w:hint="eastAsia" w:ascii="宋体" w:hAnsi="宋体" w:eastAsia="宋体" w:cs="宋体"/>
          <w:caps w:val="0"/>
          <w:smallCaps w:val="0"/>
          <w:color w:val="auto"/>
          <w:spacing w:val="0"/>
          <w:sz w:val="24"/>
          <w:szCs w:val="24"/>
          <w:highlight w:val="none"/>
          <w:lang w:eastAsia="zh-CN"/>
        </w:rPr>
        <w:t>制度及财政管理相关</w:t>
      </w:r>
      <w:r>
        <w:rPr>
          <w:rFonts w:hint="eastAsia" w:ascii="宋体" w:hAnsi="宋体" w:eastAsia="宋体" w:cs="宋体"/>
          <w:caps w:val="0"/>
          <w:smallCaps w:val="0"/>
          <w:color w:val="auto"/>
          <w:spacing w:val="0"/>
          <w:sz w:val="24"/>
          <w:szCs w:val="24"/>
          <w:highlight w:val="none"/>
        </w:rPr>
        <w:t>规定执行。</w:t>
      </w:r>
    </w:p>
    <w:p w14:paraId="10A930D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12.2 对于满足合同约定支付条件的，甲方原则上应当自收到发票后10个工作日内将资</w:t>
      </w:r>
      <w:r>
        <w:rPr>
          <w:rFonts w:hint="eastAsia" w:ascii="宋体" w:hAnsi="宋体" w:eastAsia="宋体" w:cs="宋体"/>
          <w:caps w:val="0"/>
          <w:smallCaps w:val="0"/>
          <w:color w:val="auto"/>
          <w:spacing w:val="0"/>
          <w:sz w:val="24"/>
          <w:szCs w:val="24"/>
          <w:highlight w:val="none"/>
        </w:rPr>
        <w:t>金支付到合同约定的</w:t>
      </w: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rPr>
        <w:t>账户，不得以机构变动、人员更替、政策调整等为由迟延付款，不得将采购文件和合同中未规定的义务作为向</w:t>
      </w:r>
      <w:r>
        <w:rPr>
          <w:rFonts w:hint="eastAsia" w:ascii="宋体" w:hAnsi="宋体" w:eastAsia="宋体" w:cs="宋体"/>
          <w:caps w:val="0"/>
          <w:smallCaps w:val="0"/>
          <w:color w:val="auto"/>
          <w:spacing w:val="0"/>
          <w:sz w:val="24"/>
          <w:szCs w:val="24"/>
          <w:highlight w:val="none"/>
          <w:lang w:val="en-US" w:eastAsia="zh-CN"/>
        </w:rPr>
        <w:t>乙方</w:t>
      </w:r>
      <w:r>
        <w:rPr>
          <w:rFonts w:hint="eastAsia" w:ascii="宋体" w:hAnsi="宋体" w:eastAsia="宋体" w:cs="宋体"/>
          <w:caps w:val="0"/>
          <w:smallCaps w:val="0"/>
          <w:color w:val="auto"/>
          <w:spacing w:val="0"/>
          <w:sz w:val="24"/>
          <w:szCs w:val="24"/>
          <w:highlight w:val="none"/>
        </w:rPr>
        <w:t>付款的条件。具体合同价款支付时间在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中</w:t>
      </w:r>
      <w:r>
        <w:rPr>
          <w:rFonts w:hint="eastAsia" w:ascii="宋体" w:hAnsi="宋体" w:eastAsia="宋体" w:cs="宋体"/>
          <w:caps w:val="0"/>
          <w:smallCaps w:val="0"/>
          <w:color w:val="auto"/>
          <w:spacing w:val="0"/>
          <w:sz w:val="24"/>
          <w:szCs w:val="24"/>
          <w:highlight w:val="none"/>
          <w:lang w:eastAsia="zh-CN"/>
        </w:rPr>
        <w:t>约</w:t>
      </w:r>
      <w:r>
        <w:rPr>
          <w:rFonts w:hint="eastAsia" w:ascii="宋体" w:hAnsi="宋体" w:eastAsia="宋体" w:cs="宋体"/>
          <w:caps w:val="0"/>
          <w:smallCaps w:val="0"/>
          <w:color w:val="auto"/>
          <w:spacing w:val="0"/>
          <w:sz w:val="24"/>
          <w:szCs w:val="24"/>
          <w:highlight w:val="none"/>
        </w:rPr>
        <w:t>定。</w:t>
      </w:r>
    </w:p>
    <w:p w14:paraId="75F87D91">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3</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履约保证金</w:t>
      </w:r>
    </w:p>
    <w:p w14:paraId="7A856DB3">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.1 乙方应当以支票、汇票、本票或者金融机构、担保机构出具的保函等非现金形式提交。</w:t>
      </w:r>
    </w:p>
    <w:p w14:paraId="0AC21C23">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.2 如果乙方</w:t>
      </w:r>
      <w:r>
        <w:rPr>
          <w:rFonts w:hint="eastAsia" w:ascii="宋体" w:hAnsi="宋体" w:eastAsia="宋体" w:cs="宋体"/>
          <w:caps w:val="0"/>
          <w:smallCaps w:val="0"/>
          <w:color w:val="auto"/>
          <w:spacing w:val="0"/>
          <w:sz w:val="24"/>
          <w:szCs w:val="24"/>
          <w:highlight w:val="none"/>
          <w:lang w:eastAsia="zh-CN"/>
        </w:rPr>
        <w:t>出现</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b w:val="0"/>
          <w:bCs w:val="0"/>
          <w:caps w:val="0"/>
          <w:smallCaps w:val="0"/>
          <w:color w:val="auto"/>
          <w:spacing w:val="0"/>
          <w:sz w:val="24"/>
          <w:szCs w:val="24"/>
          <w:highlight w:val="none"/>
          <w:lang w:eastAsia="zh-CN"/>
        </w:rPr>
        <w:t>约定情形的</w:t>
      </w:r>
      <w:r>
        <w:rPr>
          <w:rFonts w:hint="eastAsia" w:ascii="宋体" w:hAnsi="宋体" w:eastAsia="宋体" w:cs="宋体"/>
          <w:caps w:val="0"/>
          <w:smallCaps w:val="0"/>
          <w:color w:val="auto"/>
          <w:spacing w:val="0"/>
          <w:sz w:val="24"/>
          <w:szCs w:val="24"/>
          <w:highlight w:val="none"/>
        </w:rPr>
        <w:t>，履约保证金不予退还；如果乙方未能按合同约定全面履行义务，甲方有权从履约保证金中取得补偿或赔偿，</w:t>
      </w:r>
      <w:r>
        <w:rPr>
          <w:rFonts w:hint="eastAsia" w:ascii="宋体" w:hAnsi="宋体" w:eastAsia="宋体" w:cs="宋体"/>
          <w:caps w:val="0"/>
          <w:smallCaps w:val="0"/>
          <w:color w:val="auto"/>
          <w:spacing w:val="0"/>
          <w:sz w:val="24"/>
          <w:szCs w:val="24"/>
          <w:highlight w:val="none"/>
          <w:lang w:eastAsia="zh-CN"/>
        </w:rPr>
        <w:t>且</w:t>
      </w:r>
      <w:r>
        <w:rPr>
          <w:rFonts w:hint="eastAsia" w:ascii="宋体" w:hAnsi="宋体" w:eastAsia="宋体" w:cs="宋体"/>
          <w:caps w:val="0"/>
          <w:smallCaps w:val="0"/>
          <w:color w:val="auto"/>
          <w:spacing w:val="0"/>
          <w:sz w:val="24"/>
          <w:szCs w:val="24"/>
          <w:highlight w:val="none"/>
        </w:rPr>
        <w:t>不影响甲方要求乙方承担合同约定的超过履约保证金的违约责任的权利。</w:t>
      </w:r>
    </w:p>
    <w:p w14:paraId="3E3A5073">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.3 甲方在项目通过验收后按照</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规定的时间内将履约保证金退还乙方；逾期退还的，乙方可要求甲方支付违约金，违约金按照</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规定支付。</w:t>
      </w:r>
    </w:p>
    <w:p w14:paraId="5C52840D">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4</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售后服务</w:t>
      </w:r>
    </w:p>
    <w:p w14:paraId="0DBFA9B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.1 除项目不涉及或采购活动中明确约定无须承担外，乙方还应提供下列服务：</w:t>
      </w:r>
    </w:p>
    <w:p w14:paraId="32A34A3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（1）货物的现场移动、安装、调试、启动监督及技术支持；</w:t>
      </w:r>
    </w:p>
    <w:p w14:paraId="4D1AC4AE">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（2）提供货物组装和维修所需的专用工具和辅助材料；</w:t>
      </w:r>
    </w:p>
    <w:p w14:paraId="7F66AE2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约定</w:t>
      </w:r>
      <w:r>
        <w:rPr>
          <w:rFonts w:hint="eastAsia" w:ascii="宋体" w:hAnsi="宋体" w:eastAsia="宋体" w:cs="宋体"/>
          <w:caps w:val="0"/>
          <w:smallCaps w:val="0"/>
          <w:color w:val="auto"/>
          <w:spacing w:val="0"/>
          <w:sz w:val="24"/>
          <w:szCs w:val="24"/>
          <w:highlight w:val="none"/>
        </w:rPr>
        <w:t>的期限内对所有的货物实施运行监督、维修，但前提条件是该服务并不能免除乙方在质量保证期内所承担的义务；</w:t>
      </w:r>
    </w:p>
    <w:p w14:paraId="3C583C4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（4）在制造商</w:t>
      </w:r>
      <w:r>
        <w:rPr>
          <w:rFonts w:hint="eastAsia" w:ascii="宋体" w:hAnsi="宋体" w:eastAsia="宋体" w:cs="宋体"/>
          <w:caps w:val="0"/>
          <w:smallCaps w:val="0"/>
          <w:color w:val="auto"/>
          <w:spacing w:val="0"/>
          <w:sz w:val="24"/>
          <w:szCs w:val="24"/>
          <w:highlight w:val="none"/>
          <w:lang w:eastAsia="zh-CN"/>
        </w:rPr>
        <w:t>所在地</w:t>
      </w:r>
      <w:r>
        <w:rPr>
          <w:rFonts w:hint="eastAsia" w:ascii="宋体" w:hAnsi="宋体" w:eastAsia="宋体" w:cs="宋体"/>
          <w:caps w:val="0"/>
          <w:smallCaps w:val="0"/>
          <w:color w:val="auto"/>
          <w:spacing w:val="0"/>
          <w:sz w:val="24"/>
          <w:szCs w:val="24"/>
          <w:highlight w:val="none"/>
        </w:rPr>
        <w:t>或</w:t>
      </w:r>
      <w:r>
        <w:rPr>
          <w:rFonts w:hint="eastAsia" w:ascii="宋体" w:hAnsi="宋体" w:eastAsia="宋体" w:cs="宋体"/>
          <w:caps w:val="0"/>
          <w:smallCaps w:val="0"/>
          <w:color w:val="auto"/>
          <w:spacing w:val="0"/>
          <w:sz w:val="24"/>
          <w:szCs w:val="24"/>
          <w:highlight w:val="none"/>
          <w:lang w:eastAsia="zh-CN"/>
        </w:rPr>
        <w:t>指定</w:t>
      </w:r>
      <w:r>
        <w:rPr>
          <w:rFonts w:hint="eastAsia" w:ascii="宋体" w:hAnsi="宋体" w:eastAsia="宋体" w:cs="宋体"/>
          <w:caps w:val="0"/>
          <w:smallCaps w:val="0"/>
          <w:color w:val="auto"/>
          <w:spacing w:val="0"/>
          <w:sz w:val="24"/>
          <w:szCs w:val="24"/>
          <w:highlight w:val="none"/>
        </w:rPr>
        <w:t>现场就货物的安装、启动、运营、维护</w:t>
      </w:r>
      <w:r>
        <w:rPr>
          <w:rFonts w:hint="eastAsia" w:ascii="宋体" w:hAnsi="宋体" w:eastAsia="宋体" w:cs="宋体"/>
          <w:caps w:val="0"/>
          <w:smallCaps w:val="0"/>
          <w:color w:val="auto"/>
          <w:spacing w:val="0"/>
          <w:sz w:val="24"/>
          <w:szCs w:val="24"/>
          <w:highlight w:val="none"/>
          <w:lang w:eastAsia="zh-CN"/>
        </w:rPr>
        <w:t>、废弃处置等</w:t>
      </w:r>
      <w:r>
        <w:rPr>
          <w:rFonts w:hint="eastAsia" w:ascii="宋体" w:hAnsi="宋体" w:eastAsia="宋体" w:cs="宋体"/>
          <w:caps w:val="0"/>
          <w:smallCaps w:val="0"/>
          <w:color w:val="auto"/>
          <w:spacing w:val="0"/>
          <w:sz w:val="24"/>
          <w:szCs w:val="24"/>
          <w:highlight w:val="none"/>
        </w:rPr>
        <w:t>对甲方操作人员进行培训</w:t>
      </w:r>
      <w:r>
        <w:rPr>
          <w:rFonts w:hint="eastAsia" w:ascii="宋体" w:hAnsi="宋体" w:eastAsia="宋体" w:cs="宋体"/>
          <w:caps w:val="0"/>
          <w:smallCaps w:val="0"/>
          <w:color w:val="auto"/>
          <w:spacing w:val="0"/>
          <w:sz w:val="24"/>
          <w:szCs w:val="24"/>
          <w:highlight w:val="none"/>
          <w:lang w:eastAsia="zh-CN"/>
        </w:rPr>
        <w:t>；</w:t>
      </w:r>
    </w:p>
    <w:p w14:paraId="3C45C3C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（5）依照法律、行政法规的规定或者按照</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约定，货物在有效使用年限届满后应予回收的，乙方负有自行或者委托第三人对货物予以回收的义务；</w:t>
      </w:r>
    </w:p>
    <w:p w14:paraId="2B45129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规定由乙方提供的其他服务。</w:t>
      </w:r>
    </w:p>
    <w:p w14:paraId="5E62DA2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.2 乙方提供的</w:t>
      </w:r>
      <w:r>
        <w:rPr>
          <w:rFonts w:hint="eastAsia" w:ascii="宋体" w:hAnsi="宋体" w:eastAsia="宋体" w:cs="宋体"/>
          <w:caps w:val="0"/>
          <w:smallCaps w:val="0"/>
          <w:color w:val="auto"/>
          <w:spacing w:val="0"/>
          <w:sz w:val="24"/>
          <w:szCs w:val="24"/>
          <w:highlight w:val="none"/>
          <w:lang w:eastAsia="zh-CN"/>
        </w:rPr>
        <w:t>售后</w:t>
      </w:r>
      <w:r>
        <w:rPr>
          <w:rFonts w:hint="eastAsia" w:ascii="宋体" w:hAnsi="宋体" w:eastAsia="宋体" w:cs="宋体"/>
          <w:caps w:val="0"/>
          <w:smallCaps w:val="0"/>
          <w:color w:val="auto"/>
          <w:spacing w:val="0"/>
          <w:sz w:val="24"/>
          <w:szCs w:val="24"/>
          <w:highlight w:val="none"/>
        </w:rPr>
        <w:t>服务的费用</w:t>
      </w:r>
      <w:r>
        <w:rPr>
          <w:rFonts w:hint="eastAsia" w:ascii="宋体" w:hAnsi="宋体" w:eastAsia="宋体" w:cs="宋体"/>
          <w:caps w:val="0"/>
          <w:smallCaps w:val="0"/>
          <w:color w:val="auto"/>
          <w:spacing w:val="0"/>
          <w:sz w:val="24"/>
          <w:szCs w:val="24"/>
          <w:highlight w:val="none"/>
          <w:lang w:val="en-US" w:eastAsia="zh-CN"/>
        </w:rPr>
        <w:t>已</w:t>
      </w:r>
      <w:r>
        <w:rPr>
          <w:rFonts w:hint="eastAsia" w:ascii="宋体" w:hAnsi="宋体" w:eastAsia="宋体" w:cs="宋体"/>
          <w:caps w:val="0"/>
          <w:smallCaps w:val="0"/>
          <w:color w:val="auto"/>
          <w:spacing w:val="0"/>
          <w:sz w:val="24"/>
          <w:szCs w:val="24"/>
          <w:highlight w:val="none"/>
        </w:rPr>
        <w:t>包含在合同价款中，甲方不再另行支付。</w:t>
      </w:r>
    </w:p>
    <w:p w14:paraId="49E78840">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5</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违约责任</w:t>
      </w:r>
    </w:p>
    <w:p w14:paraId="1BB91689">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.1质量瑕疵的</w:t>
      </w:r>
      <w:r>
        <w:rPr>
          <w:rFonts w:hint="eastAsia" w:ascii="宋体" w:hAnsi="宋体" w:eastAsia="宋体" w:cs="宋体"/>
          <w:bCs/>
          <w:caps w:val="0"/>
          <w:smallCaps w:val="0"/>
          <w:color w:val="auto"/>
          <w:spacing w:val="0"/>
          <w:sz w:val="24"/>
          <w:szCs w:val="24"/>
          <w:highlight w:val="none"/>
          <w:lang w:eastAsia="zh-CN"/>
        </w:rPr>
        <w:t>违约责任</w:t>
      </w:r>
    </w:p>
    <w:p w14:paraId="45E147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的产品不符合</w:t>
      </w:r>
      <w:r>
        <w:rPr>
          <w:rFonts w:hint="eastAsia" w:ascii="宋体" w:hAnsi="宋体" w:eastAsia="宋体" w:cs="宋体"/>
          <w:caps w:val="0"/>
          <w:smallCaps w:val="0"/>
          <w:color w:val="auto"/>
          <w:spacing w:val="0"/>
          <w:sz w:val="24"/>
          <w:szCs w:val="24"/>
          <w:highlight w:val="none"/>
          <w:lang w:eastAsia="zh-CN"/>
        </w:rPr>
        <w:t>合同约定的</w:t>
      </w:r>
      <w:r>
        <w:rPr>
          <w:rFonts w:hint="eastAsia" w:ascii="宋体" w:hAnsi="宋体" w:eastAsia="宋体" w:cs="宋体"/>
          <w:caps w:val="0"/>
          <w:smallCaps w:val="0"/>
          <w:color w:val="auto"/>
          <w:spacing w:val="0"/>
          <w:sz w:val="24"/>
          <w:szCs w:val="24"/>
          <w:highlight w:val="none"/>
        </w:rPr>
        <w:t>质量标准或存在产品质量缺陷，</w:t>
      </w:r>
      <w:r>
        <w:rPr>
          <w:rFonts w:hint="eastAsia" w:ascii="宋体" w:hAnsi="宋体" w:eastAsia="宋体" w:cs="宋体"/>
          <w:caps w:val="0"/>
          <w:smallCaps w:val="0"/>
          <w:color w:val="auto"/>
          <w:spacing w:val="0"/>
          <w:sz w:val="24"/>
          <w:szCs w:val="24"/>
          <w:highlight w:val="none"/>
          <w:lang w:eastAsia="zh-CN"/>
        </w:rPr>
        <w:t>甲方有权要求乙方根据</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 w:val="0"/>
          <w:bCs/>
          <w:caps w:val="0"/>
          <w:smallCaps w:val="0"/>
          <w:color w:val="auto"/>
          <w:spacing w:val="0"/>
          <w:sz w:val="24"/>
          <w:szCs w:val="24"/>
          <w:highlight w:val="none"/>
          <w:lang w:eastAsia="zh-CN"/>
        </w:rPr>
        <w:t>要求</w:t>
      </w:r>
      <w:r>
        <w:rPr>
          <w:rFonts w:hint="eastAsia" w:ascii="宋体" w:hAnsi="宋体" w:eastAsia="宋体" w:cs="宋体"/>
          <w:caps w:val="0"/>
          <w:smallCaps w:val="0"/>
          <w:color w:val="auto"/>
          <w:spacing w:val="0"/>
          <w:sz w:val="24"/>
          <w:szCs w:val="24"/>
          <w:highlight w:val="none"/>
          <w:lang w:eastAsia="zh-CN"/>
        </w:rPr>
        <w:t>及时修理、重作、更换，并承担由此给甲</w:t>
      </w:r>
      <w:r>
        <w:rPr>
          <w:rFonts w:hint="eastAsia" w:ascii="宋体" w:hAnsi="宋体" w:eastAsia="宋体" w:cs="宋体"/>
          <w:caps w:val="0"/>
          <w:smallCaps w:val="0"/>
          <w:color w:val="auto"/>
          <w:spacing w:val="0"/>
          <w:sz w:val="24"/>
          <w:szCs w:val="24"/>
          <w:highlight w:val="none"/>
        </w:rPr>
        <w:t>方</w:t>
      </w:r>
      <w:r>
        <w:rPr>
          <w:rFonts w:hint="eastAsia" w:ascii="宋体" w:hAnsi="宋体" w:eastAsia="宋体" w:cs="宋体"/>
          <w:caps w:val="0"/>
          <w:smallCaps w:val="0"/>
          <w:color w:val="auto"/>
          <w:spacing w:val="0"/>
          <w:sz w:val="24"/>
          <w:szCs w:val="24"/>
          <w:highlight w:val="none"/>
          <w:lang w:eastAsia="zh-CN"/>
        </w:rPr>
        <w:t>造成的损失</w:t>
      </w:r>
      <w:r>
        <w:rPr>
          <w:rFonts w:hint="eastAsia" w:ascii="宋体" w:hAnsi="宋体" w:eastAsia="宋体" w:cs="宋体"/>
          <w:caps w:val="0"/>
          <w:smallCaps w:val="0"/>
          <w:color w:val="auto"/>
          <w:spacing w:val="0"/>
          <w:sz w:val="24"/>
          <w:szCs w:val="24"/>
          <w:highlight w:val="none"/>
        </w:rPr>
        <w:t>。</w:t>
      </w:r>
    </w:p>
    <w:p w14:paraId="3B3A2F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.2 迟延交货的违约责任</w:t>
      </w:r>
    </w:p>
    <w:p w14:paraId="4D6C303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（1）乙方应按照本合同规定的时间、地点交货和提供</w:t>
      </w:r>
      <w:r>
        <w:rPr>
          <w:rFonts w:hint="eastAsia" w:ascii="宋体" w:hAnsi="宋体" w:eastAsia="宋体" w:cs="宋体"/>
          <w:caps w:val="0"/>
          <w:smallCaps w:val="0"/>
          <w:color w:val="auto"/>
          <w:spacing w:val="0"/>
          <w:sz w:val="24"/>
          <w:szCs w:val="24"/>
          <w:highlight w:val="none"/>
          <w:lang w:eastAsia="zh-CN"/>
        </w:rPr>
        <w:t>相关</w:t>
      </w:r>
      <w:r>
        <w:rPr>
          <w:rFonts w:hint="eastAsia" w:ascii="宋体" w:hAnsi="宋体" w:eastAsia="宋体" w:cs="宋体"/>
          <w:caps w:val="0"/>
          <w:smallCaps w:val="0"/>
          <w:color w:val="auto"/>
          <w:spacing w:val="0"/>
          <w:sz w:val="24"/>
          <w:szCs w:val="24"/>
          <w:highlight w:val="none"/>
        </w:rPr>
        <w:t>服务。在履行合同过程中，如果乙方遇到可能</w:t>
      </w:r>
      <w:r>
        <w:rPr>
          <w:rFonts w:hint="eastAsia" w:ascii="宋体" w:hAnsi="宋体" w:eastAsia="宋体" w:cs="宋体"/>
          <w:caps w:val="0"/>
          <w:smallCaps w:val="0"/>
          <w:color w:val="auto"/>
          <w:spacing w:val="0"/>
          <w:sz w:val="24"/>
          <w:szCs w:val="24"/>
          <w:highlight w:val="none"/>
          <w:lang w:eastAsia="zh-CN"/>
        </w:rPr>
        <w:t>影响</w:t>
      </w:r>
      <w:r>
        <w:rPr>
          <w:rFonts w:hint="eastAsia" w:ascii="宋体" w:hAnsi="宋体" w:eastAsia="宋体" w:cs="宋体"/>
          <w:caps w:val="0"/>
          <w:smallCaps w:val="0"/>
          <w:color w:val="auto"/>
          <w:spacing w:val="0"/>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aps w:val="0"/>
          <w:smallCaps w:val="0"/>
          <w:color w:val="auto"/>
          <w:spacing w:val="0"/>
          <w:sz w:val="24"/>
          <w:szCs w:val="24"/>
          <w:highlight w:val="none"/>
          <w:lang w:eastAsia="zh-CN"/>
        </w:rPr>
        <w:t>长</w:t>
      </w:r>
      <w:r>
        <w:rPr>
          <w:rFonts w:hint="eastAsia" w:ascii="宋体" w:hAnsi="宋体" w:eastAsia="宋体" w:cs="宋体"/>
          <w:caps w:val="0"/>
          <w:smallCaps w:val="0"/>
          <w:color w:val="auto"/>
          <w:spacing w:val="0"/>
          <w:sz w:val="24"/>
          <w:szCs w:val="24"/>
          <w:highlight w:val="none"/>
        </w:rPr>
        <w:t>交货时间或延期提供服务。</w:t>
      </w:r>
    </w:p>
    <w:p w14:paraId="590DD4E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（2）如果乙方没有按照合同规定的时间交货和提供</w:t>
      </w:r>
      <w:r>
        <w:rPr>
          <w:rFonts w:hint="eastAsia" w:ascii="宋体" w:hAnsi="宋体" w:eastAsia="宋体" w:cs="宋体"/>
          <w:caps w:val="0"/>
          <w:smallCaps w:val="0"/>
          <w:color w:val="auto"/>
          <w:spacing w:val="0"/>
          <w:sz w:val="24"/>
          <w:szCs w:val="24"/>
          <w:highlight w:val="none"/>
          <w:lang w:eastAsia="zh-CN"/>
        </w:rPr>
        <w:t>相关</w:t>
      </w:r>
      <w:r>
        <w:rPr>
          <w:rFonts w:hint="eastAsia" w:ascii="宋体" w:hAnsi="宋体" w:eastAsia="宋体" w:cs="宋体"/>
          <w:caps w:val="0"/>
          <w:smallCaps w:val="0"/>
          <w:color w:val="auto"/>
          <w:spacing w:val="0"/>
          <w:sz w:val="24"/>
          <w:szCs w:val="24"/>
          <w:highlight w:val="none"/>
        </w:rPr>
        <w:t>服务，甲方有权从货款中扣除误期赔偿费而不影响合同项下的其他补救方法，赔偿费按</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规定执行。如果涉及公共利益，且赔偿金额无法弥补公共利益损失，</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可要求继续履行或者</w:t>
      </w:r>
      <w:r>
        <w:rPr>
          <w:rFonts w:hint="eastAsia" w:ascii="宋体" w:hAnsi="宋体" w:eastAsia="宋体" w:cs="宋体"/>
          <w:caps w:val="0"/>
          <w:smallCaps w:val="0"/>
          <w:color w:val="auto"/>
          <w:spacing w:val="0"/>
          <w:sz w:val="24"/>
          <w:szCs w:val="24"/>
          <w:highlight w:val="none"/>
          <w:lang w:eastAsia="zh-CN"/>
        </w:rPr>
        <w:t>采取其他补救措施</w:t>
      </w:r>
      <w:r>
        <w:rPr>
          <w:rFonts w:hint="eastAsia" w:ascii="宋体" w:hAnsi="宋体" w:eastAsia="宋体" w:cs="宋体"/>
          <w:caps w:val="0"/>
          <w:smallCaps w:val="0"/>
          <w:color w:val="auto"/>
          <w:spacing w:val="0"/>
          <w:sz w:val="24"/>
          <w:szCs w:val="24"/>
          <w:highlight w:val="none"/>
        </w:rPr>
        <w:t>。</w:t>
      </w:r>
    </w:p>
    <w:p w14:paraId="3E573CC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.3 迟延支付的违约责任</w:t>
      </w:r>
    </w:p>
    <w:p w14:paraId="3ED807C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甲方存在迟延支付乙方合同款项的，应当承担</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规定的逾期付款利息。</w:t>
      </w:r>
    </w:p>
    <w:p w14:paraId="7371855D">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.4其他违约责任根据项目实际需要按</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规定执行。</w:t>
      </w:r>
    </w:p>
    <w:p w14:paraId="152936FF">
      <w:pPr>
        <w:numPr>
          <w:ilvl w:val="0"/>
          <w:numId w:val="16"/>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合同变更</w:t>
      </w:r>
      <w:r>
        <w:rPr>
          <w:rFonts w:hint="eastAsia" w:ascii="宋体" w:hAnsi="宋体" w:eastAsia="宋体" w:cs="宋体"/>
          <w:b/>
          <w:caps w:val="0"/>
          <w:smallCaps w:val="0"/>
          <w:color w:val="auto"/>
          <w:spacing w:val="0"/>
          <w:sz w:val="24"/>
          <w:szCs w:val="24"/>
          <w:highlight w:val="none"/>
          <w:lang w:eastAsia="zh-CN"/>
        </w:rPr>
        <w:t>、中止与终止</w:t>
      </w:r>
    </w:p>
    <w:p w14:paraId="28C474DB">
      <w:pPr>
        <w:kinsoku/>
        <w:overflowPunct/>
        <w:topLinePunct w:val="0"/>
        <w:autoSpaceDE/>
        <w:autoSpaceDN/>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.1合同的</w:t>
      </w:r>
      <w:r>
        <w:rPr>
          <w:rFonts w:hint="eastAsia" w:ascii="宋体" w:hAnsi="宋体" w:eastAsia="宋体" w:cs="宋体"/>
          <w:caps w:val="0"/>
          <w:smallCaps w:val="0"/>
          <w:color w:val="auto"/>
          <w:spacing w:val="0"/>
          <w:sz w:val="24"/>
          <w:szCs w:val="24"/>
          <w:highlight w:val="none"/>
          <w:lang w:eastAsia="zh-CN"/>
        </w:rPr>
        <w:t>变更</w:t>
      </w:r>
    </w:p>
    <w:p w14:paraId="019E6119">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政府采购合同履行中，</w:t>
      </w:r>
      <w:r>
        <w:rPr>
          <w:rFonts w:hint="eastAsia" w:ascii="宋体" w:hAnsi="宋体" w:eastAsia="宋体" w:cs="宋体"/>
          <w:caps w:val="0"/>
          <w:smallCaps w:val="0"/>
          <w:color w:val="auto"/>
          <w:spacing w:val="0"/>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aps w:val="0"/>
          <w:smallCaps w:val="0"/>
          <w:color w:val="auto"/>
          <w:spacing w:val="0"/>
          <w:sz w:val="24"/>
          <w:szCs w:val="24"/>
          <w:highlight w:val="none"/>
          <w:lang w:eastAsia="zh-CN"/>
        </w:rPr>
        <w:t>一致后</w:t>
      </w:r>
      <w:r>
        <w:rPr>
          <w:rFonts w:hint="eastAsia" w:ascii="宋体" w:hAnsi="宋体" w:eastAsia="宋体" w:cs="宋体"/>
          <w:caps w:val="0"/>
          <w:smallCaps w:val="0"/>
          <w:color w:val="auto"/>
          <w:spacing w:val="0"/>
          <w:sz w:val="24"/>
          <w:szCs w:val="24"/>
          <w:highlight w:val="none"/>
        </w:rPr>
        <w:t>签订补充协议。</w:t>
      </w:r>
    </w:p>
    <w:p w14:paraId="23532E82">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合同的中止</w:t>
      </w:r>
    </w:p>
    <w:p w14:paraId="6730C3F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（1）合同履行过程中因供应商就采购文件、采购过程或结果提起投诉的，甲方认为有必要的，</w:t>
      </w:r>
      <w:r>
        <w:rPr>
          <w:rFonts w:hint="eastAsia" w:ascii="宋体" w:hAnsi="宋体" w:eastAsia="宋体" w:cs="宋体"/>
          <w:caps w:val="0"/>
          <w:smallCaps w:val="0"/>
          <w:color w:val="auto"/>
          <w:spacing w:val="0"/>
          <w:sz w:val="24"/>
          <w:szCs w:val="24"/>
          <w:highlight w:val="none"/>
          <w:lang w:eastAsia="zh-CN"/>
        </w:rPr>
        <w:t>可以</w:t>
      </w:r>
      <w:r>
        <w:rPr>
          <w:rFonts w:hint="eastAsia" w:ascii="宋体" w:hAnsi="宋体" w:eastAsia="宋体" w:cs="宋体"/>
          <w:caps w:val="0"/>
          <w:smallCaps w:val="0"/>
          <w:color w:val="auto"/>
          <w:spacing w:val="0"/>
          <w:sz w:val="24"/>
          <w:szCs w:val="24"/>
          <w:highlight w:val="none"/>
        </w:rPr>
        <w:t>中止合同的履行。</w:t>
      </w:r>
    </w:p>
    <w:p w14:paraId="706E465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合同履行过程中，</w:t>
      </w:r>
      <w:r>
        <w:rPr>
          <w:rFonts w:hint="eastAsia" w:ascii="宋体" w:hAnsi="宋体" w:eastAsia="宋体" w:cs="宋体"/>
          <w:caps w:val="0"/>
          <w:smallCaps w:val="0"/>
          <w:color w:val="auto"/>
          <w:spacing w:val="0"/>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aps w:val="0"/>
          <w:smallCaps w:val="0"/>
          <w:color w:val="auto"/>
          <w:spacing w:val="0"/>
          <w:sz w:val="24"/>
          <w:szCs w:val="24"/>
          <w:highlight w:val="none"/>
          <w:lang w:eastAsia="zh-CN"/>
        </w:rPr>
        <w:t>，乙方有义务及时告知甲方</w:t>
      </w:r>
      <w:r>
        <w:rPr>
          <w:rFonts w:hint="eastAsia" w:ascii="宋体" w:hAnsi="宋体" w:eastAsia="宋体" w:cs="宋体"/>
          <w:caps w:val="0"/>
          <w:smallCaps w:val="0"/>
          <w:color w:val="auto"/>
          <w:spacing w:val="0"/>
          <w:sz w:val="24"/>
          <w:szCs w:val="24"/>
          <w:highlight w:val="none"/>
        </w:rPr>
        <w:t>。甲方</w:t>
      </w:r>
      <w:r>
        <w:rPr>
          <w:rFonts w:hint="eastAsia" w:ascii="宋体" w:hAnsi="宋体" w:eastAsia="宋体" w:cs="宋体"/>
          <w:caps w:val="0"/>
          <w:smallCaps w:val="0"/>
          <w:color w:val="auto"/>
          <w:spacing w:val="0"/>
          <w:sz w:val="24"/>
          <w:szCs w:val="24"/>
          <w:highlight w:val="none"/>
          <w:lang w:eastAsia="zh-CN"/>
        </w:rPr>
        <w:t>有权</w:t>
      </w:r>
      <w:r>
        <w:rPr>
          <w:rFonts w:hint="eastAsia" w:ascii="宋体" w:hAnsi="宋体" w:eastAsia="宋体" w:cs="宋体"/>
          <w:caps w:val="0"/>
          <w:smallCaps w:val="0"/>
          <w:color w:val="auto"/>
          <w:spacing w:val="0"/>
          <w:sz w:val="24"/>
          <w:szCs w:val="24"/>
          <w:highlight w:val="none"/>
        </w:rPr>
        <w:t>以书面形式通知乙方中止合同</w:t>
      </w:r>
      <w:r>
        <w:rPr>
          <w:rFonts w:hint="eastAsia" w:ascii="宋体" w:hAnsi="宋体" w:eastAsia="宋体" w:cs="宋体"/>
          <w:caps w:val="0"/>
          <w:smallCaps w:val="0"/>
          <w:color w:val="auto"/>
          <w:spacing w:val="0"/>
          <w:sz w:val="24"/>
          <w:szCs w:val="24"/>
          <w:highlight w:val="none"/>
          <w:lang w:eastAsia="zh-CN"/>
        </w:rPr>
        <w:t>并要求乙方在合理期限内消除相关情形或者提供适当担保。</w:t>
      </w:r>
      <w:r>
        <w:rPr>
          <w:rFonts w:hint="eastAsia" w:ascii="宋体" w:hAnsi="宋体" w:eastAsia="宋体" w:cs="宋体"/>
          <w:caps w:val="0"/>
          <w:smallCaps w:val="0"/>
          <w:color w:val="auto"/>
          <w:spacing w:val="0"/>
          <w:sz w:val="24"/>
          <w:szCs w:val="24"/>
          <w:highlight w:val="none"/>
        </w:rPr>
        <w:t>乙方提供适当担保的，</w:t>
      </w:r>
      <w:r>
        <w:rPr>
          <w:rFonts w:hint="eastAsia" w:ascii="宋体" w:hAnsi="宋体" w:eastAsia="宋体" w:cs="宋体"/>
          <w:caps w:val="0"/>
          <w:smallCaps w:val="0"/>
          <w:color w:val="auto"/>
          <w:spacing w:val="0"/>
          <w:sz w:val="24"/>
          <w:szCs w:val="24"/>
          <w:highlight w:val="none"/>
          <w:lang w:eastAsia="zh-CN"/>
        </w:rPr>
        <w:t>合同继续</w:t>
      </w:r>
      <w:r>
        <w:rPr>
          <w:rFonts w:hint="eastAsia" w:ascii="宋体" w:hAnsi="宋体" w:eastAsia="宋体" w:cs="宋体"/>
          <w:caps w:val="0"/>
          <w:smallCaps w:val="0"/>
          <w:color w:val="auto"/>
          <w:spacing w:val="0"/>
          <w:sz w:val="24"/>
          <w:szCs w:val="24"/>
          <w:highlight w:val="none"/>
        </w:rPr>
        <w:t>履行</w:t>
      </w:r>
      <w:r>
        <w:rPr>
          <w:rFonts w:hint="eastAsia" w:ascii="宋体" w:hAnsi="宋体" w:eastAsia="宋体" w:cs="宋体"/>
          <w:caps w:val="0"/>
          <w:smallCaps w:val="0"/>
          <w:color w:val="auto"/>
          <w:spacing w:val="0"/>
          <w:sz w:val="24"/>
          <w:szCs w:val="24"/>
          <w:highlight w:val="none"/>
          <w:lang w:eastAsia="zh-CN"/>
        </w:rPr>
        <w:t>；乙</w:t>
      </w:r>
      <w:r>
        <w:rPr>
          <w:rFonts w:hint="eastAsia" w:ascii="宋体" w:hAnsi="宋体" w:eastAsia="宋体" w:cs="宋体"/>
          <w:caps w:val="0"/>
          <w:smallCaps w:val="0"/>
          <w:color w:val="auto"/>
          <w:spacing w:val="0"/>
          <w:sz w:val="24"/>
          <w:szCs w:val="24"/>
          <w:highlight w:val="none"/>
        </w:rPr>
        <w:t>方在合理期限内未恢复履约能力且未提供适当担保的，视为拒绝</w:t>
      </w:r>
      <w:r>
        <w:rPr>
          <w:rFonts w:hint="eastAsia" w:ascii="宋体" w:hAnsi="宋体" w:eastAsia="宋体" w:cs="宋体"/>
          <w:caps w:val="0"/>
          <w:smallCaps w:val="0"/>
          <w:color w:val="auto"/>
          <w:spacing w:val="0"/>
          <w:sz w:val="24"/>
          <w:szCs w:val="24"/>
          <w:highlight w:val="none"/>
          <w:lang w:eastAsia="zh-CN"/>
        </w:rPr>
        <w:t>继续</w:t>
      </w:r>
      <w:r>
        <w:rPr>
          <w:rFonts w:hint="eastAsia" w:ascii="宋体" w:hAnsi="宋体" w:eastAsia="宋体" w:cs="宋体"/>
          <w:caps w:val="0"/>
          <w:smallCaps w:val="0"/>
          <w:color w:val="auto"/>
          <w:spacing w:val="0"/>
          <w:sz w:val="24"/>
          <w:szCs w:val="24"/>
          <w:highlight w:val="none"/>
        </w:rPr>
        <w:t>履约，甲方</w:t>
      </w:r>
      <w:r>
        <w:rPr>
          <w:rFonts w:hint="eastAsia" w:ascii="宋体" w:hAnsi="宋体" w:eastAsia="宋体" w:cs="宋体"/>
          <w:caps w:val="0"/>
          <w:smallCaps w:val="0"/>
          <w:color w:val="auto"/>
          <w:spacing w:val="0"/>
          <w:sz w:val="24"/>
          <w:szCs w:val="24"/>
          <w:highlight w:val="none"/>
          <w:lang w:eastAsia="zh-CN"/>
        </w:rPr>
        <w:t>有权</w:t>
      </w:r>
      <w:r>
        <w:rPr>
          <w:rFonts w:hint="eastAsia" w:ascii="宋体" w:hAnsi="宋体" w:eastAsia="宋体" w:cs="宋体"/>
          <w:caps w:val="0"/>
          <w:smallCaps w:val="0"/>
          <w:color w:val="auto"/>
          <w:spacing w:val="0"/>
          <w:sz w:val="24"/>
          <w:szCs w:val="24"/>
          <w:highlight w:val="none"/>
        </w:rPr>
        <w:t>解除合同并要求乙方承担</w:t>
      </w:r>
      <w:r>
        <w:rPr>
          <w:rFonts w:hint="eastAsia" w:ascii="宋体" w:hAnsi="宋体" w:eastAsia="宋体" w:cs="宋体"/>
          <w:caps w:val="0"/>
          <w:smallCaps w:val="0"/>
          <w:color w:val="auto"/>
          <w:spacing w:val="0"/>
          <w:sz w:val="24"/>
          <w:szCs w:val="24"/>
          <w:highlight w:val="none"/>
          <w:lang w:eastAsia="zh-CN"/>
        </w:rPr>
        <w:t>由此给甲方造成的损失</w:t>
      </w:r>
      <w:r>
        <w:rPr>
          <w:rFonts w:hint="eastAsia" w:ascii="宋体" w:hAnsi="宋体" w:eastAsia="宋体" w:cs="宋体"/>
          <w:caps w:val="0"/>
          <w:smallCaps w:val="0"/>
          <w:color w:val="auto"/>
          <w:spacing w:val="0"/>
          <w:sz w:val="24"/>
          <w:szCs w:val="24"/>
          <w:highlight w:val="none"/>
        </w:rPr>
        <w:t>。</w:t>
      </w:r>
    </w:p>
    <w:p w14:paraId="5CD80FD9">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）甲方不得以行政区划调整、政府换届、机构或者职能调整以及相关责任人更替为由中止合同。</w:t>
      </w:r>
    </w:p>
    <w:p w14:paraId="56F1AC42">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合同的终止</w:t>
      </w:r>
    </w:p>
    <w:p w14:paraId="3848BA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（1）合同因有效期限届满而终止；</w:t>
      </w:r>
    </w:p>
    <w:p w14:paraId="2AF0631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（2）乙方未</w:t>
      </w:r>
      <w:r>
        <w:rPr>
          <w:rFonts w:hint="eastAsia" w:ascii="宋体" w:hAnsi="宋体" w:eastAsia="宋体" w:cs="宋体"/>
          <w:caps w:val="0"/>
          <w:smallCaps w:val="0"/>
          <w:color w:val="auto"/>
          <w:spacing w:val="0"/>
          <w:sz w:val="24"/>
          <w:szCs w:val="24"/>
          <w:highlight w:val="none"/>
          <w:lang w:eastAsia="zh-CN"/>
        </w:rPr>
        <w:t>按</w:t>
      </w:r>
      <w:r>
        <w:rPr>
          <w:rFonts w:hint="eastAsia" w:ascii="宋体" w:hAnsi="宋体" w:eastAsia="宋体" w:cs="宋体"/>
          <w:caps w:val="0"/>
          <w:smallCaps w:val="0"/>
          <w:color w:val="auto"/>
          <w:spacing w:val="0"/>
          <w:sz w:val="24"/>
          <w:szCs w:val="24"/>
          <w:highlight w:val="none"/>
        </w:rPr>
        <w:t>合同约定履行，构成根本性违约的，甲方有权终止合同</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并追究乙方的违约责</w:t>
      </w:r>
      <w:r>
        <w:rPr>
          <w:rFonts w:hint="eastAsia" w:ascii="宋体" w:hAnsi="宋体" w:eastAsia="宋体" w:cs="宋体"/>
          <w:caps w:val="0"/>
          <w:smallCaps w:val="0"/>
          <w:color w:val="auto"/>
          <w:spacing w:val="0"/>
          <w:sz w:val="24"/>
          <w:szCs w:val="24"/>
          <w:highlight w:val="none"/>
          <w:lang w:val="en-US" w:eastAsia="zh-CN"/>
        </w:rPr>
        <w:t>任</w:t>
      </w:r>
      <w:r>
        <w:rPr>
          <w:rFonts w:hint="eastAsia" w:ascii="宋体" w:hAnsi="宋体" w:eastAsia="宋体" w:cs="宋体"/>
          <w:caps w:val="0"/>
          <w:smallCaps w:val="0"/>
          <w:color w:val="auto"/>
          <w:spacing w:val="0"/>
          <w:sz w:val="24"/>
          <w:szCs w:val="24"/>
          <w:highlight w:val="none"/>
        </w:rPr>
        <w:t>。</w:t>
      </w:r>
    </w:p>
    <w:p w14:paraId="3F0ADFC8">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16.4 涉及国家利益、社会公共利益的情形</w:t>
      </w:r>
    </w:p>
    <w:p w14:paraId="15580053">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val="en-US" w:eastAsia="zh-CN"/>
        </w:rPr>
        <w:t>7</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合同分包</w:t>
      </w:r>
    </w:p>
    <w:p w14:paraId="4EF8423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 乙方不得</w:t>
      </w:r>
      <w:r>
        <w:rPr>
          <w:rFonts w:hint="eastAsia" w:ascii="宋体" w:hAnsi="宋体" w:eastAsia="宋体" w:cs="宋体"/>
          <w:caps w:val="0"/>
          <w:smallCaps w:val="0"/>
          <w:color w:val="auto"/>
          <w:spacing w:val="0"/>
          <w:sz w:val="24"/>
          <w:szCs w:val="24"/>
          <w:highlight w:val="none"/>
          <w:lang w:eastAsia="zh-CN"/>
        </w:rPr>
        <w:t>将合同转包给其他供应商。涉及合同分包的，乙方</w:t>
      </w:r>
      <w:r>
        <w:rPr>
          <w:rFonts w:hint="eastAsia" w:ascii="宋体" w:hAnsi="宋体" w:eastAsia="宋体" w:cs="宋体"/>
          <w:caps w:val="0"/>
          <w:smallCaps w:val="0"/>
          <w:color w:val="auto"/>
          <w:spacing w:val="0"/>
          <w:sz w:val="24"/>
          <w:szCs w:val="24"/>
          <w:highlight w:val="none"/>
          <w:lang w:val="en-US" w:eastAsia="zh-CN"/>
        </w:rPr>
        <w:t>应</w:t>
      </w:r>
      <w:r>
        <w:rPr>
          <w:rFonts w:hint="eastAsia" w:ascii="宋体" w:hAnsi="宋体" w:eastAsia="宋体" w:cs="宋体"/>
          <w:caps w:val="0"/>
          <w:smallCaps w:val="0"/>
          <w:color w:val="auto"/>
          <w:spacing w:val="0"/>
          <w:sz w:val="24"/>
          <w:szCs w:val="24"/>
          <w:highlight w:val="none"/>
          <w:lang w:eastAsia="zh-CN"/>
        </w:rPr>
        <w:t>根据采购文件和投标（响应）文件规定进行</w:t>
      </w:r>
      <w:r>
        <w:rPr>
          <w:rFonts w:hint="eastAsia" w:ascii="宋体" w:hAnsi="宋体" w:eastAsia="宋体" w:cs="宋体"/>
          <w:caps w:val="0"/>
          <w:smallCaps w:val="0"/>
          <w:color w:val="auto"/>
          <w:spacing w:val="0"/>
          <w:sz w:val="24"/>
          <w:szCs w:val="24"/>
          <w:highlight w:val="none"/>
        </w:rPr>
        <w:t>合同分包。</w:t>
      </w:r>
    </w:p>
    <w:p w14:paraId="19F9856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.2 乙方执行政府采购政策向中小企业依法分包的</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乙方应当按采购文件</w:t>
      </w:r>
      <w:r>
        <w:rPr>
          <w:rFonts w:hint="eastAsia" w:ascii="宋体" w:hAnsi="宋体" w:eastAsia="宋体" w:cs="宋体"/>
          <w:caps w:val="0"/>
          <w:smallCaps w:val="0"/>
          <w:color w:val="auto"/>
          <w:spacing w:val="0"/>
          <w:sz w:val="24"/>
          <w:szCs w:val="24"/>
          <w:highlight w:val="none"/>
          <w:lang w:eastAsia="zh-CN"/>
        </w:rPr>
        <w:t>和</w:t>
      </w:r>
      <w:r>
        <w:rPr>
          <w:rFonts w:hint="eastAsia" w:ascii="宋体" w:hAnsi="宋体" w:eastAsia="宋体" w:cs="宋体"/>
          <w:caps w:val="0"/>
          <w:smallCaps w:val="0"/>
          <w:color w:val="auto"/>
          <w:spacing w:val="0"/>
          <w:sz w:val="24"/>
          <w:szCs w:val="24"/>
          <w:highlight w:val="none"/>
        </w:rPr>
        <w:t>投标（响应）文件签订分包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属于本合同组成部分。</w:t>
      </w:r>
    </w:p>
    <w:p w14:paraId="6E9E40FB">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1</w:t>
      </w:r>
      <w:r>
        <w:rPr>
          <w:rFonts w:hint="eastAsia" w:ascii="宋体" w:hAnsi="宋体" w:eastAsia="宋体" w:cs="宋体"/>
          <w:b/>
          <w:bCs/>
          <w:caps w:val="0"/>
          <w:smallCaps w:val="0"/>
          <w:color w:val="auto"/>
          <w:spacing w:val="0"/>
          <w:sz w:val="24"/>
          <w:szCs w:val="24"/>
          <w:highlight w:val="none"/>
          <w:lang w:val="en-US" w:eastAsia="zh-CN"/>
        </w:rPr>
        <w:t>8</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不可抗力</w:t>
      </w:r>
    </w:p>
    <w:p w14:paraId="3A0D10E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 不可抗力是指合同双方不能预见、不能避免且不能克服的客观情况。</w:t>
      </w:r>
    </w:p>
    <w:p w14:paraId="7334AEE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 任何一方对由于不可抗力造成的部分或全部不能履行合同不承担违约责任。但迟延履行后发生不可抗力的，不能免除责任。</w:t>
      </w:r>
    </w:p>
    <w:p w14:paraId="5B43D4C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.3 遇有不可抗力的一方，应及时将事件情况以书面形式</w:t>
      </w:r>
      <w:r>
        <w:rPr>
          <w:rFonts w:hint="eastAsia" w:ascii="宋体" w:hAnsi="宋体" w:eastAsia="宋体" w:cs="宋体"/>
          <w:caps w:val="0"/>
          <w:smallCaps w:val="0"/>
          <w:color w:val="auto"/>
          <w:spacing w:val="0"/>
          <w:sz w:val="24"/>
          <w:szCs w:val="24"/>
          <w:highlight w:val="none"/>
          <w:lang w:eastAsia="zh-CN"/>
        </w:rPr>
        <w:t>告</w:t>
      </w:r>
      <w:r>
        <w:rPr>
          <w:rFonts w:hint="eastAsia" w:ascii="宋体" w:hAnsi="宋体" w:eastAsia="宋体" w:cs="宋体"/>
          <w:caps w:val="0"/>
          <w:smallCaps w:val="0"/>
          <w:color w:val="auto"/>
          <w:spacing w:val="0"/>
          <w:sz w:val="24"/>
          <w:szCs w:val="24"/>
          <w:highlight w:val="none"/>
        </w:rPr>
        <w:t>知另一方，并在事件发生后及时向另一方提交合同不能履行或部分不能履行或需要延期履行</w:t>
      </w:r>
      <w:r>
        <w:rPr>
          <w:rFonts w:hint="eastAsia" w:ascii="宋体" w:hAnsi="宋体" w:eastAsia="宋体" w:cs="宋体"/>
          <w:caps w:val="0"/>
          <w:smallCaps w:val="0"/>
          <w:color w:val="auto"/>
          <w:spacing w:val="0"/>
          <w:sz w:val="24"/>
          <w:szCs w:val="24"/>
          <w:highlight w:val="none"/>
          <w:lang w:eastAsia="zh-CN"/>
        </w:rPr>
        <w:t>的详细</w:t>
      </w:r>
      <w:r>
        <w:rPr>
          <w:rFonts w:hint="eastAsia" w:ascii="宋体" w:hAnsi="宋体" w:eastAsia="宋体" w:cs="宋体"/>
          <w:caps w:val="0"/>
          <w:smallCaps w:val="0"/>
          <w:color w:val="auto"/>
          <w:spacing w:val="0"/>
          <w:sz w:val="24"/>
          <w:szCs w:val="24"/>
          <w:highlight w:val="none"/>
        </w:rPr>
        <w:t>报告</w:t>
      </w:r>
      <w:r>
        <w:rPr>
          <w:rFonts w:hint="eastAsia" w:ascii="宋体" w:hAnsi="宋体" w:eastAsia="宋体" w:cs="宋体"/>
          <w:caps w:val="0"/>
          <w:smallCaps w:val="0"/>
          <w:color w:val="auto"/>
          <w:spacing w:val="0"/>
          <w:sz w:val="24"/>
          <w:szCs w:val="24"/>
          <w:highlight w:val="none"/>
          <w:lang w:eastAsia="zh-CN"/>
        </w:rPr>
        <w:t>，以</w:t>
      </w:r>
      <w:r>
        <w:rPr>
          <w:rFonts w:hint="eastAsia" w:ascii="宋体" w:hAnsi="宋体" w:eastAsia="宋体" w:cs="宋体"/>
          <w:caps w:val="0"/>
          <w:smallCaps w:val="0"/>
          <w:color w:val="auto"/>
          <w:spacing w:val="0"/>
          <w:sz w:val="24"/>
          <w:szCs w:val="24"/>
          <w:highlight w:val="none"/>
          <w:lang w:val="en-US" w:eastAsia="zh-CN"/>
        </w:rPr>
        <w:t>及证明不可抗力发生及其持续时间的证据</w:t>
      </w:r>
      <w:r>
        <w:rPr>
          <w:rFonts w:hint="eastAsia" w:ascii="宋体" w:hAnsi="宋体" w:eastAsia="宋体" w:cs="宋体"/>
          <w:caps w:val="0"/>
          <w:smallCaps w:val="0"/>
          <w:color w:val="auto"/>
          <w:spacing w:val="0"/>
          <w:sz w:val="24"/>
          <w:szCs w:val="24"/>
          <w:highlight w:val="none"/>
        </w:rPr>
        <w:t>。</w:t>
      </w:r>
    </w:p>
    <w:p w14:paraId="1ACB0169">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19</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解决争议的方法</w:t>
      </w:r>
    </w:p>
    <w:p w14:paraId="4268DE9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19</w:t>
      </w:r>
      <w:r>
        <w:rPr>
          <w:rFonts w:hint="eastAsia" w:ascii="宋体" w:hAnsi="宋体" w:eastAsia="宋体" w:cs="宋体"/>
          <w:caps w:val="0"/>
          <w:smallCaps w:val="0"/>
          <w:color w:val="auto"/>
          <w:spacing w:val="0"/>
          <w:sz w:val="24"/>
          <w:szCs w:val="24"/>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19.2 选择仲裁的，应在</w:t>
      </w:r>
      <w:r>
        <w:rPr>
          <w:rFonts w:hint="eastAsia" w:ascii="宋体" w:hAnsi="宋体" w:eastAsia="宋体" w:cs="宋体"/>
          <w:b/>
          <w:bCs/>
          <w:caps w:val="0"/>
          <w:smallCaps w:val="0"/>
          <w:color w:val="auto"/>
          <w:spacing w:val="0"/>
          <w:sz w:val="24"/>
          <w:szCs w:val="24"/>
          <w:highlight w:val="none"/>
          <w:lang w:val="en-US" w:eastAsia="zh-CN"/>
        </w:rPr>
        <w:t>【政府采购合同专用条款】</w:t>
      </w:r>
      <w:r>
        <w:rPr>
          <w:rFonts w:hint="eastAsia" w:ascii="宋体" w:hAnsi="宋体" w:eastAsia="宋体" w:cs="宋体"/>
          <w:caps w:val="0"/>
          <w:smallCaps w:val="0"/>
          <w:color w:val="auto"/>
          <w:spacing w:val="0"/>
          <w:sz w:val="24"/>
          <w:szCs w:val="24"/>
          <w:highlight w:val="none"/>
          <w:lang w:val="en-US" w:eastAsia="zh-CN"/>
        </w:rPr>
        <w:t>中明确仲裁机构及仲裁地；通过诉讼方式解决的，可以在</w:t>
      </w:r>
      <w:r>
        <w:rPr>
          <w:rFonts w:hint="eastAsia" w:ascii="宋体" w:hAnsi="宋体" w:eastAsia="宋体" w:cs="宋体"/>
          <w:b/>
          <w:bCs/>
          <w:caps w:val="0"/>
          <w:smallCaps w:val="0"/>
          <w:color w:val="auto"/>
          <w:spacing w:val="0"/>
          <w:sz w:val="24"/>
          <w:szCs w:val="24"/>
          <w:highlight w:val="none"/>
          <w:lang w:val="en-US" w:eastAsia="zh-CN"/>
        </w:rPr>
        <w:t>【政府采购合同专用条款】</w:t>
      </w:r>
      <w:r>
        <w:rPr>
          <w:rFonts w:hint="eastAsia" w:ascii="宋体" w:hAnsi="宋体" w:eastAsia="宋体" w:cs="宋体"/>
          <w:caps w:val="0"/>
          <w:smallCaps w:val="0"/>
          <w:color w:val="auto"/>
          <w:spacing w:val="0"/>
          <w:sz w:val="24"/>
          <w:szCs w:val="24"/>
          <w:highlight w:val="none"/>
          <w:lang w:val="en-US" w:eastAsia="zh-CN"/>
        </w:rPr>
        <w:t>中进一步约定选择与争议有实际联系的地点的人民法院管辖，但管辖法院的约定不得违反级别管辖和专属管辖的规定。</w:t>
      </w:r>
    </w:p>
    <w:p w14:paraId="404A2EB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19.3 如甲乙双方有争议的事项不影响合同其他部分的履行，在争议解决期间，合同其他部分应当继续履行。</w:t>
      </w:r>
    </w:p>
    <w:p w14:paraId="1EE4C3A5">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val="en-US" w:eastAsia="zh-CN"/>
        </w:rPr>
        <w:t>20</w:t>
      </w:r>
      <w:r>
        <w:rPr>
          <w:rFonts w:hint="eastAsia" w:ascii="宋体" w:hAnsi="宋体" w:eastAsia="宋体" w:cs="宋体"/>
          <w:b/>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政府采购政策</w:t>
      </w:r>
    </w:p>
    <w:p w14:paraId="5E7E62B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20.1 </w:t>
      </w:r>
      <w:r>
        <w:rPr>
          <w:rFonts w:hint="eastAsia" w:ascii="宋体" w:hAnsi="宋体" w:eastAsia="宋体" w:cs="宋体"/>
          <w:caps w:val="0"/>
          <w:smallCaps w:val="0"/>
          <w:color w:val="auto"/>
          <w:spacing w:val="0"/>
          <w:sz w:val="24"/>
          <w:szCs w:val="24"/>
          <w:highlight w:val="none"/>
          <w:lang w:val="en-GB"/>
        </w:rPr>
        <w:t>本合同应当按照规定执行政府采购政策。</w:t>
      </w:r>
    </w:p>
    <w:p w14:paraId="078691A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0</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 xml:space="preserve"> 本合同依法执行政府采购政策的方式和内容，属于合同履约验收的范围。</w:t>
      </w:r>
      <w:r>
        <w:rPr>
          <w:rFonts w:hint="eastAsia" w:ascii="宋体" w:hAnsi="宋体" w:eastAsia="宋体" w:cs="宋体"/>
          <w:caps w:val="0"/>
          <w:smallCaps w:val="0"/>
          <w:color w:val="auto"/>
          <w:spacing w:val="0"/>
          <w:sz w:val="24"/>
          <w:szCs w:val="24"/>
          <w:highlight w:val="none"/>
          <w:lang w:eastAsia="zh-CN"/>
        </w:rPr>
        <w:t>甲乙双方</w:t>
      </w:r>
      <w:r>
        <w:rPr>
          <w:rFonts w:hint="eastAsia" w:ascii="宋体" w:hAnsi="宋体" w:eastAsia="宋体" w:cs="宋体"/>
          <w:caps w:val="0"/>
          <w:smallCaps w:val="0"/>
          <w:color w:val="auto"/>
          <w:spacing w:val="0"/>
          <w:sz w:val="24"/>
          <w:szCs w:val="24"/>
          <w:highlight w:val="none"/>
          <w:lang w:val="en-GB"/>
        </w:rPr>
        <w:t>未按规定要求执行政府采购政策造成损失的</w:t>
      </w:r>
      <w:r>
        <w:rPr>
          <w:rFonts w:hint="eastAsia" w:ascii="宋体" w:hAnsi="宋体" w:eastAsia="宋体" w:cs="宋体"/>
          <w:caps w:val="0"/>
          <w:smallCaps w:val="0"/>
          <w:color w:val="auto"/>
          <w:spacing w:val="0"/>
          <w:sz w:val="24"/>
          <w:szCs w:val="24"/>
          <w:highlight w:val="none"/>
        </w:rPr>
        <w:t>，有过错的一方应当承</w:t>
      </w:r>
      <w:r>
        <w:rPr>
          <w:rFonts w:hint="eastAsia" w:ascii="宋体" w:hAnsi="宋体" w:eastAsia="宋体" w:cs="宋体"/>
          <w:caps w:val="0"/>
          <w:smallCaps w:val="0"/>
          <w:color w:val="auto"/>
          <w:spacing w:val="0"/>
          <w:sz w:val="24"/>
          <w:szCs w:val="24"/>
          <w:highlight w:val="none"/>
          <w:lang w:val="en-US" w:eastAsia="zh-CN"/>
        </w:rPr>
        <w:t>担赔偿责任，双方都有过错的，各自承担相应的责任。</w:t>
      </w:r>
    </w:p>
    <w:p w14:paraId="15F6DED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4DDDC0EC">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2</w:t>
      </w:r>
      <w:r>
        <w:rPr>
          <w:rFonts w:hint="eastAsia" w:ascii="宋体" w:hAnsi="宋体" w:eastAsia="宋体" w:cs="宋体"/>
          <w:b/>
          <w:caps w:val="0"/>
          <w:smallCaps w:val="0"/>
          <w:color w:val="auto"/>
          <w:spacing w:val="0"/>
          <w:sz w:val="24"/>
          <w:szCs w:val="24"/>
          <w:highlight w:val="none"/>
          <w:lang w:val="en-US" w:eastAsia="zh-CN"/>
        </w:rPr>
        <w:t>1</w:t>
      </w:r>
      <w:r>
        <w:rPr>
          <w:rFonts w:hint="eastAsia" w:ascii="宋体" w:hAnsi="宋体" w:eastAsia="宋体" w:cs="宋体"/>
          <w:b/>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法律适用</w:t>
      </w:r>
    </w:p>
    <w:p w14:paraId="77D8A65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21.1 本合同的订立、生效、解释、履行及与本合同有关的争议解决，均适用法律、行政法规。</w:t>
      </w:r>
    </w:p>
    <w:p w14:paraId="0781C6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val="en-US" w:eastAsia="zh-CN"/>
        </w:rPr>
        <w:t xml:space="preserve">22. </w:t>
      </w:r>
      <w:r>
        <w:rPr>
          <w:rFonts w:hint="eastAsia" w:ascii="宋体" w:hAnsi="宋体" w:eastAsia="宋体" w:cs="宋体"/>
          <w:b/>
          <w:caps w:val="0"/>
          <w:smallCaps w:val="0"/>
          <w:color w:val="auto"/>
          <w:spacing w:val="0"/>
          <w:sz w:val="24"/>
          <w:szCs w:val="24"/>
          <w:highlight w:val="none"/>
        </w:rPr>
        <w:t>通知</w:t>
      </w:r>
    </w:p>
    <w:p w14:paraId="02B583B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22.3本合同一方给另一方的通知均应采用书面形式，传真或快递送到本合</w:t>
      </w:r>
      <w:r>
        <w:rPr>
          <w:rFonts w:hint="eastAsia" w:ascii="宋体" w:hAnsi="宋体" w:eastAsia="宋体" w:cs="宋体"/>
          <w:caps w:val="0"/>
          <w:smallCaps w:val="0"/>
          <w:color w:val="auto"/>
          <w:spacing w:val="0"/>
          <w:sz w:val="24"/>
          <w:szCs w:val="24"/>
          <w:highlight w:val="none"/>
        </w:rPr>
        <w:t>同中规定的对方的地址和办理签收手续。</w:t>
      </w:r>
    </w:p>
    <w:p w14:paraId="4579FC6E">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通知以送达之日或通知书中规定的生效之日起生效，两者中以较迟之日为准。</w:t>
      </w:r>
    </w:p>
    <w:p w14:paraId="4A5EC7F9">
      <w:pPr>
        <w:numPr>
          <w:ilvl w:val="0"/>
          <w:numId w:val="17"/>
        </w:num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合同未尽事项</w:t>
      </w:r>
    </w:p>
    <w:p w14:paraId="1776E49F">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2</w:t>
      </w:r>
      <w:r>
        <w:rPr>
          <w:rFonts w:hint="eastAsia" w:ascii="宋体" w:hAnsi="宋体" w:eastAsia="宋体" w:cs="宋体"/>
          <w:bCs/>
          <w:caps w:val="0"/>
          <w:smallCaps w:val="0"/>
          <w:color w:val="auto"/>
          <w:spacing w:val="0"/>
          <w:sz w:val="24"/>
          <w:szCs w:val="24"/>
          <w:highlight w:val="none"/>
          <w:lang w:val="en-US" w:eastAsia="zh-CN"/>
        </w:rPr>
        <w:t>3</w:t>
      </w:r>
      <w:r>
        <w:rPr>
          <w:rFonts w:hint="eastAsia" w:ascii="宋体" w:hAnsi="宋体" w:eastAsia="宋体" w:cs="宋体"/>
          <w:bCs/>
          <w:caps w:val="0"/>
          <w:smallCaps w:val="0"/>
          <w:color w:val="auto"/>
          <w:spacing w:val="0"/>
          <w:sz w:val="24"/>
          <w:szCs w:val="24"/>
          <w:highlight w:val="none"/>
        </w:rPr>
        <w:t>.1合同未尽事项见</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w:t>
      </w:r>
    </w:p>
    <w:p w14:paraId="332543E9">
      <w:pPr>
        <w:kinsoku/>
        <w:overflowPunct/>
        <w:topLinePunct w:val="0"/>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23.2 合同附件与合同正文具有同等的法律效力。</w:t>
      </w:r>
      <w:bookmarkStart w:id="428" w:name="_Toc20313"/>
    </w:p>
    <w:p w14:paraId="7C5346B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rPr>
        <w:br w:type="page"/>
      </w:r>
    </w:p>
    <w:p w14:paraId="3F5074B6">
      <w:pPr>
        <w:pStyle w:val="3"/>
        <w:kinsoku/>
        <w:overflowPunct/>
        <w:topLinePunct w:val="0"/>
        <w:bidi w:val="0"/>
        <w:adjustRightInd w:val="0"/>
        <w:snapToGrid w:val="0"/>
        <w:spacing w:before="0" w:beforeAutospacing="0" w:after="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29" w:name="_Toc30388"/>
      <w:bookmarkStart w:id="430" w:name="_Toc24995"/>
      <w:bookmarkStart w:id="431" w:name="_Toc24959"/>
      <w:bookmarkStart w:id="432" w:name="_Toc25072"/>
      <w:r>
        <w:rPr>
          <w:rFonts w:hint="eastAsia" w:ascii="宋体" w:hAnsi="宋体" w:eastAsia="宋体" w:cs="宋体"/>
          <w:b/>
          <w:bCs/>
          <w:caps w:val="0"/>
          <w:smallCaps w:val="0"/>
          <w:color w:val="auto"/>
          <w:spacing w:val="0"/>
          <w:sz w:val="24"/>
          <w:szCs w:val="24"/>
          <w:highlight w:val="none"/>
        </w:rPr>
        <w:t>第三节 政府采购合同专用条款</w:t>
      </w:r>
      <w:bookmarkEnd w:id="428"/>
      <w:bookmarkEnd w:id="429"/>
      <w:bookmarkEnd w:id="430"/>
      <w:bookmarkEnd w:id="431"/>
      <w:bookmarkEnd w:id="432"/>
    </w:p>
    <w:tbl>
      <w:tblPr>
        <w:tblStyle w:val="29"/>
        <w:tblW w:w="8557" w:type="dxa"/>
        <w:tblInd w:w="-1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617"/>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0EADDA0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联合体具体要求</w:t>
            </w:r>
          </w:p>
        </w:tc>
        <w:tc>
          <w:tcPr>
            <w:tcW w:w="4617" w:type="dxa"/>
            <w:vAlign w:val="center"/>
          </w:tcPr>
          <w:p w14:paraId="0CAEE7E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098608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第1.2（</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其他术语解释</w:t>
            </w:r>
          </w:p>
        </w:tc>
        <w:tc>
          <w:tcPr>
            <w:tcW w:w="4617" w:type="dxa"/>
            <w:vAlign w:val="center"/>
          </w:tcPr>
          <w:p w14:paraId="0BD8D8FD">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1E31FC3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履约验收中甲方提出异议或作出说明的期限</w:t>
            </w:r>
          </w:p>
        </w:tc>
        <w:tc>
          <w:tcPr>
            <w:tcW w:w="4617" w:type="dxa"/>
            <w:vAlign w:val="center"/>
          </w:tcPr>
          <w:p w14:paraId="237B690C">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75BCC2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约定甲方承担的其他义务和责任</w:t>
            </w:r>
          </w:p>
        </w:tc>
        <w:tc>
          <w:tcPr>
            <w:tcW w:w="4617" w:type="dxa"/>
            <w:vAlign w:val="center"/>
          </w:tcPr>
          <w:p w14:paraId="5B558C36">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第二节</w:t>
            </w:r>
          </w:p>
          <w:p w14:paraId="0599EE97">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约定乙方承担的其他义务和责任</w:t>
            </w:r>
          </w:p>
        </w:tc>
        <w:tc>
          <w:tcPr>
            <w:tcW w:w="4617" w:type="dxa"/>
            <w:vAlign w:val="center"/>
          </w:tcPr>
          <w:p w14:paraId="1EEA1A78">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第二节</w:t>
            </w:r>
          </w:p>
          <w:p w14:paraId="17183B8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履行合同义务的顺序</w:t>
            </w:r>
          </w:p>
        </w:tc>
        <w:tc>
          <w:tcPr>
            <w:tcW w:w="4617" w:type="dxa"/>
            <w:vAlign w:val="center"/>
          </w:tcPr>
          <w:p w14:paraId="7410CCA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881C524">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包装</w:t>
            </w:r>
            <w:r>
              <w:rPr>
                <w:rFonts w:hint="eastAsia" w:ascii="宋体" w:hAnsi="宋体" w:eastAsia="宋体" w:cs="宋体"/>
                <w:caps w:val="0"/>
                <w:smallCaps w:val="0"/>
                <w:color w:val="auto"/>
                <w:spacing w:val="0"/>
                <w:sz w:val="24"/>
                <w:szCs w:val="24"/>
                <w:highlight w:val="none"/>
                <w:lang w:eastAsia="zh-CN"/>
              </w:rPr>
              <w:t>特殊要求</w:t>
            </w:r>
          </w:p>
        </w:tc>
        <w:tc>
          <w:tcPr>
            <w:tcW w:w="4617" w:type="dxa"/>
            <w:vAlign w:val="center"/>
          </w:tcPr>
          <w:p w14:paraId="3694B33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指定现场</w:t>
            </w:r>
          </w:p>
        </w:tc>
        <w:tc>
          <w:tcPr>
            <w:tcW w:w="4617" w:type="dxa"/>
            <w:vAlign w:val="center"/>
          </w:tcPr>
          <w:p w14:paraId="19BEE7A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690E34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运输特殊要求</w:t>
            </w:r>
          </w:p>
        </w:tc>
        <w:tc>
          <w:tcPr>
            <w:tcW w:w="4617" w:type="dxa"/>
            <w:vAlign w:val="center"/>
          </w:tcPr>
          <w:p w14:paraId="353A3E1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2D65CF6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保险要求</w:t>
            </w:r>
          </w:p>
        </w:tc>
        <w:tc>
          <w:tcPr>
            <w:tcW w:w="4617" w:type="dxa"/>
            <w:vAlign w:val="center"/>
          </w:tcPr>
          <w:p w14:paraId="0E9BEF2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A61154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质量保证期</w:t>
            </w:r>
          </w:p>
        </w:tc>
        <w:tc>
          <w:tcPr>
            <w:tcW w:w="4617" w:type="dxa"/>
            <w:vAlign w:val="center"/>
          </w:tcPr>
          <w:p w14:paraId="74113B7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106422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货物质量缺陷</w:t>
            </w:r>
          </w:p>
          <w:p w14:paraId="1EC14C95">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响应时间</w:t>
            </w:r>
          </w:p>
        </w:tc>
        <w:tc>
          <w:tcPr>
            <w:tcW w:w="4617" w:type="dxa"/>
            <w:vAlign w:val="center"/>
          </w:tcPr>
          <w:p w14:paraId="2A52495B">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第二节</w:t>
            </w:r>
          </w:p>
          <w:p w14:paraId="668B64F8">
            <w:pPr>
              <w:pStyle w:val="53"/>
              <w:keepNext w:val="0"/>
              <w:keepLines w:val="0"/>
              <w:pageBreakBefore w:val="0"/>
              <w:kinsoku/>
              <w:wordWrap/>
              <w:overflowPunct/>
              <w:topLinePunct w:val="0"/>
              <w:bidi w:val="0"/>
              <w:adjustRightInd w:val="0"/>
              <w:snapToGrid w:val="0"/>
              <w:spacing w:beforeAutospacing="0" w:afterAutospacing="0" w:line="500" w:lineRule="atLeast"/>
              <w:ind w:firstLine="0" w:firstLineChars="0"/>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其他应当保密的信息</w:t>
            </w:r>
          </w:p>
        </w:tc>
        <w:tc>
          <w:tcPr>
            <w:tcW w:w="4617" w:type="dxa"/>
            <w:vAlign w:val="center"/>
          </w:tcPr>
          <w:p w14:paraId="78E7A6D8">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3ED786D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合同价款支付</w:t>
            </w:r>
            <w:r>
              <w:rPr>
                <w:rFonts w:hint="eastAsia" w:ascii="宋体" w:hAnsi="宋体" w:eastAsia="宋体" w:cs="宋体"/>
                <w:caps w:val="0"/>
                <w:smallCaps w:val="0"/>
                <w:color w:val="auto"/>
                <w:spacing w:val="0"/>
                <w:sz w:val="24"/>
                <w:szCs w:val="24"/>
                <w:highlight w:val="none"/>
                <w:lang w:eastAsia="zh-CN"/>
              </w:rPr>
              <w:t>时间</w:t>
            </w:r>
          </w:p>
        </w:tc>
        <w:tc>
          <w:tcPr>
            <w:tcW w:w="4617" w:type="dxa"/>
            <w:vAlign w:val="center"/>
          </w:tcPr>
          <w:p w14:paraId="19ACE1AC">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7A60EC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13.2</w:t>
            </w:r>
            <w:r>
              <w:rPr>
                <w:rFonts w:hint="eastAsia" w:ascii="宋体" w:hAnsi="宋体" w:eastAsia="宋体" w:cs="宋体"/>
                <w:caps w:val="0"/>
                <w:smallCaps w:val="0"/>
                <w:color w:val="auto"/>
                <w:spacing w:val="0"/>
                <w:sz w:val="24"/>
                <w:szCs w:val="24"/>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履约保证金不予退还的情形</w:t>
            </w:r>
          </w:p>
        </w:tc>
        <w:tc>
          <w:tcPr>
            <w:tcW w:w="4617" w:type="dxa"/>
            <w:vAlign w:val="center"/>
          </w:tcPr>
          <w:p w14:paraId="3B05907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B03247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13.3</w:t>
            </w:r>
            <w:r>
              <w:rPr>
                <w:rFonts w:hint="eastAsia" w:ascii="宋体" w:hAnsi="宋体" w:eastAsia="宋体" w:cs="宋体"/>
                <w:caps w:val="0"/>
                <w:smallCaps w:val="0"/>
                <w:color w:val="auto"/>
                <w:spacing w:val="0"/>
                <w:sz w:val="24"/>
                <w:szCs w:val="24"/>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履约保证金退还时间及</w:t>
            </w:r>
            <w:r>
              <w:rPr>
                <w:rFonts w:hint="eastAsia" w:ascii="宋体" w:hAnsi="宋体" w:eastAsia="宋体" w:cs="宋体"/>
                <w:caps w:val="0"/>
                <w:smallCaps w:val="0"/>
                <w:color w:val="auto"/>
                <w:spacing w:val="0"/>
                <w:sz w:val="24"/>
                <w:szCs w:val="24"/>
                <w:highlight w:val="none"/>
                <w:lang w:eastAsia="zh-CN"/>
              </w:rPr>
              <w:t>逾期退还的</w:t>
            </w:r>
            <w:r>
              <w:rPr>
                <w:rFonts w:hint="eastAsia" w:ascii="宋体" w:hAnsi="宋体" w:eastAsia="宋体" w:cs="宋体"/>
                <w:caps w:val="0"/>
                <w:smallCaps w:val="0"/>
                <w:color w:val="auto"/>
                <w:spacing w:val="0"/>
                <w:sz w:val="24"/>
                <w:szCs w:val="24"/>
                <w:highlight w:val="none"/>
              </w:rPr>
              <w:t>违约金</w:t>
            </w:r>
          </w:p>
        </w:tc>
        <w:tc>
          <w:tcPr>
            <w:tcW w:w="4617" w:type="dxa"/>
            <w:vAlign w:val="center"/>
          </w:tcPr>
          <w:p w14:paraId="347592D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71C710B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运行监督、维修期限</w:t>
            </w:r>
          </w:p>
        </w:tc>
        <w:tc>
          <w:tcPr>
            <w:tcW w:w="4617" w:type="dxa"/>
            <w:vAlign w:val="center"/>
          </w:tcPr>
          <w:p w14:paraId="50D906D6">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1F30CB9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货物回收的约定</w:t>
            </w:r>
          </w:p>
        </w:tc>
        <w:tc>
          <w:tcPr>
            <w:tcW w:w="4617" w:type="dxa"/>
            <w:vAlign w:val="center"/>
          </w:tcPr>
          <w:p w14:paraId="3F6BFC2D">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0C862B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乙方提供的其他服务</w:t>
            </w:r>
          </w:p>
        </w:tc>
        <w:tc>
          <w:tcPr>
            <w:tcW w:w="4617" w:type="dxa"/>
            <w:vAlign w:val="center"/>
          </w:tcPr>
          <w:p w14:paraId="2C32E2AE">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B2E605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修理、重作、更换相关具体规定</w:t>
            </w:r>
          </w:p>
        </w:tc>
        <w:tc>
          <w:tcPr>
            <w:tcW w:w="4617" w:type="dxa"/>
            <w:vAlign w:val="center"/>
          </w:tcPr>
          <w:p w14:paraId="27D2F587">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2FAA4F0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迟延交货赔偿费</w:t>
            </w:r>
          </w:p>
        </w:tc>
        <w:tc>
          <w:tcPr>
            <w:tcW w:w="4617" w:type="dxa"/>
            <w:vAlign w:val="center"/>
          </w:tcPr>
          <w:p w14:paraId="70280E71">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0534525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逾期付款利息</w:t>
            </w:r>
          </w:p>
        </w:tc>
        <w:tc>
          <w:tcPr>
            <w:tcW w:w="4617" w:type="dxa"/>
            <w:vAlign w:val="center"/>
          </w:tcPr>
          <w:p w14:paraId="3A0C3F19">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D78F5E5">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其他违约责任</w:t>
            </w:r>
          </w:p>
        </w:tc>
        <w:tc>
          <w:tcPr>
            <w:tcW w:w="4617" w:type="dxa"/>
            <w:tcBorders>
              <w:left w:val="single" w:color="auto" w:sz="2" w:space="0"/>
              <w:bottom w:val="single" w:color="auto" w:sz="2" w:space="0"/>
            </w:tcBorders>
            <w:vAlign w:val="center"/>
          </w:tcPr>
          <w:p w14:paraId="219760E1">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CFE048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19</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解决争议的方法</w:t>
            </w:r>
          </w:p>
        </w:tc>
        <w:tc>
          <w:tcPr>
            <w:tcW w:w="4617" w:type="dxa"/>
            <w:tcBorders>
              <w:top w:val="single" w:color="auto" w:sz="2" w:space="0"/>
              <w:left w:val="single" w:color="auto" w:sz="2" w:space="0"/>
            </w:tcBorders>
            <w:vAlign w:val="center"/>
          </w:tcPr>
          <w:p w14:paraId="0812CAF3">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val="0"/>
                <w:bCs w:val="0"/>
                <w:iCs/>
                <w:caps w:val="0"/>
                <w:smallCaps w:val="0"/>
                <w:color w:val="auto"/>
                <w:spacing w:val="0"/>
                <w:sz w:val="24"/>
                <w:szCs w:val="24"/>
                <w:highlight w:val="none"/>
              </w:rPr>
            </w:pPr>
            <w:r>
              <w:rPr>
                <w:rFonts w:hint="eastAsia" w:ascii="宋体" w:hAnsi="宋体" w:eastAsia="宋体" w:cs="宋体"/>
                <w:b w:val="0"/>
                <w:bCs w:val="0"/>
                <w:iCs/>
                <w:caps w:val="0"/>
                <w:smallCaps w:val="0"/>
                <w:color w:val="auto"/>
                <w:spacing w:val="0"/>
                <w:sz w:val="24"/>
                <w:szCs w:val="24"/>
                <w:highlight w:val="none"/>
              </w:rPr>
              <w:t>因本合同及合同有关事项发生的争议，按下列第</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种方式解决：</w:t>
            </w:r>
          </w:p>
          <w:p w14:paraId="66960E2A">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val="0"/>
                <w:bCs w:val="0"/>
                <w:iCs/>
                <w:caps w:val="0"/>
                <w:smallCaps w:val="0"/>
                <w:color w:val="auto"/>
                <w:spacing w:val="0"/>
                <w:sz w:val="24"/>
                <w:szCs w:val="24"/>
                <w:highlight w:val="none"/>
              </w:rPr>
            </w:pPr>
            <w:r>
              <w:rPr>
                <w:rFonts w:hint="eastAsia" w:ascii="宋体" w:hAnsi="宋体" w:eastAsia="宋体" w:cs="宋体"/>
                <w:b w:val="0"/>
                <w:bCs w:val="0"/>
                <w:iCs/>
                <w:caps w:val="0"/>
                <w:smallCaps w:val="0"/>
                <w:color w:val="auto"/>
                <w:spacing w:val="0"/>
                <w:sz w:val="24"/>
                <w:szCs w:val="24"/>
                <w:highlight w:val="none"/>
              </w:rPr>
              <w:t>（1）向</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仲裁委员会申请仲裁，仲裁地点为</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w:t>
            </w:r>
          </w:p>
          <w:p w14:paraId="2A1D3AA7">
            <w:pPr>
              <w:kinsoku/>
              <w:overflowPunct/>
              <w:topLinePunct w:val="0"/>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b w:val="0"/>
                <w:bCs w:val="0"/>
                <w:iCs/>
                <w:caps w:val="0"/>
                <w:smallCaps w:val="0"/>
                <w:color w:val="auto"/>
                <w:spacing w:val="0"/>
                <w:sz w:val="24"/>
                <w:szCs w:val="24"/>
                <w:highlight w:val="none"/>
              </w:rPr>
              <w:t>（2）向</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F24106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第2</w:t>
            </w:r>
            <w:r>
              <w:rPr>
                <w:rFonts w:hint="eastAsia" w:ascii="宋体" w:hAnsi="宋体" w:eastAsia="宋体" w:cs="宋体"/>
                <w:caps w:val="0"/>
                <w:smallCaps w:val="0"/>
                <w:color w:val="auto"/>
                <w:spacing w:val="0"/>
                <w:sz w:val="24"/>
                <w:szCs w:val="24"/>
                <w:highlight w:val="none"/>
                <w:lang w:val="en-US" w:eastAsia="zh-CN"/>
              </w:rPr>
              <w:t>3.1</w:t>
            </w:r>
            <w:r>
              <w:rPr>
                <w:rFonts w:hint="eastAsia" w:ascii="宋体" w:hAnsi="宋体" w:eastAsia="宋体" w:cs="宋体"/>
                <w:caps w:val="0"/>
                <w:smallCaps w:val="0"/>
                <w:color w:val="auto"/>
                <w:spacing w:val="0"/>
                <w:sz w:val="24"/>
                <w:szCs w:val="24"/>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eastAsia="zh-CN"/>
              </w:rPr>
              <w:t>其他专用条款</w:t>
            </w:r>
          </w:p>
        </w:tc>
        <w:tc>
          <w:tcPr>
            <w:tcW w:w="4617" w:type="dxa"/>
            <w:vAlign w:val="center"/>
          </w:tcPr>
          <w:p w14:paraId="08227F3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lang w:val="en-US" w:eastAsia="zh-CN"/>
              </w:rPr>
            </w:pPr>
          </w:p>
        </w:tc>
      </w:tr>
    </w:tbl>
    <w:p w14:paraId="273AC56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60A25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9C8CB5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p w14:paraId="086D45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28C386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E53718">
      <w:pPr>
        <w:kinsoku/>
        <w:overflowPunct/>
        <w:topLinePunct w:val="0"/>
        <w:bidi w:val="0"/>
        <w:adjustRightInd w:val="0"/>
        <w:snapToGrid w:val="0"/>
        <w:spacing w:beforeAutospacing="0" w:afterAutospacing="0" w:line="500" w:lineRule="atLeast"/>
        <w:ind w:left="550" w:firstLine="420" w:firstLineChars="175"/>
        <w:rPr>
          <w:rFonts w:hint="eastAsia" w:ascii="宋体" w:hAnsi="宋体" w:eastAsia="宋体" w:cs="宋体"/>
          <w:caps w:val="0"/>
          <w:smallCaps w:val="0"/>
          <w:color w:val="auto"/>
          <w:spacing w:val="0"/>
          <w:sz w:val="24"/>
          <w:szCs w:val="24"/>
          <w:highlight w:val="none"/>
        </w:rPr>
      </w:pPr>
    </w:p>
    <w:p w14:paraId="1DBD72C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sectPr>
          <w:pgSz w:w="11906" w:h="16838"/>
          <w:pgMar w:top="1440" w:right="1800" w:bottom="1440" w:left="1800" w:header="851" w:footer="992" w:gutter="0"/>
          <w:pgNumType w:fmt="decimal"/>
          <w:cols w:space="425" w:num="1"/>
          <w:docGrid w:type="lines" w:linePitch="312" w:charSpace="0"/>
        </w:sectPr>
      </w:pPr>
    </w:p>
    <w:p w14:paraId="07883C6D">
      <w:pPr>
        <w:pStyle w:val="2"/>
        <w:numPr>
          <w:ilvl w:val="0"/>
          <w:numId w:val="0"/>
        </w:numPr>
        <w:kinsoku/>
        <w:overflowPunct/>
        <w:topLinePunct w:val="0"/>
        <w:bidi w:val="0"/>
        <w:adjustRightInd w:val="0"/>
        <w:snapToGrid w:val="0"/>
        <w:spacing w:before="0" w:beforeAutospacing="0" w:after="0" w:afterAutospacing="0" w:line="500" w:lineRule="atLeast"/>
        <w:ind w:left="420" w:leftChars="0" w:hanging="420" w:firstLineChars="0"/>
        <w:rPr>
          <w:rFonts w:hint="eastAsia" w:ascii="宋体" w:hAnsi="宋体" w:eastAsia="宋体" w:cs="宋体"/>
          <w:b/>
          <w:bCs/>
          <w:caps w:val="0"/>
          <w:smallCaps w:val="0"/>
          <w:color w:val="auto"/>
          <w:spacing w:val="0"/>
          <w:kern w:val="44"/>
          <w:sz w:val="36"/>
          <w:szCs w:val="36"/>
          <w:highlight w:val="none"/>
          <w:lang w:val="en-US" w:eastAsia="zh-CN" w:bidi="ar-SA"/>
        </w:rPr>
      </w:pPr>
      <w:bookmarkStart w:id="433" w:name="_Toc5286"/>
      <w:bookmarkStart w:id="434" w:name="_Toc12356"/>
    </w:p>
    <w:p w14:paraId="1EBBB031">
      <w:pPr>
        <w:pStyle w:val="2"/>
        <w:numPr>
          <w:ilvl w:val="0"/>
          <w:numId w:val="0"/>
        </w:numPr>
        <w:kinsoku/>
        <w:overflowPunct/>
        <w:topLinePunct w:val="0"/>
        <w:bidi w:val="0"/>
        <w:adjustRightInd w:val="0"/>
        <w:snapToGrid w:val="0"/>
        <w:spacing w:before="0" w:beforeAutospacing="0" w:after="0" w:afterAutospacing="0" w:line="500" w:lineRule="atLeast"/>
        <w:ind w:left="420" w:leftChars="0" w:hanging="420" w:firstLineChars="0"/>
        <w:rPr>
          <w:rFonts w:hint="eastAsia" w:ascii="宋体" w:hAnsi="宋体" w:eastAsia="宋体" w:cs="宋体"/>
          <w:caps w:val="0"/>
          <w:smallCaps w:val="0"/>
          <w:color w:val="auto"/>
          <w:spacing w:val="0"/>
          <w:sz w:val="36"/>
          <w:szCs w:val="36"/>
          <w:highlight w:val="none"/>
        </w:rPr>
      </w:pPr>
      <w:r>
        <w:rPr>
          <w:rFonts w:hint="eastAsia" w:ascii="宋体" w:hAnsi="宋体" w:eastAsia="宋体" w:cs="宋体"/>
          <w:b/>
          <w:bCs/>
          <w:caps w:val="0"/>
          <w:smallCaps w:val="0"/>
          <w:color w:val="auto"/>
          <w:spacing w:val="0"/>
          <w:kern w:val="44"/>
          <w:sz w:val="36"/>
          <w:szCs w:val="36"/>
          <w:highlight w:val="none"/>
          <w:lang w:val="en-US" w:eastAsia="zh-CN" w:bidi="ar-SA"/>
        </w:rPr>
        <w:t xml:space="preserve">第六章 </w:t>
      </w:r>
      <w:r>
        <w:rPr>
          <w:rFonts w:hint="eastAsia" w:ascii="宋体" w:hAnsi="宋体" w:eastAsia="宋体" w:cs="宋体"/>
          <w:caps w:val="0"/>
          <w:smallCaps w:val="0"/>
          <w:color w:val="auto"/>
          <w:spacing w:val="0"/>
          <w:sz w:val="36"/>
          <w:szCs w:val="36"/>
          <w:highlight w:val="none"/>
        </w:rPr>
        <w:t>响应文件的格式</w:t>
      </w:r>
      <w:bookmarkEnd w:id="433"/>
      <w:bookmarkEnd w:id="434"/>
    </w:p>
    <w:p w14:paraId="6EC4C08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123C91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64C5FD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1E56BF5">
      <w:pPr>
        <w:kinsoku/>
        <w:wordWrap w:val="0"/>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响应文件制作说明：</w:t>
      </w:r>
      <w:bookmarkStart w:id="536" w:name="_GoBack"/>
      <w:bookmarkEnd w:id="536"/>
    </w:p>
    <w:p w14:paraId="09C8CAB8">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322B914F">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1、商务技术文件：商务技术文件上传处上传（资格证明文件、报价文件、商务技术文件）整合后的全套响应文件。</w:t>
      </w:r>
    </w:p>
    <w:p w14:paraId="46A3059D">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25559ED8">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2、报价文件：报价文件上传处对应上传报价文件。</w:t>
      </w:r>
    </w:p>
    <w:p w14:paraId="1EF12AD5">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2EAD38E5">
      <w:pPr>
        <w:kinsoku/>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caps w:val="0"/>
          <w:smallCaps w:val="0"/>
          <w:color w:val="auto"/>
          <w:spacing w:val="0"/>
          <w:sz w:val="36"/>
          <w:szCs w:val="36"/>
          <w:highlight w:val="none"/>
          <w:lang w:val="zh-CN"/>
        </w:rPr>
      </w:pPr>
      <w:r>
        <w:rPr>
          <w:rFonts w:hint="eastAsia" w:ascii="宋体" w:hAnsi="宋体" w:eastAsia="宋体" w:cs="宋体"/>
          <w:b/>
          <w:bCs/>
          <w:caps w:val="0"/>
          <w:smallCaps w:val="0"/>
          <w:color w:val="auto"/>
          <w:spacing w:val="0"/>
          <w:sz w:val="36"/>
          <w:szCs w:val="36"/>
          <w:highlight w:val="none"/>
        </w:rPr>
        <w:t>3、资格证明文件：资格审查上传处对应资格审查项上传资格审查资料。</w:t>
      </w:r>
    </w:p>
    <w:p w14:paraId="0F1E50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2C1CDE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5FD4F8B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40FD17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33C12D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DC5F5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7D5CE0D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226FEC9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B19394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51E458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78D7342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D40132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6DC90E3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202803F7">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B11C8A">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6DF3F4E">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336E03FA">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35" w:name="_Toc5152"/>
      <w:bookmarkStart w:id="436" w:name="_Toc11721"/>
      <w:r>
        <w:rPr>
          <w:rFonts w:hint="eastAsia" w:ascii="宋体" w:hAnsi="宋体" w:eastAsia="宋体" w:cs="宋体"/>
          <w:caps w:val="0"/>
          <w:smallCaps w:val="0"/>
          <w:color w:val="auto"/>
          <w:spacing w:val="0"/>
          <w:sz w:val="72"/>
          <w:szCs w:val="72"/>
          <w:highlight w:val="none"/>
          <w:lang w:val="en-US" w:eastAsia="zh-CN"/>
        </w:rPr>
        <w:t>响</w:t>
      </w:r>
      <w:r>
        <w:rPr>
          <w:rFonts w:hint="eastAsia" w:ascii="宋体" w:hAnsi="宋体" w:eastAsia="宋体" w:cs="宋体"/>
          <w:caps w:val="0"/>
          <w:smallCaps w:val="0"/>
          <w:color w:val="auto"/>
          <w:spacing w:val="0"/>
          <w:sz w:val="72"/>
          <w:szCs w:val="72"/>
          <w:highlight w:val="none"/>
        </w:rPr>
        <w:t xml:space="preserve"> </w:t>
      </w:r>
      <w:r>
        <w:rPr>
          <w:rFonts w:hint="eastAsia" w:ascii="宋体" w:hAnsi="宋体" w:eastAsia="宋体" w:cs="宋体"/>
          <w:caps w:val="0"/>
          <w:smallCaps w:val="0"/>
          <w:color w:val="auto"/>
          <w:spacing w:val="0"/>
          <w:sz w:val="72"/>
          <w:szCs w:val="72"/>
          <w:highlight w:val="none"/>
          <w:lang w:val="en-US" w:eastAsia="zh-CN"/>
        </w:rPr>
        <w:t>应</w:t>
      </w:r>
      <w:r>
        <w:rPr>
          <w:rFonts w:hint="eastAsia" w:ascii="宋体" w:hAnsi="宋体" w:eastAsia="宋体" w:cs="宋体"/>
          <w:caps w:val="0"/>
          <w:smallCaps w:val="0"/>
          <w:color w:val="auto"/>
          <w:spacing w:val="0"/>
          <w:sz w:val="72"/>
          <w:szCs w:val="72"/>
          <w:highlight w:val="none"/>
        </w:rPr>
        <w:t xml:space="preserve"> 文 件</w:t>
      </w:r>
      <w:bookmarkEnd w:id="435"/>
      <w:bookmarkEnd w:id="436"/>
    </w:p>
    <w:p w14:paraId="7053976A">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37" w:name="_Toc7318"/>
      <w:bookmarkStart w:id="438" w:name="_Toc21579"/>
      <w:r>
        <w:rPr>
          <w:rFonts w:hint="eastAsia" w:ascii="宋体" w:hAnsi="宋体" w:eastAsia="宋体" w:cs="宋体"/>
          <w:caps w:val="0"/>
          <w:smallCaps w:val="0"/>
          <w:color w:val="auto"/>
          <w:spacing w:val="0"/>
          <w:sz w:val="72"/>
          <w:szCs w:val="72"/>
          <w:highlight w:val="none"/>
        </w:rPr>
        <w:t>资格证明文件</w:t>
      </w:r>
      <w:bookmarkEnd w:id="437"/>
      <w:bookmarkEnd w:id="438"/>
    </w:p>
    <w:p w14:paraId="11B2218D">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p>
    <w:p w14:paraId="7EDE7CD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2DB1859">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30EB22E6">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D158554">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1B855BF">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E0530D8">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4281C2EA">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7DB2DE4">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D6D546F">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67EF277">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44B4D6D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6DBE2CD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rPr>
        <w:br w:type="page"/>
      </w:r>
      <w:bookmarkStart w:id="439" w:name="_Toc155185928"/>
      <w:bookmarkStart w:id="440" w:name="_Toc163492922"/>
      <w:bookmarkStart w:id="441" w:name="_Toc163493643"/>
    </w:p>
    <w:p w14:paraId="1582779F">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2" w:name="_Toc30712"/>
      <w:bookmarkStart w:id="443" w:name="_Toc15682"/>
      <w:bookmarkStart w:id="444" w:name="_Toc11760"/>
      <w:bookmarkStart w:id="445" w:name="_Toc155185927"/>
      <w:r>
        <w:rPr>
          <w:rFonts w:hint="eastAsia" w:ascii="宋体" w:hAnsi="宋体" w:eastAsia="宋体" w:cs="宋体"/>
          <w:b/>
          <w:bCs/>
          <w:caps w:val="0"/>
          <w:smallCaps w:val="0"/>
          <w:color w:val="auto"/>
          <w:spacing w:val="0"/>
          <w:kern w:val="2"/>
          <w:sz w:val="24"/>
          <w:szCs w:val="24"/>
          <w:highlight w:val="none"/>
          <w:lang w:val="en-US" w:eastAsia="zh-CN" w:bidi="ar-SA"/>
        </w:rPr>
        <w:t>一、满足《中华人民共和国政府采购法》第二十二条规定</w:t>
      </w:r>
      <w:bookmarkEnd w:id="442"/>
      <w:bookmarkEnd w:id="443"/>
      <w:bookmarkEnd w:id="444"/>
    </w:p>
    <w:bookmarkEnd w:id="445"/>
    <w:p w14:paraId="6B7B06FF">
      <w:pPr>
        <w:pStyle w:val="4"/>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1、供应商为企业（包括合伙企业）的，应提供有效的“营业执照”；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2、供应商为事业单位的，应提供有效的“事业单位法人证书”；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3、供应商为非企业机构的，应提供有效的“执业许可证”、“登记证书”等证明文件；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4、供应商是个体工商户的，应提供有效的“个体工商户营业执照”；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5、供应商是自然人的，应提供有效的自然人身份证明。</w:t>
      </w:r>
    </w:p>
    <w:p w14:paraId="77687BE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p>
    <w:p w14:paraId="789819D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br w:type="page"/>
      </w:r>
      <w:bookmarkEnd w:id="439"/>
      <w:bookmarkEnd w:id="440"/>
    </w:p>
    <w:p w14:paraId="21B7CC1B">
      <w:pPr>
        <w:pStyle w:val="73"/>
        <w:keepNext w:val="0"/>
        <w:keepLines w:val="0"/>
        <w:pageBreakBefore w:val="0"/>
        <w:widowControl/>
        <w:kinsoku/>
        <w:wordWrap w:val="0"/>
        <w:overflowPunct/>
        <w:topLinePunct w:val="0"/>
        <w:autoSpaceDE/>
        <w:autoSpaceDN/>
        <w:bidi w:val="0"/>
        <w:adjustRightInd w:val="0"/>
        <w:snapToGrid w:val="0"/>
        <w:spacing w:line="500" w:lineRule="atLeast"/>
        <w:jc w:val="left"/>
        <w:textAlignment w:val="auto"/>
        <w:outlineLvl w:val="2"/>
        <w:rPr>
          <w:rFonts w:hint="eastAsia" w:ascii="宋体" w:hAnsi="宋体" w:eastAsia="宋体" w:cs="宋体"/>
          <w:color w:val="auto"/>
          <w:spacing w:val="0"/>
          <w:kern w:val="0"/>
          <w:sz w:val="24"/>
          <w:szCs w:val="24"/>
          <w:highlight w:val="none"/>
        </w:rPr>
      </w:pPr>
      <w:r>
        <w:rPr>
          <w:rFonts w:hint="eastAsia" w:ascii="宋体" w:hAnsi="宋体" w:eastAsia="宋体" w:cs="宋体"/>
          <w:b/>
          <w:bCs/>
          <w:caps w:val="0"/>
          <w:smallCaps w:val="0"/>
          <w:color w:val="auto"/>
          <w:spacing w:val="0"/>
          <w:sz w:val="24"/>
          <w:szCs w:val="24"/>
          <w:highlight w:val="none"/>
        </w:rPr>
        <w:t>（</w:t>
      </w:r>
      <w:r>
        <w:rPr>
          <w:rFonts w:hint="eastAsia" w:cs="宋体"/>
          <w:b/>
          <w:bCs/>
          <w:caps w:val="0"/>
          <w:smallCaps w:val="0"/>
          <w:color w:val="auto"/>
          <w:spacing w:val="0"/>
          <w:sz w:val="24"/>
          <w:szCs w:val="24"/>
          <w:highlight w:val="none"/>
          <w:lang w:val="en-US" w:eastAsia="zh-CN"/>
        </w:rPr>
        <w:t>二</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的资格声明</w:t>
      </w:r>
    </w:p>
    <w:p w14:paraId="7966A141">
      <w:pPr>
        <w:pStyle w:val="74"/>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认为需要声明的其它情况</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以下需提供证明材料</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19E622C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一、投标人应具备《中华人民共和国政府采购法》第二十二条和《中华人民共和国政府采购法实施条列》第十七条中规定的条件；</w:t>
      </w:r>
    </w:p>
    <w:p w14:paraId="18EE22C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zh-CN" w:eastAsia="zh-CN" w:bidi="ar-SA"/>
        </w:rPr>
      </w:pPr>
      <w:r>
        <w:rPr>
          <w:rFonts w:hint="eastAsia" w:ascii="宋体" w:hAnsi="宋体" w:eastAsia="宋体" w:cs="宋体"/>
          <w:color w:val="auto"/>
          <w:spacing w:val="0"/>
          <w:kern w:val="2"/>
          <w:sz w:val="24"/>
          <w:szCs w:val="24"/>
          <w:highlight w:val="none"/>
          <w:lang w:val="zh-CN" w:eastAsia="zh-CN" w:bidi="ar-SA"/>
        </w:rPr>
        <w:t>（</w:t>
      </w: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eastAsia="宋体" w:cs="宋体"/>
          <w:color w:val="auto"/>
          <w:spacing w:val="0"/>
          <w:kern w:val="2"/>
          <w:sz w:val="24"/>
          <w:szCs w:val="24"/>
          <w:highlight w:val="none"/>
          <w:lang w:val="zh-CN" w:eastAsia="zh-CN" w:bidi="ar-SA"/>
        </w:rPr>
        <w:t>）具有独立承担民事责任的能力</w:t>
      </w:r>
      <w:r>
        <w:rPr>
          <w:rFonts w:hint="eastAsia" w:ascii="宋体" w:hAnsi="宋体" w:eastAsia="宋体" w:cs="宋体"/>
          <w:b/>
          <w:bCs/>
          <w:color w:val="auto"/>
          <w:spacing w:val="0"/>
          <w:kern w:val="2"/>
          <w:sz w:val="24"/>
          <w:szCs w:val="24"/>
          <w:highlight w:val="none"/>
          <w:lang w:val="zh-CN" w:eastAsia="zh-CN" w:bidi="ar-SA"/>
        </w:rPr>
        <w:t>（提供有效的营业执照）</w:t>
      </w:r>
      <w:r>
        <w:rPr>
          <w:rFonts w:hint="eastAsia" w:ascii="宋体" w:hAnsi="宋体" w:eastAsia="宋体" w:cs="宋体"/>
          <w:color w:val="auto"/>
          <w:spacing w:val="0"/>
          <w:kern w:val="2"/>
          <w:sz w:val="24"/>
          <w:szCs w:val="24"/>
          <w:highlight w:val="none"/>
          <w:lang w:val="zh-CN" w:eastAsia="zh-CN" w:bidi="ar-SA"/>
        </w:rPr>
        <w:t>；</w:t>
      </w:r>
    </w:p>
    <w:p w14:paraId="0FEFDFDA">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zh-CN" w:eastAsia="zh-CN" w:bidi="ar-SA"/>
        </w:rPr>
      </w:pPr>
      <w:r>
        <w:rPr>
          <w:rFonts w:hint="eastAsia" w:ascii="宋体" w:hAnsi="宋体" w:eastAsia="宋体" w:cs="宋体"/>
          <w:color w:val="auto"/>
          <w:spacing w:val="0"/>
          <w:kern w:val="2"/>
          <w:sz w:val="24"/>
          <w:szCs w:val="24"/>
          <w:highlight w:val="none"/>
          <w:lang w:val="zh-CN" w:eastAsia="zh-CN" w:bidi="ar-SA"/>
        </w:rPr>
        <w:t>（2）有良好的企业信誉和健全的财务会计制度</w:t>
      </w:r>
      <w:r>
        <w:rPr>
          <w:rFonts w:hint="eastAsia" w:ascii="宋体" w:hAnsi="宋体" w:eastAsia="宋体" w:cs="宋体"/>
          <w:b/>
          <w:bCs/>
          <w:color w:val="auto"/>
          <w:spacing w:val="0"/>
          <w:kern w:val="2"/>
          <w:sz w:val="24"/>
          <w:szCs w:val="24"/>
          <w:highlight w:val="none"/>
          <w:lang w:val="zh-CN" w:eastAsia="zh-CN" w:bidi="ar-SA"/>
        </w:rPr>
        <w:t>（提供</w:t>
      </w:r>
      <w:r>
        <w:rPr>
          <w:rFonts w:hint="eastAsia" w:ascii="宋体" w:hAnsi="宋体" w:eastAsia="宋体" w:cs="宋体"/>
          <w:b/>
          <w:bCs/>
          <w:color w:val="auto"/>
          <w:spacing w:val="0"/>
          <w:kern w:val="2"/>
          <w:sz w:val="24"/>
          <w:szCs w:val="24"/>
          <w:highlight w:val="none"/>
          <w:lang w:val="en-US" w:eastAsia="zh-CN" w:bidi="ar-SA"/>
        </w:rPr>
        <w:t>2024</w:t>
      </w:r>
      <w:r>
        <w:rPr>
          <w:rFonts w:hint="eastAsia" w:ascii="宋体" w:hAnsi="宋体" w:eastAsia="宋体" w:cs="宋体"/>
          <w:b/>
          <w:bCs/>
          <w:color w:val="auto"/>
          <w:spacing w:val="0"/>
          <w:kern w:val="2"/>
          <w:sz w:val="24"/>
          <w:szCs w:val="24"/>
          <w:highlight w:val="none"/>
          <w:lang w:val="zh-CN" w:eastAsia="zh-CN" w:bidi="ar-SA"/>
        </w:rPr>
        <w:t>年度财务</w:t>
      </w:r>
      <w:r>
        <w:rPr>
          <w:rFonts w:hint="eastAsia" w:ascii="宋体" w:hAnsi="宋体" w:eastAsia="宋体" w:cs="宋体"/>
          <w:b/>
          <w:bCs/>
          <w:color w:val="auto"/>
          <w:spacing w:val="0"/>
          <w:kern w:val="2"/>
          <w:sz w:val="24"/>
          <w:szCs w:val="24"/>
          <w:highlight w:val="none"/>
          <w:lang w:val="en-US" w:eastAsia="zh-CN" w:bidi="ar-SA"/>
        </w:rPr>
        <w:t>报表</w:t>
      </w:r>
      <w:r>
        <w:rPr>
          <w:rFonts w:hint="eastAsia" w:ascii="宋体" w:hAnsi="宋体" w:eastAsia="宋体" w:cs="宋体"/>
          <w:b/>
          <w:bCs/>
          <w:color w:val="auto"/>
          <w:spacing w:val="0"/>
          <w:kern w:val="2"/>
          <w:sz w:val="24"/>
          <w:szCs w:val="24"/>
          <w:highlight w:val="none"/>
          <w:lang w:val="zh-CN" w:eastAsia="zh-CN" w:bidi="ar-SA"/>
        </w:rPr>
        <w:t>或经第三方出具的财务审计报告）</w:t>
      </w:r>
      <w:r>
        <w:rPr>
          <w:rFonts w:hint="eastAsia" w:ascii="宋体" w:hAnsi="宋体" w:eastAsia="宋体" w:cs="宋体"/>
          <w:color w:val="auto"/>
          <w:spacing w:val="0"/>
          <w:kern w:val="2"/>
          <w:sz w:val="24"/>
          <w:szCs w:val="24"/>
          <w:highlight w:val="none"/>
          <w:lang w:val="zh-CN" w:eastAsia="zh-CN" w:bidi="ar-SA"/>
        </w:rPr>
        <w:t>；</w:t>
      </w:r>
    </w:p>
    <w:p w14:paraId="1118870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zh-CN" w:eastAsia="zh-CN" w:bidi="ar-SA"/>
        </w:rPr>
        <w:t>（3）</w:t>
      </w:r>
      <w:r>
        <w:rPr>
          <w:rFonts w:hint="eastAsia" w:ascii="宋体" w:hAnsi="宋体" w:eastAsia="宋体" w:cs="宋体"/>
          <w:color w:val="auto"/>
          <w:spacing w:val="0"/>
          <w:kern w:val="2"/>
          <w:sz w:val="24"/>
          <w:szCs w:val="24"/>
          <w:highlight w:val="none"/>
          <w:lang w:val="en-US" w:eastAsia="zh-CN" w:bidi="ar-SA"/>
        </w:rPr>
        <w:t>具有履行合同所必需的设备和专业技术能力</w:t>
      </w:r>
      <w:r>
        <w:rPr>
          <w:rFonts w:hint="eastAsia" w:ascii="宋体" w:hAnsi="宋体" w:eastAsia="宋体" w:cs="宋体"/>
          <w:b/>
          <w:bCs/>
          <w:color w:val="auto"/>
          <w:spacing w:val="0"/>
          <w:kern w:val="2"/>
          <w:sz w:val="24"/>
          <w:szCs w:val="24"/>
          <w:highlight w:val="none"/>
          <w:lang w:val="en-US" w:eastAsia="zh-CN" w:bidi="ar-SA"/>
        </w:rPr>
        <w:t>（自行承诺）</w:t>
      </w:r>
      <w:r>
        <w:rPr>
          <w:rFonts w:hint="eastAsia" w:ascii="宋体" w:hAnsi="宋体" w:eastAsia="宋体" w:cs="宋体"/>
          <w:color w:val="auto"/>
          <w:spacing w:val="0"/>
          <w:kern w:val="2"/>
          <w:sz w:val="24"/>
          <w:szCs w:val="24"/>
          <w:highlight w:val="none"/>
          <w:lang w:val="en-US" w:eastAsia="zh-CN" w:bidi="ar-SA"/>
        </w:rPr>
        <w:t>；</w:t>
      </w:r>
    </w:p>
    <w:p w14:paraId="4291FB6C">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（4）有依法缴纳税收和社会保障资金的良好记录（</w:t>
      </w:r>
      <w:r>
        <w:rPr>
          <w:rFonts w:hint="eastAsia" w:ascii="宋体" w:hAnsi="宋体" w:eastAsia="宋体" w:cs="宋体"/>
          <w:b/>
          <w:bCs/>
          <w:color w:val="auto"/>
          <w:spacing w:val="0"/>
          <w:kern w:val="2"/>
          <w:sz w:val="24"/>
          <w:szCs w:val="24"/>
          <w:highlight w:val="none"/>
          <w:lang w:val="en-US" w:eastAsia="zh-CN" w:bidi="ar-SA"/>
        </w:rPr>
        <w:t>提供2025年9月（含9月）以来任意1个月的纳税证明及社保证明</w:t>
      </w:r>
      <w:r>
        <w:rPr>
          <w:rFonts w:hint="eastAsia" w:ascii="宋体" w:hAnsi="宋体" w:eastAsia="宋体" w:cs="宋体"/>
          <w:color w:val="auto"/>
          <w:spacing w:val="0"/>
          <w:kern w:val="2"/>
          <w:sz w:val="24"/>
          <w:szCs w:val="24"/>
          <w:highlight w:val="none"/>
          <w:lang w:val="en-US" w:eastAsia="zh-CN" w:bidi="ar-SA"/>
        </w:rPr>
        <w:t>）；</w:t>
      </w:r>
    </w:p>
    <w:p w14:paraId="077F484C">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（5）参加政府采购活动近三年内（2023年-至今），在经营活动中没有重大违法记录</w:t>
      </w:r>
      <w:r>
        <w:rPr>
          <w:rFonts w:hint="eastAsia" w:ascii="宋体" w:hAnsi="宋体" w:eastAsia="宋体" w:cs="宋体"/>
          <w:b/>
          <w:bCs/>
          <w:color w:val="auto"/>
          <w:spacing w:val="0"/>
          <w:kern w:val="2"/>
          <w:sz w:val="24"/>
          <w:szCs w:val="24"/>
          <w:highlight w:val="none"/>
          <w:lang w:val="en-US" w:eastAsia="zh-CN" w:bidi="ar-SA"/>
        </w:rPr>
        <w:t>（提供书面声明）</w:t>
      </w:r>
      <w:r>
        <w:rPr>
          <w:rFonts w:hint="eastAsia" w:ascii="宋体" w:hAnsi="宋体" w:eastAsia="宋体" w:cs="宋体"/>
          <w:color w:val="auto"/>
          <w:spacing w:val="0"/>
          <w:kern w:val="2"/>
          <w:sz w:val="24"/>
          <w:szCs w:val="24"/>
          <w:highlight w:val="none"/>
          <w:lang w:val="en-US" w:eastAsia="zh-CN" w:bidi="ar-SA"/>
        </w:rPr>
        <w:t>；</w:t>
      </w:r>
    </w:p>
    <w:p w14:paraId="2A683FDC">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二、投标人未被列入中国执行信息公开网（http://zxgk.court.gov.cn/shixin/）</w:t>
      </w:r>
      <w:r>
        <w:rPr>
          <w:rFonts w:hint="eastAsia" w:ascii="宋体" w:hAnsi="宋体" w:eastAsia="宋体" w:cs="宋体"/>
          <w:b w:val="0"/>
          <w:bCs w:val="0"/>
          <w:color w:val="auto"/>
          <w:spacing w:val="0"/>
          <w:kern w:val="2"/>
          <w:sz w:val="24"/>
          <w:szCs w:val="24"/>
          <w:highlight w:val="none"/>
          <w:lang w:val="en-US" w:eastAsia="zh-CN" w:bidi="ar-SA"/>
        </w:rPr>
        <w:t>失信被执行人名单、信用中国网站（www.creditchina.gov.cn）重大税收违法失信主体和中国政府采购网（www.ccgp.gov.cn）政府采购严重违法失信行为记录名单（以开标现场查询结果为准）。</w:t>
      </w:r>
    </w:p>
    <w:p w14:paraId="1716315C">
      <w:pPr>
        <w:pStyle w:val="74"/>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三、投标人认为需要提供的其他材料（格式自拟）</w:t>
      </w:r>
    </w:p>
    <w:p w14:paraId="54C4F45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082FF0B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42226A8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4C0BD4B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15C4996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6B4FCFF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1D5A374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5298C31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793441F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6CA2C16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33E55E6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二、</w:t>
      </w:r>
      <w:r>
        <w:rPr>
          <w:rFonts w:hint="eastAsia" w:ascii="宋体" w:hAnsi="宋体" w:eastAsia="宋体" w:cs="宋体"/>
          <w:b/>
          <w:bCs/>
          <w:caps w:val="0"/>
          <w:smallCaps w:val="0"/>
          <w:color w:val="auto"/>
          <w:spacing w:val="0"/>
          <w:sz w:val="24"/>
          <w:szCs w:val="24"/>
          <w:highlight w:val="none"/>
        </w:rPr>
        <w:t>其他材料</w:t>
      </w:r>
    </w:p>
    <w:p w14:paraId="394270C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lang w:val="zh-CN" w:eastAsia="zh-CN"/>
        </w:rPr>
      </w:pPr>
      <w:r>
        <w:rPr>
          <w:rFonts w:hint="eastAsia" w:ascii="宋体" w:hAnsi="宋体" w:eastAsia="宋体" w:cs="宋体"/>
          <w:b/>
          <w:bCs/>
          <w:caps w:val="0"/>
          <w:smallCaps w:val="0"/>
          <w:color w:val="auto"/>
          <w:spacing w:val="0"/>
          <w:sz w:val="24"/>
          <w:szCs w:val="24"/>
          <w:highlight w:val="none"/>
        </w:rPr>
        <w:t>（一）其他材料</w:t>
      </w:r>
    </w:p>
    <w:p w14:paraId="39563C7F">
      <w:pPr>
        <w:kinsoku/>
        <w:overflowPunct/>
        <w:topLinePunct w:val="0"/>
        <w:bidi w:val="0"/>
        <w:adjustRightInd w:val="0"/>
        <w:snapToGrid w:val="0"/>
        <w:spacing w:beforeAutospacing="0" w:afterAutospacing="0" w:line="500" w:lineRule="atLeast"/>
        <w:jc w:val="center"/>
        <w:outlineLvl w:val="0"/>
        <w:rPr>
          <w:rFonts w:hint="eastAsia" w:ascii="宋体" w:hAnsi="宋体" w:eastAsia="宋体" w:cs="宋体"/>
          <w:b/>
          <w:caps w:val="0"/>
          <w:smallCaps w:val="0"/>
          <w:color w:val="auto"/>
          <w:spacing w:val="0"/>
          <w:kern w:val="0"/>
          <w:sz w:val="24"/>
          <w:szCs w:val="24"/>
          <w:highlight w:val="none"/>
        </w:rPr>
      </w:pPr>
    </w:p>
    <w:p w14:paraId="195CAB9B">
      <w:pPr>
        <w:widowControl/>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不存在与其他供应商为同一个单位负责人、控股、管理关系</w:t>
      </w:r>
    </w:p>
    <w:p w14:paraId="5EBE7B85">
      <w:pPr>
        <w:widowControl/>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承诺书</w:t>
      </w:r>
    </w:p>
    <w:p w14:paraId="1A801878">
      <w:pPr>
        <w:widowControl/>
        <w:kinsoku/>
        <w:wordWrap w:val="0"/>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kern w:val="0"/>
          <w:sz w:val="24"/>
          <w:szCs w:val="24"/>
          <w:highlight w:val="none"/>
        </w:rPr>
      </w:pPr>
    </w:p>
    <w:p w14:paraId="27FCEEE6">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我公司承诺，我公司不存在以下情形： </w:t>
      </w:r>
    </w:p>
    <w:p w14:paraId="485E7847">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（1）与本采购项目的其他供应商为同一个单位负责人； </w:t>
      </w:r>
    </w:p>
    <w:p w14:paraId="662ADAC3">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（2）与本采购项目的其他供应商存在控股、管理关系；</w:t>
      </w:r>
      <w:r>
        <w:rPr>
          <w:rFonts w:hint="eastAsia" w:ascii="宋体" w:hAnsi="宋体" w:eastAsia="宋体" w:cs="宋体"/>
          <w:b/>
          <w:bCs/>
          <w:caps w:val="0"/>
          <w:smallCaps w:val="0"/>
          <w:color w:val="auto"/>
          <w:spacing w:val="0"/>
          <w:kern w:val="0"/>
          <w:sz w:val="24"/>
          <w:szCs w:val="24"/>
          <w:highlight w:val="none"/>
        </w:rPr>
        <w:t xml:space="preserve"> </w:t>
      </w:r>
    </w:p>
    <w:p w14:paraId="48C0BF9A">
      <w:pPr>
        <w:widowControl/>
        <w:kinsoku/>
        <w:wordWrap w:val="0"/>
        <w:overflowPunct/>
        <w:topLinePunct w:val="0"/>
        <w:bidi w:val="0"/>
        <w:adjustRightInd w:val="0"/>
        <w:snapToGrid w:val="0"/>
        <w:spacing w:beforeAutospacing="0" w:afterAutospacing="0" w:line="500" w:lineRule="atLeast"/>
        <w:ind w:firstLine="241" w:firstLineChars="100"/>
        <w:rPr>
          <w:rFonts w:hint="eastAsia" w:ascii="宋体" w:hAnsi="宋体" w:eastAsia="宋体" w:cs="宋体"/>
          <w:b/>
          <w:bCs/>
          <w:caps w:val="0"/>
          <w:smallCaps w:val="0"/>
          <w:color w:val="auto"/>
          <w:spacing w:val="0"/>
          <w:kern w:val="0"/>
          <w:sz w:val="24"/>
          <w:szCs w:val="24"/>
          <w:highlight w:val="none"/>
        </w:rPr>
      </w:pPr>
    </w:p>
    <w:p w14:paraId="4254D7A3">
      <w:pPr>
        <w:widowControl/>
        <w:kinsoku/>
        <w:wordWrap w:val="0"/>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特此承诺！</w:t>
      </w:r>
    </w:p>
    <w:p w14:paraId="481C045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407D3A59">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129E9D70">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1A5D19B0">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供应商名称（盖章）：</w:t>
      </w:r>
      <w:r>
        <w:rPr>
          <w:rFonts w:hint="eastAsia" w:ascii="宋体" w:hAnsi="宋体" w:eastAsia="宋体" w:cs="宋体"/>
          <w:caps w:val="0"/>
          <w:smallCaps w:val="0"/>
          <w:color w:val="auto"/>
          <w:spacing w:val="0"/>
          <w:sz w:val="24"/>
          <w:szCs w:val="24"/>
          <w:highlight w:val="none"/>
          <w:u w:val="single"/>
        </w:rPr>
        <w:t xml:space="preserve">                </w:t>
      </w:r>
    </w:p>
    <w:p w14:paraId="3492A04E">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法定代表人（签字或盖章）：</w:t>
      </w:r>
      <w:r>
        <w:rPr>
          <w:rFonts w:hint="eastAsia" w:ascii="宋体" w:hAnsi="宋体" w:eastAsia="宋体" w:cs="宋体"/>
          <w:caps w:val="0"/>
          <w:smallCaps w:val="0"/>
          <w:color w:val="auto"/>
          <w:spacing w:val="0"/>
          <w:sz w:val="24"/>
          <w:szCs w:val="24"/>
          <w:highlight w:val="none"/>
          <w:u w:val="single"/>
        </w:rPr>
        <w:t xml:space="preserve">                        </w:t>
      </w:r>
    </w:p>
    <w:p w14:paraId="0A81AF62">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7934A983">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D72E5BE">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76DF3BB2">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35099B31">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9E5D814">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6D3FF63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4C998EA">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5DCE8177">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p w14:paraId="210E93B9">
      <w:pPr>
        <w:pStyle w:val="69"/>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p>
    <w:p w14:paraId="0FA10B0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5AD3BAA">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无违反法律、行政法规规定的其他条件</w:t>
      </w:r>
    </w:p>
    <w:p w14:paraId="25E1D1EE">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承诺书</w:t>
      </w:r>
    </w:p>
    <w:p w14:paraId="1DECB9C2">
      <w:pPr>
        <w:widowControl/>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p>
    <w:p w14:paraId="539AD109">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我公司承诺：</w:t>
      </w:r>
    </w:p>
    <w:p w14:paraId="152F3F8F">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我公司无违反法律、行政法规规定的其他条件。我公司符合《中华人民共和国政府采购法》规定的供应商资格条件。若贵方在本项目采购过程中发现我方有违反法律、行政法规规定的其他条件，我公司将无条件退出本项目的投标，并承担因此引起的一切后果。我方对此声明负一切法律责任。 </w:t>
      </w:r>
    </w:p>
    <w:p w14:paraId="4E63575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785DD605">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特此承诺！</w:t>
      </w:r>
    </w:p>
    <w:p w14:paraId="1C6849DC">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8395B22">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41B3D2">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C627797">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6A069FD">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3DED83">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9CF8CEF">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A7AC5E">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574C814">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供应商名称（盖章）：</w:t>
      </w:r>
      <w:r>
        <w:rPr>
          <w:rFonts w:hint="eastAsia" w:ascii="宋体" w:hAnsi="宋体" w:eastAsia="宋体" w:cs="宋体"/>
          <w:caps w:val="0"/>
          <w:smallCaps w:val="0"/>
          <w:color w:val="auto"/>
          <w:spacing w:val="0"/>
          <w:sz w:val="24"/>
          <w:szCs w:val="24"/>
          <w:highlight w:val="none"/>
          <w:u w:val="single"/>
        </w:rPr>
        <w:t xml:space="preserve">                </w:t>
      </w:r>
    </w:p>
    <w:p w14:paraId="3C06A5B0">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法定代表人（签字或盖章）：</w:t>
      </w:r>
      <w:r>
        <w:rPr>
          <w:rFonts w:hint="eastAsia" w:ascii="宋体" w:hAnsi="宋体" w:eastAsia="宋体" w:cs="宋体"/>
          <w:caps w:val="0"/>
          <w:smallCaps w:val="0"/>
          <w:color w:val="auto"/>
          <w:spacing w:val="0"/>
          <w:sz w:val="24"/>
          <w:szCs w:val="24"/>
          <w:highlight w:val="none"/>
          <w:u w:val="single"/>
        </w:rPr>
        <w:t xml:space="preserve">                        </w:t>
      </w:r>
    </w:p>
    <w:p w14:paraId="70617D6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r>
        <w:rPr>
          <w:rFonts w:hint="eastAsia" w:ascii="宋体" w:hAnsi="宋体" w:eastAsia="宋体" w:cs="宋体"/>
          <w:caps w:val="0"/>
          <w:smallCaps w:val="0"/>
          <w:color w:val="auto"/>
          <w:spacing w:val="0"/>
          <w:sz w:val="24"/>
          <w:szCs w:val="24"/>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6" w:name="_Toc8309"/>
      <w:bookmarkStart w:id="447" w:name="_Toc163492939"/>
      <w:r>
        <w:rPr>
          <w:rFonts w:hint="eastAsia" w:ascii="宋体" w:hAnsi="宋体" w:eastAsia="宋体" w:cs="宋体"/>
          <w:b/>
          <w:bCs/>
          <w:caps w:val="0"/>
          <w:smallCaps w:val="0"/>
          <w:color w:val="auto"/>
          <w:spacing w:val="0"/>
          <w:kern w:val="2"/>
          <w:sz w:val="24"/>
          <w:szCs w:val="24"/>
          <w:highlight w:val="none"/>
          <w:lang w:val="en-US" w:eastAsia="zh-CN" w:bidi="ar-SA"/>
        </w:rPr>
        <w:t>（二）中小企业声明函</w:t>
      </w:r>
      <w:r>
        <w:rPr>
          <w:rFonts w:hint="eastAsia" w:ascii="宋体" w:hAnsi="宋体" w:eastAsia="宋体" w:cs="宋体"/>
          <w:b w:val="0"/>
          <w:bCs w:val="0"/>
          <w:caps w:val="0"/>
          <w:smallCaps w:val="0"/>
          <w:color w:val="auto"/>
          <w:spacing w:val="0"/>
          <w:kern w:val="2"/>
          <w:sz w:val="24"/>
          <w:szCs w:val="24"/>
          <w:highlight w:val="none"/>
          <w:lang w:val="en-US" w:eastAsia="zh-CN" w:bidi="ar-SA"/>
        </w:rPr>
        <w:t>【</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宋体"/>
          <w:b w:val="0"/>
          <w:bCs w:val="0"/>
          <w:caps w:val="0"/>
          <w:smallCaps w:val="0"/>
          <w:color w:val="auto"/>
          <w:spacing w:val="0"/>
          <w:kern w:val="2"/>
          <w:sz w:val="24"/>
          <w:szCs w:val="24"/>
          <w:highlight w:val="none"/>
          <w:lang w:val="en-US" w:eastAsia="zh-CN" w:bidi="ar-SA"/>
        </w:rPr>
        <w:t>】</w:t>
      </w:r>
      <w:bookmarkEnd w:id="446"/>
      <w:bookmarkEnd w:id="447"/>
    </w:p>
    <w:p w14:paraId="17DF8322">
      <w:pPr>
        <w:pStyle w:val="3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sz w:val="24"/>
          <w:szCs w:val="24"/>
          <w:highlight w:val="none"/>
        </w:rPr>
      </w:pPr>
    </w:p>
    <w:p w14:paraId="31EF7E02">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中小企业声明函</w:t>
      </w:r>
    </w:p>
    <w:p w14:paraId="78BC1C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aps w:val="0"/>
          <w:smallCaps w:val="0"/>
          <w:color w:val="auto"/>
          <w:spacing w:val="0"/>
          <w:sz w:val="24"/>
          <w:szCs w:val="24"/>
          <w:highlight w:val="none"/>
          <w:u w:val="single"/>
        </w:rPr>
        <w:t xml:space="preserve"> （单位名称）</w:t>
      </w:r>
      <w:r>
        <w:rPr>
          <w:rFonts w:hint="eastAsia" w:ascii="宋体" w:hAnsi="宋体" w:eastAsia="宋体" w:cs="宋体"/>
          <w:caps w:val="0"/>
          <w:smallCaps w:val="0"/>
          <w:color w:val="auto"/>
          <w:spacing w:val="0"/>
          <w:sz w:val="24"/>
          <w:szCs w:val="24"/>
          <w:highlight w:val="none"/>
        </w:rPr>
        <w:t xml:space="preserve"> 的</w:t>
      </w:r>
      <w:r>
        <w:rPr>
          <w:rFonts w:hint="eastAsia" w:ascii="宋体" w:hAnsi="宋体" w:eastAsia="宋体" w:cs="宋体"/>
          <w:caps w:val="0"/>
          <w:smallCaps w:val="0"/>
          <w:color w:val="auto"/>
          <w:spacing w:val="0"/>
          <w:sz w:val="24"/>
          <w:szCs w:val="24"/>
          <w:highlight w:val="none"/>
          <w:u w:val="single"/>
        </w:rPr>
        <w:t xml:space="preserve"> （项目名称） </w:t>
      </w:r>
      <w:r>
        <w:rPr>
          <w:rFonts w:hint="eastAsia" w:ascii="宋体" w:hAnsi="宋体" w:eastAsia="宋体" w:cs="宋体"/>
          <w:caps w:val="0"/>
          <w:smallCaps w:val="0"/>
          <w:color w:val="auto"/>
          <w:spacing w:val="0"/>
          <w:sz w:val="24"/>
          <w:szCs w:val="24"/>
          <w:highlight w:val="none"/>
        </w:rPr>
        <w:t>采购活动，提供的货物全部由符合政策要求的中小企业制造。相关企业（含联合体中的中小企业、签订分包意向协议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的中小企业）的具体情况如下：</w:t>
      </w:r>
    </w:p>
    <w:p w14:paraId="5FCC96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u w:val="single"/>
        </w:rPr>
        <w:t xml:space="preserve"> （标的名称） </w:t>
      </w:r>
      <w:r>
        <w:rPr>
          <w:rFonts w:hint="eastAsia" w:ascii="宋体" w:hAnsi="宋体" w:eastAsia="宋体" w:cs="宋体"/>
          <w:caps w:val="0"/>
          <w:smallCaps w:val="0"/>
          <w:color w:val="auto"/>
          <w:spacing w:val="0"/>
          <w:sz w:val="24"/>
          <w:szCs w:val="24"/>
          <w:highlight w:val="none"/>
        </w:rPr>
        <w:t>，属于</w:t>
      </w:r>
      <w:r>
        <w:rPr>
          <w:rFonts w:hint="eastAsia" w:ascii="宋体" w:hAnsi="宋体" w:eastAsia="宋体" w:cs="宋体"/>
          <w:caps w:val="0"/>
          <w:smallCaps w:val="0"/>
          <w:color w:val="auto"/>
          <w:spacing w:val="0"/>
          <w:sz w:val="24"/>
          <w:szCs w:val="24"/>
          <w:highlight w:val="none"/>
          <w:u w:val="single"/>
        </w:rPr>
        <w:t xml:space="preserve"> （采购文件中明确的所属行业）</w:t>
      </w:r>
      <w:r>
        <w:rPr>
          <w:rFonts w:hint="eastAsia" w:ascii="宋体" w:hAnsi="宋体" w:eastAsia="宋体" w:cs="宋体"/>
          <w:caps w:val="0"/>
          <w:smallCaps w:val="0"/>
          <w:color w:val="auto"/>
          <w:spacing w:val="0"/>
          <w:sz w:val="24"/>
          <w:szCs w:val="24"/>
          <w:highlight w:val="none"/>
        </w:rPr>
        <w:t>行业 ；制造商为</w:t>
      </w:r>
      <w:r>
        <w:rPr>
          <w:rFonts w:hint="eastAsia" w:ascii="宋体" w:hAnsi="宋体" w:eastAsia="宋体" w:cs="宋体"/>
          <w:caps w:val="0"/>
          <w:smallCaps w:val="0"/>
          <w:color w:val="auto"/>
          <w:spacing w:val="0"/>
          <w:sz w:val="24"/>
          <w:szCs w:val="24"/>
          <w:highlight w:val="none"/>
          <w:u w:val="single"/>
        </w:rPr>
        <w:t xml:space="preserve"> （企业名称） </w:t>
      </w:r>
      <w:r>
        <w:rPr>
          <w:rFonts w:hint="eastAsia" w:ascii="宋体" w:hAnsi="宋体" w:eastAsia="宋体" w:cs="宋体"/>
          <w:caps w:val="0"/>
          <w:smallCaps w:val="0"/>
          <w:color w:val="auto"/>
          <w:spacing w:val="0"/>
          <w:sz w:val="24"/>
          <w:szCs w:val="24"/>
          <w:highlight w:val="none"/>
        </w:rPr>
        <w:t>，从业人员</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人，营业收入为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万元，资产总额为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万元，属于</w:t>
      </w:r>
      <w:r>
        <w:rPr>
          <w:rFonts w:hint="eastAsia" w:ascii="宋体" w:hAnsi="宋体" w:eastAsia="宋体" w:cs="宋体"/>
          <w:caps w:val="0"/>
          <w:smallCaps w:val="0"/>
          <w:color w:val="auto"/>
          <w:spacing w:val="0"/>
          <w:sz w:val="24"/>
          <w:szCs w:val="24"/>
          <w:highlight w:val="none"/>
          <w:u w:val="single"/>
        </w:rPr>
        <w:t xml:space="preserve"> （中型企业、小型企业、微型企业）</w:t>
      </w:r>
      <w:r>
        <w:rPr>
          <w:rFonts w:hint="eastAsia" w:ascii="宋体" w:hAnsi="宋体" w:eastAsia="宋体" w:cs="宋体"/>
          <w:caps w:val="0"/>
          <w:smallCaps w:val="0"/>
          <w:color w:val="auto"/>
          <w:spacing w:val="0"/>
          <w:sz w:val="24"/>
          <w:szCs w:val="24"/>
          <w:highlight w:val="none"/>
        </w:rPr>
        <w:t>；</w:t>
      </w:r>
    </w:p>
    <w:p w14:paraId="1D01E10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u w:val="single"/>
        </w:rPr>
        <w:t xml:space="preserve"> （标的名称） </w:t>
      </w:r>
      <w:r>
        <w:rPr>
          <w:rFonts w:hint="eastAsia" w:ascii="宋体" w:hAnsi="宋体" w:eastAsia="宋体" w:cs="宋体"/>
          <w:caps w:val="0"/>
          <w:smallCaps w:val="0"/>
          <w:color w:val="auto"/>
          <w:spacing w:val="0"/>
          <w:sz w:val="24"/>
          <w:szCs w:val="24"/>
          <w:highlight w:val="none"/>
        </w:rPr>
        <w:t>，属于</w:t>
      </w:r>
      <w:r>
        <w:rPr>
          <w:rFonts w:hint="eastAsia" w:ascii="宋体" w:hAnsi="宋体" w:eastAsia="宋体" w:cs="宋体"/>
          <w:caps w:val="0"/>
          <w:smallCaps w:val="0"/>
          <w:color w:val="auto"/>
          <w:spacing w:val="0"/>
          <w:sz w:val="24"/>
          <w:szCs w:val="24"/>
          <w:highlight w:val="none"/>
          <w:u w:val="single"/>
        </w:rPr>
        <w:t xml:space="preserve"> （采购文件中明确的所属行业）</w:t>
      </w:r>
      <w:r>
        <w:rPr>
          <w:rFonts w:hint="eastAsia" w:ascii="宋体" w:hAnsi="宋体" w:eastAsia="宋体" w:cs="宋体"/>
          <w:caps w:val="0"/>
          <w:smallCaps w:val="0"/>
          <w:color w:val="auto"/>
          <w:spacing w:val="0"/>
          <w:sz w:val="24"/>
          <w:szCs w:val="24"/>
          <w:highlight w:val="none"/>
        </w:rPr>
        <w:t>行业 ；制造商为</w:t>
      </w:r>
      <w:r>
        <w:rPr>
          <w:rFonts w:hint="eastAsia" w:ascii="宋体" w:hAnsi="宋体" w:eastAsia="宋体" w:cs="宋体"/>
          <w:caps w:val="0"/>
          <w:smallCaps w:val="0"/>
          <w:color w:val="auto"/>
          <w:spacing w:val="0"/>
          <w:sz w:val="24"/>
          <w:szCs w:val="24"/>
          <w:highlight w:val="none"/>
          <w:u w:val="single"/>
        </w:rPr>
        <w:t xml:space="preserve"> （企业名称） </w:t>
      </w:r>
      <w:r>
        <w:rPr>
          <w:rFonts w:hint="eastAsia" w:ascii="宋体" w:hAnsi="宋体" w:eastAsia="宋体" w:cs="宋体"/>
          <w:caps w:val="0"/>
          <w:smallCaps w:val="0"/>
          <w:color w:val="auto"/>
          <w:spacing w:val="0"/>
          <w:sz w:val="24"/>
          <w:szCs w:val="24"/>
          <w:highlight w:val="none"/>
        </w:rPr>
        <w:t>，从业人员</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人，营业收入为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万元，资产总额为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万元，属于</w:t>
      </w:r>
      <w:r>
        <w:rPr>
          <w:rFonts w:hint="eastAsia" w:ascii="宋体" w:hAnsi="宋体" w:eastAsia="宋体" w:cs="宋体"/>
          <w:caps w:val="0"/>
          <w:smallCaps w:val="0"/>
          <w:color w:val="auto"/>
          <w:spacing w:val="0"/>
          <w:sz w:val="24"/>
          <w:szCs w:val="24"/>
          <w:highlight w:val="none"/>
          <w:u w:val="single"/>
        </w:rPr>
        <w:t xml:space="preserve"> （中型企业、小型企业、微型企业）</w:t>
      </w:r>
      <w:r>
        <w:rPr>
          <w:rFonts w:hint="eastAsia" w:ascii="宋体" w:hAnsi="宋体" w:eastAsia="宋体" w:cs="宋体"/>
          <w:caps w:val="0"/>
          <w:smallCaps w:val="0"/>
          <w:color w:val="auto"/>
          <w:spacing w:val="0"/>
          <w:sz w:val="24"/>
          <w:szCs w:val="24"/>
          <w:highlight w:val="none"/>
        </w:rPr>
        <w:t>；</w:t>
      </w:r>
    </w:p>
    <w:p w14:paraId="7CB1DD8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p w14:paraId="776FE44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以上企业，不属于大企业的分支机构，不存在控股股东为大企业的情形，也不存在与大企业的负责人为同一人的情形。</w:t>
      </w:r>
    </w:p>
    <w:p w14:paraId="3A720EA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本企业对上述声明内容的真实性负责。如有虚假，将依法承担相应责任。</w:t>
      </w:r>
    </w:p>
    <w:p w14:paraId="5A6D844B">
      <w:pPr>
        <w:kinsoku/>
        <w:overflowPunct/>
        <w:topLinePunct w:val="0"/>
        <w:bidi w:val="0"/>
        <w:adjustRightInd w:val="0"/>
        <w:snapToGrid w:val="0"/>
        <w:spacing w:beforeAutospacing="0" w:afterAutospacing="0" w:line="500" w:lineRule="atLeast"/>
        <w:ind w:right="1008" w:firstLine="4560" w:firstLineChars="1900"/>
        <w:rPr>
          <w:rFonts w:hint="eastAsia" w:ascii="宋体" w:hAnsi="宋体" w:eastAsia="宋体" w:cs="宋体"/>
          <w:caps w:val="0"/>
          <w:smallCaps w:val="0"/>
          <w:color w:val="auto"/>
          <w:spacing w:val="0"/>
          <w:sz w:val="24"/>
          <w:szCs w:val="24"/>
          <w:highlight w:val="none"/>
        </w:rPr>
      </w:pPr>
    </w:p>
    <w:p w14:paraId="165AEE2D">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zh-CN"/>
        </w:rPr>
        <w:t xml:space="preserve">  </w:t>
      </w: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名称(公章)：</w:t>
      </w:r>
    </w:p>
    <w:p w14:paraId="5183E380">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7BA8C73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748B4DD4">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rPr>
        <w:t>说明：</w:t>
      </w:r>
      <w:r>
        <w:rPr>
          <w:rFonts w:hint="eastAsia" w:ascii="宋体" w:hAnsi="宋体" w:eastAsia="宋体" w:cs="宋体"/>
          <w:b/>
          <w:bCs/>
          <w:caps w:val="0"/>
          <w:smallCaps w:val="0"/>
          <w:color w:val="auto"/>
          <w:spacing w:val="0"/>
          <w:sz w:val="24"/>
          <w:szCs w:val="24"/>
          <w:highlight w:val="none"/>
          <w:lang w:val="en-US" w:eastAsia="zh-CN"/>
        </w:rPr>
        <w:t>1.重要提示：供应商应仔细阅读本函附件1关于“中小企业声明函”的填写要求及提交要求，否则，因填写或提交等产生的一切不利后果，须自行承担。</w:t>
      </w:r>
    </w:p>
    <w:p w14:paraId="645259F9">
      <w:p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从业人员、营业收入、资产总额填报上一年度数据，无上一年度数据的新成立企业可不填报。</w:t>
      </w:r>
    </w:p>
    <w:p w14:paraId="7006C7B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 xml:space="preserve">附件1 </w:t>
      </w:r>
    </w:p>
    <w:p w14:paraId="65EA448B">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left"/>
        <w:rPr>
          <w:rStyle w:val="32"/>
          <w:rFonts w:hint="eastAsia" w:ascii="宋体" w:hAnsi="宋体" w:eastAsia="宋体" w:cs="宋体"/>
          <w:caps w:val="0"/>
          <w:smallCaps w:val="0"/>
          <w:color w:val="auto"/>
          <w:spacing w:val="0"/>
          <w:kern w:val="0"/>
          <w:sz w:val="24"/>
          <w:szCs w:val="24"/>
          <w:highlight w:val="none"/>
          <w:lang w:val="en-US" w:eastAsia="zh-CN" w:bidi="ar"/>
        </w:rPr>
      </w:pPr>
      <w:r>
        <w:rPr>
          <w:rStyle w:val="32"/>
          <w:rFonts w:hint="eastAsia" w:ascii="宋体" w:hAnsi="宋体" w:eastAsia="宋体" w:cs="宋体"/>
          <w:caps w:val="0"/>
          <w:smallCaps w:val="0"/>
          <w:color w:val="auto"/>
          <w:spacing w:val="0"/>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left"/>
        <w:rPr>
          <w:rStyle w:val="32"/>
          <w:rFonts w:hint="eastAsia" w:ascii="宋体" w:hAnsi="宋体" w:eastAsia="宋体" w:cs="宋体"/>
          <w:caps w:val="0"/>
          <w:smallCaps w:val="0"/>
          <w:color w:val="auto"/>
          <w:spacing w:val="0"/>
          <w:kern w:val="0"/>
          <w:sz w:val="24"/>
          <w:szCs w:val="24"/>
          <w:highlight w:val="none"/>
          <w:lang w:val="en-US" w:eastAsia="zh-CN" w:bidi="ar"/>
        </w:rPr>
      </w:pPr>
      <w:r>
        <w:rPr>
          <w:rStyle w:val="32"/>
          <w:rFonts w:hint="eastAsia" w:ascii="宋体" w:hAnsi="宋体" w:eastAsia="宋体" w:cs="宋体"/>
          <w:caps w:val="0"/>
          <w:smallCaps w:val="0"/>
          <w:color w:val="auto"/>
          <w:spacing w:val="0"/>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6DBEE0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4DBF13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6314B0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AB86A5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34508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B2367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F16529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F211E9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3782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057EE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74ED2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A354D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D1991D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F2EF51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27A51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AFE4D5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636839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D26E15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94CD01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4301B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199F62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68F788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1F8BF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749DA1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11B2BB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val="0"/>
          <w:caps w:val="0"/>
          <w:smallCaps w:val="0"/>
          <w:color w:val="auto"/>
          <w:spacing w:val="0"/>
          <w:sz w:val="24"/>
          <w:szCs w:val="24"/>
          <w:highlight w:val="none"/>
        </w:rPr>
      </w:pPr>
    </w:p>
    <w:p w14:paraId="289C59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bCs w:val="0"/>
          <w:caps w:val="0"/>
          <w:smallCaps w:val="0"/>
          <w:color w:val="auto"/>
          <w:spacing w:val="0"/>
          <w:sz w:val="24"/>
          <w:szCs w:val="24"/>
          <w:highlight w:val="none"/>
        </w:rPr>
      </w:pPr>
      <w:r>
        <w:rPr>
          <w:rStyle w:val="32"/>
          <w:rFonts w:hint="eastAsia" w:ascii="宋体" w:hAnsi="宋体" w:eastAsia="宋体" w:cs="宋体"/>
          <w:b/>
          <w:bCs w:val="0"/>
          <w:caps w:val="0"/>
          <w:smallCaps w:val="0"/>
          <w:color w:val="auto"/>
          <w:spacing w:val="0"/>
          <w:sz w:val="24"/>
          <w:szCs w:val="24"/>
          <w:highlight w:val="none"/>
        </w:rPr>
        <w:t>中小企业划型标准规定</w:t>
      </w:r>
    </w:p>
    <w:p w14:paraId="7440C46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5BCE9D6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5FA7D1D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bookmarkStart w:id="448" w:name="_Toc163492940"/>
      <w:r>
        <w:rPr>
          <w:rFonts w:hint="eastAsia" w:ascii="宋体" w:hAnsi="宋体" w:eastAsia="宋体" w:cs="宋体"/>
          <w:b/>
          <w:bCs/>
          <w:caps w:val="0"/>
          <w:smallCaps w:val="0"/>
          <w:color w:val="auto"/>
          <w:spacing w:val="0"/>
          <w:sz w:val="24"/>
          <w:szCs w:val="24"/>
          <w:highlight w:val="none"/>
          <w:lang w:val="en-US" w:eastAsia="zh-CN"/>
        </w:rPr>
        <w:t>附件3：</w:t>
      </w:r>
    </w:p>
    <w:p w14:paraId="1AF7C83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34F6EBF">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关于印发《金融业企业划型标准规定》的通知</w:t>
      </w:r>
    </w:p>
    <w:p w14:paraId="54CACF8E">
      <w:pPr>
        <w:kinsoku/>
        <w:overflowPunct/>
        <w:topLinePunct w:val="0"/>
        <w:bidi w:val="0"/>
        <w:adjustRightInd w:val="0"/>
        <w:snapToGrid w:val="0"/>
        <w:spacing w:beforeAutospacing="0" w:afterAutospacing="0" w:line="500" w:lineRule="atLeast"/>
        <w:jc w:val="center"/>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p>
    <w:p w14:paraId="5AE5F47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lang w:val="en-US" w:eastAsia="zh-CN"/>
        </w:rPr>
        <w:t xml:space="preserve">                            </w:t>
      </w:r>
      <w:r>
        <w:rPr>
          <w:rStyle w:val="32"/>
          <w:rFonts w:hint="eastAsia" w:ascii="宋体" w:hAnsi="宋体" w:eastAsia="宋体" w:cs="宋体"/>
          <w:b w:val="0"/>
          <w:bCs w:val="0"/>
          <w:caps w:val="0"/>
          <w:smallCaps w:val="0"/>
          <w:color w:val="auto"/>
          <w:spacing w:val="0"/>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160" w:firstLineChars="9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lang w:val="en-US" w:eastAsia="zh-CN"/>
        </w:rPr>
        <w:t xml:space="preserve">     </w:t>
      </w:r>
      <w:r>
        <w:rPr>
          <w:rStyle w:val="32"/>
          <w:rFonts w:hint="eastAsia" w:ascii="宋体" w:hAnsi="宋体" w:eastAsia="宋体" w:cs="宋体"/>
          <w:b w:val="0"/>
          <w:bCs w:val="0"/>
          <w:caps w:val="0"/>
          <w:smallCaps w:val="0"/>
          <w:color w:val="auto"/>
          <w:spacing w:val="0"/>
          <w:sz w:val="24"/>
          <w:szCs w:val="24"/>
          <w:highlight w:val="none"/>
        </w:rPr>
        <w:t> 2015年9月28日</w:t>
      </w:r>
    </w:p>
    <w:p w14:paraId="2D875B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D3E2F0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D55D2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35B7B3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0C202F8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附件</w:t>
      </w:r>
      <w:r>
        <w:rPr>
          <w:rFonts w:hint="eastAsia" w:ascii="宋体" w:hAnsi="宋体" w:eastAsia="宋体" w:cs="宋体"/>
          <w:caps w:val="0"/>
          <w:smallCaps w:val="0"/>
          <w:color w:val="auto"/>
          <w:spacing w:val="0"/>
          <w:sz w:val="24"/>
          <w:szCs w:val="24"/>
          <w:highlight w:val="none"/>
        </w:rPr>
        <w:t>              </w:t>
      </w:r>
    </w:p>
    <w:p w14:paraId="3F79F65C">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宋体" w:hAnsi="宋体" w:eastAsia="宋体" w:cs="宋体"/>
          <w:b w:val="0"/>
          <w:bCs w:val="0"/>
          <w:caps w:val="0"/>
          <w:smallCaps w:val="0"/>
          <w:color w:val="auto"/>
          <w:spacing w:val="0"/>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宋体" w:hAnsi="宋体" w:eastAsia="宋体" w:cs="宋体"/>
          <w:b w:val="0"/>
          <w:bCs w:val="0"/>
          <w:caps w:val="0"/>
          <w:smallCaps w:val="0"/>
          <w:color w:val="auto"/>
          <w:spacing w:val="0"/>
          <w:sz w:val="24"/>
          <w:szCs w:val="24"/>
          <w:highlight w:val="none"/>
          <w:lang w:eastAsia="zh-CN"/>
        </w:rPr>
        <w:t>，</w:t>
      </w:r>
      <w:r>
        <w:rPr>
          <w:rStyle w:val="32"/>
          <w:rFonts w:hint="eastAsia" w:ascii="宋体" w:hAnsi="宋体" w:eastAsia="宋体" w:cs="宋体"/>
          <w:b w:val="0"/>
          <w:bCs w:val="0"/>
          <w:caps w:val="0"/>
          <w:smallCaps w:val="0"/>
          <w:color w:val="auto"/>
          <w:spacing w:val="0"/>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宋体" w:hAnsi="宋体" w:eastAsia="宋体" w:cs="宋体"/>
          <w:b w:val="0"/>
          <w:bCs w:val="0"/>
          <w:caps w:val="0"/>
          <w:smallCaps w:val="0"/>
          <w:color w:val="auto"/>
          <w:spacing w:val="0"/>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九、融资担保公司参照本规定中“除贷款公司、小额贷款公司、典当行以外的其他金融机构”标准划型</w:t>
      </w:r>
      <w:r>
        <w:rPr>
          <w:rStyle w:val="32"/>
          <w:rFonts w:hint="eastAsia" w:ascii="宋体" w:hAnsi="宋体" w:eastAsia="宋体" w:cs="宋体"/>
          <w:b w:val="0"/>
          <w:bCs w:val="0"/>
          <w:caps w:val="0"/>
          <w:smallCaps w:val="0"/>
          <w:color w:val="auto"/>
          <w:spacing w:val="0"/>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p>
    <w:p w14:paraId="13D9865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附:金融业企业划型标准</w:t>
      </w:r>
    </w:p>
    <w:p w14:paraId="3A51FB27">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金融业企业划型标准</w:t>
      </w:r>
    </w:p>
    <w:tbl>
      <w:tblPr>
        <w:tblStyle w:val="30"/>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119"/>
        <w:gridCol w:w="2030"/>
        <w:gridCol w:w="914"/>
        <w:gridCol w:w="3295"/>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74" w:type="dxa"/>
            <w:gridSpan w:val="2"/>
            <w:vAlign w:val="center"/>
          </w:tcPr>
          <w:p w14:paraId="25F9841A">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行业</w:t>
            </w:r>
          </w:p>
        </w:tc>
        <w:tc>
          <w:tcPr>
            <w:tcW w:w="2030" w:type="dxa"/>
            <w:vAlign w:val="center"/>
          </w:tcPr>
          <w:p w14:paraId="3B4008BC">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类别</w:t>
            </w:r>
          </w:p>
        </w:tc>
        <w:tc>
          <w:tcPr>
            <w:tcW w:w="914" w:type="dxa"/>
            <w:vAlign w:val="center"/>
          </w:tcPr>
          <w:p w14:paraId="199F0882">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类型</w:t>
            </w:r>
          </w:p>
        </w:tc>
        <w:tc>
          <w:tcPr>
            <w:tcW w:w="3295" w:type="dxa"/>
            <w:vAlign w:val="center"/>
          </w:tcPr>
          <w:p w14:paraId="715E5C3B">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restart"/>
            <w:vAlign w:val="center"/>
          </w:tcPr>
          <w:p w14:paraId="1233504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货币金融服务</w:t>
            </w:r>
          </w:p>
        </w:tc>
        <w:tc>
          <w:tcPr>
            <w:tcW w:w="1119" w:type="dxa"/>
            <w:vMerge w:val="restart"/>
            <w:vAlign w:val="center"/>
          </w:tcPr>
          <w:p w14:paraId="4350DE8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货币银行服务</w:t>
            </w:r>
          </w:p>
        </w:tc>
        <w:tc>
          <w:tcPr>
            <w:tcW w:w="2030" w:type="dxa"/>
            <w:vMerge w:val="restart"/>
            <w:vAlign w:val="center"/>
          </w:tcPr>
          <w:p w14:paraId="6D5CDA8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银行业存款类金融机构</w:t>
            </w:r>
          </w:p>
        </w:tc>
        <w:tc>
          <w:tcPr>
            <w:tcW w:w="914" w:type="dxa"/>
            <w:vAlign w:val="center"/>
          </w:tcPr>
          <w:p w14:paraId="18DA8C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vAlign w:val="center"/>
          </w:tcPr>
          <w:p w14:paraId="6553EDD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5D803A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5CFC2B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392AD96A">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vAlign w:val="center"/>
          </w:tcPr>
          <w:p w14:paraId="146F435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0C95576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44DEC4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147E3A4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543C1290">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vAlign w:val="center"/>
          </w:tcPr>
          <w:p w14:paraId="0A8569B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vAlign w:val="center"/>
          </w:tcPr>
          <w:p w14:paraId="29C9E0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2A12E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56574B6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非货币银行服务</w:t>
            </w:r>
          </w:p>
        </w:tc>
        <w:tc>
          <w:tcPr>
            <w:tcW w:w="2030" w:type="dxa"/>
            <w:vMerge w:val="restart"/>
            <w:vAlign w:val="center"/>
          </w:tcPr>
          <w:p w14:paraId="7DD2F497">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银行业非存款类金融机构</w:t>
            </w:r>
          </w:p>
        </w:tc>
        <w:tc>
          <w:tcPr>
            <w:tcW w:w="914" w:type="dxa"/>
            <w:shd w:val="clear" w:color="auto" w:fill="auto"/>
            <w:vAlign w:val="center"/>
          </w:tcPr>
          <w:p w14:paraId="46609FB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288F5BE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40CFE49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1EF9025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CC015F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0699B1D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56E78EC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6EE674B4">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17EDCC4">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DEB5E2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24E9D4A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vAlign w:val="center"/>
          </w:tcPr>
          <w:p w14:paraId="00D701C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6D041F7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95688A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restart"/>
            <w:vAlign w:val="center"/>
          </w:tcPr>
          <w:p w14:paraId="2420EBE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贷款公司、小额贷款公司及典当行</w:t>
            </w:r>
          </w:p>
        </w:tc>
        <w:tc>
          <w:tcPr>
            <w:tcW w:w="914" w:type="dxa"/>
            <w:shd w:val="clear" w:color="auto" w:fill="auto"/>
            <w:vAlign w:val="center"/>
          </w:tcPr>
          <w:p w14:paraId="705DE84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007BBC2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1180FDC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078270C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0CBA769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2EA1A43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220FC05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1C9F23C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693061F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241FB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076913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03E9BD7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restart"/>
            <w:vAlign w:val="center"/>
          </w:tcPr>
          <w:p w14:paraId="3A884F55">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资本市场服务</w:t>
            </w:r>
          </w:p>
        </w:tc>
        <w:tc>
          <w:tcPr>
            <w:tcW w:w="2030" w:type="dxa"/>
            <w:vMerge w:val="restart"/>
            <w:vAlign w:val="center"/>
          </w:tcPr>
          <w:p w14:paraId="6E78CF8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证券业金融机构</w:t>
            </w:r>
          </w:p>
        </w:tc>
        <w:tc>
          <w:tcPr>
            <w:tcW w:w="914" w:type="dxa"/>
            <w:shd w:val="clear" w:color="auto" w:fill="auto"/>
            <w:vAlign w:val="center"/>
          </w:tcPr>
          <w:p w14:paraId="0414261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444492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3B06C7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59421CA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54B5A7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1A9C4DF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65FECC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ADD78C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0F7AF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43D0131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restart"/>
            <w:vAlign w:val="center"/>
          </w:tcPr>
          <w:p w14:paraId="7FAED34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保险业</w:t>
            </w:r>
          </w:p>
        </w:tc>
        <w:tc>
          <w:tcPr>
            <w:tcW w:w="2030" w:type="dxa"/>
            <w:vMerge w:val="restart"/>
            <w:vAlign w:val="center"/>
          </w:tcPr>
          <w:p w14:paraId="73A1B69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保险业金融机构</w:t>
            </w:r>
          </w:p>
        </w:tc>
        <w:tc>
          <w:tcPr>
            <w:tcW w:w="914" w:type="dxa"/>
            <w:shd w:val="clear" w:color="auto" w:fill="auto"/>
            <w:vAlign w:val="center"/>
          </w:tcPr>
          <w:p w14:paraId="7046BDE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41B9BB4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8C8613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2ACF5A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361981C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7F195A7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7051FBA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1A95E0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5DD1435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9F4DBB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restart"/>
            <w:vAlign w:val="center"/>
          </w:tcPr>
          <w:p w14:paraId="6A4EBA5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其他金融业</w:t>
            </w:r>
          </w:p>
        </w:tc>
        <w:tc>
          <w:tcPr>
            <w:tcW w:w="1119" w:type="dxa"/>
            <w:vMerge w:val="restart"/>
            <w:vAlign w:val="center"/>
          </w:tcPr>
          <w:p w14:paraId="741CF03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金融信托与管理服务</w:t>
            </w:r>
          </w:p>
        </w:tc>
        <w:tc>
          <w:tcPr>
            <w:tcW w:w="2030" w:type="dxa"/>
            <w:vMerge w:val="restart"/>
            <w:vAlign w:val="center"/>
          </w:tcPr>
          <w:p w14:paraId="70836B6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信托公司</w:t>
            </w:r>
          </w:p>
        </w:tc>
        <w:tc>
          <w:tcPr>
            <w:tcW w:w="914" w:type="dxa"/>
            <w:shd w:val="clear" w:color="auto" w:fill="auto"/>
            <w:vAlign w:val="center"/>
          </w:tcPr>
          <w:p w14:paraId="03C999A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0C96EED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338E5D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343FC2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EB960A0">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D76C17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0E689FD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71E32AA3">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41AB7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15F254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160C09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33182E4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0A3463A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65B7535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控股公司服务</w:t>
            </w:r>
          </w:p>
        </w:tc>
        <w:tc>
          <w:tcPr>
            <w:tcW w:w="2030" w:type="dxa"/>
            <w:vMerge w:val="restart"/>
            <w:vAlign w:val="center"/>
          </w:tcPr>
          <w:p w14:paraId="5AA3A78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金融控股公司</w:t>
            </w:r>
          </w:p>
        </w:tc>
        <w:tc>
          <w:tcPr>
            <w:tcW w:w="914" w:type="dxa"/>
            <w:shd w:val="clear" w:color="auto" w:fill="auto"/>
            <w:vAlign w:val="center"/>
          </w:tcPr>
          <w:p w14:paraId="6A34EB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2863D8F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57F9BDD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774A559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58174A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43D84EB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434D1F5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88472C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DB4D28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2B6EDD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472A904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FC344B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55" w:type="dxa"/>
            <w:vMerge w:val="continue"/>
            <w:vAlign w:val="center"/>
          </w:tcPr>
          <w:p w14:paraId="046E9137">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10B1465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其他未包括的金融业</w:t>
            </w:r>
          </w:p>
        </w:tc>
        <w:tc>
          <w:tcPr>
            <w:tcW w:w="2030" w:type="dxa"/>
            <w:vMerge w:val="restart"/>
            <w:vAlign w:val="center"/>
          </w:tcPr>
          <w:p w14:paraId="3E665F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rPr>
              <w:t>除贷款公司、小额贷款公司、典当行以外的其他金融机构</w:t>
            </w:r>
          </w:p>
        </w:tc>
        <w:tc>
          <w:tcPr>
            <w:tcW w:w="914" w:type="dxa"/>
            <w:shd w:val="clear" w:color="auto" w:fill="auto"/>
            <w:vAlign w:val="center"/>
          </w:tcPr>
          <w:p w14:paraId="0051027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6033F5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5" w:type="dxa"/>
            <w:vMerge w:val="continue"/>
          </w:tcPr>
          <w:p w14:paraId="04848A2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1119" w:type="dxa"/>
            <w:vMerge w:val="continue"/>
          </w:tcPr>
          <w:p w14:paraId="2F2E72F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2030" w:type="dxa"/>
            <w:vMerge w:val="continue"/>
          </w:tcPr>
          <w:p w14:paraId="179DE2D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1E62333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12916BB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5" w:type="dxa"/>
            <w:vMerge w:val="continue"/>
          </w:tcPr>
          <w:p w14:paraId="0F1E7A7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1119" w:type="dxa"/>
            <w:vMerge w:val="continue"/>
          </w:tcPr>
          <w:p w14:paraId="0801015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2030" w:type="dxa"/>
            <w:vMerge w:val="continue"/>
          </w:tcPr>
          <w:p w14:paraId="71A393F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68714F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913FA3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bl>
    <w:p w14:paraId="5D4F19F2">
      <w:p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9" w:name="_Toc31594"/>
      <w:r>
        <w:rPr>
          <w:rFonts w:hint="eastAsia" w:ascii="宋体" w:hAnsi="宋体" w:eastAsia="宋体" w:cs="宋体"/>
          <w:b/>
          <w:bCs/>
          <w:caps w:val="0"/>
          <w:smallCaps w:val="0"/>
          <w:color w:val="auto"/>
          <w:spacing w:val="0"/>
          <w:kern w:val="2"/>
          <w:sz w:val="24"/>
          <w:szCs w:val="24"/>
          <w:highlight w:val="none"/>
          <w:lang w:val="en-US" w:eastAsia="zh-CN" w:bidi="ar-SA"/>
        </w:rPr>
        <w:t>（三）监狱企业证明文件</w:t>
      </w:r>
      <w:r>
        <w:rPr>
          <w:rFonts w:hint="eastAsia" w:ascii="宋体" w:hAnsi="宋体" w:eastAsia="宋体" w:cs="宋体"/>
          <w:b w:val="0"/>
          <w:bCs w:val="0"/>
          <w:caps w:val="0"/>
          <w:smallCaps w:val="0"/>
          <w:color w:val="auto"/>
          <w:spacing w:val="0"/>
          <w:kern w:val="2"/>
          <w:sz w:val="24"/>
          <w:szCs w:val="24"/>
          <w:highlight w:val="none"/>
          <w:lang w:val="en-US" w:eastAsia="zh-CN" w:bidi="ar-SA"/>
        </w:rPr>
        <w:t>【如适用】</w:t>
      </w:r>
      <w:bookmarkEnd w:id="448"/>
      <w:bookmarkEnd w:id="449"/>
    </w:p>
    <w:p w14:paraId="744F56E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23D1BFC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aps w:val="0"/>
          <w:smallCaps w:val="0"/>
          <w:color w:val="auto"/>
          <w:spacing w:val="0"/>
          <w:sz w:val="24"/>
          <w:szCs w:val="24"/>
          <w:highlight w:val="none"/>
          <w:lang w:val="en-US" w:eastAsia="zh-CN"/>
        </w:rPr>
        <w:t>如下</w:t>
      </w:r>
      <w:r>
        <w:rPr>
          <w:rFonts w:hint="eastAsia" w:ascii="宋体" w:hAnsi="宋体" w:eastAsia="宋体" w:cs="宋体"/>
          <w:caps w:val="0"/>
          <w:smallCaps w:val="0"/>
          <w:color w:val="auto"/>
          <w:spacing w:val="0"/>
          <w:sz w:val="24"/>
          <w:szCs w:val="24"/>
          <w:highlight w:val="none"/>
        </w:rPr>
        <w:t>】。</w:t>
      </w:r>
    </w:p>
    <w:p w14:paraId="75238DB1">
      <w:pPr>
        <w:pStyle w:val="17"/>
        <w:kinsoku/>
        <w:overflowPunct/>
        <w:topLinePunct w:val="0"/>
        <w:bidi w:val="0"/>
        <w:adjustRightInd w:val="0"/>
        <w:snapToGrid w:val="0"/>
        <w:spacing w:beforeAutospacing="0" w:afterAutospacing="0" w:line="500" w:lineRule="atLeast"/>
        <w:jc w:val="center"/>
        <w:rPr>
          <w:rFonts w:hint="eastAsia" w:ascii="宋体" w:hAnsi="宋体" w:eastAsia="宋体" w:cs="宋体"/>
          <w:b/>
          <w:bCs w:val="0"/>
          <w:caps w:val="0"/>
          <w:smallCaps w:val="0"/>
          <w:color w:val="auto"/>
          <w:spacing w:val="0"/>
          <w:sz w:val="24"/>
          <w:szCs w:val="24"/>
          <w:highlight w:val="none"/>
        </w:rPr>
      </w:pPr>
    </w:p>
    <w:p w14:paraId="3EAA5E2A">
      <w:pPr>
        <w:pStyle w:val="17"/>
        <w:kinsoku/>
        <w:overflowPunct/>
        <w:topLinePunct w:val="0"/>
        <w:bidi w:val="0"/>
        <w:adjustRightInd w:val="0"/>
        <w:snapToGrid w:val="0"/>
        <w:spacing w:beforeAutospacing="0" w:afterAutospacing="0" w:line="500" w:lineRule="atLeast"/>
        <w:jc w:val="center"/>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监狱企业证明函</w:t>
      </w:r>
    </w:p>
    <w:p w14:paraId="73EFA9C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E6FDB3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本公司郑重声明，根据财政部、司法部《关于政府采购支持监狱企业发展有关问题的通知》（财库【2014】68号）的规定，本公司为监狱企业。</w:t>
      </w:r>
    </w:p>
    <w:p w14:paraId="3C2CE4C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5406F97">
      <w:pPr>
        <w:kinsoku/>
        <w:overflowPunct/>
        <w:topLinePunct w:val="0"/>
        <w:bidi w:val="0"/>
        <w:adjustRightInd w:val="0"/>
        <w:snapToGrid w:val="0"/>
        <w:spacing w:beforeAutospacing="0" w:afterAutospacing="0" w:line="500" w:lineRule="atLeast"/>
        <w:ind w:firstLine="4440" w:firstLineChars="1850"/>
        <w:rPr>
          <w:rFonts w:hint="eastAsia" w:ascii="宋体" w:hAnsi="宋体" w:eastAsia="宋体" w:cs="宋体"/>
          <w:caps w:val="0"/>
          <w:smallCaps w:val="0"/>
          <w:color w:val="auto"/>
          <w:spacing w:val="0"/>
          <w:sz w:val="24"/>
          <w:szCs w:val="24"/>
          <w:highlight w:val="none"/>
        </w:rPr>
      </w:pPr>
    </w:p>
    <w:p w14:paraId="44FF352C">
      <w:pPr>
        <w:kinsoku/>
        <w:overflowPunct/>
        <w:topLinePunct w:val="0"/>
        <w:bidi w:val="0"/>
        <w:adjustRightInd w:val="0"/>
        <w:snapToGrid w:val="0"/>
        <w:spacing w:beforeAutospacing="0" w:afterAutospacing="0" w:line="500" w:lineRule="atLeast"/>
        <w:ind w:firstLine="4440" w:firstLineChars="1850"/>
        <w:rPr>
          <w:rFonts w:hint="eastAsia" w:ascii="宋体" w:hAnsi="宋体" w:eastAsia="宋体" w:cs="宋体"/>
          <w:caps w:val="0"/>
          <w:smallCaps w:val="0"/>
          <w:color w:val="auto"/>
          <w:spacing w:val="0"/>
          <w:sz w:val="24"/>
          <w:szCs w:val="24"/>
          <w:highlight w:val="none"/>
        </w:rPr>
      </w:pPr>
    </w:p>
    <w:p w14:paraId="0841D36F">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zh-CN"/>
        </w:rPr>
        <w:t xml:space="preserve">  </w:t>
      </w: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名称(公章)：</w:t>
      </w:r>
      <w:r>
        <w:rPr>
          <w:rFonts w:hint="eastAsia" w:ascii="宋体" w:hAnsi="宋体" w:eastAsia="宋体" w:cs="宋体"/>
          <w:caps w:val="0"/>
          <w:smallCaps w:val="0"/>
          <w:color w:val="auto"/>
          <w:spacing w:val="0"/>
          <w:sz w:val="24"/>
          <w:szCs w:val="24"/>
          <w:highlight w:val="none"/>
        </w:rPr>
        <w:t>：</w:t>
      </w:r>
    </w:p>
    <w:p w14:paraId="3678CEA7">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75D11779">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7B8735C9">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32722C7E">
      <w:pPr>
        <w:kinsoku/>
        <w:overflowPunct/>
        <w:topLinePunct w:val="0"/>
        <w:bidi w:val="0"/>
        <w:adjustRightInd w:val="0"/>
        <w:snapToGrid w:val="0"/>
        <w:spacing w:beforeAutospacing="0" w:afterAutospacing="0" w:line="500" w:lineRule="atLeast"/>
        <w:ind w:firstLine="3360" w:firstLineChars="1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省级以上监狱管理局、戒毒管理局</w:t>
      </w:r>
    </w:p>
    <w:p w14:paraId="20204BC0">
      <w:pPr>
        <w:kinsoku/>
        <w:overflowPunct/>
        <w:topLinePunct w:val="0"/>
        <w:bidi w:val="0"/>
        <w:adjustRightInd w:val="0"/>
        <w:snapToGrid w:val="0"/>
        <w:spacing w:beforeAutospacing="0" w:afterAutospacing="0" w:line="500" w:lineRule="atLeast"/>
        <w:ind w:firstLine="3360" w:firstLineChars="1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（含新疆生产建设兵团）（盖章）：  </w:t>
      </w:r>
    </w:p>
    <w:p w14:paraId="4A414B41">
      <w:pPr>
        <w:kinsoku/>
        <w:overflowPunct/>
        <w:topLinePunct w:val="0"/>
        <w:bidi w:val="0"/>
        <w:adjustRightInd w:val="0"/>
        <w:snapToGrid w:val="0"/>
        <w:spacing w:beforeAutospacing="0" w:afterAutospacing="0" w:line="500" w:lineRule="atLeast"/>
        <w:ind w:firstLine="4320" w:firstLineChars="18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028B0253">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4A20867A">
      <w:pPr>
        <w:kinsoku/>
        <w:overflowPunct/>
        <w:topLinePunct w:val="0"/>
        <w:bidi w:val="0"/>
        <w:adjustRightInd w:val="0"/>
        <w:snapToGrid w:val="0"/>
        <w:spacing w:beforeAutospacing="0" w:afterAutospacing="0" w:line="500" w:lineRule="atLeast"/>
        <w:ind w:firstLine="3000" w:firstLineChars="1250"/>
        <w:rPr>
          <w:rFonts w:hint="eastAsia" w:ascii="宋体" w:hAnsi="宋体" w:eastAsia="宋体" w:cs="宋体"/>
          <w:caps w:val="0"/>
          <w:smallCaps w:val="0"/>
          <w:color w:val="auto"/>
          <w:spacing w:val="0"/>
          <w:sz w:val="24"/>
          <w:szCs w:val="24"/>
          <w:highlight w:val="none"/>
        </w:rPr>
      </w:pPr>
    </w:p>
    <w:p w14:paraId="206A963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83F77FC">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BB7B73A">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E8FCA4">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ACDD48E">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2F7A202">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9ACD5D5">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50" w:name="_Toc7838"/>
      <w:bookmarkStart w:id="451" w:name="_Toc163492941"/>
      <w:r>
        <w:rPr>
          <w:rFonts w:hint="eastAsia" w:ascii="宋体" w:hAnsi="宋体" w:eastAsia="宋体" w:cs="宋体"/>
          <w:b/>
          <w:bCs/>
          <w:caps w:val="0"/>
          <w:smallCaps w:val="0"/>
          <w:color w:val="auto"/>
          <w:spacing w:val="0"/>
          <w:kern w:val="2"/>
          <w:sz w:val="24"/>
          <w:szCs w:val="24"/>
          <w:highlight w:val="none"/>
          <w:lang w:val="en-US" w:eastAsia="zh-CN" w:bidi="ar-SA"/>
        </w:rPr>
        <w:t>（四）残疾人福利性单位声明函</w:t>
      </w:r>
      <w:r>
        <w:rPr>
          <w:rFonts w:hint="eastAsia" w:ascii="宋体" w:hAnsi="宋体" w:eastAsia="宋体" w:cs="宋体"/>
          <w:b w:val="0"/>
          <w:bCs w:val="0"/>
          <w:caps w:val="0"/>
          <w:smallCaps w:val="0"/>
          <w:color w:val="auto"/>
          <w:spacing w:val="0"/>
          <w:kern w:val="2"/>
          <w:sz w:val="24"/>
          <w:szCs w:val="24"/>
          <w:highlight w:val="none"/>
          <w:lang w:val="en-US" w:eastAsia="zh-CN" w:bidi="ar-SA"/>
        </w:rPr>
        <w:t>【如适用】</w:t>
      </w:r>
      <w:bookmarkEnd w:id="450"/>
      <w:bookmarkEnd w:id="451"/>
    </w:p>
    <w:p w14:paraId="57F303A4">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p>
    <w:p w14:paraId="6049E14B">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残疾人福利性单位声明函</w:t>
      </w:r>
    </w:p>
    <w:p w14:paraId="4E988B10">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2B2B6A0A">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aps w:val="0"/>
          <w:smallCaps w:val="0"/>
          <w:color w:val="auto"/>
          <w:spacing w:val="0"/>
          <w:sz w:val="24"/>
          <w:szCs w:val="24"/>
          <w:highlight w:val="none"/>
          <w:u w:val="single"/>
        </w:rPr>
        <w:t xml:space="preserve"> （单位名称） </w:t>
      </w:r>
      <w:r>
        <w:rPr>
          <w:rFonts w:hint="eastAsia" w:ascii="宋体" w:hAnsi="宋体" w:eastAsia="宋体" w:cs="宋体"/>
          <w:i w:val="0"/>
          <w:iCs w:val="0"/>
          <w:caps w:val="0"/>
          <w:smallCaps w:val="0"/>
          <w:color w:val="auto"/>
          <w:spacing w:val="0"/>
          <w:sz w:val="24"/>
          <w:szCs w:val="24"/>
          <w:highlight w:val="none"/>
        </w:rPr>
        <w:t>的</w:t>
      </w:r>
      <w:r>
        <w:rPr>
          <w:rFonts w:hint="eastAsia" w:ascii="宋体" w:hAnsi="宋体" w:eastAsia="宋体" w:cs="宋体"/>
          <w:i w:val="0"/>
          <w:iCs w:val="0"/>
          <w:caps w:val="0"/>
          <w:smallCaps w:val="0"/>
          <w:color w:val="auto"/>
          <w:spacing w:val="0"/>
          <w:sz w:val="24"/>
          <w:szCs w:val="24"/>
          <w:highlight w:val="none"/>
          <w:u w:val="single"/>
        </w:rPr>
        <w:t xml:space="preserve"> （项目名称） </w:t>
      </w:r>
      <w:r>
        <w:rPr>
          <w:rFonts w:hint="eastAsia" w:ascii="宋体" w:hAnsi="宋体" w:eastAsia="宋体" w:cs="宋体"/>
          <w:i w:val="0"/>
          <w:iCs w:val="0"/>
          <w:caps w:val="0"/>
          <w:smallCaps w:val="0"/>
          <w:color w:val="auto"/>
          <w:spacing w:val="0"/>
          <w:sz w:val="24"/>
          <w:szCs w:val="24"/>
          <w:highlight w:val="none"/>
        </w:rPr>
        <w:t>采购活动，提供的货物</w:t>
      </w:r>
      <w:r>
        <w:rPr>
          <w:rFonts w:hint="eastAsia" w:ascii="宋体" w:hAnsi="宋体" w:eastAsia="宋体" w:cs="宋体"/>
          <w:b/>
          <w:i w:val="0"/>
          <w:iCs w:val="0"/>
          <w:caps w:val="0"/>
          <w:smallCaps w:val="0"/>
          <w:color w:val="auto"/>
          <w:spacing w:val="0"/>
          <w:sz w:val="24"/>
          <w:szCs w:val="24"/>
          <w:highlight w:val="none"/>
        </w:rPr>
        <w:t>全部由</w:t>
      </w:r>
      <w:r>
        <w:rPr>
          <w:rFonts w:hint="eastAsia" w:ascii="宋体" w:hAnsi="宋体" w:eastAsia="宋体" w:cs="宋体"/>
          <w:i w:val="0"/>
          <w:iCs w:val="0"/>
          <w:caps w:val="0"/>
          <w:smallCaps w:val="0"/>
          <w:color w:val="auto"/>
          <w:spacing w:val="0"/>
          <w:sz w:val="24"/>
          <w:szCs w:val="24"/>
          <w:highlight w:val="none"/>
        </w:rPr>
        <w:t>符合政策要求的</w:t>
      </w:r>
      <w:r>
        <w:rPr>
          <w:rFonts w:hint="eastAsia" w:ascii="宋体" w:hAnsi="宋体" w:eastAsia="宋体" w:cs="宋体"/>
          <w:b/>
          <w:i w:val="0"/>
          <w:iCs w:val="0"/>
          <w:caps w:val="0"/>
          <w:smallCaps w:val="0"/>
          <w:color w:val="auto"/>
          <w:spacing w:val="0"/>
          <w:sz w:val="24"/>
          <w:szCs w:val="24"/>
          <w:highlight w:val="none"/>
        </w:rPr>
        <w:t>残疾人福利性单位制造</w:t>
      </w:r>
      <w:r>
        <w:rPr>
          <w:rFonts w:hint="eastAsia" w:ascii="宋体" w:hAnsi="宋体" w:eastAsia="宋体" w:cs="宋体"/>
          <w:i w:val="0"/>
          <w:iCs w:val="0"/>
          <w:caps w:val="0"/>
          <w:smallCaps w:val="0"/>
          <w:color w:val="auto"/>
          <w:spacing w:val="0"/>
          <w:sz w:val="24"/>
          <w:szCs w:val="24"/>
          <w:highlight w:val="none"/>
        </w:rPr>
        <w:t>。相关企业（含联合体中的残疾人福利性单位、签订分包意向协议</w:t>
      </w:r>
      <w:r>
        <w:rPr>
          <w:rFonts w:hint="eastAsia" w:ascii="宋体" w:hAnsi="宋体" w:eastAsia="宋体" w:cs="宋体"/>
          <w:i w:val="0"/>
          <w:iCs w:val="0"/>
          <w:caps w:val="0"/>
          <w:smallCaps w:val="0"/>
          <w:color w:val="auto"/>
          <w:spacing w:val="0"/>
          <w:sz w:val="24"/>
          <w:szCs w:val="24"/>
          <w:highlight w:val="none"/>
          <w:lang w:val="en-US" w:eastAsia="zh-CN"/>
        </w:rPr>
        <w:t>书</w:t>
      </w:r>
      <w:r>
        <w:rPr>
          <w:rFonts w:hint="eastAsia" w:ascii="宋体" w:hAnsi="宋体" w:eastAsia="宋体" w:cs="宋体"/>
          <w:i w:val="0"/>
          <w:iCs w:val="0"/>
          <w:caps w:val="0"/>
          <w:smallCaps w:val="0"/>
          <w:color w:val="auto"/>
          <w:spacing w:val="0"/>
          <w:sz w:val="24"/>
          <w:szCs w:val="24"/>
          <w:highlight w:val="none"/>
        </w:rPr>
        <w:t>的残疾人福利性单位）的具体情况如下：</w:t>
      </w:r>
    </w:p>
    <w:p w14:paraId="2B0D31AB">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1.</w:t>
      </w:r>
      <w:r>
        <w:rPr>
          <w:rFonts w:hint="eastAsia" w:ascii="宋体" w:hAnsi="宋体" w:eastAsia="宋体" w:cs="宋体"/>
          <w:i w:val="0"/>
          <w:iCs w:val="0"/>
          <w:caps w:val="0"/>
          <w:smallCaps w:val="0"/>
          <w:color w:val="auto"/>
          <w:spacing w:val="0"/>
          <w:sz w:val="24"/>
          <w:szCs w:val="24"/>
          <w:highlight w:val="none"/>
          <w:u w:val="single"/>
        </w:rPr>
        <w:t xml:space="preserve"> （标的名称） </w:t>
      </w:r>
      <w:r>
        <w:rPr>
          <w:rFonts w:hint="eastAsia" w:ascii="宋体" w:hAnsi="宋体" w:eastAsia="宋体" w:cs="宋体"/>
          <w:i w:val="0"/>
          <w:iCs w:val="0"/>
          <w:caps w:val="0"/>
          <w:smallCaps w:val="0"/>
          <w:color w:val="auto"/>
          <w:spacing w:val="0"/>
          <w:sz w:val="24"/>
          <w:szCs w:val="24"/>
          <w:highlight w:val="none"/>
        </w:rPr>
        <w:t xml:space="preserve">，制造商为 </w:t>
      </w:r>
      <w:r>
        <w:rPr>
          <w:rFonts w:hint="eastAsia" w:ascii="宋体" w:hAnsi="宋体" w:eastAsia="宋体" w:cs="宋体"/>
          <w:i w:val="0"/>
          <w:iCs w:val="0"/>
          <w:caps w:val="0"/>
          <w:smallCaps w:val="0"/>
          <w:color w:val="auto"/>
          <w:spacing w:val="0"/>
          <w:sz w:val="24"/>
          <w:szCs w:val="24"/>
          <w:highlight w:val="none"/>
          <w:u w:val="single"/>
        </w:rPr>
        <w:t xml:space="preserve">  （企业名称） </w:t>
      </w:r>
      <w:r>
        <w:rPr>
          <w:rFonts w:hint="eastAsia" w:ascii="宋体" w:hAnsi="宋体" w:eastAsia="宋体" w:cs="宋体"/>
          <w:i w:val="0"/>
          <w:iCs w:val="0"/>
          <w:caps w:val="0"/>
          <w:smallCaps w:val="0"/>
          <w:color w:val="auto"/>
          <w:spacing w:val="0"/>
          <w:sz w:val="24"/>
          <w:szCs w:val="24"/>
          <w:highlight w:val="none"/>
        </w:rPr>
        <w:t>，属于残疾人福利性单位；</w:t>
      </w:r>
    </w:p>
    <w:p w14:paraId="138F8FD5">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 xml:space="preserve">2. </w:t>
      </w:r>
      <w:r>
        <w:rPr>
          <w:rFonts w:hint="eastAsia" w:ascii="宋体" w:hAnsi="宋体" w:eastAsia="宋体" w:cs="宋体"/>
          <w:i w:val="0"/>
          <w:iCs w:val="0"/>
          <w:caps w:val="0"/>
          <w:smallCaps w:val="0"/>
          <w:color w:val="auto"/>
          <w:spacing w:val="0"/>
          <w:sz w:val="24"/>
          <w:szCs w:val="24"/>
          <w:highlight w:val="none"/>
          <w:u w:val="single"/>
        </w:rPr>
        <w:t xml:space="preserve">（标的名称） </w:t>
      </w:r>
      <w:r>
        <w:rPr>
          <w:rFonts w:hint="eastAsia" w:ascii="宋体" w:hAnsi="宋体" w:eastAsia="宋体" w:cs="宋体"/>
          <w:i w:val="0"/>
          <w:iCs w:val="0"/>
          <w:caps w:val="0"/>
          <w:smallCaps w:val="0"/>
          <w:color w:val="auto"/>
          <w:spacing w:val="0"/>
          <w:sz w:val="24"/>
          <w:szCs w:val="24"/>
          <w:highlight w:val="none"/>
        </w:rPr>
        <w:t xml:space="preserve">，制造商为 </w:t>
      </w:r>
      <w:r>
        <w:rPr>
          <w:rFonts w:hint="eastAsia" w:ascii="宋体" w:hAnsi="宋体" w:eastAsia="宋体" w:cs="宋体"/>
          <w:i w:val="0"/>
          <w:iCs w:val="0"/>
          <w:caps w:val="0"/>
          <w:smallCaps w:val="0"/>
          <w:color w:val="auto"/>
          <w:spacing w:val="0"/>
          <w:sz w:val="24"/>
          <w:szCs w:val="24"/>
          <w:highlight w:val="none"/>
          <w:u w:val="single"/>
        </w:rPr>
        <w:t xml:space="preserve">  （企业名称） </w:t>
      </w:r>
      <w:r>
        <w:rPr>
          <w:rFonts w:hint="eastAsia" w:ascii="宋体" w:hAnsi="宋体" w:eastAsia="宋体" w:cs="宋体"/>
          <w:i w:val="0"/>
          <w:iCs w:val="0"/>
          <w:caps w:val="0"/>
          <w:smallCaps w:val="0"/>
          <w:color w:val="auto"/>
          <w:spacing w:val="0"/>
          <w:sz w:val="24"/>
          <w:szCs w:val="24"/>
          <w:highlight w:val="none"/>
        </w:rPr>
        <w:t>，属于残疾人福利性单位；</w:t>
      </w:r>
    </w:p>
    <w:p w14:paraId="7FB12063">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w:t>
      </w:r>
    </w:p>
    <w:p w14:paraId="7B8F3287">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以上企业，不属于大企业的分支机构，不存在控股股东为大企业的情形，也不存在与大企业的负责人为同一人的情形。</w:t>
      </w:r>
    </w:p>
    <w:p w14:paraId="18EB7223">
      <w:pPr>
        <w:kinsoku/>
        <w:wordWrap w:val="0"/>
        <w:overflowPunct/>
        <w:topLinePunct w:val="0"/>
        <w:bidi w:val="0"/>
        <w:adjustRightInd w:val="0"/>
        <w:snapToGrid w:val="0"/>
        <w:spacing w:beforeAutospacing="0" w:afterAutospacing="0" w:line="500" w:lineRule="atLeast"/>
        <w:ind w:left="1087" w:leftChars="200" w:hanging="607" w:hangingChars="253"/>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本企业对上述声明内容的真实性负责。如有虚假，将依法承担相应责任。</w:t>
      </w:r>
    </w:p>
    <w:p w14:paraId="44C7A080">
      <w:pPr>
        <w:kinsoku/>
        <w:wordWrap w:val="0"/>
        <w:overflowPunct/>
        <w:topLinePunct w:val="0"/>
        <w:bidi w:val="0"/>
        <w:adjustRightInd w:val="0"/>
        <w:snapToGrid w:val="0"/>
        <w:spacing w:beforeAutospacing="0" w:afterAutospacing="0" w:line="500" w:lineRule="atLeast"/>
        <w:ind w:left="1091" w:hanging="1091" w:hangingChars="453"/>
        <w:rPr>
          <w:rFonts w:hint="eastAsia" w:ascii="宋体" w:hAnsi="宋体" w:eastAsia="宋体" w:cs="宋体"/>
          <w:b/>
          <w:bCs/>
          <w:caps w:val="0"/>
          <w:smallCaps w:val="0"/>
          <w:color w:val="auto"/>
          <w:spacing w:val="0"/>
          <w:sz w:val="24"/>
          <w:szCs w:val="24"/>
          <w:highlight w:val="none"/>
        </w:rPr>
      </w:pPr>
    </w:p>
    <w:p w14:paraId="43523196">
      <w:pPr>
        <w:kinsoku/>
        <w:wordWrap w:val="0"/>
        <w:overflowPunct/>
        <w:topLinePunct w:val="0"/>
        <w:bidi w:val="0"/>
        <w:adjustRightInd w:val="0"/>
        <w:snapToGrid w:val="0"/>
        <w:spacing w:beforeAutospacing="0" w:afterAutospacing="0" w:line="500" w:lineRule="atLeast"/>
        <w:ind w:left="1091" w:hanging="1091" w:hangingChars="453"/>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说明：</w:t>
      </w: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val="zh-CN"/>
        </w:rPr>
        <w:t>货物应当全部由符合政策要求的残疾人福利性单位生产且使用该残疾人福利性单位商号或注册商标（与代理商或</w:t>
      </w:r>
      <w:r>
        <w:rPr>
          <w:rFonts w:hint="eastAsia" w:ascii="宋体" w:hAnsi="宋体" w:eastAsia="宋体" w:cs="宋体"/>
          <w:bCs/>
          <w:caps w:val="0"/>
          <w:smallCaps w:val="0"/>
          <w:color w:val="auto"/>
          <w:spacing w:val="0"/>
          <w:sz w:val="24"/>
          <w:szCs w:val="24"/>
          <w:highlight w:val="none"/>
          <w:lang w:val="en-US" w:eastAsia="zh-CN"/>
        </w:rPr>
        <w:t>供应商</w:t>
      </w:r>
      <w:r>
        <w:rPr>
          <w:rFonts w:hint="eastAsia" w:ascii="宋体" w:hAnsi="宋体" w:eastAsia="宋体" w:cs="宋体"/>
          <w:bCs/>
          <w:caps w:val="0"/>
          <w:smallCaps w:val="0"/>
          <w:color w:val="auto"/>
          <w:spacing w:val="0"/>
          <w:sz w:val="24"/>
          <w:szCs w:val="24"/>
          <w:highlight w:val="none"/>
          <w:lang w:val="zh-CN"/>
        </w:rPr>
        <w:t>无关）；应当严格按上述格式及内容进行填写（应当明确每个</w:t>
      </w:r>
      <w:r>
        <w:rPr>
          <w:rFonts w:hint="eastAsia" w:ascii="宋体" w:hAnsi="宋体" w:eastAsia="宋体" w:cs="宋体"/>
          <w:bCs/>
          <w:caps w:val="0"/>
          <w:smallCaps w:val="0"/>
          <w:color w:val="auto"/>
          <w:spacing w:val="0"/>
          <w:sz w:val="24"/>
          <w:szCs w:val="24"/>
          <w:highlight w:val="none"/>
          <w:lang w:val="en-US" w:eastAsia="zh-CN"/>
        </w:rPr>
        <w:t>包</w:t>
      </w:r>
      <w:r>
        <w:rPr>
          <w:rFonts w:hint="eastAsia" w:ascii="宋体" w:hAnsi="宋体" w:eastAsia="宋体" w:cs="宋体"/>
          <w:bCs/>
          <w:caps w:val="0"/>
          <w:smallCaps w:val="0"/>
          <w:color w:val="auto"/>
          <w:spacing w:val="0"/>
          <w:sz w:val="24"/>
          <w:szCs w:val="24"/>
          <w:highlight w:val="none"/>
          <w:lang w:val="zh-CN"/>
        </w:rPr>
        <w:t>的的生产企业类型及相关数据），否则导致的后果由</w:t>
      </w:r>
      <w:r>
        <w:rPr>
          <w:rFonts w:hint="eastAsia" w:ascii="宋体" w:hAnsi="宋体" w:eastAsia="宋体" w:cs="宋体"/>
          <w:bCs/>
          <w:caps w:val="0"/>
          <w:smallCaps w:val="0"/>
          <w:color w:val="auto"/>
          <w:spacing w:val="0"/>
          <w:sz w:val="24"/>
          <w:szCs w:val="24"/>
          <w:highlight w:val="none"/>
          <w:lang w:val="en-US" w:eastAsia="zh-CN"/>
        </w:rPr>
        <w:t>供应商</w:t>
      </w:r>
      <w:r>
        <w:rPr>
          <w:rFonts w:hint="eastAsia" w:ascii="宋体" w:hAnsi="宋体" w:eastAsia="宋体" w:cs="宋体"/>
          <w:bCs/>
          <w:caps w:val="0"/>
          <w:smallCaps w:val="0"/>
          <w:color w:val="auto"/>
          <w:spacing w:val="0"/>
          <w:sz w:val="24"/>
          <w:szCs w:val="24"/>
          <w:highlight w:val="none"/>
          <w:lang w:val="zh-CN"/>
        </w:rPr>
        <w:t>自行承担；</w:t>
      </w:r>
    </w:p>
    <w:p w14:paraId="2288B711">
      <w:pPr>
        <w:kinsoku/>
        <w:wordWrap w:val="0"/>
        <w:overflowPunct/>
        <w:topLinePunct w:val="0"/>
        <w:bidi w:val="0"/>
        <w:adjustRightInd w:val="0"/>
        <w:snapToGrid w:val="0"/>
        <w:spacing w:beforeAutospacing="0" w:afterAutospacing="0" w:line="500" w:lineRule="atLeast"/>
        <w:ind w:left="1087" w:hanging="1087" w:hangingChars="453"/>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zh-CN"/>
        </w:rPr>
        <w:t xml:space="preserve">      2、</w:t>
      </w:r>
      <w:r>
        <w:rPr>
          <w:rFonts w:hint="eastAsia" w:ascii="宋体" w:hAnsi="宋体" w:eastAsia="宋体" w:cs="宋体"/>
          <w:caps w:val="0"/>
          <w:smallCaps w:val="0"/>
          <w:color w:val="auto"/>
          <w:spacing w:val="0"/>
          <w:sz w:val="24"/>
          <w:szCs w:val="24"/>
          <w:highlight w:val="none"/>
        </w:rPr>
        <w:t>以联合体形式参加的，应</w:t>
      </w:r>
      <w:r>
        <w:rPr>
          <w:rFonts w:hint="eastAsia" w:ascii="宋体" w:hAnsi="宋体" w:eastAsia="宋体" w:cs="宋体"/>
          <w:bCs/>
          <w:caps w:val="0"/>
          <w:smallCaps w:val="0"/>
          <w:color w:val="auto"/>
          <w:spacing w:val="0"/>
          <w:sz w:val="24"/>
          <w:szCs w:val="24"/>
          <w:highlight w:val="none"/>
          <w:lang w:val="zh-CN"/>
        </w:rPr>
        <w:t>当</w:t>
      </w:r>
      <w:r>
        <w:rPr>
          <w:rFonts w:hint="eastAsia" w:ascii="宋体" w:hAnsi="宋体" w:eastAsia="宋体" w:cs="宋体"/>
          <w:caps w:val="0"/>
          <w:smallCaps w:val="0"/>
          <w:color w:val="auto"/>
          <w:spacing w:val="0"/>
          <w:sz w:val="24"/>
          <w:szCs w:val="24"/>
          <w:highlight w:val="none"/>
        </w:rPr>
        <w:t>由联合体各方盖章。</w:t>
      </w:r>
    </w:p>
    <w:p w14:paraId="71983F83">
      <w:pPr>
        <w:kinsoku/>
        <w:wordWrap w:val="0"/>
        <w:overflowPunct/>
        <w:topLinePunct w:val="0"/>
        <w:bidi w:val="0"/>
        <w:adjustRightInd w:val="0"/>
        <w:snapToGrid w:val="0"/>
        <w:spacing w:beforeAutospacing="0" w:afterAutospacing="0" w:line="500" w:lineRule="atLeast"/>
        <w:ind w:firstLine="3316" w:firstLineChars="1382"/>
        <w:rPr>
          <w:rFonts w:hint="eastAsia" w:ascii="宋体" w:hAnsi="宋体" w:eastAsia="宋体" w:cs="宋体"/>
          <w:bCs/>
          <w:caps w:val="0"/>
          <w:smallCaps w:val="0"/>
          <w:color w:val="auto"/>
          <w:spacing w:val="0"/>
          <w:sz w:val="24"/>
          <w:szCs w:val="24"/>
          <w:highlight w:val="none"/>
          <w:lang w:val="zh-CN"/>
        </w:rPr>
      </w:pPr>
      <w:r>
        <w:rPr>
          <w:rFonts w:hint="eastAsia" w:ascii="宋体" w:hAnsi="宋体" w:eastAsia="宋体" w:cs="宋体"/>
          <w:bCs/>
          <w:caps w:val="0"/>
          <w:smallCaps w:val="0"/>
          <w:color w:val="auto"/>
          <w:spacing w:val="0"/>
          <w:sz w:val="24"/>
          <w:szCs w:val="24"/>
          <w:highlight w:val="none"/>
          <w:lang w:val="en-US" w:eastAsia="zh-CN"/>
        </w:rPr>
        <w:t>供应商名称（公章）</w:t>
      </w:r>
      <w:r>
        <w:rPr>
          <w:rFonts w:hint="eastAsia" w:ascii="宋体" w:hAnsi="宋体" w:eastAsia="宋体" w:cs="宋体"/>
          <w:bCs/>
          <w:caps w:val="0"/>
          <w:smallCaps w:val="0"/>
          <w:color w:val="auto"/>
          <w:spacing w:val="0"/>
          <w:sz w:val="24"/>
          <w:szCs w:val="24"/>
          <w:highlight w:val="none"/>
          <w:lang w:val="zh-CN"/>
        </w:rPr>
        <w:t>：</w:t>
      </w:r>
      <w:r>
        <w:rPr>
          <w:rFonts w:hint="eastAsia" w:ascii="宋体" w:hAnsi="宋体" w:eastAsia="宋体" w:cs="宋体"/>
          <w:bCs/>
          <w:caps w:val="0"/>
          <w:smallCaps w:val="0"/>
          <w:color w:val="auto"/>
          <w:spacing w:val="0"/>
          <w:sz w:val="24"/>
          <w:szCs w:val="24"/>
          <w:highlight w:val="none"/>
          <w:u w:val="single"/>
          <w:lang w:val="zh-CN"/>
        </w:rPr>
        <w:t xml:space="preserve">             </w:t>
      </w:r>
    </w:p>
    <w:p w14:paraId="3A972AC9">
      <w:pPr>
        <w:kinsoku/>
        <w:wordWrap w:val="0"/>
        <w:overflowPunct/>
        <w:topLinePunct w:val="0"/>
        <w:bidi w:val="0"/>
        <w:adjustRightInd w:val="0"/>
        <w:snapToGrid w:val="0"/>
        <w:spacing w:beforeAutospacing="0" w:afterAutospacing="0" w:line="500" w:lineRule="atLeast"/>
        <w:ind w:firstLine="3316" w:firstLineChars="1382"/>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  期：</w:t>
      </w:r>
      <w:r>
        <w:rPr>
          <w:rFonts w:hint="eastAsia" w:ascii="宋体" w:hAnsi="宋体" w:eastAsia="宋体" w:cs="宋体"/>
          <w:bCs/>
          <w:caps w:val="0"/>
          <w:smallCaps w:val="0"/>
          <w:color w:val="auto"/>
          <w:spacing w:val="0"/>
          <w:sz w:val="24"/>
          <w:szCs w:val="24"/>
          <w:highlight w:val="none"/>
          <w:u w:val="single"/>
        </w:rPr>
        <w:t xml:space="preserve">                         </w:t>
      </w:r>
    </w:p>
    <w:p w14:paraId="6F5F8DCA">
      <w:pPr>
        <w:kinsoku/>
        <w:overflowPunct/>
        <w:topLinePunct w:val="0"/>
        <w:bidi w:val="0"/>
        <w:adjustRightInd w:val="0"/>
        <w:snapToGrid w:val="0"/>
        <w:spacing w:beforeAutospacing="0" w:afterAutospacing="0" w:line="500" w:lineRule="atLeast"/>
        <w:ind w:left="4620" w:firstLine="241" w:firstLineChars="100"/>
        <w:rPr>
          <w:rFonts w:hint="eastAsia" w:ascii="宋体" w:hAnsi="宋体" w:eastAsia="宋体" w:cs="宋体"/>
          <w:b/>
          <w:caps w:val="0"/>
          <w:smallCaps w:val="0"/>
          <w:color w:val="auto"/>
          <w:spacing w:val="0"/>
          <w:sz w:val="24"/>
          <w:szCs w:val="24"/>
          <w:highlight w:val="none"/>
        </w:rPr>
      </w:pPr>
    </w:p>
    <w:p w14:paraId="7BDD1A8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14689676">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52" w:name="_Toc8760"/>
      <w:bookmarkStart w:id="453" w:name="_Toc3073"/>
      <w:bookmarkStart w:id="454" w:name="_Toc4270"/>
      <w:r>
        <w:rPr>
          <w:rFonts w:hint="eastAsia" w:ascii="宋体" w:hAnsi="宋体" w:eastAsia="宋体" w:cs="宋体"/>
          <w:b/>
          <w:bCs/>
          <w:caps w:val="0"/>
          <w:smallCaps w:val="0"/>
          <w:color w:val="auto"/>
          <w:spacing w:val="0"/>
          <w:kern w:val="2"/>
          <w:sz w:val="24"/>
          <w:szCs w:val="24"/>
          <w:highlight w:val="none"/>
          <w:lang w:val="en-US" w:eastAsia="zh-CN" w:bidi="ar-SA"/>
        </w:rPr>
        <w:t>三、不参与围标串标承诺书</w:t>
      </w:r>
      <w:bookmarkEnd w:id="452"/>
      <w:bookmarkEnd w:id="453"/>
      <w:bookmarkEnd w:id="454"/>
    </w:p>
    <w:p w14:paraId="415F309A">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1FE71F6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kern w:val="2"/>
          <w:sz w:val="24"/>
          <w:szCs w:val="24"/>
          <w:highlight w:val="none"/>
          <w:lang w:val="en-US" w:eastAsia="zh-CN" w:bidi="ar-SA"/>
        </w:rPr>
        <w:t>不参与围标串标承诺书</w:t>
      </w:r>
    </w:p>
    <w:p w14:paraId="2DC5E9C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w:t>
      </w:r>
    </w:p>
    <w:p w14:paraId="1ACC5C3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本人作为经授权的供应商代表,清楚知晓我单位参与本项目竞争性谈判活动,对以下事项作出承诺：</w:t>
      </w:r>
    </w:p>
    <w:p w14:paraId="398E608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p>
    <w:p w14:paraId="26BB11E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二、我单位和我本人在本项目政府采购竞争性谈判活动中,未参与围标串标。</w:t>
      </w:r>
    </w:p>
    <w:p w14:paraId="1A7E347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三、我单位如被查实在本项目政府采购竞争性谈判活动中存在围标串标的，递交响应文件行为作为实施串通投标违法行为的关键环节,由我单位及法定代表人承担相应的法律责任，接受相应行政处罚和失信惩戒。</w:t>
      </w:r>
    </w:p>
    <w:p w14:paraId="29E3C848">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39CB3E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p>
    <w:p w14:paraId="19648C5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供应商</w:t>
      </w:r>
      <w:r>
        <w:rPr>
          <w:rFonts w:hint="eastAsia" w:ascii="宋体" w:hAnsi="宋体" w:eastAsia="宋体" w:cs="宋体"/>
          <w:caps w:val="0"/>
          <w:smallCaps w:val="0"/>
          <w:color w:val="auto"/>
          <w:spacing w:val="0"/>
          <w:kern w:val="0"/>
          <w:sz w:val="24"/>
          <w:szCs w:val="24"/>
          <w:highlight w:val="none"/>
          <w:lang w:val="en-US" w:eastAsia="zh-CN"/>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rPr>
        <w:t>：</w:t>
      </w:r>
    </w:p>
    <w:p w14:paraId="2CCE383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法定代表人</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负责人</w:t>
      </w:r>
      <w:r>
        <w:rPr>
          <w:rFonts w:hint="eastAsia" w:ascii="宋体" w:hAnsi="宋体" w:eastAsia="宋体" w:cs="宋体"/>
          <w:caps w:val="0"/>
          <w:smallCaps w:val="0"/>
          <w:color w:val="auto"/>
          <w:spacing w:val="0"/>
          <w:kern w:val="0"/>
          <w:sz w:val="24"/>
          <w:szCs w:val="24"/>
          <w:highlight w:val="none"/>
          <w:lang w:val="en-US" w:eastAsia="zh-CN"/>
        </w:rPr>
        <w:t>或</w:t>
      </w:r>
      <w:r>
        <w:rPr>
          <w:rFonts w:hint="eastAsia" w:ascii="宋体" w:hAnsi="宋体" w:eastAsia="宋体" w:cs="宋体"/>
          <w:caps w:val="0"/>
          <w:smallCaps w:val="0"/>
          <w:color w:val="auto"/>
          <w:spacing w:val="0"/>
          <w:kern w:val="0"/>
          <w:sz w:val="24"/>
          <w:szCs w:val="24"/>
          <w:highlight w:val="none"/>
        </w:rPr>
        <w:t>本人</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或授权代表</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签字或印章</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w:t>
      </w:r>
    </w:p>
    <w:p w14:paraId="692B327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日期： 年 月 日</w:t>
      </w:r>
    </w:p>
    <w:p w14:paraId="13DA43E0">
      <w:pPr>
        <w:widowControl/>
        <w:kinsoku/>
        <w:overflowPunct/>
        <w:topLinePunct w:val="0"/>
        <w:bidi w:val="0"/>
        <w:adjustRightInd w:val="0"/>
        <w:snapToGrid w:val="0"/>
        <w:spacing w:beforeAutospacing="0" w:afterAutospacing="0" w:line="500" w:lineRule="atLeast"/>
        <w:ind w:firstLine="630"/>
        <w:jc w:val="left"/>
        <w:rPr>
          <w:rFonts w:hint="eastAsia" w:ascii="宋体" w:hAnsi="宋体" w:eastAsia="宋体" w:cs="宋体"/>
          <w:caps w:val="0"/>
          <w:smallCaps w:val="0"/>
          <w:color w:val="auto"/>
          <w:spacing w:val="0"/>
          <w:kern w:val="0"/>
          <w:sz w:val="24"/>
          <w:szCs w:val="24"/>
          <w:highlight w:val="none"/>
        </w:rPr>
      </w:pPr>
    </w:p>
    <w:p w14:paraId="7CD72A88">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6FC519D1">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500053D">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BF64493">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CA01A8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029F743D">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41587146">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34406338">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A1B4817">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55" w:name="_Toc29561"/>
      <w:bookmarkStart w:id="456" w:name="_Toc21474"/>
      <w:bookmarkStart w:id="457" w:name="_Toc9438"/>
      <w:r>
        <w:rPr>
          <w:rFonts w:hint="eastAsia" w:ascii="宋体" w:hAnsi="宋体" w:eastAsia="宋体" w:cs="宋体"/>
          <w:b/>
          <w:bCs/>
          <w:caps w:val="0"/>
          <w:smallCaps w:val="0"/>
          <w:color w:val="auto"/>
          <w:spacing w:val="0"/>
          <w:kern w:val="2"/>
          <w:sz w:val="24"/>
          <w:szCs w:val="24"/>
          <w:highlight w:val="none"/>
          <w:lang w:val="en-US" w:eastAsia="zh-CN" w:bidi="ar-SA"/>
        </w:rPr>
        <w:t>四、</w:t>
      </w:r>
      <w:r>
        <w:rPr>
          <w:rFonts w:hint="eastAsia" w:ascii="宋体" w:hAnsi="宋体" w:eastAsia="宋体" w:cs="宋体"/>
          <w:b/>
          <w:bCs/>
          <w:caps w:val="0"/>
          <w:smallCaps w:val="0"/>
          <w:color w:val="auto"/>
          <w:spacing w:val="0"/>
          <w:kern w:val="2"/>
          <w:sz w:val="24"/>
          <w:szCs w:val="24"/>
          <w:highlight w:val="none"/>
          <w:lang w:val="zh-CN" w:eastAsia="zh-CN" w:bidi="ar-SA"/>
        </w:rPr>
        <w:t>其他资格证明文件</w:t>
      </w:r>
      <w:bookmarkEnd w:id="455"/>
      <w:bookmarkEnd w:id="456"/>
      <w:bookmarkEnd w:id="457"/>
    </w:p>
    <w:p w14:paraId="0C24F0A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认为需提供的其它相关资格证明材料</w:t>
      </w:r>
    </w:p>
    <w:p w14:paraId="7C2C3E8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8A36194">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553B39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9D404F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B98E4B6">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7FEDD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C87613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E85C84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CBE3B0D">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6E451F">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8DC2C5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4DAFD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1E24CD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AC1942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722E259">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7033BD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1D094D">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B0DB54">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7159DF6">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4B3A5A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5BB178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E7980AB">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A09B930">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FB1F62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3B020C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047D3EE">
      <w:pPr>
        <w:pStyle w:val="61"/>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p>
    <w:p w14:paraId="7FC23E9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579E32CA">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CC27B4B">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3CA31F9">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0F2A8793">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58" w:name="_Toc2518"/>
      <w:bookmarkStart w:id="459" w:name="_Toc22703"/>
      <w:r>
        <w:rPr>
          <w:rFonts w:hint="eastAsia" w:ascii="宋体" w:hAnsi="宋体" w:eastAsia="宋体" w:cs="宋体"/>
          <w:caps w:val="0"/>
          <w:smallCaps w:val="0"/>
          <w:color w:val="auto"/>
          <w:spacing w:val="0"/>
          <w:sz w:val="72"/>
          <w:szCs w:val="72"/>
          <w:highlight w:val="none"/>
          <w:lang w:val="en-US" w:eastAsia="zh-CN"/>
        </w:rPr>
        <w:t>响 应</w:t>
      </w:r>
      <w:r>
        <w:rPr>
          <w:rFonts w:hint="eastAsia" w:ascii="宋体" w:hAnsi="宋体" w:eastAsia="宋体" w:cs="宋体"/>
          <w:caps w:val="0"/>
          <w:smallCaps w:val="0"/>
          <w:color w:val="auto"/>
          <w:spacing w:val="0"/>
          <w:sz w:val="72"/>
          <w:szCs w:val="72"/>
          <w:highlight w:val="none"/>
        </w:rPr>
        <w:t xml:space="preserve"> 文 件</w:t>
      </w:r>
      <w:bookmarkEnd w:id="458"/>
      <w:bookmarkEnd w:id="459"/>
    </w:p>
    <w:p w14:paraId="383861DE">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lang w:val="en-US" w:eastAsia="zh-CN"/>
        </w:rPr>
      </w:pPr>
      <w:bookmarkStart w:id="460" w:name="_Toc9782"/>
      <w:bookmarkStart w:id="461" w:name="_Toc27897"/>
      <w:r>
        <w:rPr>
          <w:rFonts w:hint="eastAsia" w:ascii="宋体" w:hAnsi="宋体" w:eastAsia="宋体" w:cs="宋体"/>
          <w:caps w:val="0"/>
          <w:smallCaps w:val="0"/>
          <w:color w:val="auto"/>
          <w:spacing w:val="0"/>
          <w:sz w:val="72"/>
          <w:szCs w:val="72"/>
          <w:highlight w:val="none"/>
          <w:lang w:val="en-US" w:eastAsia="zh-CN"/>
        </w:rPr>
        <w:t>报价文件</w:t>
      </w:r>
      <w:bookmarkEnd w:id="460"/>
      <w:bookmarkEnd w:id="461"/>
    </w:p>
    <w:p w14:paraId="798A956E">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24B6A26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DC104B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4A7A117">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E8926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F475132">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0173F70E">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101680F9">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13B6644C">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7D47AB2">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37763D3B">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5A3117D8">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6C0FD82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5A6B771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zh-CN"/>
        </w:rPr>
        <w:br w:type="page"/>
      </w:r>
    </w:p>
    <w:p w14:paraId="730DA0BC">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62" w:name="_Toc8562"/>
      <w:bookmarkStart w:id="463" w:name="_Toc24122"/>
      <w:bookmarkStart w:id="464" w:name="_Toc16501"/>
      <w:r>
        <w:rPr>
          <w:rFonts w:hint="eastAsia" w:ascii="宋体" w:hAnsi="宋体" w:eastAsia="宋体" w:cs="宋体"/>
          <w:b/>
          <w:bCs/>
          <w:caps w:val="0"/>
          <w:smallCaps w:val="0"/>
          <w:color w:val="auto"/>
          <w:spacing w:val="0"/>
          <w:kern w:val="2"/>
          <w:sz w:val="24"/>
          <w:szCs w:val="24"/>
          <w:highlight w:val="none"/>
          <w:lang w:val="en-US" w:eastAsia="zh-CN" w:bidi="ar-SA"/>
        </w:rPr>
        <w:t>一、报价一览表</w:t>
      </w:r>
      <w:bookmarkEnd w:id="462"/>
      <w:bookmarkEnd w:id="463"/>
      <w:bookmarkEnd w:id="464"/>
    </w:p>
    <w:p w14:paraId="2AB3D72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702B28">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lang w:val="zh-CN"/>
        </w:rPr>
      </w:pPr>
      <w:r>
        <w:rPr>
          <w:rFonts w:hint="eastAsia" w:ascii="宋体" w:hAnsi="宋体" w:eastAsia="宋体" w:cs="宋体"/>
          <w:b w:val="0"/>
          <w:bCs/>
          <w:caps w:val="0"/>
          <w:smallCaps w:val="0"/>
          <w:color w:val="auto"/>
          <w:spacing w:val="0"/>
          <w:sz w:val="24"/>
          <w:szCs w:val="24"/>
          <w:highlight w:val="none"/>
          <w:lang w:val="zh-CN"/>
        </w:rPr>
        <w:t>项目名称：</w:t>
      </w:r>
      <w:r>
        <w:rPr>
          <w:rFonts w:hint="eastAsia" w:ascii="宋体" w:hAnsi="宋体" w:eastAsia="宋体" w:cs="宋体"/>
          <w:b w:val="0"/>
          <w:bCs/>
          <w:caps w:val="0"/>
          <w:smallCaps w:val="0"/>
          <w:color w:val="auto"/>
          <w:spacing w:val="0"/>
          <w:sz w:val="24"/>
          <w:szCs w:val="24"/>
          <w:highlight w:val="none"/>
          <w:u w:val="single"/>
          <w:lang w:val="zh-CN"/>
        </w:rPr>
        <w:t xml:space="preserve">                     </w:t>
      </w:r>
    </w:p>
    <w:p w14:paraId="0D117C7C">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u w:val="single"/>
          <w:lang w:val="zh-CN"/>
        </w:rPr>
      </w:pPr>
      <w:r>
        <w:rPr>
          <w:rFonts w:hint="eastAsia" w:ascii="宋体" w:hAnsi="宋体" w:eastAsia="宋体" w:cs="宋体"/>
          <w:b w:val="0"/>
          <w:bCs/>
          <w:caps w:val="0"/>
          <w:smallCaps w:val="0"/>
          <w:color w:val="auto"/>
          <w:spacing w:val="0"/>
          <w:sz w:val="24"/>
          <w:szCs w:val="24"/>
          <w:highlight w:val="none"/>
          <w:lang w:val="zh-CN"/>
        </w:rPr>
        <w:t>项目编号：</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tbl>
      <w:tblPr>
        <w:tblStyle w:val="29"/>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39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1403" w:type="dxa"/>
            <w:vAlign w:val="center"/>
          </w:tcPr>
          <w:p w14:paraId="68B46E6E">
            <w:pPr>
              <w:widowControl/>
              <w:kinsoku/>
              <w:overflowPunct/>
              <w:topLinePunct w:val="0"/>
              <w:autoSpaceDE w:val="0"/>
              <w:autoSpaceDN w:val="0"/>
              <w:bidi w:val="0"/>
              <w:adjustRightInd w:val="0"/>
              <w:snapToGrid w:val="0"/>
              <w:spacing w:beforeAutospacing="0" w:afterAutospacing="0" w:line="500" w:lineRule="atLeast"/>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2352" w:type="dxa"/>
            <w:vAlign w:val="center"/>
          </w:tcPr>
          <w:p w14:paraId="5D10FF2E">
            <w:pPr>
              <w:widowControl/>
              <w:kinsoku/>
              <w:overflowPunct/>
              <w:topLinePunct w:val="0"/>
              <w:autoSpaceDE w:val="0"/>
              <w:autoSpaceDN w:val="0"/>
              <w:bidi w:val="0"/>
              <w:adjustRightInd w:val="0"/>
              <w:snapToGrid w:val="0"/>
              <w:spacing w:beforeAutospacing="0" w:afterAutospacing="0" w:line="500" w:lineRule="atLeast"/>
              <w:ind w:left="851" w:hanging="851"/>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报价</w:t>
            </w:r>
          </w:p>
        </w:tc>
        <w:tc>
          <w:tcPr>
            <w:tcW w:w="2161" w:type="dxa"/>
            <w:vAlign w:val="center"/>
          </w:tcPr>
          <w:p w14:paraId="48CC1886">
            <w:pPr>
              <w:widowControl/>
              <w:kinsoku/>
              <w:overflowPunct/>
              <w:topLinePunct w:val="0"/>
              <w:autoSpaceDE w:val="0"/>
              <w:autoSpaceDN w:val="0"/>
              <w:bidi w:val="0"/>
              <w:adjustRightInd w:val="0"/>
              <w:snapToGrid w:val="0"/>
              <w:spacing w:beforeAutospacing="0" w:afterAutospacing="0" w:line="500" w:lineRule="atLeast"/>
              <w:ind w:left="851" w:hanging="851"/>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交货期限</w:t>
            </w:r>
          </w:p>
        </w:tc>
        <w:tc>
          <w:tcPr>
            <w:tcW w:w="2391" w:type="dxa"/>
            <w:vAlign w:val="center"/>
          </w:tcPr>
          <w:p w14:paraId="620875ED">
            <w:pPr>
              <w:widowControl/>
              <w:kinsoku/>
              <w:overflowPunct/>
              <w:topLinePunct w:val="0"/>
              <w:autoSpaceDE w:val="0"/>
              <w:autoSpaceDN w:val="0"/>
              <w:bidi w:val="0"/>
              <w:adjustRightInd w:val="0"/>
              <w:snapToGrid w:val="0"/>
              <w:spacing w:beforeAutospacing="0" w:afterAutospacing="0" w:line="500" w:lineRule="atLeast"/>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03" w:type="dxa"/>
            <w:vAlign w:val="center"/>
          </w:tcPr>
          <w:p w14:paraId="7343112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2352" w:type="dxa"/>
            <w:vAlign w:val="center"/>
          </w:tcPr>
          <w:p w14:paraId="45A40F19">
            <w:pPr>
              <w:widowControl/>
              <w:kinsoku/>
              <w:overflowPunct/>
              <w:topLinePunct w:val="0"/>
              <w:autoSpaceDE w:val="0"/>
              <w:autoSpaceDN w:val="0"/>
              <w:bidi w:val="0"/>
              <w:adjustRightInd w:val="0"/>
              <w:snapToGrid w:val="0"/>
              <w:spacing w:beforeAutospacing="0" w:afterAutospacing="0" w:line="500" w:lineRule="atLeast"/>
              <w:ind w:left="851" w:hanging="851"/>
              <w:jc w:val="left"/>
              <w:textAlignment w:val="bottom"/>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小写：</w:t>
            </w:r>
          </w:p>
          <w:p w14:paraId="131FC70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大写：</w:t>
            </w:r>
          </w:p>
        </w:tc>
        <w:tc>
          <w:tcPr>
            <w:tcW w:w="2161" w:type="dxa"/>
            <w:vAlign w:val="center"/>
          </w:tcPr>
          <w:p w14:paraId="3409D24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2391" w:type="dxa"/>
            <w:vAlign w:val="center"/>
          </w:tcPr>
          <w:p w14:paraId="35602B4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486E37D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p>
    <w:p w14:paraId="0270EFB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sz w:val="24"/>
          <w:szCs w:val="24"/>
          <w:highlight w:val="none"/>
        </w:rPr>
        <w:t>：</w:t>
      </w:r>
    </w:p>
    <w:p w14:paraId="6302F8A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日期：</w:t>
      </w:r>
    </w:p>
    <w:p w14:paraId="722CC08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1BB3A26">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4C551945">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09ACCEB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54CAC625">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5D119674">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lang w:eastAsia="zh-CN"/>
        </w:rPr>
      </w:pPr>
      <w:r>
        <w:rPr>
          <w:rFonts w:hint="eastAsia" w:ascii="宋体" w:hAnsi="宋体" w:eastAsia="宋体" w:cs="宋体"/>
          <w:b/>
          <w:caps w:val="0"/>
          <w:smallCaps w:val="0"/>
          <w:color w:val="auto"/>
          <w:spacing w:val="0"/>
          <w:sz w:val="24"/>
          <w:szCs w:val="24"/>
          <w:highlight w:val="none"/>
          <w:lang w:eastAsia="zh-CN"/>
        </w:rPr>
        <w:t>注：</w:t>
      </w:r>
    </w:p>
    <w:p w14:paraId="1266F1C5">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上述谈判报价内容根据谈判文件要求包括了货物及其配套的设计、采购、制造、检测、试验、运输、保险、仓储、税费以及现场落地、安装及安装耗损、调试、培训、技术服务（包括技术资料、图纸的提供）质保期内的售后服务保障等所有费用。</w:t>
      </w:r>
    </w:p>
    <w:p w14:paraId="26C7BD91">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2.特殊事项在备注中注明。</w:t>
      </w:r>
    </w:p>
    <w:p w14:paraId="0615D9E2">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aps w:val="0"/>
          <w:smallCaps w:val="0"/>
          <w:color w:val="auto"/>
          <w:spacing w:val="0"/>
          <w:sz w:val="24"/>
          <w:szCs w:val="24"/>
          <w:highlight w:val="none"/>
          <w:lang w:val="en-US" w:eastAsia="zh-CN"/>
        </w:rPr>
        <w:t>3.表中大写与小写不一致的，以大写为准</w:t>
      </w:r>
    </w:p>
    <w:p w14:paraId="1728E3C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65" w:name="_Toc26650"/>
      <w:bookmarkStart w:id="466" w:name="_Toc32133"/>
      <w:bookmarkStart w:id="467" w:name="_Toc22648"/>
      <w:r>
        <w:rPr>
          <w:rFonts w:hint="eastAsia" w:ascii="宋体" w:hAnsi="宋体" w:eastAsia="宋体" w:cs="宋体"/>
          <w:b/>
          <w:bCs/>
          <w:caps w:val="0"/>
          <w:smallCaps w:val="0"/>
          <w:color w:val="auto"/>
          <w:spacing w:val="0"/>
          <w:kern w:val="2"/>
          <w:sz w:val="24"/>
          <w:szCs w:val="24"/>
          <w:highlight w:val="none"/>
          <w:lang w:val="en-US" w:eastAsia="zh-CN" w:bidi="ar-SA"/>
        </w:rPr>
        <w:t>二、分项报价表</w:t>
      </w:r>
      <w:bookmarkEnd w:id="465"/>
      <w:bookmarkEnd w:id="466"/>
      <w:bookmarkEnd w:id="467"/>
    </w:p>
    <w:p w14:paraId="72B0C6E2">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lang w:val="zh-CN"/>
        </w:rPr>
      </w:pPr>
      <w:r>
        <w:rPr>
          <w:rFonts w:hint="eastAsia" w:ascii="宋体" w:hAnsi="宋体" w:eastAsia="宋体" w:cs="宋体"/>
          <w:b w:val="0"/>
          <w:bCs/>
          <w:caps w:val="0"/>
          <w:smallCaps w:val="0"/>
          <w:color w:val="auto"/>
          <w:spacing w:val="0"/>
          <w:sz w:val="24"/>
          <w:szCs w:val="24"/>
          <w:highlight w:val="none"/>
          <w:lang w:val="zh-CN"/>
        </w:rPr>
        <w:t>项目名称：</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p w14:paraId="2C6B23C7">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u w:val="single"/>
          <w:lang w:val="zh-CN"/>
        </w:rPr>
      </w:pPr>
      <w:r>
        <w:rPr>
          <w:rFonts w:hint="eastAsia" w:ascii="宋体" w:hAnsi="宋体" w:eastAsia="宋体" w:cs="宋体"/>
          <w:b w:val="0"/>
          <w:bCs/>
          <w:caps w:val="0"/>
          <w:smallCaps w:val="0"/>
          <w:color w:val="auto"/>
          <w:spacing w:val="0"/>
          <w:sz w:val="24"/>
          <w:szCs w:val="24"/>
          <w:highlight w:val="none"/>
          <w:lang w:val="zh-CN"/>
        </w:rPr>
        <w:t>项目编号：</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36"/>
        <w:gridCol w:w="986"/>
        <w:gridCol w:w="1040"/>
        <w:gridCol w:w="1383"/>
        <w:gridCol w:w="1012"/>
        <w:gridCol w:w="1500"/>
        <w:gridCol w:w="985"/>
        <w:gridCol w:w="863"/>
        <w:gridCol w:w="1324"/>
        <w:gridCol w:w="1026"/>
        <w:gridCol w:w="923"/>
        <w:gridCol w:w="1091"/>
      </w:tblGrid>
      <w:tr w14:paraId="2257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28A05F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kern w:val="2"/>
                <w:sz w:val="24"/>
                <w:szCs w:val="24"/>
                <w:highlight w:val="none"/>
              </w:rPr>
              <w:t>序号</w:t>
            </w:r>
          </w:p>
        </w:tc>
        <w:tc>
          <w:tcPr>
            <w:tcW w:w="1236" w:type="dxa"/>
            <w:vAlign w:val="center"/>
          </w:tcPr>
          <w:p w14:paraId="1C7D39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分项</w:t>
            </w:r>
            <w:r>
              <w:rPr>
                <w:rFonts w:hint="eastAsia" w:ascii="宋体" w:hAnsi="宋体" w:eastAsia="宋体" w:cs="宋体"/>
                <w:b w:val="0"/>
                <w:bCs/>
                <w:caps w:val="0"/>
                <w:smallCaps w:val="0"/>
                <w:color w:val="auto"/>
                <w:spacing w:val="0"/>
                <w:sz w:val="24"/>
                <w:szCs w:val="24"/>
                <w:highlight w:val="none"/>
              </w:rPr>
              <w:t>名称</w:t>
            </w:r>
          </w:p>
        </w:tc>
        <w:tc>
          <w:tcPr>
            <w:tcW w:w="986" w:type="dxa"/>
            <w:vAlign w:val="center"/>
          </w:tcPr>
          <w:p w14:paraId="4B70C98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w:t>
            </w:r>
          </w:p>
        </w:tc>
        <w:tc>
          <w:tcPr>
            <w:tcW w:w="1040" w:type="dxa"/>
            <w:vAlign w:val="center"/>
          </w:tcPr>
          <w:p w14:paraId="2CFDB42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产地/国别</w:t>
            </w:r>
          </w:p>
        </w:tc>
        <w:tc>
          <w:tcPr>
            <w:tcW w:w="1383" w:type="dxa"/>
            <w:vAlign w:val="center"/>
          </w:tcPr>
          <w:p w14:paraId="772B698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lang w:val="en-US" w:eastAsia="zh-CN"/>
              </w:rPr>
              <w:t>制造商</w:t>
            </w:r>
          </w:p>
          <w:p w14:paraId="543CAB7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统一社会信用代码</w:t>
            </w:r>
          </w:p>
        </w:tc>
        <w:tc>
          <w:tcPr>
            <w:tcW w:w="1012" w:type="dxa"/>
            <w:vAlign w:val="center"/>
          </w:tcPr>
          <w:p w14:paraId="2A8D89D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制造商规模</w:t>
            </w:r>
          </w:p>
        </w:tc>
        <w:tc>
          <w:tcPr>
            <w:tcW w:w="1500" w:type="dxa"/>
            <w:vAlign w:val="center"/>
          </w:tcPr>
          <w:p w14:paraId="02A6DAC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制造商实际控制人性别</w:t>
            </w:r>
          </w:p>
        </w:tc>
        <w:tc>
          <w:tcPr>
            <w:tcW w:w="985" w:type="dxa"/>
            <w:vAlign w:val="center"/>
          </w:tcPr>
          <w:p w14:paraId="420F61E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外商投资类型</w:t>
            </w:r>
          </w:p>
        </w:tc>
        <w:tc>
          <w:tcPr>
            <w:tcW w:w="863" w:type="dxa"/>
            <w:vAlign w:val="center"/>
          </w:tcPr>
          <w:p w14:paraId="2C63F56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品牌</w:t>
            </w:r>
          </w:p>
        </w:tc>
        <w:tc>
          <w:tcPr>
            <w:tcW w:w="1324" w:type="dxa"/>
            <w:vAlign w:val="center"/>
          </w:tcPr>
          <w:p w14:paraId="5903E23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规格、</w:t>
            </w:r>
            <w:r>
              <w:rPr>
                <w:rFonts w:hint="eastAsia" w:ascii="宋体" w:hAnsi="宋体" w:eastAsia="宋体" w:cs="宋体"/>
                <w:b w:val="0"/>
                <w:bCs/>
                <w:caps w:val="0"/>
                <w:smallCaps w:val="0"/>
                <w:color w:val="auto"/>
                <w:spacing w:val="0"/>
                <w:sz w:val="24"/>
                <w:szCs w:val="24"/>
                <w:highlight w:val="none"/>
              </w:rPr>
              <w:t>型号</w:t>
            </w:r>
          </w:p>
        </w:tc>
        <w:tc>
          <w:tcPr>
            <w:tcW w:w="1026" w:type="dxa"/>
            <w:vAlign w:val="center"/>
          </w:tcPr>
          <w:p w14:paraId="4B66089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单价</w:t>
            </w:r>
          </w:p>
          <w:p w14:paraId="454EB0C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（元）</w:t>
            </w:r>
          </w:p>
        </w:tc>
        <w:tc>
          <w:tcPr>
            <w:tcW w:w="923" w:type="dxa"/>
            <w:vAlign w:val="center"/>
          </w:tcPr>
          <w:p w14:paraId="3438075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数量</w:t>
            </w:r>
          </w:p>
        </w:tc>
        <w:tc>
          <w:tcPr>
            <w:tcW w:w="1091" w:type="dxa"/>
            <w:vAlign w:val="center"/>
          </w:tcPr>
          <w:p w14:paraId="68C5656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lang w:val="en-US" w:eastAsia="zh-CN"/>
              </w:rPr>
            </w:pPr>
            <w:r>
              <w:rPr>
                <w:rFonts w:hint="eastAsia" w:ascii="宋体" w:hAnsi="宋体" w:eastAsia="宋体" w:cs="宋体"/>
                <w:b w:val="0"/>
                <w:bCs/>
                <w:caps w:val="0"/>
                <w:smallCaps w:val="0"/>
                <w:color w:val="auto"/>
                <w:spacing w:val="0"/>
                <w:sz w:val="24"/>
                <w:szCs w:val="24"/>
                <w:highlight w:val="none"/>
                <w:lang w:val="en-US" w:eastAsia="zh-CN"/>
              </w:rPr>
              <w:t>合价</w:t>
            </w:r>
          </w:p>
          <w:p w14:paraId="33BC621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（元）</w:t>
            </w:r>
          </w:p>
        </w:tc>
      </w:tr>
      <w:tr w14:paraId="2C1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EF8A21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1</w:t>
            </w:r>
          </w:p>
        </w:tc>
        <w:tc>
          <w:tcPr>
            <w:tcW w:w="1236" w:type="dxa"/>
            <w:vAlign w:val="center"/>
          </w:tcPr>
          <w:p w14:paraId="4F26069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7CB0766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5007750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F1BA4A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767ED68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144AED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2D54626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70521B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1D31533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396770B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5A3370D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29CE80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5F37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7AF766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2</w:t>
            </w:r>
          </w:p>
        </w:tc>
        <w:tc>
          <w:tcPr>
            <w:tcW w:w="1236" w:type="dxa"/>
            <w:vAlign w:val="center"/>
          </w:tcPr>
          <w:p w14:paraId="3DD2725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064CC0A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47A2001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D9A83D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309A7A8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2946C20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14D90AD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7C9FA37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799A946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D6E0D1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6AD4E18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2D5A48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2B2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ABA19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3</w:t>
            </w:r>
          </w:p>
        </w:tc>
        <w:tc>
          <w:tcPr>
            <w:tcW w:w="1236" w:type="dxa"/>
            <w:vAlign w:val="center"/>
          </w:tcPr>
          <w:p w14:paraId="2027E08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6606BB7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2106C00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467AEE60">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16E7350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4ACC9A7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44227E7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4C0BEA1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2F2655A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F6B68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1FAC67B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6DEB3F2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00D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CC88ED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4</w:t>
            </w:r>
          </w:p>
        </w:tc>
        <w:tc>
          <w:tcPr>
            <w:tcW w:w="1236" w:type="dxa"/>
            <w:vAlign w:val="center"/>
          </w:tcPr>
          <w:p w14:paraId="613B53F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0A7ED28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1D73D36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1F60FC8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0FE4B22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798CB65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ACCAE1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0806B5D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457B82E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1A29667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4BD66EE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6B979E40">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902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CF05F0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5</w:t>
            </w:r>
          </w:p>
        </w:tc>
        <w:tc>
          <w:tcPr>
            <w:tcW w:w="1236" w:type="dxa"/>
            <w:vAlign w:val="center"/>
          </w:tcPr>
          <w:p w14:paraId="3834FD6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443BFCA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1AE9470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67FA7FA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68A3180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02B4082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117D6E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653CB7E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077A539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719AA7F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5D936E7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36FFEFF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1273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FE8B73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6</w:t>
            </w:r>
          </w:p>
        </w:tc>
        <w:tc>
          <w:tcPr>
            <w:tcW w:w="1236" w:type="dxa"/>
            <w:vAlign w:val="center"/>
          </w:tcPr>
          <w:p w14:paraId="606FBE2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21FA410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29BE256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A5F990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5108492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566D741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3CF591E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5644DCA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7FB677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41734EC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0C8551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0AAF83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23EC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012AAE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u w:val="none"/>
                <w:vertAlign w:val="baseline"/>
                <w:lang w:val="zh-CN"/>
              </w:rPr>
              <w:t>…</w:t>
            </w:r>
          </w:p>
        </w:tc>
        <w:tc>
          <w:tcPr>
            <w:tcW w:w="1236" w:type="dxa"/>
            <w:vAlign w:val="center"/>
          </w:tcPr>
          <w:p w14:paraId="644D366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371AC29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646BA95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3261405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0754205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7A00189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CA1650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0A65B30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62D6E5D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6C6DC6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4059B2D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269253E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7C7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2A68ACF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总价</w:t>
            </w:r>
            <w:r>
              <w:rPr>
                <w:rFonts w:hint="eastAsia" w:ascii="宋体" w:hAnsi="宋体" w:eastAsia="宋体" w:cs="宋体"/>
                <w:b w:val="0"/>
                <w:bCs/>
                <w:caps w:val="0"/>
                <w:smallCaps w:val="0"/>
                <w:color w:val="auto"/>
                <w:spacing w:val="0"/>
                <w:sz w:val="24"/>
                <w:szCs w:val="24"/>
                <w:highlight w:val="none"/>
              </w:rPr>
              <w:t>（元）</w:t>
            </w:r>
          </w:p>
        </w:tc>
        <w:tc>
          <w:tcPr>
            <w:tcW w:w="1091" w:type="dxa"/>
            <w:vAlign w:val="center"/>
          </w:tcPr>
          <w:p w14:paraId="359F603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bl>
    <w:p w14:paraId="55D5E1B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DA35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sz w:val="24"/>
          <w:szCs w:val="24"/>
          <w:highlight w:val="none"/>
        </w:rPr>
        <w:t>：</w:t>
      </w:r>
    </w:p>
    <w:p w14:paraId="07D9AFC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p>
    <w:p w14:paraId="19F646C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lang w:eastAsia="zh-CN"/>
        </w:rPr>
      </w:pPr>
    </w:p>
    <w:p w14:paraId="6308035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caps w:val="0"/>
          <w:smallCaps w:val="0"/>
          <w:color w:val="auto"/>
          <w:spacing w:val="0"/>
          <w:sz w:val="24"/>
          <w:szCs w:val="24"/>
          <w:highlight w:val="none"/>
          <w:lang w:eastAsia="zh-CN"/>
        </w:rPr>
        <w:t>注：</w:t>
      </w:r>
      <w:r>
        <w:rPr>
          <w:rFonts w:hint="eastAsia" w:ascii="宋体" w:hAnsi="宋体" w:eastAsia="宋体" w:cs="宋体"/>
          <w:caps w:val="0"/>
          <w:smallCaps w:val="0"/>
          <w:color w:val="auto"/>
          <w:spacing w:val="0"/>
          <w:sz w:val="24"/>
          <w:szCs w:val="24"/>
          <w:highlight w:val="none"/>
          <w:lang w:val="en-US" w:eastAsia="zh-CN"/>
        </w:rPr>
        <w:t>1.按照本表填写的总价填写到“报价一览表”中对应的“谈判报价”栏中。</w:t>
      </w:r>
    </w:p>
    <w:p w14:paraId="078242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14:paraId="5419623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.表中须明确列出所投产品的</w:t>
      </w:r>
      <w:r>
        <w:rPr>
          <w:rFonts w:hint="eastAsia" w:ascii="宋体" w:hAnsi="宋体" w:eastAsia="宋体" w:cs="宋体"/>
          <w:caps w:val="0"/>
          <w:smallCaps w:val="0"/>
          <w:color w:val="auto"/>
          <w:spacing w:val="0"/>
          <w:sz w:val="24"/>
          <w:szCs w:val="24"/>
          <w:highlight w:val="none"/>
          <w:lang w:val="en-US" w:eastAsia="zh-CN"/>
        </w:rPr>
        <w:t>分项</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sz w:val="24"/>
          <w:szCs w:val="24"/>
          <w:highlight w:val="none"/>
          <w:lang w:val="en-US" w:eastAsia="zh-CN"/>
        </w:rPr>
        <w:t>制造商、</w:t>
      </w:r>
      <w:r>
        <w:rPr>
          <w:rFonts w:hint="eastAsia" w:ascii="宋体" w:hAnsi="宋体" w:eastAsia="宋体" w:cs="宋体"/>
          <w:b w:val="0"/>
          <w:bCs/>
          <w:caps w:val="0"/>
          <w:smallCaps w:val="0"/>
          <w:color w:val="auto"/>
          <w:spacing w:val="0"/>
          <w:sz w:val="24"/>
          <w:szCs w:val="24"/>
          <w:highlight w:val="none"/>
          <w:lang w:val="en-US" w:eastAsia="zh-CN"/>
        </w:rPr>
        <w:t>产地/国别、制造商统一社会信用代码、制造商规模、制造商所属性别、外商投资类型、</w:t>
      </w:r>
      <w:r>
        <w:rPr>
          <w:rFonts w:hint="eastAsia" w:ascii="宋体" w:hAnsi="宋体" w:eastAsia="宋体" w:cs="宋体"/>
          <w:caps w:val="0"/>
          <w:smallCaps w:val="0"/>
          <w:color w:val="auto"/>
          <w:spacing w:val="0"/>
          <w:sz w:val="24"/>
          <w:szCs w:val="24"/>
          <w:highlight w:val="none"/>
        </w:rPr>
        <w:t>品牌、</w:t>
      </w:r>
      <w:r>
        <w:rPr>
          <w:rFonts w:hint="eastAsia" w:ascii="宋体" w:hAnsi="宋体" w:eastAsia="宋体" w:cs="宋体"/>
          <w:caps w:val="0"/>
          <w:smallCaps w:val="0"/>
          <w:color w:val="auto"/>
          <w:spacing w:val="0"/>
          <w:sz w:val="24"/>
          <w:szCs w:val="24"/>
          <w:highlight w:val="none"/>
          <w:lang w:eastAsia="zh-CN"/>
        </w:rPr>
        <w:t>规格、</w:t>
      </w:r>
      <w:r>
        <w:rPr>
          <w:rFonts w:hint="eastAsia" w:ascii="宋体" w:hAnsi="宋体" w:eastAsia="宋体" w:cs="宋体"/>
          <w:caps w:val="0"/>
          <w:smallCaps w:val="0"/>
          <w:color w:val="auto"/>
          <w:spacing w:val="0"/>
          <w:sz w:val="24"/>
          <w:szCs w:val="24"/>
          <w:highlight w:val="none"/>
        </w:rPr>
        <w:t>型号、</w:t>
      </w:r>
      <w:r>
        <w:rPr>
          <w:rFonts w:hint="eastAsia" w:ascii="宋体" w:hAnsi="宋体" w:eastAsia="宋体" w:cs="宋体"/>
          <w:caps w:val="0"/>
          <w:smallCaps w:val="0"/>
          <w:color w:val="auto"/>
          <w:spacing w:val="0"/>
          <w:sz w:val="24"/>
          <w:szCs w:val="24"/>
          <w:highlight w:val="none"/>
          <w:lang w:eastAsia="zh-CN"/>
        </w:rPr>
        <w:t>单价、数量、</w:t>
      </w:r>
      <w:r>
        <w:rPr>
          <w:rFonts w:hint="eastAsia" w:ascii="宋体" w:hAnsi="宋体" w:eastAsia="宋体" w:cs="宋体"/>
          <w:caps w:val="0"/>
          <w:smallCaps w:val="0"/>
          <w:color w:val="auto"/>
          <w:spacing w:val="0"/>
          <w:sz w:val="24"/>
          <w:szCs w:val="24"/>
          <w:highlight w:val="none"/>
          <w:lang w:val="en-US" w:eastAsia="zh-CN"/>
        </w:rPr>
        <w:t>合价等</w:t>
      </w:r>
      <w:r>
        <w:rPr>
          <w:rFonts w:hint="eastAsia" w:ascii="宋体" w:hAnsi="宋体" w:eastAsia="宋体" w:cs="宋体"/>
          <w:caps w:val="0"/>
          <w:smallCaps w:val="0"/>
          <w:color w:val="auto"/>
          <w:spacing w:val="0"/>
          <w:sz w:val="24"/>
          <w:szCs w:val="24"/>
          <w:highlight w:val="none"/>
        </w:rPr>
        <w:t>，否则可能导致</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w:t>
      </w:r>
    </w:p>
    <w:p w14:paraId="77B4EA52">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b/>
          <w:bCs/>
          <w:i w:val="0"/>
          <w:iCs w:val="0"/>
          <w:caps w:val="0"/>
          <w:smallCaps w:val="0"/>
          <w:color w:val="auto"/>
          <w:spacing w:val="0"/>
          <w:kern w:val="0"/>
          <w:sz w:val="24"/>
          <w:szCs w:val="24"/>
          <w:highlight w:val="none"/>
          <w:lang w:val="en-US" w:eastAsia="zh-CN" w:bidi="ar"/>
        </w:rPr>
      </w:pPr>
    </w:p>
    <w:p w14:paraId="5FCBF337">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bCs/>
          <w:i w:val="0"/>
          <w:iCs w:val="0"/>
          <w:caps w:val="0"/>
          <w:smallCaps w:val="0"/>
          <w:color w:val="auto"/>
          <w:spacing w:val="0"/>
          <w:kern w:val="0"/>
          <w:sz w:val="24"/>
          <w:szCs w:val="24"/>
          <w:highlight w:val="none"/>
          <w:lang w:val="en-US" w:eastAsia="zh-CN" w:bidi="ar"/>
        </w:rPr>
        <w:t>填写说明：</w:t>
      </w: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1、“制造商规模”请填写“大型”、“中型”、“小型”、“微型”或“其他”，且不应与《中小企业声明函》或《拟分包情况说明》中内容矛盾。</w:t>
      </w:r>
    </w:p>
    <w:p w14:paraId="7D87C83A">
      <w:pPr>
        <w:keepNext w:val="0"/>
        <w:keepLines w:val="0"/>
        <w:widowControl/>
        <w:suppressLineNumbers w:val="0"/>
        <w:kinsoku/>
        <w:overflowPunct/>
        <w:topLinePunct w:val="0"/>
        <w:bidi w:val="0"/>
        <w:adjustRightInd w:val="0"/>
        <w:snapToGrid w:val="0"/>
        <w:spacing w:beforeAutospacing="0" w:afterAutospacing="0" w:line="500" w:lineRule="atLeast"/>
        <w:ind w:firstLine="1200" w:firstLineChars="500"/>
        <w:jc w:val="left"/>
        <w:rPr>
          <w:rFonts w:hint="eastAsia" w:ascii="宋体" w:hAnsi="宋体" w:eastAsia="宋体" w:cs="宋体"/>
          <w:b w:val="0"/>
          <w:bCs w:val="0"/>
          <w:i w:val="0"/>
          <w:iCs w:val="0"/>
          <w:caps w:val="0"/>
          <w:smallCaps w:val="0"/>
          <w:color w:val="auto"/>
          <w:spacing w:val="0"/>
          <w:sz w:val="24"/>
          <w:szCs w:val="24"/>
          <w:highlight w:val="none"/>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6C3CB59A">
      <w:pPr>
        <w:kinsoku/>
        <w:overflowPunct/>
        <w:topLinePunct w:val="0"/>
        <w:bidi w:val="0"/>
        <w:adjustRightInd w:val="0"/>
        <w:snapToGrid w:val="0"/>
        <w:spacing w:beforeAutospacing="0" w:afterAutospacing="0" w:line="500" w:lineRule="atLeast"/>
        <w:ind w:firstLine="1200" w:firstLineChars="500"/>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3、“外商投资类型”请填写“外商单独投资”、“外商部分投资”或“内资”。</w:t>
      </w:r>
    </w:p>
    <w:p w14:paraId="20C100A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b/>
          <w:bCs/>
          <w:caps w:val="0"/>
          <w:smallCaps w:val="0"/>
          <w:color w:val="auto"/>
          <w:spacing w:val="0"/>
          <w:kern w:val="2"/>
          <w:sz w:val="24"/>
          <w:szCs w:val="24"/>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14:paraId="2C323B69">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bookmarkStart w:id="468" w:name="_Toc3627"/>
      <w:bookmarkStart w:id="469" w:name="_Toc11961"/>
      <w:r>
        <w:rPr>
          <w:rFonts w:hint="eastAsia" w:ascii="宋体" w:hAnsi="宋体" w:eastAsia="宋体" w:cs="宋体"/>
          <w:b/>
          <w:bCs/>
          <w:caps w:val="0"/>
          <w:smallCaps w:val="0"/>
          <w:color w:val="auto"/>
          <w:spacing w:val="0"/>
          <w:kern w:val="2"/>
          <w:sz w:val="24"/>
          <w:szCs w:val="24"/>
          <w:highlight w:val="none"/>
          <w:lang w:val="en-US" w:eastAsia="zh-CN" w:bidi="ar-SA"/>
        </w:rPr>
        <w:t>三、关于符合本国产品标准的声明函或财政部规定的其他</w:t>
      </w:r>
      <w:bookmarkEnd w:id="468"/>
      <w:bookmarkEnd w:id="469"/>
    </w:p>
    <w:p w14:paraId="478C52C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70" w:name="_Toc3"/>
      <w:bookmarkStart w:id="471" w:name="_Toc31129"/>
      <w:r>
        <w:rPr>
          <w:rFonts w:hint="eastAsia" w:ascii="宋体" w:hAnsi="宋体" w:eastAsia="宋体" w:cs="宋体"/>
          <w:b/>
          <w:bCs/>
          <w:caps w:val="0"/>
          <w:smallCaps w:val="0"/>
          <w:color w:val="auto"/>
          <w:spacing w:val="0"/>
          <w:kern w:val="2"/>
          <w:sz w:val="24"/>
          <w:szCs w:val="24"/>
          <w:highlight w:val="none"/>
          <w:lang w:val="en-US" w:eastAsia="zh-CN" w:bidi="ar-SA"/>
        </w:rPr>
        <w:t>证明文件</w:t>
      </w:r>
      <w:bookmarkEnd w:id="470"/>
      <w:bookmarkEnd w:id="471"/>
    </w:p>
    <w:p w14:paraId="6FF3AA7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附件1</w:t>
      </w:r>
    </w:p>
    <w:p w14:paraId="5676474C">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center"/>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（一）关于符合本国产品标准的声明函</w:t>
      </w:r>
    </w:p>
    <w:p w14:paraId="4E43082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1，生产厂为</w:t>
      </w:r>
      <w:r>
        <w:rPr>
          <w:rFonts w:hint="eastAsia" w:ascii="宋体" w:hAnsi="宋体" w:eastAsia="宋体" w:cs="宋体"/>
          <w:caps w:val="0"/>
          <w:smallCaps w:val="0"/>
          <w:color w:val="auto"/>
          <w:spacing w:val="0"/>
          <w:kern w:val="0"/>
          <w:sz w:val="24"/>
          <w:szCs w:val="24"/>
          <w:highlight w:val="none"/>
          <w:u w:val="single"/>
          <w:lang w:val="en-US" w:eastAsia="zh-CN" w:bidi="ar"/>
        </w:rPr>
        <w:t>（厂名）</w:t>
      </w:r>
      <w:r>
        <w:rPr>
          <w:rFonts w:hint="eastAsia" w:ascii="宋体" w:hAnsi="宋体" w:eastAsia="宋体" w:cs="宋体"/>
          <w:caps w:val="0"/>
          <w:smallCaps w:val="0"/>
          <w:color w:val="auto"/>
          <w:spacing w:val="0"/>
          <w:kern w:val="0"/>
          <w:sz w:val="24"/>
          <w:szCs w:val="24"/>
          <w:highlight w:val="none"/>
          <w:lang w:val="en-US" w:eastAsia="zh-CN" w:bidi="ar"/>
        </w:rPr>
        <w:t>2，厂址为</w:t>
      </w:r>
      <w:r>
        <w:rPr>
          <w:rFonts w:hint="eastAsia" w:ascii="宋体" w:hAnsi="宋体" w:eastAsia="宋体" w:cs="宋体"/>
          <w:caps w:val="0"/>
          <w:smallCaps w:val="0"/>
          <w:color w:val="auto"/>
          <w:spacing w:val="0"/>
          <w:kern w:val="0"/>
          <w:sz w:val="24"/>
          <w:szCs w:val="24"/>
          <w:highlight w:val="none"/>
          <w:u w:val="single"/>
          <w:lang w:val="en-US" w:eastAsia="zh-CN" w:bidi="ar"/>
        </w:rPr>
        <w:t>（生产厂址）</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的中国境内生产的组件成本占比≥</w:t>
      </w:r>
      <w:r>
        <w:rPr>
          <w:rFonts w:hint="eastAsia" w:ascii="宋体" w:hAnsi="宋体" w:eastAsia="宋体" w:cs="宋体"/>
          <w:caps w:val="0"/>
          <w:smallCaps w:val="0"/>
          <w:color w:val="auto"/>
          <w:spacing w:val="0"/>
          <w:kern w:val="0"/>
          <w:sz w:val="24"/>
          <w:szCs w:val="24"/>
          <w:highlight w:val="none"/>
          <w:u w:val="single"/>
          <w:lang w:val="en-US" w:eastAsia="zh-CN" w:bidi="ar"/>
        </w:rPr>
        <w:t>（规定比例）</w:t>
      </w:r>
      <w:r>
        <w:rPr>
          <w:rFonts w:hint="eastAsia" w:ascii="宋体" w:hAnsi="宋体" w:eastAsia="宋体" w:cs="宋体"/>
          <w:caps w:val="0"/>
          <w:smallCaps w:val="0"/>
          <w:color w:val="auto"/>
          <w:spacing w:val="0"/>
          <w:kern w:val="0"/>
          <w:sz w:val="24"/>
          <w:szCs w:val="24"/>
          <w:highlight w:val="none"/>
          <w:lang w:val="en-US" w:eastAsia="zh-CN" w:bidi="ar"/>
        </w:rPr>
        <w:t>3。</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（关键组件）</w:t>
      </w:r>
      <w:r>
        <w:rPr>
          <w:rFonts w:hint="eastAsia" w:ascii="宋体" w:hAnsi="宋体" w:eastAsia="宋体" w:cs="宋体"/>
          <w:caps w:val="0"/>
          <w:smallCaps w:val="0"/>
          <w:color w:val="auto"/>
          <w:spacing w:val="0"/>
          <w:kern w:val="0"/>
          <w:sz w:val="24"/>
          <w:szCs w:val="24"/>
          <w:highlight w:val="none"/>
          <w:lang w:val="en-US" w:eastAsia="zh-CN" w:bidi="ar"/>
        </w:rPr>
        <w:t>4在中国境内生产。</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（关键工序）</w:t>
      </w:r>
      <w:r>
        <w:rPr>
          <w:rFonts w:hint="eastAsia" w:ascii="宋体" w:hAnsi="宋体" w:eastAsia="宋体" w:cs="宋体"/>
          <w:caps w:val="0"/>
          <w:smallCaps w:val="0"/>
          <w:color w:val="auto"/>
          <w:spacing w:val="0"/>
          <w:kern w:val="0"/>
          <w:sz w:val="24"/>
          <w:szCs w:val="24"/>
          <w:highlight w:val="none"/>
          <w:lang w:val="en-US" w:eastAsia="zh-CN" w:bidi="ar"/>
        </w:rPr>
        <w:t>5在中国境内完成。</w:t>
      </w:r>
    </w:p>
    <w:p w14:paraId="3167887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，生产厂为</w:t>
      </w:r>
      <w:r>
        <w:rPr>
          <w:rFonts w:hint="eastAsia" w:ascii="宋体" w:hAnsi="宋体" w:eastAsia="宋体" w:cs="宋体"/>
          <w:caps w:val="0"/>
          <w:smallCaps w:val="0"/>
          <w:color w:val="auto"/>
          <w:spacing w:val="0"/>
          <w:kern w:val="0"/>
          <w:sz w:val="24"/>
          <w:szCs w:val="24"/>
          <w:highlight w:val="none"/>
          <w:u w:val="single"/>
          <w:lang w:val="en-US" w:eastAsia="zh-CN" w:bidi="ar"/>
        </w:rPr>
        <w:t>（厂名）</w:t>
      </w:r>
      <w:r>
        <w:rPr>
          <w:rFonts w:hint="eastAsia" w:ascii="宋体" w:hAnsi="宋体" w:eastAsia="宋体" w:cs="宋体"/>
          <w:caps w:val="0"/>
          <w:smallCaps w:val="0"/>
          <w:color w:val="auto"/>
          <w:spacing w:val="0"/>
          <w:kern w:val="0"/>
          <w:sz w:val="24"/>
          <w:szCs w:val="24"/>
          <w:highlight w:val="none"/>
          <w:lang w:val="en-US" w:eastAsia="zh-CN" w:bidi="ar"/>
        </w:rPr>
        <w:t>，厂址为</w:t>
      </w:r>
      <w:r>
        <w:rPr>
          <w:rFonts w:hint="eastAsia" w:ascii="宋体" w:hAnsi="宋体" w:eastAsia="宋体" w:cs="宋体"/>
          <w:caps w:val="0"/>
          <w:smallCaps w:val="0"/>
          <w:color w:val="auto"/>
          <w:spacing w:val="0"/>
          <w:kern w:val="0"/>
          <w:sz w:val="24"/>
          <w:szCs w:val="24"/>
          <w:highlight w:val="none"/>
          <w:u w:val="single"/>
          <w:lang w:val="en-US" w:eastAsia="zh-CN" w:bidi="ar"/>
        </w:rPr>
        <w:t>（生产厂址）</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的中国境内生产的组件成本占比≥</w:t>
      </w:r>
      <w:r>
        <w:rPr>
          <w:rFonts w:hint="eastAsia" w:ascii="宋体" w:hAnsi="宋体" w:eastAsia="宋体" w:cs="宋体"/>
          <w:caps w:val="0"/>
          <w:smallCaps w:val="0"/>
          <w:color w:val="auto"/>
          <w:spacing w:val="0"/>
          <w:kern w:val="0"/>
          <w:sz w:val="24"/>
          <w:szCs w:val="24"/>
          <w:highlight w:val="none"/>
          <w:u w:val="single"/>
          <w:lang w:val="en-US" w:eastAsia="zh-CN" w:bidi="ar"/>
        </w:rPr>
        <w:t>（规定比例）</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（关键组件）</w:t>
      </w:r>
      <w:r>
        <w:rPr>
          <w:rFonts w:hint="eastAsia" w:ascii="宋体" w:hAnsi="宋体" w:eastAsia="宋体" w:cs="宋体"/>
          <w:caps w:val="0"/>
          <w:smallCaps w:val="0"/>
          <w:color w:val="auto"/>
          <w:spacing w:val="0"/>
          <w:kern w:val="0"/>
          <w:sz w:val="24"/>
          <w:szCs w:val="24"/>
          <w:highlight w:val="none"/>
          <w:lang w:val="en-US" w:eastAsia="zh-CN" w:bidi="ar"/>
        </w:rPr>
        <w:t>在中国境内生产。</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的（关键工序）在中国境内完成。</w:t>
      </w:r>
    </w:p>
    <w:p w14:paraId="39D5F96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w:t>
      </w:r>
    </w:p>
    <w:p w14:paraId="0D9C897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本公司（单位）对上述声明内容的真实性负责。如有虚假，愿承担相应法律责任。</w:t>
      </w:r>
    </w:p>
    <w:p w14:paraId="1ADA7C7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0BFACF5">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公司（单位）名称（盖章）：　        </w:t>
      </w:r>
    </w:p>
    <w:p w14:paraId="7EB9AE85">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日期：　     年　  月　  日         </w:t>
      </w:r>
    </w:p>
    <w:p w14:paraId="72A84A28">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p>
    <w:p w14:paraId="3C20D06F">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注：</w:t>
      </w:r>
      <w:r>
        <w:rPr>
          <w:rFonts w:hint="eastAsia" w:ascii="宋体" w:hAnsi="宋体" w:eastAsia="宋体" w:cs="宋体"/>
          <w:caps w:val="0"/>
          <w:smallCaps w:val="0"/>
          <w:color w:val="auto"/>
          <w:spacing w:val="0"/>
          <w:kern w:val="0"/>
          <w:sz w:val="24"/>
          <w:szCs w:val="24"/>
          <w:highlight w:val="none"/>
          <w:lang w:val="en-US" w:eastAsia="zh-CN" w:bidi="ar"/>
        </w:rPr>
        <w:t>1.产品如有型号，请在“产品名称”栏一并填写。</w:t>
      </w:r>
    </w:p>
    <w:p w14:paraId="78267413">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2.生产厂名与厂址应与生产厂营业执照载明的相关信息保持一致。</w:t>
      </w:r>
    </w:p>
    <w:p w14:paraId="497E7BB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3.该产品的中国境内生产的组件成本占比相关要求实施前，“规定比例”栏可不填，下同。</w:t>
      </w:r>
    </w:p>
    <w:p w14:paraId="509B4ACE">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4.该产品的关键组件要求实施前，“关键组件”栏可不填，下同。</w:t>
      </w:r>
    </w:p>
    <w:p w14:paraId="301AB172">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5.该产品的关键工序要求实施前，“关键工序”栏可不填，下同。</w:t>
      </w:r>
    </w:p>
    <w:p w14:paraId="4AE36C1C">
      <w:pPr>
        <w:kinsoku/>
        <w:overflowPunct/>
        <w:topLinePunct w:val="0"/>
        <w:bidi w:val="0"/>
        <w:adjustRightInd w:val="0"/>
        <w:snapToGrid w:val="0"/>
        <w:spacing w:beforeAutospacing="0" w:afterAutospacing="0" w:line="500" w:lineRule="atLeast"/>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br w:type="page"/>
      </w:r>
    </w:p>
    <w:p w14:paraId="0F8F470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附件2</w:t>
      </w:r>
    </w:p>
    <w:p w14:paraId="6662B597">
      <w:pPr>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p w14:paraId="58B0E73F">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致:[采购人/采购代理机构名称]</w:t>
      </w:r>
    </w:p>
    <w:p w14:paraId="35665E38">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本单位就参与[项目名称      、编号      ]政府采购项目，郑重承诺如下:</w:t>
      </w:r>
    </w:p>
    <w:p w14:paraId="2F0FA20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aps w:val="0"/>
          <w:smallCaps w:val="0"/>
          <w:color w:val="auto"/>
          <w:spacing w:val="0"/>
          <w:kern w:val="0"/>
          <w:sz w:val="24"/>
          <w:szCs w:val="24"/>
          <w:highlight w:val="none"/>
          <w:u w:val="single"/>
          <w:lang w:val="en-US" w:eastAsia="zh-CN" w:bidi="ar"/>
        </w:rPr>
        <w:t xml:space="preserve">     </w:t>
      </w:r>
      <w:r>
        <w:rPr>
          <w:rFonts w:hint="eastAsia" w:ascii="宋体" w:hAnsi="宋体" w:eastAsia="宋体" w:cs="宋体"/>
          <w:caps w:val="0"/>
          <w:smallCaps w:val="0"/>
          <w:color w:val="auto"/>
          <w:spacing w:val="0"/>
          <w:kern w:val="0"/>
          <w:sz w:val="24"/>
          <w:szCs w:val="24"/>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23191A52">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承诺人(供应商公章):</w:t>
      </w:r>
    </w:p>
    <w:p w14:paraId="492D49FA">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法定代表人或授权代表签字:</w:t>
      </w:r>
    </w:p>
    <w:p w14:paraId="28BE864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日期:  年  月  日</w:t>
      </w:r>
    </w:p>
    <w:p w14:paraId="62B3730C">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49A0CD8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4B4300D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47ADD6E">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E91AD6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C1085A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ED9EEA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B57883A">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0CC4D55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23C5A32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6762DAC">
      <w:pPr>
        <w:keepNext w:val="0"/>
        <w:keepLines w:val="0"/>
        <w:widowControl/>
        <w:suppressLineNumbers w:val="0"/>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trike w:val="0"/>
          <w:dstrike w:val="0"/>
          <w:color w:val="auto"/>
          <w:spacing w:val="0"/>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caps w:val="0"/>
          <w:smallCaps w:val="0"/>
          <w:strike w:val="0"/>
          <w:dstrike w:val="0"/>
          <w:color w:val="auto"/>
          <w:spacing w:val="0"/>
          <w:kern w:val="0"/>
          <w:sz w:val="24"/>
          <w:szCs w:val="24"/>
          <w:highlight w:val="none"/>
          <w:lang w:val="en-US" w:eastAsia="zh-CN" w:bidi="ar"/>
        </w:rPr>
        <w:t>注：</w:t>
      </w:r>
      <w:r>
        <w:rPr>
          <w:rFonts w:hint="eastAsia" w:ascii="宋体" w:hAnsi="宋体" w:eastAsia="宋体" w:cs="宋体"/>
          <w:caps w:val="0"/>
          <w:smallCaps w:val="0"/>
          <w:strike w:val="0"/>
          <w:dstrike w:val="0"/>
          <w:color w:val="auto"/>
          <w:spacing w:val="0"/>
          <w:kern w:val="0"/>
          <w:sz w:val="24"/>
          <w:szCs w:val="24"/>
          <w:highlight w:val="none"/>
          <w:lang w:val="en-US" w:eastAsia="zh-CN" w:bidi="ar"/>
        </w:rPr>
        <w:t>若供应商所投产品均符合本国产品标准，且已提供《声明函》，可不填写《承诺函》。</w:t>
      </w:r>
    </w:p>
    <w:p w14:paraId="63DED44F">
      <w:pPr>
        <w:pStyle w:val="61"/>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p>
    <w:p w14:paraId="164FB4B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5EC829F4">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D39B890">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14362E">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6E0AECFB">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72" w:name="_Toc25696"/>
      <w:bookmarkStart w:id="473" w:name="_Toc32227"/>
      <w:r>
        <w:rPr>
          <w:rFonts w:hint="eastAsia" w:ascii="宋体" w:hAnsi="宋体" w:eastAsia="宋体" w:cs="宋体"/>
          <w:caps w:val="0"/>
          <w:smallCaps w:val="0"/>
          <w:color w:val="auto"/>
          <w:spacing w:val="0"/>
          <w:sz w:val="72"/>
          <w:szCs w:val="72"/>
          <w:highlight w:val="none"/>
          <w:lang w:val="en-US" w:eastAsia="zh-CN"/>
        </w:rPr>
        <w:t>响 应</w:t>
      </w:r>
      <w:r>
        <w:rPr>
          <w:rFonts w:hint="eastAsia" w:ascii="宋体" w:hAnsi="宋体" w:eastAsia="宋体" w:cs="宋体"/>
          <w:caps w:val="0"/>
          <w:smallCaps w:val="0"/>
          <w:color w:val="auto"/>
          <w:spacing w:val="0"/>
          <w:sz w:val="72"/>
          <w:szCs w:val="72"/>
          <w:highlight w:val="none"/>
        </w:rPr>
        <w:t xml:space="preserve"> 文 件</w:t>
      </w:r>
      <w:bookmarkEnd w:id="472"/>
      <w:bookmarkEnd w:id="473"/>
    </w:p>
    <w:p w14:paraId="4AF2D630">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lang w:val="en-US" w:eastAsia="zh-CN"/>
        </w:rPr>
      </w:pPr>
      <w:bookmarkStart w:id="474" w:name="_Toc19324"/>
      <w:bookmarkStart w:id="475" w:name="_Toc19782"/>
      <w:r>
        <w:rPr>
          <w:rFonts w:hint="eastAsia" w:ascii="宋体" w:hAnsi="宋体" w:eastAsia="宋体" w:cs="宋体"/>
          <w:caps w:val="0"/>
          <w:smallCaps w:val="0"/>
          <w:color w:val="auto"/>
          <w:spacing w:val="0"/>
          <w:sz w:val="72"/>
          <w:szCs w:val="72"/>
          <w:highlight w:val="none"/>
          <w:lang w:val="en-US" w:eastAsia="zh-CN"/>
        </w:rPr>
        <w:t>商务技术文件</w:t>
      </w:r>
      <w:bookmarkEnd w:id="474"/>
      <w:bookmarkEnd w:id="475"/>
    </w:p>
    <w:p w14:paraId="4C52C730">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14C1B3A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5227E0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1D881B8">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C7F543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37029E5">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0538909E">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D86FB53">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FD02BA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7A80541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3F2FA0E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2DE99EE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7C5E022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5C2AEB6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76" w:name="_Toc17809"/>
      <w:bookmarkStart w:id="477" w:name="_Toc109899908"/>
      <w:bookmarkStart w:id="478" w:name="_Toc25402"/>
      <w:bookmarkStart w:id="479" w:name="_Toc140132831"/>
      <w:bookmarkStart w:id="480" w:name="_Toc155185921"/>
      <w:bookmarkStart w:id="481" w:name="_Toc109900327"/>
      <w:bookmarkStart w:id="482" w:name="_Toc30642"/>
      <w:bookmarkStart w:id="483" w:name="_Toc109899489"/>
      <w:bookmarkStart w:id="484" w:name="_Toc3577"/>
      <w:bookmarkStart w:id="485" w:name="_Toc4097"/>
      <w:r>
        <w:rPr>
          <w:rFonts w:hint="eastAsia" w:ascii="宋体" w:hAnsi="宋体" w:eastAsia="宋体" w:cs="宋体"/>
          <w:b/>
          <w:bCs/>
          <w:caps w:val="0"/>
          <w:smallCaps w:val="0"/>
          <w:color w:val="auto"/>
          <w:spacing w:val="0"/>
          <w:kern w:val="2"/>
          <w:sz w:val="24"/>
          <w:szCs w:val="24"/>
          <w:highlight w:val="none"/>
          <w:lang w:val="en-US" w:eastAsia="zh-CN" w:bidi="ar-SA"/>
        </w:rPr>
        <w:t>一、响应函</w:t>
      </w:r>
      <w:bookmarkEnd w:id="476"/>
      <w:bookmarkEnd w:id="477"/>
      <w:bookmarkEnd w:id="478"/>
      <w:bookmarkEnd w:id="479"/>
      <w:bookmarkEnd w:id="480"/>
      <w:bookmarkEnd w:id="481"/>
      <w:bookmarkEnd w:id="482"/>
      <w:bookmarkEnd w:id="483"/>
      <w:bookmarkEnd w:id="484"/>
      <w:bookmarkEnd w:id="485"/>
    </w:p>
    <w:p w14:paraId="0ABD9EA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致：（采购人）</w:t>
      </w:r>
    </w:p>
    <w:p w14:paraId="35C4266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根据贵方</w:t>
      </w:r>
      <w:r>
        <w:rPr>
          <w:rFonts w:hint="eastAsia" w:ascii="宋体" w:hAnsi="宋体" w:eastAsia="宋体" w:cs="宋体"/>
          <w:caps w:val="0"/>
          <w:smallCaps w:val="0"/>
          <w:color w:val="auto"/>
          <w:spacing w:val="0"/>
          <w:sz w:val="24"/>
          <w:szCs w:val="24"/>
          <w:highlight w:val="none"/>
          <w:u w:val="single"/>
        </w:rPr>
        <w:t>（项目名称）（项目编号）</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竞争性谈判公告</w:t>
      </w:r>
      <w:r>
        <w:rPr>
          <w:rFonts w:hint="eastAsia" w:ascii="宋体" w:hAnsi="宋体" w:eastAsia="宋体" w:cs="宋体"/>
          <w:caps w:val="0"/>
          <w:smallCaps w:val="0"/>
          <w:color w:val="auto"/>
          <w:spacing w:val="0"/>
          <w:sz w:val="24"/>
          <w:szCs w:val="24"/>
          <w:highlight w:val="none"/>
        </w:rPr>
        <w:t>，签字代表</w:t>
      </w:r>
      <w:r>
        <w:rPr>
          <w:rFonts w:hint="eastAsia" w:ascii="宋体" w:hAnsi="宋体" w:eastAsia="宋体" w:cs="宋体"/>
          <w:caps w:val="0"/>
          <w:smallCaps w:val="0"/>
          <w:color w:val="auto"/>
          <w:spacing w:val="0"/>
          <w:sz w:val="24"/>
          <w:szCs w:val="24"/>
          <w:highlight w:val="none"/>
          <w:u w:val="single"/>
        </w:rPr>
        <w:t>（姓名、职务）</w:t>
      </w:r>
      <w:r>
        <w:rPr>
          <w:rFonts w:hint="eastAsia" w:ascii="宋体" w:hAnsi="宋体" w:eastAsia="宋体" w:cs="宋体"/>
          <w:caps w:val="0"/>
          <w:smallCaps w:val="0"/>
          <w:color w:val="auto"/>
          <w:spacing w:val="0"/>
          <w:sz w:val="24"/>
          <w:szCs w:val="24"/>
          <w:highlight w:val="none"/>
        </w:rPr>
        <w:t>经正式授权并代表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u w:val="single"/>
          <w:lang w:val="en-US" w:eastAsia="zh-CN"/>
        </w:rPr>
        <w:t>供应商</w:t>
      </w:r>
      <w:r>
        <w:rPr>
          <w:rFonts w:hint="eastAsia" w:ascii="宋体" w:hAnsi="宋体" w:eastAsia="宋体" w:cs="宋体"/>
          <w:caps w:val="0"/>
          <w:smallCaps w:val="0"/>
          <w:color w:val="auto"/>
          <w:spacing w:val="0"/>
          <w:sz w:val="24"/>
          <w:szCs w:val="24"/>
          <w:highlight w:val="none"/>
          <w:u w:val="single"/>
        </w:rPr>
        <w:t>名称、地址）</w:t>
      </w:r>
      <w:r>
        <w:rPr>
          <w:rFonts w:hint="eastAsia" w:ascii="宋体" w:hAnsi="宋体" w:eastAsia="宋体" w:cs="宋体"/>
          <w:caps w:val="0"/>
          <w:smallCaps w:val="0"/>
          <w:color w:val="auto"/>
          <w:spacing w:val="0"/>
          <w:sz w:val="24"/>
          <w:szCs w:val="24"/>
          <w:highlight w:val="none"/>
        </w:rPr>
        <w:t>提交下述文件</w:t>
      </w:r>
      <w:r>
        <w:rPr>
          <w:rFonts w:hint="eastAsia" w:ascii="宋体" w:hAnsi="宋体" w:eastAsia="宋体" w:cs="宋体"/>
          <w:b/>
          <w:bCs/>
          <w:caps w:val="0"/>
          <w:smallCaps w:val="0"/>
          <w:color w:val="auto"/>
          <w:spacing w:val="0"/>
          <w:sz w:val="24"/>
          <w:szCs w:val="24"/>
          <w:highlight w:val="none"/>
        </w:rPr>
        <w:t>：</w:t>
      </w:r>
    </w:p>
    <w:p w14:paraId="31DE4B2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1.资格证明文件；</w:t>
      </w:r>
    </w:p>
    <w:p w14:paraId="7E086E9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2.报价文件；</w:t>
      </w:r>
    </w:p>
    <w:p w14:paraId="260B7A8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3.商务技术文件。</w:t>
      </w:r>
    </w:p>
    <w:p w14:paraId="2038C57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根据此函，签字代表宣布同意如下：</w:t>
      </w:r>
    </w:p>
    <w:p w14:paraId="7021F25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1.</w:t>
      </w:r>
      <w:r>
        <w:rPr>
          <w:rFonts w:hint="eastAsia" w:ascii="宋体" w:hAnsi="宋体" w:eastAsia="宋体" w:cs="宋体"/>
          <w:caps w:val="0"/>
          <w:smallCaps w:val="0"/>
          <w:color w:val="auto"/>
          <w:spacing w:val="0"/>
          <w:sz w:val="24"/>
          <w:szCs w:val="24"/>
          <w:highlight w:val="none"/>
        </w:rPr>
        <w:t>所附</w:t>
      </w:r>
      <w:r>
        <w:rPr>
          <w:rFonts w:hint="eastAsia" w:ascii="宋体" w:hAnsi="宋体" w:eastAsia="宋体" w:cs="宋体"/>
          <w:caps w:val="0"/>
          <w:smallCaps w:val="0"/>
          <w:color w:val="auto"/>
          <w:spacing w:val="0"/>
          <w:sz w:val="24"/>
          <w:szCs w:val="24"/>
          <w:highlight w:val="none"/>
          <w:lang w:val="en-US" w:eastAsia="zh-CN"/>
        </w:rPr>
        <w:t>报价一览</w:t>
      </w:r>
      <w:r>
        <w:rPr>
          <w:rFonts w:hint="eastAsia" w:ascii="宋体" w:hAnsi="宋体" w:eastAsia="宋体" w:cs="宋体"/>
          <w:caps w:val="0"/>
          <w:smallCaps w:val="0"/>
          <w:color w:val="auto"/>
          <w:spacing w:val="0"/>
          <w:sz w:val="24"/>
          <w:szCs w:val="24"/>
          <w:highlight w:val="none"/>
        </w:rPr>
        <w:t>表中规定的应提交和交付的货物和</w:t>
      </w:r>
      <w:r>
        <w:rPr>
          <w:rFonts w:hint="eastAsia" w:ascii="宋体" w:hAnsi="宋体" w:eastAsia="宋体" w:cs="宋体"/>
          <w:caps w:val="0"/>
          <w:smallCaps w:val="0"/>
          <w:color w:val="auto"/>
          <w:spacing w:val="0"/>
          <w:sz w:val="24"/>
          <w:szCs w:val="24"/>
          <w:highlight w:val="none"/>
          <w:lang w:val="en-US" w:eastAsia="zh-CN"/>
        </w:rPr>
        <w:t>相关</w:t>
      </w:r>
      <w:r>
        <w:rPr>
          <w:rFonts w:hint="eastAsia" w:ascii="宋体" w:hAnsi="宋体" w:eastAsia="宋体" w:cs="宋体"/>
          <w:caps w:val="0"/>
          <w:smallCaps w:val="0"/>
          <w:color w:val="auto"/>
          <w:spacing w:val="0"/>
          <w:sz w:val="24"/>
          <w:szCs w:val="24"/>
          <w:highlight w:val="none"/>
        </w:rPr>
        <w:t xml:space="preserve">服务（如有）的报价为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w:t>
      </w:r>
    </w:p>
    <w:p w14:paraId="3FF1B405">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2.</w:t>
      </w:r>
      <w:r>
        <w:rPr>
          <w:rFonts w:hint="eastAsia" w:ascii="宋体" w:hAnsi="宋体" w:eastAsia="宋体" w:cs="宋体"/>
          <w:caps w:val="0"/>
          <w:smallCaps w:val="0"/>
          <w:color w:val="auto"/>
          <w:spacing w:val="0"/>
          <w:sz w:val="24"/>
          <w:szCs w:val="24"/>
          <w:highlight w:val="none"/>
        </w:rPr>
        <w:t>我方将按</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文件的规定履行合同责任和义务。</w:t>
      </w:r>
    </w:p>
    <w:p w14:paraId="464D767C">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ascii="宋体" w:hAnsi="宋体" w:eastAsia="宋体" w:cs="宋体"/>
          <w:caps w:val="0"/>
          <w:smallCaps w:val="0"/>
          <w:color w:val="auto"/>
          <w:spacing w:val="0"/>
          <w:sz w:val="24"/>
          <w:szCs w:val="24"/>
          <w:highlight w:val="none"/>
        </w:rPr>
        <w:t>我方已详细审查全部</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i w:val="0"/>
          <w:iCs w:val="0"/>
          <w:caps w:val="0"/>
          <w:smallCaps w:val="0"/>
          <w:color w:val="auto"/>
          <w:spacing w:val="0"/>
          <w:sz w:val="24"/>
          <w:szCs w:val="24"/>
          <w:highlight w:val="none"/>
        </w:rPr>
        <w:t>，包括第</w:t>
      </w:r>
      <w:r>
        <w:rPr>
          <w:rFonts w:hint="eastAsia" w:ascii="宋体" w:hAnsi="宋体" w:eastAsia="宋体" w:cs="宋体"/>
          <w:i w:val="0"/>
          <w:iCs w:val="0"/>
          <w:caps w:val="0"/>
          <w:smallCaps w:val="0"/>
          <w:color w:val="auto"/>
          <w:spacing w:val="0"/>
          <w:sz w:val="24"/>
          <w:szCs w:val="24"/>
          <w:highlight w:val="none"/>
          <w:u w:val="single"/>
        </w:rPr>
        <w:t>（编号、补遗书）（如果有的话）</w:t>
      </w:r>
      <w:r>
        <w:rPr>
          <w:rFonts w:hint="eastAsia" w:ascii="宋体" w:hAnsi="宋体" w:eastAsia="宋体" w:cs="宋体"/>
          <w:i w:val="0"/>
          <w:iCs w:val="0"/>
          <w:caps w:val="0"/>
          <w:smallCaps w:val="0"/>
          <w:color w:val="auto"/>
          <w:spacing w:val="0"/>
          <w:sz w:val="24"/>
          <w:szCs w:val="24"/>
          <w:highlight w:val="none"/>
        </w:rPr>
        <w:t>。我方完全理解并同意放弃对这方面有不明及误解的权力。</w:t>
      </w:r>
    </w:p>
    <w:p w14:paraId="70CAE828">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4.</w:t>
      </w:r>
      <w:r>
        <w:rPr>
          <w:rFonts w:hint="eastAsia" w:ascii="宋体" w:hAnsi="宋体" w:eastAsia="宋体" w:cs="宋体"/>
          <w:i w:val="0"/>
          <w:iCs w:val="0"/>
          <w:caps w:val="0"/>
          <w:smallCaps w:val="0"/>
          <w:color w:val="auto"/>
          <w:spacing w:val="0"/>
          <w:sz w:val="24"/>
          <w:szCs w:val="24"/>
          <w:highlight w:val="none"/>
        </w:rPr>
        <w:t>响应有效期为自提交响应文件的截止之日起</w:t>
      </w:r>
      <w:r>
        <w:rPr>
          <w:rFonts w:hint="eastAsia" w:ascii="宋体" w:hAnsi="宋体" w:eastAsia="宋体" w:cs="宋体"/>
          <w:i w:val="0"/>
          <w:iCs w:val="0"/>
          <w:caps w:val="0"/>
          <w:smallCaps w:val="0"/>
          <w:color w:val="auto"/>
          <w:spacing w:val="0"/>
          <w:sz w:val="24"/>
          <w:szCs w:val="24"/>
          <w:highlight w:val="none"/>
          <w:u w:val="single"/>
        </w:rPr>
        <w:t xml:space="preserve"> （由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填写）</w:t>
      </w:r>
      <w:r>
        <w:rPr>
          <w:rFonts w:hint="eastAsia" w:ascii="宋体" w:hAnsi="宋体" w:eastAsia="宋体" w:cs="宋体"/>
          <w:i w:val="0"/>
          <w:iCs w:val="0"/>
          <w:caps w:val="0"/>
          <w:smallCaps w:val="0"/>
          <w:color w:val="auto"/>
          <w:spacing w:val="0"/>
          <w:sz w:val="24"/>
          <w:szCs w:val="24"/>
          <w:highlight w:val="none"/>
        </w:rPr>
        <w:t>个日历天。</w:t>
      </w:r>
    </w:p>
    <w:p w14:paraId="52EDF2A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5.</w:t>
      </w:r>
      <w:r>
        <w:rPr>
          <w:rFonts w:hint="eastAsia" w:ascii="宋体" w:hAnsi="宋体" w:eastAsia="宋体" w:cs="宋体"/>
          <w:i w:val="0"/>
          <w:iCs w:val="0"/>
          <w:caps w:val="0"/>
          <w:smallCaps w:val="0"/>
          <w:color w:val="auto"/>
          <w:spacing w:val="0"/>
          <w:sz w:val="24"/>
          <w:szCs w:val="24"/>
          <w:highlight w:val="none"/>
        </w:rPr>
        <w:t>我方同意提供按照贵方</w:t>
      </w:r>
      <w:r>
        <w:rPr>
          <w:rFonts w:hint="eastAsia" w:ascii="宋体" w:hAnsi="宋体" w:eastAsia="宋体" w:cs="宋体"/>
          <w:i w:val="0"/>
          <w:iCs w:val="0"/>
          <w:caps w:val="0"/>
          <w:smallCaps w:val="0"/>
          <w:color w:val="auto"/>
          <w:spacing w:val="0"/>
          <w:sz w:val="24"/>
          <w:szCs w:val="24"/>
          <w:highlight w:val="none"/>
          <w:lang w:val="en-US" w:eastAsia="zh-CN"/>
        </w:rPr>
        <w:t>竞争性谈判</w:t>
      </w:r>
      <w:r>
        <w:rPr>
          <w:rFonts w:hint="eastAsia" w:ascii="宋体" w:hAnsi="宋体" w:eastAsia="宋体" w:cs="宋体"/>
          <w:i w:val="0"/>
          <w:iCs w:val="0"/>
          <w:caps w:val="0"/>
          <w:smallCaps w:val="0"/>
          <w:color w:val="auto"/>
          <w:spacing w:val="0"/>
          <w:sz w:val="24"/>
          <w:szCs w:val="24"/>
          <w:highlight w:val="none"/>
        </w:rPr>
        <w:t>文件要求的与</w:t>
      </w:r>
      <w:r>
        <w:rPr>
          <w:rFonts w:hint="eastAsia" w:ascii="宋体" w:hAnsi="宋体" w:eastAsia="宋体" w:cs="宋体"/>
          <w:i w:val="0"/>
          <w:iCs w:val="0"/>
          <w:caps w:val="0"/>
          <w:smallCaps w:val="0"/>
          <w:color w:val="auto"/>
          <w:spacing w:val="0"/>
          <w:sz w:val="24"/>
          <w:szCs w:val="24"/>
          <w:highlight w:val="none"/>
          <w:lang w:val="en-US" w:eastAsia="zh-CN"/>
        </w:rPr>
        <w:t>谈判响应</w:t>
      </w:r>
      <w:r>
        <w:rPr>
          <w:rFonts w:hint="eastAsia" w:ascii="宋体" w:hAnsi="宋体" w:eastAsia="宋体" w:cs="宋体"/>
          <w:i w:val="0"/>
          <w:iCs w:val="0"/>
          <w:caps w:val="0"/>
          <w:smallCaps w:val="0"/>
          <w:color w:val="auto"/>
          <w:spacing w:val="0"/>
          <w:sz w:val="24"/>
          <w:szCs w:val="24"/>
          <w:highlight w:val="none"/>
        </w:rPr>
        <w:t>有关的一切数据或资料。</w:t>
      </w:r>
    </w:p>
    <w:p w14:paraId="3CF5A666">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6.</w:t>
      </w:r>
      <w:r>
        <w:rPr>
          <w:rFonts w:hint="eastAsia" w:ascii="宋体" w:hAnsi="宋体" w:eastAsia="宋体" w:cs="宋体"/>
          <w:i w:val="0"/>
          <w:iCs w:val="0"/>
          <w:caps w:val="0"/>
          <w:smallCaps w:val="0"/>
          <w:color w:val="auto"/>
          <w:spacing w:val="0"/>
          <w:sz w:val="24"/>
          <w:szCs w:val="24"/>
          <w:highlight w:val="none"/>
        </w:rPr>
        <w:t>本项目如由</w:t>
      </w:r>
      <w:r>
        <w:rPr>
          <w:rFonts w:hint="eastAsia" w:ascii="宋体" w:hAnsi="宋体" w:eastAsia="宋体" w:cs="宋体"/>
          <w:i w:val="0"/>
          <w:iCs w:val="0"/>
          <w:caps w:val="0"/>
          <w:smallCaps w:val="0"/>
          <w:color w:val="auto"/>
          <w:spacing w:val="0"/>
          <w:sz w:val="24"/>
          <w:szCs w:val="24"/>
          <w:highlight w:val="none"/>
          <w:lang w:val="en-US" w:eastAsia="zh-CN"/>
        </w:rPr>
        <w:t>成交</w:t>
      </w:r>
      <w:r>
        <w:rPr>
          <w:rFonts w:hint="eastAsia" w:ascii="宋体" w:hAnsi="宋体" w:eastAsia="宋体" w:cs="宋体"/>
          <w:i w:val="0"/>
          <w:iCs w:val="0"/>
          <w:caps w:val="0"/>
          <w:smallCaps w:val="0"/>
          <w:color w:val="auto"/>
          <w:spacing w:val="0"/>
          <w:sz w:val="24"/>
          <w:szCs w:val="24"/>
          <w:highlight w:val="none"/>
        </w:rPr>
        <w:t>人支付采购代理服务费，我方同意按</w:t>
      </w:r>
      <w:r>
        <w:rPr>
          <w:rFonts w:hint="eastAsia" w:ascii="宋体" w:hAnsi="宋体" w:eastAsia="宋体" w:cs="宋体"/>
          <w:i w:val="0"/>
          <w:iCs w:val="0"/>
          <w:caps w:val="0"/>
          <w:smallCaps w:val="0"/>
          <w:color w:val="auto"/>
          <w:spacing w:val="0"/>
          <w:sz w:val="24"/>
          <w:szCs w:val="24"/>
          <w:highlight w:val="none"/>
          <w:lang w:val="en-US" w:eastAsia="zh-CN"/>
        </w:rPr>
        <w:t>供应商</w:t>
      </w:r>
      <w:r>
        <w:rPr>
          <w:rFonts w:hint="eastAsia" w:ascii="宋体" w:hAnsi="宋体" w:eastAsia="宋体" w:cs="宋体"/>
          <w:i w:val="0"/>
          <w:iCs w:val="0"/>
          <w:caps w:val="0"/>
          <w:smallCaps w:val="0"/>
          <w:color w:val="auto"/>
          <w:spacing w:val="0"/>
          <w:sz w:val="24"/>
          <w:szCs w:val="24"/>
          <w:highlight w:val="none"/>
        </w:rPr>
        <w:t>须知前附表中规定向采购代理机构支付采购代理服务费。</w:t>
      </w:r>
    </w:p>
    <w:p w14:paraId="6A15020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7.</w:t>
      </w:r>
      <w:r>
        <w:rPr>
          <w:rFonts w:hint="eastAsia" w:ascii="宋体" w:hAnsi="宋体" w:eastAsia="宋体" w:cs="宋体"/>
          <w:i w:val="0"/>
          <w:iCs w:val="0"/>
          <w:caps w:val="0"/>
          <w:smallCaps w:val="0"/>
          <w:color w:val="auto"/>
          <w:spacing w:val="0"/>
          <w:sz w:val="24"/>
          <w:szCs w:val="24"/>
          <w:highlight w:val="none"/>
        </w:rPr>
        <w:t>重要声明：</w:t>
      </w:r>
    </w:p>
    <w:p w14:paraId="40AFB77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1）与我方单位负责人为同一人的其他单位名称：</w:t>
      </w:r>
    </w:p>
    <w:p w14:paraId="409D2F71">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无；</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有，具体单位名称为：</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0B2F52C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2）与我方存在控股、管理关系的其他单位的名称：</w:t>
      </w:r>
    </w:p>
    <w:p w14:paraId="3BE8BBB8">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 xml:space="preserve">无；□有，具体单位名称为： </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1103F8A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3）参与本项目采购活动前，是否为本项目前期准备提供过整体设计、规范编制或者项目管理、监理、检测等服务：</w:t>
      </w:r>
    </w:p>
    <w:p w14:paraId="73BE978C">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 xml:space="preserve">无；□有，已提供的具体服务内容为： </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4FC8408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（备注：以上3项声明，必须如实选择，选中项用</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表示，未选中项</w:t>
      </w:r>
      <w:r>
        <w:rPr>
          <w:rFonts w:hint="eastAsia" w:ascii="宋体" w:hAnsi="宋体" w:eastAsia="宋体" w:cs="宋体"/>
          <w:caps w:val="0"/>
          <w:smallCaps w:val="0"/>
          <w:color w:val="auto"/>
          <w:spacing w:val="0"/>
          <w:sz w:val="24"/>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4）我方在本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文件中所提供的全部资料均真实有效，我方承诺对其真实性负责并承担相应后果。</w:t>
      </w:r>
    </w:p>
    <w:p w14:paraId="5FB2607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5）我方承诺本《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函》的签章对本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文件全部内容具有约束力并承担法律责任。</w:t>
      </w:r>
    </w:p>
    <w:p w14:paraId="2A19574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F66478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C365F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DB608AC">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供应商名称</w:t>
      </w:r>
      <w:r>
        <w:rPr>
          <w:rFonts w:hint="eastAsia" w:ascii="宋体" w:hAnsi="宋体" w:eastAsia="宋体" w:cs="宋体"/>
          <w:caps w:val="0"/>
          <w:smallCaps w:val="0"/>
          <w:color w:val="auto"/>
          <w:spacing w:val="0"/>
          <w:sz w:val="24"/>
          <w:szCs w:val="24"/>
          <w:highlight w:val="none"/>
        </w:rPr>
        <w:t>（公章）：</w:t>
      </w:r>
    </w:p>
    <w:p w14:paraId="1186FA25">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法定代表人或授权代表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签字或印章</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p>
    <w:p w14:paraId="4CCC9D16">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通  讯  地  址：</w:t>
      </w:r>
    </w:p>
    <w:p w14:paraId="268281DA">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传          真：</w:t>
      </w:r>
    </w:p>
    <w:p w14:paraId="0A396883">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          话：</w:t>
      </w:r>
    </w:p>
    <w:p w14:paraId="63C9209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          期：</w:t>
      </w:r>
    </w:p>
    <w:p w14:paraId="6674502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p>
    <w:p w14:paraId="478BFBB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86" w:name="_Toc155185924"/>
      <w:bookmarkStart w:id="487" w:name="_Toc13659"/>
      <w:bookmarkStart w:id="488" w:name="_Toc30635"/>
      <w:bookmarkStart w:id="489" w:name="_Toc13314"/>
      <w:r>
        <w:rPr>
          <w:rFonts w:hint="eastAsia" w:ascii="宋体" w:hAnsi="宋体" w:eastAsia="宋体" w:cs="宋体"/>
          <w:b/>
          <w:bCs/>
          <w:caps w:val="0"/>
          <w:smallCaps w:val="0"/>
          <w:color w:val="auto"/>
          <w:spacing w:val="0"/>
          <w:kern w:val="2"/>
          <w:sz w:val="24"/>
          <w:szCs w:val="24"/>
          <w:highlight w:val="none"/>
          <w:lang w:val="en-US" w:eastAsia="zh-CN" w:bidi="ar-SA"/>
        </w:rPr>
        <w:t>二、法定代表人（单位负责人）身份证明</w:t>
      </w:r>
      <w:bookmarkEnd w:id="486"/>
      <w:bookmarkEnd w:id="487"/>
      <w:bookmarkEnd w:id="488"/>
      <w:bookmarkEnd w:id="489"/>
    </w:p>
    <w:p w14:paraId="46CF1AA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致：（采购人或采购代理机构） </w:t>
      </w:r>
    </w:p>
    <w:p w14:paraId="3DE52D6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兹证明， </w:t>
      </w:r>
    </w:p>
    <w:p w14:paraId="1D36B9E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姓名：____性别：____年龄：____职务：____ </w:t>
      </w:r>
    </w:p>
    <w:p w14:paraId="38746EB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系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（供应商名称）的法定代表人（单位负责人）。 </w:t>
      </w:r>
    </w:p>
    <w:p w14:paraId="3B002BC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附：法定代表人（单位负责人）身份证、护照等身份证明文件电子件： </w:t>
      </w:r>
    </w:p>
    <w:p w14:paraId="60A8C36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473563C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bl>
    <w:p w14:paraId="76B5C725">
      <w:pPr>
        <w:kinsoku/>
        <w:overflowPunct/>
        <w:topLinePunct w:val="0"/>
        <w:bidi w:val="0"/>
        <w:adjustRightInd w:val="0"/>
        <w:snapToGrid w:val="0"/>
        <w:spacing w:beforeAutospacing="0" w:afterAutospacing="0" w:line="500" w:lineRule="atLeast"/>
        <w:ind w:firstLine="840" w:firstLineChars="350"/>
        <w:jc w:val="center"/>
        <w:rPr>
          <w:rFonts w:hint="eastAsia" w:ascii="宋体" w:hAnsi="宋体" w:eastAsia="宋体" w:cs="宋体"/>
          <w:caps w:val="0"/>
          <w:smallCaps w:val="0"/>
          <w:color w:val="auto"/>
          <w:spacing w:val="0"/>
          <w:sz w:val="24"/>
          <w:szCs w:val="24"/>
          <w:highlight w:val="none"/>
        </w:rPr>
      </w:pPr>
    </w:p>
    <w:p w14:paraId="4AD74708">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供应商名称（加盖公章）：________________ </w:t>
      </w:r>
    </w:p>
    <w:p w14:paraId="364A1245">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0"/>
          <w:sz w:val="24"/>
          <w:szCs w:val="24"/>
          <w:highlight w:val="none"/>
          <w:lang w:val="en-US" w:eastAsia="zh-CN" w:bidi="ar"/>
        </w:rPr>
      </w:pPr>
    </w:p>
    <w:p w14:paraId="7239FE13">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日期：_____年______月______日</w:t>
      </w:r>
    </w:p>
    <w:p w14:paraId="6948CD78">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4FDD70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0" w:name="_Toc13467"/>
      <w:bookmarkStart w:id="491" w:name="_Toc16728"/>
      <w:bookmarkStart w:id="492" w:name="_Toc155185925"/>
      <w:bookmarkStart w:id="493" w:name="_Toc31851"/>
      <w:r>
        <w:rPr>
          <w:rFonts w:hint="eastAsia" w:ascii="宋体" w:hAnsi="宋体" w:eastAsia="宋体" w:cs="宋体"/>
          <w:b/>
          <w:bCs/>
          <w:caps w:val="0"/>
          <w:smallCaps w:val="0"/>
          <w:color w:val="auto"/>
          <w:spacing w:val="0"/>
          <w:kern w:val="2"/>
          <w:sz w:val="24"/>
          <w:szCs w:val="24"/>
          <w:highlight w:val="none"/>
          <w:lang w:val="en-US" w:eastAsia="zh-CN" w:bidi="ar-SA"/>
        </w:rPr>
        <w:t>三、授权委托书</w:t>
      </w:r>
      <w:bookmarkEnd w:id="490"/>
      <w:bookmarkEnd w:id="491"/>
      <w:bookmarkEnd w:id="492"/>
      <w:bookmarkEnd w:id="493"/>
    </w:p>
    <w:p w14:paraId="593F068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本人</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rPr>
        <w:t>（姓名）</w:t>
      </w:r>
      <w:r>
        <w:rPr>
          <w:rFonts w:hint="eastAsia" w:ascii="宋体" w:hAnsi="宋体" w:eastAsia="宋体" w:cs="宋体"/>
          <w:caps w:val="0"/>
          <w:smallCaps w:val="0"/>
          <w:color w:val="auto"/>
          <w:spacing w:val="0"/>
          <w:sz w:val="24"/>
          <w:szCs w:val="24"/>
          <w:highlight w:val="none"/>
        </w:rPr>
        <w:t>系</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rPr>
        <w:t>（</w:t>
      </w:r>
      <w:r>
        <w:rPr>
          <w:rFonts w:hint="eastAsia" w:ascii="宋体" w:hAnsi="宋体" w:eastAsia="宋体" w:cs="宋体"/>
          <w:caps w:val="0"/>
          <w:smallCaps w:val="0"/>
          <w:color w:val="auto"/>
          <w:spacing w:val="0"/>
          <w:sz w:val="24"/>
          <w:szCs w:val="24"/>
          <w:highlight w:val="none"/>
          <w:u w:val="none"/>
          <w:lang w:val="en-US" w:eastAsia="zh-CN"/>
        </w:rPr>
        <w:t>供应商</w:t>
      </w:r>
      <w:r>
        <w:rPr>
          <w:rFonts w:hint="eastAsia" w:ascii="宋体" w:hAnsi="宋体" w:eastAsia="宋体" w:cs="宋体"/>
          <w:caps w:val="0"/>
          <w:smallCaps w:val="0"/>
          <w:color w:val="auto"/>
          <w:spacing w:val="0"/>
          <w:sz w:val="24"/>
          <w:szCs w:val="24"/>
          <w:highlight w:val="none"/>
          <w:u w:val="none"/>
        </w:rPr>
        <w:t>名称）</w:t>
      </w:r>
      <w:r>
        <w:rPr>
          <w:rFonts w:hint="eastAsia" w:ascii="宋体" w:hAnsi="宋体" w:eastAsia="宋体" w:cs="宋体"/>
          <w:caps w:val="0"/>
          <w:smallCaps w:val="0"/>
          <w:color w:val="auto"/>
          <w:spacing w:val="0"/>
          <w:sz w:val="24"/>
          <w:szCs w:val="24"/>
          <w:highlight w:val="none"/>
        </w:rPr>
        <w:t>的法定代表人（</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负责人），现委托</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（姓名）为我方代理人。代理人根据授权，以我方名义签署、澄清</w:t>
      </w:r>
      <w:r>
        <w:rPr>
          <w:rFonts w:hint="eastAsia" w:ascii="宋体" w:hAnsi="宋体" w:eastAsia="宋体" w:cs="宋体"/>
          <w:caps w:val="0"/>
          <w:smallCaps w:val="0"/>
          <w:color w:val="auto"/>
          <w:spacing w:val="0"/>
          <w:sz w:val="24"/>
          <w:szCs w:val="24"/>
          <w:highlight w:val="none"/>
          <w:lang w:val="en-US" w:eastAsia="zh-CN"/>
        </w:rPr>
        <w:t>确认</w:t>
      </w:r>
      <w:r>
        <w:rPr>
          <w:rFonts w:hint="eastAsia" w:ascii="宋体" w:hAnsi="宋体" w:eastAsia="宋体" w:cs="宋体"/>
          <w:caps w:val="0"/>
          <w:smallCaps w:val="0"/>
          <w:color w:val="auto"/>
          <w:spacing w:val="0"/>
          <w:sz w:val="24"/>
          <w:szCs w:val="24"/>
          <w:highlight w:val="none"/>
        </w:rPr>
        <w:t>、说明、补正、递交、撤回、修改</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文件、签订合同和处理有关事宜，其法律后果由我方承担。</w:t>
      </w:r>
    </w:p>
    <w:p w14:paraId="56B80D1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委托期限：</w:t>
      </w:r>
      <w:r>
        <w:rPr>
          <w:rFonts w:hint="eastAsia" w:ascii="宋体" w:hAnsi="宋体" w:eastAsia="宋体" w:cs="宋体"/>
          <w:caps w:val="0"/>
          <w:smallCaps w:val="0"/>
          <w:color w:val="auto"/>
          <w:spacing w:val="0"/>
          <w:sz w:val="24"/>
          <w:szCs w:val="24"/>
          <w:highlight w:val="none"/>
          <w:lang w:val="en-US" w:eastAsia="zh-CN"/>
        </w:rPr>
        <w:t>自本授权委托书签署之日起至响应文件有效期届满之日止。</w:t>
      </w:r>
    </w:p>
    <w:p w14:paraId="0A605AB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p>
    <w:p w14:paraId="273332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u w:val="single"/>
          <w:lang w:val="en-US"/>
        </w:rPr>
      </w:pPr>
      <w:r>
        <w:rPr>
          <w:rFonts w:hint="eastAsia" w:ascii="宋体" w:hAnsi="宋体" w:eastAsia="宋体" w:cs="宋体"/>
          <w:caps w:val="0"/>
          <w:smallCaps w:val="0"/>
          <w:color w:val="auto"/>
          <w:spacing w:val="0"/>
          <w:kern w:val="0"/>
          <w:sz w:val="24"/>
          <w:szCs w:val="24"/>
          <w:highlight w:val="none"/>
          <w:lang w:val="en-US" w:eastAsia="zh-CN" w:bidi="ar"/>
        </w:rPr>
        <w:t>委托代理人（签字或签章）：________________   联系电话：</w:t>
      </w:r>
      <w:r>
        <w:rPr>
          <w:rFonts w:hint="eastAsia" w:ascii="宋体" w:hAnsi="宋体" w:eastAsia="宋体" w:cs="宋体"/>
          <w:caps w:val="0"/>
          <w:smallCaps w:val="0"/>
          <w:color w:val="auto"/>
          <w:spacing w:val="0"/>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bl>
    <w:p w14:paraId="003FC2D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说明： </w:t>
      </w:r>
    </w:p>
    <w:p w14:paraId="6A6FAC6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1.若供应商为事业单位或其他组织或分支机构，则法定代表人（单位负责人）处的签署人可为单位负责人。 </w:t>
      </w:r>
    </w:p>
    <w:p w14:paraId="7579C42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3.供应商为自然人的情形，可不提供本《授权委托书》。 </w:t>
      </w:r>
    </w:p>
    <w:p w14:paraId="16E91B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aps w:val="0"/>
          <w:smallCaps w:val="0"/>
          <w:color w:val="auto"/>
          <w:spacing w:val="0"/>
          <w:sz w:val="24"/>
          <w:szCs w:val="24"/>
          <w:highlight w:val="none"/>
          <w:lang w:val="en-US" w:eastAsia="zh-CN"/>
        </w:rPr>
        <w:t>双面</w:t>
      </w:r>
      <w:r>
        <w:rPr>
          <w:rFonts w:hint="eastAsia" w:ascii="宋体" w:hAnsi="宋体" w:eastAsia="宋体" w:cs="宋体"/>
          <w:caps w:val="0"/>
          <w:smallCaps w:val="0"/>
          <w:color w:val="auto"/>
          <w:spacing w:val="0"/>
          <w:sz w:val="24"/>
          <w:szCs w:val="24"/>
          <w:highlight w:val="none"/>
          <w:lang w:val="en-US" w:eastAsia="zh-CN"/>
        </w:rPr>
        <w:t>电子件。</w:t>
      </w:r>
    </w:p>
    <w:p w14:paraId="0B2EBA1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64C04FAD">
      <w:pPr>
        <w:pStyle w:val="70"/>
        <w:pageBreakBefore w:val="0"/>
        <w:kinsoku/>
        <w:wordWrap w:val="0"/>
        <w:overflowPunct/>
        <w:topLinePunct w:val="0"/>
        <w:bidi w:val="0"/>
        <w:adjustRightInd w:val="0"/>
        <w:snapToGrid w:val="0"/>
        <w:spacing w:beforeAutospacing="0" w:afterAutospacing="0" w:line="500" w:lineRule="atLeast"/>
        <w:jc w:val="center"/>
        <w:textAlignment w:val="auto"/>
        <w:outlineLvl w:val="2"/>
        <w:rPr>
          <w:rFonts w:hint="eastAsia" w:ascii="宋体" w:hAnsi="宋体" w:eastAsia="宋体" w:cs="宋体"/>
          <w:caps w:val="0"/>
          <w:smallCaps w:val="0"/>
          <w:color w:val="auto"/>
          <w:spacing w:val="0"/>
          <w:sz w:val="24"/>
          <w:szCs w:val="24"/>
          <w:highlight w:val="none"/>
          <w:lang w:val="en-US" w:eastAsia="zh-CN"/>
        </w:rPr>
      </w:pPr>
      <w:bookmarkStart w:id="494" w:name="_Toc155185934"/>
      <w:bookmarkStart w:id="495" w:name="_Toc163492928"/>
      <w:bookmarkStart w:id="496" w:name="_Toc10900"/>
      <w:r>
        <w:rPr>
          <w:rFonts w:hint="eastAsia" w:ascii="宋体" w:hAnsi="宋体" w:eastAsia="宋体" w:cs="宋体"/>
          <w:caps w:val="0"/>
          <w:smallCaps w:val="0"/>
          <w:color w:val="auto"/>
          <w:spacing w:val="0"/>
          <w:sz w:val="24"/>
          <w:szCs w:val="24"/>
          <w:highlight w:val="none"/>
        </w:rPr>
        <w:t>四、投标保证金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或投标保函</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及基本户证明文件</w:t>
      </w:r>
    </w:p>
    <w:p w14:paraId="003F84E5">
      <w:pPr>
        <w:pStyle w:val="71"/>
        <w:pageBreakBefore w:val="0"/>
        <w:tabs>
          <w:tab w:val="left" w:pos="8786"/>
        </w:tabs>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说明：此处上传投标保证金缴纳证明文件或电子投标保函保单扫描件及基本户证明文件</w:t>
      </w:r>
      <w:r>
        <w:rPr>
          <w:rFonts w:hint="eastAsia" w:ascii="宋体" w:hAnsi="宋体" w:eastAsia="宋体" w:cs="宋体"/>
          <w:caps w:val="0"/>
          <w:smallCaps w:val="0"/>
          <w:color w:val="auto"/>
          <w:spacing w:val="0"/>
          <w:sz w:val="24"/>
          <w:szCs w:val="24"/>
          <w:highlight w:val="none"/>
          <w:lang w:eastAsia="zh-CN"/>
        </w:rPr>
        <w:t>。</w:t>
      </w:r>
    </w:p>
    <w:p w14:paraId="0497D74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0BB8B35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67FFCA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07FA4E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ACCE5C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B49E60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C3F201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10C49F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C75316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275B85A">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CECC23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3864E6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F15B9F2">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9483E80">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9812D3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202387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CE44B5A">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38AD9D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735D85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D7982B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74F6FA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988FB5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4A8A98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17D25C9">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7" w:name="_Toc22401"/>
      <w:r>
        <w:rPr>
          <w:rFonts w:hint="eastAsia" w:ascii="宋体" w:hAnsi="宋体" w:eastAsia="宋体" w:cs="宋体"/>
          <w:b/>
          <w:bCs/>
          <w:caps w:val="0"/>
          <w:smallCaps w:val="0"/>
          <w:color w:val="auto"/>
          <w:spacing w:val="0"/>
          <w:kern w:val="2"/>
          <w:sz w:val="24"/>
          <w:szCs w:val="24"/>
          <w:highlight w:val="none"/>
          <w:lang w:val="en-US" w:eastAsia="zh-CN" w:bidi="ar-SA"/>
        </w:rPr>
        <w:t>五、</w:t>
      </w:r>
      <w:bookmarkEnd w:id="494"/>
      <w:bookmarkEnd w:id="495"/>
      <w:r>
        <w:rPr>
          <w:rFonts w:hint="eastAsia" w:ascii="宋体" w:hAnsi="宋体" w:eastAsia="宋体" w:cs="宋体"/>
          <w:b/>
          <w:bCs/>
          <w:caps w:val="0"/>
          <w:smallCaps w:val="0"/>
          <w:color w:val="auto"/>
          <w:spacing w:val="0"/>
          <w:kern w:val="2"/>
          <w:sz w:val="24"/>
          <w:szCs w:val="24"/>
          <w:highlight w:val="none"/>
          <w:lang w:val="zh-CN" w:eastAsia="zh-CN" w:bidi="ar-SA"/>
        </w:rPr>
        <w:t>政府采购供应商廉洁自律承诺书</w:t>
      </w:r>
      <w:bookmarkEnd w:id="496"/>
      <w:bookmarkEnd w:id="497"/>
    </w:p>
    <w:p w14:paraId="2AB445CF">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2CE177B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sz w:val="24"/>
          <w:szCs w:val="24"/>
          <w:highlight w:val="none"/>
        </w:rPr>
        <w:t>（采购人）、（采购代理机构）</w:t>
      </w:r>
      <w:r>
        <w:rPr>
          <w:rFonts w:hint="eastAsia" w:ascii="宋体" w:hAnsi="宋体" w:eastAsia="宋体" w:cs="宋体"/>
          <w:caps w:val="0"/>
          <w:smallCaps w:val="0"/>
          <w:color w:val="auto"/>
          <w:spacing w:val="0"/>
          <w:kern w:val="0"/>
          <w:sz w:val="24"/>
          <w:szCs w:val="24"/>
          <w:highlight w:val="none"/>
          <w:lang w:val="zh-CN"/>
        </w:rPr>
        <w:t>：</w:t>
      </w:r>
    </w:p>
    <w:p w14:paraId="2139BFB4">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我单位响应你</w:t>
      </w:r>
      <w:r>
        <w:rPr>
          <w:rFonts w:hint="eastAsia" w:ascii="宋体" w:hAnsi="宋体" w:eastAsia="宋体" w:cs="宋体"/>
          <w:caps w:val="0"/>
          <w:smallCaps w:val="0"/>
          <w:color w:val="auto"/>
          <w:spacing w:val="0"/>
          <w:sz w:val="24"/>
          <w:szCs w:val="24"/>
          <w:highlight w:val="none"/>
        </w:rPr>
        <w:t>单位</w:t>
      </w:r>
      <w:r>
        <w:rPr>
          <w:rFonts w:hint="eastAsia" w:ascii="宋体" w:hAnsi="宋体" w:eastAsia="宋体" w:cs="宋体"/>
          <w:caps w:val="0"/>
          <w:smallCaps w:val="0"/>
          <w:color w:val="auto"/>
          <w:spacing w:val="0"/>
          <w:kern w:val="0"/>
          <w:sz w:val="24"/>
          <w:szCs w:val="24"/>
          <w:highlight w:val="none"/>
          <w:lang w:val="zh-CN"/>
        </w:rPr>
        <w:t>项目</w:t>
      </w:r>
      <w:r>
        <w:rPr>
          <w:rFonts w:hint="eastAsia" w:ascii="宋体" w:hAnsi="宋体" w:eastAsia="宋体" w:cs="宋体"/>
          <w:caps w:val="0"/>
          <w:smallCaps w:val="0"/>
          <w:color w:val="auto"/>
          <w:spacing w:val="0"/>
          <w:kern w:val="0"/>
          <w:sz w:val="24"/>
          <w:szCs w:val="24"/>
          <w:highlight w:val="none"/>
          <w:lang w:val="en-US" w:eastAsia="zh-CN"/>
        </w:rPr>
        <w:t>竞争性谈判文件</w:t>
      </w:r>
      <w:r>
        <w:rPr>
          <w:rFonts w:hint="eastAsia" w:ascii="宋体" w:hAnsi="宋体" w:eastAsia="宋体" w:cs="宋体"/>
          <w:caps w:val="0"/>
          <w:smallCaps w:val="0"/>
          <w:color w:val="auto"/>
          <w:spacing w:val="0"/>
          <w:kern w:val="0"/>
          <w:sz w:val="24"/>
          <w:szCs w:val="24"/>
          <w:highlight w:val="none"/>
          <w:lang w:val="zh-CN"/>
        </w:rPr>
        <w:t>要求参加</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。在这次</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过程中和</w:t>
      </w:r>
      <w:r>
        <w:rPr>
          <w:rFonts w:hint="eastAsia" w:ascii="宋体" w:hAnsi="宋体" w:eastAsia="宋体" w:cs="宋体"/>
          <w:caps w:val="0"/>
          <w:smallCaps w:val="0"/>
          <w:color w:val="auto"/>
          <w:spacing w:val="0"/>
          <w:kern w:val="0"/>
          <w:sz w:val="24"/>
          <w:szCs w:val="24"/>
          <w:highlight w:val="none"/>
          <w:lang w:val="en-US" w:eastAsia="zh-CN"/>
        </w:rPr>
        <w:t>成交</w:t>
      </w:r>
      <w:r>
        <w:rPr>
          <w:rFonts w:hint="eastAsia" w:ascii="宋体" w:hAnsi="宋体" w:eastAsia="宋体" w:cs="宋体"/>
          <w:caps w:val="0"/>
          <w:smallCaps w:val="0"/>
          <w:color w:val="auto"/>
          <w:spacing w:val="0"/>
          <w:kern w:val="0"/>
          <w:sz w:val="24"/>
          <w:szCs w:val="24"/>
          <w:highlight w:val="none"/>
          <w:lang w:val="zh-CN"/>
        </w:rPr>
        <w:t>后，我们将严格遵守国家法律法规要求，并郑重承诺：</w:t>
      </w:r>
    </w:p>
    <w:p w14:paraId="2B87D13C">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063D62B4">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 xml:space="preserve">二、不为项目有关人员及部门报销应由你方单位或个人支付的费用； </w:t>
      </w:r>
    </w:p>
    <w:p w14:paraId="5ADDE615">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三、不向项目有关人员及部门提供有可能影响公正的宴请和健身娱乐等活动；</w:t>
      </w:r>
    </w:p>
    <w:p w14:paraId="6B70337F">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四、不为项目有关人员及部门出国（境）、旅游等提供方便；</w:t>
      </w:r>
    </w:p>
    <w:p w14:paraId="6421E616">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五、不为项目有关人员个人装修住房、婚丧嫁娶、配偶子女工作安排等提供好处；</w:t>
      </w:r>
    </w:p>
    <w:p w14:paraId="663761CE">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六、严格遵守《中华人民共和国政府采购法》《中华人民共和国政府采购法</w:t>
      </w:r>
      <w:r>
        <w:rPr>
          <w:rFonts w:hint="eastAsia" w:ascii="宋体" w:hAnsi="宋体" w:eastAsia="宋体" w:cs="宋体"/>
          <w:caps w:val="0"/>
          <w:smallCaps w:val="0"/>
          <w:color w:val="auto"/>
          <w:spacing w:val="0"/>
          <w:kern w:val="0"/>
          <w:sz w:val="24"/>
          <w:szCs w:val="24"/>
          <w:highlight w:val="none"/>
          <w:lang w:val="en-US" w:eastAsia="zh-CN"/>
        </w:rPr>
        <w:t>实施条例</w:t>
      </w:r>
      <w:r>
        <w:rPr>
          <w:rFonts w:hint="eastAsia" w:ascii="宋体" w:hAnsi="宋体" w:eastAsia="宋体" w:cs="宋体"/>
          <w:caps w:val="0"/>
          <w:smallCaps w:val="0"/>
          <w:color w:val="auto"/>
          <w:spacing w:val="0"/>
          <w:kern w:val="0"/>
          <w:sz w:val="24"/>
          <w:szCs w:val="24"/>
          <w:highlight w:val="none"/>
          <w:lang w:val="zh-CN"/>
        </w:rPr>
        <w:t xml:space="preserve">》《中华人民共和国民法典》等法律法规，诚实守信，合法经营，坚决抵制各种违法违纪行为。 </w:t>
      </w:r>
    </w:p>
    <w:p w14:paraId="5C8FD2B8">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如违反上述承诺，你单位有权立即取消我单位</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w:t>
      </w:r>
      <w:r>
        <w:rPr>
          <w:rFonts w:hint="eastAsia" w:ascii="宋体" w:hAnsi="宋体" w:eastAsia="宋体" w:cs="宋体"/>
          <w:caps w:val="0"/>
          <w:smallCaps w:val="0"/>
          <w:color w:val="auto"/>
          <w:spacing w:val="0"/>
          <w:kern w:val="0"/>
          <w:sz w:val="24"/>
          <w:szCs w:val="24"/>
          <w:highlight w:val="none"/>
          <w:lang w:val="en-US" w:eastAsia="zh-CN"/>
        </w:rPr>
        <w:t>成交</w:t>
      </w:r>
      <w:r>
        <w:rPr>
          <w:rFonts w:hint="eastAsia" w:ascii="宋体" w:hAnsi="宋体" w:eastAsia="宋体" w:cs="宋体"/>
          <w:caps w:val="0"/>
          <w:smallCaps w:val="0"/>
          <w:color w:val="auto"/>
          <w:spacing w:val="0"/>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caps w:val="0"/>
          <w:smallCaps w:val="0"/>
          <w:color w:val="auto"/>
          <w:spacing w:val="0"/>
          <w:kern w:val="0"/>
          <w:sz w:val="24"/>
          <w:szCs w:val="24"/>
          <w:highlight w:val="none"/>
          <w:lang w:val="en-US" w:eastAsia="zh-CN"/>
        </w:rPr>
        <w:t>市</w:t>
      </w:r>
      <w:r>
        <w:rPr>
          <w:rFonts w:hint="eastAsia" w:ascii="宋体" w:hAnsi="宋体" w:eastAsia="宋体" w:cs="宋体"/>
          <w:caps w:val="0"/>
          <w:smallCaps w:val="0"/>
          <w:color w:val="auto"/>
          <w:spacing w:val="0"/>
          <w:kern w:val="0"/>
          <w:sz w:val="24"/>
          <w:szCs w:val="24"/>
          <w:highlight w:val="none"/>
          <w:lang w:val="zh-CN"/>
        </w:rPr>
        <w:t>财政局。由此引起的相应损失均由我单位承担。</w:t>
      </w:r>
    </w:p>
    <w:p w14:paraId="5E22ECB4">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0914ACDE">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02E01AF0">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3EA46769">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0FD8A2DC">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5AA40BF9">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2917743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2CC927CA">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8FDCDE0">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D5FD33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8" w:name="_Toc19356"/>
      <w:bookmarkStart w:id="499" w:name="_Toc10077"/>
      <w:r>
        <w:rPr>
          <w:rFonts w:hint="eastAsia" w:ascii="宋体" w:hAnsi="宋体" w:eastAsia="宋体" w:cs="宋体"/>
          <w:b/>
          <w:bCs/>
          <w:caps w:val="0"/>
          <w:smallCaps w:val="0"/>
          <w:color w:val="auto"/>
          <w:spacing w:val="0"/>
          <w:kern w:val="2"/>
          <w:sz w:val="24"/>
          <w:szCs w:val="24"/>
          <w:highlight w:val="none"/>
          <w:lang w:val="en-US" w:eastAsia="zh-CN" w:bidi="ar-SA"/>
        </w:rPr>
        <w:t>六、实质性响应一览表</w:t>
      </w:r>
      <w:r>
        <w:rPr>
          <w:rFonts w:hint="eastAsia" w:ascii="宋体" w:hAnsi="宋体" w:eastAsia="宋体" w:cs="宋体"/>
          <w:b/>
          <w:bCs/>
          <w:caps w:val="0"/>
          <w:smallCaps w:val="0"/>
          <w:color w:val="auto"/>
          <w:spacing w:val="0"/>
          <w:kern w:val="2"/>
          <w:sz w:val="24"/>
          <w:szCs w:val="24"/>
          <w:highlight w:val="none"/>
          <w:lang w:val="zh-CN" w:eastAsia="zh-CN" w:bidi="ar-SA"/>
        </w:rPr>
        <w:t>【</w:t>
      </w:r>
      <w:r>
        <w:rPr>
          <w:rFonts w:hint="eastAsia" w:ascii="宋体" w:hAnsi="宋体" w:eastAsia="宋体" w:cs="宋体"/>
          <w:b/>
          <w:bCs/>
          <w:caps w:val="0"/>
          <w:smallCaps w:val="0"/>
          <w:color w:val="auto"/>
          <w:spacing w:val="0"/>
          <w:kern w:val="2"/>
          <w:sz w:val="24"/>
          <w:szCs w:val="24"/>
          <w:highlight w:val="none"/>
          <w:lang w:val="en-US" w:eastAsia="zh-CN" w:bidi="ar-SA"/>
        </w:rPr>
        <w:t>本表须与第四章的一致】</w:t>
      </w:r>
      <w:bookmarkEnd w:id="498"/>
      <w:bookmarkEnd w:id="499"/>
    </w:p>
    <w:p w14:paraId="72869DE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Autospacing="0" w:afterAutospacing="0" w:line="500" w:lineRule="atLeast"/>
        <w:jc w:val="center"/>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（供应商须对本附表所有内容逐条响应且无负偏离，否则</w:t>
      </w:r>
      <w:r>
        <w:rPr>
          <w:rFonts w:hint="eastAsia" w:ascii="宋体" w:hAnsi="宋体" w:eastAsia="宋体" w:cs="宋体"/>
          <w:b w:val="0"/>
          <w:bCs/>
          <w:caps w:val="0"/>
          <w:smallCaps w:val="0"/>
          <w:color w:val="auto"/>
          <w:spacing w:val="0"/>
          <w:sz w:val="24"/>
          <w:szCs w:val="24"/>
          <w:highlight w:val="none"/>
          <w:lang w:val="en-US" w:eastAsia="zh-CN"/>
        </w:rPr>
        <w:t>其</w:t>
      </w:r>
      <w:r>
        <w:rPr>
          <w:rFonts w:hint="eastAsia" w:ascii="宋体" w:hAnsi="宋体" w:eastAsia="宋体" w:cs="宋体"/>
          <w:b/>
          <w:caps w:val="0"/>
          <w:smallCaps w:val="0"/>
          <w:color w:val="auto"/>
          <w:spacing w:val="0"/>
          <w:sz w:val="24"/>
          <w:szCs w:val="24"/>
          <w:highlight w:val="none"/>
          <w:lang w:val="en-US" w:eastAsia="zh-CN"/>
        </w:rPr>
        <w:t>响应</w:t>
      </w:r>
      <w:r>
        <w:rPr>
          <w:rFonts w:hint="eastAsia" w:ascii="宋体" w:hAnsi="宋体" w:eastAsia="宋体" w:cs="宋体"/>
          <w:b/>
          <w:caps w:val="0"/>
          <w:smallCaps w:val="0"/>
          <w:color w:val="auto"/>
          <w:spacing w:val="0"/>
          <w:sz w:val="24"/>
          <w:szCs w:val="24"/>
          <w:highlight w:val="none"/>
        </w:rPr>
        <w:t>无效</w:t>
      </w:r>
      <w:r>
        <w:rPr>
          <w:rFonts w:hint="eastAsia" w:ascii="宋体" w:hAnsi="宋体" w:eastAsia="宋体" w:cs="宋体"/>
          <w:b w:val="0"/>
          <w:bCs/>
          <w:caps w:val="0"/>
          <w:smallCaps w:val="0"/>
          <w:color w:val="auto"/>
          <w:spacing w:val="0"/>
          <w:sz w:val="24"/>
          <w:szCs w:val="24"/>
          <w:highlight w:val="none"/>
        </w:rPr>
        <w:t>）</w:t>
      </w:r>
    </w:p>
    <w:p w14:paraId="597D85C2">
      <w:pPr>
        <w:pStyle w:val="2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234"/>
        <w:gridCol w:w="2834"/>
        <w:gridCol w:w="1615"/>
        <w:gridCol w:w="1044"/>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58" w:type="pct"/>
            <w:vMerge w:val="restart"/>
            <w:noWrap w:val="0"/>
            <w:vAlign w:val="center"/>
          </w:tcPr>
          <w:p w14:paraId="70DEA68C">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3044" w:type="pct"/>
            <w:gridSpan w:val="2"/>
            <w:noWrap w:val="0"/>
            <w:vAlign w:val="center"/>
          </w:tcPr>
          <w:p w14:paraId="7BD88E5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文件要求的实质性响应内容</w:t>
            </w:r>
          </w:p>
        </w:tc>
        <w:tc>
          <w:tcPr>
            <w:tcW w:w="970" w:type="pct"/>
            <w:vMerge w:val="restart"/>
            <w:noWrap w:val="0"/>
            <w:vAlign w:val="center"/>
          </w:tcPr>
          <w:p w14:paraId="2598EDF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响应</w:t>
            </w:r>
            <w:r>
              <w:rPr>
                <w:rFonts w:hint="eastAsia" w:ascii="宋体" w:hAnsi="宋体" w:eastAsia="宋体" w:cs="宋体"/>
                <w:caps w:val="0"/>
                <w:smallCaps w:val="0"/>
                <w:color w:val="auto"/>
                <w:spacing w:val="0"/>
                <w:sz w:val="24"/>
                <w:szCs w:val="24"/>
                <w:highlight w:val="none"/>
              </w:rPr>
              <w:t>文件具体</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响应内容</w:t>
            </w:r>
          </w:p>
        </w:tc>
        <w:tc>
          <w:tcPr>
            <w:tcW w:w="627" w:type="pct"/>
            <w:vMerge w:val="restart"/>
            <w:noWrap w:val="0"/>
            <w:vAlign w:val="center"/>
          </w:tcPr>
          <w:p w14:paraId="0E80A1F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58" w:type="pct"/>
            <w:vMerge w:val="continue"/>
            <w:noWrap w:val="0"/>
            <w:vAlign w:val="center"/>
          </w:tcPr>
          <w:p w14:paraId="788F114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p>
        </w:tc>
        <w:tc>
          <w:tcPr>
            <w:tcW w:w="1342" w:type="pct"/>
            <w:noWrap w:val="0"/>
            <w:vAlign w:val="center"/>
          </w:tcPr>
          <w:p w14:paraId="5B941D5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实质性要求</w:t>
            </w:r>
          </w:p>
        </w:tc>
        <w:tc>
          <w:tcPr>
            <w:tcW w:w="1701" w:type="pct"/>
            <w:noWrap w:val="0"/>
            <w:vAlign w:val="center"/>
          </w:tcPr>
          <w:p w14:paraId="1887A7E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谈判文件中的规定</w:t>
            </w:r>
          </w:p>
        </w:tc>
        <w:tc>
          <w:tcPr>
            <w:tcW w:w="970" w:type="pct"/>
            <w:vMerge w:val="continue"/>
            <w:noWrap w:val="0"/>
            <w:vAlign w:val="center"/>
          </w:tcPr>
          <w:p w14:paraId="5FF6F46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p>
        </w:tc>
        <w:tc>
          <w:tcPr>
            <w:tcW w:w="627" w:type="pct"/>
            <w:vMerge w:val="continue"/>
            <w:noWrap w:val="0"/>
            <w:vAlign w:val="center"/>
          </w:tcPr>
          <w:p w14:paraId="231BB2B8">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30499CF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w:t>
            </w:r>
          </w:p>
        </w:tc>
        <w:tc>
          <w:tcPr>
            <w:tcW w:w="1342" w:type="pct"/>
            <w:noWrap w:val="0"/>
            <w:vAlign w:val="center"/>
          </w:tcPr>
          <w:p w14:paraId="1710CDD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0B1E2FB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259753B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4CBD69A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w:t>
            </w:r>
          </w:p>
        </w:tc>
        <w:tc>
          <w:tcPr>
            <w:tcW w:w="1342" w:type="pct"/>
            <w:noWrap w:val="0"/>
            <w:vAlign w:val="center"/>
          </w:tcPr>
          <w:p w14:paraId="07A7760F">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p>
        </w:tc>
        <w:tc>
          <w:tcPr>
            <w:tcW w:w="970" w:type="pct"/>
            <w:noWrap w:val="0"/>
            <w:vAlign w:val="center"/>
          </w:tcPr>
          <w:p w14:paraId="4746B94F">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6627A9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3B9948B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w:t>
            </w:r>
          </w:p>
        </w:tc>
        <w:tc>
          <w:tcPr>
            <w:tcW w:w="1342" w:type="pct"/>
            <w:noWrap w:val="0"/>
            <w:vAlign w:val="center"/>
          </w:tcPr>
          <w:p w14:paraId="3EA4601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1701" w:type="pct"/>
            <w:noWrap w:val="0"/>
            <w:vAlign w:val="center"/>
          </w:tcPr>
          <w:p w14:paraId="62EC5B93">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textAlignment w:val="auto"/>
              <w:rPr>
                <w:rFonts w:hint="eastAsia" w:ascii="宋体" w:hAnsi="宋体" w:eastAsia="宋体" w:cs="宋体"/>
                <w:caps w:val="0"/>
                <w:smallCaps w:val="0"/>
                <w:color w:val="auto"/>
                <w:spacing w:val="0"/>
                <w:kern w:val="0"/>
                <w:sz w:val="24"/>
                <w:szCs w:val="24"/>
                <w:highlight w:val="none"/>
                <w:lang w:val="en-US" w:eastAsia="zh-CN" w:bidi="ar-SA"/>
              </w:rPr>
            </w:pPr>
          </w:p>
        </w:tc>
        <w:tc>
          <w:tcPr>
            <w:tcW w:w="970" w:type="pct"/>
            <w:noWrap w:val="0"/>
            <w:vAlign w:val="center"/>
          </w:tcPr>
          <w:p w14:paraId="0A9F8338">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8E089DB">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08F7075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w:t>
            </w:r>
          </w:p>
        </w:tc>
        <w:tc>
          <w:tcPr>
            <w:tcW w:w="1342" w:type="pct"/>
            <w:noWrap w:val="0"/>
            <w:vAlign w:val="center"/>
          </w:tcPr>
          <w:p w14:paraId="695BCC8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1701" w:type="pct"/>
            <w:noWrap w:val="0"/>
            <w:vAlign w:val="center"/>
          </w:tcPr>
          <w:p w14:paraId="7AA3A6EB">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970" w:type="pct"/>
            <w:noWrap w:val="0"/>
            <w:vAlign w:val="center"/>
          </w:tcPr>
          <w:p w14:paraId="0F247756">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7E099895">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01C20FB8">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w:t>
            </w:r>
          </w:p>
        </w:tc>
        <w:tc>
          <w:tcPr>
            <w:tcW w:w="1342" w:type="pct"/>
            <w:noWrap w:val="0"/>
            <w:vAlign w:val="center"/>
          </w:tcPr>
          <w:p w14:paraId="6450B6FD">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textAlignment w:val="auto"/>
              <w:rPr>
                <w:rFonts w:hint="eastAsia" w:ascii="宋体" w:hAnsi="宋体" w:eastAsia="宋体" w:cs="宋体"/>
                <w:caps w:val="0"/>
                <w:smallCaps w:val="0"/>
                <w:color w:val="auto"/>
                <w:spacing w:val="0"/>
                <w:sz w:val="24"/>
                <w:szCs w:val="24"/>
                <w:highlight w:val="none"/>
                <w:lang w:val="en-US" w:eastAsia="zh-CN"/>
              </w:rPr>
            </w:pPr>
          </w:p>
        </w:tc>
        <w:tc>
          <w:tcPr>
            <w:tcW w:w="1701"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p>
        </w:tc>
        <w:tc>
          <w:tcPr>
            <w:tcW w:w="970" w:type="pct"/>
            <w:noWrap w:val="0"/>
            <w:vAlign w:val="center"/>
          </w:tcPr>
          <w:p w14:paraId="07DA94E9">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7E6D39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4F43B45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6</w:t>
            </w:r>
          </w:p>
        </w:tc>
        <w:tc>
          <w:tcPr>
            <w:tcW w:w="1342" w:type="pct"/>
            <w:noWrap w:val="0"/>
            <w:vAlign w:val="center"/>
          </w:tcPr>
          <w:p w14:paraId="369ABCB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24EE6A9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1ABD1D6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6E2F165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w:t>
            </w:r>
          </w:p>
        </w:tc>
        <w:tc>
          <w:tcPr>
            <w:tcW w:w="1342" w:type="pct"/>
            <w:noWrap w:val="0"/>
            <w:vAlign w:val="center"/>
          </w:tcPr>
          <w:p w14:paraId="317CE50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678C199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63C11E7C">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168EE7B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65574B3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p>
        </w:tc>
        <w:tc>
          <w:tcPr>
            <w:tcW w:w="1342" w:type="pct"/>
            <w:shd w:val="clear" w:color="auto" w:fill="auto"/>
            <w:noWrap w:val="0"/>
            <w:vAlign w:val="center"/>
          </w:tcPr>
          <w:p w14:paraId="4892F81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w:t>
            </w:r>
          </w:p>
        </w:tc>
        <w:tc>
          <w:tcPr>
            <w:tcW w:w="1701" w:type="pct"/>
            <w:noWrap w:val="0"/>
            <w:vAlign w:val="center"/>
          </w:tcPr>
          <w:p w14:paraId="6EE4960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p>
        </w:tc>
        <w:tc>
          <w:tcPr>
            <w:tcW w:w="970" w:type="pct"/>
            <w:noWrap w:val="0"/>
            <w:vAlign w:val="center"/>
          </w:tcPr>
          <w:p w14:paraId="5A390DA1">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639F5956">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bl>
    <w:p w14:paraId="4758525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5D4FE8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0" w:name="_Toc32013"/>
      <w:bookmarkStart w:id="501" w:name="_Toc3163"/>
      <w:bookmarkStart w:id="502" w:name="_Toc24814"/>
      <w:r>
        <w:rPr>
          <w:rFonts w:hint="eastAsia" w:ascii="宋体" w:hAnsi="宋体" w:eastAsia="宋体" w:cs="宋体"/>
          <w:b/>
          <w:bCs/>
          <w:caps w:val="0"/>
          <w:smallCaps w:val="0"/>
          <w:color w:val="auto"/>
          <w:spacing w:val="0"/>
          <w:kern w:val="2"/>
          <w:sz w:val="24"/>
          <w:szCs w:val="24"/>
          <w:highlight w:val="none"/>
          <w:lang w:val="en-US" w:eastAsia="zh-CN" w:bidi="ar-SA"/>
        </w:rPr>
        <w:t>七、商务响应偏离表</w:t>
      </w:r>
      <w:bookmarkEnd w:id="500"/>
      <w:bookmarkEnd w:id="501"/>
      <w:bookmarkEnd w:id="502"/>
    </w:p>
    <w:p w14:paraId="21AF32D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项目名称：                                         </w:t>
      </w:r>
    </w:p>
    <w:p w14:paraId="0424C09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p>
    <w:tbl>
      <w:tblPr>
        <w:tblStyle w:val="29"/>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4"/>
        <w:gridCol w:w="1721"/>
        <w:gridCol w:w="1870"/>
        <w:gridCol w:w="1604"/>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33" w:type="pct"/>
            <w:vAlign w:val="center"/>
          </w:tcPr>
          <w:p w14:paraId="1A4BE3A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440" w:type="pct"/>
            <w:vAlign w:val="center"/>
          </w:tcPr>
          <w:p w14:paraId="7CB83CD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文件的商务条款</w:t>
            </w:r>
          </w:p>
        </w:tc>
        <w:tc>
          <w:tcPr>
            <w:tcW w:w="1035" w:type="pct"/>
            <w:vAlign w:val="center"/>
          </w:tcPr>
          <w:p w14:paraId="55A47B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文件的响应内容</w:t>
            </w:r>
          </w:p>
        </w:tc>
        <w:tc>
          <w:tcPr>
            <w:tcW w:w="1125" w:type="pct"/>
            <w:vAlign w:val="center"/>
          </w:tcPr>
          <w:p w14:paraId="2572E8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响应情况</w:t>
            </w:r>
          </w:p>
        </w:tc>
        <w:tc>
          <w:tcPr>
            <w:tcW w:w="965" w:type="pct"/>
            <w:vAlign w:val="center"/>
          </w:tcPr>
          <w:p w14:paraId="7884F20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0156411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1440" w:type="pct"/>
            <w:vAlign w:val="center"/>
          </w:tcPr>
          <w:p w14:paraId="34566CA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1C6482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1BBD04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响应/偏离</w:t>
            </w:r>
          </w:p>
        </w:tc>
        <w:tc>
          <w:tcPr>
            <w:tcW w:w="965" w:type="pct"/>
            <w:vAlign w:val="center"/>
          </w:tcPr>
          <w:p w14:paraId="1A90E39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058210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1440" w:type="pct"/>
            <w:vAlign w:val="center"/>
          </w:tcPr>
          <w:p w14:paraId="2A717A5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20EC757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5923E58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59C2C3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6D563CA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p>
        </w:tc>
        <w:tc>
          <w:tcPr>
            <w:tcW w:w="1440" w:type="pct"/>
            <w:vAlign w:val="center"/>
          </w:tcPr>
          <w:p w14:paraId="595245D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0A16B4B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58535F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50AB52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74127D5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440" w:type="pct"/>
            <w:vAlign w:val="center"/>
          </w:tcPr>
          <w:p w14:paraId="1496803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035" w:type="pct"/>
            <w:vAlign w:val="center"/>
          </w:tcPr>
          <w:p w14:paraId="10A6B59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25" w:type="pct"/>
            <w:vAlign w:val="center"/>
          </w:tcPr>
          <w:p w14:paraId="61702DF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0CC18FC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3D84A23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440" w:type="pct"/>
            <w:vAlign w:val="center"/>
          </w:tcPr>
          <w:p w14:paraId="5A1690B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035" w:type="pct"/>
            <w:vAlign w:val="center"/>
          </w:tcPr>
          <w:p w14:paraId="735418C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25" w:type="pct"/>
            <w:vAlign w:val="center"/>
          </w:tcPr>
          <w:p w14:paraId="13F6671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3DC0B3B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pct"/>
            <w:vAlign w:val="center"/>
          </w:tcPr>
          <w:p w14:paraId="71E185D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440" w:type="pct"/>
            <w:vAlign w:val="center"/>
          </w:tcPr>
          <w:p w14:paraId="6324A49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0EE8378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7A24BB2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65" w:type="pct"/>
            <w:vAlign w:val="center"/>
          </w:tcPr>
          <w:p w14:paraId="7CC082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5CB0662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01107FC6">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14E042A5">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61F9C70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3F428C5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文件“第三章 采购需求”</w:t>
      </w:r>
      <w:r>
        <w:rPr>
          <w:rFonts w:hint="eastAsia" w:ascii="宋体" w:hAnsi="宋体" w:eastAsia="宋体" w:cs="宋体"/>
          <w:caps w:val="0"/>
          <w:smallCaps w:val="0"/>
          <w:color w:val="auto"/>
          <w:spacing w:val="0"/>
          <w:sz w:val="24"/>
          <w:szCs w:val="24"/>
          <w:highlight w:val="none"/>
          <w:lang w:val="en-US" w:eastAsia="zh-CN"/>
        </w:rPr>
        <w:t>中的商务要求</w:t>
      </w:r>
      <w:r>
        <w:rPr>
          <w:rFonts w:hint="eastAsia" w:ascii="宋体" w:hAnsi="宋体" w:eastAsia="宋体" w:cs="宋体"/>
          <w:caps w:val="0"/>
          <w:smallCaps w:val="0"/>
          <w:color w:val="auto"/>
          <w:spacing w:val="0"/>
          <w:sz w:val="24"/>
          <w:szCs w:val="24"/>
          <w:highlight w:val="none"/>
        </w:rPr>
        <w:t>填写</w:t>
      </w:r>
      <w:r>
        <w:rPr>
          <w:rFonts w:hint="eastAsia" w:ascii="宋体" w:hAnsi="宋体" w:eastAsia="宋体" w:cs="宋体"/>
          <w:caps w:val="0"/>
          <w:smallCaps w:val="0"/>
          <w:color w:val="auto"/>
          <w:spacing w:val="0"/>
          <w:sz w:val="24"/>
          <w:szCs w:val="24"/>
          <w:highlight w:val="none"/>
          <w:lang w:eastAsia="zh-CN"/>
        </w:rPr>
        <w:t>：</w:t>
      </w:r>
    </w:p>
    <w:p w14:paraId="1674968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1.“竞争性谈判文件的商务条款”栏应详细列明竞争性谈判文件中的商务要求。 </w:t>
      </w:r>
    </w:p>
    <w:p w14:paraId="5CB9106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 xml:space="preserve">。 </w:t>
      </w:r>
    </w:p>
    <w:p w14:paraId="0F35024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3.“响应情况”栏应据实填写“响应”、“正偏离”或“负偏离”。 </w:t>
      </w:r>
    </w:p>
    <w:p w14:paraId="5B002B5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4.“说明及索引”栏可填写偏离情况的具体说明及索引。</w:t>
      </w:r>
    </w:p>
    <w:p w14:paraId="598C43A6">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5.对竞争性谈判文件中的所有商务要求，除本表所列明的所有偏离外，均视作供应商已对之理解和响应。此表中若无任何文字说明，内容为空白的，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3" w:name="_Toc1770"/>
      <w:bookmarkStart w:id="504" w:name="_Toc8035"/>
      <w:bookmarkStart w:id="505" w:name="_Toc21407"/>
      <w:r>
        <w:rPr>
          <w:rFonts w:hint="eastAsia" w:ascii="宋体" w:hAnsi="宋体" w:eastAsia="宋体" w:cs="宋体"/>
          <w:b/>
          <w:bCs/>
          <w:caps w:val="0"/>
          <w:smallCaps w:val="0"/>
          <w:color w:val="auto"/>
          <w:spacing w:val="0"/>
          <w:kern w:val="2"/>
          <w:sz w:val="24"/>
          <w:szCs w:val="24"/>
          <w:highlight w:val="none"/>
          <w:lang w:val="en-US" w:eastAsia="zh-CN" w:bidi="ar-SA"/>
        </w:rPr>
        <w:t>八、业绩证明文件</w:t>
      </w:r>
      <w:bookmarkEnd w:id="503"/>
      <w:bookmarkEnd w:id="504"/>
      <w:bookmarkEnd w:id="505"/>
    </w:p>
    <w:p w14:paraId="4541380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fldChar w:fldCharType="begin"/>
      </w:r>
      <w:r>
        <w:rPr>
          <w:rFonts w:hint="eastAsia" w:ascii="宋体" w:hAnsi="宋体" w:eastAsia="宋体" w:cs="宋体"/>
          <w:bCs/>
          <w:caps w:val="0"/>
          <w:smallCaps w:val="0"/>
          <w:color w:val="auto"/>
          <w:spacing w:val="0"/>
          <w:sz w:val="24"/>
          <w:szCs w:val="24"/>
          <w:highlight w:val="none"/>
        </w:rPr>
        <w:instrText xml:space="preserve"> LINK Word.Document.8 "D:\\音乐厅\\4通用设备\\招标文件\\音乐厅空调设备招标文件v1.0.doc" "OLE_LINK8" \r  \* MERGEFORMAT </w:instrText>
      </w:r>
      <w:r>
        <w:rPr>
          <w:rFonts w:hint="eastAsia" w:ascii="宋体" w:hAnsi="宋体" w:eastAsia="宋体" w:cs="宋体"/>
          <w:bCs/>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xml:space="preserve">项目名称：                                         </w:t>
      </w:r>
    </w:p>
    <w:p w14:paraId="159B24BA">
      <w:p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r>
        <w:rPr>
          <w:rFonts w:hint="eastAsia" w:ascii="宋体" w:hAnsi="宋体" w:eastAsia="宋体" w:cs="宋体"/>
          <w:bCs/>
          <w:caps w:val="0"/>
          <w:smallCaps w:val="0"/>
          <w:color w:val="auto"/>
          <w:spacing w:val="0"/>
          <w:sz w:val="24"/>
          <w:szCs w:val="24"/>
          <w:highlight w:val="none"/>
        </w:rPr>
        <w:fldChar w:fldCharType="end"/>
      </w:r>
    </w:p>
    <w:tbl>
      <w:tblPr>
        <w:tblStyle w:val="29"/>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74"/>
        <w:gridCol w:w="1274"/>
        <w:gridCol w:w="1274"/>
        <w:gridCol w:w="1404"/>
        <w:gridCol w:w="1447"/>
        <w:gridCol w:w="887"/>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E9572F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06" w:name="_Hlk46779239"/>
            <w:r>
              <w:rPr>
                <w:rFonts w:hint="eastAsia" w:ascii="宋体" w:hAnsi="宋体" w:eastAsia="宋体" w:cs="宋体"/>
                <w:caps w:val="0"/>
                <w:smallCaps w:val="0"/>
                <w:color w:val="auto"/>
                <w:spacing w:val="0"/>
                <w:sz w:val="24"/>
                <w:szCs w:val="24"/>
                <w:highlight w:val="none"/>
              </w:rPr>
              <w:t>序号</w:t>
            </w:r>
          </w:p>
        </w:tc>
        <w:tc>
          <w:tcPr>
            <w:tcW w:w="764" w:type="pct"/>
            <w:shd w:val="clear" w:color="auto" w:fill="auto"/>
            <w:vAlign w:val="center"/>
          </w:tcPr>
          <w:p w14:paraId="51F55A4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项目名称</w:t>
            </w:r>
          </w:p>
        </w:tc>
        <w:tc>
          <w:tcPr>
            <w:tcW w:w="764" w:type="pct"/>
            <w:shd w:val="clear" w:color="auto" w:fill="auto"/>
            <w:vAlign w:val="center"/>
          </w:tcPr>
          <w:p w14:paraId="4D5C38D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标的</w:t>
            </w:r>
            <w:r>
              <w:rPr>
                <w:rFonts w:hint="eastAsia" w:ascii="宋体" w:hAnsi="宋体" w:eastAsia="宋体" w:cs="宋体"/>
                <w:caps w:val="0"/>
                <w:smallCaps w:val="0"/>
                <w:color w:val="auto"/>
                <w:spacing w:val="0"/>
                <w:sz w:val="24"/>
                <w:szCs w:val="24"/>
                <w:highlight w:val="none"/>
              </w:rPr>
              <w:t>内容</w:t>
            </w:r>
          </w:p>
        </w:tc>
        <w:tc>
          <w:tcPr>
            <w:tcW w:w="764" w:type="pct"/>
            <w:shd w:val="clear" w:color="auto" w:fill="auto"/>
            <w:vAlign w:val="center"/>
          </w:tcPr>
          <w:p w14:paraId="69717F2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采购人</w:t>
            </w:r>
            <w:r>
              <w:rPr>
                <w:rFonts w:hint="eastAsia" w:ascii="宋体" w:hAnsi="宋体" w:eastAsia="宋体" w:cs="宋体"/>
                <w:caps w:val="0"/>
                <w:smallCaps w:val="0"/>
                <w:color w:val="auto"/>
                <w:spacing w:val="0"/>
                <w:sz w:val="24"/>
                <w:szCs w:val="24"/>
                <w:highlight w:val="none"/>
              </w:rPr>
              <w:t>名称</w:t>
            </w:r>
          </w:p>
        </w:tc>
        <w:tc>
          <w:tcPr>
            <w:tcW w:w="842" w:type="pct"/>
            <w:shd w:val="clear" w:color="auto" w:fill="auto"/>
            <w:vAlign w:val="center"/>
          </w:tcPr>
          <w:p w14:paraId="57C3507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中标（成交）金额</w:t>
            </w:r>
          </w:p>
        </w:tc>
        <w:tc>
          <w:tcPr>
            <w:tcW w:w="868" w:type="pct"/>
            <w:shd w:val="clear" w:color="auto" w:fill="auto"/>
            <w:vAlign w:val="center"/>
          </w:tcPr>
          <w:p w14:paraId="63FA3FA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采购合同签订时间</w:t>
            </w:r>
          </w:p>
        </w:tc>
        <w:tc>
          <w:tcPr>
            <w:tcW w:w="532" w:type="pct"/>
            <w:shd w:val="clear" w:color="auto" w:fill="auto"/>
            <w:vAlign w:val="center"/>
          </w:tcPr>
          <w:p w14:paraId="01352CB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27508E8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764" w:type="pct"/>
            <w:vAlign w:val="center"/>
          </w:tcPr>
          <w:p w14:paraId="27562A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0279926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6449ADD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183C071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4F16908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4A9DF2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A21BB3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764" w:type="pct"/>
            <w:vAlign w:val="center"/>
          </w:tcPr>
          <w:p w14:paraId="7CA4B3F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59CCECB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4E8043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2E19577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49A8CC1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0A2166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428D32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p>
        </w:tc>
        <w:tc>
          <w:tcPr>
            <w:tcW w:w="764" w:type="pct"/>
            <w:vAlign w:val="center"/>
          </w:tcPr>
          <w:p w14:paraId="46AEF6A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601B020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56885EE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00552B1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77BC612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2616279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514F8E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w:t>
            </w:r>
          </w:p>
        </w:tc>
        <w:tc>
          <w:tcPr>
            <w:tcW w:w="764" w:type="pct"/>
            <w:vAlign w:val="center"/>
          </w:tcPr>
          <w:p w14:paraId="467454B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7679D2E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BDF674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4065B09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62D4892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1DBBFB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64C5CB7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w:t>
            </w:r>
          </w:p>
        </w:tc>
        <w:tc>
          <w:tcPr>
            <w:tcW w:w="764" w:type="pct"/>
            <w:vAlign w:val="center"/>
          </w:tcPr>
          <w:p w14:paraId="50735F9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513169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EE07B6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315D7F2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7172B17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B39C33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1" w:type="pct"/>
            <w:vAlign w:val="center"/>
          </w:tcPr>
          <w:p w14:paraId="433A34E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764" w:type="pct"/>
            <w:vAlign w:val="center"/>
          </w:tcPr>
          <w:p w14:paraId="5D94CAA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48AC738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20172F3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75CF74D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52CF4B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77C9A88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bookmarkEnd w:id="506"/>
    </w:tbl>
    <w:p w14:paraId="40AB8FF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8FF379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须按上表提供相应的</w:t>
      </w:r>
      <w:r>
        <w:rPr>
          <w:rFonts w:hint="eastAsia" w:ascii="宋体" w:hAnsi="宋体" w:eastAsia="宋体" w:cs="宋体"/>
          <w:caps w:val="0"/>
          <w:smallCaps w:val="0"/>
          <w:color w:val="auto"/>
          <w:spacing w:val="0"/>
          <w:sz w:val="24"/>
          <w:szCs w:val="24"/>
          <w:highlight w:val="none"/>
          <w:lang w:val="en-US" w:eastAsia="zh-CN"/>
        </w:rPr>
        <w:t>中标（成交）通知书、采购合同等</w:t>
      </w:r>
      <w:r>
        <w:rPr>
          <w:rFonts w:hint="eastAsia" w:ascii="宋体" w:hAnsi="宋体" w:eastAsia="宋体" w:cs="宋体"/>
          <w:caps w:val="0"/>
          <w:smallCaps w:val="0"/>
          <w:color w:val="auto"/>
          <w:spacing w:val="0"/>
          <w:sz w:val="24"/>
          <w:szCs w:val="24"/>
          <w:highlight w:val="none"/>
        </w:rPr>
        <w:t>业绩证明资料。</w:t>
      </w:r>
    </w:p>
    <w:p w14:paraId="5DB99613">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086818">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142B0179">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095105C8">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7" w:name="_Toc13471"/>
      <w:bookmarkStart w:id="508" w:name="_Toc13711"/>
      <w:bookmarkStart w:id="509" w:name="_Toc10454"/>
      <w:r>
        <w:rPr>
          <w:rFonts w:hint="eastAsia" w:ascii="宋体" w:hAnsi="宋体" w:eastAsia="宋体" w:cs="宋体"/>
          <w:b/>
          <w:bCs/>
          <w:caps w:val="0"/>
          <w:smallCaps w:val="0"/>
          <w:color w:val="auto"/>
          <w:spacing w:val="0"/>
          <w:kern w:val="2"/>
          <w:sz w:val="24"/>
          <w:szCs w:val="24"/>
          <w:highlight w:val="none"/>
          <w:lang w:val="en-US" w:eastAsia="zh-CN" w:bidi="ar-SA"/>
        </w:rPr>
        <w:t>九、拟派项目团队</w:t>
      </w:r>
      <w:bookmarkEnd w:id="507"/>
      <w:bookmarkEnd w:id="508"/>
      <w:bookmarkEnd w:id="509"/>
    </w:p>
    <w:tbl>
      <w:tblPr>
        <w:tblStyle w:val="29"/>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73" w:type="dxa"/>
            <w:vAlign w:val="center"/>
          </w:tcPr>
          <w:p w14:paraId="27A5265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143" w:type="dxa"/>
            <w:vAlign w:val="center"/>
          </w:tcPr>
          <w:p w14:paraId="06896F7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团队成员</w:t>
            </w:r>
          </w:p>
          <w:p w14:paraId="4131E77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姓名</w:t>
            </w:r>
          </w:p>
        </w:tc>
        <w:tc>
          <w:tcPr>
            <w:tcW w:w="1203" w:type="dxa"/>
            <w:tcBorders>
              <w:right w:val="single" w:color="auto" w:sz="4" w:space="0"/>
            </w:tcBorders>
            <w:vAlign w:val="center"/>
          </w:tcPr>
          <w:p w14:paraId="5B1E627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工作单位</w:t>
            </w:r>
          </w:p>
        </w:tc>
        <w:tc>
          <w:tcPr>
            <w:tcW w:w="1224" w:type="dxa"/>
            <w:tcBorders>
              <w:left w:val="single" w:color="auto" w:sz="4" w:space="0"/>
            </w:tcBorders>
            <w:vAlign w:val="center"/>
          </w:tcPr>
          <w:p w14:paraId="566C982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身份证号</w:t>
            </w:r>
          </w:p>
        </w:tc>
        <w:tc>
          <w:tcPr>
            <w:tcW w:w="876" w:type="dxa"/>
            <w:tcBorders>
              <w:left w:val="single" w:color="auto" w:sz="4" w:space="0"/>
            </w:tcBorders>
            <w:vAlign w:val="center"/>
          </w:tcPr>
          <w:p w14:paraId="324182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职称</w:t>
            </w:r>
          </w:p>
        </w:tc>
        <w:tc>
          <w:tcPr>
            <w:tcW w:w="1850" w:type="dxa"/>
            <w:vAlign w:val="center"/>
          </w:tcPr>
          <w:p w14:paraId="575039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注册证书（岗位证书）名称及编号</w:t>
            </w:r>
          </w:p>
        </w:tc>
        <w:tc>
          <w:tcPr>
            <w:tcW w:w="1277" w:type="dxa"/>
            <w:vAlign w:val="center"/>
          </w:tcPr>
          <w:p w14:paraId="726B2B6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在团队中职务（岗位）</w:t>
            </w:r>
          </w:p>
        </w:tc>
        <w:tc>
          <w:tcPr>
            <w:tcW w:w="816" w:type="dxa"/>
            <w:vAlign w:val="center"/>
          </w:tcPr>
          <w:p w14:paraId="3D92204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自有/外聘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96F11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0" w:name="_Toc100090784"/>
            <w:bookmarkStart w:id="511" w:name="_Toc99533292"/>
            <w:r>
              <w:rPr>
                <w:rFonts w:hint="eastAsia" w:ascii="宋体" w:hAnsi="宋体" w:eastAsia="宋体" w:cs="宋体"/>
                <w:caps w:val="0"/>
                <w:smallCaps w:val="0"/>
                <w:color w:val="auto"/>
                <w:spacing w:val="0"/>
                <w:sz w:val="24"/>
                <w:szCs w:val="24"/>
                <w:highlight w:val="none"/>
              </w:rPr>
              <w:t>1</w:t>
            </w:r>
            <w:bookmarkEnd w:id="510"/>
            <w:bookmarkEnd w:id="511"/>
          </w:p>
        </w:tc>
        <w:tc>
          <w:tcPr>
            <w:tcW w:w="1143" w:type="dxa"/>
            <w:vAlign w:val="center"/>
          </w:tcPr>
          <w:p w14:paraId="17E08D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210B6FB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462C04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1BA89E6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33DBB1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2148FD6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73D8F0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046A6AD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2" w:name="_Toc100090785"/>
            <w:bookmarkStart w:id="513" w:name="_Toc99533293"/>
            <w:r>
              <w:rPr>
                <w:rFonts w:hint="eastAsia" w:ascii="宋体" w:hAnsi="宋体" w:eastAsia="宋体" w:cs="宋体"/>
                <w:caps w:val="0"/>
                <w:smallCaps w:val="0"/>
                <w:color w:val="auto"/>
                <w:spacing w:val="0"/>
                <w:sz w:val="24"/>
                <w:szCs w:val="24"/>
                <w:highlight w:val="none"/>
              </w:rPr>
              <w:t>2</w:t>
            </w:r>
            <w:bookmarkEnd w:id="512"/>
            <w:bookmarkEnd w:id="513"/>
          </w:p>
        </w:tc>
        <w:tc>
          <w:tcPr>
            <w:tcW w:w="1143" w:type="dxa"/>
            <w:vAlign w:val="center"/>
          </w:tcPr>
          <w:p w14:paraId="3D8D2A3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2762151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72D6CF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BCE829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DB8333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7E48E0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32CE3B6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E23E32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4" w:name="_Toc100090786"/>
            <w:bookmarkStart w:id="515" w:name="_Toc99533294"/>
            <w:r>
              <w:rPr>
                <w:rFonts w:hint="eastAsia" w:ascii="宋体" w:hAnsi="宋体" w:eastAsia="宋体" w:cs="宋体"/>
                <w:caps w:val="0"/>
                <w:smallCaps w:val="0"/>
                <w:color w:val="auto"/>
                <w:spacing w:val="0"/>
                <w:sz w:val="24"/>
                <w:szCs w:val="24"/>
                <w:highlight w:val="none"/>
              </w:rPr>
              <w:t>3</w:t>
            </w:r>
            <w:bookmarkEnd w:id="514"/>
            <w:bookmarkEnd w:id="515"/>
          </w:p>
        </w:tc>
        <w:tc>
          <w:tcPr>
            <w:tcW w:w="1143" w:type="dxa"/>
            <w:vAlign w:val="center"/>
          </w:tcPr>
          <w:p w14:paraId="5622553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145347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78C911C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1632F2F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4AE50BE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107FDE9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FCF024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85BF67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6" w:name="_Toc100090787"/>
            <w:bookmarkStart w:id="517" w:name="_Toc99533295"/>
            <w:r>
              <w:rPr>
                <w:rFonts w:hint="eastAsia" w:ascii="宋体" w:hAnsi="宋体" w:eastAsia="宋体" w:cs="宋体"/>
                <w:caps w:val="0"/>
                <w:smallCaps w:val="0"/>
                <w:color w:val="auto"/>
                <w:spacing w:val="0"/>
                <w:sz w:val="24"/>
                <w:szCs w:val="24"/>
                <w:highlight w:val="none"/>
              </w:rPr>
              <w:t>4</w:t>
            </w:r>
            <w:bookmarkEnd w:id="516"/>
            <w:bookmarkEnd w:id="517"/>
          </w:p>
        </w:tc>
        <w:tc>
          <w:tcPr>
            <w:tcW w:w="1143" w:type="dxa"/>
            <w:vAlign w:val="center"/>
          </w:tcPr>
          <w:p w14:paraId="06A33E5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7BBB4E0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260605C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55F61FA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5E1448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A6D63F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20DFABE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043CD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8" w:name="_Toc99533296"/>
            <w:bookmarkStart w:id="519" w:name="_Toc100090788"/>
            <w:r>
              <w:rPr>
                <w:rFonts w:hint="eastAsia" w:ascii="宋体" w:hAnsi="宋体" w:eastAsia="宋体" w:cs="宋体"/>
                <w:caps w:val="0"/>
                <w:smallCaps w:val="0"/>
                <w:color w:val="auto"/>
                <w:spacing w:val="0"/>
                <w:sz w:val="24"/>
                <w:szCs w:val="24"/>
                <w:highlight w:val="none"/>
              </w:rPr>
              <w:t>5</w:t>
            </w:r>
            <w:bookmarkEnd w:id="518"/>
            <w:bookmarkEnd w:id="519"/>
          </w:p>
        </w:tc>
        <w:tc>
          <w:tcPr>
            <w:tcW w:w="1143" w:type="dxa"/>
            <w:vAlign w:val="center"/>
          </w:tcPr>
          <w:p w14:paraId="1A0773C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1787A6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5BBA93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48AABD5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2BC300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3943C7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414155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E74CE0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0" w:name="_Toc99533297"/>
            <w:bookmarkStart w:id="521" w:name="_Toc100090789"/>
            <w:r>
              <w:rPr>
                <w:rFonts w:hint="eastAsia" w:ascii="宋体" w:hAnsi="宋体" w:eastAsia="宋体" w:cs="宋体"/>
                <w:caps w:val="0"/>
                <w:smallCaps w:val="0"/>
                <w:color w:val="auto"/>
                <w:spacing w:val="0"/>
                <w:sz w:val="24"/>
                <w:szCs w:val="24"/>
                <w:highlight w:val="none"/>
              </w:rPr>
              <w:t>6</w:t>
            </w:r>
            <w:bookmarkEnd w:id="520"/>
            <w:bookmarkEnd w:id="521"/>
          </w:p>
        </w:tc>
        <w:tc>
          <w:tcPr>
            <w:tcW w:w="1143" w:type="dxa"/>
            <w:vAlign w:val="center"/>
          </w:tcPr>
          <w:p w14:paraId="629198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12B479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3596CF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6E67AC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13458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6FF03D9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1F1AE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F34A3A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2" w:name="_Toc99533298"/>
            <w:bookmarkStart w:id="523" w:name="_Toc100090790"/>
            <w:r>
              <w:rPr>
                <w:rFonts w:hint="eastAsia" w:ascii="宋体" w:hAnsi="宋体" w:eastAsia="宋体" w:cs="宋体"/>
                <w:caps w:val="0"/>
                <w:smallCaps w:val="0"/>
                <w:color w:val="auto"/>
                <w:spacing w:val="0"/>
                <w:sz w:val="24"/>
                <w:szCs w:val="24"/>
                <w:highlight w:val="none"/>
              </w:rPr>
              <w:t>7</w:t>
            </w:r>
            <w:bookmarkEnd w:id="522"/>
            <w:bookmarkEnd w:id="523"/>
          </w:p>
        </w:tc>
        <w:tc>
          <w:tcPr>
            <w:tcW w:w="1143" w:type="dxa"/>
            <w:vAlign w:val="center"/>
          </w:tcPr>
          <w:p w14:paraId="652A7D6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05008CF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050402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358C0B3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706D891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5FBF328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1DADAF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0C2EDA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4" w:name="_Toc100090791"/>
            <w:bookmarkStart w:id="525" w:name="_Toc99533299"/>
            <w:r>
              <w:rPr>
                <w:rFonts w:hint="eastAsia" w:ascii="宋体" w:hAnsi="宋体" w:eastAsia="宋体" w:cs="宋体"/>
                <w:caps w:val="0"/>
                <w:smallCaps w:val="0"/>
                <w:color w:val="auto"/>
                <w:spacing w:val="0"/>
                <w:sz w:val="24"/>
                <w:szCs w:val="24"/>
                <w:highlight w:val="none"/>
              </w:rPr>
              <w:t>8</w:t>
            </w:r>
            <w:bookmarkEnd w:id="524"/>
            <w:bookmarkEnd w:id="525"/>
          </w:p>
        </w:tc>
        <w:tc>
          <w:tcPr>
            <w:tcW w:w="1143" w:type="dxa"/>
            <w:vAlign w:val="center"/>
          </w:tcPr>
          <w:p w14:paraId="4937ABB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5907D5C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97DE28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E8853F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32E600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107F6B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5E4557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C0658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6" w:name="_Toc100090792"/>
            <w:bookmarkStart w:id="527" w:name="_Toc99533300"/>
            <w:r>
              <w:rPr>
                <w:rFonts w:hint="eastAsia" w:ascii="宋体" w:hAnsi="宋体" w:eastAsia="宋体" w:cs="宋体"/>
                <w:caps w:val="0"/>
                <w:smallCaps w:val="0"/>
                <w:color w:val="auto"/>
                <w:spacing w:val="0"/>
                <w:sz w:val="24"/>
                <w:szCs w:val="24"/>
                <w:highlight w:val="none"/>
              </w:rPr>
              <w:t>9</w:t>
            </w:r>
            <w:bookmarkEnd w:id="526"/>
            <w:bookmarkEnd w:id="527"/>
          </w:p>
        </w:tc>
        <w:tc>
          <w:tcPr>
            <w:tcW w:w="1143" w:type="dxa"/>
            <w:vAlign w:val="center"/>
          </w:tcPr>
          <w:p w14:paraId="6A62F4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51A021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4A2785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3F67029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0A3D20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6968EA5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6E89C89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773" w:type="dxa"/>
            <w:vAlign w:val="center"/>
          </w:tcPr>
          <w:p w14:paraId="07A9453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8" w:name="_Toc99533301"/>
            <w:bookmarkStart w:id="529" w:name="_Toc100090793"/>
            <w:r>
              <w:rPr>
                <w:rFonts w:hint="eastAsia" w:ascii="宋体" w:hAnsi="宋体" w:eastAsia="宋体" w:cs="宋体"/>
                <w:caps w:val="0"/>
                <w:smallCaps w:val="0"/>
                <w:color w:val="auto"/>
                <w:spacing w:val="0"/>
                <w:sz w:val="24"/>
                <w:szCs w:val="24"/>
                <w:highlight w:val="none"/>
              </w:rPr>
              <w:t>10</w:t>
            </w:r>
            <w:bookmarkEnd w:id="528"/>
            <w:bookmarkEnd w:id="529"/>
          </w:p>
        </w:tc>
        <w:tc>
          <w:tcPr>
            <w:tcW w:w="1143" w:type="dxa"/>
            <w:vAlign w:val="center"/>
          </w:tcPr>
          <w:p w14:paraId="3DA04C3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4BA130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6B8426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71FC897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737A59E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292E64B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44A425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3CBF929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1EAF006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rPr>
      </w:pPr>
      <w:r>
        <w:rPr>
          <w:rFonts w:hint="eastAsia" w:ascii="宋体" w:hAnsi="宋体" w:eastAsia="宋体" w:cs="宋体"/>
          <w:caps w:val="0"/>
          <w:smallCaps w:val="0"/>
          <w:color w:val="auto"/>
          <w:spacing w:val="0"/>
          <w:sz w:val="24"/>
          <w:szCs w:val="24"/>
          <w:highlight w:val="none"/>
          <w:lang w:val="en-US" w:eastAsia="zh-CN"/>
        </w:rPr>
        <w:t>注：按竞争性谈判文件要求在本表后附相关人员证书。</w:t>
      </w:r>
    </w:p>
    <w:p w14:paraId="3B62157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p>
    <w:p w14:paraId="178B25F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说明： </w:t>
      </w:r>
    </w:p>
    <w:p w14:paraId="442D33D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1.“在团队中职务（岗位）”栏应包括但不限于：项目负责人、项目联系人、项目服务人员或技术人员等。 </w:t>
      </w:r>
    </w:p>
    <w:p w14:paraId="51ED7B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2.如供应商成交，须按本表项目组成人员操作，不得随意更换。</w:t>
      </w:r>
      <w:r>
        <w:rPr>
          <w:rFonts w:hint="eastAsia" w:ascii="宋体" w:hAnsi="宋体" w:eastAsia="宋体" w:cs="宋体"/>
          <w:caps w:val="0"/>
          <w:smallCaps w:val="0"/>
          <w:color w:val="auto"/>
          <w:spacing w:val="0"/>
          <w:sz w:val="24"/>
          <w:szCs w:val="24"/>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0" w:name="_Toc3304"/>
      <w:bookmarkStart w:id="531" w:name="_Toc4226"/>
      <w:bookmarkStart w:id="532" w:name="_Toc22364"/>
      <w:r>
        <w:rPr>
          <w:rFonts w:hint="eastAsia" w:ascii="宋体" w:hAnsi="宋体" w:eastAsia="宋体" w:cs="宋体"/>
          <w:b/>
          <w:bCs/>
          <w:caps w:val="0"/>
          <w:smallCaps w:val="0"/>
          <w:color w:val="auto"/>
          <w:spacing w:val="0"/>
          <w:kern w:val="2"/>
          <w:sz w:val="24"/>
          <w:szCs w:val="24"/>
          <w:highlight w:val="none"/>
          <w:lang w:val="en-US" w:eastAsia="zh-CN" w:bidi="ar-SA"/>
        </w:rPr>
        <w:t>十、技术响应偏离表</w:t>
      </w:r>
      <w:bookmarkEnd w:id="530"/>
      <w:bookmarkEnd w:id="531"/>
      <w:bookmarkEnd w:id="532"/>
    </w:p>
    <w:p w14:paraId="7EE50E6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项目名称：                                         </w:t>
      </w:r>
    </w:p>
    <w:p w14:paraId="10CF1BE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142"/>
        <w:gridCol w:w="1656"/>
        <w:gridCol w:w="2157"/>
        <w:gridCol w:w="1868"/>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5F892E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257" w:type="pct"/>
            <w:vAlign w:val="center"/>
          </w:tcPr>
          <w:p w14:paraId="0C5608D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文件技术要求条款</w:t>
            </w:r>
          </w:p>
        </w:tc>
        <w:tc>
          <w:tcPr>
            <w:tcW w:w="971" w:type="pct"/>
            <w:vAlign w:val="center"/>
          </w:tcPr>
          <w:p w14:paraId="0B845CF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文件内容</w:t>
            </w:r>
          </w:p>
          <w:p w14:paraId="4F79E07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对应简述</w:t>
            </w:r>
          </w:p>
        </w:tc>
        <w:tc>
          <w:tcPr>
            <w:tcW w:w="1265" w:type="pct"/>
            <w:vAlign w:val="center"/>
          </w:tcPr>
          <w:p w14:paraId="4AB4E9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响应情况</w:t>
            </w:r>
          </w:p>
        </w:tc>
        <w:tc>
          <w:tcPr>
            <w:tcW w:w="1096" w:type="pct"/>
            <w:vAlign w:val="center"/>
          </w:tcPr>
          <w:p w14:paraId="09D725B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证明资料</w:t>
            </w:r>
            <w:r>
              <w:rPr>
                <w:rFonts w:hint="eastAsia" w:ascii="宋体" w:hAnsi="宋体" w:eastAsia="宋体" w:cs="宋体"/>
                <w:caps w:val="0"/>
                <w:smallCaps w:val="0"/>
                <w:color w:val="auto"/>
                <w:spacing w:val="0"/>
                <w:sz w:val="24"/>
                <w:szCs w:val="24"/>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29950C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1257" w:type="pct"/>
            <w:vAlign w:val="center"/>
          </w:tcPr>
          <w:p w14:paraId="69B288A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0E04AD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85AEA1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02D9787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195B677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1257" w:type="pct"/>
            <w:vAlign w:val="center"/>
          </w:tcPr>
          <w:p w14:paraId="30E52A7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29A6C1E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D92E46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63E1644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8" w:type="pct"/>
            <w:shd w:val="clear" w:color="auto" w:fill="auto"/>
            <w:vAlign w:val="center"/>
          </w:tcPr>
          <w:p w14:paraId="4C45FE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3</w:t>
            </w:r>
          </w:p>
        </w:tc>
        <w:tc>
          <w:tcPr>
            <w:tcW w:w="1257" w:type="pct"/>
            <w:shd w:val="clear" w:color="auto" w:fill="auto"/>
            <w:vAlign w:val="center"/>
          </w:tcPr>
          <w:p w14:paraId="6D1DD6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w:t>
            </w:r>
          </w:p>
        </w:tc>
        <w:tc>
          <w:tcPr>
            <w:tcW w:w="971" w:type="pct"/>
            <w:shd w:val="clear" w:color="auto" w:fill="auto"/>
            <w:vAlign w:val="center"/>
          </w:tcPr>
          <w:p w14:paraId="2982168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w:t>
            </w:r>
          </w:p>
        </w:tc>
        <w:tc>
          <w:tcPr>
            <w:tcW w:w="1265" w:type="pct"/>
            <w:shd w:val="clear" w:color="auto" w:fill="auto"/>
            <w:vAlign w:val="center"/>
          </w:tcPr>
          <w:p w14:paraId="78EC7D0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4636948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8" w:type="pct"/>
            <w:vAlign w:val="center"/>
          </w:tcPr>
          <w:p w14:paraId="0D811F1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57" w:type="pct"/>
            <w:vAlign w:val="center"/>
          </w:tcPr>
          <w:p w14:paraId="7D0AF0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6EC8C4F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9EB3DF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96" w:type="pct"/>
            <w:vAlign w:val="center"/>
          </w:tcPr>
          <w:p w14:paraId="1BF9661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12AEBD4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71C6318B">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66182CD9">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414C3B01">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p>
    <w:p w14:paraId="306D75A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文件“第三章 采购需求”</w:t>
      </w:r>
      <w:r>
        <w:rPr>
          <w:rFonts w:hint="eastAsia" w:ascii="宋体" w:hAnsi="宋体" w:eastAsia="宋体" w:cs="宋体"/>
          <w:caps w:val="0"/>
          <w:smallCaps w:val="0"/>
          <w:color w:val="auto"/>
          <w:spacing w:val="0"/>
          <w:sz w:val="24"/>
          <w:szCs w:val="24"/>
          <w:highlight w:val="none"/>
          <w:lang w:val="en-US" w:eastAsia="zh-CN"/>
        </w:rPr>
        <w:t>中的技术要求</w:t>
      </w:r>
      <w:r>
        <w:rPr>
          <w:rFonts w:hint="eastAsia" w:ascii="宋体" w:hAnsi="宋体" w:eastAsia="宋体" w:cs="宋体"/>
          <w:caps w:val="0"/>
          <w:smallCaps w:val="0"/>
          <w:color w:val="auto"/>
          <w:spacing w:val="0"/>
          <w:sz w:val="24"/>
          <w:szCs w:val="24"/>
          <w:highlight w:val="none"/>
        </w:rPr>
        <w:t>填写</w:t>
      </w:r>
      <w:r>
        <w:rPr>
          <w:rFonts w:hint="eastAsia" w:ascii="宋体" w:hAnsi="宋体" w:eastAsia="宋体" w:cs="宋体"/>
          <w:caps w:val="0"/>
          <w:smallCaps w:val="0"/>
          <w:color w:val="auto"/>
          <w:spacing w:val="0"/>
          <w:sz w:val="24"/>
          <w:szCs w:val="24"/>
          <w:highlight w:val="none"/>
          <w:lang w:eastAsia="zh-CN"/>
        </w:rPr>
        <w:t>：</w:t>
      </w:r>
    </w:p>
    <w:p w14:paraId="32E4AC3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1.“竞争性谈判文件技术要求条款”栏应详细列明竞争性谈判文件中的技术要求。 </w:t>
      </w:r>
    </w:p>
    <w:p w14:paraId="0BA8C5C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 xml:space="preserve">。 </w:t>
      </w:r>
    </w:p>
    <w:p w14:paraId="10BDFC1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3.“响应情况”栏应据实填写“响应”、“正偏离”或“负偏离”。 </w:t>
      </w:r>
    </w:p>
    <w:p w14:paraId="3DD5C49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4.“证明资料及索引”栏可填写证明资料的具体内容及索引。</w:t>
      </w:r>
    </w:p>
    <w:p w14:paraId="7AD86D6F">
      <w:pPr>
        <w:kinsoku/>
        <w:overflowPunct/>
        <w:topLinePunct w:val="0"/>
        <w:bidi w:val="0"/>
        <w:adjustRightInd w:val="0"/>
        <w:snapToGrid w:val="0"/>
        <w:spacing w:beforeAutospacing="0" w:afterAutospacing="0" w:line="500" w:lineRule="atLeast"/>
        <w:ind w:firstLine="42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5.对竞争性谈判文件中的所有技术要求，除本表所列明的所有偏离外，均视作供应商已对之理解和响应。此表中若无任何文字说明，内容为空白的，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3" w:name="_Toc20344"/>
      <w:bookmarkStart w:id="534" w:name="_Toc22018"/>
      <w:bookmarkStart w:id="535" w:name="_Toc18914"/>
      <w:r>
        <w:rPr>
          <w:rFonts w:hint="eastAsia" w:ascii="宋体" w:hAnsi="宋体" w:eastAsia="宋体" w:cs="宋体"/>
          <w:b/>
          <w:bCs/>
          <w:caps w:val="0"/>
          <w:smallCaps w:val="0"/>
          <w:color w:val="auto"/>
          <w:spacing w:val="0"/>
          <w:kern w:val="2"/>
          <w:sz w:val="24"/>
          <w:szCs w:val="24"/>
          <w:highlight w:val="none"/>
          <w:lang w:val="en-US" w:eastAsia="zh-CN" w:bidi="ar-SA"/>
        </w:rPr>
        <w:t>十一、其他文件</w:t>
      </w:r>
      <w:bookmarkEnd w:id="533"/>
      <w:bookmarkEnd w:id="534"/>
      <w:bookmarkEnd w:id="535"/>
    </w:p>
    <w:p w14:paraId="6EF40482">
      <w:pPr>
        <w:pStyle w:val="35"/>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bCs/>
          <w:iCs/>
          <w:caps w:val="0"/>
          <w:smallCaps w:val="0"/>
          <w:color w:val="auto"/>
          <w:spacing w:val="0"/>
          <w:sz w:val="24"/>
          <w:szCs w:val="24"/>
          <w:highlight w:val="none"/>
          <w:shd w:val="clear" w:color="auto" w:fill="FFFFFF" w:themeFill="background1"/>
          <w:lang w:val="zh-CN" w:eastAsia="zh-CN"/>
        </w:rPr>
      </w:pPr>
      <w:r>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t>（一）竞争性谈判</w:t>
      </w:r>
      <w:r>
        <w:rPr>
          <w:rFonts w:hint="eastAsia" w:ascii="宋体" w:hAnsi="宋体" w:eastAsia="宋体" w:cs="宋体"/>
          <w:b/>
          <w:bCs/>
          <w:iCs/>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1AB0431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471F98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59E9D0CB">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65335BA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331FBFA7">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00E4C5E8">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4212569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75889361">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760C7D5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bl>
    <w:p w14:paraId="799D1172">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注：1.供应商如为联合体，则应填写联合体各成员信息。 </w:t>
      </w:r>
    </w:p>
    <w:p w14:paraId="429C5533">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5"/>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kern w:val="0"/>
          <w:sz w:val="24"/>
          <w:szCs w:val="24"/>
          <w:highlight w:val="none"/>
          <w:lang w:val="en-US" w:eastAsia="zh-CN" w:bidi="ar"/>
        </w:rPr>
        <w:t>3.“外商投资类型”请填写“外商单独投资”、“外商部分投资”或“内资”。</w:t>
      </w:r>
    </w:p>
    <w:p w14:paraId="55FB009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953C59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1.2其它商务、技术资料和证明材料</w:t>
      </w:r>
    </w:p>
    <w:p w14:paraId="3A11A16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DF13FE9">
      <w:pPr>
        <w:pStyle w:val="35"/>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pPr>
      <w:r>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1B27B21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352B805">
      <w:pPr>
        <w:pStyle w:val="35"/>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p w14:paraId="19B7C1E0">
      <w:pPr>
        <w:pStyle w:val="35"/>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bookmarkEnd w:id="441"/>
    <w:p w14:paraId="7CB0AFFA">
      <w:pPr>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334D">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783B0">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783B0">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4AEE0">
                          <w:pPr>
                            <w:pStyle w:val="19"/>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B4AEE0">
                    <w:pPr>
                      <w:pStyle w:val="19"/>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0"/>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1E3E5"/>
    <w:multiLevelType w:val="singleLevel"/>
    <w:tmpl w:val="9AC1E3E5"/>
    <w:lvl w:ilvl="0" w:tentative="0">
      <w:start w:val="1"/>
      <w:numFmt w:val="decimal"/>
      <w:lvlText w:val="%1."/>
      <w:lvlJc w:val="left"/>
      <w:pPr>
        <w:tabs>
          <w:tab w:val="left" w:pos="312"/>
        </w:tabs>
      </w:pPr>
    </w:lvl>
  </w:abstractNum>
  <w:abstractNum w:abstractNumId="1">
    <w:nsid w:val="9D73821B"/>
    <w:multiLevelType w:val="singleLevel"/>
    <w:tmpl w:val="9D73821B"/>
    <w:lvl w:ilvl="0" w:tentative="0">
      <w:start w:val="1"/>
      <w:numFmt w:val="decimal"/>
      <w:lvlText w:val="%1."/>
      <w:lvlJc w:val="left"/>
      <w:pPr>
        <w:tabs>
          <w:tab w:val="left" w:pos="312"/>
        </w:tabs>
      </w:pPr>
    </w:lvl>
  </w:abstractNum>
  <w:abstractNum w:abstractNumId="2">
    <w:nsid w:val="BC7BC1C8"/>
    <w:multiLevelType w:val="singleLevel"/>
    <w:tmpl w:val="BC7BC1C8"/>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BF9EA0A7"/>
    <w:multiLevelType w:val="singleLevel"/>
    <w:tmpl w:val="BF9EA0A7"/>
    <w:lvl w:ilvl="0" w:tentative="0">
      <w:start w:val="1"/>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2D335C90"/>
    <w:multiLevelType w:val="singleLevel"/>
    <w:tmpl w:val="2D335C90"/>
    <w:lvl w:ilvl="0" w:tentative="0">
      <w:start w:val="1"/>
      <w:numFmt w:val="decimal"/>
      <w:lvlText w:val="%1."/>
      <w:lvlJc w:val="left"/>
      <w:pPr>
        <w:tabs>
          <w:tab w:val="left" w:pos="312"/>
        </w:tabs>
      </w:pPr>
    </w:lvl>
  </w:abstractNum>
  <w:abstractNum w:abstractNumId="11">
    <w:nsid w:val="348500C8"/>
    <w:multiLevelType w:val="singleLevel"/>
    <w:tmpl w:val="348500C8"/>
    <w:lvl w:ilvl="0" w:tentative="0">
      <w:start w:val="1"/>
      <w:numFmt w:val="decimal"/>
      <w:lvlText w:val="%1."/>
      <w:lvlJc w:val="left"/>
      <w:pPr>
        <w:tabs>
          <w:tab w:val="left" w:pos="312"/>
        </w:tabs>
      </w:pPr>
    </w:lvl>
  </w:abstractNum>
  <w:abstractNum w:abstractNumId="12">
    <w:nsid w:val="3D3F8F8A"/>
    <w:multiLevelType w:val="singleLevel"/>
    <w:tmpl w:val="3D3F8F8A"/>
    <w:lvl w:ilvl="0" w:tentative="0">
      <w:start w:val="1"/>
      <w:numFmt w:val="decimal"/>
      <w:lvlText w:val="%1."/>
      <w:lvlJc w:val="left"/>
      <w:pPr>
        <w:tabs>
          <w:tab w:val="left" w:pos="312"/>
        </w:tabs>
      </w:pPr>
    </w:lvl>
  </w:abstractNum>
  <w:abstractNum w:abstractNumId="13">
    <w:nsid w:val="430B37E7"/>
    <w:multiLevelType w:val="singleLevel"/>
    <w:tmpl w:val="430B37E7"/>
    <w:lvl w:ilvl="0" w:tentative="0">
      <w:start w:val="1"/>
      <w:numFmt w:val="decimal"/>
      <w:lvlText w:val="%1."/>
      <w:lvlJc w:val="left"/>
      <w:pPr>
        <w:tabs>
          <w:tab w:val="left" w:pos="312"/>
        </w:tabs>
      </w:pPr>
    </w:lvl>
  </w:abstractNum>
  <w:abstractNum w:abstractNumId="14">
    <w:nsid w:val="593A8301"/>
    <w:multiLevelType w:val="singleLevel"/>
    <w:tmpl w:val="593A8301"/>
    <w:lvl w:ilvl="0" w:tentative="0">
      <w:start w:val="1"/>
      <w:numFmt w:val="decimal"/>
      <w:lvlText w:val="%1."/>
      <w:lvlJc w:val="left"/>
      <w:pPr>
        <w:tabs>
          <w:tab w:val="left" w:pos="312"/>
        </w:tabs>
      </w:pPr>
    </w:lvl>
  </w:abstractNum>
  <w:abstractNum w:abstractNumId="15">
    <w:nsid w:val="5B05739E"/>
    <w:multiLevelType w:val="singleLevel"/>
    <w:tmpl w:val="5B05739E"/>
    <w:lvl w:ilvl="0" w:tentative="0">
      <w:start w:val="1"/>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14"/>
  </w:num>
  <w:num w:numId="2">
    <w:abstractNumId w:val="4"/>
  </w:num>
  <w:num w:numId="3">
    <w:abstractNumId w:val="13"/>
  </w:num>
  <w:num w:numId="4">
    <w:abstractNumId w:val="10"/>
  </w:num>
  <w:num w:numId="5">
    <w:abstractNumId w:val="15"/>
  </w:num>
  <w:num w:numId="6">
    <w:abstractNumId w:val="1"/>
  </w:num>
  <w:num w:numId="7">
    <w:abstractNumId w:val="2"/>
  </w:num>
  <w:num w:numId="8">
    <w:abstractNumId w:val="0"/>
  </w:num>
  <w:num w:numId="9">
    <w:abstractNumId w:val="11"/>
  </w:num>
  <w:num w:numId="10">
    <w:abstractNumId w:val="12"/>
  </w:num>
  <w:num w:numId="11">
    <w:abstractNumId w:val="16"/>
  </w:num>
  <w:num w:numId="12">
    <w:abstractNumId w:val="5"/>
  </w:num>
  <w:num w:numId="13">
    <w:abstractNumId w:val="9"/>
  </w:num>
  <w:num w:numId="14">
    <w:abstractNumId w:val="7"/>
  </w:num>
  <w:num w:numId="15">
    <w:abstractNumId w:val="6"/>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0E7B1F"/>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38"/>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DE499B"/>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72A03"/>
    <w:rsid w:val="01176EA7"/>
    <w:rsid w:val="011A5E25"/>
    <w:rsid w:val="012A118F"/>
    <w:rsid w:val="014F42C4"/>
    <w:rsid w:val="014F6641"/>
    <w:rsid w:val="01521C8D"/>
    <w:rsid w:val="015E6884"/>
    <w:rsid w:val="0168325F"/>
    <w:rsid w:val="016D6AC7"/>
    <w:rsid w:val="01973B44"/>
    <w:rsid w:val="01A544B3"/>
    <w:rsid w:val="01AE3368"/>
    <w:rsid w:val="01C506B1"/>
    <w:rsid w:val="01CC7C92"/>
    <w:rsid w:val="01D17056"/>
    <w:rsid w:val="01E46AB5"/>
    <w:rsid w:val="021D673F"/>
    <w:rsid w:val="02347E69"/>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F1A15"/>
    <w:rsid w:val="044004C3"/>
    <w:rsid w:val="04561A95"/>
    <w:rsid w:val="047C599F"/>
    <w:rsid w:val="04842AA6"/>
    <w:rsid w:val="049802FF"/>
    <w:rsid w:val="049F168E"/>
    <w:rsid w:val="04AB5878"/>
    <w:rsid w:val="04B0389B"/>
    <w:rsid w:val="04DA4474"/>
    <w:rsid w:val="04EC6C63"/>
    <w:rsid w:val="04FF037E"/>
    <w:rsid w:val="05047743"/>
    <w:rsid w:val="05214D81"/>
    <w:rsid w:val="053B7608"/>
    <w:rsid w:val="05465FAD"/>
    <w:rsid w:val="056F2E0E"/>
    <w:rsid w:val="05832D5D"/>
    <w:rsid w:val="05B20F4D"/>
    <w:rsid w:val="05B44CC5"/>
    <w:rsid w:val="05B66C8F"/>
    <w:rsid w:val="05D9297D"/>
    <w:rsid w:val="05DB04A3"/>
    <w:rsid w:val="05E530D0"/>
    <w:rsid w:val="05EF624C"/>
    <w:rsid w:val="05F25272"/>
    <w:rsid w:val="06163666"/>
    <w:rsid w:val="0644429B"/>
    <w:rsid w:val="0659586C"/>
    <w:rsid w:val="067D77AC"/>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9C3C62"/>
    <w:rsid w:val="07B0770E"/>
    <w:rsid w:val="07BE62CF"/>
    <w:rsid w:val="07C531B9"/>
    <w:rsid w:val="07CA07CF"/>
    <w:rsid w:val="07F27D26"/>
    <w:rsid w:val="07FA3E48"/>
    <w:rsid w:val="08002443"/>
    <w:rsid w:val="08027530"/>
    <w:rsid w:val="084E1401"/>
    <w:rsid w:val="086230FE"/>
    <w:rsid w:val="08766BA9"/>
    <w:rsid w:val="088272FC"/>
    <w:rsid w:val="088C3CD7"/>
    <w:rsid w:val="08BA08C0"/>
    <w:rsid w:val="08E81CF0"/>
    <w:rsid w:val="092403B3"/>
    <w:rsid w:val="094C3466"/>
    <w:rsid w:val="094F0D3C"/>
    <w:rsid w:val="09694018"/>
    <w:rsid w:val="097924AD"/>
    <w:rsid w:val="097F0C21"/>
    <w:rsid w:val="09931095"/>
    <w:rsid w:val="09B07E99"/>
    <w:rsid w:val="09C86F91"/>
    <w:rsid w:val="09FC4E8C"/>
    <w:rsid w:val="0A36742C"/>
    <w:rsid w:val="0A3C34DB"/>
    <w:rsid w:val="0A430BD6"/>
    <w:rsid w:val="0A4D7496"/>
    <w:rsid w:val="0A540824"/>
    <w:rsid w:val="0A73514E"/>
    <w:rsid w:val="0A7F7F97"/>
    <w:rsid w:val="0A9E5F43"/>
    <w:rsid w:val="0AA479FE"/>
    <w:rsid w:val="0ACC485F"/>
    <w:rsid w:val="0ADA3F4C"/>
    <w:rsid w:val="0AF049F1"/>
    <w:rsid w:val="0B0E131B"/>
    <w:rsid w:val="0B116715"/>
    <w:rsid w:val="0B161163"/>
    <w:rsid w:val="0B291CB1"/>
    <w:rsid w:val="0B3D39AE"/>
    <w:rsid w:val="0B440899"/>
    <w:rsid w:val="0B48482D"/>
    <w:rsid w:val="0B5A00BC"/>
    <w:rsid w:val="0B6727D9"/>
    <w:rsid w:val="0B680A2B"/>
    <w:rsid w:val="0B7844F0"/>
    <w:rsid w:val="0B7F5D75"/>
    <w:rsid w:val="0B9C06D5"/>
    <w:rsid w:val="0B9C6927"/>
    <w:rsid w:val="0B9D61FB"/>
    <w:rsid w:val="0BB27EF8"/>
    <w:rsid w:val="0BBA6DAD"/>
    <w:rsid w:val="0BBF2208"/>
    <w:rsid w:val="0BBF61BC"/>
    <w:rsid w:val="0BC47C2C"/>
    <w:rsid w:val="0BCB5C52"/>
    <w:rsid w:val="0BE300B2"/>
    <w:rsid w:val="0C01678A"/>
    <w:rsid w:val="0C060E10"/>
    <w:rsid w:val="0C085D6A"/>
    <w:rsid w:val="0C0A7D34"/>
    <w:rsid w:val="0C124F52"/>
    <w:rsid w:val="0C193AD3"/>
    <w:rsid w:val="0C2661F0"/>
    <w:rsid w:val="0C5478CE"/>
    <w:rsid w:val="0C696B65"/>
    <w:rsid w:val="0C7B29E0"/>
    <w:rsid w:val="0C7D0044"/>
    <w:rsid w:val="0C7D22B4"/>
    <w:rsid w:val="0C963376"/>
    <w:rsid w:val="0CD935FB"/>
    <w:rsid w:val="0CE00A95"/>
    <w:rsid w:val="0D156C3F"/>
    <w:rsid w:val="0D215336"/>
    <w:rsid w:val="0D3870E2"/>
    <w:rsid w:val="0D3951D6"/>
    <w:rsid w:val="0D416F52"/>
    <w:rsid w:val="0D766D04"/>
    <w:rsid w:val="0D8C18C1"/>
    <w:rsid w:val="0E0013EF"/>
    <w:rsid w:val="0E2B3F92"/>
    <w:rsid w:val="0E2B5D40"/>
    <w:rsid w:val="0E772D33"/>
    <w:rsid w:val="0E7B7815"/>
    <w:rsid w:val="0E88562B"/>
    <w:rsid w:val="0E8B67DF"/>
    <w:rsid w:val="0E925DBF"/>
    <w:rsid w:val="0EC37B54"/>
    <w:rsid w:val="0EDB7766"/>
    <w:rsid w:val="0EE3661B"/>
    <w:rsid w:val="0EEF3211"/>
    <w:rsid w:val="0EF3685E"/>
    <w:rsid w:val="0EFB1BB6"/>
    <w:rsid w:val="0EFE3455"/>
    <w:rsid w:val="0F1E7653"/>
    <w:rsid w:val="0F29227F"/>
    <w:rsid w:val="0F3375A2"/>
    <w:rsid w:val="0F3F7CF5"/>
    <w:rsid w:val="0F4F5A5E"/>
    <w:rsid w:val="0F6634D4"/>
    <w:rsid w:val="0F7200CA"/>
    <w:rsid w:val="0F7F4595"/>
    <w:rsid w:val="0F8C280E"/>
    <w:rsid w:val="0FB35FED"/>
    <w:rsid w:val="0FD97D81"/>
    <w:rsid w:val="0FDC6611"/>
    <w:rsid w:val="10303AE2"/>
    <w:rsid w:val="10387DA1"/>
    <w:rsid w:val="10637A13"/>
    <w:rsid w:val="1077526D"/>
    <w:rsid w:val="108856CC"/>
    <w:rsid w:val="108D2CE2"/>
    <w:rsid w:val="10944070"/>
    <w:rsid w:val="10A36062"/>
    <w:rsid w:val="10A5627E"/>
    <w:rsid w:val="10A83678"/>
    <w:rsid w:val="10BC7123"/>
    <w:rsid w:val="10BD35C7"/>
    <w:rsid w:val="10D461A4"/>
    <w:rsid w:val="10D95F27"/>
    <w:rsid w:val="10EF574B"/>
    <w:rsid w:val="10F87681"/>
    <w:rsid w:val="1104261B"/>
    <w:rsid w:val="11254CC9"/>
    <w:rsid w:val="11801B30"/>
    <w:rsid w:val="11BD4513"/>
    <w:rsid w:val="11D5049D"/>
    <w:rsid w:val="11E626AA"/>
    <w:rsid w:val="11F50B3F"/>
    <w:rsid w:val="11FC3C7B"/>
    <w:rsid w:val="12096398"/>
    <w:rsid w:val="1218364A"/>
    <w:rsid w:val="12241424"/>
    <w:rsid w:val="122F22A3"/>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C447F8"/>
    <w:rsid w:val="14F275B8"/>
    <w:rsid w:val="15082937"/>
    <w:rsid w:val="15115C90"/>
    <w:rsid w:val="15175270"/>
    <w:rsid w:val="151B4D60"/>
    <w:rsid w:val="152C2AC9"/>
    <w:rsid w:val="15AF7257"/>
    <w:rsid w:val="15E52C78"/>
    <w:rsid w:val="160752E5"/>
    <w:rsid w:val="16104199"/>
    <w:rsid w:val="16140F28"/>
    <w:rsid w:val="163D4862"/>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C6F6A"/>
    <w:rsid w:val="176C0FBA"/>
    <w:rsid w:val="177A5567"/>
    <w:rsid w:val="177B1AE6"/>
    <w:rsid w:val="17AF1790"/>
    <w:rsid w:val="17B153E5"/>
    <w:rsid w:val="17F83137"/>
    <w:rsid w:val="1804388A"/>
    <w:rsid w:val="18226406"/>
    <w:rsid w:val="183A374F"/>
    <w:rsid w:val="183D6D9C"/>
    <w:rsid w:val="183F0D66"/>
    <w:rsid w:val="186407CC"/>
    <w:rsid w:val="186B3909"/>
    <w:rsid w:val="186C142F"/>
    <w:rsid w:val="18823AC5"/>
    <w:rsid w:val="18934C0E"/>
    <w:rsid w:val="189A5F9C"/>
    <w:rsid w:val="189B3AC2"/>
    <w:rsid w:val="18D70F9E"/>
    <w:rsid w:val="18F41B50"/>
    <w:rsid w:val="18FE2FBD"/>
    <w:rsid w:val="19006747"/>
    <w:rsid w:val="190B1333"/>
    <w:rsid w:val="191775ED"/>
    <w:rsid w:val="19334F15"/>
    <w:rsid w:val="194523AC"/>
    <w:rsid w:val="195E16BF"/>
    <w:rsid w:val="196934AD"/>
    <w:rsid w:val="197030A6"/>
    <w:rsid w:val="197E58BE"/>
    <w:rsid w:val="199D21E8"/>
    <w:rsid w:val="19A277FE"/>
    <w:rsid w:val="19C72DC1"/>
    <w:rsid w:val="19E45129"/>
    <w:rsid w:val="1A240213"/>
    <w:rsid w:val="1A271AB1"/>
    <w:rsid w:val="1A304579"/>
    <w:rsid w:val="1A4A57A0"/>
    <w:rsid w:val="1A5B175B"/>
    <w:rsid w:val="1A705206"/>
    <w:rsid w:val="1A7D3BE9"/>
    <w:rsid w:val="1A7D7923"/>
    <w:rsid w:val="1A8D2B13"/>
    <w:rsid w:val="1AA218AF"/>
    <w:rsid w:val="1AC437A4"/>
    <w:rsid w:val="1AC92B69"/>
    <w:rsid w:val="1ADF238C"/>
    <w:rsid w:val="1AF92BB3"/>
    <w:rsid w:val="1B0A2B9D"/>
    <w:rsid w:val="1B0E451B"/>
    <w:rsid w:val="1B2B2D19"/>
    <w:rsid w:val="1B3C158C"/>
    <w:rsid w:val="1B4E2991"/>
    <w:rsid w:val="1B684130"/>
    <w:rsid w:val="1B697EA8"/>
    <w:rsid w:val="1B6A60FA"/>
    <w:rsid w:val="1B701236"/>
    <w:rsid w:val="1B7F6F38"/>
    <w:rsid w:val="1B83540D"/>
    <w:rsid w:val="1BC7354C"/>
    <w:rsid w:val="1BCA303C"/>
    <w:rsid w:val="1C033E58"/>
    <w:rsid w:val="1C071B9A"/>
    <w:rsid w:val="1C0C0F5F"/>
    <w:rsid w:val="1C0F6CA1"/>
    <w:rsid w:val="1C3D380E"/>
    <w:rsid w:val="1C420E24"/>
    <w:rsid w:val="1C4C3A51"/>
    <w:rsid w:val="1C542906"/>
    <w:rsid w:val="1C6A6B78"/>
    <w:rsid w:val="1C766D20"/>
    <w:rsid w:val="1C9F1DD3"/>
    <w:rsid w:val="1CB17D58"/>
    <w:rsid w:val="1CB52A2F"/>
    <w:rsid w:val="1CE379B0"/>
    <w:rsid w:val="1CEE68B6"/>
    <w:rsid w:val="1CF0262F"/>
    <w:rsid w:val="1CF37EB8"/>
    <w:rsid w:val="1D110EBE"/>
    <w:rsid w:val="1D2A4350"/>
    <w:rsid w:val="1D320E99"/>
    <w:rsid w:val="1D9531D6"/>
    <w:rsid w:val="1DAB47A7"/>
    <w:rsid w:val="1DBD3312"/>
    <w:rsid w:val="1DBE44DB"/>
    <w:rsid w:val="1DDC5D1E"/>
    <w:rsid w:val="1DEA1774"/>
    <w:rsid w:val="1E0C793C"/>
    <w:rsid w:val="1E236A34"/>
    <w:rsid w:val="1E252D30"/>
    <w:rsid w:val="1E293FBC"/>
    <w:rsid w:val="1E2A6014"/>
    <w:rsid w:val="1E3D3153"/>
    <w:rsid w:val="1E42510C"/>
    <w:rsid w:val="1E5E7A6C"/>
    <w:rsid w:val="1E6037E4"/>
    <w:rsid w:val="1E9516DF"/>
    <w:rsid w:val="1EDD6BE3"/>
    <w:rsid w:val="1EE77A61"/>
    <w:rsid w:val="1EEE7042"/>
    <w:rsid w:val="1EF74148"/>
    <w:rsid w:val="1F0625DD"/>
    <w:rsid w:val="1F093E7B"/>
    <w:rsid w:val="1F204D22"/>
    <w:rsid w:val="1F4C5B16"/>
    <w:rsid w:val="1F933745"/>
    <w:rsid w:val="1FA63478"/>
    <w:rsid w:val="1FBF278C"/>
    <w:rsid w:val="1FD83834"/>
    <w:rsid w:val="1FE741BD"/>
    <w:rsid w:val="1FEA5A5B"/>
    <w:rsid w:val="200308CB"/>
    <w:rsid w:val="20126D60"/>
    <w:rsid w:val="205E01F7"/>
    <w:rsid w:val="20665E37"/>
    <w:rsid w:val="207215AC"/>
    <w:rsid w:val="208F6602"/>
    <w:rsid w:val="20967991"/>
    <w:rsid w:val="209A32A5"/>
    <w:rsid w:val="20A43E5C"/>
    <w:rsid w:val="20A51982"/>
    <w:rsid w:val="20D02EA3"/>
    <w:rsid w:val="20EF0E4F"/>
    <w:rsid w:val="20F46465"/>
    <w:rsid w:val="20F85F56"/>
    <w:rsid w:val="211014F1"/>
    <w:rsid w:val="211663DC"/>
    <w:rsid w:val="21254871"/>
    <w:rsid w:val="212C5BFF"/>
    <w:rsid w:val="215A09BE"/>
    <w:rsid w:val="216B497A"/>
    <w:rsid w:val="2184195C"/>
    <w:rsid w:val="218C0AD3"/>
    <w:rsid w:val="21937A2C"/>
    <w:rsid w:val="21A67760"/>
    <w:rsid w:val="21A8155E"/>
    <w:rsid w:val="21B87493"/>
    <w:rsid w:val="21C85928"/>
    <w:rsid w:val="21C916A0"/>
    <w:rsid w:val="220426D8"/>
    <w:rsid w:val="22124DF5"/>
    <w:rsid w:val="22192627"/>
    <w:rsid w:val="224F1BA5"/>
    <w:rsid w:val="22642828"/>
    <w:rsid w:val="228D6B72"/>
    <w:rsid w:val="22A2261D"/>
    <w:rsid w:val="22AB6CF5"/>
    <w:rsid w:val="22BD2FB3"/>
    <w:rsid w:val="22CE1AC1"/>
    <w:rsid w:val="22FD3CF7"/>
    <w:rsid w:val="230E1A60"/>
    <w:rsid w:val="23377209"/>
    <w:rsid w:val="2342170A"/>
    <w:rsid w:val="2342795C"/>
    <w:rsid w:val="235D44ED"/>
    <w:rsid w:val="23636185"/>
    <w:rsid w:val="239F090A"/>
    <w:rsid w:val="23B56380"/>
    <w:rsid w:val="23C72304"/>
    <w:rsid w:val="23D5257E"/>
    <w:rsid w:val="23F46EA8"/>
    <w:rsid w:val="241F37F9"/>
    <w:rsid w:val="242E5061"/>
    <w:rsid w:val="24561911"/>
    <w:rsid w:val="245E07C6"/>
    <w:rsid w:val="24653902"/>
    <w:rsid w:val="246D27B7"/>
    <w:rsid w:val="248024EA"/>
    <w:rsid w:val="24885842"/>
    <w:rsid w:val="248949DC"/>
    <w:rsid w:val="24AF254A"/>
    <w:rsid w:val="24AF7273"/>
    <w:rsid w:val="24B108F5"/>
    <w:rsid w:val="24B30B11"/>
    <w:rsid w:val="24C32F15"/>
    <w:rsid w:val="24C525F3"/>
    <w:rsid w:val="24CA19B7"/>
    <w:rsid w:val="24DD793C"/>
    <w:rsid w:val="24E24F53"/>
    <w:rsid w:val="25096983"/>
    <w:rsid w:val="25270BB7"/>
    <w:rsid w:val="253F23A5"/>
    <w:rsid w:val="254259F1"/>
    <w:rsid w:val="256B7396"/>
    <w:rsid w:val="257638ED"/>
    <w:rsid w:val="25853B30"/>
    <w:rsid w:val="25950217"/>
    <w:rsid w:val="25A20B86"/>
    <w:rsid w:val="25BD32CA"/>
    <w:rsid w:val="25C40AFC"/>
    <w:rsid w:val="25CE197B"/>
    <w:rsid w:val="25D0124F"/>
    <w:rsid w:val="25EE7927"/>
    <w:rsid w:val="2628108B"/>
    <w:rsid w:val="26631D58"/>
    <w:rsid w:val="26667E05"/>
    <w:rsid w:val="267114EE"/>
    <w:rsid w:val="26771661"/>
    <w:rsid w:val="26976211"/>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43B49"/>
    <w:rsid w:val="291F68C4"/>
    <w:rsid w:val="29210894"/>
    <w:rsid w:val="292F6A67"/>
    <w:rsid w:val="2976210D"/>
    <w:rsid w:val="298F1421"/>
    <w:rsid w:val="29AE7AF9"/>
    <w:rsid w:val="29C91AA7"/>
    <w:rsid w:val="29D62BAC"/>
    <w:rsid w:val="29DD3F3B"/>
    <w:rsid w:val="29EC0622"/>
    <w:rsid w:val="2A225DF1"/>
    <w:rsid w:val="2A32072A"/>
    <w:rsid w:val="2A391AB9"/>
    <w:rsid w:val="2A4B359A"/>
    <w:rsid w:val="2A635B27"/>
    <w:rsid w:val="2A8329A5"/>
    <w:rsid w:val="2A950CB9"/>
    <w:rsid w:val="2A9D2605"/>
    <w:rsid w:val="2ADE440E"/>
    <w:rsid w:val="2ADE61BC"/>
    <w:rsid w:val="2AE80DE9"/>
    <w:rsid w:val="2AE8703B"/>
    <w:rsid w:val="2B147E30"/>
    <w:rsid w:val="2B1B4930"/>
    <w:rsid w:val="2B306E7A"/>
    <w:rsid w:val="2B3202B6"/>
    <w:rsid w:val="2B41674B"/>
    <w:rsid w:val="2B512E32"/>
    <w:rsid w:val="2B680823"/>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81364F"/>
    <w:rsid w:val="2C9A4365"/>
    <w:rsid w:val="2CC633AC"/>
    <w:rsid w:val="2CD05FD9"/>
    <w:rsid w:val="2CDE6947"/>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3022BB"/>
    <w:rsid w:val="31433A7F"/>
    <w:rsid w:val="3159659D"/>
    <w:rsid w:val="31605B7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97657C"/>
    <w:rsid w:val="32B1065A"/>
    <w:rsid w:val="32E4458C"/>
    <w:rsid w:val="33024A12"/>
    <w:rsid w:val="33134E71"/>
    <w:rsid w:val="33150BE9"/>
    <w:rsid w:val="332D26D2"/>
    <w:rsid w:val="33443C83"/>
    <w:rsid w:val="335D1C8B"/>
    <w:rsid w:val="337136E8"/>
    <w:rsid w:val="339715FE"/>
    <w:rsid w:val="33997124"/>
    <w:rsid w:val="33B43F5E"/>
    <w:rsid w:val="33EA3E24"/>
    <w:rsid w:val="34016277"/>
    <w:rsid w:val="3402116D"/>
    <w:rsid w:val="34256C0A"/>
    <w:rsid w:val="343230D5"/>
    <w:rsid w:val="34B65664"/>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5437D6"/>
    <w:rsid w:val="365D5425"/>
    <w:rsid w:val="36794FEB"/>
    <w:rsid w:val="3687595A"/>
    <w:rsid w:val="368816D2"/>
    <w:rsid w:val="368C11C2"/>
    <w:rsid w:val="36AC716F"/>
    <w:rsid w:val="36D6243D"/>
    <w:rsid w:val="36D87F64"/>
    <w:rsid w:val="36F32FEF"/>
    <w:rsid w:val="36F40B16"/>
    <w:rsid w:val="371A057C"/>
    <w:rsid w:val="37294C63"/>
    <w:rsid w:val="373553B6"/>
    <w:rsid w:val="373B6744"/>
    <w:rsid w:val="37490E61"/>
    <w:rsid w:val="374A7C79"/>
    <w:rsid w:val="37692862"/>
    <w:rsid w:val="37695060"/>
    <w:rsid w:val="377D0B0B"/>
    <w:rsid w:val="379E1D37"/>
    <w:rsid w:val="37A662B4"/>
    <w:rsid w:val="37AA2584"/>
    <w:rsid w:val="37B56400"/>
    <w:rsid w:val="37BE35FD"/>
    <w:rsid w:val="37BF7375"/>
    <w:rsid w:val="37D72911"/>
    <w:rsid w:val="37DF17C6"/>
    <w:rsid w:val="381A45AC"/>
    <w:rsid w:val="383B4C4E"/>
    <w:rsid w:val="386555A5"/>
    <w:rsid w:val="38795776"/>
    <w:rsid w:val="38AA1DD4"/>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E113B1"/>
    <w:rsid w:val="3AEE274E"/>
    <w:rsid w:val="3B091033"/>
    <w:rsid w:val="3B0C6306"/>
    <w:rsid w:val="3B0F23C2"/>
    <w:rsid w:val="3B111A40"/>
    <w:rsid w:val="3B3360B0"/>
    <w:rsid w:val="3B4B53E2"/>
    <w:rsid w:val="3B60677A"/>
    <w:rsid w:val="3B636954"/>
    <w:rsid w:val="3B862684"/>
    <w:rsid w:val="3B967B1B"/>
    <w:rsid w:val="3B9E60AB"/>
    <w:rsid w:val="3BB15227"/>
    <w:rsid w:val="3BD11425"/>
    <w:rsid w:val="3BDD7DCA"/>
    <w:rsid w:val="3BEB698B"/>
    <w:rsid w:val="3BF515B8"/>
    <w:rsid w:val="3C1063F2"/>
    <w:rsid w:val="3C2A0F73"/>
    <w:rsid w:val="3C552056"/>
    <w:rsid w:val="3C574020"/>
    <w:rsid w:val="3C721C12"/>
    <w:rsid w:val="3CA8662A"/>
    <w:rsid w:val="3CAA23A2"/>
    <w:rsid w:val="3CB7243C"/>
    <w:rsid w:val="3CB72D11"/>
    <w:rsid w:val="3CBA010B"/>
    <w:rsid w:val="3CC33464"/>
    <w:rsid w:val="3CF33D49"/>
    <w:rsid w:val="3D0870C9"/>
    <w:rsid w:val="3D1160FD"/>
    <w:rsid w:val="3D4A5E08"/>
    <w:rsid w:val="3D5B019B"/>
    <w:rsid w:val="3D6372EC"/>
    <w:rsid w:val="3D69400B"/>
    <w:rsid w:val="3D7724B9"/>
    <w:rsid w:val="3D8C7CFA"/>
    <w:rsid w:val="3DAC5CA6"/>
    <w:rsid w:val="3DC56D68"/>
    <w:rsid w:val="3DDF03A6"/>
    <w:rsid w:val="3DF8538F"/>
    <w:rsid w:val="3E016501"/>
    <w:rsid w:val="3E10092B"/>
    <w:rsid w:val="3E18333B"/>
    <w:rsid w:val="3E29379B"/>
    <w:rsid w:val="3E3E7246"/>
    <w:rsid w:val="3E4B1963"/>
    <w:rsid w:val="3E5A3954"/>
    <w:rsid w:val="3E75253C"/>
    <w:rsid w:val="3E774506"/>
    <w:rsid w:val="3E7C7D6E"/>
    <w:rsid w:val="3E8135D7"/>
    <w:rsid w:val="3E8978EB"/>
    <w:rsid w:val="3E90381A"/>
    <w:rsid w:val="3E9E1A93"/>
    <w:rsid w:val="3EB94B1E"/>
    <w:rsid w:val="3ECB6600"/>
    <w:rsid w:val="3ED74FA5"/>
    <w:rsid w:val="3EDB4A95"/>
    <w:rsid w:val="3EDF3E59"/>
    <w:rsid w:val="3EE218BB"/>
    <w:rsid w:val="3F150636"/>
    <w:rsid w:val="3F204B9E"/>
    <w:rsid w:val="3F367F1D"/>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D53766"/>
    <w:rsid w:val="40E0482E"/>
    <w:rsid w:val="40E109B7"/>
    <w:rsid w:val="40E67721"/>
    <w:rsid w:val="4101455B"/>
    <w:rsid w:val="410C362B"/>
    <w:rsid w:val="41456B3D"/>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4C01E3"/>
    <w:rsid w:val="447137A5"/>
    <w:rsid w:val="44727838"/>
    <w:rsid w:val="448C6831"/>
    <w:rsid w:val="449000D0"/>
    <w:rsid w:val="44BD69EB"/>
    <w:rsid w:val="44C24001"/>
    <w:rsid w:val="44DA57EF"/>
    <w:rsid w:val="44DC50C3"/>
    <w:rsid w:val="44EB79FC"/>
    <w:rsid w:val="45050ABD"/>
    <w:rsid w:val="4508235C"/>
    <w:rsid w:val="450D7972"/>
    <w:rsid w:val="45126D36"/>
    <w:rsid w:val="452623BD"/>
    <w:rsid w:val="452B4BB5"/>
    <w:rsid w:val="452B604A"/>
    <w:rsid w:val="45344C8A"/>
    <w:rsid w:val="454F3AE7"/>
    <w:rsid w:val="45504460"/>
    <w:rsid w:val="457B0D80"/>
    <w:rsid w:val="45A76173"/>
    <w:rsid w:val="45C06792"/>
    <w:rsid w:val="45D40490"/>
    <w:rsid w:val="45EF323D"/>
    <w:rsid w:val="45F14B9E"/>
    <w:rsid w:val="45F63CE4"/>
    <w:rsid w:val="45FD79E7"/>
    <w:rsid w:val="460D74FE"/>
    <w:rsid w:val="46144D30"/>
    <w:rsid w:val="46317690"/>
    <w:rsid w:val="46445615"/>
    <w:rsid w:val="46477F15"/>
    <w:rsid w:val="46511AE0"/>
    <w:rsid w:val="46755612"/>
    <w:rsid w:val="46A460B4"/>
    <w:rsid w:val="46B53E1D"/>
    <w:rsid w:val="46D5626E"/>
    <w:rsid w:val="47072D52"/>
    <w:rsid w:val="47134FE8"/>
    <w:rsid w:val="47460F19"/>
    <w:rsid w:val="475F3D89"/>
    <w:rsid w:val="47632D59"/>
    <w:rsid w:val="47857C94"/>
    <w:rsid w:val="478B4B7E"/>
    <w:rsid w:val="479223B1"/>
    <w:rsid w:val="47B02DD5"/>
    <w:rsid w:val="47B57E4D"/>
    <w:rsid w:val="47B73BC5"/>
    <w:rsid w:val="47D97FDF"/>
    <w:rsid w:val="47EB386F"/>
    <w:rsid w:val="47EC39BF"/>
    <w:rsid w:val="47F40975"/>
    <w:rsid w:val="47FB1D04"/>
    <w:rsid w:val="47FE35A2"/>
    <w:rsid w:val="48396CD0"/>
    <w:rsid w:val="483D40CA"/>
    <w:rsid w:val="483E5A6A"/>
    <w:rsid w:val="483E7E42"/>
    <w:rsid w:val="48660E58"/>
    <w:rsid w:val="48741AB6"/>
    <w:rsid w:val="488241D3"/>
    <w:rsid w:val="48961A2D"/>
    <w:rsid w:val="48B85E47"/>
    <w:rsid w:val="48D30B46"/>
    <w:rsid w:val="48EE2BC9"/>
    <w:rsid w:val="48EE3617"/>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9F5E3B"/>
    <w:rsid w:val="4AA30431"/>
    <w:rsid w:val="4ABB39CC"/>
    <w:rsid w:val="4ACA1E61"/>
    <w:rsid w:val="4ACE1952"/>
    <w:rsid w:val="4AD66A58"/>
    <w:rsid w:val="4ADD3943"/>
    <w:rsid w:val="4B3A7B4E"/>
    <w:rsid w:val="4B3D2633"/>
    <w:rsid w:val="4B490FD8"/>
    <w:rsid w:val="4B555BCF"/>
    <w:rsid w:val="4B614574"/>
    <w:rsid w:val="4B6776B0"/>
    <w:rsid w:val="4B6B71A0"/>
    <w:rsid w:val="4B771FE9"/>
    <w:rsid w:val="4B9A5CD8"/>
    <w:rsid w:val="4BB451DE"/>
    <w:rsid w:val="4BCE772F"/>
    <w:rsid w:val="4BF418D6"/>
    <w:rsid w:val="4C511FFD"/>
    <w:rsid w:val="4C516396"/>
    <w:rsid w:val="4C592C57"/>
    <w:rsid w:val="4C6A56AA"/>
    <w:rsid w:val="4C8A5D4C"/>
    <w:rsid w:val="4C8F3363"/>
    <w:rsid w:val="4CAD5597"/>
    <w:rsid w:val="4CB81BD9"/>
    <w:rsid w:val="4CC56D84"/>
    <w:rsid w:val="4CCC0113"/>
    <w:rsid w:val="4CCE3E8B"/>
    <w:rsid w:val="4CDD5E7C"/>
    <w:rsid w:val="4CFB4554"/>
    <w:rsid w:val="4D365E4F"/>
    <w:rsid w:val="4D3A5B11"/>
    <w:rsid w:val="4D3D691B"/>
    <w:rsid w:val="4D6148E2"/>
    <w:rsid w:val="4D6B792C"/>
    <w:rsid w:val="4D706CF0"/>
    <w:rsid w:val="4D7A36CB"/>
    <w:rsid w:val="4D891114"/>
    <w:rsid w:val="4DC44E80"/>
    <w:rsid w:val="4DD252B5"/>
    <w:rsid w:val="4DD74FC1"/>
    <w:rsid w:val="4DFC0584"/>
    <w:rsid w:val="4E0631B0"/>
    <w:rsid w:val="4E0B07C7"/>
    <w:rsid w:val="4E2A50F1"/>
    <w:rsid w:val="4E342F84"/>
    <w:rsid w:val="4E4F6905"/>
    <w:rsid w:val="4E4F7A0A"/>
    <w:rsid w:val="4E65214E"/>
    <w:rsid w:val="4E656129"/>
    <w:rsid w:val="4E8A5B90"/>
    <w:rsid w:val="4E9B7735"/>
    <w:rsid w:val="4EA76741"/>
    <w:rsid w:val="4EC90EC5"/>
    <w:rsid w:val="4ED17C62"/>
    <w:rsid w:val="4ED80FF1"/>
    <w:rsid w:val="4ED92673"/>
    <w:rsid w:val="4EE74D90"/>
    <w:rsid w:val="4EEB576A"/>
    <w:rsid w:val="4EFB4CDF"/>
    <w:rsid w:val="4F3302E1"/>
    <w:rsid w:val="4F391364"/>
    <w:rsid w:val="4F3A75B6"/>
    <w:rsid w:val="4F42290E"/>
    <w:rsid w:val="4F4C1097"/>
    <w:rsid w:val="4F7F321A"/>
    <w:rsid w:val="4F895E47"/>
    <w:rsid w:val="4F90367A"/>
    <w:rsid w:val="4F9D5D96"/>
    <w:rsid w:val="4FB725A9"/>
    <w:rsid w:val="4FC60E49"/>
    <w:rsid w:val="4FF9121F"/>
    <w:rsid w:val="50033E4B"/>
    <w:rsid w:val="50062B38"/>
    <w:rsid w:val="500D4CCA"/>
    <w:rsid w:val="50236859"/>
    <w:rsid w:val="50666188"/>
    <w:rsid w:val="507146DC"/>
    <w:rsid w:val="50744D49"/>
    <w:rsid w:val="50964CC0"/>
    <w:rsid w:val="50AC6291"/>
    <w:rsid w:val="50B52C6C"/>
    <w:rsid w:val="50BB64D4"/>
    <w:rsid w:val="50BD049E"/>
    <w:rsid w:val="50CF3D2E"/>
    <w:rsid w:val="50EE68AA"/>
    <w:rsid w:val="512322CB"/>
    <w:rsid w:val="5134567A"/>
    <w:rsid w:val="5139564B"/>
    <w:rsid w:val="516C62F1"/>
    <w:rsid w:val="51894824"/>
    <w:rsid w:val="51937451"/>
    <w:rsid w:val="51986815"/>
    <w:rsid w:val="51B86EB8"/>
    <w:rsid w:val="51CD2963"/>
    <w:rsid w:val="51EB4B97"/>
    <w:rsid w:val="520774F7"/>
    <w:rsid w:val="520B5239"/>
    <w:rsid w:val="526B3F2A"/>
    <w:rsid w:val="52775DEE"/>
    <w:rsid w:val="527E3C5D"/>
    <w:rsid w:val="527F3531"/>
    <w:rsid w:val="5290573F"/>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C5766A"/>
    <w:rsid w:val="53D210FD"/>
    <w:rsid w:val="53D63625"/>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A51975"/>
    <w:rsid w:val="54BE3514"/>
    <w:rsid w:val="54E3249D"/>
    <w:rsid w:val="54F71AA5"/>
    <w:rsid w:val="551E7032"/>
    <w:rsid w:val="55432450"/>
    <w:rsid w:val="555E38D2"/>
    <w:rsid w:val="55711857"/>
    <w:rsid w:val="55747599"/>
    <w:rsid w:val="55985036"/>
    <w:rsid w:val="55AE2AAB"/>
    <w:rsid w:val="55CA0F67"/>
    <w:rsid w:val="55F304BE"/>
    <w:rsid w:val="563805C7"/>
    <w:rsid w:val="56694C24"/>
    <w:rsid w:val="566B1984"/>
    <w:rsid w:val="56950B3F"/>
    <w:rsid w:val="569C0B56"/>
    <w:rsid w:val="56A1160C"/>
    <w:rsid w:val="56B04601"/>
    <w:rsid w:val="56BD287A"/>
    <w:rsid w:val="56C43C09"/>
    <w:rsid w:val="56D57BC4"/>
    <w:rsid w:val="56DB78D0"/>
    <w:rsid w:val="56ED7603"/>
    <w:rsid w:val="56F3629C"/>
    <w:rsid w:val="56F72230"/>
    <w:rsid w:val="56FC7846"/>
    <w:rsid w:val="571444FF"/>
    <w:rsid w:val="571479EE"/>
    <w:rsid w:val="5721105B"/>
    <w:rsid w:val="572D64B0"/>
    <w:rsid w:val="5753390A"/>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AA2D6A"/>
    <w:rsid w:val="58BA19B2"/>
    <w:rsid w:val="58CD149A"/>
    <w:rsid w:val="58F72073"/>
    <w:rsid w:val="58FA6008"/>
    <w:rsid w:val="58FC3B2E"/>
    <w:rsid w:val="590D1897"/>
    <w:rsid w:val="5915074C"/>
    <w:rsid w:val="593432C8"/>
    <w:rsid w:val="593C217C"/>
    <w:rsid w:val="5943175D"/>
    <w:rsid w:val="594D25DB"/>
    <w:rsid w:val="594E4DC3"/>
    <w:rsid w:val="59561490"/>
    <w:rsid w:val="5959467B"/>
    <w:rsid w:val="595C45CC"/>
    <w:rsid w:val="59705BA9"/>
    <w:rsid w:val="5976568E"/>
    <w:rsid w:val="597E09E7"/>
    <w:rsid w:val="598D700C"/>
    <w:rsid w:val="598F04FE"/>
    <w:rsid w:val="59A0095D"/>
    <w:rsid w:val="59C77C98"/>
    <w:rsid w:val="59CC10D9"/>
    <w:rsid w:val="5A105AE3"/>
    <w:rsid w:val="5A2A0227"/>
    <w:rsid w:val="5A382944"/>
    <w:rsid w:val="5A3B4BCC"/>
    <w:rsid w:val="5A584D94"/>
    <w:rsid w:val="5A7B74D4"/>
    <w:rsid w:val="5A83592C"/>
    <w:rsid w:val="5A930F89"/>
    <w:rsid w:val="5AA63D51"/>
    <w:rsid w:val="5AB9459A"/>
    <w:rsid w:val="5AD15BF9"/>
    <w:rsid w:val="5AEB20AC"/>
    <w:rsid w:val="5B1C66FD"/>
    <w:rsid w:val="5B264E92"/>
    <w:rsid w:val="5B2829B8"/>
    <w:rsid w:val="5B663971"/>
    <w:rsid w:val="5B9B5880"/>
    <w:rsid w:val="5BA67D81"/>
    <w:rsid w:val="5BC533DA"/>
    <w:rsid w:val="5BCD17B1"/>
    <w:rsid w:val="5BED775E"/>
    <w:rsid w:val="5BF907F8"/>
    <w:rsid w:val="5C162C69"/>
    <w:rsid w:val="5C403D4D"/>
    <w:rsid w:val="5C464A56"/>
    <w:rsid w:val="5C4E644E"/>
    <w:rsid w:val="5C502193"/>
    <w:rsid w:val="5C6A7000"/>
    <w:rsid w:val="5C7B120D"/>
    <w:rsid w:val="5C920267"/>
    <w:rsid w:val="5CAC13C7"/>
    <w:rsid w:val="5CB14C2F"/>
    <w:rsid w:val="5CCC1A69"/>
    <w:rsid w:val="5D2E4FDA"/>
    <w:rsid w:val="5D5201C0"/>
    <w:rsid w:val="5D7B36EF"/>
    <w:rsid w:val="5D9E4E29"/>
    <w:rsid w:val="5DB744C7"/>
    <w:rsid w:val="5DB84221"/>
    <w:rsid w:val="5E135D11"/>
    <w:rsid w:val="5E6E2F22"/>
    <w:rsid w:val="5E84014A"/>
    <w:rsid w:val="5E8A5738"/>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5C1D84"/>
    <w:rsid w:val="60636240"/>
    <w:rsid w:val="6065645C"/>
    <w:rsid w:val="60681AA9"/>
    <w:rsid w:val="609F196E"/>
    <w:rsid w:val="60A26D69"/>
    <w:rsid w:val="60B62814"/>
    <w:rsid w:val="60BD3BA3"/>
    <w:rsid w:val="60DD6049"/>
    <w:rsid w:val="610C4B2A"/>
    <w:rsid w:val="6131633F"/>
    <w:rsid w:val="61615041"/>
    <w:rsid w:val="6171498D"/>
    <w:rsid w:val="617A1A94"/>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516C98"/>
    <w:rsid w:val="62522A10"/>
    <w:rsid w:val="625D388F"/>
    <w:rsid w:val="626F5370"/>
    <w:rsid w:val="627B5AC3"/>
    <w:rsid w:val="62A74B0A"/>
    <w:rsid w:val="62B249B4"/>
    <w:rsid w:val="62DE42A4"/>
    <w:rsid w:val="62EA49F7"/>
    <w:rsid w:val="630930CF"/>
    <w:rsid w:val="630A6E47"/>
    <w:rsid w:val="632A1297"/>
    <w:rsid w:val="63462575"/>
    <w:rsid w:val="63513DAB"/>
    <w:rsid w:val="635E019B"/>
    <w:rsid w:val="63732C3E"/>
    <w:rsid w:val="637A221F"/>
    <w:rsid w:val="63804284"/>
    <w:rsid w:val="63A159FD"/>
    <w:rsid w:val="63A177AC"/>
    <w:rsid w:val="63CC234F"/>
    <w:rsid w:val="63E038EF"/>
    <w:rsid w:val="640D6BEF"/>
    <w:rsid w:val="64356146"/>
    <w:rsid w:val="64487C27"/>
    <w:rsid w:val="646D1D84"/>
    <w:rsid w:val="647A41FA"/>
    <w:rsid w:val="649E3CEB"/>
    <w:rsid w:val="64A62BA0"/>
    <w:rsid w:val="64BB1BF4"/>
    <w:rsid w:val="64F77491"/>
    <w:rsid w:val="65046244"/>
    <w:rsid w:val="651A39E8"/>
    <w:rsid w:val="652A5B5F"/>
    <w:rsid w:val="653D3504"/>
    <w:rsid w:val="654B6723"/>
    <w:rsid w:val="654E5711"/>
    <w:rsid w:val="65554CF2"/>
    <w:rsid w:val="65741C3D"/>
    <w:rsid w:val="657B5DDA"/>
    <w:rsid w:val="65907AD8"/>
    <w:rsid w:val="659770B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E60BCD"/>
    <w:rsid w:val="67FA1A5E"/>
    <w:rsid w:val="6804655B"/>
    <w:rsid w:val="68381AF2"/>
    <w:rsid w:val="68525518"/>
    <w:rsid w:val="68686AEA"/>
    <w:rsid w:val="688A2F04"/>
    <w:rsid w:val="68907DEF"/>
    <w:rsid w:val="690A5DF3"/>
    <w:rsid w:val="69112CDD"/>
    <w:rsid w:val="69194288"/>
    <w:rsid w:val="69354EFB"/>
    <w:rsid w:val="6937396B"/>
    <w:rsid w:val="693966D8"/>
    <w:rsid w:val="697119CE"/>
    <w:rsid w:val="69BD0841"/>
    <w:rsid w:val="69C75B99"/>
    <w:rsid w:val="6A0960AB"/>
    <w:rsid w:val="6A211646"/>
    <w:rsid w:val="6A34183F"/>
    <w:rsid w:val="6A3550F2"/>
    <w:rsid w:val="6A570BC4"/>
    <w:rsid w:val="6A627569"/>
    <w:rsid w:val="6A841BD5"/>
    <w:rsid w:val="6AA33862"/>
    <w:rsid w:val="6AB53B3C"/>
    <w:rsid w:val="6AF24D91"/>
    <w:rsid w:val="6B036F9E"/>
    <w:rsid w:val="6B1B6095"/>
    <w:rsid w:val="6B321631"/>
    <w:rsid w:val="6B562347"/>
    <w:rsid w:val="6B947BF6"/>
    <w:rsid w:val="6B9B71D6"/>
    <w:rsid w:val="6BD6020E"/>
    <w:rsid w:val="6BD83F86"/>
    <w:rsid w:val="6C3F4006"/>
    <w:rsid w:val="6C4E4249"/>
    <w:rsid w:val="6C841DBF"/>
    <w:rsid w:val="6C8C6B1F"/>
    <w:rsid w:val="6C8D4D71"/>
    <w:rsid w:val="6CA83959"/>
    <w:rsid w:val="6CAB51F7"/>
    <w:rsid w:val="6CC62031"/>
    <w:rsid w:val="6CCF5389"/>
    <w:rsid w:val="6CE00AAF"/>
    <w:rsid w:val="6D0668D1"/>
    <w:rsid w:val="6D081BFA"/>
    <w:rsid w:val="6D142D9C"/>
    <w:rsid w:val="6D156B14"/>
    <w:rsid w:val="6D1E3C1B"/>
    <w:rsid w:val="6D2C27DC"/>
    <w:rsid w:val="6D2F7BD6"/>
    <w:rsid w:val="6D4573FA"/>
    <w:rsid w:val="6D4A4A10"/>
    <w:rsid w:val="6D5B4E6F"/>
    <w:rsid w:val="6D604233"/>
    <w:rsid w:val="6D785A21"/>
    <w:rsid w:val="6DAF51BB"/>
    <w:rsid w:val="6DD8026E"/>
    <w:rsid w:val="6DDB7D5E"/>
    <w:rsid w:val="6DEE7A91"/>
    <w:rsid w:val="6DF8446C"/>
    <w:rsid w:val="6E0252EB"/>
    <w:rsid w:val="6E160D96"/>
    <w:rsid w:val="6E1F649C"/>
    <w:rsid w:val="6E3B6A4F"/>
    <w:rsid w:val="6E4C47B8"/>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65009"/>
    <w:rsid w:val="6F2A4AF9"/>
    <w:rsid w:val="6F4162E7"/>
    <w:rsid w:val="6F4B2CC1"/>
    <w:rsid w:val="6F5C6C7D"/>
    <w:rsid w:val="6F795A80"/>
    <w:rsid w:val="6F863CF9"/>
    <w:rsid w:val="6F9208F0"/>
    <w:rsid w:val="6F944668"/>
    <w:rsid w:val="6F9B37DF"/>
    <w:rsid w:val="6FAF18CA"/>
    <w:rsid w:val="6FB940CF"/>
    <w:rsid w:val="6FDF4162"/>
    <w:rsid w:val="6FE54EC4"/>
    <w:rsid w:val="6FE56C72"/>
    <w:rsid w:val="6FE729EA"/>
    <w:rsid w:val="7012394F"/>
    <w:rsid w:val="7020414E"/>
    <w:rsid w:val="70473489"/>
    <w:rsid w:val="70775C47"/>
    <w:rsid w:val="70791FDC"/>
    <w:rsid w:val="70A94143"/>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CD79BE"/>
    <w:rsid w:val="71D90A58"/>
    <w:rsid w:val="72231CD3"/>
    <w:rsid w:val="723C3FAF"/>
    <w:rsid w:val="72C2773E"/>
    <w:rsid w:val="72C9533D"/>
    <w:rsid w:val="72D54D7C"/>
    <w:rsid w:val="72D57472"/>
    <w:rsid w:val="72E90D7F"/>
    <w:rsid w:val="72FD42D3"/>
    <w:rsid w:val="73261A7B"/>
    <w:rsid w:val="733107D8"/>
    <w:rsid w:val="733B15C3"/>
    <w:rsid w:val="73410663"/>
    <w:rsid w:val="735D2FC3"/>
    <w:rsid w:val="736A5B1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8A603A"/>
    <w:rsid w:val="74AE3AD6"/>
    <w:rsid w:val="74DD362F"/>
    <w:rsid w:val="74E219D2"/>
    <w:rsid w:val="74EE06F3"/>
    <w:rsid w:val="74FA2AD6"/>
    <w:rsid w:val="750E6C6B"/>
    <w:rsid w:val="751E11CC"/>
    <w:rsid w:val="755C79D6"/>
    <w:rsid w:val="758F1B5A"/>
    <w:rsid w:val="75BC66C7"/>
    <w:rsid w:val="75D91027"/>
    <w:rsid w:val="760342F6"/>
    <w:rsid w:val="761553FC"/>
    <w:rsid w:val="761E2EDE"/>
    <w:rsid w:val="76437692"/>
    <w:rsid w:val="76470AF5"/>
    <w:rsid w:val="764A5A81"/>
    <w:rsid w:val="7671125F"/>
    <w:rsid w:val="7671300D"/>
    <w:rsid w:val="7693567A"/>
    <w:rsid w:val="76B86E8E"/>
    <w:rsid w:val="76DD06A3"/>
    <w:rsid w:val="76E539FB"/>
    <w:rsid w:val="76EB7264"/>
    <w:rsid w:val="76FB321F"/>
    <w:rsid w:val="772067E2"/>
    <w:rsid w:val="77342D4E"/>
    <w:rsid w:val="77364257"/>
    <w:rsid w:val="775E5A5C"/>
    <w:rsid w:val="776112D4"/>
    <w:rsid w:val="77664B3C"/>
    <w:rsid w:val="777C4360"/>
    <w:rsid w:val="777D1373"/>
    <w:rsid w:val="77844DB5"/>
    <w:rsid w:val="77882D05"/>
    <w:rsid w:val="77BF7A05"/>
    <w:rsid w:val="77D45F4A"/>
    <w:rsid w:val="77E141C3"/>
    <w:rsid w:val="77E37F3B"/>
    <w:rsid w:val="77E431A6"/>
    <w:rsid w:val="77FA7033"/>
    <w:rsid w:val="78082C12"/>
    <w:rsid w:val="780F5B42"/>
    <w:rsid w:val="7819395D"/>
    <w:rsid w:val="784C1F84"/>
    <w:rsid w:val="785C1A9B"/>
    <w:rsid w:val="78746DE5"/>
    <w:rsid w:val="78782D79"/>
    <w:rsid w:val="78A376CA"/>
    <w:rsid w:val="78EA5EF2"/>
    <w:rsid w:val="79183C14"/>
    <w:rsid w:val="791A5BDE"/>
    <w:rsid w:val="791B3704"/>
    <w:rsid w:val="7924080B"/>
    <w:rsid w:val="79256331"/>
    <w:rsid w:val="794964C4"/>
    <w:rsid w:val="795A422D"/>
    <w:rsid w:val="795F5CE7"/>
    <w:rsid w:val="79823784"/>
    <w:rsid w:val="799314ED"/>
    <w:rsid w:val="79BA191D"/>
    <w:rsid w:val="79BA4CCB"/>
    <w:rsid w:val="79C1605A"/>
    <w:rsid w:val="79D12015"/>
    <w:rsid w:val="79E306C6"/>
    <w:rsid w:val="79F3642F"/>
    <w:rsid w:val="79F857F4"/>
    <w:rsid w:val="79FB0CE7"/>
    <w:rsid w:val="7A275176"/>
    <w:rsid w:val="7A320D06"/>
    <w:rsid w:val="7A664E53"/>
    <w:rsid w:val="7A6A04A0"/>
    <w:rsid w:val="7A6E5C4D"/>
    <w:rsid w:val="7A765096"/>
    <w:rsid w:val="7A7C01D3"/>
    <w:rsid w:val="7AB23BF5"/>
    <w:rsid w:val="7ACF29F8"/>
    <w:rsid w:val="7AD149C3"/>
    <w:rsid w:val="7B0A68E9"/>
    <w:rsid w:val="7B18439F"/>
    <w:rsid w:val="7B220D7A"/>
    <w:rsid w:val="7B227779"/>
    <w:rsid w:val="7B31720F"/>
    <w:rsid w:val="7B334D35"/>
    <w:rsid w:val="7B3B1E3C"/>
    <w:rsid w:val="7B666459"/>
    <w:rsid w:val="7BB33FCE"/>
    <w:rsid w:val="7C0C5586"/>
    <w:rsid w:val="7C0D37D8"/>
    <w:rsid w:val="7C240B22"/>
    <w:rsid w:val="7C43544C"/>
    <w:rsid w:val="7C4F2043"/>
    <w:rsid w:val="7C694787"/>
    <w:rsid w:val="7C6E6F3C"/>
    <w:rsid w:val="7C7E0232"/>
    <w:rsid w:val="7CAB4D9F"/>
    <w:rsid w:val="7CBE4AD3"/>
    <w:rsid w:val="7CC55E61"/>
    <w:rsid w:val="7CCD4D16"/>
    <w:rsid w:val="7CD460A4"/>
    <w:rsid w:val="7D056BA5"/>
    <w:rsid w:val="7D08288D"/>
    <w:rsid w:val="7D252DA4"/>
    <w:rsid w:val="7D397EFB"/>
    <w:rsid w:val="7D3D5EB1"/>
    <w:rsid w:val="7D4F0E01"/>
    <w:rsid w:val="7D5471E5"/>
    <w:rsid w:val="7D586CD5"/>
    <w:rsid w:val="7D6722A4"/>
    <w:rsid w:val="7D692C90"/>
    <w:rsid w:val="7D853842"/>
    <w:rsid w:val="7D8555F0"/>
    <w:rsid w:val="7DA4016C"/>
    <w:rsid w:val="7DA77C5D"/>
    <w:rsid w:val="7DB859C6"/>
    <w:rsid w:val="7DB879A9"/>
    <w:rsid w:val="7DC9372F"/>
    <w:rsid w:val="7DE40569"/>
    <w:rsid w:val="7DE963D8"/>
    <w:rsid w:val="7DEC4B84"/>
    <w:rsid w:val="7DF12C86"/>
    <w:rsid w:val="7DF74740"/>
    <w:rsid w:val="7E114D79"/>
    <w:rsid w:val="7E1939E8"/>
    <w:rsid w:val="7E1C7D03"/>
    <w:rsid w:val="7E1F3C97"/>
    <w:rsid w:val="7E2B6198"/>
    <w:rsid w:val="7E33504C"/>
    <w:rsid w:val="7E350DC4"/>
    <w:rsid w:val="7E3C48B1"/>
    <w:rsid w:val="7E4F632A"/>
    <w:rsid w:val="7E682F48"/>
    <w:rsid w:val="7E747B3F"/>
    <w:rsid w:val="7E7A2C7B"/>
    <w:rsid w:val="7E801D18"/>
    <w:rsid w:val="7E90249F"/>
    <w:rsid w:val="7EBC14E6"/>
    <w:rsid w:val="7EC108AA"/>
    <w:rsid w:val="7ED93E46"/>
    <w:rsid w:val="7EED306E"/>
    <w:rsid w:val="7F032C71"/>
    <w:rsid w:val="7F0D7F93"/>
    <w:rsid w:val="7F21759B"/>
    <w:rsid w:val="7F280963"/>
    <w:rsid w:val="7F2C21C7"/>
    <w:rsid w:val="7F511C2E"/>
    <w:rsid w:val="7F78540D"/>
    <w:rsid w:val="7F8567C3"/>
    <w:rsid w:val="7F86582B"/>
    <w:rsid w:val="7F8C516B"/>
    <w:rsid w:val="7FA77AA0"/>
    <w:rsid w:val="7FB328E9"/>
    <w:rsid w:val="7FC87C72"/>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7"/>
    <w:qFormat/>
    <w:uiPriority w:val="0"/>
    <w:pPr>
      <w:spacing w:line="240" w:lineRule="auto"/>
    </w:pPr>
    <w:rPr>
      <w:rFonts w:asciiTheme="minorHAnsi" w:hAnsiTheme="minorHAnsi" w:eastAsiaTheme="minorEastAsia"/>
      <w:sz w:val="21"/>
      <w:szCs w:val="24"/>
    </w:rPr>
  </w:style>
  <w:style w:type="paragraph" w:styleId="10">
    <w:name w:val="Body Text 3"/>
    <w:basedOn w:val="1"/>
    <w:link w:val="43"/>
    <w:semiHidden/>
    <w:unhideWhenUsed/>
    <w:qFormat/>
    <w:uiPriority w:val="99"/>
    <w:pPr>
      <w:spacing w:after="120"/>
    </w:pPr>
    <w:rPr>
      <w:sz w:val="16"/>
      <w:szCs w:val="16"/>
    </w:rPr>
  </w:style>
  <w:style w:type="paragraph" w:styleId="11">
    <w:name w:val="Body Text"/>
    <w:basedOn w:val="1"/>
    <w:next w:val="12"/>
    <w:link w:val="42"/>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First Indent"/>
    <w:basedOn w:val="11"/>
    <w:qFormat/>
    <w:uiPriority w:val="0"/>
    <w:pPr>
      <w:ind w:firstLine="420" w:firstLineChars="100"/>
    </w:pPr>
  </w:style>
  <w:style w:type="paragraph" w:styleId="13">
    <w:name w:val="Body Text Indent"/>
    <w:basedOn w:val="1"/>
    <w:next w:val="14"/>
    <w:unhideWhenUsed/>
    <w:qFormat/>
    <w:uiPriority w:val="0"/>
    <w:pPr>
      <w:ind w:firstLine="630"/>
    </w:pPr>
    <w:rPr>
      <w:rFonts w:eastAsia="仿宋_GB2312"/>
      <w:kern w:val="0"/>
      <w:sz w:val="32"/>
      <w:szCs w:val="20"/>
    </w:rPr>
  </w:style>
  <w:style w:type="paragraph" w:styleId="14">
    <w:name w:val="envelope return"/>
    <w:basedOn w:val="1"/>
    <w:qFormat/>
    <w:uiPriority w:val="0"/>
    <w:pPr>
      <w:snapToGrid w:val="0"/>
    </w:pPr>
    <w:rPr>
      <w:rFonts w:ascii="Arial" w:hAnsi="Arial"/>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37"/>
    <w:unhideWhenUsed/>
    <w:qFormat/>
    <w:uiPriority w:val="99"/>
    <w:pPr>
      <w:tabs>
        <w:tab w:val="center" w:pos="4153"/>
        <w:tab w:val="right" w:pos="8306"/>
      </w:tabs>
      <w:snapToGrid w:val="0"/>
    </w:pPr>
    <w:rPr>
      <w:sz w:val="18"/>
      <w:szCs w:val="18"/>
    </w:rPr>
  </w:style>
  <w:style w:type="paragraph" w:styleId="2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Normal (Web)"/>
    <w:basedOn w:val="1"/>
    <w:qFormat/>
    <w:uiPriority w:val="0"/>
    <w:pPr>
      <w:widowControl/>
      <w:spacing w:before="100" w:beforeAutospacing="1" w:after="100" w:afterAutospacing="1" w:line="240" w:lineRule="auto"/>
    </w:pPr>
    <w:rPr>
      <w:rFonts w:cs="宋体"/>
      <w:kern w:val="0"/>
      <w:szCs w:val="20"/>
    </w:rPr>
  </w:style>
  <w:style w:type="paragraph" w:styleId="28">
    <w:name w:val="annotation subject"/>
    <w:basedOn w:val="9"/>
    <w:next w:val="9"/>
    <w:link w:val="52"/>
    <w:semiHidden/>
    <w:unhideWhenUsed/>
    <w:qFormat/>
    <w:uiPriority w:val="99"/>
    <w:pPr>
      <w:spacing w:line="360" w:lineRule="auto"/>
    </w:pPr>
    <w:rPr>
      <w:rFonts w:ascii="宋体" w:hAnsi="宋体" w:eastAsia="宋体"/>
      <w:b/>
      <w:bCs/>
      <w:sz w:val="24"/>
      <w:szCs w:val="2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1"/>
    <w:link w:val="20"/>
    <w:qFormat/>
    <w:uiPriority w:val="99"/>
    <w:rPr>
      <w:rFonts w:eastAsia="宋体"/>
      <w:sz w:val="18"/>
      <w:szCs w:val="18"/>
    </w:rPr>
  </w:style>
  <w:style w:type="character" w:customStyle="1" w:styleId="37">
    <w:name w:val="页脚 字符"/>
    <w:basedOn w:val="31"/>
    <w:link w:val="19"/>
    <w:qFormat/>
    <w:uiPriority w:val="99"/>
    <w:rPr>
      <w:rFonts w:eastAsia="宋体"/>
      <w:sz w:val="18"/>
      <w:szCs w:val="18"/>
    </w:rPr>
  </w:style>
  <w:style w:type="character" w:customStyle="1" w:styleId="38">
    <w:name w:val="标题 1 字符"/>
    <w:basedOn w:val="31"/>
    <w:link w:val="2"/>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1"/>
    <w:link w:val="3"/>
    <w:qFormat/>
    <w:uiPriority w:val="9"/>
    <w:rPr>
      <w:rFonts w:eastAsia="宋体" w:asciiTheme="majorHAnsi" w:hAnsiTheme="majorHAnsi" w:cstheme="majorBidi"/>
      <w:b/>
      <w:bCs/>
      <w:sz w:val="32"/>
      <w:szCs w:val="32"/>
    </w:rPr>
  </w:style>
  <w:style w:type="character" w:customStyle="1" w:styleId="41">
    <w:name w:val="未处理的提及1"/>
    <w:basedOn w:val="31"/>
    <w:semiHidden/>
    <w:unhideWhenUsed/>
    <w:qFormat/>
    <w:uiPriority w:val="99"/>
    <w:rPr>
      <w:color w:val="605E5C"/>
      <w:shd w:val="clear" w:color="auto" w:fill="E1DFDD"/>
    </w:rPr>
  </w:style>
  <w:style w:type="character" w:customStyle="1" w:styleId="42">
    <w:name w:val="正文文本 字符"/>
    <w:basedOn w:val="31"/>
    <w:link w:val="11"/>
    <w:qFormat/>
    <w:uiPriority w:val="99"/>
    <w:rPr>
      <w:rFonts w:ascii="Times New Roman" w:hAnsi="Times New Roman" w:eastAsia="宋体" w:cs="Times New Roman"/>
      <w:kern w:val="0"/>
      <w:sz w:val="20"/>
      <w:szCs w:val="20"/>
    </w:rPr>
  </w:style>
  <w:style w:type="character" w:customStyle="1" w:styleId="43">
    <w:name w:val="正文文本 3 字符"/>
    <w:basedOn w:val="31"/>
    <w:link w:val="10"/>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1"/>
    <w:link w:val="9"/>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1"/>
    <w:link w:val="4"/>
    <w:autoRedefine/>
    <w:qFormat/>
    <w:uiPriority w:val="9"/>
    <w:rPr>
      <w:rFonts w:ascii="宋体" w:hAnsi="宋体" w:eastAsia="宋体"/>
      <w:b/>
      <w:bCs/>
      <w:sz w:val="32"/>
      <w:szCs w:val="32"/>
    </w:rPr>
  </w:style>
  <w:style w:type="character" w:customStyle="1" w:styleId="50">
    <w:name w:val="标题 4 字符"/>
    <w:basedOn w:val="31"/>
    <w:link w:val="5"/>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8"/>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basedOn w:val="12"/>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正文_1_0"/>
    <w:basedOn w:val="65"/>
    <w:qFormat/>
    <w:uiPriority w:val="0"/>
    <w:rPr>
      <w:rFonts w:ascii="Calibri" w:hAnsi="Calibri" w:cs="宋体"/>
      <w:szCs w:val="21"/>
    </w:rPr>
  </w:style>
  <w:style w:type="paragraph" w:customStyle="1" w:styleId="65">
    <w:name w:val="正文_2_0"/>
    <w:basedOn w:val="66"/>
    <w:qFormat/>
    <w:uiPriority w:val="0"/>
    <w:rPr>
      <w:rFonts w:ascii="Calibri" w:hAnsi="Calibri"/>
      <w:szCs w:val="21"/>
    </w:rPr>
  </w:style>
  <w:style w:type="paragraph" w:customStyle="1" w:styleId="66">
    <w:name w:val="正文_3"/>
    <w:basedOn w:val="57"/>
    <w:qFormat/>
    <w:uiPriority w:val="0"/>
    <w:pPr>
      <w:widowControl w:val="0"/>
      <w:jc w:val="both"/>
    </w:pPr>
    <w:rPr>
      <w:kern w:val="2"/>
      <w:sz w:val="21"/>
      <w:szCs w:val="22"/>
      <w:lang w:val="en-US" w:eastAsia="zh-CN" w:bidi="ar-SA"/>
    </w:rPr>
  </w:style>
  <w:style w:type="paragraph" w:customStyle="1" w:styleId="67">
    <w:name w:val="纯文本_0_0"/>
    <w:basedOn w:val="68"/>
    <w:qFormat/>
    <w:uiPriority w:val="0"/>
    <w:pPr>
      <w:widowControl w:val="0"/>
      <w:spacing w:before="0" w:after="0"/>
      <w:ind w:left="0"/>
    </w:pPr>
    <w:rPr>
      <w:rFonts w:hint="eastAsia" w:ascii="宋体" w:hAnsi="Courier New"/>
      <w:sz w:val="21"/>
      <w:szCs w:val="21"/>
    </w:rPr>
  </w:style>
  <w:style w:type="paragraph" w:customStyle="1" w:styleId="68">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9">
    <w:name w:val="Default1"/>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Normal_5"/>
    <w:qFormat/>
    <w:uiPriority w:val="0"/>
    <w:rPr>
      <w:rFonts w:ascii="黑体" w:hAnsi="黑体" w:eastAsia="黑体" w:cs="Times New Roman"/>
      <w:b/>
      <w:sz w:val="32"/>
      <w:szCs w:val="24"/>
      <w:lang w:bidi="ar-SA"/>
    </w:rPr>
  </w:style>
  <w:style w:type="paragraph" w:customStyle="1" w:styleId="71">
    <w:name w:val="正文文本_1"/>
    <w:basedOn w:val="72"/>
    <w:qFormat/>
    <w:uiPriority w:val="0"/>
    <w:pPr>
      <w:spacing w:after="120"/>
    </w:pPr>
    <w:rPr>
      <w:kern w:val="0"/>
      <w:sz w:val="20"/>
    </w:rPr>
  </w:style>
  <w:style w:type="paragraph" w:customStyle="1" w:styleId="72">
    <w:name w:val="正文_2_1"/>
    <w:basedOn w:val="57"/>
    <w:qFormat/>
    <w:uiPriority w:val="0"/>
    <w:pPr>
      <w:widowControl w:val="0"/>
      <w:jc w:val="both"/>
    </w:pPr>
    <w:rPr>
      <w:kern w:val="2"/>
      <w:sz w:val="21"/>
      <w:szCs w:val="24"/>
      <w:lang w:val="en-US" w:eastAsia="zh-CN" w:bidi="ar-SA"/>
    </w:rPr>
  </w:style>
  <w:style w:type="paragraph" w:customStyle="1" w:styleId="73">
    <w:name w:val="Normal_4"/>
    <w:qFormat/>
    <w:uiPriority w:val="0"/>
    <w:rPr>
      <w:rFonts w:ascii="黑体" w:hAnsi="黑体" w:eastAsia="黑体" w:cs="Times New Roman"/>
      <w:b/>
      <w:sz w:val="32"/>
      <w:szCs w:val="24"/>
      <w:lang w:bidi="ar-SA"/>
    </w:rPr>
  </w:style>
  <w:style w:type="paragraph" w:customStyle="1" w:styleId="74">
    <w:name w:val="正文_8"/>
    <w:basedOn w:val="66"/>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1364</Words>
  <Characters>1777</Characters>
  <Lines>294</Lines>
  <Paragraphs>82</Paragraphs>
  <TotalTime>128</TotalTime>
  <ScaleCrop>false</ScaleCrop>
  <LinksUpToDate>false</LinksUpToDate>
  <CharactersWithSpaces>1807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Administrator</cp:lastModifiedBy>
  <cp:lastPrinted>2025-03-18T03:27:00Z</cp:lastPrinted>
  <dcterms:modified xsi:type="dcterms:W3CDTF">2026-05-25T09:55:08Z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004F7C0D4A764284A8AE01A75DAA14D2_13</vt:lpwstr>
  </property>
  <property fmtid="{D5CDD505-2E9C-101B-9397-08002B2CF9AE}" pid="4" name="KSOTemplateDocerSaveRecord">
    <vt:lpwstr>eyJoZGlkIjoiYThmYjA5ZWY2NTQ3NzJjM2IxOWI5ZjIzN2UzYTJmMGQiLCJ1c2VySWQiOiIzNTczNjgxMzAifQ==</vt:lpwstr>
  </property>
</Properties>
</file>