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F748F">
      <w:pPr>
        <w:keepNext w:val="0"/>
        <w:keepLines w:val="0"/>
        <w:pageBreakBefore w:val="0"/>
        <w:widowControl w:val="0"/>
        <w:kinsoku/>
        <w:wordWrap/>
        <w:overflowPunct/>
        <w:topLinePunct w:val="0"/>
        <w:autoSpaceDE/>
        <w:autoSpaceDN/>
        <w:bidi w:val="0"/>
        <w:adjustRightInd/>
        <w:snapToGrid w:val="0"/>
        <w:spacing w:before="469" w:beforeLines="150" w:line="360" w:lineRule="auto"/>
        <w:ind w:right="38" w:rightChars="18"/>
        <w:jc w:val="center"/>
        <w:textAlignment w:val="auto"/>
        <w:rPr>
          <w:rFonts w:hint="eastAsia" w:asciiTheme="minorEastAsia" w:hAnsiTheme="minorEastAsia" w:eastAsiaTheme="minorEastAsia" w:cstheme="minorEastAsia"/>
          <w:b/>
          <w:bCs/>
          <w:color w:val="000000" w:themeColor="text1"/>
          <w:sz w:val="72"/>
          <w:szCs w:val="96"/>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72"/>
          <w:szCs w:val="96"/>
          <w:lang w:eastAsia="zh-CN"/>
          <w14:textFill>
            <w14:solidFill>
              <w14:schemeClr w14:val="tx1"/>
            </w14:solidFill>
          </w14:textFill>
        </w:rPr>
        <w:t>2026年度云南省落实水资源刚性约束制度考核工作技术服务</w:t>
      </w:r>
    </w:p>
    <w:p w14:paraId="0D477695">
      <w:pPr>
        <w:ind w:left="-850" w:leftChars="-405" w:right="-764" w:rightChars="-364"/>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p>
    <w:p w14:paraId="351FC033">
      <w:pPr>
        <w:pStyle w:val="13"/>
        <w:rPr>
          <w:rFonts w:hint="eastAsia" w:asciiTheme="minorEastAsia" w:hAnsiTheme="minorEastAsia" w:eastAsiaTheme="minorEastAsia" w:cstheme="minorEastAsia"/>
          <w:color w:val="000000" w:themeColor="text1"/>
          <w14:textFill>
            <w14:solidFill>
              <w14:schemeClr w14:val="tx1"/>
            </w14:solidFill>
          </w14:textFill>
        </w:rPr>
      </w:pPr>
    </w:p>
    <w:p w14:paraId="62D0C09A">
      <w:pPr>
        <w:ind w:left="-850" w:leftChars="-405" w:right="-764" w:rightChars="-364"/>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p>
    <w:p w14:paraId="7D79ADA2">
      <w:pPr>
        <w:ind w:left="-850" w:leftChars="-405" w:right="-764" w:rightChars="-364"/>
        <w:jc w:val="center"/>
        <w:rPr>
          <w:rFonts w:hint="eastAsia" w:asciiTheme="minorEastAsia" w:hAnsiTheme="minorEastAsia" w:eastAsiaTheme="minorEastAsia" w:cstheme="minorEastAsia"/>
          <w:b/>
          <w:color w:val="000000" w:themeColor="text1"/>
          <w:sz w:val="96"/>
          <w:szCs w:val="72"/>
          <w14:textFill>
            <w14:solidFill>
              <w14:schemeClr w14:val="tx1"/>
            </w14:solidFill>
          </w14:textFill>
        </w:rPr>
      </w:pPr>
      <w:r>
        <w:rPr>
          <w:rFonts w:hint="eastAsia" w:asciiTheme="minorEastAsia" w:hAnsiTheme="minorEastAsia" w:eastAsiaTheme="minorEastAsia" w:cstheme="minorEastAsia"/>
          <w:b/>
          <w:color w:val="000000" w:themeColor="text1"/>
          <w:sz w:val="96"/>
          <w:szCs w:val="72"/>
          <w14:textFill>
            <w14:solidFill>
              <w14:schemeClr w14:val="tx1"/>
            </w14:solidFill>
          </w14:textFill>
        </w:rPr>
        <w:t>招标文件</w:t>
      </w:r>
    </w:p>
    <w:p w14:paraId="400709F3">
      <w:pPr>
        <w:ind w:left="-850" w:leftChars="-405" w:right="-764" w:rightChars="-364"/>
        <w:jc w:val="center"/>
        <w:rPr>
          <w:rFonts w:hint="eastAsia" w:asciiTheme="minorEastAsia" w:hAnsiTheme="minorEastAsia" w:eastAsiaTheme="minorEastAsia" w:cstheme="minorEastAsia"/>
          <w:b/>
          <w:color w:val="000000" w:themeColor="text1"/>
          <w:sz w:val="24"/>
          <w14:textFill>
            <w14:solidFill>
              <w14:schemeClr w14:val="tx1"/>
            </w14:solidFill>
          </w14:textFill>
        </w:rPr>
      </w:pPr>
    </w:p>
    <w:p w14:paraId="691590E8">
      <w:pPr>
        <w:ind w:left="-850" w:leftChars="-405" w:right="-764" w:rightChars="-364"/>
        <w:jc w:val="center"/>
        <w:rPr>
          <w:rFonts w:hint="eastAsia" w:asciiTheme="minorEastAsia" w:hAnsiTheme="minorEastAsia" w:eastAsiaTheme="minorEastAsia" w:cstheme="minorEastAsia"/>
          <w:b/>
          <w:color w:val="000000" w:themeColor="text1"/>
          <w:sz w:val="24"/>
          <w14:textFill>
            <w14:solidFill>
              <w14:schemeClr w14:val="tx1"/>
            </w14:solidFill>
          </w14:textFill>
        </w:rPr>
      </w:pPr>
    </w:p>
    <w:p w14:paraId="6DF5600E">
      <w:pPr>
        <w:ind w:left="-850" w:leftChars="-405" w:right="-764" w:rightChars="-364"/>
        <w:jc w:val="center"/>
        <w:rPr>
          <w:rFonts w:hint="eastAsia" w:asciiTheme="minorEastAsia" w:hAnsiTheme="minorEastAsia" w:eastAsiaTheme="minorEastAsia" w:cstheme="minorEastAsia"/>
          <w:color w:val="000000" w:themeColor="text1"/>
          <w:sz w:val="36"/>
          <w:szCs w:val="72"/>
          <w14:textFill>
            <w14:solidFill>
              <w14:schemeClr w14:val="tx1"/>
            </w14:solidFill>
          </w14:textFill>
        </w:rPr>
      </w:pPr>
      <w:r>
        <w:rPr>
          <w:rFonts w:hint="eastAsia" w:asciiTheme="minorEastAsia" w:hAnsiTheme="minorEastAsia" w:eastAsiaTheme="minorEastAsia" w:cstheme="minorEastAsia"/>
          <w:b/>
          <w:bCs/>
          <w:color w:val="000000" w:themeColor="text1"/>
          <w:sz w:val="36"/>
          <w:szCs w:val="72"/>
          <w14:textFill>
            <w14:solidFill>
              <w14:schemeClr w14:val="tx1"/>
            </w14:solidFill>
          </w14:textFill>
        </w:rPr>
        <w:t xml:space="preserve">项目编号：YNZC2026-G3-02143-XHZB-0005 </w:t>
      </w:r>
    </w:p>
    <w:p w14:paraId="7972EE58">
      <w:pPr>
        <w:ind w:left="-850" w:leftChars="-405" w:right="-764" w:rightChars="-364"/>
        <w:jc w:val="center"/>
        <w:rPr>
          <w:rFonts w:hint="eastAsia" w:asciiTheme="minorEastAsia" w:hAnsiTheme="minorEastAsia" w:eastAsiaTheme="minorEastAsia" w:cstheme="minorEastAsia"/>
          <w:color w:val="000000" w:themeColor="text1"/>
          <w:sz w:val="36"/>
          <w:szCs w:val="72"/>
          <w14:textFill>
            <w14:solidFill>
              <w14:schemeClr w14:val="tx1"/>
            </w14:solidFill>
          </w14:textFill>
        </w:rPr>
      </w:pPr>
    </w:p>
    <w:p w14:paraId="492EB083">
      <w:pPr>
        <w:ind w:left="-850" w:leftChars="-405" w:right="-764" w:rightChars="-364"/>
        <w:jc w:val="center"/>
        <w:rPr>
          <w:rFonts w:hint="eastAsia" w:asciiTheme="minorEastAsia" w:hAnsiTheme="minorEastAsia" w:eastAsiaTheme="minorEastAsia" w:cstheme="minorEastAsia"/>
          <w:color w:val="000000" w:themeColor="text1"/>
          <w:sz w:val="36"/>
          <w:szCs w:val="72"/>
          <w14:textFill>
            <w14:solidFill>
              <w14:schemeClr w14:val="tx1"/>
            </w14:solidFill>
          </w14:textFill>
        </w:rPr>
      </w:pPr>
    </w:p>
    <w:p w14:paraId="1F3665E3">
      <w:pPr>
        <w:ind w:left="-850" w:leftChars="-405" w:right="-764" w:rightChars="-364"/>
        <w:jc w:val="center"/>
        <w:rPr>
          <w:rFonts w:hint="eastAsia" w:asciiTheme="minorEastAsia" w:hAnsiTheme="minorEastAsia" w:eastAsiaTheme="minorEastAsia" w:cstheme="minorEastAsia"/>
          <w:color w:val="000000" w:themeColor="text1"/>
          <w:sz w:val="36"/>
          <w:szCs w:val="72"/>
          <w14:textFill>
            <w14:solidFill>
              <w14:schemeClr w14:val="tx1"/>
            </w14:solidFill>
          </w14:textFill>
        </w:rPr>
      </w:pPr>
    </w:p>
    <w:p w14:paraId="3EDC9A81">
      <w:pPr>
        <w:pStyle w:val="96"/>
        <w:ind w:firstLine="560"/>
        <w:rPr>
          <w:rFonts w:hint="eastAsia" w:asciiTheme="minorEastAsia" w:hAnsiTheme="minorEastAsia" w:eastAsiaTheme="minorEastAsia" w:cstheme="minorEastAsia"/>
          <w:color w:val="000000" w:themeColor="text1"/>
          <w14:textFill>
            <w14:solidFill>
              <w14:schemeClr w14:val="tx1"/>
            </w14:solidFill>
          </w14:textFill>
        </w:rPr>
      </w:pPr>
    </w:p>
    <w:p w14:paraId="30202E57">
      <w:pPr>
        <w:keepNext w:val="0"/>
        <w:keepLines w:val="0"/>
        <w:pageBreakBefore w:val="0"/>
        <w:widowControl w:val="0"/>
        <w:kinsoku/>
        <w:wordWrap/>
        <w:overflowPunct/>
        <w:topLinePunct w:val="0"/>
        <w:autoSpaceDE/>
        <w:autoSpaceDN/>
        <w:bidi w:val="0"/>
        <w:adjustRightInd/>
        <w:snapToGrid w:val="0"/>
        <w:spacing w:line="480" w:lineRule="auto"/>
        <w:ind w:left="-850" w:leftChars="-405" w:right="-764" w:rightChars="-364"/>
        <w:jc w:val="center"/>
        <w:textAlignment w:val="auto"/>
        <w:rPr>
          <w:rFonts w:hint="eastAsia" w:asciiTheme="minorEastAsia" w:hAnsiTheme="minorEastAsia" w:eastAsiaTheme="minorEastAsia" w:cstheme="minorEastAsia"/>
          <w:b/>
          <w:bCs/>
          <w:color w:val="000000" w:themeColor="text1"/>
          <w:sz w:val="40"/>
          <w:szCs w:val="96"/>
          <w14:textFill>
            <w14:solidFill>
              <w14:schemeClr w14:val="tx1"/>
            </w14:solidFill>
          </w14:textFill>
        </w:rPr>
      </w:pPr>
      <w:r>
        <w:rPr>
          <w:rFonts w:hint="eastAsia" w:asciiTheme="minorEastAsia" w:hAnsiTheme="minorEastAsia" w:eastAsiaTheme="minorEastAsia" w:cstheme="minorEastAsia"/>
          <w:b/>
          <w:bCs/>
          <w:color w:val="000000" w:themeColor="text1"/>
          <w:sz w:val="40"/>
          <w:szCs w:val="96"/>
          <w:lang w:eastAsia="zh-CN"/>
          <w14:textFill>
            <w14:solidFill>
              <w14:schemeClr w14:val="tx1"/>
            </w14:solidFill>
          </w14:textFill>
        </w:rPr>
        <w:t>采购人</w:t>
      </w:r>
      <w:r>
        <w:rPr>
          <w:rFonts w:hint="eastAsia" w:asciiTheme="minorEastAsia" w:hAnsiTheme="minorEastAsia" w:eastAsiaTheme="minorEastAsia" w:cstheme="minorEastAsia"/>
          <w:b/>
          <w:bCs/>
          <w:color w:val="000000" w:themeColor="text1"/>
          <w:sz w:val="40"/>
          <w:szCs w:val="96"/>
          <w14:textFill>
            <w14:solidFill>
              <w14:schemeClr w14:val="tx1"/>
            </w14:solidFill>
          </w14:textFill>
        </w:rPr>
        <w:t>：云南省水利厅</w:t>
      </w:r>
    </w:p>
    <w:p w14:paraId="5D9E9386">
      <w:pPr>
        <w:keepNext w:val="0"/>
        <w:keepLines w:val="0"/>
        <w:pageBreakBefore w:val="0"/>
        <w:widowControl w:val="0"/>
        <w:kinsoku/>
        <w:wordWrap/>
        <w:overflowPunct/>
        <w:topLinePunct w:val="0"/>
        <w:autoSpaceDE/>
        <w:autoSpaceDN/>
        <w:bidi w:val="0"/>
        <w:adjustRightInd/>
        <w:snapToGrid w:val="0"/>
        <w:spacing w:line="480" w:lineRule="auto"/>
        <w:ind w:left="-850" w:leftChars="-405" w:right="-764" w:rightChars="-364"/>
        <w:jc w:val="center"/>
        <w:textAlignment w:val="auto"/>
        <w:rPr>
          <w:rFonts w:hint="eastAsia" w:asciiTheme="minorEastAsia" w:hAnsiTheme="minorEastAsia" w:eastAsiaTheme="minorEastAsia" w:cstheme="minorEastAsia"/>
          <w:b/>
          <w:bCs/>
          <w:color w:val="000000" w:themeColor="text1"/>
          <w:sz w:val="40"/>
          <w:szCs w:val="96"/>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0"/>
          <w:szCs w:val="96"/>
          <w:lang w:eastAsia="zh-CN"/>
          <w14:textFill>
            <w14:solidFill>
              <w14:schemeClr w14:val="tx1"/>
            </w14:solidFill>
          </w14:textFill>
        </w:rPr>
        <w:t>采购代理机构</w:t>
      </w:r>
      <w:r>
        <w:rPr>
          <w:rFonts w:hint="eastAsia" w:asciiTheme="minorEastAsia" w:hAnsiTheme="minorEastAsia" w:eastAsiaTheme="minorEastAsia" w:cstheme="minorEastAsia"/>
          <w:b/>
          <w:bCs/>
          <w:color w:val="000000" w:themeColor="text1"/>
          <w:sz w:val="40"/>
          <w:szCs w:val="96"/>
          <w14:textFill>
            <w14:solidFill>
              <w14:schemeClr w14:val="tx1"/>
            </w14:solidFill>
          </w14:textFill>
        </w:rPr>
        <w:t>：</w:t>
      </w:r>
      <w:r>
        <w:rPr>
          <w:rFonts w:hint="eastAsia" w:asciiTheme="minorEastAsia" w:hAnsiTheme="minorEastAsia" w:eastAsiaTheme="minorEastAsia" w:cstheme="minorEastAsia"/>
          <w:b/>
          <w:bCs/>
          <w:color w:val="000000" w:themeColor="text1"/>
          <w:sz w:val="40"/>
          <w:szCs w:val="96"/>
          <w:lang w:eastAsia="zh-CN"/>
          <w14:textFill>
            <w14:solidFill>
              <w14:schemeClr w14:val="tx1"/>
            </w14:solidFill>
          </w14:textFill>
        </w:rPr>
        <w:t>新华招标有限公司</w:t>
      </w:r>
    </w:p>
    <w:p w14:paraId="57B607F4">
      <w:pPr>
        <w:keepNext w:val="0"/>
        <w:keepLines w:val="0"/>
        <w:pageBreakBefore w:val="0"/>
        <w:widowControl w:val="0"/>
        <w:kinsoku/>
        <w:wordWrap/>
        <w:overflowPunct/>
        <w:topLinePunct w:val="0"/>
        <w:autoSpaceDE/>
        <w:autoSpaceDN/>
        <w:bidi w:val="0"/>
        <w:adjustRightInd/>
        <w:snapToGrid w:val="0"/>
        <w:spacing w:line="480" w:lineRule="auto"/>
        <w:ind w:left="-850" w:leftChars="-405" w:right="-764" w:rightChars="-364"/>
        <w:jc w:val="center"/>
        <w:textAlignment w:val="auto"/>
        <w:rPr>
          <w:rFonts w:hint="eastAsia" w:asciiTheme="minorEastAsia" w:hAnsiTheme="minorEastAsia" w:eastAsiaTheme="minorEastAsia" w:cstheme="minorEastAsia"/>
          <w:b/>
          <w:bCs/>
          <w:color w:val="000000" w:themeColor="text1"/>
          <w:sz w:val="40"/>
          <w:szCs w:val="96"/>
          <w:lang w:eastAsia="zh-CN"/>
          <w14:textFill>
            <w14:solidFill>
              <w14:schemeClr w14:val="tx1"/>
            </w14:solidFill>
          </w14:textFill>
        </w:rPr>
        <w:sectPr>
          <w:headerReference r:id="rId4" w:type="first"/>
          <w:footerReference r:id="rId6" w:type="first"/>
          <w:headerReference r:id="rId3" w:type="default"/>
          <w:footerReference r:id="rId5" w:type="default"/>
          <w:pgSz w:w="11905" w:h="16838"/>
          <w:pgMar w:top="1134" w:right="1134" w:bottom="1134" w:left="1134" w:header="850" w:footer="850" w:gutter="0"/>
          <w:pgNumType w:fmt="decimal"/>
          <w:cols w:space="0" w:num="1"/>
          <w:titlePg/>
          <w:rtlGutter w:val="0"/>
          <w:docGrid w:type="lines" w:linePitch="331" w:charSpace="0"/>
        </w:sectPr>
      </w:pPr>
      <w:r>
        <w:rPr>
          <w:rFonts w:hint="eastAsia" w:asciiTheme="minorEastAsia" w:hAnsiTheme="minorEastAsia" w:eastAsiaTheme="minorEastAsia" w:cstheme="minorEastAsia"/>
          <w:b/>
          <w:bCs/>
          <w:color w:val="000000" w:themeColor="text1"/>
          <w:sz w:val="40"/>
          <w:szCs w:val="96"/>
          <w:lang w:eastAsia="zh-CN"/>
          <w14:textFill>
            <w14:solidFill>
              <w14:schemeClr w14:val="tx1"/>
            </w14:solidFill>
          </w14:textFill>
        </w:rPr>
        <w:t>2026年</w:t>
      </w:r>
      <w:r>
        <w:rPr>
          <w:rFonts w:hint="eastAsia" w:asciiTheme="minorEastAsia" w:hAnsiTheme="minorEastAsia" w:eastAsiaTheme="minorEastAsia" w:cstheme="minorEastAsia"/>
          <w:b/>
          <w:bCs/>
          <w:color w:val="000000" w:themeColor="text1"/>
          <w:sz w:val="40"/>
          <w:szCs w:val="96"/>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 w:val="40"/>
          <w:szCs w:val="96"/>
          <w:lang w:eastAsia="zh-CN"/>
          <w14:textFill>
            <w14:solidFill>
              <w14:schemeClr w14:val="tx1"/>
            </w14:solidFill>
          </w14:textFill>
        </w:rPr>
        <w:t>月</w:t>
      </w:r>
    </w:p>
    <w:p w14:paraId="1C21AC6B">
      <w:pPr>
        <w:jc w:val="center"/>
        <w:rPr>
          <w:rFonts w:hint="eastAsia" w:asciiTheme="minorEastAsia" w:hAnsiTheme="minorEastAsia" w:eastAsiaTheme="minorEastAsia" w:cstheme="minorEastAsia"/>
          <w:b/>
          <w:bCs/>
          <w:color w:val="000000" w:themeColor="text1"/>
          <w:sz w:val="36"/>
          <w:szCs w:val="36"/>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14:textFill>
            <w14:solidFill>
              <w14:schemeClr w14:val="tx1"/>
            </w14:solidFill>
          </w14:textFill>
        </w:rPr>
        <w:t>目  录</w:t>
      </w:r>
    </w:p>
    <w:p w14:paraId="0FD96FE4">
      <w:pPr>
        <w:pStyle w:val="22"/>
        <w:tabs>
          <w:tab w:val="right" w:leader="dot" w:pos="9637"/>
        </w:tabs>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TOC \o "1-3" \h \u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_Toc15241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rPr>
        <w:t>第一章 招标公告</w:t>
      </w:r>
      <w:r>
        <w:tab/>
      </w:r>
      <w:r>
        <w:fldChar w:fldCharType="begin"/>
      </w:r>
      <w:r>
        <w:instrText xml:space="preserve"> PAGEREF _Toc15241 \h </w:instrText>
      </w:r>
      <w:r>
        <w:fldChar w:fldCharType="separate"/>
      </w:r>
      <w:r>
        <w:t>4</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139C46D1">
      <w:pPr>
        <w:pStyle w:val="22"/>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_Toc15635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rPr>
        <w:t>第二章 投标人须知</w:t>
      </w:r>
      <w:r>
        <w:tab/>
      </w:r>
      <w:r>
        <w:fldChar w:fldCharType="begin"/>
      </w:r>
      <w:r>
        <w:instrText xml:space="preserve"> PAGEREF _Toc15635 \h </w:instrText>
      </w:r>
      <w:r>
        <w:fldChar w:fldCharType="separate"/>
      </w:r>
      <w:r>
        <w:t>8</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5C346E6E">
      <w:pPr>
        <w:pStyle w:val="22"/>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_Toc8519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rPr>
        <w:t>投标人须知</w:t>
      </w:r>
      <w:r>
        <w:tab/>
      </w:r>
      <w:r>
        <w:fldChar w:fldCharType="begin"/>
      </w:r>
      <w:r>
        <w:instrText xml:space="preserve"> PAGEREF _Toc8519 \h </w:instrText>
      </w:r>
      <w:r>
        <w:fldChar w:fldCharType="separate"/>
      </w:r>
      <w:r>
        <w:t>12</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31A98A88">
      <w:pPr>
        <w:pStyle w:val="23"/>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_Toc606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iCs/>
          <w:szCs w:val="24"/>
        </w:rPr>
        <w:t>一、总则</w:t>
      </w:r>
      <w:r>
        <w:tab/>
      </w:r>
      <w:r>
        <w:fldChar w:fldCharType="begin"/>
      </w:r>
      <w:r>
        <w:instrText xml:space="preserve"> PAGEREF _Toc606 \h </w:instrText>
      </w:r>
      <w:r>
        <w:fldChar w:fldCharType="separate"/>
      </w:r>
      <w:r>
        <w:t>12</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56099455">
      <w:pPr>
        <w:pStyle w:val="23"/>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_Toc7537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iCs/>
          <w:szCs w:val="24"/>
        </w:rPr>
        <w:t>二、招标文件</w:t>
      </w:r>
      <w:r>
        <w:tab/>
      </w:r>
      <w:r>
        <w:fldChar w:fldCharType="begin"/>
      </w:r>
      <w:r>
        <w:instrText xml:space="preserve"> PAGEREF _Toc7537 \h </w:instrText>
      </w:r>
      <w:r>
        <w:fldChar w:fldCharType="separate"/>
      </w:r>
      <w:r>
        <w:t>12</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783CB690">
      <w:pPr>
        <w:pStyle w:val="23"/>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_Toc6883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iCs/>
          <w:szCs w:val="24"/>
        </w:rPr>
        <w:t>三、投标文件</w:t>
      </w:r>
      <w:r>
        <w:tab/>
      </w:r>
      <w:r>
        <w:fldChar w:fldCharType="begin"/>
      </w:r>
      <w:r>
        <w:instrText xml:space="preserve"> PAGEREF _Toc6883 \h </w:instrText>
      </w:r>
      <w:r>
        <w:fldChar w:fldCharType="separate"/>
      </w:r>
      <w:r>
        <w:t>14</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4A42AD51">
      <w:pPr>
        <w:pStyle w:val="23"/>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_Toc22906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iCs/>
          <w:szCs w:val="24"/>
        </w:rPr>
        <w:t>四、投标</w:t>
      </w:r>
      <w:r>
        <w:tab/>
      </w:r>
      <w:r>
        <w:fldChar w:fldCharType="begin"/>
      </w:r>
      <w:r>
        <w:instrText xml:space="preserve"> PAGEREF _Toc22906 \h </w:instrText>
      </w:r>
      <w:r>
        <w:fldChar w:fldCharType="separate"/>
      </w:r>
      <w:r>
        <w:t>16</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3A33A2FE">
      <w:pPr>
        <w:pStyle w:val="23"/>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_Toc20514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iCs/>
          <w:szCs w:val="24"/>
        </w:rPr>
        <w:t>五、开标</w:t>
      </w:r>
      <w:r>
        <w:tab/>
      </w:r>
      <w:r>
        <w:fldChar w:fldCharType="begin"/>
      </w:r>
      <w:r>
        <w:instrText xml:space="preserve"> PAGEREF _Toc20514 \h </w:instrText>
      </w:r>
      <w:r>
        <w:fldChar w:fldCharType="separate"/>
      </w:r>
      <w:r>
        <w:t>17</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46E81241">
      <w:pPr>
        <w:pStyle w:val="23"/>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_Toc3926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iCs/>
          <w:szCs w:val="24"/>
        </w:rPr>
        <w:t>六、评标</w:t>
      </w:r>
      <w:r>
        <w:tab/>
      </w:r>
      <w:r>
        <w:fldChar w:fldCharType="begin"/>
      </w:r>
      <w:r>
        <w:instrText xml:space="preserve"> PAGEREF _Toc3926 \h </w:instrText>
      </w:r>
      <w:r>
        <w:fldChar w:fldCharType="separate"/>
      </w:r>
      <w:r>
        <w:t>18</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0F0B18C0">
      <w:pPr>
        <w:pStyle w:val="23"/>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_Toc30949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iCs/>
          <w:szCs w:val="24"/>
        </w:rPr>
        <w:t>七、中标结果</w:t>
      </w:r>
      <w:r>
        <w:tab/>
      </w:r>
      <w:r>
        <w:fldChar w:fldCharType="begin"/>
      </w:r>
      <w:r>
        <w:instrText xml:space="preserve"> PAGEREF _Toc30949 \h </w:instrText>
      </w:r>
      <w:r>
        <w:fldChar w:fldCharType="separate"/>
      </w:r>
      <w:r>
        <w:t>21</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10D3E275">
      <w:pPr>
        <w:pStyle w:val="23"/>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_Toc21672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iCs/>
          <w:szCs w:val="24"/>
        </w:rPr>
        <w:t>八、质疑投诉</w:t>
      </w:r>
      <w:r>
        <w:tab/>
      </w:r>
      <w:r>
        <w:fldChar w:fldCharType="begin"/>
      </w:r>
      <w:r>
        <w:instrText xml:space="preserve"> PAGEREF _Toc21672 \h </w:instrText>
      </w:r>
      <w:r>
        <w:fldChar w:fldCharType="separate"/>
      </w:r>
      <w:r>
        <w:t>24</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39BD8D80">
      <w:pPr>
        <w:pStyle w:val="23"/>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_Toc3647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iCs/>
          <w:szCs w:val="24"/>
        </w:rPr>
        <w:t>九、需要补充的其他内容</w:t>
      </w:r>
      <w:r>
        <w:tab/>
      </w:r>
      <w:r>
        <w:fldChar w:fldCharType="begin"/>
      </w:r>
      <w:r>
        <w:instrText xml:space="preserve"> PAGEREF _Toc3647 \h </w:instrText>
      </w:r>
      <w:r>
        <w:fldChar w:fldCharType="separate"/>
      </w:r>
      <w:r>
        <w:t>25</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0ECEFDAC">
      <w:pPr>
        <w:pStyle w:val="22"/>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_Toc30792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szCs w:val="32"/>
        </w:rPr>
        <w:t>第三章 合同条款及格式</w:t>
      </w:r>
      <w:r>
        <w:tab/>
      </w:r>
      <w:r>
        <w:fldChar w:fldCharType="begin"/>
      </w:r>
      <w:r>
        <w:instrText xml:space="preserve"> PAGEREF _Toc30792 \h </w:instrText>
      </w:r>
      <w:r>
        <w:fldChar w:fldCharType="separate"/>
      </w:r>
      <w:r>
        <w:t>26</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54096017">
      <w:pPr>
        <w:pStyle w:val="22"/>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_Toc15731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kern w:val="0"/>
          <w:szCs w:val="32"/>
        </w:rPr>
        <w:t>第四章 投标文件格式</w:t>
      </w:r>
      <w:r>
        <w:tab/>
      </w:r>
      <w:r>
        <w:fldChar w:fldCharType="begin"/>
      </w:r>
      <w:r>
        <w:instrText xml:space="preserve"> PAGEREF _Toc15731 \h </w:instrText>
      </w:r>
      <w:r>
        <w:fldChar w:fldCharType="separate"/>
      </w:r>
      <w:r>
        <w:t>34</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510E773D">
      <w:pPr>
        <w:pStyle w:val="23"/>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_Toc19729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一、资格证明文件</w:t>
      </w:r>
      <w:r>
        <w:tab/>
      </w:r>
      <w:r>
        <w:fldChar w:fldCharType="begin"/>
      </w:r>
      <w:r>
        <w:instrText xml:space="preserve"> PAGEREF _Toc19729 \h </w:instrText>
      </w:r>
      <w:r>
        <w:fldChar w:fldCharType="separate"/>
      </w:r>
      <w:r>
        <w:t>35</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2098496C">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_Toc1545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eastAsia="zh-CN"/>
        </w:rPr>
        <w:t>（一）具有独立承担民事责任的能力</w:t>
      </w:r>
      <w:r>
        <w:tab/>
      </w:r>
      <w:r>
        <w:fldChar w:fldCharType="begin"/>
      </w:r>
      <w:r>
        <w:instrText xml:space="preserve"> PAGEREF _Toc1545 \h </w:instrText>
      </w:r>
      <w:r>
        <w:fldChar w:fldCharType="separate"/>
      </w:r>
      <w:r>
        <w:t>35</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089FB675">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_Toc21532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rPr>
        <w:t>二</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rPr>
        <w:t>具有良好的商业信誉和健全的财务会计制度</w:t>
      </w:r>
      <w:r>
        <w:tab/>
      </w:r>
      <w:r>
        <w:fldChar w:fldCharType="begin"/>
      </w:r>
      <w:r>
        <w:instrText xml:space="preserve"> PAGEREF _Toc21532 \h </w:instrText>
      </w:r>
      <w:r>
        <w:fldChar w:fldCharType="separate"/>
      </w:r>
      <w:r>
        <w:t>36</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0A069076">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_Toc11679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rPr>
        <w:t>三</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rPr>
        <w:t>具有履行合同所必需的设备和专业技术能力</w:t>
      </w:r>
      <w:r>
        <w:tab/>
      </w:r>
      <w:r>
        <w:fldChar w:fldCharType="begin"/>
      </w:r>
      <w:r>
        <w:instrText xml:space="preserve"> PAGEREF _Toc11679 \h </w:instrText>
      </w:r>
      <w:r>
        <w:fldChar w:fldCharType="separate"/>
      </w:r>
      <w:r>
        <w:t>37</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6A79EED0">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_Toc2512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rPr>
        <w:t>四</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rPr>
        <w:t>有依法缴纳税收和社会保障资金的良好记录</w:t>
      </w:r>
      <w:r>
        <w:tab/>
      </w:r>
      <w:r>
        <w:fldChar w:fldCharType="begin"/>
      </w:r>
      <w:r>
        <w:instrText xml:space="preserve"> PAGEREF _Toc2512 \h </w:instrText>
      </w:r>
      <w:r>
        <w:fldChar w:fldCharType="separate"/>
      </w:r>
      <w:r>
        <w:t>38</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5CB9163D">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_Toc24380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szCs w:val="24"/>
          <w:lang w:eastAsia="zh-CN"/>
        </w:rPr>
        <w:t>（</w:t>
      </w:r>
      <w:r>
        <w:rPr>
          <w:rFonts w:hint="eastAsia" w:asciiTheme="minorEastAsia" w:hAnsiTheme="minorEastAsia" w:eastAsiaTheme="minorEastAsia" w:cstheme="minorEastAsia"/>
          <w:bCs/>
          <w:szCs w:val="24"/>
        </w:rPr>
        <w:t>五</w:t>
      </w:r>
      <w:r>
        <w:rPr>
          <w:rFonts w:hint="eastAsia" w:asciiTheme="minorEastAsia" w:hAnsiTheme="minorEastAsia" w:eastAsiaTheme="minorEastAsia" w:cstheme="minorEastAsia"/>
          <w:bCs/>
          <w:szCs w:val="24"/>
          <w:lang w:eastAsia="zh-CN"/>
        </w:rPr>
        <w:t>）</w:t>
      </w:r>
      <w:r>
        <w:rPr>
          <w:rFonts w:hint="eastAsia" w:asciiTheme="minorEastAsia" w:hAnsiTheme="minorEastAsia" w:eastAsiaTheme="minorEastAsia" w:cstheme="minorEastAsia"/>
          <w:bCs/>
          <w:szCs w:val="24"/>
        </w:rPr>
        <w:t>参加政府采购活动前三年内，在经营活动中没有重大违法记录</w:t>
      </w:r>
      <w:r>
        <w:tab/>
      </w:r>
      <w:r>
        <w:fldChar w:fldCharType="begin"/>
      </w:r>
      <w:r>
        <w:instrText xml:space="preserve"> PAGEREF _Toc24380 \h </w:instrText>
      </w:r>
      <w:r>
        <w:fldChar w:fldCharType="separate"/>
      </w:r>
      <w:r>
        <w:t>39</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6F84EFA9">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_Toc29807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rPr>
        <w:t>六</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rPr>
        <w:t>法律、行政法规规定的其他条件</w:t>
      </w:r>
      <w:r>
        <w:tab/>
      </w:r>
      <w:r>
        <w:fldChar w:fldCharType="begin"/>
      </w:r>
      <w:r>
        <w:instrText xml:space="preserve"> PAGEREF _Toc29807 \h </w:instrText>
      </w:r>
      <w:r>
        <w:fldChar w:fldCharType="separate"/>
      </w:r>
      <w:r>
        <w:t>40</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6E5A4A73">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_Toc14885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七</w:t>
      </w:r>
      <w:r>
        <w:rPr>
          <w:rFonts w:hint="eastAsia" w:asciiTheme="minorEastAsia" w:hAnsiTheme="minorEastAsia" w:eastAsiaTheme="minorEastAsia" w:cstheme="minorEastAsia"/>
          <w:szCs w:val="24"/>
          <w:lang w:eastAsia="zh-CN"/>
        </w:rPr>
        <w:t>）其他</w:t>
      </w:r>
      <w:r>
        <w:tab/>
      </w:r>
      <w:r>
        <w:fldChar w:fldCharType="begin"/>
      </w:r>
      <w:r>
        <w:instrText xml:space="preserve"> PAGEREF _Toc14885 \h </w:instrText>
      </w:r>
      <w:r>
        <w:fldChar w:fldCharType="separate"/>
      </w:r>
      <w:r>
        <w:t>41</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65F6908B">
      <w:pPr>
        <w:pStyle w:val="23"/>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_Toc18436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val="en-US" w:eastAsia="zh-CN"/>
        </w:rPr>
        <w:t>三</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en-US" w:eastAsia="zh-CN"/>
        </w:rPr>
        <w:t>报价</w:t>
      </w:r>
      <w:r>
        <w:rPr>
          <w:rFonts w:hint="eastAsia" w:asciiTheme="minorEastAsia" w:hAnsiTheme="minorEastAsia" w:eastAsiaTheme="minorEastAsia" w:cstheme="minorEastAsia"/>
          <w:szCs w:val="24"/>
        </w:rPr>
        <w:t>部分</w:t>
      </w:r>
      <w:r>
        <w:tab/>
      </w:r>
      <w:r>
        <w:fldChar w:fldCharType="begin"/>
      </w:r>
      <w:r>
        <w:instrText xml:space="preserve"> PAGEREF _Toc18436 \h </w:instrText>
      </w:r>
      <w:r>
        <w:fldChar w:fldCharType="separate"/>
      </w:r>
      <w:r>
        <w:t>42</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6659BD6B">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_Toc29840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eastAsia="zh-CN"/>
        </w:rPr>
        <w:t>（一）开标一览表</w:t>
      </w:r>
      <w:r>
        <w:tab/>
      </w:r>
      <w:r>
        <w:fldChar w:fldCharType="begin"/>
      </w:r>
      <w:r>
        <w:instrText xml:space="preserve"> PAGEREF _Toc29840 \h </w:instrText>
      </w:r>
      <w:r>
        <w:fldChar w:fldCharType="separate"/>
      </w:r>
      <w:r>
        <w:t>42</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25A38D65">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_Toc21223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kern w:val="0"/>
          <w:szCs w:val="24"/>
        </w:rPr>
        <w:t>（</w:t>
      </w:r>
      <w:r>
        <w:rPr>
          <w:rFonts w:hint="eastAsia" w:asciiTheme="minorEastAsia" w:hAnsiTheme="minorEastAsia" w:eastAsiaTheme="minorEastAsia" w:cstheme="minorEastAsia"/>
          <w:szCs w:val="24"/>
          <w:lang w:eastAsia="zh-CN"/>
        </w:rPr>
        <w:t>二）投标函</w:t>
      </w:r>
      <w:r>
        <w:tab/>
      </w:r>
      <w:r>
        <w:fldChar w:fldCharType="begin"/>
      </w:r>
      <w:r>
        <w:instrText xml:space="preserve"> PAGEREF _Toc21223 \h </w:instrText>
      </w:r>
      <w:r>
        <w:fldChar w:fldCharType="separate"/>
      </w:r>
      <w:r>
        <w:t>43</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4CEB23F1">
      <w:pPr>
        <w:pStyle w:val="23"/>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_Toc6303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szCs w:val="24"/>
          <w:lang w:val="en-US" w:eastAsia="zh-CN"/>
        </w:rPr>
        <w:t>三</w:t>
      </w:r>
      <w:r>
        <w:rPr>
          <w:rFonts w:hint="eastAsia" w:asciiTheme="minorEastAsia" w:hAnsiTheme="minorEastAsia" w:eastAsiaTheme="minorEastAsia" w:cstheme="minorEastAsia"/>
          <w:bCs/>
          <w:szCs w:val="24"/>
        </w:rPr>
        <w:t>、商务技术部分</w:t>
      </w:r>
      <w:r>
        <w:tab/>
      </w:r>
      <w:r>
        <w:fldChar w:fldCharType="begin"/>
      </w:r>
      <w:r>
        <w:instrText xml:space="preserve"> PAGEREF _Toc6303 \h </w:instrText>
      </w:r>
      <w:r>
        <w:fldChar w:fldCharType="separate"/>
      </w:r>
      <w:r>
        <w:t>44</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10D47CB2">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_Toc16174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一</w:t>
      </w:r>
      <w:r>
        <w:rPr>
          <w:rFonts w:hint="eastAsia" w:asciiTheme="minorEastAsia" w:hAnsiTheme="minorEastAsia" w:eastAsiaTheme="minorEastAsia" w:cstheme="minorEastAsia"/>
          <w:szCs w:val="24"/>
          <w:lang w:eastAsia="zh-CN"/>
        </w:rPr>
        <w:t>）法定代表人（单位负责人）身份证明书</w:t>
      </w:r>
      <w:r>
        <w:tab/>
      </w:r>
      <w:r>
        <w:fldChar w:fldCharType="begin"/>
      </w:r>
      <w:r>
        <w:instrText xml:space="preserve"> PAGEREF _Toc16174 \h </w:instrText>
      </w:r>
      <w:r>
        <w:fldChar w:fldCharType="separate"/>
      </w:r>
      <w:r>
        <w:t>44</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4074922E">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_Toc22157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二</w:t>
      </w:r>
      <w:r>
        <w:rPr>
          <w:rFonts w:hint="eastAsia" w:asciiTheme="minorEastAsia" w:hAnsiTheme="minorEastAsia" w:eastAsiaTheme="minorEastAsia" w:cstheme="minorEastAsia"/>
          <w:szCs w:val="24"/>
          <w:lang w:eastAsia="zh-CN"/>
        </w:rPr>
        <w:t>）授权委托书</w:t>
      </w:r>
      <w:r>
        <w:tab/>
      </w:r>
      <w:r>
        <w:fldChar w:fldCharType="begin"/>
      </w:r>
      <w:r>
        <w:instrText xml:space="preserve"> PAGEREF _Toc22157 \h </w:instrText>
      </w:r>
      <w:r>
        <w:fldChar w:fldCharType="separate"/>
      </w:r>
      <w:r>
        <w:t>45</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74B505E9">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_Toc22716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三</w:t>
      </w:r>
      <w:r>
        <w:rPr>
          <w:rFonts w:hint="eastAsia" w:asciiTheme="minorEastAsia" w:hAnsiTheme="minorEastAsia" w:eastAsiaTheme="minorEastAsia" w:cstheme="minorEastAsia"/>
          <w:szCs w:val="24"/>
          <w:lang w:eastAsia="zh-CN"/>
        </w:rPr>
        <w:t>）投标人基本情况表</w:t>
      </w:r>
      <w:r>
        <w:tab/>
      </w:r>
      <w:r>
        <w:fldChar w:fldCharType="begin"/>
      </w:r>
      <w:r>
        <w:instrText xml:space="preserve"> PAGEREF _Toc22716 \h </w:instrText>
      </w:r>
      <w:r>
        <w:fldChar w:fldCharType="separate"/>
      </w:r>
      <w:r>
        <w:t>46</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7F40D25B">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_Toc31992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四</w:t>
      </w:r>
      <w:r>
        <w:rPr>
          <w:rFonts w:hint="eastAsia" w:asciiTheme="minorEastAsia" w:hAnsiTheme="minorEastAsia" w:eastAsiaTheme="minorEastAsia" w:cstheme="minorEastAsia"/>
          <w:szCs w:val="24"/>
          <w:lang w:eastAsia="zh-CN"/>
        </w:rPr>
        <w:t>）商务条款偏离表</w:t>
      </w:r>
      <w:r>
        <w:tab/>
      </w:r>
      <w:r>
        <w:fldChar w:fldCharType="begin"/>
      </w:r>
      <w:r>
        <w:instrText xml:space="preserve"> PAGEREF _Toc31992 \h </w:instrText>
      </w:r>
      <w:r>
        <w:fldChar w:fldCharType="separate"/>
      </w:r>
      <w:r>
        <w:t>47</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5CC60310">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_Toc17626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val="en-US" w:eastAsia="zh-CN"/>
        </w:rPr>
        <w:t>（五）项目</w:t>
      </w:r>
      <w:r>
        <w:rPr>
          <w:rFonts w:hint="eastAsia" w:asciiTheme="minorEastAsia" w:hAnsiTheme="minorEastAsia" w:eastAsiaTheme="minorEastAsia" w:cstheme="minorEastAsia"/>
          <w:szCs w:val="24"/>
          <w:lang w:eastAsia="zh-CN"/>
        </w:rPr>
        <w:t>实施方案</w:t>
      </w:r>
      <w:r>
        <w:tab/>
      </w:r>
      <w:r>
        <w:fldChar w:fldCharType="begin"/>
      </w:r>
      <w:r>
        <w:instrText xml:space="preserve"> PAGEREF _Toc17626 \h </w:instrText>
      </w:r>
      <w:r>
        <w:fldChar w:fldCharType="separate"/>
      </w:r>
      <w:r>
        <w:t>48</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4E7B8A33">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_Toc28833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val="en-US" w:eastAsia="zh-CN"/>
        </w:rPr>
        <w:t>（六）项目服务质量保证承诺</w:t>
      </w:r>
      <w:r>
        <w:tab/>
      </w:r>
      <w:r>
        <w:fldChar w:fldCharType="begin"/>
      </w:r>
      <w:r>
        <w:instrText xml:space="preserve"> PAGEREF _Toc28833 \h </w:instrText>
      </w:r>
      <w:r>
        <w:fldChar w:fldCharType="separate"/>
      </w:r>
      <w:r>
        <w:t>49</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36DB6196">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_Toc16247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七</w:t>
      </w:r>
      <w:r>
        <w:rPr>
          <w:rFonts w:hint="eastAsia" w:asciiTheme="minorEastAsia" w:hAnsiTheme="minorEastAsia" w:eastAsiaTheme="minorEastAsia" w:cstheme="minorEastAsia"/>
          <w:szCs w:val="24"/>
          <w:lang w:eastAsia="zh-CN"/>
        </w:rPr>
        <w:t>）项目实施进度计划</w:t>
      </w:r>
      <w:r>
        <w:tab/>
      </w:r>
      <w:r>
        <w:fldChar w:fldCharType="begin"/>
      </w:r>
      <w:r>
        <w:instrText xml:space="preserve"> PAGEREF _Toc16247 \h </w:instrText>
      </w:r>
      <w:r>
        <w:fldChar w:fldCharType="separate"/>
      </w:r>
      <w:r>
        <w:t>50</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64B0DF20">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_Toc1827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八</w:t>
      </w:r>
      <w:r>
        <w:rPr>
          <w:rFonts w:hint="eastAsia" w:asciiTheme="minorEastAsia" w:hAnsiTheme="minorEastAsia" w:eastAsiaTheme="minorEastAsia" w:cstheme="minorEastAsia"/>
          <w:szCs w:val="24"/>
          <w:lang w:eastAsia="zh-CN"/>
        </w:rPr>
        <w:t>）</w:t>
      </w:r>
      <w:r>
        <w:rPr>
          <w:rFonts w:hint="eastAsia" w:ascii="宋体" w:hAnsi="宋体" w:eastAsia="宋体" w:cs="宋体"/>
          <w:bCs/>
          <w:szCs w:val="24"/>
          <w:highlight w:val="none"/>
          <w:lang w:val="en-US" w:eastAsia="zh-CN"/>
        </w:rPr>
        <w:t>保密承诺</w:t>
      </w:r>
      <w:r>
        <w:tab/>
      </w:r>
      <w:r>
        <w:fldChar w:fldCharType="begin"/>
      </w:r>
      <w:r>
        <w:instrText xml:space="preserve"> PAGEREF _Toc1827 \h </w:instrText>
      </w:r>
      <w:r>
        <w:fldChar w:fldCharType="separate"/>
      </w:r>
      <w:r>
        <w:t>51</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0F925044">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_Toc21378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szCs w:val="24"/>
          <w:lang w:eastAsia="zh-CN"/>
        </w:rPr>
        <w:t>（</w:t>
      </w:r>
      <w:r>
        <w:rPr>
          <w:rFonts w:hint="eastAsia" w:asciiTheme="minorEastAsia" w:hAnsiTheme="minorEastAsia" w:eastAsiaTheme="minorEastAsia" w:cstheme="minorEastAsia"/>
          <w:bCs/>
          <w:szCs w:val="24"/>
          <w:lang w:val="en-US" w:eastAsia="zh-CN"/>
        </w:rPr>
        <w:t>九</w:t>
      </w:r>
      <w:r>
        <w:rPr>
          <w:rFonts w:hint="eastAsia" w:asciiTheme="minorEastAsia" w:hAnsiTheme="minorEastAsia" w:eastAsiaTheme="minorEastAsia" w:cstheme="minorEastAsia"/>
          <w:bCs/>
          <w:szCs w:val="24"/>
          <w:lang w:eastAsia="zh-CN"/>
        </w:rPr>
        <w:t>）</w:t>
      </w:r>
      <w:r>
        <w:rPr>
          <w:rFonts w:hint="eastAsia" w:ascii="宋体" w:hAnsi="宋体" w:eastAsia="宋体" w:cs="宋体"/>
          <w:bCs/>
          <w:szCs w:val="24"/>
          <w:highlight w:val="none"/>
          <w:lang w:val="en-US" w:eastAsia="zh-CN"/>
        </w:rPr>
        <w:t>应急措施及预案</w:t>
      </w:r>
      <w:r>
        <w:tab/>
      </w:r>
      <w:r>
        <w:fldChar w:fldCharType="begin"/>
      </w:r>
      <w:r>
        <w:instrText xml:space="preserve"> PAGEREF _Toc21378 \h </w:instrText>
      </w:r>
      <w:r>
        <w:fldChar w:fldCharType="separate"/>
      </w:r>
      <w:r>
        <w:t>52</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55546701">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_Toc1136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eastAsia="zh-CN"/>
        </w:rPr>
        <w:t>（十）人员配置</w:t>
      </w:r>
      <w:r>
        <w:tab/>
      </w:r>
      <w:r>
        <w:fldChar w:fldCharType="begin"/>
      </w:r>
      <w:r>
        <w:instrText xml:space="preserve"> PAGEREF _Toc1136 \h </w:instrText>
      </w:r>
      <w:r>
        <w:fldChar w:fldCharType="separate"/>
      </w:r>
      <w:r>
        <w:t>53</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4FE26476">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_Toc28410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eastAsia="zh-CN"/>
        </w:rPr>
        <w:t>（十</w:t>
      </w:r>
      <w:r>
        <w:rPr>
          <w:rFonts w:hint="eastAsia" w:asciiTheme="minorEastAsia" w:hAnsiTheme="minorEastAsia" w:eastAsiaTheme="minorEastAsia" w:cstheme="minorEastAsia"/>
          <w:szCs w:val="24"/>
          <w:lang w:val="en-US" w:eastAsia="zh-CN"/>
        </w:rPr>
        <w:t>一</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类似业绩</w:t>
      </w:r>
      <w:r>
        <w:tab/>
      </w:r>
      <w:r>
        <w:fldChar w:fldCharType="begin"/>
      </w:r>
      <w:r>
        <w:instrText xml:space="preserve"> PAGEREF _Toc28410 \h </w:instrText>
      </w:r>
      <w:r>
        <w:fldChar w:fldCharType="separate"/>
      </w:r>
      <w:r>
        <w:t>56</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4A651834">
      <w:pPr>
        <w:pStyle w:val="15"/>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_Toc14605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eastAsia="zh-CN"/>
        </w:rPr>
        <w:t>（十</w:t>
      </w:r>
      <w:r>
        <w:rPr>
          <w:rFonts w:hint="eastAsia" w:asciiTheme="minorEastAsia" w:hAnsiTheme="minorEastAsia" w:eastAsiaTheme="minorEastAsia" w:cstheme="minorEastAsia"/>
          <w:szCs w:val="24"/>
          <w:lang w:val="en-US" w:eastAsia="zh-CN"/>
        </w:rPr>
        <w:t>二</w:t>
      </w:r>
      <w:r>
        <w:rPr>
          <w:rFonts w:hint="eastAsia" w:asciiTheme="minorEastAsia" w:hAnsiTheme="minorEastAsia" w:eastAsiaTheme="minorEastAsia" w:cstheme="minorEastAsia"/>
          <w:szCs w:val="24"/>
          <w:lang w:eastAsia="zh-CN"/>
        </w:rPr>
        <w:t>）其他资料</w:t>
      </w:r>
      <w:r>
        <w:tab/>
      </w:r>
      <w:r>
        <w:fldChar w:fldCharType="begin"/>
      </w:r>
      <w:r>
        <w:instrText xml:space="preserve"> PAGEREF _Toc14605 \h </w:instrText>
      </w:r>
      <w:r>
        <w:fldChar w:fldCharType="separate"/>
      </w:r>
      <w:r>
        <w:t>57</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232E8A45">
      <w:pPr>
        <w:pStyle w:val="22"/>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_Toc30895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rPr>
        <w:t>第五章 项目需求及技术要求</w:t>
      </w:r>
      <w:r>
        <w:tab/>
      </w:r>
      <w:r>
        <w:fldChar w:fldCharType="begin"/>
      </w:r>
      <w:r>
        <w:instrText xml:space="preserve"> PAGEREF _Toc30895 \h </w:instrText>
      </w:r>
      <w:r>
        <w:fldChar w:fldCharType="separate"/>
      </w:r>
      <w:r>
        <w:t>64</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0977ADE0">
      <w:pPr>
        <w:pStyle w:val="22"/>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_Toc28523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rPr>
        <w:t>第六章 资格审查</w:t>
      </w:r>
      <w:r>
        <w:tab/>
      </w:r>
      <w:r>
        <w:fldChar w:fldCharType="begin"/>
      </w:r>
      <w:r>
        <w:instrText xml:space="preserve"> PAGEREF _Toc28523 \h </w:instrText>
      </w:r>
      <w:r>
        <w:fldChar w:fldCharType="separate"/>
      </w:r>
      <w:r>
        <w:t>66</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3D6A5F43">
      <w:pPr>
        <w:pStyle w:val="22"/>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_Toc31937 </w:instrText>
      </w:r>
      <w:r>
        <w:rPr>
          <w:rFonts w:hint="eastAsia" w:asciiTheme="minorEastAsia" w:hAnsiTheme="minorEastAsia" w:eastAsiaTheme="minorEastAsia" w:cstheme="minorEastAsia"/>
          <w:szCs w:val="24"/>
        </w:rPr>
        <w:fldChar w:fldCharType="separate"/>
      </w:r>
      <w:r>
        <w:rPr>
          <w:rFonts w:hint="eastAsia" w:ascii="宋体" w:hAnsi="宋体" w:cs="宋体"/>
          <w:kern w:val="44"/>
          <w:szCs w:val="20"/>
          <w:highlight w:val="none"/>
        </w:rPr>
        <w:t>第七章 评标方法（综合评分法）</w:t>
      </w:r>
      <w:r>
        <w:tab/>
      </w:r>
      <w:r>
        <w:fldChar w:fldCharType="begin"/>
      </w:r>
      <w:r>
        <w:instrText xml:space="preserve"> PAGEREF _Toc31937 \h </w:instrText>
      </w:r>
      <w:r>
        <w:fldChar w:fldCharType="separate"/>
      </w:r>
      <w:r>
        <w:t>70</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50BFBA8B">
      <w:pPr>
        <w:pStyle w:val="23"/>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_Toc2256 </w:instrText>
      </w:r>
      <w:r>
        <w:rPr>
          <w:rFonts w:hint="eastAsia" w:asciiTheme="minorEastAsia" w:hAnsiTheme="minorEastAsia" w:eastAsiaTheme="minorEastAsia" w:cstheme="minorEastAsia"/>
          <w:szCs w:val="24"/>
        </w:rPr>
        <w:fldChar w:fldCharType="separate"/>
      </w:r>
      <w:r>
        <w:rPr>
          <w:rFonts w:hint="eastAsia" w:ascii="宋体" w:hAnsi="宋体" w:eastAsia="宋体" w:cs="宋体"/>
          <w:bCs/>
          <w:kern w:val="2"/>
          <w:szCs w:val="30"/>
          <w:highlight w:val="none"/>
          <w:lang w:val="en-US" w:eastAsia="zh-CN" w:bidi="ar-SA"/>
        </w:rPr>
        <w:t>评标办法前附表</w:t>
      </w:r>
      <w:r>
        <w:tab/>
      </w:r>
      <w:r>
        <w:fldChar w:fldCharType="begin"/>
      </w:r>
      <w:r>
        <w:instrText xml:space="preserve"> PAGEREF _Toc2256 \h </w:instrText>
      </w:r>
      <w:r>
        <w:fldChar w:fldCharType="separate"/>
      </w:r>
      <w:r>
        <w:t>70</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44E82C6C">
      <w:pPr>
        <w:pStyle w:val="23"/>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_Toc28257 </w:instrText>
      </w:r>
      <w:r>
        <w:rPr>
          <w:rFonts w:hint="eastAsia" w:asciiTheme="minorEastAsia" w:hAnsiTheme="minorEastAsia" w:eastAsiaTheme="minorEastAsia" w:cstheme="minorEastAsia"/>
          <w:szCs w:val="24"/>
        </w:rPr>
        <w:fldChar w:fldCharType="separate"/>
      </w:r>
      <w:r>
        <w:rPr>
          <w:rFonts w:hint="eastAsia" w:ascii="宋体" w:hAnsi="宋体" w:eastAsia="宋体" w:cs="宋体"/>
          <w:bCs/>
          <w:kern w:val="2"/>
          <w:szCs w:val="30"/>
          <w:highlight w:val="none"/>
          <w:lang w:val="en-US" w:eastAsia="zh-CN" w:bidi="ar-SA"/>
        </w:rPr>
        <w:t>一、评标方法</w:t>
      </w:r>
      <w:r>
        <w:tab/>
      </w:r>
      <w:r>
        <w:fldChar w:fldCharType="begin"/>
      </w:r>
      <w:r>
        <w:instrText xml:space="preserve"> PAGEREF _Toc28257 \h </w:instrText>
      </w:r>
      <w:r>
        <w:fldChar w:fldCharType="separate"/>
      </w:r>
      <w:r>
        <w:t>75</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6BD2BC1D">
      <w:pPr>
        <w:pStyle w:val="23"/>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_Toc28324 </w:instrText>
      </w:r>
      <w:r>
        <w:rPr>
          <w:rFonts w:hint="eastAsia" w:asciiTheme="minorEastAsia" w:hAnsiTheme="minorEastAsia" w:eastAsiaTheme="minorEastAsia" w:cstheme="minorEastAsia"/>
          <w:szCs w:val="24"/>
        </w:rPr>
        <w:fldChar w:fldCharType="separate"/>
      </w:r>
      <w:r>
        <w:rPr>
          <w:rFonts w:hint="eastAsia" w:ascii="宋体" w:hAnsi="宋体" w:eastAsia="宋体" w:cs="宋体"/>
          <w:bCs/>
          <w:kern w:val="2"/>
          <w:szCs w:val="30"/>
          <w:highlight w:val="none"/>
          <w:lang w:val="en-US" w:eastAsia="zh-CN" w:bidi="ar-SA"/>
        </w:rPr>
        <w:t>二、评审程序和标准</w:t>
      </w:r>
      <w:r>
        <w:tab/>
      </w:r>
      <w:r>
        <w:fldChar w:fldCharType="begin"/>
      </w:r>
      <w:r>
        <w:instrText xml:space="preserve"> PAGEREF _Toc28324 \h </w:instrText>
      </w:r>
      <w:r>
        <w:fldChar w:fldCharType="separate"/>
      </w:r>
      <w:r>
        <w:t>75</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054BE177">
      <w:pPr>
        <w:pStyle w:val="23"/>
        <w:tabs>
          <w:tab w:val="right" w:leader="dot" w:pos="9637"/>
        </w:tabs>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begin"/>
      </w:r>
      <w:r>
        <w:rPr>
          <w:rFonts w:hint="eastAsia" w:asciiTheme="minorEastAsia" w:hAnsiTheme="minorEastAsia" w:eastAsiaTheme="minorEastAsia" w:cstheme="minorEastAsia"/>
          <w:szCs w:val="24"/>
        </w:rPr>
        <w:instrText xml:space="preserve"> HYPERLINK \l _Toc12391 </w:instrText>
      </w:r>
      <w:r>
        <w:rPr>
          <w:rFonts w:hint="eastAsia" w:asciiTheme="minorEastAsia" w:hAnsiTheme="minorEastAsia" w:eastAsiaTheme="minorEastAsia" w:cstheme="minorEastAsia"/>
          <w:szCs w:val="24"/>
        </w:rPr>
        <w:fldChar w:fldCharType="separate"/>
      </w:r>
      <w:r>
        <w:rPr>
          <w:rFonts w:hint="eastAsia" w:ascii="宋体" w:hAnsi="宋体" w:eastAsia="宋体" w:cs="宋体"/>
          <w:bCs/>
          <w:kern w:val="2"/>
          <w:szCs w:val="30"/>
          <w:highlight w:val="none"/>
          <w:lang w:val="en-US" w:eastAsia="zh-CN" w:bidi="ar-SA"/>
        </w:rPr>
        <w:t>三、政府采购政策</w:t>
      </w:r>
      <w:r>
        <w:tab/>
      </w:r>
      <w:r>
        <w:fldChar w:fldCharType="begin"/>
      </w:r>
      <w:r>
        <w:instrText xml:space="preserve"> PAGEREF _Toc12391 \h </w:instrText>
      </w:r>
      <w:r>
        <w:fldChar w:fldCharType="separate"/>
      </w:r>
      <w:r>
        <w:t>77</w:t>
      </w:r>
      <w:r>
        <w:fldChar w:fldCharType="end"/>
      </w: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3BE19E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p>
    <w:p w14:paraId="5995ED39">
      <w:pPr>
        <w:rPr>
          <w:rFonts w:hint="eastAsia" w:asciiTheme="minorEastAsia" w:hAnsiTheme="minorEastAsia" w:eastAsiaTheme="minorEastAsia" w:cstheme="minorEastAsia"/>
          <w:color w:val="000000" w:themeColor="text1"/>
          <w:sz w:val="36"/>
          <w:szCs w:val="36"/>
          <w14:textFill>
            <w14:solidFill>
              <w14:schemeClr w14:val="tx1"/>
            </w14:solidFill>
          </w14:textFill>
        </w:rPr>
      </w:pPr>
      <w:bookmarkStart w:id="0" w:name="_Toc501009602"/>
      <w:bookmarkStart w:id="1" w:name="_Toc22613"/>
      <w:bookmarkStart w:id="2" w:name="_Toc17561"/>
      <w:bookmarkStart w:id="3" w:name="_Toc133220344"/>
      <w:r>
        <w:rPr>
          <w:rFonts w:hint="eastAsia" w:asciiTheme="minorEastAsia" w:hAnsiTheme="minorEastAsia" w:eastAsiaTheme="minorEastAsia" w:cstheme="minorEastAsia"/>
          <w:color w:val="000000" w:themeColor="text1"/>
          <w:sz w:val="36"/>
          <w:szCs w:val="36"/>
          <w14:textFill>
            <w14:solidFill>
              <w14:schemeClr w14:val="tx1"/>
            </w14:solidFill>
          </w14:textFill>
        </w:rPr>
        <w:br w:type="page"/>
      </w:r>
    </w:p>
    <w:p w14:paraId="6A6B49A2">
      <w:pPr>
        <w:pStyle w:val="2"/>
        <w:rPr>
          <w:rFonts w:hint="eastAsia" w:asciiTheme="minorEastAsia" w:hAnsiTheme="minorEastAsia" w:eastAsiaTheme="minorEastAsia" w:cstheme="minorEastAsia"/>
          <w:color w:val="000000" w:themeColor="text1"/>
          <w14:textFill>
            <w14:solidFill>
              <w14:schemeClr w14:val="tx1"/>
            </w14:solidFill>
          </w14:textFill>
        </w:rPr>
      </w:pPr>
      <w:bookmarkStart w:id="4" w:name="_Hlk113379159"/>
      <w:bookmarkStart w:id="5" w:name="_Toc15241"/>
      <w:r>
        <w:rPr>
          <w:rFonts w:hint="eastAsia" w:asciiTheme="minorEastAsia" w:hAnsiTheme="minorEastAsia" w:eastAsiaTheme="minorEastAsia" w:cstheme="minorEastAsia"/>
          <w:color w:val="000000" w:themeColor="text1"/>
          <w14:textFill>
            <w14:solidFill>
              <w14:schemeClr w14:val="tx1"/>
            </w14:solidFill>
          </w14:textFill>
        </w:rPr>
        <w:t xml:space="preserve">第一章 </w:t>
      </w:r>
      <w:bookmarkEnd w:id="0"/>
      <w:bookmarkEnd w:id="1"/>
      <w:bookmarkEnd w:id="2"/>
      <w:bookmarkEnd w:id="3"/>
      <w:bookmarkEnd w:id="4"/>
      <w:r>
        <w:rPr>
          <w:rFonts w:hint="eastAsia" w:asciiTheme="minorEastAsia" w:hAnsiTheme="minorEastAsia" w:eastAsiaTheme="minorEastAsia" w:cstheme="minorEastAsia"/>
          <w:color w:val="000000" w:themeColor="text1"/>
          <w14:textFill>
            <w14:solidFill>
              <w14:schemeClr w14:val="tx1"/>
            </w14:solidFill>
          </w14:textFill>
        </w:rPr>
        <w:t>招标公告</w:t>
      </w:r>
      <w:bookmarkEnd w:id="5"/>
    </w:p>
    <w:p w14:paraId="53769F5B">
      <w:pPr>
        <w:keepNext w:val="0"/>
        <w:keepLines w:val="0"/>
        <w:pageBreakBefore w:val="0"/>
        <w:pBdr>
          <w:top w:val="single" w:color="auto" w:sz="4" w:space="1"/>
          <w:left w:val="single" w:color="auto" w:sz="4" w:space="4"/>
          <w:bottom w:val="single" w:color="auto" w:sz="4" w:space="0"/>
          <w:right w:val="single" w:color="auto" w:sz="4" w:space="4"/>
        </w:pBdr>
        <w:kinsoku/>
        <w:overflowPunct/>
        <w:topLinePunct w:val="0"/>
        <w:autoSpaceDN/>
        <w:bidi w:val="0"/>
        <w:adjustRightInd/>
        <w:snapToGrid/>
        <w:spacing w:before="156" w:beforeLines="50"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6" w:name="_Toc51183908"/>
      <w:bookmarkStart w:id="7" w:name="_Hlk119592814"/>
      <w:r>
        <w:rPr>
          <w:rFonts w:hint="eastAsia" w:asciiTheme="minorEastAsia" w:hAnsiTheme="minorEastAsia" w:eastAsiaTheme="minorEastAsia" w:cstheme="minorEastAsia"/>
          <w:color w:val="000000" w:themeColor="text1"/>
          <w:sz w:val="24"/>
          <w:szCs w:val="24"/>
          <w14:textFill>
            <w14:solidFill>
              <w14:schemeClr w14:val="tx1"/>
            </w14:solidFill>
          </w14:textFill>
        </w:rPr>
        <w:t>项目概况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7D01CA59">
      <w:pPr>
        <w:keepNext w:val="0"/>
        <w:keepLines w:val="0"/>
        <w:pageBreakBefore w:val="0"/>
        <w:pBdr>
          <w:top w:val="single" w:color="auto" w:sz="4" w:space="1"/>
          <w:left w:val="single" w:color="auto" w:sz="4" w:space="4"/>
          <w:bottom w:val="single" w:color="auto" w:sz="4" w:space="0"/>
          <w:right w:val="single" w:color="auto" w:sz="4" w:space="4"/>
        </w:pBdr>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2026年度云南省落实水资源刚性约束制度考核工作技术服务</w:t>
      </w:r>
      <w:r>
        <w:rPr>
          <w:rFonts w:hint="eastAsia" w:asciiTheme="minorEastAsia" w:hAnsiTheme="minorEastAsia" w:eastAsiaTheme="minorEastAsia" w:cstheme="minorEastAsia"/>
          <w:color w:val="000000" w:themeColor="text1"/>
          <w:sz w:val="24"/>
          <w:szCs w:val="24"/>
          <w14:textFill>
            <w14:solidFill>
              <w14:schemeClr w14:val="tx1"/>
            </w14:solidFill>
          </w14:textFill>
        </w:rPr>
        <w:t>的潜在投标人应在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政府采购云平台（https://www.zcygov.cn/）</w:t>
      </w:r>
      <w:r>
        <w:rPr>
          <w:rFonts w:hint="eastAsia" w:asciiTheme="minorEastAsia" w:hAnsiTheme="minorEastAsia" w:eastAsiaTheme="minorEastAsia" w:cstheme="minorEastAsia"/>
          <w:color w:val="000000" w:themeColor="text1"/>
          <w:sz w:val="24"/>
          <w:szCs w:val="24"/>
          <w14:textFill>
            <w14:solidFill>
              <w14:schemeClr w14:val="tx1"/>
            </w14:solidFill>
          </w14:textFill>
        </w:rPr>
        <w:t>获取招标文件，并于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月</w:t>
      </w:r>
      <w:r>
        <w:rPr>
          <w:rStyle w:val="35"/>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9</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时</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30</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北京时间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前递交投标文件。</w:t>
      </w:r>
    </w:p>
    <w:bookmarkEnd w:id="6"/>
    <w:p w14:paraId="32FB41B2">
      <w:pPr>
        <w:keepNext w:val="0"/>
        <w:keepLines w:val="0"/>
        <w:pageBreakBefore w:val="0"/>
        <w:kinsoku/>
        <w:overflowPunct/>
        <w:topLinePunct w:val="0"/>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一、项目基本情况</w:t>
      </w:r>
    </w:p>
    <w:p w14:paraId="317BA6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项目编号：</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YNZC2026-G3-02143-XHZB-0005</w:t>
      </w:r>
    </w:p>
    <w:p w14:paraId="736B1F8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2026年度云南省落实水资源刚性约束制度考核工作技术服务</w:t>
      </w:r>
    </w:p>
    <w:p w14:paraId="43181CD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预算金额：</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300100.00</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元</w:t>
      </w:r>
    </w:p>
    <w:p w14:paraId="352AB2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最高限价：</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300100.00</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元</w:t>
      </w:r>
    </w:p>
    <w:p w14:paraId="197C25FE">
      <w:pPr>
        <w:keepNext w:val="0"/>
        <w:keepLines w:val="0"/>
        <w:pageBreakBefore w:val="0"/>
        <w:widowControl/>
        <w:kinsoku/>
        <w:wordWrap/>
        <w:overflowPunct/>
        <w:topLinePunct w:val="0"/>
        <w:autoSpaceDE/>
        <w:autoSpaceDN/>
        <w:bidi w:val="0"/>
        <w:spacing w:line="360" w:lineRule="auto"/>
        <w:ind w:firstLine="482" w:firstLineChars="200"/>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采购</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需求</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14:textFill>
            <w14:solidFill>
              <w14:schemeClr w14:val="tx1"/>
            </w14:solidFill>
          </w14:textFill>
        </w:rPr>
        <w:t>采购标的为完成2026年度云南省落实水资源刚性约束制度考核工作技术服务。</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按照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省水利厅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要求，按时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完成云南省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、省级对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州（市）</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落实水资源刚性约束制度考核</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技术服务，提交相应成果报告</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14:paraId="2A09FFC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8" w:name="_Hlk113295455"/>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合同履行期限</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自合同签订之日起至完成委托的所有2026年度云南省落实水资源刚性约束制度考核工作技术服务止</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p>
    <w:p w14:paraId="697333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本项目不接受联合体投标。</w:t>
      </w:r>
    </w:p>
    <w:bookmarkEnd w:id="8"/>
    <w:p w14:paraId="1EEB1584">
      <w:pPr>
        <w:keepNext w:val="0"/>
        <w:keepLines w:val="0"/>
        <w:pageBreakBefore w:val="0"/>
        <w:kinsoku/>
        <w:overflowPunct/>
        <w:topLinePunct w:val="0"/>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二、投标人的资格要求：</w:t>
      </w:r>
    </w:p>
    <w:p w14:paraId="39787FF9">
      <w:pPr>
        <w:keepNext w:val="0"/>
        <w:keepLines w:val="0"/>
        <w:pageBreakBefore w:val="0"/>
        <w:widowControl/>
        <w:kinsoku/>
        <w:overflowPunct/>
        <w:topLinePunct w:val="0"/>
        <w:autoSpaceDE w:val="0"/>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bookmarkStart w:id="9" w:name="_Toc44922456"/>
      <w:r>
        <w:rPr>
          <w:rFonts w:hint="eastAsia" w:asciiTheme="minorEastAsia" w:hAnsiTheme="minorEastAsia" w:eastAsiaTheme="minorEastAsia" w:cstheme="minorEastAsia"/>
          <w:b/>
          <w:bCs/>
          <w:color w:val="000000" w:themeColor="text1"/>
          <w:sz w:val="24"/>
          <w:szCs w:val="24"/>
          <w14:textFill>
            <w14:solidFill>
              <w14:schemeClr w14:val="tx1"/>
            </w14:solidFill>
          </w14:textFill>
        </w:rPr>
        <w:t>1.满足《中华人民共和国政府采购法》第二十二条规定，具体规定；</w:t>
      </w:r>
    </w:p>
    <w:p w14:paraId="1927194F">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具有独立承担民事责任的能力：</w:t>
      </w: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应为中华人民共和国境内合法注册，具有独立承担民事责任能力的法人或其他组织，提供有效的营业执照或相关身份证明材料（扫描件加盖</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电子公章）</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w:t>
      </w:r>
    </w:p>
    <w:p w14:paraId="733DEF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1.2具有良好的商业信誉和健全的财务会计制度。</w:t>
      </w:r>
    </w:p>
    <w:p w14:paraId="16862B3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①健全的财务会计制度：</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投标人须</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年度</w:t>
      </w:r>
      <w:r>
        <w:rPr>
          <w:rFonts w:hint="eastAsia" w:asciiTheme="minorEastAsia" w:hAnsiTheme="minorEastAsia" w:eastAsiaTheme="minorEastAsia" w:cstheme="minorEastAsia"/>
          <w:color w:val="000000" w:themeColor="text1"/>
          <w:sz w:val="24"/>
          <w:szCs w:val="24"/>
          <w14:textFill>
            <w14:solidFill>
              <w14:schemeClr w14:val="tx1"/>
            </w14:solidFill>
          </w14:textFill>
        </w:rPr>
        <w:t>任意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个年度经第三方审计的审计报告</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（包括资产负债表、利润表、现金流量表、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财务报表附注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）或提供自提交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截止时间前三个月内基本开户银行出具的资信证明；新成立未满一年的投标人可提供自提交投标文件截止时间前三个月内基本开户银行出具的资信证明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财务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证明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（扫描件加盖投标人电子公章）。</w:t>
      </w:r>
    </w:p>
    <w:p w14:paraId="11A043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②良好的商业信誉：根据《财政部关于在政府采购活动中查询及使用信用记录有关问题的通知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财库〔2016〕125号》相关要求，对被列入失信被执行人、重大税收违法失信主体、政府采购严重违法失信行为记录名单之一的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拒绝其参与本次政府采购活动。（查询结果以采购人、采购代理机构查询结果为准，采购人或采购代理机构在开标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当日</w:t>
      </w:r>
      <w:r>
        <w:rPr>
          <w:rFonts w:hint="eastAsia" w:asciiTheme="minorEastAsia" w:hAnsiTheme="minorEastAsia" w:eastAsiaTheme="minorEastAsia" w:cstheme="minorEastAsia"/>
          <w:color w:val="000000" w:themeColor="text1"/>
          <w:sz w:val="24"/>
          <w:szCs w:val="24"/>
          <w14:textFill>
            <w14:solidFill>
              <w14:schemeClr w14:val="tx1"/>
            </w14:solidFill>
          </w14:textFill>
        </w:rPr>
        <w:t>将通过“信用中国”网站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www.creditchina.gov.cn</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和中国政府采购网（www.ccgp.gov.cn）查询</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信用记录）。</w:t>
      </w:r>
    </w:p>
    <w:p w14:paraId="4D812D28">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1.3</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具有履行合同所必需的设备和专业技术能力：提供具备履行合同所必需的设备和专业技术能力的证明材料或书面声明（扫描件或书面声明加盖投标人电子公章）。</w:t>
      </w:r>
    </w:p>
    <w:p w14:paraId="2C27A66E">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1.4具有依法缴纳税收和社会保障资金的良好记录：</w:t>
      </w:r>
    </w:p>
    <w:p w14:paraId="75F74269">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①缴纳税收：提供</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缴税所属时间在</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2025年4月</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至提交</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截止日期前任意2个月的税务局税收通用缴款书复印件/扫描件或银行电子缴税（费）凭证复印件/扫描件或税务局出具纳税情况的相关证明复印件/扫描件（注：成立未满2个月的</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提供自成立以来的相关纳税证明或情况说明；依法免税的，应提供依法免税的相关证明文件）（扫描件加盖</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电子公章）。</w:t>
      </w:r>
    </w:p>
    <w:p w14:paraId="3240D386">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②缴纳社会保障资金：提供</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缴费所属时间在</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2025年4月</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至提交</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截止日期前任意2个月的社会保险费缴款书复印件/扫描件或银行电子缴税（费）凭证复印件/扫描件或社保管理部门出具的有效的缴款证明复印件/扫描件（注：成立未满2个月的</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提供自成立以来的相关社保缴纳证明或情况说明；依法免缴的，应提供依法免缴的相关证明文件）（扫描件加盖</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电子公章）。</w:t>
      </w:r>
    </w:p>
    <w:p w14:paraId="62B17332">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1.5参加政府采购活动前三年内，在经营活动中没有重大违法记录：提供</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参加政府采购活动前三年内，在经营活动中没有重大违法记录（重大违法记录，是指</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因违法经营受到刑事处罚或者责令停产停业、吊销许可证或者执照、较大数额罚款等行政处罚）的书面承诺（书面承诺盖</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电子公章）。</w:t>
      </w:r>
    </w:p>
    <w:p w14:paraId="1746691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法律、行政法规规定的其他条件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单位负责人为同一人或者存在直接控股、管理关系的不同投标人，不得参加同一合同项下的政府采购活动（提供承诺函加盖投标人电子公章）；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②为本采购项目提供整体设计、规范编制或者项目管理、监理、检测等服务的投标人，不得再参加本采购项目的其他采购活动（提供承诺函加盖投标人电子公章）。</w:t>
      </w:r>
    </w:p>
    <w:p w14:paraId="1E12A491">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w:t>
      </w: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落实政府采购政策需满足的资格要求：</w:t>
      </w:r>
      <w:r>
        <w:rPr>
          <w:rFonts w:hint="eastAsia" w:ascii="宋体" w:hAnsi="宋体" w:eastAsia="宋体" w:cs="宋体"/>
          <w:color w:val="000000" w:themeColor="text1"/>
          <w:sz w:val="24"/>
          <w:szCs w:val="24"/>
          <w:highlight w:val="none"/>
          <w14:textFill>
            <w14:solidFill>
              <w14:schemeClr w14:val="tx1"/>
            </w14:solidFill>
          </w14:textFill>
        </w:rPr>
        <w:t>本项目为</w:t>
      </w:r>
      <w:r>
        <w:rPr>
          <w:rFonts w:hint="eastAsia" w:ascii="宋体" w:hAnsi="宋体" w:eastAsia="宋体" w:cs="宋体"/>
          <w:color w:val="000000" w:themeColor="text1"/>
          <w:sz w:val="24"/>
          <w:szCs w:val="24"/>
          <w:highlight w:val="none"/>
          <w:lang w:val="en-US" w:eastAsia="zh-CN"/>
          <w14:textFill>
            <w14:solidFill>
              <w14:schemeClr w14:val="tx1"/>
            </w14:solidFill>
          </w14:textFill>
        </w:rPr>
        <w:t>非</w:t>
      </w:r>
      <w:r>
        <w:rPr>
          <w:rFonts w:hint="eastAsia" w:ascii="宋体" w:hAnsi="宋体" w:eastAsia="宋体" w:cs="宋体"/>
          <w:color w:val="000000" w:themeColor="text1"/>
          <w:sz w:val="24"/>
          <w:szCs w:val="24"/>
          <w:highlight w:val="none"/>
          <w14:textFill>
            <w14:solidFill>
              <w14:schemeClr w14:val="tx1"/>
            </w14:solidFill>
          </w14:textFill>
        </w:rPr>
        <w:t>专门面向中小企业采购项目，</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根据《政府采购促进中小企业发展管理办法》（财库〔2020〕46号)、关于进一步加大政府采购支持中小企业力度的通知（财库〔2022〕19号）的规定，对符合国家统计局《统计上大中小微型企业划分办法（2017）》规定条件</w:t>
      </w:r>
      <w:r>
        <w:rPr>
          <w:rFonts w:hint="eastAsia" w:ascii="宋体" w:hAnsi="宋体" w:cs="宋体"/>
          <w:b/>
          <w:bCs/>
          <w:color w:val="000000" w:themeColor="text1"/>
          <w:sz w:val="24"/>
          <w:szCs w:val="24"/>
          <w:highlight w:val="none"/>
          <w:u w:val="single"/>
          <w:lang w:val="en-US" w:eastAsia="zh-CN" w:bidi="ar-SA"/>
          <w14:textFill>
            <w14:solidFill>
              <w14:schemeClr w14:val="tx1"/>
            </w14:solidFill>
          </w14:textFill>
        </w:rPr>
        <w:t>其他未列明行业</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的小微企业报价给予10%的扣除，用扣除后的价格参加评审。</w:t>
      </w:r>
    </w:p>
    <w:p w14:paraId="4E56C85D">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3.本项目的特定资格要求：不需要相关资格</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F6ED10F">
      <w:pPr>
        <w:keepNext w:val="0"/>
        <w:keepLines w:val="0"/>
        <w:pageBreakBefore w:val="0"/>
        <w:kinsoku/>
        <w:overflowPunct/>
        <w:topLinePunct w:val="0"/>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三、获取招标文件</w:t>
      </w:r>
      <w:bookmarkEnd w:id="9"/>
    </w:p>
    <w:p w14:paraId="375175EE">
      <w:pPr>
        <w:keepNext w:val="0"/>
        <w:keepLines w:val="0"/>
        <w:pageBreakBefore w:val="0"/>
        <w:kinsoku/>
        <w:overflowPunct/>
        <w:topLinePunct w:val="0"/>
        <w:autoSpaceDN/>
        <w:bidi w:val="0"/>
        <w:adjustRightInd/>
        <w:snapToGrid/>
        <w:spacing w:line="360" w:lineRule="auto"/>
        <w:ind w:firstLine="420" w:firstLineChars="175"/>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10" w:name="_Toc44922457"/>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1.时间</w:t>
      </w:r>
      <w:r>
        <w:rPr>
          <w:rFonts w:hint="eastAsia" w:asciiTheme="minorEastAsia" w:hAnsiTheme="minorEastAsia" w:eastAsiaTheme="minorEastAsia" w:cstheme="minorEastAsia"/>
          <w:color w:val="000000" w:themeColor="text1"/>
          <w:kern w:val="0"/>
          <w:sz w:val="24"/>
          <w:szCs w:val="24"/>
          <w:u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u w:val="single"/>
          <w:lang w:eastAsia="zh-CN"/>
          <w14:textFill>
            <w14:solidFill>
              <w14:schemeClr w14:val="tx1"/>
            </w14:solidFill>
          </w14:textFill>
        </w:rPr>
        <w:t>2026</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日至</w:t>
      </w:r>
      <w:r>
        <w:rPr>
          <w:rFonts w:hint="eastAsia" w:asciiTheme="minorEastAsia" w:hAnsiTheme="minorEastAsia" w:eastAsiaTheme="minorEastAsia" w:cstheme="minorEastAsia"/>
          <w:color w:val="000000" w:themeColor="text1"/>
          <w:kern w:val="0"/>
          <w:sz w:val="24"/>
          <w:szCs w:val="24"/>
          <w:u w:val="single"/>
          <w:lang w:eastAsia="zh-CN"/>
          <w14:textFill>
            <w14:solidFill>
              <w14:schemeClr w14:val="tx1"/>
            </w14:solidFill>
          </w14:textFill>
        </w:rPr>
        <w:t>2026</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u w:val="singl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kern w:val="2"/>
          <w:sz w:val="24"/>
          <w:szCs w:val="24"/>
          <w:lang w:bidi="ar"/>
          <w14:textFill>
            <w14:solidFill>
              <w14:schemeClr w14:val="tx1"/>
            </w14:solidFill>
          </w14:textFill>
        </w:rPr>
        <w:t>每天上午0</w:t>
      </w: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6</w:t>
      </w:r>
      <w:r>
        <w:rPr>
          <w:rFonts w:hint="eastAsia" w:asciiTheme="minorEastAsia" w:hAnsiTheme="minorEastAsia" w:eastAsiaTheme="minorEastAsia" w:cstheme="minorEastAsia"/>
          <w:color w:val="000000" w:themeColor="text1"/>
          <w:kern w:val="2"/>
          <w:sz w:val="24"/>
          <w:szCs w:val="24"/>
          <w:lang w:bidi="ar"/>
          <w14:textFill>
            <w14:solidFill>
              <w14:schemeClr w14:val="tx1"/>
            </w14:solidFill>
          </w14:textFill>
        </w:rPr>
        <w:t>:00至12:00，下午1</w:t>
      </w: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2"/>
          <w:sz w:val="24"/>
          <w:szCs w:val="24"/>
          <w:lang w:bidi="ar"/>
          <w14:textFill>
            <w14:solidFill>
              <w14:schemeClr w14:val="tx1"/>
            </w14:solidFill>
          </w14:textFill>
        </w:rPr>
        <w:t>:</w:t>
      </w: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0</w:t>
      </w:r>
      <w:r>
        <w:rPr>
          <w:rFonts w:hint="eastAsia" w:asciiTheme="minorEastAsia" w:hAnsiTheme="minorEastAsia" w:eastAsiaTheme="minorEastAsia" w:cstheme="minorEastAsia"/>
          <w:color w:val="000000" w:themeColor="text1"/>
          <w:kern w:val="2"/>
          <w:sz w:val="24"/>
          <w:szCs w:val="24"/>
          <w:lang w:bidi="ar"/>
          <w14:textFill>
            <w14:solidFill>
              <w14:schemeClr w14:val="tx1"/>
            </w14:solidFill>
          </w14:textFill>
        </w:rPr>
        <w:t>0至</w:t>
      </w: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23</w:t>
      </w:r>
      <w:r>
        <w:rPr>
          <w:rFonts w:hint="eastAsia" w:asciiTheme="minorEastAsia" w:hAnsiTheme="minorEastAsia" w:eastAsiaTheme="minorEastAsia" w:cstheme="minorEastAsia"/>
          <w:color w:val="000000" w:themeColor="text1"/>
          <w:kern w:val="2"/>
          <w:sz w:val="24"/>
          <w:szCs w:val="24"/>
          <w:lang w:bidi="ar"/>
          <w14:textFill>
            <w14:solidFill>
              <w14:schemeClr w14:val="tx1"/>
            </w14:solidFill>
          </w14:textFill>
        </w:rPr>
        <w:t>:</w:t>
      </w: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59</w:t>
      </w:r>
      <w:r>
        <w:rPr>
          <w:rFonts w:hint="eastAsia" w:asciiTheme="minorEastAsia" w:hAnsiTheme="minorEastAsia" w:eastAsiaTheme="minorEastAsia" w:cstheme="minorEastAsia"/>
          <w:snapToGrid w:val="0"/>
          <w:color w:val="000000" w:themeColor="text1"/>
          <w:kern w:val="21"/>
          <w:sz w:val="24"/>
          <w:szCs w:val="24"/>
          <w:highlight w:val="none"/>
          <w14:textFill>
            <w14:solidFill>
              <w14:schemeClr w14:val="tx1"/>
            </w14:solidFill>
          </w14:textFill>
        </w:rPr>
        <w:t>（北京时间，下同）</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14:paraId="4924BE2B">
      <w:pPr>
        <w:keepNext w:val="0"/>
        <w:keepLines w:val="0"/>
        <w:pageBreakBefore w:val="0"/>
        <w:kinsoku/>
        <w:overflowPunct/>
        <w:topLinePunct w:val="0"/>
        <w:autoSpaceDN/>
        <w:bidi w:val="0"/>
        <w:adjustRightInd/>
        <w:snapToGrid/>
        <w:spacing w:line="360" w:lineRule="auto"/>
        <w:ind w:firstLine="420" w:firstLineChars="175"/>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2.地点：</w:t>
      </w:r>
      <w:bookmarkStart w:id="11" w:name="_Hlk114240248"/>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政府采购云平台（https://www.zcygov.cn/）。</w:t>
      </w:r>
      <w:bookmarkEnd w:id="11"/>
    </w:p>
    <w:p w14:paraId="0AA37E5F">
      <w:pPr>
        <w:keepNext w:val="0"/>
        <w:keepLines w:val="0"/>
        <w:pageBreakBefore w:val="0"/>
        <w:kinsoku/>
        <w:overflowPunct/>
        <w:topLinePunct w:val="0"/>
        <w:autoSpaceDN/>
        <w:bidi w:val="0"/>
        <w:adjustRightInd/>
        <w:snapToGrid/>
        <w:spacing w:line="360" w:lineRule="auto"/>
        <w:ind w:firstLine="420" w:firstLineChars="175"/>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3.方式：</w:t>
      </w:r>
      <w:r>
        <w:rPr>
          <w:rFonts w:hint="eastAsia" w:asciiTheme="minorEastAsia" w:hAnsiTheme="minorEastAsia" w:eastAsiaTheme="minorEastAsia" w:cstheme="minorEastAsia"/>
          <w:color w:val="000000" w:themeColor="text1"/>
          <w:sz w:val="24"/>
          <w:szCs w:val="24"/>
          <w14:textFill>
            <w14:solidFill>
              <w14:schemeClr w14:val="tx1"/>
            </w14:solidFill>
          </w14:textFill>
        </w:rPr>
        <w:t>有意参加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需要在政采云平台办理数字证书（CA）。完成数字证书（CA）办理后，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需要在政采云平台绑定数字证书（CA），并在平台上获取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和其他相关采购资料。注：CA办理链接：http://yzt.ynsmartcert.cn/cms/yztmdkj.html或者https://middle.zcygov.cn/ca/apply/list?_app_=zcy.sys</w:t>
      </w:r>
    </w:p>
    <w:p w14:paraId="209D380F">
      <w:pPr>
        <w:keepNext w:val="0"/>
        <w:keepLines w:val="0"/>
        <w:pageBreakBefore w:val="0"/>
        <w:kinsoku/>
        <w:wordWrap w:val="0"/>
        <w:overflowPunct/>
        <w:topLinePunct w:val="0"/>
        <w:autoSpaceDN/>
        <w:bidi w:val="0"/>
        <w:adjustRightInd/>
        <w:snapToGrid/>
        <w:spacing w:line="360" w:lineRule="auto"/>
        <w:ind w:firstLine="53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需要注意的是，如果</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之前已经在云南CA在线数字证书办理网注册并办理了企业数字证书（CA），则可以直接进行绑定，无需重复办理。此外，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在政采云平台办理的其他CA也可以直接使用，无需重复办理。如有问题可拨打政采云客户服务热线95763进行咨询，数字证书问题可咨询云南壹证通CA：0871-67276028。</w:t>
      </w:r>
    </w:p>
    <w:p w14:paraId="63DC5B14">
      <w:pPr>
        <w:keepNext w:val="0"/>
        <w:keepLines w:val="0"/>
        <w:pageBreakBefore w:val="0"/>
        <w:kinsoku/>
        <w:overflowPunct/>
        <w:topLinePunct w:val="0"/>
        <w:autoSpaceDN/>
        <w:bidi w:val="0"/>
        <w:adjustRightInd/>
        <w:snapToGrid/>
        <w:spacing w:line="360" w:lineRule="auto"/>
        <w:ind w:firstLine="420" w:firstLineChars="175"/>
        <w:textAlignment w:val="auto"/>
        <w:rPr>
          <w:rFonts w:hint="eastAsia" w:asciiTheme="minorEastAsia" w:hAnsiTheme="minorEastAsia" w:eastAsiaTheme="minorEastAsia" w:cstheme="minorEastAsia"/>
          <w:color w:val="000000" w:themeColor="text1"/>
          <w:kern w:val="0"/>
          <w:sz w:val="24"/>
          <w:szCs w:val="24"/>
          <w:lang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TW"/>
          <w14:textFill>
            <w14:solidFill>
              <w14:schemeClr w14:val="tx1"/>
            </w14:solidFill>
          </w14:textFill>
        </w:rPr>
        <w:t>4.售价</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lang w:eastAsia="zh-TW"/>
          <w14:textFill>
            <w14:solidFill>
              <w14:schemeClr w14:val="tx1"/>
            </w14:solidFill>
          </w14:textFill>
        </w:rPr>
        <w:t>。</w:t>
      </w:r>
    </w:p>
    <w:p w14:paraId="3123F326">
      <w:pPr>
        <w:keepNext w:val="0"/>
        <w:keepLines w:val="0"/>
        <w:pageBreakBefore w:val="0"/>
        <w:kinsoku/>
        <w:overflowPunct/>
        <w:topLinePunct w:val="0"/>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w:t>
      </w:r>
      <w:bookmarkEnd w:id="10"/>
      <w:r>
        <w:rPr>
          <w:rFonts w:hint="eastAsia" w:asciiTheme="minorEastAsia" w:hAnsiTheme="minorEastAsia" w:eastAsiaTheme="minorEastAsia" w:cstheme="minorEastAsia"/>
          <w:b/>
          <w:bCs/>
          <w:color w:val="000000" w:themeColor="text1"/>
          <w:sz w:val="24"/>
          <w:szCs w:val="24"/>
          <w14:textFill>
            <w14:solidFill>
              <w14:schemeClr w14:val="tx1"/>
            </w14:solidFill>
          </w14:textFill>
        </w:rPr>
        <w:t>提交投标文件截止时间、开标时间和地点</w:t>
      </w:r>
    </w:p>
    <w:p w14:paraId="2FC81527">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1.投标文件递交截止</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开标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时</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北京时间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182D72EA">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bookmarkStart w:id="12" w:name="_Hlk119529415"/>
      <w:r>
        <w:rPr>
          <w:rFonts w:hint="eastAsia" w:asciiTheme="minorEastAsia" w:hAnsiTheme="minorEastAsia" w:eastAsiaTheme="minorEastAsia" w:cstheme="minorEastAsia"/>
          <w:color w:val="000000" w:themeColor="text1"/>
          <w:sz w:val="24"/>
          <w:szCs w:val="24"/>
          <w14:textFill>
            <w14:solidFill>
              <w14:schemeClr w14:val="tx1"/>
            </w14:solidFill>
          </w14:textFill>
        </w:rPr>
        <w:t>.投标文件递交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开标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地点：</w:t>
      </w:r>
      <w:bookmarkStart w:id="13" w:name="_Hlk119529393"/>
      <w:r>
        <w:rPr>
          <w:rFonts w:hint="eastAsia" w:asciiTheme="minorEastAsia" w:hAnsiTheme="minorEastAsia" w:eastAsiaTheme="minorEastAsia" w:cstheme="minorEastAsia"/>
          <w:color w:val="000000" w:themeColor="text1"/>
          <w:sz w:val="24"/>
          <w:szCs w:val="24"/>
          <w14:textFill>
            <w14:solidFill>
              <w14:schemeClr w14:val="tx1"/>
            </w14:solidFill>
          </w14:textFill>
        </w:rPr>
        <w:t>请登录政采云投标客户端投标。</w:t>
      </w:r>
      <w:bookmarkEnd w:id="12"/>
      <w:bookmarkEnd w:id="13"/>
      <w:bookmarkStart w:id="14" w:name="_Toc35393794"/>
      <w:bookmarkEnd w:id="14"/>
    </w:p>
    <w:p w14:paraId="6D32EE04">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3.逾期上传的或者未上传指定地点的投标文件，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不予受理。</w:t>
      </w:r>
    </w:p>
    <w:p w14:paraId="6EA7E2C7">
      <w:pPr>
        <w:keepNext w:val="0"/>
        <w:keepLines w:val="0"/>
        <w:pageBreakBefore w:val="0"/>
        <w:kinsoku/>
        <w:overflowPunct/>
        <w:topLinePunct w:val="0"/>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五、公告期限</w:t>
      </w:r>
    </w:p>
    <w:p w14:paraId="08F6AA41">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自本公告发布之日起5个工作日。</w:t>
      </w:r>
    </w:p>
    <w:p w14:paraId="672E7C03">
      <w:pPr>
        <w:keepNext w:val="0"/>
        <w:keepLines w:val="0"/>
        <w:pageBreakBefore w:val="0"/>
        <w:kinsoku/>
        <w:overflowPunct/>
        <w:topLinePunct w:val="0"/>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bookmarkStart w:id="15" w:name="_Toc44922460"/>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其他</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补充事宜</w:t>
      </w:r>
      <w:bookmarkEnd w:id="15"/>
    </w:p>
    <w:p w14:paraId="5BD0259E">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开标方式：网上开标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1F7114C0">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是否需要缴纳投标保证金：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否。</w:t>
      </w:r>
    </w:p>
    <w:p w14:paraId="13BDB027">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其他：</w:t>
      </w:r>
    </w:p>
    <w:p w14:paraId="63045D3B">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本项目为不见面开标，投标人无需到达现场；</w:t>
      </w:r>
    </w:p>
    <w:p w14:paraId="17A05C8D">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本项目实行网上投标，采用电子投标文件；</w:t>
      </w:r>
    </w:p>
    <w:p w14:paraId="0849443B">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因未注册入库、未办理CA数字证书等原因造成无法投标或投标失败等后果由</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自行承担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37F3DB51">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（4）投标人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400-881-7190进行咨询以及云南CA操作问题：请致电云南CA，400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672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7666。如因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自身原因导致在规定时间内无法正常解密的（如：浏览器故障、未安装相关驱动、网络故障、加密CA与解密CA不一致等），代理机构不予异常处理，视为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自动弃标。</w:t>
      </w:r>
      <w:bookmarkStart w:id="272" w:name="_GoBack"/>
      <w:bookmarkEnd w:id="272"/>
    </w:p>
    <w:p w14:paraId="075BAF3F">
      <w:pPr>
        <w:keepNext w:val="0"/>
        <w:keepLines w:val="0"/>
        <w:pageBreakBefore w:val="0"/>
        <w:kinsoku/>
        <w:overflowPunct/>
        <w:topLinePunct w:val="0"/>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七、联系方式</w:t>
      </w:r>
    </w:p>
    <w:p w14:paraId="11F196A2">
      <w:pPr>
        <w:keepNext w:val="0"/>
        <w:keepLines w:val="0"/>
        <w:pageBreakBefore w:val="0"/>
        <w:kinsoku/>
        <w:overflowPunct/>
        <w:topLinePunct w:val="0"/>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信息</w:t>
      </w:r>
    </w:p>
    <w:p w14:paraId="00E9975F">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名    称：云南省水利厅</w:t>
      </w:r>
    </w:p>
    <w:p w14:paraId="7468A393">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地    址：</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云南省昆明市华山南路78号光复楼</w:t>
      </w:r>
    </w:p>
    <w:p w14:paraId="59F99D6E">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联系方式：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郭老师 0871-63602405/0871-63602406</w:t>
      </w:r>
    </w:p>
    <w:p w14:paraId="745E6591">
      <w:pPr>
        <w:keepNext w:val="0"/>
        <w:keepLines w:val="0"/>
        <w:pageBreakBefore w:val="0"/>
        <w:kinsoku/>
        <w:overflowPunct/>
        <w:topLinePunct w:val="0"/>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信息</w:t>
      </w:r>
    </w:p>
    <w:p w14:paraId="20A0423F">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名    称：新华招标有限公司</w:t>
      </w:r>
    </w:p>
    <w:p w14:paraId="1DFB0322">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地　　址：云南省昆明市呈贡区洛龙街道春融街888号新南亚第一国际写字楼20层2003</w:t>
      </w:r>
    </w:p>
    <w:p w14:paraId="09D31977">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TW"/>
          <w14:textFill>
            <w14:solidFill>
              <w14:schemeClr w14:val="tx1"/>
            </w14:solidFill>
          </w14:textFill>
        </w:rPr>
        <w:t>联系方式：</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0871-63538448</w:t>
      </w:r>
    </w:p>
    <w:p w14:paraId="5FA587D4">
      <w:pPr>
        <w:keepNext w:val="0"/>
        <w:keepLines w:val="0"/>
        <w:pageBreakBefore w:val="0"/>
        <w:kinsoku/>
        <w:overflowPunct/>
        <w:topLinePunct w:val="0"/>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3.项目联系方式</w:t>
      </w:r>
    </w:p>
    <w:bookmarkEnd w:id="7"/>
    <w:p w14:paraId="188D6BE2">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郭老师；</w:t>
      </w:r>
    </w:p>
    <w:p w14:paraId="3E92666D">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宋茜、杨智鑫、高燕、杨丽雅、郭燕霞</w:t>
      </w:r>
    </w:p>
    <w:p w14:paraId="41AB3361">
      <w:pPr>
        <w:keepNext w:val="0"/>
        <w:keepLines w:val="0"/>
        <w:pageBreakBefore w:val="0"/>
        <w:kinsoku/>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电话</w:t>
      </w:r>
      <w:r>
        <w:rPr>
          <w:rFonts w:hint="eastAsia" w:asciiTheme="minorEastAsia" w:hAnsiTheme="minorEastAsia" w:eastAsiaTheme="minorEastAsia" w:cstheme="minorEastAsia"/>
          <w:color w:val="000000" w:themeColor="text1"/>
          <w:sz w:val="24"/>
          <w:szCs w:val="24"/>
          <w:lang w:eastAsia="zh-TW"/>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0871-63538448</w:t>
      </w:r>
    </w:p>
    <w:p w14:paraId="71C4E24B">
      <w:pPr>
        <w:keepNext w:val="0"/>
        <w:keepLines w:val="0"/>
        <w:pageBreakBefore w:val="0"/>
        <w:kinsoku/>
        <w:overflowPunct/>
        <w:topLinePunct w:val="0"/>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14:paraId="19272175">
      <w:pPr>
        <w:rPr>
          <w:color w:val="000000" w:themeColor="text1"/>
          <w14:textFill>
            <w14:solidFill>
              <w14:schemeClr w14:val="tx1"/>
            </w14:solidFill>
          </w14:textFill>
        </w:rPr>
      </w:pPr>
    </w:p>
    <w:p w14:paraId="426DE047">
      <w:pPr>
        <w:keepNext w:val="0"/>
        <w:keepLines w:val="0"/>
        <w:pageBreakBefore w:val="0"/>
        <w:kinsoku/>
        <w:overflowPunct/>
        <w:topLinePunct w:val="0"/>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14:paraId="668676D5">
      <w:pPr>
        <w:keepNext w:val="0"/>
        <w:keepLines w:val="0"/>
        <w:pageBreakBefore w:val="0"/>
        <w:kinsoku/>
        <w:overflowPunct/>
        <w:topLinePunct w:val="0"/>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14:paraId="7A374F0E">
      <w:pPr>
        <w:pStyle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br w:type="page"/>
      </w:r>
      <w:bookmarkStart w:id="16" w:name="_Toc19171"/>
      <w:bookmarkStart w:id="17" w:name="_Toc15635"/>
      <w:bookmarkStart w:id="18" w:name="_Toc22334"/>
      <w:r>
        <w:rPr>
          <w:rFonts w:hint="eastAsia" w:asciiTheme="minorEastAsia" w:hAnsiTheme="minorEastAsia" w:eastAsiaTheme="minorEastAsia" w:cstheme="minorEastAsia"/>
          <w:color w:val="000000" w:themeColor="text1"/>
          <w14:textFill>
            <w14:solidFill>
              <w14:schemeClr w14:val="tx1"/>
            </w14:solidFill>
          </w14:textFill>
        </w:rPr>
        <w:t>第二章 投标人须知</w:t>
      </w:r>
      <w:bookmarkEnd w:id="16"/>
      <w:bookmarkEnd w:id="17"/>
      <w:bookmarkEnd w:id="18"/>
    </w:p>
    <w:p w14:paraId="36E0BBCE">
      <w:pPr>
        <w:spacing w:line="400" w:lineRule="exact"/>
        <w:jc w:val="center"/>
        <w:rPr>
          <w:rFonts w:hint="eastAsia" w:asciiTheme="minorEastAsia" w:hAnsiTheme="minorEastAsia" w:eastAsiaTheme="minorEastAsia" w:cstheme="minorEastAsia"/>
          <w:bCs/>
          <w:color w:val="000000" w:themeColor="text1"/>
          <w14:textFill>
            <w14:solidFill>
              <w14:schemeClr w14:val="tx1"/>
            </w14:solidFill>
          </w14:textFill>
        </w:rPr>
      </w:pPr>
      <w:bookmarkStart w:id="19" w:name="_Toc136067513"/>
      <w:bookmarkStart w:id="20" w:name="_Toc133220346"/>
      <w:bookmarkStart w:id="21" w:name="_Toc135811891"/>
      <w:r>
        <w:rPr>
          <w:rFonts w:hint="eastAsia" w:asciiTheme="minorEastAsia" w:hAnsiTheme="minorEastAsia" w:eastAsiaTheme="minorEastAsia" w:cstheme="minorEastAsia"/>
          <w:b/>
          <w:color w:val="000000" w:themeColor="text1"/>
          <w:sz w:val="30"/>
          <w14:textFill>
            <w14:solidFill>
              <w14:schemeClr w14:val="tx1"/>
            </w14:solidFill>
          </w14:textFill>
        </w:rPr>
        <w:t>投标人须知前附表</w:t>
      </w:r>
      <w:bookmarkEnd w:id="19"/>
      <w:bookmarkEnd w:id="20"/>
      <w:bookmarkEnd w:id="21"/>
    </w:p>
    <w:tbl>
      <w:tblPr>
        <w:tblStyle w:val="28"/>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90"/>
        <w:gridCol w:w="6660"/>
      </w:tblGrid>
      <w:tr w14:paraId="4F60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blHeader/>
          <w:jc w:val="center"/>
        </w:trPr>
        <w:tc>
          <w:tcPr>
            <w:tcW w:w="852" w:type="dxa"/>
            <w:tcBorders>
              <w:tl2br w:val="nil"/>
              <w:tr2bl w:val="nil"/>
            </w:tcBorders>
            <w:vAlign w:val="center"/>
          </w:tcPr>
          <w:p w14:paraId="6691A114">
            <w:pPr>
              <w:keepNext w:val="0"/>
              <w:keepLines w:val="0"/>
              <w:pageBreakBefore w:val="0"/>
              <w:kinsoku/>
              <w:wordWrap/>
              <w:overflowPunct/>
              <w:topLinePunct w:val="0"/>
              <w:bidi w:val="0"/>
              <w:adjustRightInd/>
              <w:snapToGrid/>
              <w:spacing w:line="360" w:lineRule="auto"/>
              <w:ind w:left="-107" w:leftChars="-51" w:right="-107" w:rightChars="-51"/>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条款号</w:t>
            </w:r>
          </w:p>
        </w:tc>
        <w:tc>
          <w:tcPr>
            <w:tcW w:w="2390" w:type="dxa"/>
            <w:tcBorders>
              <w:tl2br w:val="nil"/>
              <w:tr2bl w:val="nil"/>
            </w:tcBorders>
            <w:vAlign w:val="center"/>
          </w:tcPr>
          <w:p w14:paraId="7BDD74E6">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条款名称</w:t>
            </w:r>
          </w:p>
        </w:tc>
        <w:tc>
          <w:tcPr>
            <w:tcW w:w="6660" w:type="dxa"/>
            <w:tcBorders>
              <w:tl2br w:val="nil"/>
              <w:tr2bl w:val="nil"/>
            </w:tcBorders>
            <w:vAlign w:val="center"/>
          </w:tcPr>
          <w:p w14:paraId="79DA8653">
            <w:pPr>
              <w:keepNext w:val="0"/>
              <w:keepLines w:val="0"/>
              <w:pageBreakBefore w:val="0"/>
              <w:tabs>
                <w:tab w:val="left" w:pos="1180"/>
              </w:tabs>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编列内容</w:t>
            </w:r>
          </w:p>
        </w:tc>
      </w:tr>
      <w:tr w14:paraId="36C2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l2br w:val="nil"/>
              <w:tr2bl w:val="nil"/>
            </w:tcBorders>
            <w:vAlign w:val="center"/>
          </w:tcPr>
          <w:p w14:paraId="348DA569">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1.1.1</w:t>
            </w:r>
          </w:p>
        </w:tc>
        <w:tc>
          <w:tcPr>
            <w:tcW w:w="2390" w:type="dxa"/>
            <w:tcBorders>
              <w:tl2br w:val="nil"/>
              <w:tr2bl w:val="nil"/>
            </w:tcBorders>
            <w:vAlign w:val="center"/>
          </w:tcPr>
          <w:p w14:paraId="390F8629">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p>
        </w:tc>
        <w:tc>
          <w:tcPr>
            <w:tcW w:w="6660" w:type="dxa"/>
            <w:tcBorders>
              <w:tl2br w:val="nil"/>
              <w:tr2bl w:val="nil"/>
            </w:tcBorders>
            <w:vAlign w:val="center"/>
          </w:tcPr>
          <w:p w14:paraId="29E7A573">
            <w:pPr>
              <w:keepNext w:val="0"/>
              <w:keepLines w:val="0"/>
              <w:pageBreakBefore w:val="0"/>
              <w:kinsoku/>
              <w:wordWrap/>
              <w:overflowPunct/>
              <w:topLinePunct w:val="0"/>
              <w:bidi w:val="0"/>
              <w:adjustRightInd/>
              <w:snapToGrid/>
              <w:spacing w:line="360" w:lineRule="auto"/>
              <w:jc w:val="left"/>
              <w:textAlignment w:val="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云南省水利厅</w:t>
            </w:r>
          </w:p>
        </w:tc>
      </w:tr>
      <w:tr w14:paraId="0647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l2br w:val="nil"/>
              <w:tr2bl w:val="nil"/>
            </w:tcBorders>
            <w:vAlign w:val="center"/>
          </w:tcPr>
          <w:p w14:paraId="7152360C">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1.1.2</w:t>
            </w:r>
          </w:p>
        </w:tc>
        <w:tc>
          <w:tcPr>
            <w:tcW w:w="2390" w:type="dxa"/>
            <w:tcBorders>
              <w:tl2br w:val="nil"/>
              <w:tr2bl w:val="nil"/>
            </w:tcBorders>
            <w:vAlign w:val="center"/>
          </w:tcPr>
          <w:p w14:paraId="79F05E6C">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p>
        </w:tc>
        <w:tc>
          <w:tcPr>
            <w:tcW w:w="6660" w:type="dxa"/>
            <w:tcBorders>
              <w:tl2br w:val="nil"/>
              <w:tr2bl w:val="nil"/>
            </w:tcBorders>
            <w:vAlign w:val="center"/>
          </w:tcPr>
          <w:p w14:paraId="4245AE94">
            <w:pPr>
              <w:keepNext w:val="0"/>
              <w:keepLines w:val="0"/>
              <w:pageBreakBefore w:val="0"/>
              <w:kinsoku/>
              <w:wordWrap/>
              <w:overflowPunct/>
              <w:topLinePunct w:val="0"/>
              <w:bidi w:val="0"/>
              <w:adjustRightInd/>
              <w:snapToGrid/>
              <w:spacing w:line="360" w:lineRule="auto"/>
              <w:jc w:val="left"/>
              <w:textAlignment w:val="auto"/>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新华招标有限公司</w:t>
            </w:r>
          </w:p>
        </w:tc>
      </w:tr>
      <w:tr w14:paraId="40F0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2" w:type="dxa"/>
            <w:tcBorders>
              <w:tl2br w:val="nil"/>
              <w:tr2bl w:val="nil"/>
            </w:tcBorders>
            <w:vAlign w:val="center"/>
          </w:tcPr>
          <w:p w14:paraId="739AD16E">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1.1.3</w:t>
            </w:r>
          </w:p>
        </w:tc>
        <w:tc>
          <w:tcPr>
            <w:tcW w:w="2390" w:type="dxa"/>
            <w:tcBorders>
              <w:tl2br w:val="nil"/>
              <w:tr2bl w:val="nil"/>
            </w:tcBorders>
            <w:vAlign w:val="center"/>
          </w:tcPr>
          <w:p w14:paraId="15615AA1">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w:t>
            </w:r>
          </w:p>
        </w:tc>
        <w:tc>
          <w:tcPr>
            <w:tcW w:w="6660" w:type="dxa"/>
            <w:tcBorders>
              <w:tl2br w:val="nil"/>
              <w:tr2bl w:val="nil"/>
            </w:tcBorders>
            <w:vAlign w:val="center"/>
          </w:tcPr>
          <w:p w14:paraId="52DE9B18">
            <w:pPr>
              <w:keepNext w:val="0"/>
              <w:keepLines w:val="0"/>
              <w:pageBreakBefore w:val="0"/>
              <w:kinsoku/>
              <w:wordWrap/>
              <w:overflowPunct/>
              <w:topLinePunct w:val="0"/>
              <w:bidi w:val="0"/>
              <w:adjustRightInd/>
              <w:snapToGrid/>
              <w:spacing w:line="360" w:lineRule="auto"/>
              <w:jc w:val="left"/>
              <w:textAlignment w:val="auto"/>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2026年度云南省落实水资源刚性约束制度考核工作技术服务</w:t>
            </w:r>
          </w:p>
        </w:tc>
      </w:tr>
      <w:tr w14:paraId="054C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2" w:type="dxa"/>
            <w:tcBorders>
              <w:tl2br w:val="nil"/>
              <w:tr2bl w:val="nil"/>
            </w:tcBorders>
            <w:vAlign w:val="center"/>
          </w:tcPr>
          <w:p w14:paraId="6F4CBBF9">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1.1.4</w:t>
            </w:r>
          </w:p>
        </w:tc>
        <w:tc>
          <w:tcPr>
            <w:tcW w:w="2390" w:type="dxa"/>
            <w:tcBorders>
              <w:tl2br w:val="nil"/>
              <w:tr2bl w:val="nil"/>
            </w:tcBorders>
            <w:vAlign w:val="center"/>
          </w:tcPr>
          <w:p w14:paraId="6DD42A9A">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采购内容</w:t>
            </w:r>
          </w:p>
        </w:tc>
        <w:tc>
          <w:tcPr>
            <w:tcW w:w="6660" w:type="dxa"/>
            <w:tcBorders>
              <w:tl2br w:val="nil"/>
              <w:tr2bl w:val="nil"/>
            </w:tcBorders>
            <w:vAlign w:val="center"/>
          </w:tcPr>
          <w:p w14:paraId="7F734C8E">
            <w:pPr>
              <w:keepNext w:val="0"/>
              <w:keepLines w:val="0"/>
              <w:pageBreakBefore w:val="0"/>
              <w:kinsoku/>
              <w:wordWrap/>
              <w:overflowPunct/>
              <w:topLinePunct w:val="0"/>
              <w:bidi w:val="0"/>
              <w:adjustRightInd/>
              <w:snapToGrid/>
              <w:spacing w:line="360" w:lineRule="auto"/>
              <w:jc w:val="both"/>
              <w:textAlignment w:val="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采购标的为完成2026年度云南省落实水资源刚性约束制度考核工作技术服务。按照省水利厅要求，按时完成云南省、省级对州（市）落实水资源刚性约束制度考核技术服务，提交相应成果报告。</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具体要求详见招标文件第</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五</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章项目需求及技术要求。</w:t>
            </w:r>
          </w:p>
        </w:tc>
      </w:tr>
      <w:tr w14:paraId="190C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l2br w:val="nil"/>
              <w:tr2bl w:val="nil"/>
            </w:tcBorders>
            <w:vAlign w:val="center"/>
          </w:tcPr>
          <w:p w14:paraId="6F252CA6">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1.2.1</w:t>
            </w:r>
          </w:p>
        </w:tc>
        <w:tc>
          <w:tcPr>
            <w:tcW w:w="2390" w:type="dxa"/>
            <w:tcBorders>
              <w:tl2br w:val="nil"/>
              <w:tr2bl w:val="nil"/>
            </w:tcBorders>
            <w:vAlign w:val="center"/>
          </w:tcPr>
          <w:p w14:paraId="002ECA27">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采购预算</w:t>
            </w:r>
          </w:p>
        </w:tc>
        <w:tc>
          <w:tcPr>
            <w:tcW w:w="6660" w:type="dxa"/>
            <w:tcBorders>
              <w:tl2br w:val="nil"/>
              <w:tr2bl w:val="nil"/>
            </w:tcBorders>
            <w:vAlign w:val="center"/>
          </w:tcPr>
          <w:p w14:paraId="1E0DF8BC">
            <w:pPr>
              <w:keepNext w:val="0"/>
              <w:keepLines w:val="0"/>
              <w:pageBreakBefore w:val="0"/>
              <w:kinsoku/>
              <w:wordWrap/>
              <w:overflowPunct/>
              <w:topLinePunct w:val="0"/>
              <w:bidi w:val="0"/>
              <w:adjustRightInd/>
              <w:snapToGrid/>
              <w:spacing w:line="360" w:lineRule="auto"/>
              <w:jc w:val="left"/>
              <w:textAlignment w:val="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采购预算</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300100.00</w:t>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w:t>
            </w:r>
          </w:p>
        </w:tc>
      </w:tr>
      <w:tr w14:paraId="2A46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l2br w:val="nil"/>
              <w:tr2bl w:val="nil"/>
            </w:tcBorders>
            <w:vAlign w:val="center"/>
          </w:tcPr>
          <w:p w14:paraId="7F073AA0">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1.2.2</w:t>
            </w:r>
          </w:p>
        </w:tc>
        <w:tc>
          <w:tcPr>
            <w:tcW w:w="2390" w:type="dxa"/>
            <w:tcBorders>
              <w:tl2br w:val="nil"/>
              <w:tr2bl w:val="nil"/>
            </w:tcBorders>
            <w:vAlign w:val="center"/>
          </w:tcPr>
          <w:p w14:paraId="53610D00">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资金来源</w:t>
            </w:r>
          </w:p>
        </w:tc>
        <w:tc>
          <w:tcPr>
            <w:tcW w:w="6660" w:type="dxa"/>
            <w:tcBorders>
              <w:tl2br w:val="nil"/>
              <w:tr2bl w:val="nil"/>
            </w:tcBorders>
            <w:vAlign w:val="center"/>
          </w:tcPr>
          <w:p w14:paraId="4D3CA306">
            <w:pPr>
              <w:keepNext w:val="0"/>
              <w:keepLines w:val="0"/>
              <w:pageBreakBefore w:val="0"/>
              <w:kinsoku/>
              <w:wordWrap/>
              <w:overflowPunct/>
              <w:topLinePunct w:val="0"/>
              <w:bidi w:val="0"/>
              <w:adjustRightInd/>
              <w:snapToGrid/>
              <w:spacing w:line="360" w:lineRule="auto"/>
              <w:jc w:val="left"/>
              <w:textAlignment w:val="auto"/>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财政资金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r>
      <w:tr w14:paraId="55B0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l2br w:val="nil"/>
              <w:tr2bl w:val="nil"/>
            </w:tcBorders>
            <w:vAlign w:val="center"/>
          </w:tcPr>
          <w:p w14:paraId="7F9EEB10">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1.3.1</w:t>
            </w:r>
          </w:p>
        </w:tc>
        <w:tc>
          <w:tcPr>
            <w:tcW w:w="2390" w:type="dxa"/>
            <w:tcBorders>
              <w:tl2br w:val="nil"/>
              <w:tr2bl w:val="nil"/>
            </w:tcBorders>
            <w:vAlign w:val="center"/>
          </w:tcPr>
          <w:p w14:paraId="0EACBD9A">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合同履行期限</w:t>
            </w:r>
          </w:p>
        </w:tc>
        <w:tc>
          <w:tcPr>
            <w:tcW w:w="6660" w:type="dxa"/>
            <w:tcBorders>
              <w:tl2br w:val="nil"/>
              <w:tr2bl w:val="nil"/>
            </w:tcBorders>
            <w:vAlign w:val="center"/>
          </w:tcPr>
          <w:p w14:paraId="13F268EE">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color w:val="000000" w:themeColor="text1"/>
                <w:sz w:val="24"/>
                <w:highlight w:val="none"/>
                <w14:textFill>
                  <w14:solidFill>
                    <w14:schemeClr w14:val="tx1"/>
                  </w14:solidFill>
                </w14:textFill>
              </w:rPr>
              <w:t>自合同签订之日起至完成委托的所有</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2026</w:t>
            </w:r>
            <w:r>
              <w:rPr>
                <w:rFonts w:hint="eastAsia"/>
                <w:color w:val="000000" w:themeColor="text1"/>
                <w:sz w:val="24"/>
                <w:highlight w:val="none"/>
                <w14:textFill>
                  <w14:solidFill>
                    <w14:schemeClr w14:val="tx1"/>
                  </w14:solidFill>
                </w14:textFill>
              </w:rPr>
              <w:t>年度云南省落实水资源刚性约束制度考核工作技术服务止。</w:t>
            </w:r>
          </w:p>
        </w:tc>
      </w:tr>
      <w:tr w14:paraId="6CD3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l2br w:val="nil"/>
              <w:tr2bl w:val="nil"/>
            </w:tcBorders>
            <w:vAlign w:val="center"/>
          </w:tcPr>
          <w:p w14:paraId="6541309A">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1.3.2</w:t>
            </w:r>
          </w:p>
        </w:tc>
        <w:tc>
          <w:tcPr>
            <w:tcW w:w="2390" w:type="dxa"/>
            <w:tcBorders>
              <w:tl2br w:val="nil"/>
              <w:tr2bl w:val="nil"/>
            </w:tcBorders>
            <w:vAlign w:val="center"/>
          </w:tcPr>
          <w:p w14:paraId="10F27970">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服务地点</w:t>
            </w:r>
          </w:p>
        </w:tc>
        <w:tc>
          <w:tcPr>
            <w:tcW w:w="6660" w:type="dxa"/>
            <w:tcBorders>
              <w:tl2br w:val="nil"/>
              <w:tr2bl w:val="nil"/>
            </w:tcBorders>
            <w:vAlign w:val="center"/>
          </w:tcPr>
          <w:p w14:paraId="412969F8">
            <w:pPr>
              <w:keepNext w:val="0"/>
              <w:keepLines w:val="0"/>
              <w:pageBreakBefore w:val="0"/>
              <w:kinsoku/>
              <w:wordWrap/>
              <w:overflowPunct/>
              <w:topLinePunct w:val="0"/>
              <w:bidi w:val="0"/>
              <w:adjustRightInd/>
              <w:snapToGrid/>
              <w:spacing w:line="360" w:lineRule="auto"/>
              <w:jc w:val="left"/>
              <w:textAlignment w:val="auto"/>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指定地点</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w:t>
            </w:r>
          </w:p>
        </w:tc>
      </w:tr>
      <w:tr w14:paraId="7C50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l2br w:val="nil"/>
              <w:tr2bl w:val="nil"/>
            </w:tcBorders>
            <w:vAlign w:val="center"/>
          </w:tcPr>
          <w:p w14:paraId="7DD8B358">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1.3.3</w:t>
            </w:r>
          </w:p>
        </w:tc>
        <w:tc>
          <w:tcPr>
            <w:tcW w:w="2390" w:type="dxa"/>
            <w:tcBorders>
              <w:tl2br w:val="nil"/>
              <w:tr2bl w:val="nil"/>
            </w:tcBorders>
            <w:vAlign w:val="center"/>
          </w:tcPr>
          <w:p w14:paraId="7D652E07">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服务质量</w:t>
            </w:r>
          </w:p>
        </w:tc>
        <w:tc>
          <w:tcPr>
            <w:tcW w:w="6660" w:type="dxa"/>
            <w:tcBorders>
              <w:tl2br w:val="nil"/>
              <w:tr2bl w:val="nil"/>
            </w:tcBorders>
            <w:vAlign w:val="center"/>
          </w:tcPr>
          <w:p w14:paraId="2DA3B483">
            <w:pPr>
              <w:keepNext w:val="0"/>
              <w:keepLines w:val="0"/>
              <w:pageBreakBefore w:val="0"/>
              <w:kinsoku/>
              <w:wordWrap/>
              <w:overflowPunct/>
              <w:topLinePunct w:val="0"/>
              <w:bidi w:val="0"/>
              <w:adjustRightInd/>
              <w:snapToGrid/>
              <w:spacing w:line="360" w:lineRule="auto"/>
              <w:jc w:val="left"/>
              <w:textAlignment w:val="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采购标的需满足《中华人民共和国水法》</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地下水管理条例》《取水许可和水资源费征收管理条例》、《国务院办公厅关于印发〈落实水资源刚性约束制度考核办法〉的通知》（国办发〔2025〕45号）、《云南省人民政府办公厅关于印发〈云南省落实水资源刚性约束制度考核工作方案〉的通知》（云政办发〔2026〕15号），委托方与受托方签订的合同等的要求。</w:t>
            </w:r>
          </w:p>
        </w:tc>
      </w:tr>
      <w:tr w14:paraId="0888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l2br w:val="nil"/>
              <w:tr2bl w:val="nil"/>
            </w:tcBorders>
            <w:vAlign w:val="center"/>
          </w:tcPr>
          <w:p w14:paraId="4170C07C">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w:t>
            </w:r>
          </w:p>
        </w:tc>
        <w:tc>
          <w:tcPr>
            <w:tcW w:w="2390" w:type="dxa"/>
            <w:tcBorders>
              <w:tl2br w:val="nil"/>
              <w:tr2bl w:val="nil"/>
            </w:tcBorders>
            <w:vAlign w:val="center"/>
          </w:tcPr>
          <w:p w14:paraId="1D9524B3">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投标人的资格要求</w:t>
            </w:r>
          </w:p>
        </w:tc>
        <w:tc>
          <w:tcPr>
            <w:tcW w:w="6660" w:type="dxa"/>
            <w:tcBorders>
              <w:tl2br w:val="nil"/>
              <w:tr2bl w:val="nil"/>
            </w:tcBorders>
            <w:vAlign w:val="center"/>
          </w:tcPr>
          <w:p w14:paraId="7DAD9DB9">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详见“第一章《招标公告》二、投标人的资格要求”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r>
      <w:tr w14:paraId="4372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52" w:type="dxa"/>
            <w:tcBorders>
              <w:tl2br w:val="nil"/>
              <w:tr2bl w:val="nil"/>
            </w:tcBorders>
            <w:vAlign w:val="center"/>
          </w:tcPr>
          <w:p w14:paraId="7F46E287">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w:t>
            </w:r>
          </w:p>
        </w:tc>
        <w:tc>
          <w:tcPr>
            <w:tcW w:w="2390" w:type="dxa"/>
            <w:tcBorders>
              <w:tl2br w:val="nil"/>
              <w:tr2bl w:val="nil"/>
            </w:tcBorders>
            <w:vAlign w:val="center"/>
          </w:tcPr>
          <w:p w14:paraId="5D6D60B5">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投标费用</w:t>
            </w:r>
          </w:p>
        </w:tc>
        <w:tc>
          <w:tcPr>
            <w:tcW w:w="6660" w:type="dxa"/>
            <w:tcBorders>
              <w:tl2br w:val="nil"/>
              <w:tr2bl w:val="nil"/>
            </w:tcBorders>
            <w:vAlign w:val="center"/>
          </w:tcPr>
          <w:p w14:paraId="4823EFC6">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投标人应承担其编制投标文件与递交投标文件所涉及的一切费用。不管投标结果如何，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对上述费用不承担任何责任。</w:t>
            </w:r>
          </w:p>
          <w:p w14:paraId="085F0456">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u w:val="none"/>
                <w:lang w:eastAsia="zh-CN"/>
                <w14:textFill>
                  <w14:solidFill>
                    <w14:schemeClr w14:val="tx1"/>
                  </w14:solidFill>
                </w14:textFill>
              </w:rPr>
              <w:t>（</w:t>
            </w:r>
            <w:r>
              <w:rPr>
                <w:rFonts w:hint="eastAsia" w:ascii="宋体" w:hAnsi="宋体" w:cs="宋体"/>
                <w:color w:val="000000" w:themeColor="text1"/>
                <w:kern w:val="2"/>
                <w:sz w:val="24"/>
                <w:szCs w:val="24"/>
                <w:highlight w:val="none"/>
                <w:u w:val="none"/>
                <w:lang w:val="en-US" w:eastAsia="zh-CN"/>
                <w14:textFill>
                  <w14:solidFill>
                    <w14:schemeClr w14:val="tx1"/>
                  </w14:solidFill>
                </w14:textFill>
              </w:rPr>
              <w:t>2</w:t>
            </w:r>
            <w:r>
              <w:rPr>
                <w:rFonts w:hint="eastAsia" w:ascii="宋体" w:hAnsi="宋体" w:cs="宋体"/>
                <w:color w:val="000000" w:themeColor="text1"/>
                <w:kern w:val="2"/>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u w:val="none"/>
                <w14:textFill>
                  <w14:solidFill>
                    <w14:schemeClr w14:val="tx1"/>
                  </w14:solidFill>
                </w14:textFill>
              </w:rPr>
              <w:t>中标服务费：按《招标代理服务收费管理暂行办法》(计价格[2002】1980号)，中标价为基准价乘以0.95%计取，由中标人向新华招标有限公司交纳，账户信息如下：</w:t>
            </w:r>
          </w:p>
          <w:p w14:paraId="508872B2">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themeColor="text1"/>
                <w:kern w:val="2"/>
                <w:sz w:val="24"/>
                <w:szCs w:val="24"/>
                <w:highlight w:val="none"/>
                <w:u w:val="none"/>
                <w14:textFill>
                  <w14:solidFill>
                    <w14:schemeClr w14:val="tx1"/>
                  </w14:solidFill>
                </w14:textFill>
              </w:rPr>
            </w:pPr>
            <w:r>
              <w:rPr>
                <w:rFonts w:hint="eastAsia" w:ascii="宋体" w:hAnsi="宋体" w:eastAsia="宋体" w:cs="宋体"/>
                <w:color w:val="000000" w:themeColor="text1"/>
                <w:kern w:val="2"/>
                <w:sz w:val="24"/>
                <w:szCs w:val="24"/>
                <w:highlight w:val="none"/>
                <w:u w:val="none"/>
                <w14:textFill>
                  <w14:solidFill>
                    <w14:schemeClr w14:val="tx1"/>
                  </w14:solidFill>
                </w14:textFill>
              </w:rPr>
              <w:t>户名：新华招标有限公司昆明分公司</w:t>
            </w:r>
          </w:p>
          <w:p w14:paraId="63A0BA79">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themeColor="text1"/>
                <w:kern w:val="2"/>
                <w:sz w:val="24"/>
                <w:szCs w:val="24"/>
                <w:highlight w:val="none"/>
                <w:u w:val="none"/>
                <w14:textFill>
                  <w14:solidFill>
                    <w14:schemeClr w14:val="tx1"/>
                  </w14:solidFill>
                </w14:textFill>
              </w:rPr>
            </w:pPr>
            <w:r>
              <w:rPr>
                <w:rFonts w:hint="eastAsia" w:ascii="宋体" w:hAnsi="宋体" w:eastAsia="宋体" w:cs="宋体"/>
                <w:color w:val="000000" w:themeColor="text1"/>
                <w:kern w:val="2"/>
                <w:sz w:val="24"/>
                <w:szCs w:val="24"/>
                <w:highlight w:val="none"/>
                <w:u w:val="none"/>
                <w14:textFill>
                  <w14:solidFill>
                    <w14:schemeClr w14:val="tx1"/>
                  </w14:solidFill>
                </w14:textFill>
              </w:rPr>
              <w:t>开户银行</w:t>
            </w:r>
            <w:r>
              <w:rPr>
                <w:rFonts w:hint="eastAsia" w:ascii="宋体" w:hAnsi="宋体" w:eastAsia="宋体" w:cs="宋体"/>
                <w:color w:val="000000" w:themeColor="text1"/>
                <w:kern w:val="2"/>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u w:val="none"/>
                <w14:textFill>
                  <w14:solidFill>
                    <w14:schemeClr w14:val="tx1"/>
                  </w14:solidFill>
                </w14:textFill>
              </w:rPr>
              <w:t>中国工商银行股份有限公司呈贡米兰园支行</w:t>
            </w:r>
          </w:p>
          <w:p w14:paraId="74758222">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themeColor="text1"/>
                <w:kern w:val="2"/>
                <w:sz w:val="24"/>
                <w:szCs w:val="24"/>
                <w:highlight w:val="none"/>
                <w:u w:val="none"/>
                <w14:textFill>
                  <w14:solidFill>
                    <w14:schemeClr w14:val="tx1"/>
                  </w14:solidFill>
                </w14:textFill>
              </w:rPr>
            </w:pPr>
            <w:r>
              <w:rPr>
                <w:rFonts w:hint="eastAsia" w:ascii="宋体" w:hAnsi="宋体" w:eastAsia="宋体" w:cs="宋体"/>
                <w:color w:val="000000" w:themeColor="text1"/>
                <w:kern w:val="2"/>
                <w:sz w:val="24"/>
                <w:szCs w:val="24"/>
                <w:highlight w:val="none"/>
                <w:u w:val="none"/>
                <w14:textFill>
                  <w14:solidFill>
                    <w14:schemeClr w14:val="tx1"/>
                  </w14:solidFill>
                </w14:textFill>
              </w:rPr>
              <w:t>账号</w:t>
            </w:r>
            <w:r>
              <w:rPr>
                <w:rFonts w:hint="eastAsia" w:ascii="宋体" w:hAnsi="宋体" w:eastAsia="宋体" w:cs="宋体"/>
                <w:color w:val="000000" w:themeColor="text1"/>
                <w:kern w:val="2"/>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u w:val="none"/>
                <w14:textFill>
                  <w14:solidFill>
                    <w14:schemeClr w14:val="tx1"/>
                  </w14:solidFill>
                </w14:textFill>
              </w:rPr>
              <w:t>2502109019000049879</w:t>
            </w:r>
          </w:p>
          <w:p w14:paraId="695E5886">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default" w:eastAsia="宋体"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14:textFill>
                  <w14:solidFill>
                    <w14:schemeClr w14:val="tx1"/>
                  </w14:solidFill>
                </w14:textFill>
              </w:rPr>
              <w:t>财务电话：(0871)</w:t>
            </w: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63538448</w:t>
            </w:r>
          </w:p>
        </w:tc>
      </w:tr>
      <w:tr w14:paraId="0A7E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52" w:type="dxa"/>
            <w:tcBorders>
              <w:tl2br w:val="nil"/>
              <w:tr2bl w:val="nil"/>
            </w:tcBorders>
            <w:shd w:val="clear" w:color="auto" w:fill="auto"/>
            <w:vAlign w:val="center"/>
          </w:tcPr>
          <w:p w14:paraId="0963F797">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3.6</w:t>
            </w:r>
          </w:p>
        </w:tc>
        <w:tc>
          <w:tcPr>
            <w:tcW w:w="2390" w:type="dxa"/>
            <w:tcBorders>
              <w:tl2br w:val="nil"/>
              <w:tr2bl w:val="nil"/>
            </w:tcBorders>
            <w:shd w:val="clear" w:color="auto" w:fill="auto"/>
            <w:vAlign w:val="center"/>
          </w:tcPr>
          <w:p w14:paraId="5B1E2103">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投标报价和报价货币</w:t>
            </w:r>
          </w:p>
        </w:tc>
        <w:tc>
          <w:tcPr>
            <w:tcW w:w="6660" w:type="dxa"/>
            <w:tcBorders>
              <w:tl2br w:val="nil"/>
              <w:tr2bl w:val="nil"/>
            </w:tcBorders>
            <w:shd w:val="clear" w:color="auto" w:fill="auto"/>
            <w:vAlign w:val="center"/>
          </w:tcPr>
          <w:p w14:paraId="405E6CA3">
            <w:pPr>
              <w:pStyle w:val="66"/>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000000" w:themeColor="text1"/>
                <w:kern w:val="2"/>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报价方式：</w:t>
            </w:r>
            <w:r>
              <w:rPr>
                <w:rFonts w:hint="eastAsia" w:ascii="宋体" w:hAnsi="宋体" w:eastAsia="宋体" w:cs="宋体"/>
                <w:color w:val="000000" w:themeColor="text1"/>
                <w:kern w:val="2"/>
                <w:sz w:val="24"/>
                <w:szCs w:val="24"/>
                <w:highlight w:val="none"/>
                <w14:textFill>
                  <w14:solidFill>
                    <w14:schemeClr w14:val="tx1"/>
                  </w14:solidFill>
                </w14:textFill>
              </w:rPr>
              <w:t>本次投标报价为综合</w:t>
            </w:r>
            <w:r>
              <w:rPr>
                <w:rFonts w:hint="eastAsia" w:asciiTheme="minorEastAsia" w:hAnsiTheme="minorEastAsia" w:eastAsiaTheme="minorEastAsia" w:cstheme="minorEastAsia"/>
                <w:color w:val="000000" w:themeColor="text1"/>
                <w:sz w:val="24"/>
                <w:szCs w:val="24"/>
                <w14:textFill>
                  <w14:solidFill>
                    <w14:schemeClr w14:val="tx1"/>
                  </w14:solidFill>
                </w14:textFill>
              </w:rPr>
              <w:t>固定总价</w:t>
            </w:r>
            <w:r>
              <w:rPr>
                <w:rFonts w:hint="eastAsia" w:ascii="宋体" w:hAnsi="宋体" w:eastAsia="宋体" w:cs="宋体"/>
                <w:color w:val="000000" w:themeColor="text1"/>
                <w:kern w:val="2"/>
                <w:sz w:val="24"/>
                <w:szCs w:val="24"/>
                <w:highlight w:val="none"/>
                <w14:textFill>
                  <w14:solidFill>
                    <w14:schemeClr w14:val="tx1"/>
                  </w14:solidFill>
                </w14:textFill>
              </w:rPr>
              <w:t>，报价应为人民</w:t>
            </w:r>
            <w:r>
              <w:rPr>
                <w:rFonts w:hint="eastAsia" w:ascii="宋体" w:hAnsi="宋体" w:eastAsia="宋体" w:cs="宋体"/>
                <w:color w:val="000000" w:themeColor="text1"/>
                <w:kern w:val="2"/>
                <w:sz w:val="24"/>
                <w:szCs w:val="24"/>
                <w:highlight w:val="none"/>
                <w:u w:val="none"/>
                <w14:textFill>
                  <w14:solidFill>
                    <w14:schemeClr w14:val="tx1"/>
                  </w14:solidFill>
                </w14:textFill>
              </w:rPr>
              <w:t>币含税价（元），包括服务成本价格（含利润）、保险、税收、培训、售后服务、中标服务费等所需全部费用。</w:t>
            </w:r>
          </w:p>
          <w:p w14:paraId="4326E01D">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报价以人民币元为计算单位。</w:t>
            </w:r>
          </w:p>
          <w:p w14:paraId="183B45D0">
            <w:pPr>
              <w:rPr>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投标报价不超过本项目的采购预算及最高限价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否则按无效投标处理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r>
      <w:tr w14:paraId="28ED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l2br w:val="nil"/>
              <w:tr2bl w:val="nil"/>
            </w:tcBorders>
            <w:vAlign w:val="center"/>
          </w:tcPr>
          <w:p w14:paraId="2881BC00">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3.7</w:t>
            </w:r>
          </w:p>
        </w:tc>
        <w:tc>
          <w:tcPr>
            <w:tcW w:w="2390" w:type="dxa"/>
            <w:tcBorders>
              <w:tl2br w:val="nil"/>
              <w:tr2bl w:val="nil"/>
            </w:tcBorders>
            <w:vAlign w:val="center"/>
          </w:tcPr>
          <w:p w14:paraId="1416143C">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投标有效期</w:t>
            </w:r>
          </w:p>
        </w:tc>
        <w:tc>
          <w:tcPr>
            <w:tcW w:w="6660" w:type="dxa"/>
            <w:tcBorders>
              <w:tl2br w:val="nil"/>
              <w:tr2bl w:val="nil"/>
            </w:tcBorders>
            <w:vAlign w:val="center"/>
          </w:tcPr>
          <w:p w14:paraId="2E12F92C">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从投标截止之日起：90日历天</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r>
      <w:tr w14:paraId="468B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2" w:type="dxa"/>
            <w:tcBorders>
              <w:tl2br w:val="nil"/>
              <w:tr2bl w:val="nil"/>
            </w:tcBorders>
            <w:vAlign w:val="center"/>
          </w:tcPr>
          <w:p w14:paraId="45535126">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3.8</w:t>
            </w:r>
          </w:p>
        </w:tc>
        <w:tc>
          <w:tcPr>
            <w:tcW w:w="2390" w:type="dxa"/>
            <w:tcBorders>
              <w:tl2br w:val="nil"/>
              <w:tr2bl w:val="nil"/>
            </w:tcBorders>
            <w:vAlign w:val="center"/>
          </w:tcPr>
          <w:p w14:paraId="285D0083">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投标保证金</w:t>
            </w:r>
          </w:p>
        </w:tc>
        <w:tc>
          <w:tcPr>
            <w:tcW w:w="6660" w:type="dxa"/>
            <w:tcBorders>
              <w:tl2br w:val="nil"/>
              <w:tr2bl w:val="nil"/>
            </w:tcBorders>
            <w:vAlign w:val="center"/>
          </w:tcPr>
          <w:p w14:paraId="4F7B4179">
            <w:pPr>
              <w:keepNext w:val="0"/>
              <w:keepLines w:val="0"/>
              <w:pageBreakBefore w:val="0"/>
              <w:widowControl/>
              <w:kinsoku/>
              <w:wordWrap/>
              <w:overflowPunct/>
              <w:topLinePunct w:val="0"/>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14:textFill>
                  <w14:solidFill>
                    <w14:schemeClr w14:val="tx1"/>
                  </w14:solidFill>
                </w14:textFill>
              </w:rPr>
              <w:t>本项目无需缴纳保证金。</w:t>
            </w:r>
          </w:p>
        </w:tc>
      </w:tr>
      <w:tr w14:paraId="18AC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2" w:type="dxa"/>
            <w:tcBorders>
              <w:tl2br w:val="nil"/>
              <w:tr2bl w:val="nil"/>
            </w:tcBorders>
            <w:vAlign w:val="center"/>
          </w:tcPr>
          <w:p w14:paraId="74EA5659">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3.9.8</w:t>
            </w:r>
          </w:p>
        </w:tc>
        <w:tc>
          <w:tcPr>
            <w:tcW w:w="2390" w:type="dxa"/>
            <w:tcBorders>
              <w:tl2br w:val="nil"/>
              <w:tr2bl w:val="nil"/>
            </w:tcBorders>
            <w:vAlign w:val="center"/>
          </w:tcPr>
          <w:p w14:paraId="5CFF8074">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签章要求</w:t>
            </w:r>
          </w:p>
        </w:tc>
        <w:tc>
          <w:tcPr>
            <w:tcW w:w="6660" w:type="dxa"/>
            <w:tcBorders>
              <w:tl2br w:val="nil"/>
              <w:tr2bl w:val="nil"/>
            </w:tcBorders>
            <w:vAlign w:val="center"/>
          </w:tcPr>
          <w:p w14:paraId="50EFC02D">
            <w:pPr>
              <w:keepNext w:val="0"/>
              <w:keepLines w:val="0"/>
              <w:pageBreakBefore w:val="0"/>
              <w:widowControl/>
              <w:kinsoku/>
              <w:wordWrap/>
              <w:overflowPunct/>
              <w:topLinePunct w:val="0"/>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 w:val="24"/>
                <w:szCs w:val="24"/>
                <w:highlight w:val="yellow"/>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投标文件应由法定代表人/单位负责人在招标文件规定（电子签名）处逐一电子签名（电子签名或电子签章），要求盖章处应盖单位章（电子签章）</w:t>
            </w:r>
          </w:p>
        </w:tc>
      </w:tr>
      <w:tr w14:paraId="148A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52" w:type="dxa"/>
            <w:tcBorders>
              <w:tl2br w:val="nil"/>
              <w:tr2bl w:val="nil"/>
            </w:tcBorders>
            <w:vAlign w:val="center"/>
          </w:tcPr>
          <w:p w14:paraId="26839DD4">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w:t>
            </w:r>
          </w:p>
        </w:tc>
        <w:tc>
          <w:tcPr>
            <w:tcW w:w="2390" w:type="dxa"/>
            <w:tcBorders>
              <w:tl2br w:val="nil"/>
              <w:tr2bl w:val="nil"/>
            </w:tcBorders>
            <w:vAlign w:val="center"/>
          </w:tcPr>
          <w:p w14:paraId="224A8ADC">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投标文件加密要求</w:t>
            </w:r>
          </w:p>
        </w:tc>
        <w:tc>
          <w:tcPr>
            <w:tcW w:w="6660" w:type="dxa"/>
            <w:tcBorders>
              <w:tl2br w:val="nil"/>
              <w:tr2bl w:val="nil"/>
            </w:tcBorders>
            <w:vAlign w:val="center"/>
          </w:tcPr>
          <w:p w14:paraId="20BDE048">
            <w:pPr>
              <w:keepNext w:val="0"/>
              <w:keepLines w:val="0"/>
              <w:pageBreakBefore w:val="0"/>
              <w:kinsoku/>
              <w:wordWrap/>
              <w:overflowPunct/>
              <w:topLinePunct w:val="0"/>
              <w:bidi w:val="0"/>
              <w:adjustRightInd/>
              <w:snapToGrid/>
              <w:spacing w:line="360" w:lineRule="auto"/>
              <w:ind w:firstLine="4" w:firstLineChars="2"/>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投标人进行电子交易应安装客户端软件—“政采云电子交易客户端”，并按照招标文件和电子交易平台的要求编制并加密投标文件。投标人未按规定加密的投标文件，电子交易平台将拒收并提示。</w:t>
            </w:r>
          </w:p>
          <w:p w14:paraId="2F51F323">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使用“政采云电子交易客户端”需要提前申领 CA 数字证书。</w:t>
            </w:r>
          </w:p>
          <w:p w14:paraId="75E95C67">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为确保网上操作合法、有效和安全，投标人应当在投标文件提交截止时间前完成在“政府采购云平台”的身份认证，确保在电子交易过程中能够对相关数据电文进行加密和使用电子签名。</w:t>
            </w:r>
          </w:p>
        </w:tc>
      </w:tr>
      <w:tr w14:paraId="0852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2" w:type="dxa"/>
            <w:tcBorders>
              <w:tl2br w:val="nil"/>
              <w:tr2bl w:val="nil"/>
            </w:tcBorders>
            <w:vAlign w:val="center"/>
          </w:tcPr>
          <w:p w14:paraId="2F0109F6">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4.2.2</w:t>
            </w:r>
          </w:p>
        </w:tc>
        <w:tc>
          <w:tcPr>
            <w:tcW w:w="2390" w:type="dxa"/>
            <w:tcBorders>
              <w:tl2br w:val="nil"/>
              <w:tr2bl w:val="nil"/>
            </w:tcBorders>
            <w:vAlign w:val="center"/>
          </w:tcPr>
          <w:p w14:paraId="55E7E0DB">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递交投标文件的地点</w:t>
            </w:r>
          </w:p>
        </w:tc>
        <w:tc>
          <w:tcPr>
            <w:tcW w:w="6660" w:type="dxa"/>
            <w:tcBorders>
              <w:tl2br w:val="nil"/>
              <w:tr2bl w:val="nil"/>
            </w:tcBorders>
            <w:vAlign w:val="center"/>
          </w:tcPr>
          <w:p w14:paraId="3BAA1E21">
            <w:pPr>
              <w:keepNext w:val="0"/>
              <w:keepLines w:val="0"/>
              <w:pageBreakBefore w:val="0"/>
              <w:kinsoku/>
              <w:wordWrap/>
              <w:overflowPunct/>
              <w:topLinePunct w:val="0"/>
              <w:bidi w:val="0"/>
              <w:adjustRightInd/>
              <w:snapToGrid/>
              <w:spacing w:line="360" w:lineRule="auto"/>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地点：请登录政采云投标客户端投标</w:t>
            </w:r>
          </w:p>
        </w:tc>
      </w:tr>
      <w:tr w14:paraId="5358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2" w:type="dxa"/>
            <w:tcBorders>
              <w:tl2br w:val="nil"/>
              <w:tr2bl w:val="nil"/>
            </w:tcBorders>
            <w:vAlign w:val="center"/>
          </w:tcPr>
          <w:p w14:paraId="689F36A0">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4.2.3</w:t>
            </w:r>
          </w:p>
        </w:tc>
        <w:tc>
          <w:tcPr>
            <w:tcW w:w="2390" w:type="dxa"/>
            <w:tcBorders>
              <w:tl2br w:val="nil"/>
              <w:tr2bl w:val="nil"/>
            </w:tcBorders>
            <w:vAlign w:val="center"/>
          </w:tcPr>
          <w:p w14:paraId="3EFF7749">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是否退还投标文件</w:t>
            </w:r>
          </w:p>
        </w:tc>
        <w:tc>
          <w:tcPr>
            <w:tcW w:w="6660" w:type="dxa"/>
            <w:tcBorders>
              <w:tl2br w:val="nil"/>
              <w:tr2bl w:val="nil"/>
            </w:tcBorders>
            <w:vAlign w:val="center"/>
          </w:tcPr>
          <w:p w14:paraId="698FF938">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否</w:t>
            </w:r>
          </w:p>
        </w:tc>
      </w:tr>
      <w:tr w14:paraId="34E8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52" w:type="dxa"/>
            <w:tcBorders>
              <w:tl2br w:val="nil"/>
              <w:tr2bl w:val="nil"/>
            </w:tcBorders>
            <w:vAlign w:val="center"/>
          </w:tcPr>
          <w:p w14:paraId="0EF2ABD3">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5.1.1</w:t>
            </w:r>
          </w:p>
        </w:tc>
        <w:tc>
          <w:tcPr>
            <w:tcW w:w="2390" w:type="dxa"/>
            <w:tcBorders>
              <w:tl2br w:val="nil"/>
              <w:tr2bl w:val="nil"/>
            </w:tcBorders>
            <w:vAlign w:val="center"/>
          </w:tcPr>
          <w:p w14:paraId="0EB6758D">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开标时间及地点</w:t>
            </w:r>
          </w:p>
        </w:tc>
        <w:tc>
          <w:tcPr>
            <w:tcW w:w="6660" w:type="dxa"/>
            <w:tcBorders>
              <w:tl2br w:val="nil"/>
              <w:tr2bl w:val="nil"/>
            </w:tcBorders>
            <w:vAlign w:val="center"/>
          </w:tcPr>
          <w:p w14:paraId="08C86909">
            <w:pPr>
              <w:keepNext w:val="0"/>
              <w:keepLines w:val="0"/>
              <w:pageBreakBefore w:val="0"/>
              <w:kinsoku/>
              <w:wordWrap/>
              <w:overflowPunct/>
              <w:topLinePunct w:val="0"/>
              <w:bidi w:val="0"/>
              <w:adjustRightInd/>
              <w:snapToGrid/>
              <w:spacing w:line="360" w:lineRule="auto"/>
              <w:textAlignment w:val="auto"/>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时  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2026年05月29日</w:t>
            </w:r>
          </w:p>
          <w:p w14:paraId="0B722456">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  点：请登录政采云投标客户端投标</w:t>
            </w:r>
          </w:p>
        </w:tc>
      </w:tr>
      <w:tr w14:paraId="01ED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2" w:type="dxa"/>
            <w:tcBorders>
              <w:tl2br w:val="nil"/>
              <w:tr2bl w:val="nil"/>
            </w:tcBorders>
            <w:vAlign w:val="center"/>
          </w:tcPr>
          <w:p w14:paraId="5E7C9469">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6.2</w:t>
            </w:r>
          </w:p>
        </w:tc>
        <w:tc>
          <w:tcPr>
            <w:tcW w:w="2390" w:type="dxa"/>
            <w:tcBorders>
              <w:tl2br w:val="nil"/>
              <w:tr2bl w:val="nil"/>
            </w:tcBorders>
            <w:vAlign w:val="center"/>
          </w:tcPr>
          <w:p w14:paraId="6C565808">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评标委员会与评标</w:t>
            </w:r>
          </w:p>
        </w:tc>
        <w:tc>
          <w:tcPr>
            <w:tcW w:w="6660" w:type="dxa"/>
            <w:tcBorders>
              <w:tl2br w:val="nil"/>
              <w:tr2bl w:val="nil"/>
            </w:tcBorders>
            <w:vAlign w:val="center"/>
          </w:tcPr>
          <w:p w14:paraId="477C2D95">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评标委员会由</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代表和评审专家组成，成员人数为5人以上</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含5人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单数组成。</w:t>
            </w:r>
          </w:p>
        </w:tc>
      </w:tr>
      <w:tr w14:paraId="2107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52" w:type="dxa"/>
            <w:tcBorders>
              <w:tl2br w:val="nil"/>
              <w:tr2bl w:val="nil"/>
            </w:tcBorders>
            <w:vAlign w:val="center"/>
          </w:tcPr>
          <w:p w14:paraId="0F1DB841">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7.4.1</w:t>
            </w:r>
          </w:p>
        </w:tc>
        <w:tc>
          <w:tcPr>
            <w:tcW w:w="2390" w:type="dxa"/>
            <w:tcBorders>
              <w:tl2br w:val="nil"/>
              <w:tr2bl w:val="nil"/>
            </w:tcBorders>
            <w:vAlign w:val="center"/>
          </w:tcPr>
          <w:p w14:paraId="023249D8">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履约保证金</w:t>
            </w:r>
          </w:p>
        </w:tc>
        <w:tc>
          <w:tcPr>
            <w:tcW w:w="6660" w:type="dxa"/>
            <w:tcBorders>
              <w:tl2br w:val="nil"/>
              <w:tr2bl w:val="nil"/>
            </w:tcBorders>
            <w:vAlign w:val="center"/>
          </w:tcPr>
          <w:p w14:paraId="5E479EBC">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是否要求中标人提交履约保证金：</w:t>
            </w:r>
          </w:p>
          <w:p w14:paraId="7CA18623">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要求</w:t>
            </w:r>
          </w:p>
          <w:p w14:paraId="5BA3D683">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履约保证金的形式：通过支票、汇票、本票、保函、银行转账等非现金形式缴纳；</w:t>
            </w:r>
          </w:p>
          <w:p w14:paraId="37694BB6">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履约保证金的金额：合同金额的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10%</w:t>
            </w:r>
          </w:p>
          <w:p w14:paraId="5D8A6313">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不要求</w:t>
            </w:r>
          </w:p>
        </w:tc>
      </w:tr>
      <w:tr w14:paraId="682E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l2br w:val="nil"/>
              <w:tr2bl w:val="nil"/>
            </w:tcBorders>
            <w:vAlign w:val="center"/>
          </w:tcPr>
          <w:p w14:paraId="427FBC39">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p>
        </w:tc>
        <w:tc>
          <w:tcPr>
            <w:tcW w:w="9050" w:type="dxa"/>
            <w:gridSpan w:val="2"/>
            <w:tcBorders>
              <w:tl2br w:val="nil"/>
              <w:tr2bl w:val="nil"/>
            </w:tcBorders>
            <w:vAlign w:val="center"/>
          </w:tcPr>
          <w:p w14:paraId="3964B98A">
            <w:pPr>
              <w:keepNext w:val="0"/>
              <w:keepLines w:val="0"/>
              <w:pageBreakBefore w:val="0"/>
              <w:tabs>
                <w:tab w:val="left" w:pos="1406"/>
              </w:tabs>
              <w:kinsoku/>
              <w:wordWrap/>
              <w:overflowPunct/>
              <w:topLinePunct w:val="0"/>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需要补充的其他内容</w:t>
            </w:r>
          </w:p>
        </w:tc>
      </w:tr>
      <w:tr w14:paraId="6C51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52" w:type="dxa"/>
            <w:tcBorders>
              <w:tl2br w:val="nil"/>
              <w:tr2bl w:val="nil"/>
            </w:tcBorders>
            <w:vAlign w:val="center"/>
          </w:tcPr>
          <w:p w14:paraId="61B029AC">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2390" w:type="dxa"/>
            <w:tcBorders>
              <w:tl2br w:val="nil"/>
              <w:tr2bl w:val="nil"/>
            </w:tcBorders>
            <w:vAlign w:val="center"/>
          </w:tcPr>
          <w:p w14:paraId="3E3BA6AB">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分包</w:t>
            </w:r>
          </w:p>
        </w:tc>
        <w:tc>
          <w:tcPr>
            <w:tcW w:w="6660" w:type="dxa"/>
            <w:tcBorders>
              <w:tl2br w:val="nil"/>
              <w:tr2bl w:val="nil"/>
            </w:tcBorders>
            <w:vAlign w:val="center"/>
          </w:tcPr>
          <w:p w14:paraId="1175B947">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不允许分包。</w:t>
            </w:r>
          </w:p>
        </w:tc>
      </w:tr>
      <w:tr w14:paraId="740B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52" w:type="dxa"/>
            <w:tcBorders>
              <w:tl2br w:val="nil"/>
              <w:tr2bl w:val="nil"/>
            </w:tcBorders>
            <w:vAlign w:val="center"/>
          </w:tcPr>
          <w:p w14:paraId="3269C503">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p>
        </w:tc>
        <w:tc>
          <w:tcPr>
            <w:tcW w:w="2390" w:type="dxa"/>
            <w:tcBorders>
              <w:tl2br w:val="nil"/>
              <w:tr2bl w:val="nil"/>
            </w:tcBorders>
            <w:vAlign w:val="center"/>
          </w:tcPr>
          <w:p w14:paraId="1EB7C8CD">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解释权</w:t>
            </w:r>
          </w:p>
        </w:tc>
        <w:tc>
          <w:tcPr>
            <w:tcW w:w="6660" w:type="dxa"/>
            <w:tcBorders>
              <w:tl2br w:val="nil"/>
              <w:tr2bl w:val="nil"/>
            </w:tcBorders>
          </w:tcPr>
          <w:p w14:paraId="0B9F299B">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按本款前述规定仍不能形成结论的，由</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负责解释。</w:t>
            </w:r>
          </w:p>
        </w:tc>
      </w:tr>
      <w:tr w14:paraId="4C70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52" w:type="dxa"/>
            <w:tcBorders>
              <w:tl2br w:val="nil"/>
              <w:tr2bl w:val="nil"/>
            </w:tcBorders>
            <w:vAlign w:val="center"/>
          </w:tcPr>
          <w:p w14:paraId="06402813">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p>
        </w:tc>
        <w:tc>
          <w:tcPr>
            <w:tcW w:w="2390" w:type="dxa"/>
            <w:tcBorders>
              <w:tl2br w:val="nil"/>
              <w:tr2bl w:val="nil"/>
            </w:tcBorders>
            <w:vAlign w:val="center"/>
          </w:tcPr>
          <w:p w14:paraId="664E0218">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现场踏勘</w:t>
            </w:r>
          </w:p>
        </w:tc>
        <w:tc>
          <w:tcPr>
            <w:tcW w:w="6660" w:type="dxa"/>
            <w:tcBorders>
              <w:tl2br w:val="nil"/>
              <w:tr2bl w:val="nil"/>
            </w:tcBorders>
            <w:vAlign w:val="center"/>
          </w:tcPr>
          <w:p w14:paraId="59B33E77">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不组织。</w:t>
            </w:r>
          </w:p>
        </w:tc>
      </w:tr>
      <w:tr w14:paraId="6F5B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52" w:type="dxa"/>
            <w:tcBorders>
              <w:tl2br w:val="nil"/>
              <w:tr2bl w:val="nil"/>
            </w:tcBorders>
            <w:vAlign w:val="center"/>
          </w:tcPr>
          <w:p w14:paraId="6CB203FD">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2390" w:type="dxa"/>
            <w:tcBorders>
              <w:tl2br w:val="nil"/>
              <w:tr2bl w:val="nil"/>
            </w:tcBorders>
            <w:vAlign w:val="center"/>
          </w:tcPr>
          <w:p w14:paraId="6CFDB785">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异常低价预防措施</w:t>
            </w:r>
          </w:p>
        </w:tc>
        <w:tc>
          <w:tcPr>
            <w:tcW w:w="6660" w:type="dxa"/>
            <w:tcBorders>
              <w:tl2br w:val="nil"/>
              <w:tr2bl w:val="nil"/>
            </w:tcBorders>
            <w:vAlign w:val="center"/>
          </w:tcPr>
          <w:p w14:paraId="23368821">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根据《关于推动解决政府采购异常低价问题的通知》财库〔2026〕2号文件规定。政府采购评审中出现下列情形之一的，评审委员会应当启动异常低价投标（响应） 审查程序：</w:t>
            </w:r>
          </w:p>
          <w:p w14:paraId="7E111028">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（1）投标（响应）报价低于全部通过符合性审查供应商投标（响应）报价平均值50%的，即投标（响应）报价〈全部通过符合性审查供应商投标（响应）报价平均值×50%；</w:t>
            </w:r>
          </w:p>
          <w:p w14:paraId="6FA5DB3E">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（2）投标（响应）报价低于通过符合性审查的次低报价供应商投标（响应）报价50%的，即投标（响应）报价〈通过符合性审查的次低报价供应商投标（响应）报价×50%；</w:t>
            </w:r>
          </w:p>
          <w:p w14:paraId="48D8DE85">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（3）投标（响应）报价低于采购项目最高限价45%的，即投标（响应）报价〈采购项目最高限价×45%；</w:t>
            </w:r>
          </w:p>
          <w:p w14:paraId="42DD7E0A">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（4）评审委员会基于专业判断，认为供应商报价过低，有可能影响产品质量或者不能诚信履约的其他情形。</w:t>
            </w:r>
          </w:p>
          <w:p w14:paraId="46392AC9">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采购人可以结合具体项目实际情况，提高上述第1项至第3项中启动异常低价投标（响应）审查的数值标准，但是最高不得超过65%。</w:t>
            </w:r>
          </w:p>
          <w:p w14:paraId="0D763111">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相关法律法规对供应商报价有规定的，从其规定。</w:t>
            </w:r>
          </w:p>
        </w:tc>
      </w:tr>
      <w:tr w14:paraId="70B8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52" w:type="dxa"/>
            <w:tcBorders>
              <w:tl2br w:val="nil"/>
              <w:tr2bl w:val="nil"/>
            </w:tcBorders>
            <w:vAlign w:val="center"/>
          </w:tcPr>
          <w:p w14:paraId="3D244AAA">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2390" w:type="dxa"/>
            <w:tcBorders>
              <w:tl2br w:val="nil"/>
              <w:tr2bl w:val="nil"/>
            </w:tcBorders>
            <w:vAlign w:val="center"/>
          </w:tcPr>
          <w:p w14:paraId="2E38FA6B">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采购代理机构业务监督</w:t>
            </w:r>
          </w:p>
        </w:tc>
        <w:tc>
          <w:tcPr>
            <w:tcW w:w="6660" w:type="dxa"/>
            <w:tcBorders>
              <w:tl2br w:val="nil"/>
              <w:tr2bl w:val="nil"/>
            </w:tcBorders>
            <w:vAlign w:val="center"/>
          </w:tcPr>
          <w:p w14:paraId="2DFF388E">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（1）监督举报联系方式</w:t>
            </w:r>
          </w:p>
          <w:p w14:paraId="235BABDA">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监督举报电话：13701167901</w:t>
            </w:r>
          </w:p>
          <w:p w14:paraId="32039623">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监督举报邮箱：office@xhtc.com.cn</w:t>
            </w:r>
          </w:p>
          <w:p w14:paraId="26F778AD">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（2）监督举报范围</w:t>
            </w:r>
          </w:p>
          <w:p w14:paraId="67730A68">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（3）公司相关业务人员的违规等行为；</w:t>
            </w:r>
          </w:p>
          <w:p w14:paraId="50569DEC">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（4）采购代理机构（如有）的违规操作、弄虚作假等行为；</w:t>
            </w:r>
          </w:p>
          <w:p w14:paraId="7B367020">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（5）其他参与方干扰采购、徇私舞弊等违法违规行为。</w:t>
            </w:r>
          </w:p>
        </w:tc>
      </w:tr>
    </w:tbl>
    <w:p w14:paraId="08D5F806">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1398B2DB">
      <w:pPr>
        <w:pStyle w:val="2"/>
        <w:rPr>
          <w:rFonts w:hint="eastAsia" w:asciiTheme="minorEastAsia" w:hAnsiTheme="minorEastAsia" w:eastAsiaTheme="minorEastAsia" w:cstheme="minorEastAsia"/>
          <w:color w:val="000000" w:themeColor="text1"/>
          <w:kern w:val="0"/>
          <w14:textFill>
            <w14:solidFill>
              <w14:schemeClr w14:val="tx1"/>
            </w14:solidFill>
          </w14:textFill>
        </w:rPr>
      </w:pPr>
      <w:bookmarkStart w:id="22" w:name="_Toc19585"/>
      <w:bookmarkStart w:id="23" w:name="_Toc133220348"/>
      <w:bookmarkStart w:id="24" w:name="_Toc8519"/>
      <w:bookmarkStart w:id="25" w:name="_Toc15330"/>
      <w:r>
        <w:rPr>
          <w:rFonts w:hint="eastAsia" w:asciiTheme="minorEastAsia" w:hAnsiTheme="minorEastAsia" w:eastAsiaTheme="minorEastAsia" w:cstheme="minorEastAsia"/>
          <w:color w:val="000000" w:themeColor="text1"/>
          <w14:textFill>
            <w14:solidFill>
              <w14:schemeClr w14:val="tx1"/>
            </w14:solidFill>
          </w14:textFill>
        </w:rPr>
        <w:t>投标人须知</w:t>
      </w:r>
      <w:bookmarkEnd w:id="22"/>
      <w:bookmarkEnd w:id="23"/>
      <w:bookmarkEnd w:id="24"/>
      <w:bookmarkEnd w:id="25"/>
    </w:p>
    <w:p w14:paraId="641249A2">
      <w:pPr>
        <w:pStyle w:val="3"/>
        <w:keepLines w:val="0"/>
        <w:pageBreakBefore w:val="0"/>
        <w:widowControl w:val="0"/>
        <w:kinsoku/>
        <w:wordWrap/>
        <w:overflowPunct/>
        <w:topLinePunct w:val="0"/>
        <w:autoSpaceDE/>
        <w:autoSpaceDN/>
        <w:bidi w:val="0"/>
        <w:snapToGrid/>
        <w:spacing w:before="156" w:beforeLines="50" w:after="156" w:afterLines="50" w:line="360" w:lineRule="auto"/>
        <w:rPr>
          <w:rFonts w:hint="eastAsia" w:asciiTheme="minorEastAsia" w:hAnsiTheme="minorEastAsia" w:eastAsiaTheme="minorEastAsia" w:cstheme="minorEastAsia"/>
          <w:iCs/>
          <w:color w:val="000000" w:themeColor="text1"/>
          <w:sz w:val="24"/>
          <w:szCs w:val="24"/>
          <w14:textFill>
            <w14:solidFill>
              <w14:schemeClr w14:val="tx1"/>
            </w14:solidFill>
          </w14:textFill>
        </w:rPr>
      </w:pPr>
      <w:bookmarkStart w:id="26" w:name="_Toc133220349"/>
      <w:bookmarkStart w:id="27" w:name="_Toc14248"/>
      <w:bookmarkStart w:id="28" w:name="_Toc1003"/>
      <w:bookmarkStart w:id="29" w:name="_Toc606"/>
      <w:bookmarkStart w:id="30" w:name="_Toc60537379"/>
      <w:r>
        <w:rPr>
          <w:rFonts w:hint="eastAsia" w:asciiTheme="minorEastAsia" w:hAnsiTheme="minorEastAsia" w:eastAsiaTheme="minorEastAsia" w:cstheme="minorEastAsia"/>
          <w:iCs/>
          <w:color w:val="000000" w:themeColor="text1"/>
          <w:sz w:val="24"/>
          <w:szCs w:val="24"/>
          <w14:textFill>
            <w14:solidFill>
              <w14:schemeClr w14:val="tx1"/>
            </w14:solidFill>
          </w14:textFill>
        </w:rPr>
        <w:t>一、总则</w:t>
      </w:r>
      <w:bookmarkEnd w:id="26"/>
      <w:bookmarkEnd w:id="27"/>
      <w:bookmarkEnd w:id="28"/>
      <w:bookmarkEnd w:id="29"/>
      <w:bookmarkEnd w:id="30"/>
    </w:p>
    <w:p w14:paraId="2C9FB008">
      <w:pPr>
        <w:keepLines w:val="0"/>
        <w:pageBreakBefore w:val="0"/>
        <w:widowControl w:val="0"/>
        <w:kinsoku/>
        <w:wordWrap/>
        <w:overflowPunct/>
        <w:topLinePunct w:val="0"/>
        <w:autoSpaceDE/>
        <w:autoSpaceDN/>
        <w:bidi w:val="0"/>
        <w:snapToGrid/>
        <w:spacing w:line="360" w:lineRule="auto"/>
        <w:ind w:firstLine="431" w:firstLineChars="17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1.1项目概况</w:t>
      </w:r>
    </w:p>
    <w:p w14:paraId="0530F721">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根据《中华人民共和国政府采购法》、《中华人民共和国政府采购法实施条例》、《政府采购货物和服务招标投标管理办法》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财政部令第87号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等有关法律、法规的规定，本项目已具备招标条件，对本项目进行公开招标。</w:t>
      </w:r>
    </w:p>
    <w:p w14:paraId="428566C2">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：详见《投标人须知前附表》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12C3FC0B">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：详见《投标人须知前附表》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03A8E421">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1.1.3项目名称：详见《投标人须知前附表》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014466F6">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1.1.4采购内容：详见《投标人须知前附表》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382E9BD9">
      <w:pPr>
        <w:keepLines w:val="0"/>
        <w:pageBreakBefore w:val="0"/>
        <w:widowControl w:val="0"/>
        <w:kinsoku/>
        <w:wordWrap/>
        <w:overflowPunct/>
        <w:topLinePunct w:val="0"/>
        <w:autoSpaceDE/>
        <w:autoSpaceDN/>
        <w:bidi w:val="0"/>
        <w:snapToGrid/>
        <w:spacing w:line="360" w:lineRule="auto"/>
        <w:ind w:firstLine="431" w:firstLineChars="17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1.2采购预算及资金来源</w:t>
      </w:r>
    </w:p>
    <w:p w14:paraId="6F1D9B50">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1.2.1采购预算：详见《投标人须知前附表》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5DDC3C4E">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1.2.2资金来源：详见《投标人须知前附表》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5025A12">
      <w:pPr>
        <w:keepLines w:val="0"/>
        <w:pageBreakBefore w:val="0"/>
        <w:widowControl w:val="0"/>
        <w:kinsoku/>
        <w:wordWrap/>
        <w:overflowPunct/>
        <w:topLinePunct w:val="0"/>
        <w:autoSpaceDE/>
        <w:autoSpaceDN/>
        <w:bidi w:val="0"/>
        <w:snapToGrid/>
        <w:spacing w:line="360" w:lineRule="auto"/>
        <w:ind w:firstLine="431" w:firstLineChars="17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1.3</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合同履行期限</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、服务地点、服务质量</w:t>
      </w:r>
    </w:p>
    <w:p w14:paraId="2646474C">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合同履行期限</w:t>
      </w:r>
      <w:r>
        <w:rPr>
          <w:rFonts w:hint="eastAsia" w:asciiTheme="minorEastAsia" w:hAnsiTheme="minorEastAsia" w:eastAsiaTheme="minorEastAsia" w:cstheme="minorEastAsia"/>
          <w:color w:val="000000" w:themeColor="text1"/>
          <w:sz w:val="24"/>
          <w:szCs w:val="24"/>
          <w14:textFill>
            <w14:solidFill>
              <w14:schemeClr w14:val="tx1"/>
            </w14:solidFill>
          </w14:textFill>
        </w:rPr>
        <w:t>：详见《投标人须知前附表》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7129F185">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1.3.2服务地点：详见《投标人须知前附表》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71235D05">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1.3.3质量要求：详见《投标人须知前附表》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74B4839F">
      <w:pPr>
        <w:keepLines w:val="0"/>
        <w:pageBreakBefore w:val="0"/>
        <w:widowControl w:val="0"/>
        <w:kinsoku/>
        <w:wordWrap/>
        <w:overflowPunct/>
        <w:topLinePunct w:val="0"/>
        <w:autoSpaceDE/>
        <w:autoSpaceDN/>
        <w:bidi w:val="0"/>
        <w:snapToGrid/>
        <w:spacing w:line="360" w:lineRule="auto"/>
        <w:ind w:firstLine="431" w:firstLineChars="17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1.4投标人的资格要求</w:t>
      </w:r>
    </w:p>
    <w:p w14:paraId="4C2A5FE0">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31" w:name="_Toc17216792"/>
      <w:r>
        <w:rPr>
          <w:rFonts w:hint="eastAsia" w:asciiTheme="minorEastAsia" w:hAnsiTheme="minorEastAsia" w:eastAsiaTheme="minorEastAsia" w:cstheme="minorEastAsia"/>
          <w:color w:val="000000" w:themeColor="text1"/>
          <w:sz w:val="24"/>
          <w:szCs w:val="24"/>
          <w14:textFill>
            <w14:solidFill>
              <w14:schemeClr w14:val="tx1"/>
            </w14:solidFill>
          </w14:textFill>
        </w:rPr>
        <w:t>1.4.1投标人资格要求：详见投标人须知前附表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10ACEA9F">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1.4.2落实政府采购政策需满足的资格要求：详见《投标人须知前附表》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54B18BDC">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1.4.3本项目的特定资格要求：详见《投标人须知前附表》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3A4F564E">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1.4.4是否接受联合体参加：不接受</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bookmarkEnd w:id="31"/>
    <w:p w14:paraId="10AED0F2">
      <w:pPr>
        <w:keepLines w:val="0"/>
        <w:pageBreakBefore w:val="0"/>
        <w:widowControl w:val="0"/>
        <w:tabs>
          <w:tab w:val="left" w:pos="180"/>
        </w:tabs>
        <w:kinsoku/>
        <w:wordWrap/>
        <w:overflowPunct/>
        <w:topLinePunct w:val="0"/>
        <w:autoSpaceDE/>
        <w:autoSpaceDN/>
        <w:bidi w:val="0"/>
        <w:snapToGrid/>
        <w:spacing w:line="360" w:lineRule="auto"/>
        <w:ind w:firstLine="477" w:firstLineChars="198"/>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1.5投标费用</w:t>
      </w:r>
    </w:p>
    <w:p w14:paraId="1D9288E4">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32" w:name="_Toc133220350"/>
      <w:bookmarkStart w:id="33" w:name="_Toc60537380"/>
      <w:r>
        <w:rPr>
          <w:rFonts w:hint="eastAsia" w:asciiTheme="minorEastAsia" w:hAnsiTheme="minorEastAsia" w:eastAsiaTheme="minorEastAsia" w:cstheme="minorEastAsia"/>
          <w:color w:val="000000" w:themeColor="text1"/>
          <w:sz w:val="24"/>
          <w:szCs w:val="24"/>
          <w14:textFill>
            <w14:solidFill>
              <w14:schemeClr w14:val="tx1"/>
            </w14:solidFill>
          </w14:textFill>
        </w:rPr>
        <w:t>投标人参加本项目投标的费用：详见《投标人须知前附表》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199A566B">
      <w:pPr>
        <w:pStyle w:val="3"/>
        <w:keepLines w:val="0"/>
        <w:pageBreakBefore w:val="0"/>
        <w:widowControl w:val="0"/>
        <w:kinsoku/>
        <w:wordWrap/>
        <w:overflowPunct/>
        <w:topLinePunct w:val="0"/>
        <w:autoSpaceDE/>
        <w:autoSpaceDN/>
        <w:bidi w:val="0"/>
        <w:snapToGrid/>
        <w:spacing w:before="156" w:beforeLines="50" w:after="156" w:afterLines="50" w:line="360" w:lineRule="auto"/>
        <w:rPr>
          <w:rFonts w:hint="eastAsia" w:asciiTheme="minorEastAsia" w:hAnsiTheme="minorEastAsia" w:eastAsiaTheme="minorEastAsia" w:cstheme="minorEastAsia"/>
          <w:iCs/>
          <w:color w:val="000000" w:themeColor="text1"/>
          <w:sz w:val="24"/>
          <w:szCs w:val="24"/>
          <w14:textFill>
            <w14:solidFill>
              <w14:schemeClr w14:val="tx1"/>
            </w14:solidFill>
          </w14:textFill>
        </w:rPr>
      </w:pPr>
      <w:bookmarkStart w:id="34" w:name="_Toc16033"/>
      <w:bookmarkStart w:id="35" w:name="_Toc31198"/>
      <w:bookmarkStart w:id="36" w:name="_Toc7537"/>
      <w:r>
        <w:rPr>
          <w:rFonts w:hint="eastAsia" w:asciiTheme="minorEastAsia" w:hAnsiTheme="minorEastAsia" w:eastAsiaTheme="minorEastAsia" w:cstheme="minorEastAsia"/>
          <w:iCs/>
          <w:color w:val="000000" w:themeColor="text1"/>
          <w:sz w:val="24"/>
          <w:szCs w:val="24"/>
          <w14:textFill>
            <w14:solidFill>
              <w14:schemeClr w14:val="tx1"/>
            </w14:solidFill>
          </w14:textFill>
        </w:rPr>
        <w:t>二、招标文件</w:t>
      </w:r>
      <w:bookmarkEnd w:id="32"/>
      <w:bookmarkEnd w:id="33"/>
      <w:bookmarkEnd w:id="34"/>
      <w:bookmarkEnd w:id="35"/>
      <w:bookmarkEnd w:id="36"/>
    </w:p>
    <w:p w14:paraId="50F1F434">
      <w:pPr>
        <w:keepLines w:val="0"/>
        <w:pageBreakBefore w:val="0"/>
        <w:widowControl w:val="0"/>
        <w:tabs>
          <w:tab w:val="left" w:pos="180"/>
        </w:tabs>
        <w:kinsoku/>
        <w:wordWrap/>
        <w:overflowPunct/>
        <w:topLinePunct w:val="0"/>
        <w:autoSpaceDE/>
        <w:autoSpaceDN/>
        <w:bidi w:val="0"/>
        <w:snapToGrid/>
        <w:spacing w:line="360" w:lineRule="auto"/>
        <w:ind w:firstLine="335" w:firstLineChars="13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2.1招标文件的编制及组成</w:t>
      </w:r>
    </w:p>
    <w:p w14:paraId="6D32449B">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招标文件依据《中华人民共和国政府采购法》、《中华人民共和国政府采购法实施条例》、《政府采购货物和服务招标投标管理办法》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财政部令第87号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等有关法律、法规进行编制。</w:t>
      </w:r>
    </w:p>
    <w:p w14:paraId="3C7EE6B8">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2.1.1 本招标文件的组成包括以下内容：</w:t>
      </w:r>
    </w:p>
    <w:p w14:paraId="6B65F6C9">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第一章 招标公告</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41B963F9">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第二章 投标人须知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003D111E">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第三章 合同条款及格式</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41C64E37">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第四章 投标文件格式</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FB37529">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第五章 项目需求及技术要求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52A2A4AC">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第六章 资格审查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44944136">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第七章 评标标准及办法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06968F95">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除上述规定内容外，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在投标截止时间前以书面形式发出的对招标文件的澄清或修改内容，均为招标文件的组成部分，对</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和投标人起约束作用。</w:t>
      </w:r>
    </w:p>
    <w:p w14:paraId="590F0E3C">
      <w:pPr>
        <w:keepLines w:val="0"/>
        <w:pageBreakBefore w:val="0"/>
        <w:widowControl w:val="0"/>
        <w:tabs>
          <w:tab w:val="left" w:pos="180"/>
        </w:tabs>
        <w:kinsoku/>
        <w:wordWrap/>
        <w:overflowPunct/>
        <w:topLinePunct w:val="0"/>
        <w:autoSpaceDE/>
        <w:autoSpaceDN/>
        <w:bidi w:val="0"/>
        <w:snapToGrid/>
        <w:spacing w:line="360" w:lineRule="auto"/>
        <w:ind w:firstLine="335" w:firstLineChars="13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2.2招标文件阅读和疑问</w:t>
      </w:r>
    </w:p>
    <w:p w14:paraId="31A1FC19">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投标人获取招标文件后，应仔细检查和认真阅读招标文件的所有内容，如有残缺或疑问应及时向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提出询问，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或者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在接到询问后的3个工作日内对投标人依法提出的询问作出答复，但答复的内容不涉及商业秘密。如因投标人未认真阅读招标文件中所有的事项、格式、条款和规范要求等，而导致投标人的投标文件没有按招标文件的要求提交全部资料，或投标文件没有对招标文件做出实质性响应，其风险由投标人自行承担，并根据有关条款规定，该投标有可能被拒绝。</w:t>
      </w:r>
    </w:p>
    <w:p w14:paraId="2E511EEE">
      <w:pPr>
        <w:keepLines w:val="0"/>
        <w:pageBreakBefore w:val="0"/>
        <w:widowControl w:val="0"/>
        <w:tabs>
          <w:tab w:val="left" w:pos="180"/>
        </w:tabs>
        <w:kinsoku/>
        <w:wordWrap/>
        <w:overflowPunct/>
        <w:topLinePunct w:val="0"/>
        <w:autoSpaceDE/>
        <w:autoSpaceDN/>
        <w:bidi w:val="0"/>
        <w:snapToGrid/>
        <w:spacing w:line="360" w:lineRule="auto"/>
        <w:ind w:firstLine="335" w:firstLineChars="139"/>
        <w:rPr>
          <w:rFonts w:hint="eastAsia" w:asciiTheme="minorEastAsia" w:hAnsiTheme="minorEastAsia" w:eastAsiaTheme="minorEastAsia" w:cstheme="minorEastAsia"/>
          <w:b/>
          <w:color w:val="000000" w:themeColor="text1"/>
          <w:sz w:val="24"/>
          <w:szCs w:val="24"/>
          <w14:textFill>
            <w14:solidFill>
              <w14:schemeClr w14:val="tx1"/>
            </w14:solidFill>
          </w14:textFill>
        </w:rPr>
      </w:pPr>
      <w:bookmarkStart w:id="37" w:name="_Toc133220351"/>
      <w:bookmarkStart w:id="38" w:name="_Toc60537381"/>
      <w:r>
        <w:rPr>
          <w:rFonts w:hint="eastAsia" w:asciiTheme="minorEastAsia" w:hAnsiTheme="minorEastAsia" w:eastAsiaTheme="minorEastAsia" w:cstheme="minorEastAsia"/>
          <w:b/>
          <w:color w:val="000000" w:themeColor="text1"/>
          <w:sz w:val="24"/>
          <w:szCs w:val="24"/>
          <w14:textFill>
            <w14:solidFill>
              <w14:schemeClr w14:val="tx1"/>
            </w14:solidFill>
          </w14:textFill>
        </w:rPr>
        <w:t>2.3招标文件的澄清或修改</w:t>
      </w:r>
    </w:p>
    <w:p w14:paraId="791C4DC0">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可以对已发出的招标文件进行必要的澄清或者修改，澄清或者修改的内容作为招标文件的组成部分。</w:t>
      </w:r>
    </w:p>
    <w:p w14:paraId="4DDFAEEB">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2.3.2澄清或者修改的内容可能影响投标文件编制的，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或者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应当在投标截止时间至少15日前，以书面形式通知所有获取招标文件的潜在投标人；不足15日的，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或者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应当顺延提交投标文件的截止时间。若不影响投标文件编制的，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可自行决定是否延长提交投标文件的截止时间。</w:t>
      </w:r>
    </w:p>
    <w:p w14:paraId="19464411">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2.3.3当招标文件、招标文件澄清、修改文件内容前后相互矛盾时，以最后发出的为准。</w:t>
      </w:r>
    </w:p>
    <w:p w14:paraId="37ADF9B9">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2.3.4投标人应在投标文件提交截止时间前及时查看有关该项目招标文件的澄清、修改内容。如因投标人自身原因导致未及时查看有关该项目招标文件的澄清、修改内容，由此造成的一切后果由投标人自行承担。</w:t>
      </w:r>
    </w:p>
    <w:p w14:paraId="2851F4DE">
      <w:pPr>
        <w:pStyle w:val="3"/>
        <w:keepLines w:val="0"/>
        <w:pageBreakBefore w:val="0"/>
        <w:widowControl w:val="0"/>
        <w:kinsoku/>
        <w:wordWrap/>
        <w:overflowPunct/>
        <w:topLinePunct w:val="0"/>
        <w:autoSpaceDE/>
        <w:autoSpaceDN/>
        <w:bidi w:val="0"/>
        <w:snapToGrid/>
        <w:spacing w:before="156" w:beforeLines="50" w:after="156" w:afterLines="50" w:line="360" w:lineRule="auto"/>
        <w:rPr>
          <w:rFonts w:hint="eastAsia" w:asciiTheme="minorEastAsia" w:hAnsiTheme="minorEastAsia" w:eastAsiaTheme="minorEastAsia" w:cstheme="minorEastAsia"/>
          <w:iCs/>
          <w:color w:val="000000" w:themeColor="text1"/>
          <w:sz w:val="24"/>
          <w:szCs w:val="24"/>
          <w14:textFill>
            <w14:solidFill>
              <w14:schemeClr w14:val="tx1"/>
            </w14:solidFill>
          </w14:textFill>
        </w:rPr>
      </w:pPr>
      <w:bookmarkStart w:id="39" w:name="_Toc27944"/>
      <w:bookmarkStart w:id="40" w:name="_Toc14336"/>
      <w:bookmarkStart w:id="41" w:name="_Toc6883"/>
      <w:r>
        <w:rPr>
          <w:rFonts w:hint="eastAsia" w:asciiTheme="minorEastAsia" w:hAnsiTheme="minorEastAsia" w:eastAsiaTheme="minorEastAsia" w:cstheme="minorEastAsia"/>
          <w:iCs/>
          <w:color w:val="000000" w:themeColor="text1"/>
          <w:sz w:val="24"/>
          <w:szCs w:val="24"/>
          <w14:textFill>
            <w14:solidFill>
              <w14:schemeClr w14:val="tx1"/>
            </w14:solidFill>
          </w14:textFill>
        </w:rPr>
        <w:t>三、投标文件</w:t>
      </w:r>
      <w:bookmarkEnd w:id="37"/>
      <w:bookmarkEnd w:id="38"/>
      <w:bookmarkEnd w:id="39"/>
      <w:bookmarkEnd w:id="40"/>
      <w:bookmarkEnd w:id="41"/>
    </w:p>
    <w:p w14:paraId="6B2BA723">
      <w:pPr>
        <w:keepLines w:val="0"/>
        <w:pageBreakBefore w:val="0"/>
        <w:widowControl w:val="0"/>
        <w:kinsoku/>
        <w:wordWrap/>
        <w:overflowPunct/>
        <w:topLinePunct w:val="0"/>
        <w:autoSpaceDE/>
        <w:autoSpaceDN/>
        <w:bidi w:val="0"/>
        <w:snapToGrid/>
        <w:spacing w:line="360" w:lineRule="auto"/>
        <w:ind w:firstLine="335" w:firstLineChars="139"/>
        <w:rPr>
          <w:rFonts w:hint="eastAsia" w:asciiTheme="minorEastAsia" w:hAnsiTheme="minorEastAsia" w:eastAsiaTheme="minorEastAsia" w:cstheme="minorEastAsia"/>
          <w:b/>
          <w:color w:val="000000" w:themeColor="text1"/>
          <w:sz w:val="24"/>
          <w:szCs w:val="24"/>
          <w14:textFill>
            <w14:solidFill>
              <w14:schemeClr w14:val="tx1"/>
            </w14:solidFill>
          </w14:textFill>
        </w:rPr>
      </w:pPr>
      <w:bookmarkStart w:id="42" w:name="_Toc389620176"/>
      <w:bookmarkStart w:id="43" w:name="_Toc385992337"/>
      <w:r>
        <w:rPr>
          <w:rFonts w:hint="eastAsia" w:asciiTheme="minorEastAsia" w:hAnsiTheme="minorEastAsia" w:eastAsiaTheme="minorEastAsia" w:cstheme="minorEastAsia"/>
          <w:b/>
          <w:color w:val="000000" w:themeColor="text1"/>
          <w:sz w:val="24"/>
          <w:szCs w:val="24"/>
          <w14:textFill>
            <w14:solidFill>
              <w14:schemeClr w14:val="tx1"/>
            </w14:solidFill>
          </w14:textFill>
        </w:rPr>
        <w:t>3.1投标文件编写注意事项</w:t>
      </w:r>
    </w:p>
    <w:p w14:paraId="04B7D64A">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3.1.1 投标人应仔细阅读招标文件，在完全了解采购内容、技术性能要求和商务条件后，根据招标文件要求编写投标文件。</w:t>
      </w:r>
    </w:p>
    <w:p w14:paraId="1BA49001">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3.1.2 对招标文件提出的实质性要求和条件作出响应是指投标人的投标文件必须对招标文件中规定的实质性要求和条件作出满足或者优于原要求和条件的承诺，并提供相应的证明材料，否则按无效处理。</w:t>
      </w:r>
    </w:p>
    <w:p w14:paraId="133535E8">
      <w:pPr>
        <w:keepLines w:val="0"/>
        <w:pageBreakBefore w:val="0"/>
        <w:widowControl w:val="0"/>
        <w:kinsoku/>
        <w:wordWrap/>
        <w:overflowPunct/>
        <w:topLinePunct w:val="0"/>
        <w:autoSpaceDE/>
        <w:autoSpaceDN/>
        <w:bidi w:val="0"/>
        <w:snapToGrid/>
        <w:spacing w:line="360" w:lineRule="auto"/>
        <w:ind w:firstLine="335" w:firstLineChars="13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3.2投标语言</w:t>
      </w:r>
    </w:p>
    <w:p w14:paraId="7B61B9F4">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投标人编制投标文件以及与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就有关投标事宜往来文件应统一使用中文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特别规定除外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bookmarkEnd w:id="42"/>
    <w:bookmarkEnd w:id="43"/>
    <w:p w14:paraId="6F27BA14">
      <w:pPr>
        <w:keepLines w:val="0"/>
        <w:pageBreakBefore w:val="0"/>
        <w:widowControl w:val="0"/>
        <w:kinsoku/>
        <w:wordWrap/>
        <w:overflowPunct/>
        <w:topLinePunct w:val="0"/>
        <w:autoSpaceDE/>
        <w:autoSpaceDN/>
        <w:bidi w:val="0"/>
        <w:snapToGrid/>
        <w:spacing w:line="360" w:lineRule="auto"/>
        <w:ind w:firstLine="357" w:firstLineChars="148"/>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3.3计量单位</w:t>
      </w:r>
    </w:p>
    <w:p w14:paraId="621A7598">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投标文件中使用的计量单位除招标文件中有特殊规定外，一律使用中国法定计量单位。</w:t>
      </w:r>
      <w:bookmarkStart w:id="44" w:name="_Toc389620177"/>
      <w:bookmarkStart w:id="45" w:name="_Toc385992338"/>
    </w:p>
    <w:bookmarkEnd w:id="44"/>
    <w:bookmarkEnd w:id="45"/>
    <w:p w14:paraId="2C1E2A74">
      <w:pPr>
        <w:keepLines w:val="0"/>
        <w:pageBreakBefore w:val="0"/>
        <w:widowControl w:val="0"/>
        <w:kinsoku/>
        <w:wordWrap/>
        <w:overflowPunct/>
        <w:topLinePunct w:val="0"/>
        <w:autoSpaceDE/>
        <w:autoSpaceDN/>
        <w:bidi w:val="0"/>
        <w:snapToGrid/>
        <w:spacing w:line="360" w:lineRule="auto"/>
        <w:ind w:firstLine="323" w:firstLineChars="134"/>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3.4投标文件的组成</w:t>
      </w:r>
    </w:p>
    <w:p w14:paraId="1C4F5CA4">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3.4.1投标人编写的投标文件应由下列部分构成，并按第四章《投标文件格式》要求填写。</w:t>
      </w:r>
    </w:p>
    <w:p w14:paraId="2BA1B168">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46" w:name="_Toc17216800"/>
      <w:r>
        <w:rPr>
          <w:rFonts w:hint="eastAsia" w:asciiTheme="minorEastAsia" w:hAnsiTheme="minorEastAsia" w:eastAsiaTheme="minorEastAsia" w:cstheme="minorEastAsia"/>
          <w:color w:val="000000" w:themeColor="text1"/>
          <w:sz w:val="24"/>
          <w:szCs w:val="24"/>
          <w14:textFill>
            <w14:solidFill>
              <w14:schemeClr w14:val="tx1"/>
            </w14:solidFill>
          </w14:textFill>
        </w:rPr>
        <w:t>3.4.2资格证明文件：</w:t>
      </w:r>
    </w:p>
    <w:p w14:paraId="751FB49A">
      <w:pPr>
        <w:keepLines w:val="0"/>
        <w:pageBreakBefore w:val="0"/>
        <w:widowControl w:val="0"/>
        <w:kinsoku/>
        <w:wordWrap/>
        <w:overflowPunct/>
        <w:topLinePunct w:val="0"/>
        <w:autoSpaceDE/>
        <w:autoSpaceDN/>
        <w:bidi w:val="0"/>
        <w:snapToGrid/>
        <w:spacing w:line="360" w:lineRule="auto"/>
        <w:ind w:firstLine="360" w:firstLineChars="1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按本章1.4条投标人的资格要求及第四章投标文件格式要求提供证明文件。</w:t>
      </w:r>
    </w:p>
    <w:p w14:paraId="7FD78FDD">
      <w:pPr>
        <w:keepLines w:val="0"/>
        <w:pageBreakBefore w:val="0"/>
        <w:widowControl w:val="0"/>
        <w:kinsoku/>
        <w:wordWrap/>
        <w:overflowPunct/>
        <w:topLinePunct w:val="0"/>
        <w:autoSpaceDE/>
        <w:autoSpaceDN/>
        <w:bidi w:val="0"/>
        <w:snapToGrid/>
        <w:spacing w:line="360" w:lineRule="auto"/>
        <w:ind w:firstLine="345" w:firstLineChars="14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3.4.3商务技术文件部分:详见第四章投标文件商务技术部分格式。</w:t>
      </w:r>
    </w:p>
    <w:p w14:paraId="75527CE1">
      <w:pPr>
        <w:keepLines w:val="0"/>
        <w:pageBreakBefore w:val="0"/>
        <w:widowControl w:val="0"/>
        <w:kinsoku/>
        <w:wordWrap/>
        <w:overflowPunct/>
        <w:topLinePunct w:val="0"/>
        <w:autoSpaceDE/>
        <w:autoSpaceDN/>
        <w:bidi w:val="0"/>
        <w:snapToGrid/>
        <w:spacing w:line="360" w:lineRule="auto"/>
        <w:ind w:firstLine="347" w:firstLineChars="144"/>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3.5投标文件格式</w:t>
      </w:r>
      <w:bookmarkEnd w:id="46"/>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 </w:t>
      </w:r>
    </w:p>
    <w:p w14:paraId="788DAB10">
      <w:pPr>
        <w:keepLines w:val="0"/>
        <w:pageBreakBefore w:val="0"/>
        <w:widowControl w:val="0"/>
        <w:kinsoku/>
        <w:wordWrap/>
        <w:overflowPunct/>
        <w:topLinePunct w:val="0"/>
        <w:autoSpaceDE/>
        <w:autoSpaceDN/>
        <w:bidi w:val="0"/>
        <w:snapToGrid/>
        <w:spacing w:line="360" w:lineRule="auto"/>
        <w:ind w:firstLine="360" w:firstLineChars="1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3.5.1 投标文件包括本须知第3.4条中的全部内容。投标人提交的投标文件应当使用招标文件第四章“投标文件格式”所提供的投标文件全部格式。</w:t>
      </w:r>
    </w:p>
    <w:p w14:paraId="6DE8713B">
      <w:pPr>
        <w:keepLines w:val="0"/>
        <w:pageBreakBefore w:val="0"/>
        <w:widowControl w:val="0"/>
        <w:kinsoku/>
        <w:wordWrap/>
        <w:overflowPunct/>
        <w:topLinePunct w:val="0"/>
        <w:autoSpaceDE/>
        <w:autoSpaceDN/>
        <w:bidi w:val="0"/>
        <w:snapToGrid/>
        <w:spacing w:line="360" w:lineRule="auto"/>
        <w:ind w:firstLine="347" w:firstLineChars="144"/>
        <w:rPr>
          <w:rFonts w:hint="eastAsia" w:asciiTheme="minorEastAsia" w:hAnsiTheme="minorEastAsia" w:eastAsiaTheme="minorEastAsia" w:cstheme="minorEastAsia"/>
          <w:b/>
          <w:color w:val="000000" w:themeColor="text1"/>
          <w:sz w:val="24"/>
          <w:szCs w:val="24"/>
          <w14:textFill>
            <w14:solidFill>
              <w14:schemeClr w14:val="tx1"/>
            </w14:solidFill>
          </w14:textFill>
        </w:rPr>
      </w:pPr>
      <w:bookmarkStart w:id="47" w:name="_Toc17216801"/>
      <w:r>
        <w:rPr>
          <w:rFonts w:hint="eastAsia" w:asciiTheme="minorEastAsia" w:hAnsiTheme="minorEastAsia" w:eastAsiaTheme="minorEastAsia" w:cstheme="minorEastAsia"/>
          <w:b/>
          <w:color w:val="000000" w:themeColor="text1"/>
          <w:sz w:val="24"/>
          <w:szCs w:val="24"/>
          <w14:textFill>
            <w14:solidFill>
              <w14:schemeClr w14:val="tx1"/>
            </w14:solidFill>
          </w14:textFill>
        </w:rPr>
        <w:t>3.6投标报价</w:t>
      </w:r>
      <w:bookmarkEnd w:id="47"/>
      <w:r>
        <w:rPr>
          <w:rFonts w:hint="eastAsia" w:asciiTheme="minorEastAsia" w:hAnsiTheme="minorEastAsia" w:eastAsiaTheme="minorEastAsia" w:cstheme="minorEastAsia"/>
          <w:b/>
          <w:color w:val="000000" w:themeColor="text1"/>
          <w:sz w:val="24"/>
          <w:szCs w:val="24"/>
          <w14:textFill>
            <w14:solidFill>
              <w14:schemeClr w14:val="tx1"/>
            </w14:solidFill>
          </w14:textFill>
        </w:rPr>
        <w:t>和报价货币</w:t>
      </w:r>
    </w:p>
    <w:p w14:paraId="094CDE58">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3.6.1投标人必须对所投内容进行完整唯一报价，不得缺项、漏项，否则该投标文件将按无效处理。</w:t>
      </w:r>
    </w:p>
    <w:p w14:paraId="64FA9DD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3.6.2本项目设定</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最高</w:t>
      </w:r>
      <w:r>
        <w:rPr>
          <w:rFonts w:hint="eastAsia" w:asciiTheme="minorEastAsia" w:hAnsiTheme="minorEastAsia" w:eastAsiaTheme="minorEastAsia" w:cstheme="minorEastAsia"/>
          <w:color w:val="000000" w:themeColor="text1"/>
          <w:sz w:val="24"/>
          <w:szCs w:val="24"/>
          <w14:textFill>
            <w14:solidFill>
              <w14:schemeClr w14:val="tx1"/>
            </w14:solidFill>
          </w14:textFill>
        </w:rPr>
        <w:t>限价，投标人报价超过最高总价限价的将按照无效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w:t>
      </w:r>
      <w:r>
        <w:rPr>
          <w:rFonts w:hint="eastAsia" w:asciiTheme="minorEastAsia" w:hAnsiTheme="minorEastAsia" w:eastAsiaTheme="minorEastAsia" w:cstheme="minorEastAsia"/>
          <w:color w:val="000000" w:themeColor="text1"/>
          <w:sz w:val="24"/>
          <w:szCs w:val="24"/>
          <w14:textFill>
            <w14:solidFill>
              <w14:schemeClr w14:val="tx1"/>
            </w14:solidFill>
          </w14:textFill>
        </w:rPr>
        <w:t>标处理。</w:t>
      </w:r>
    </w:p>
    <w:p w14:paraId="7D8588E8">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3.6.3投标人应依据招标文件的要求及有关资料，根据投标人自身综合实力、现行市场行情自行测算出满足采购要求的投标报价，该投标报价须包含全部服务、税款等一切费用。</w:t>
      </w:r>
    </w:p>
    <w:p w14:paraId="06E223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3.6.4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在合同执行过程中，中标价在</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合同履行期限（</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服务期</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内</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不作调整。</w:t>
      </w:r>
    </w:p>
    <w:p w14:paraId="2C7E320E">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3.6.5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不承诺报价最低者一定中标，投标人不得哄抬报价，也不应低于成本价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或进货价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评标委员会认为投标人的投标报价或者某些分项报价明显不合理或者低于成本，有可能影响质量或不能诚信履约的，将要求其在规定的期限内提供书面文件予以解释说明，并提交相关证明材料；投标人不能证明其报价合理性的，评标委员会将认定投标人投标文件无效。</w:t>
      </w:r>
    </w:p>
    <w:p w14:paraId="0053170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3.6.6报价货币为人民币。</w:t>
      </w:r>
    </w:p>
    <w:p w14:paraId="0EA66BFD">
      <w:pPr>
        <w:keepLines w:val="0"/>
        <w:pageBreakBefore w:val="0"/>
        <w:widowControl w:val="0"/>
        <w:kinsoku/>
        <w:wordWrap/>
        <w:overflowPunct/>
        <w:topLinePunct w:val="0"/>
        <w:autoSpaceDE/>
        <w:autoSpaceDN/>
        <w:bidi w:val="0"/>
        <w:snapToGrid/>
        <w:spacing w:line="360" w:lineRule="auto"/>
        <w:ind w:firstLine="369" w:firstLineChars="153"/>
        <w:rPr>
          <w:rFonts w:hint="eastAsia" w:asciiTheme="minorEastAsia" w:hAnsiTheme="minorEastAsia" w:eastAsiaTheme="minorEastAsia" w:cstheme="minorEastAsia"/>
          <w:b/>
          <w:color w:val="000000" w:themeColor="text1"/>
          <w:sz w:val="24"/>
          <w:szCs w:val="24"/>
          <w14:textFill>
            <w14:solidFill>
              <w14:schemeClr w14:val="tx1"/>
            </w14:solidFill>
          </w14:textFill>
        </w:rPr>
      </w:pPr>
      <w:bookmarkStart w:id="48" w:name="_Toc17216803"/>
      <w:r>
        <w:rPr>
          <w:rFonts w:hint="eastAsia" w:asciiTheme="minorEastAsia" w:hAnsiTheme="minorEastAsia" w:eastAsiaTheme="minorEastAsia" w:cstheme="minorEastAsia"/>
          <w:b/>
          <w:color w:val="000000" w:themeColor="text1"/>
          <w:sz w:val="24"/>
          <w:szCs w:val="24"/>
          <w14:textFill>
            <w14:solidFill>
              <w14:schemeClr w14:val="tx1"/>
            </w14:solidFill>
          </w14:textFill>
        </w:rPr>
        <w:t>3.7投标有效期</w:t>
      </w:r>
      <w:bookmarkEnd w:id="48"/>
    </w:p>
    <w:p w14:paraId="21898E99">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3.7.1投标有效期为从投标截止之日起90日历天。在此期限内，凡符合本招标文件要求的投标文件均保持有效。</w:t>
      </w:r>
    </w:p>
    <w:p w14:paraId="35304294">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3.7.2在特殊情况下，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在原定投标有效期内，可以根据需要以书面形式向投标人提出延长投标有效期的要求，对此要求投标人须以书面形式予以答复。投标人可以拒绝</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这种要求，而不被没收投标保证金。同意延长投标有效期的投标人既不能要求也不被允许修改其投标文件，但需要相应的延长投标保证金的有效期，在延长的投标有效期内本须知第3.8条关于投标保证金的退还与没收的规定仍然适用。</w:t>
      </w:r>
    </w:p>
    <w:p w14:paraId="17770042">
      <w:pPr>
        <w:keepLines w:val="0"/>
        <w:pageBreakBefore w:val="0"/>
        <w:widowControl w:val="0"/>
        <w:kinsoku/>
        <w:wordWrap/>
        <w:overflowPunct/>
        <w:topLinePunct w:val="0"/>
        <w:autoSpaceDE/>
        <w:autoSpaceDN/>
        <w:bidi w:val="0"/>
        <w:snapToGrid/>
        <w:spacing w:line="360" w:lineRule="auto"/>
        <w:ind w:firstLine="369" w:firstLineChars="153"/>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bookmarkStart w:id="49" w:name="_Toc17216804"/>
      <w:r>
        <w:rPr>
          <w:rFonts w:hint="eastAsia" w:asciiTheme="minorEastAsia" w:hAnsiTheme="minorEastAsia" w:eastAsiaTheme="minorEastAsia" w:cstheme="minorEastAsia"/>
          <w:b/>
          <w:color w:val="000000" w:themeColor="text1"/>
          <w:sz w:val="24"/>
          <w:szCs w:val="24"/>
          <w14:textFill>
            <w14:solidFill>
              <w14:schemeClr w14:val="tx1"/>
            </w14:solidFill>
          </w14:textFill>
        </w:rPr>
        <w:t>3.8投标</w:t>
      </w:r>
      <w:bookmarkEnd w:id="49"/>
      <w:r>
        <w:rPr>
          <w:rFonts w:hint="eastAsia" w:asciiTheme="minorEastAsia" w:hAnsiTheme="minorEastAsia" w:eastAsiaTheme="minorEastAsia" w:cstheme="minorEastAsia"/>
          <w:b/>
          <w:color w:val="000000" w:themeColor="text1"/>
          <w:sz w:val="24"/>
          <w:szCs w:val="24"/>
          <w14:textFill>
            <w14:solidFill>
              <w14:schemeClr w14:val="tx1"/>
            </w14:solidFill>
          </w14:textFill>
        </w:rPr>
        <w:t>保证金</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本项目无需缴纳投标保证金</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p>
    <w:p w14:paraId="4B51AB4F">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3.8.1投标人应按时提交投标保证金，投标保证金有效期为从投标截止之日起90日历天。</w:t>
      </w:r>
    </w:p>
    <w:p w14:paraId="1725CC8B">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3.8.2 对于未能按要求提交投标保证金的投标，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将视为不响应招标文件而予以拒绝。</w:t>
      </w:r>
    </w:p>
    <w:p w14:paraId="2024B7FB">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3.8.3未中标的投标人的投标保证金将应当自中标通知书发出之日起5个工作日内退还。</w:t>
      </w:r>
    </w:p>
    <w:p w14:paraId="3BB2D699">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3.8.4中标人的投标保证金，在中标人按本须知第7.3条规定自采购合同签订之日起5个工作日内退还。</w:t>
      </w:r>
    </w:p>
    <w:p w14:paraId="56DF912F">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3.8.5 如投标人发生下列情况之一时，投标保证金将不予退还：</w:t>
      </w:r>
    </w:p>
    <w:p w14:paraId="59D19D9A">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中标后因自身原因未能在规定期限内与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签订合同；</w:t>
      </w:r>
    </w:p>
    <w:p w14:paraId="5997FB81">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投标人在投标有效期满前撤销投标。</w:t>
      </w:r>
    </w:p>
    <w:p w14:paraId="3698668B">
      <w:pPr>
        <w:keepLines w:val="0"/>
        <w:pageBreakBefore w:val="0"/>
        <w:widowControl w:val="0"/>
        <w:kinsoku/>
        <w:wordWrap/>
        <w:overflowPunct/>
        <w:topLinePunct w:val="0"/>
        <w:autoSpaceDE/>
        <w:autoSpaceDN/>
        <w:bidi w:val="0"/>
        <w:snapToGrid/>
        <w:spacing w:line="360" w:lineRule="auto"/>
        <w:ind w:firstLine="357" w:firstLineChars="148"/>
        <w:rPr>
          <w:rFonts w:hint="eastAsia" w:asciiTheme="minorEastAsia" w:hAnsiTheme="minorEastAsia" w:eastAsiaTheme="minorEastAsia" w:cstheme="minorEastAsia"/>
          <w:b/>
          <w:color w:val="000000" w:themeColor="text1"/>
          <w:sz w:val="24"/>
          <w:szCs w:val="24"/>
          <w14:textFill>
            <w14:solidFill>
              <w14:schemeClr w14:val="tx1"/>
            </w14:solidFill>
          </w14:textFill>
        </w:rPr>
      </w:pPr>
      <w:bookmarkStart w:id="50" w:name="_Toc17216805"/>
      <w:r>
        <w:rPr>
          <w:rFonts w:hint="eastAsia" w:asciiTheme="minorEastAsia" w:hAnsiTheme="minorEastAsia" w:eastAsiaTheme="minorEastAsia" w:cstheme="minorEastAsia"/>
          <w:b/>
          <w:color w:val="000000" w:themeColor="text1"/>
          <w:sz w:val="24"/>
          <w:szCs w:val="24"/>
          <w14:textFill>
            <w14:solidFill>
              <w14:schemeClr w14:val="tx1"/>
            </w14:solidFill>
          </w14:textFill>
        </w:rPr>
        <w:t>3.9投标文件的编制</w:t>
      </w:r>
    </w:p>
    <w:p w14:paraId="0FA2C4CE">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3.9.1 投标文件应按第四章《投标文件格式》进行编写，如有必要，可以增加附页，作为投标文件的组成部分。其中，投标函附录在满足招标文件实质性要求的基础上，可以提出比招标文件要求更有利于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的承诺。</w:t>
      </w:r>
    </w:p>
    <w:p w14:paraId="7264D24C">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3.9.2 投标文件应当对招标文件有关投标有效期、服务要求、质量要求及相关要求、招标范围等实质性内容做出响应。</w:t>
      </w:r>
    </w:p>
    <w:p w14:paraId="20E4A80B">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3.9.3投标文件全部采用电子文档，投标人应安装客户端软件—“政采云电子交易客户端”，并按照招标文件和政采云电子交易平台的要求编制，编制后应进行电子签名及加密。</w:t>
      </w:r>
    </w:p>
    <w:p w14:paraId="7F0F8057">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3.9.4如投标人提交的电子标书不符合3.9.3要求或开标时无法读取导入或解密，其投标文件将不予受理。</w:t>
      </w:r>
    </w:p>
    <w:p w14:paraId="10BB7B5A">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3.9.5投标文件应尽量避免涂改、行间插字或删除。如果出现上述情况，改动之处应加盖单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位公</w:t>
      </w:r>
      <w:r>
        <w:rPr>
          <w:rFonts w:hint="eastAsia" w:asciiTheme="minorEastAsia" w:hAnsiTheme="minorEastAsia" w:eastAsiaTheme="minorEastAsia" w:cstheme="minorEastAsia"/>
          <w:color w:val="000000" w:themeColor="text1"/>
          <w:sz w:val="24"/>
          <w:szCs w:val="24"/>
          <w14:textFill>
            <w14:solidFill>
              <w14:schemeClr w14:val="tx1"/>
            </w14:solidFill>
          </w14:textFill>
        </w:rPr>
        <w:t>章或由投标人的法定代表人/单位负责人（签名或盖章）确认。</w:t>
      </w:r>
    </w:p>
    <w:p w14:paraId="0377D4FC">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3.9.6关键内容字迹潦草、表达不清、未按要求填写而导致非唯一理解，视为未实质性响应招标文件的投标文件。</w:t>
      </w:r>
    </w:p>
    <w:p w14:paraId="27327E3F">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3.9.7投标文件中提供的资料（扫描件），内容必须清晰可辨，若内容模糊，无法辨识，均视为未提供。</w:t>
      </w:r>
    </w:p>
    <w:p w14:paraId="5722014A">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3.9.8投标文件应由法定代表人/单位负责人在招标文件规定（电子签名）处逐一电子签名（电子签名或电子签章），要求盖章处应盖单位章（电子签章）。</w:t>
      </w:r>
    </w:p>
    <w:p w14:paraId="4E985BE2">
      <w:pPr>
        <w:keepLines w:val="0"/>
        <w:pageBreakBefore w:val="0"/>
        <w:widowControl w:val="0"/>
        <w:kinsoku/>
        <w:wordWrap/>
        <w:overflowPunct/>
        <w:topLinePunct w:val="0"/>
        <w:autoSpaceDE/>
        <w:autoSpaceDN/>
        <w:bidi w:val="0"/>
        <w:snapToGrid/>
        <w:spacing w:line="360" w:lineRule="auto"/>
        <w:ind w:firstLine="357" w:firstLineChars="148"/>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3.10投标人的备选方案</w:t>
      </w:r>
    </w:p>
    <w:p w14:paraId="4609CB70">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3.10.1 本次招标不接受备选方案。</w:t>
      </w:r>
    </w:p>
    <w:bookmarkEnd w:id="50"/>
    <w:p w14:paraId="00CE5578">
      <w:pPr>
        <w:pStyle w:val="3"/>
        <w:keepLines w:val="0"/>
        <w:pageBreakBefore w:val="0"/>
        <w:widowControl w:val="0"/>
        <w:kinsoku/>
        <w:wordWrap/>
        <w:overflowPunct/>
        <w:topLinePunct w:val="0"/>
        <w:autoSpaceDE/>
        <w:autoSpaceDN/>
        <w:bidi w:val="0"/>
        <w:snapToGrid/>
        <w:spacing w:before="156" w:beforeLines="50" w:after="156" w:afterLines="50" w:line="360" w:lineRule="auto"/>
        <w:rPr>
          <w:rFonts w:hint="eastAsia" w:asciiTheme="minorEastAsia" w:hAnsiTheme="minorEastAsia" w:eastAsiaTheme="minorEastAsia" w:cstheme="minorEastAsia"/>
          <w:iCs/>
          <w:color w:val="000000" w:themeColor="text1"/>
          <w:sz w:val="24"/>
          <w:szCs w:val="24"/>
          <w14:textFill>
            <w14:solidFill>
              <w14:schemeClr w14:val="tx1"/>
            </w14:solidFill>
          </w14:textFill>
        </w:rPr>
      </w:pPr>
      <w:bookmarkStart w:id="51" w:name="_Toc27025"/>
      <w:bookmarkStart w:id="52" w:name="_Toc56590917"/>
      <w:bookmarkStart w:id="53" w:name="_Toc22202"/>
      <w:bookmarkStart w:id="54" w:name="_Toc60537382"/>
      <w:bookmarkStart w:id="55" w:name="_Toc133220352"/>
      <w:bookmarkStart w:id="56" w:name="_Toc22906"/>
      <w:r>
        <w:rPr>
          <w:rFonts w:hint="eastAsia" w:asciiTheme="minorEastAsia" w:hAnsiTheme="minorEastAsia" w:eastAsiaTheme="minorEastAsia" w:cstheme="minorEastAsia"/>
          <w:iCs/>
          <w:color w:val="000000" w:themeColor="text1"/>
          <w:sz w:val="24"/>
          <w:szCs w:val="24"/>
          <w14:textFill>
            <w14:solidFill>
              <w14:schemeClr w14:val="tx1"/>
            </w14:solidFill>
          </w14:textFill>
        </w:rPr>
        <w:t>四、投标</w:t>
      </w:r>
      <w:bookmarkEnd w:id="51"/>
      <w:bookmarkEnd w:id="52"/>
      <w:bookmarkEnd w:id="53"/>
      <w:bookmarkEnd w:id="54"/>
      <w:bookmarkEnd w:id="55"/>
      <w:bookmarkEnd w:id="56"/>
    </w:p>
    <w:p w14:paraId="06B17E8A">
      <w:pPr>
        <w:keepLines w:val="0"/>
        <w:pageBreakBefore w:val="0"/>
        <w:widowControl w:val="0"/>
        <w:kinsoku/>
        <w:wordWrap/>
        <w:overflowPunct/>
        <w:topLinePunct w:val="0"/>
        <w:autoSpaceDE/>
        <w:autoSpaceDN/>
        <w:bidi w:val="0"/>
        <w:snapToGrid/>
        <w:spacing w:line="360" w:lineRule="auto"/>
        <w:ind w:firstLine="357" w:firstLineChars="14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4.1投标文件的加密</w:t>
      </w:r>
    </w:p>
    <w:p w14:paraId="62503279">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4.1.1 投标人进行电子交易应安装客户端软件—“政采云电子交易客户端”，并按照招标文件和电子交易平台的要求编制并加密投标文件。投标人未按规定加密的投标文件，电子交易平台将拒收并提示。</w:t>
      </w:r>
    </w:p>
    <w:p w14:paraId="39AD3618">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4.1.2 使用“政采云电子交易客户端”需要提前申领 CA 数字证书。</w:t>
      </w:r>
    </w:p>
    <w:p w14:paraId="450108B1">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4.1.3 为确保网上操作合法、有效和安全，投标人应当在投标文件提交截止时间前完成在“政府采购云平台”的身份认证，确保在电子交易过程中能够对相关数据电文进行加密和使用电子签名。</w:t>
      </w:r>
    </w:p>
    <w:p w14:paraId="53B73D33">
      <w:pPr>
        <w:keepLines w:val="0"/>
        <w:pageBreakBefore w:val="0"/>
        <w:widowControl w:val="0"/>
        <w:kinsoku/>
        <w:wordWrap/>
        <w:overflowPunct/>
        <w:topLinePunct w:val="0"/>
        <w:autoSpaceDE/>
        <w:autoSpaceDN/>
        <w:bidi w:val="0"/>
        <w:snapToGrid/>
        <w:spacing w:line="360" w:lineRule="auto"/>
        <w:ind w:firstLine="347" w:firstLineChars="144"/>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4.2投标文件的提交</w:t>
      </w:r>
    </w:p>
    <w:p w14:paraId="37B3B1A2">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4.2.1 投标人应在招标文件投标人须知前附表规定的投标截止时间前递交投标文件。</w:t>
      </w:r>
    </w:p>
    <w:p w14:paraId="03B2611B">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4.2.2 投标人递交投标文件的地点：见投标人须知前附表。</w:t>
      </w:r>
    </w:p>
    <w:p w14:paraId="6D4406B2">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4.2.3 除投标人须知前附表另有规定外，投标人所递交的投标文件不予退还。</w:t>
      </w:r>
    </w:p>
    <w:p w14:paraId="65C1DC37">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4.2.4 逾期上传的或者未上传指定地点的投标文件，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不予受理。</w:t>
      </w:r>
    </w:p>
    <w:p w14:paraId="592A0611">
      <w:pPr>
        <w:keepLines w:val="0"/>
        <w:pageBreakBefore w:val="0"/>
        <w:widowControl w:val="0"/>
        <w:kinsoku/>
        <w:wordWrap/>
        <w:overflowPunct/>
        <w:topLinePunct w:val="0"/>
        <w:autoSpaceDE/>
        <w:autoSpaceDN/>
        <w:bidi w:val="0"/>
        <w:snapToGrid/>
        <w:spacing w:line="360" w:lineRule="auto"/>
        <w:ind w:firstLine="357" w:firstLineChars="148"/>
        <w:rPr>
          <w:rFonts w:hint="eastAsia" w:asciiTheme="minorEastAsia" w:hAnsiTheme="minorEastAsia" w:eastAsiaTheme="minorEastAsia" w:cstheme="minorEastAsia"/>
          <w:b/>
          <w:color w:val="000000" w:themeColor="text1"/>
          <w:sz w:val="24"/>
          <w:szCs w:val="24"/>
          <w14:textFill>
            <w14:solidFill>
              <w14:schemeClr w14:val="tx1"/>
            </w14:solidFill>
          </w14:textFill>
        </w:rPr>
      </w:pPr>
      <w:bookmarkStart w:id="57" w:name="_Toc17216812"/>
      <w:r>
        <w:rPr>
          <w:rFonts w:hint="eastAsia" w:asciiTheme="minorEastAsia" w:hAnsiTheme="minorEastAsia" w:eastAsiaTheme="minorEastAsia" w:cstheme="minorEastAsia"/>
          <w:b/>
          <w:color w:val="000000" w:themeColor="text1"/>
          <w:sz w:val="24"/>
          <w:szCs w:val="24"/>
          <w14:textFill>
            <w14:solidFill>
              <w14:schemeClr w14:val="tx1"/>
            </w14:solidFill>
          </w14:textFill>
        </w:rPr>
        <w:t>4.3投标文件的补充、修改与撤回</w:t>
      </w:r>
      <w:bookmarkEnd w:id="57"/>
    </w:p>
    <w:p w14:paraId="3C379D15">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4.3.1投标人在规定的投标截止时间前，可以补充、修改、替代或者撤回已提交的投标文件。投标人撤回在网上已递交的投标文件，修改后重新上传，无须书面形式通知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3C91FF7A">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4.3.2投标人补充、修改、替代已提交投标文件的，应按照条款4.1、4.2进行编制、加密和上传，并标明“修改”字样。</w:t>
      </w:r>
    </w:p>
    <w:p w14:paraId="4802C4C9">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4.3.3在提交投标文件截止时间后，除按照评标委员会的要求对投标文件进行澄清、说明或补正外，投标人不得主动补充、修改、替代或者撤回其投标文件。投标人主动补充、修改、替代投标文件的，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不予接受；投标人撤回投标文件或其主动补充、修改、替代构成对投标文件实质性修改的，其投标保证金将被没收。</w:t>
      </w:r>
    </w:p>
    <w:p w14:paraId="2D442837">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4.3.4投标人修改或撤回已递交投标文件的书面通知应按照本章条款3.9.8的要求签章。</w:t>
      </w:r>
    </w:p>
    <w:p w14:paraId="2AC78D9D">
      <w:pPr>
        <w:pStyle w:val="3"/>
        <w:keepLines w:val="0"/>
        <w:pageBreakBefore w:val="0"/>
        <w:widowControl w:val="0"/>
        <w:kinsoku/>
        <w:wordWrap/>
        <w:overflowPunct/>
        <w:topLinePunct w:val="0"/>
        <w:autoSpaceDE/>
        <w:autoSpaceDN/>
        <w:bidi w:val="0"/>
        <w:snapToGrid/>
        <w:spacing w:before="156" w:beforeLines="50" w:after="156" w:afterLines="50" w:line="360" w:lineRule="auto"/>
        <w:rPr>
          <w:rFonts w:hint="eastAsia" w:asciiTheme="minorEastAsia" w:hAnsiTheme="minorEastAsia" w:eastAsiaTheme="minorEastAsia" w:cstheme="minorEastAsia"/>
          <w:iCs/>
          <w:color w:val="000000" w:themeColor="text1"/>
          <w:sz w:val="24"/>
          <w:szCs w:val="24"/>
          <w14:textFill>
            <w14:solidFill>
              <w14:schemeClr w14:val="tx1"/>
            </w14:solidFill>
          </w14:textFill>
        </w:rPr>
      </w:pPr>
      <w:bookmarkStart w:id="58" w:name="_Toc133220353"/>
      <w:bookmarkStart w:id="59" w:name="_Toc60537383"/>
      <w:bookmarkStart w:id="60" w:name="_Toc15394"/>
      <w:bookmarkStart w:id="61" w:name="_Toc17216813"/>
      <w:bookmarkStart w:id="62" w:name="_Toc27974"/>
      <w:bookmarkStart w:id="63" w:name="_Toc20514"/>
      <w:r>
        <w:rPr>
          <w:rFonts w:hint="eastAsia" w:asciiTheme="minorEastAsia" w:hAnsiTheme="minorEastAsia" w:eastAsiaTheme="minorEastAsia" w:cstheme="minorEastAsia"/>
          <w:iCs/>
          <w:color w:val="000000" w:themeColor="text1"/>
          <w:sz w:val="24"/>
          <w:szCs w:val="24"/>
          <w14:textFill>
            <w14:solidFill>
              <w14:schemeClr w14:val="tx1"/>
            </w14:solidFill>
          </w14:textFill>
        </w:rPr>
        <w:t>五、开标</w:t>
      </w:r>
      <w:bookmarkEnd w:id="58"/>
      <w:bookmarkEnd w:id="59"/>
      <w:bookmarkEnd w:id="60"/>
      <w:bookmarkEnd w:id="61"/>
      <w:bookmarkEnd w:id="62"/>
      <w:bookmarkEnd w:id="63"/>
    </w:p>
    <w:p w14:paraId="44908C63">
      <w:pPr>
        <w:keepLines w:val="0"/>
        <w:pageBreakBefore w:val="0"/>
        <w:widowControl w:val="0"/>
        <w:kinsoku/>
        <w:wordWrap/>
        <w:overflowPunct/>
        <w:topLinePunct w:val="0"/>
        <w:autoSpaceDE/>
        <w:autoSpaceDN/>
        <w:bidi w:val="0"/>
        <w:snapToGrid/>
        <w:spacing w:line="360" w:lineRule="auto"/>
        <w:ind w:firstLine="381" w:firstLineChars="158"/>
        <w:rPr>
          <w:rFonts w:hint="eastAsia" w:asciiTheme="minorEastAsia" w:hAnsiTheme="minorEastAsia" w:eastAsiaTheme="minorEastAsia" w:cstheme="minorEastAsia"/>
          <w:b/>
          <w:color w:val="000000" w:themeColor="text1"/>
          <w:sz w:val="24"/>
          <w:szCs w:val="24"/>
          <w14:textFill>
            <w14:solidFill>
              <w14:schemeClr w14:val="tx1"/>
            </w14:solidFill>
          </w14:textFill>
        </w:rPr>
      </w:pPr>
      <w:bookmarkStart w:id="64" w:name="_Toc17216814"/>
      <w:r>
        <w:rPr>
          <w:rFonts w:hint="eastAsia" w:asciiTheme="minorEastAsia" w:hAnsiTheme="minorEastAsia" w:eastAsiaTheme="minorEastAsia" w:cstheme="minorEastAsia"/>
          <w:b/>
          <w:color w:val="000000" w:themeColor="text1"/>
          <w:sz w:val="24"/>
          <w:szCs w:val="24"/>
          <w14:textFill>
            <w14:solidFill>
              <w14:schemeClr w14:val="tx1"/>
            </w14:solidFill>
          </w14:textFill>
        </w:rPr>
        <w:t>5.1开标</w:t>
      </w:r>
      <w:bookmarkEnd w:id="64"/>
    </w:p>
    <w:p w14:paraId="78668F53">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5.1.1开标将在投标人须知前附表规定提交投标文件截止时间的同一时间同一地点进行。</w:t>
      </w:r>
    </w:p>
    <w:p w14:paraId="1195496F">
      <w:pPr>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5.1.2 投标截止后投标人不足3家的，不得开标。</w:t>
      </w:r>
    </w:p>
    <w:p w14:paraId="272ED88E">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5.1.3开标会：开标会由</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主持，具体流程如下：</w:t>
      </w:r>
    </w:p>
    <w:p w14:paraId="4B368006">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依托电子交易平台发起开始解密指令，</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投标人须使用加密时所用的 CA 锁按平台提示和招标文件的规定登录到“政采云”平台电子开标大厅签到，并在发起解密指令之时起 60 分钟内完成对电子投标文件在线解密。</w:t>
      </w:r>
    </w:p>
    <w:p w14:paraId="04DA481D">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（2）发起解密指令之时起 5 分钟内投标人还未进行解密的，代理机构可通知投标人，投标人未预留联系方式或预留联系方式无效，导致代理机构无法联系到投标人进行解密的，视为撤回投标文件。</w:t>
      </w:r>
    </w:p>
    <w:p w14:paraId="450D4385">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（解密异常情况处理：详见本章6.10电子交易活动的中止） 如投标人成功解密投标文件，但未在“政采云”电子开标大厅参加开标的，视同认可开标过程和结果，由此产生的后果由投标人自行负责。</w:t>
      </w:r>
    </w:p>
    <w:p w14:paraId="28E42DFE">
      <w:pPr>
        <w:pStyle w:val="16"/>
        <w:keepLines w:val="0"/>
        <w:pageBreakBefore w:val="0"/>
        <w:widowControl w:val="0"/>
        <w:kinsoku/>
        <w:wordWrap/>
        <w:overflowPunct/>
        <w:topLinePunct w:val="0"/>
        <w:autoSpaceDE/>
        <w:autoSpaceDN/>
        <w:bidi w:val="0"/>
        <w:snapToGrid/>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5.1</w:t>
      </w:r>
      <w:r>
        <w:rPr>
          <w:rFonts w:hint="eastAsia" w:asciiTheme="minorEastAsia" w:hAnsiTheme="minorEastAsia" w:eastAsiaTheme="minorEastAsia" w:cstheme="minorEastAsia"/>
          <w:color w:val="000000" w:themeColor="text1"/>
          <w:sz w:val="24"/>
          <w:szCs w:val="24"/>
          <w14:textFill>
            <w14:solidFill>
              <w14:schemeClr w14:val="tx1"/>
            </w14:solidFill>
          </w14:textFill>
        </w:rPr>
        <w:t>.4 开标工作人员将做开标记录。</w:t>
      </w:r>
    </w:p>
    <w:p w14:paraId="54C53998">
      <w:pPr>
        <w:pStyle w:val="16"/>
        <w:keepLines w:val="0"/>
        <w:pageBreakBefore w:val="0"/>
        <w:widowControl w:val="0"/>
        <w:kinsoku/>
        <w:wordWrap/>
        <w:overflowPunct/>
        <w:topLinePunct w:val="0"/>
        <w:autoSpaceDE/>
        <w:autoSpaceDN/>
        <w:bidi w:val="0"/>
        <w:snapToGrid/>
        <w:spacing w:line="360" w:lineRule="auto"/>
        <w:ind w:left="2"/>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5.1</w:t>
      </w:r>
      <w:r>
        <w:rPr>
          <w:rFonts w:hint="eastAsia" w:asciiTheme="minorEastAsia" w:hAnsiTheme="minorEastAsia" w:eastAsiaTheme="minorEastAsia" w:cstheme="minorEastAsia"/>
          <w:color w:val="000000" w:themeColor="text1"/>
          <w:sz w:val="24"/>
          <w:szCs w:val="24"/>
          <w14:textFill>
            <w14:solidFill>
              <w14:schemeClr w14:val="tx1"/>
            </w14:solidFill>
          </w14:textFill>
        </w:rPr>
        <w:t>.5 投标人代表对开标过程和开标记录有疑义，以及认为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相关工作人员有需要回避的情形的，应在线提出询问或者回避申请。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对投标人代表提出的询问或者回避申请应当及时处理。</w:t>
      </w:r>
    </w:p>
    <w:p w14:paraId="2D3F71A2">
      <w:pPr>
        <w:pStyle w:val="3"/>
        <w:keepLines w:val="0"/>
        <w:pageBreakBefore w:val="0"/>
        <w:widowControl w:val="0"/>
        <w:kinsoku/>
        <w:wordWrap/>
        <w:overflowPunct/>
        <w:topLinePunct w:val="0"/>
        <w:autoSpaceDE/>
        <w:autoSpaceDN/>
        <w:bidi w:val="0"/>
        <w:snapToGrid/>
        <w:spacing w:before="156" w:beforeLines="50" w:after="156" w:afterLines="50" w:line="360" w:lineRule="auto"/>
        <w:rPr>
          <w:rFonts w:hint="eastAsia" w:asciiTheme="minorEastAsia" w:hAnsiTheme="minorEastAsia" w:eastAsiaTheme="minorEastAsia" w:cstheme="minorEastAsia"/>
          <w:iCs/>
          <w:color w:val="000000" w:themeColor="text1"/>
          <w:sz w:val="24"/>
          <w:szCs w:val="24"/>
          <w14:textFill>
            <w14:solidFill>
              <w14:schemeClr w14:val="tx1"/>
            </w14:solidFill>
          </w14:textFill>
        </w:rPr>
      </w:pPr>
      <w:bookmarkStart w:id="65" w:name="_Toc3926"/>
      <w:bookmarkStart w:id="66" w:name="_Toc1185"/>
      <w:bookmarkStart w:id="67" w:name="_Toc8253"/>
      <w:bookmarkStart w:id="68" w:name="_Toc389620189"/>
      <w:bookmarkStart w:id="69" w:name="_Toc133220354"/>
      <w:bookmarkStart w:id="70" w:name="_Toc385992350"/>
      <w:bookmarkStart w:id="71" w:name="_Toc60537384"/>
      <w:r>
        <w:rPr>
          <w:rFonts w:hint="eastAsia" w:asciiTheme="minorEastAsia" w:hAnsiTheme="minorEastAsia" w:eastAsiaTheme="minorEastAsia" w:cstheme="minorEastAsia"/>
          <w:iCs/>
          <w:color w:val="000000" w:themeColor="text1"/>
          <w:sz w:val="24"/>
          <w:szCs w:val="24"/>
          <w14:textFill>
            <w14:solidFill>
              <w14:schemeClr w14:val="tx1"/>
            </w14:solidFill>
          </w14:textFill>
        </w:rPr>
        <w:t>六、评标</w:t>
      </w:r>
      <w:bookmarkEnd w:id="65"/>
      <w:bookmarkEnd w:id="66"/>
      <w:bookmarkEnd w:id="67"/>
    </w:p>
    <w:p w14:paraId="75F71F87">
      <w:pPr>
        <w:pStyle w:val="6"/>
        <w:keepLines w:val="0"/>
        <w:pageBreakBefore w:val="0"/>
        <w:widowControl w:val="0"/>
        <w:kinsoku/>
        <w:wordWrap/>
        <w:overflowPunct/>
        <w:topLinePunct w:val="0"/>
        <w:autoSpaceDE/>
        <w:autoSpaceDN/>
        <w:bidi w:val="0"/>
        <w:snapToGrid/>
        <w:spacing w:line="360" w:lineRule="auto"/>
        <w:ind w:firstLine="367" w:firstLineChars="15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6.1资格审查</w:t>
      </w:r>
    </w:p>
    <w:p w14:paraId="2481696B">
      <w:pPr>
        <w:keepLines w:val="0"/>
        <w:pageBreakBefore w:val="0"/>
        <w:widowControl w:val="0"/>
        <w:kinsoku/>
        <w:wordWrap/>
        <w:overflowPunct/>
        <w:topLinePunct w:val="0"/>
        <w:autoSpaceDE/>
        <w:autoSpaceDN/>
        <w:bidi w:val="0"/>
        <w:snapToGrid/>
        <w:spacing w:line="360" w:lineRule="auto"/>
        <w:ind w:firstLine="504" w:firstLineChars="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开标结束后，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代表或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工作人员依据《政府采购货物和服务招标投标管理办法》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财政令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〔2017〕87号</w:t>
      </w:r>
      <w:r>
        <w:rPr>
          <w:rFonts w:hint="eastAsia" w:asciiTheme="minorEastAsia" w:hAnsiTheme="minorEastAsia" w:eastAsiaTheme="minorEastAsia" w:cstheme="minorEastAsia"/>
          <w:color w:val="000000" w:themeColor="text1"/>
          <w:sz w:val="24"/>
          <w:szCs w:val="24"/>
          <w14:textFill>
            <w14:solidFill>
              <w14:schemeClr w14:val="tx1"/>
            </w14:solidFill>
          </w14:textFill>
        </w:rPr>
        <w:t>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的要求，按招标文件资格审查部分要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求对</w:t>
      </w:r>
      <w:r>
        <w:rPr>
          <w:rFonts w:hint="eastAsia" w:asciiTheme="minorEastAsia" w:hAnsiTheme="minorEastAsia" w:eastAsiaTheme="minorEastAsia" w:cstheme="minorEastAsia"/>
          <w:color w:val="000000" w:themeColor="text1"/>
          <w:sz w:val="24"/>
          <w:szCs w:val="24"/>
          <w14:textFill>
            <w14:solidFill>
              <w14:schemeClr w14:val="tx1"/>
            </w14:solidFill>
          </w14:textFill>
        </w:rPr>
        <w:t>参加投标的所有投标人的投标文件进行资格审查，并形成资格审查报告。合格投标人不足3家的，不得评标。</w:t>
      </w:r>
    </w:p>
    <w:p w14:paraId="13B5EC97">
      <w:pPr>
        <w:pStyle w:val="6"/>
        <w:keepLines w:val="0"/>
        <w:pageBreakBefore w:val="0"/>
        <w:widowControl w:val="0"/>
        <w:kinsoku/>
        <w:wordWrap/>
        <w:overflowPunct/>
        <w:topLinePunct w:val="0"/>
        <w:autoSpaceDE/>
        <w:autoSpaceDN/>
        <w:bidi w:val="0"/>
        <w:snapToGrid/>
        <w:spacing w:line="360" w:lineRule="auto"/>
        <w:ind w:firstLine="367" w:firstLineChars="15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6.2评标委员会与评标</w:t>
      </w:r>
    </w:p>
    <w:p w14:paraId="4542119B">
      <w:pPr>
        <w:keepLines w:val="0"/>
        <w:pageBreakBefore w:val="0"/>
        <w:widowControl w:val="0"/>
        <w:kinsoku/>
        <w:wordWrap/>
        <w:overflowPunct/>
        <w:topLinePunct w:val="0"/>
        <w:autoSpaceDE/>
        <w:autoSpaceDN/>
        <w:bidi w:val="0"/>
        <w:snapToGrid/>
        <w:spacing w:line="360" w:lineRule="auto"/>
        <w:ind w:firstLine="504" w:firstLineChars="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6.2.1评标由</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依法组建的评标委员会负责。评标委员会由</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熟悉相关业务的代表或受托人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提供采购单位授权</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，以及有关技术、经济等方面的专家组成，总人员数为5人以上的单数。其中，技术、经济等方面的专家不少于成员总数的三分之二。</w:t>
      </w:r>
    </w:p>
    <w:p w14:paraId="12AA3C5B">
      <w:pPr>
        <w:keepLines w:val="0"/>
        <w:pageBreakBefore w:val="0"/>
        <w:widowControl w:val="0"/>
        <w:kinsoku/>
        <w:wordWrap/>
        <w:overflowPunct/>
        <w:topLinePunct w:val="0"/>
        <w:autoSpaceDE/>
        <w:autoSpaceDN/>
        <w:bidi w:val="0"/>
        <w:snapToGrid/>
        <w:spacing w:line="360" w:lineRule="auto"/>
        <w:ind w:firstLine="504" w:firstLineChars="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6.2.2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委派代表参加评标委员会的，要向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出具授权函。除授权代表外，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可以委派监督人员对评审工作依法实施监督。</w:t>
      </w:r>
    </w:p>
    <w:p w14:paraId="27DA28C1">
      <w:pPr>
        <w:keepLines w:val="0"/>
        <w:pageBreakBefore w:val="0"/>
        <w:widowControl w:val="0"/>
        <w:kinsoku/>
        <w:wordWrap/>
        <w:overflowPunct/>
        <w:topLinePunct w:val="0"/>
        <w:autoSpaceDE/>
        <w:autoSpaceDN/>
        <w:bidi w:val="0"/>
        <w:snapToGrid/>
        <w:spacing w:line="360" w:lineRule="auto"/>
        <w:ind w:firstLine="504" w:firstLineChars="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6.2.3评标活动遵循公平、公正、科学和择优的原则。</w:t>
      </w:r>
    </w:p>
    <w:p w14:paraId="775A48B4">
      <w:pPr>
        <w:keepLines w:val="0"/>
        <w:pageBreakBefore w:val="0"/>
        <w:widowControl w:val="0"/>
        <w:kinsoku/>
        <w:wordWrap/>
        <w:overflowPunct/>
        <w:topLinePunct w:val="0"/>
        <w:autoSpaceDE/>
        <w:autoSpaceDN/>
        <w:bidi w:val="0"/>
        <w:snapToGrid/>
        <w:spacing w:line="360" w:lineRule="auto"/>
        <w:ind w:firstLine="504" w:firstLineChars="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6.2.4本项目评标方法采用综合评分法，是指投标文件满足招标文件全部实质性要求，且按照评审因素的量化指标评审得分最高的投标人为中标候选人的评标方法。</w:t>
      </w:r>
    </w:p>
    <w:p w14:paraId="5DA4245D">
      <w:pPr>
        <w:pStyle w:val="6"/>
        <w:keepLines w:val="0"/>
        <w:pageBreakBefore w:val="0"/>
        <w:widowControl w:val="0"/>
        <w:kinsoku/>
        <w:wordWrap/>
        <w:overflowPunct/>
        <w:topLinePunct w:val="0"/>
        <w:autoSpaceDE/>
        <w:autoSpaceDN/>
        <w:bidi w:val="0"/>
        <w:snapToGrid/>
        <w:spacing w:line="360" w:lineRule="auto"/>
        <w:ind w:firstLine="367" w:firstLineChars="15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6.3评标过程的保密</w:t>
      </w:r>
    </w:p>
    <w:p w14:paraId="7D13F11A">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6.3.1评标在严格保密的情况下进行。除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代表、评标现场组织人员外，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的其他工作人员以及与评标工作无关的人员不得进入评标现场。有关人员对评标情况以及在评标过程中获悉的国家秘密、商业秘密负有保密责任。</w:t>
      </w:r>
    </w:p>
    <w:p w14:paraId="0115732D">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6.3.2任何单位和个人不得非法干预、影响评审工作。</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和评审委员会在评审工作中，依法相互监督和制约，并自觉接受财政部门的监督。对非法干预评审工作等违法违规行为，将及时向财政部门报告。</w:t>
      </w:r>
    </w:p>
    <w:p w14:paraId="2EF03B39">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6.3.3 开标后直至授予中标人合同为止，评标委员会成员和与评标工作有关的工作人员不得透露对投标文件的评审和比较、中标候选人的推荐情况以及与评标有关的其他情况。  </w:t>
      </w:r>
    </w:p>
    <w:p w14:paraId="511CC430">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6.3.4 在投标文件的评审和比较、中标候选人推荐以及授予合同的过程中，投标人向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和评标委员会施加影响的任何行为，都将会导致其投标被拒绝。</w:t>
      </w:r>
    </w:p>
    <w:p w14:paraId="579F398B">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6.3.5 中标人确定后，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不对未中标人就评标过程以及未能中标原因作出任何解释。未中标人不得向评标委员会组成人员或其他有关人员索问评标过程的情况和材料。</w:t>
      </w:r>
    </w:p>
    <w:p w14:paraId="126F7266">
      <w:pPr>
        <w:pStyle w:val="6"/>
        <w:keepLines w:val="0"/>
        <w:pageBreakBefore w:val="0"/>
        <w:widowControl w:val="0"/>
        <w:kinsoku/>
        <w:wordWrap/>
        <w:overflowPunct/>
        <w:topLinePunct w:val="0"/>
        <w:autoSpaceDE/>
        <w:autoSpaceDN/>
        <w:bidi w:val="0"/>
        <w:snapToGrid/>
        <w:spacing w:line="360" w:lineRule="auto"/>
        <w:ind w:firstLine="367" w:firstLineChars="15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6.4评标的内容与程序</w:t>
      </w:r>
    </w:p>
    <w:p w14:paraId="588471EB">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6.4.1评审的内容包括投标文件</w:t>
      </w:r>
      <w:r>
        <w:rPr>
          <w:rFonts w:hint="eastAsia" w:asciiTheme="minorEastAsia" w:hAnsiTheme="minorEastAsia" w:eastAsiaTheme="minorEastAsia" w:cstheme="minorEastAsia"/>
          <w:b/>
          <w:color w:val="000000" w:themeColor="text1"/>
          <w:sz w:val="24"/>
          <w:szCs w:val="24"/>
          <w14:textFill>
            <w14:solidFill>
              <w14:schemeClr w14:val="tx1"/>
            </w14:solidFill>
          </w14:textFill>
        </w:rPr>
        <w:t>符合性审查、详细评审</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6C132D6B">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6.4.2评标程序如下：评标委员会按照招标文件规定的评标办法对投标文件符合性审查，在通过符合性审查后，按照评审因素的量化指标对参加投标的所有投标人的投标文件进行综合评审打分。在最大限度地满足招标文件实质性要求前提下，按照招标文件中规定的各项因素进行综合评审后，以评标总得分最高的投标人作为中标候选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14:paraId="36C25509">
      <w:pPr>
        <w:keepLines w:val="0"/>
        <w:pageBreakBefore w:val="0"/>
        <w:widowControl w:val="0"/>
        <w:tabs>
          <w:tab w:val="left" w:pos="180"/>
        </w:tabs>
        <w:kinsoku/>
        <w:wordWrap/>
        <w:overflowPunct/>
        <w:topLinePunct w:val="0"/>
        <w:autoSpaceDE/>
        <w:autoSpaceDN/>
        <w:bidi w:val="0"/>
        <w:snapToGrid/>
        <w:spacing w:line="360" w:lineRule="auto"/>
        <w:ind w:firstLine="335" w:firstLineChars="13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6.5投标及投标文件的有效性</w:t>
      </w:r>
    </w:p>
    <w:p w14:paraId="58451B27">
      <w:pPr>
        <w:keepLines w:val="0"/>
        <w:pageBreakBefore w:val="0"/>
        <w:widowControl w:val="0"/>
        <w:kinsoku/>
        <w:wordWrap/>
        <w:overflowPunct/>
        <w:topLinePunct w:val="0"/>
        <w:autoSpaceDE/>
        <w:autoSpaceDN/>
        <w:bidi w:val="0"/>
        <w:snapToGrid/>
        <w:spacing w:line="360" w:lineRule="auto"/>
        <w:ind w:firstLine="432" w:firstLineChars="1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6.5.1评标委员会在进行符合性审查时，应按照下列基本程序对有关内容进行审查：</w:t>
      </w:r>
    </w:p>
    <w:p w14:paraId="6E2F7BAF">
      <w:pPr>
        <w:keepLines w:val="0"/>
        <w:pageBreakBefore w:val="0"/>
        <w:widowControl w:val="0"/>
        <w:kinsoku/>
        <w:wordWrap/>
        <w:overflowPunct/>
        <w:topLinePunct w:val="0"/>
        <w:autoSpaceDE/>
        <w:autoSpaceDN/>
        <w:bidi w:val="0"/>
        <w:snapToGrid/>
        <w:spacing w:line="360" w:lineRule="auto"/>
        <w:ind w:firstLine="504" w:firstLineChars="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认真研究招标文件，熟悉项目情况、评标要求；</w:t>
      </w:r>
    </w:p>
    <w:p w14:paraId="2EA8E495">
      <w:pPr>
        <w:keepLines w:val="0"/>
        <w:pageBreakBefore w:val="0"/>
        <w:widowControl w:val="0"/>
        <w:kinsoku/>
        <w:wordWrap/>
        <w:overflowPunct/>
        <w:topLinePunct w:val="0"/>
        <w:autoSpaceDE/>
        <w:autoSpaceDN/>
        <w:bidi w:val="0"/>
        <w:snapToGrid/>
        <w:spacing w:line="360" w:lineRule="auto"/>
        <w:ind w:firstLine="504" w:firstLineChars="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根据需要，对投标人提出询标要求，并进行询标；</w:t>
      </w:r>
    </w:p>
    <w:p w14:paraId="2055F349">
      <w:pPr>
        <w:keepLines w:val="0"/>
        <w:pageBreakBefore w:val="0"/>
        <w:widowControl w:val="0"/>
        <w:kinsoku/>
        <w:wordWrap/>
        <w:overflowPunct/>
        <w:topLinePunct w:val="0"/>
        <w:autoSpaceDE/>
        <w:autoSpaceDN/>
        <w:bidi w:val="0"/>
        <w:snapToGrid/>
        <w:spacing w:line="360" w:lineRule="auto"/>
        <w:ind w:firstLine="504" w:firstLineChars="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分析投标人对澄清、说明或者补正要求的书面说明，对偏差进行分析和判定。对重大偏差，评标委员会应当依据法律、法规、规章和招标文件的规定作出明确认定。没有明确认定为重大偏差的，一律认定为细微偏差。对投标文件中含义不明确、对同类问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报价除外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表述不一致或者明显的文字错误，应当要求投标人在书面说明的基础上，按照不改变投标文件实质性内容和尽量减少无效投标文件的原则进行补正。 </w:t>
      </w:r>
    </w:p>
    <w:p w14:paraId="1C62F21E">
      <w:pPr>
        <w:keepLines w:val="0"/>
        <w:pageBreakBefore w:val="0"/>
        <w:widowControl w:val="0"/>
        <w:tabs>
          <w:tab w:val="left" w:pos="180"/>
        </w:tabs>
        <w:kinsoku/>
        <w:wordWrap/>
        <w:overflowPunct/>
        <w:topLinePunct w:val="0"/>
        <w:autoSpaceDE/>
        <w:autoSpaceDN/>
        <w:bidi w:val="0"/>
        <w:snapToGrid/>
        <w:spacing w:line="360" w:lineRule="auto"/>
        <w:ind w:firstLine="335" w:firstLineChars="13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6.6对投标文件的审查和响应性的确定</w:t>
      </w:r>
    </w:p>
    <w:p w14:paraId="1AEF1E06">
      <w:pPr>
        <w:keepLines w:val="0"/>
        <w:pageBreakBefore w:val="0"/>
        <w:widowControl w:val="0"/>
        <w:kinsoku/>
        <w:wordWrap/>
        <w:overflowPunct/>
        <w:topLinePunct w:val="0"/>
        <w:autoSpaceDE/>
        <w:autoSpaceDN/>
        <w:bidi w:val="0"/>
        <w:snapToGrid/>
        <w:spacing w:line="360" w:lineRule="auto"/>
        <w:ind w:firstLine="489" w:firstLineChars="20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6.6.1评标委员会将确定每一投标人是否对招标文件的要求作出了实质性的响应，而没有重大偏离。实质性响应的投标是指投标符合招标文件的所有条款、条件和规定且没有重大偏离或保留。</w:t>
      </w:r>
    </w:p>
    <w:p w14:paraId="625F9DB3">
      <w:pPr>
        <w:keepLines w:val="0"/>
        <w:pageBreakBefore w:val="0"/>
        <w:widowControl w:val="0"/>
        <w:kinsoku/>
        <w:wordWrap/>
        <w:overflowPunct/>
        <w:topLinePunct w:val="0"/>
        <w:autoSpaceDE/>
        <w:autoSpaceDN/>
        <w:bidi w:val="0"/>
        <w:snapToGrid/>
        <w:spacing w:line="360" w:lineRule="auto"/>
        <w:ind w:firstLine="504" w:firstLineChars="210"/>
        <w:rPr>
          <w:rFonts w:hint="eastAsia" w:asciiTheme="minorEastAsia" w:hAnsiTheme="minorEastAsia" w:eastAsiaTheme="minorEastAsia" w:cstheme="minorEastAsia"/>
          <w:dstrike/>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6.6.2评标委员会有权拒绝被确定为非实质性响应的投标，投标人不能通过修正或撤回不符合之处而使其投标成为实质性响应的投标。</w:t>
      </w:r>
    </w:p>
    <w:p w14:paraId="0931CDD9">
      <w:pPr>
        <w:keepLines w:val="0"/>
        <w:pageBreakBefore w:val="0"/>
        <w:widowControl w:val="0"/>
        <w:tabs>
          <w:tab w:val="left" w:pos="180"/>
        </w:tabs>
        <w:kinsoku/>
        <w:wordWrap/>
        <w:overflowPunct/>
        <w:topLinePunct w:val="0"/>
        <w:autoSpaceDE/>
        <w:autoSpaceDN/>
        <w:bidi w:val="0"/>
        <w:snapToGrid/>
        <w:spacing w:line="360" w:lineRule="auto"/>
        <w:ind w:firstLine="335" w:firstLineChars="13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6.7投标文件的算术性修正及澄清</w:t>
      </w:r>
    </w:p>
    <w:p w14:paraId="56B2ADEF">
      <w:pPr>
        <w:keepLines w:val="0"/>
        <w:pageBreakBefore w:val="0"/>
        <w:widowControl w:val="0"/>
        <w:kinsoku/>
        <w:wordWrap/>
        <w:overflowPunct/>
        <w:topLinePunct w:val="0"/>
        <w:autoSpaceDE/>
        <w:autoSpaceDN/>
        <w:bidi w:val="0"/>
        <w:snapToGrid/>
        <w:spacing w:line="360" w:lineRule="auto"/>
        <w:ind w:firstLine="446" w:firstLineChars="1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6.7.1评标委员会对通过资格审查和符合性审查的各投标文件的报价进行校核，并对有算术上的差错给予修正。修正的原则如下：</w:t>
      </w:r>
    </w:p>
    <w:p w14:paraId="1FC79B31">
      <w:pPr>
        <w:keepLines w:val="0"/>
        <w:pageBreakBefore w:val="0"/>
        <w:widowControl w:val="0"/>
        <w:kinsoku/>
        <w:wordWrap/>
        <w:overflowPunct/>
        <w:topLinePunct w:val="0"/>
        <w:autoSpaceDE/>
        <w:autoSpaceDN/>
        <w:bidi w:val="0"/>
        <w:snapToGrid/>
        <w:spacing w:line="360" w:lineRule="auto"/>
        <w:ind w:firstLine="504" w:firstLineChars="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如果数字表示的金额和用文字表示的金额不一致时，以文字表示的金额为准；</w:t>
      </w:r>
    </w:p>
    <w:p w14:paraId="479979D2">
      <w:pPr>
        <w:keepLines w:val="0"/>
        <w:pageBreakBefore w:val="0"/>
        <w:widowControl w:val="0"/>
        <w:kinsoku/>
        <w:wordWrap/>
        <w:overflowPunct/>
        <w:topLinePunct w:val="0"/>
        <w:autoSpaceDE/>
        <w:autoSpaceDN/>
        <w:bidi w:val="0"/>
        <w:snapToGrid/>
        <w:spacing w:line="360" w:lineRule="auto"/>
        <w:ind w:firstLine="504" w:firstLineChars="210"/>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72" w:name="_Toc389620196"/>
      <w:bookmarkStart w:id="73" w:name="_Toc385992357"/>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按上述修正错误的原则及方法调整或修正投标文件的投标报价，投标人同意后，调整后的投标报价对投标人起约束作用。如果投标人不接受修正后的报价，则其投标文件将被拒绝，其投标保证金不予退还。</w:t>
      </w:r>
    </w:p>
    <w:p w14:paraId="65E35104">
      <w:pPr>
        <w:keepLines w:val="0"/>
        <w:pageBreakBefore w:val="0"/>
        <w:widowControl w:val="0"/>
        <w:kinsoku/>
        <w:wordWrap/>
        <w:overflowPunct/>
        <w:topLinePunct w:val="0"/>
        <w:autoSpaceDE/>
        <w:autoSpaceDN/>
        <w:bidi w:val="0"/>
        <w:snapToGrid/>
        <w:spacing w:line="360" w:lineRule="auto"/>
        <w:ind w:firstLine="504" w:firstLineChars="21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6.7.2评标过程中，为了有助于对投标文件的检查和评审，评标委员会可以单独要求投标人对投标文件中含义不明确、对同类问题表述不一致或者有明显文字和计算错误的内容作必要的澄清、说明或者补正。</w:t>
      </w:r>
      <w:bookmarkEnd w:id="72"/>
      <w:bookmarkEnd w:id="73"/>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的问题澄清通知和投标人的问题澄清答复均应采用书面方式进行，但不得超出投标文件的范围或者改变投标文件实质性内容。经澄清、说明或者补正的问题需由投标人法定代表人或其委托代理人签字确认后作为投标文件的组成部分。如投标人不递交对质疑函的书面解答或其书面解答不为评标委员会接受，其投标将被拒绝。</w:t>
      </w:r>
    </w:p>
    <w:p w14:paraId="5CA7FD96">
      <w:pPr>
        <w:keepLines w:val="0"/>
        <w:pageBreakBefore w:val="0"/>
        <w:widowControl w:val="0"/>
        <w:tabs>
          <w:tab w:val="left" w:pos="180"/>
        </w:tabs>
        <w:kinsoku/>
        <w:wordWrap/>
        <w:overflowPunct/>
        <w:topLinePunct w:val="0"/>
        <w:autoSpaceDE/>
        <w:autoSpaceDN/>
        <w:bidi w:val="0"/>
        <w:snapToGrid/>
        <w:spacing w:line="360" w:lineRule="auto"/>
        <w:ind w:firstLine="335" w:firstLineChars="13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6.8投标文件的评估和比较</w:t>
      </w:r>
    </w:p>
    <w:p w14:paraId="33B85C5A">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6.8.1对所有实质性响应招标文件要求的投标文件，评标委员会将采用相同的程序和标准，遵循公平、公正、科学和择优的原则，按本招标文件评标办法进行评审，确定投标人的排名。</w:t>
      </w:r>
    </w:p>
    <w:p w14:paraId="42BBC203">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6.8.2 评标标准和方法详见第七章。</w:t>
      </w:r>
    </w:p>
    <w:p w14:paraId="380EB459">
      <w:pPr>
        <w:keepLines w:val="0"/>
        <w:pageBreakBefore w:val="0"/>
        <w:widowControl w:val="0"/>
        <w:tabs>
          <w:tab w:val="left" w:pos="180"/>
          <w:tab w:val="left" w:pos="945"/>
        </w:tabs>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6.8.3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根据评标委员会提出的书面评标报告和推荐的中标候选人确定中标人。</w:t>
      </w:r>
    </w:p>
    <w:p w14:paraId="27298A35">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6.8.4 评标委员会经评审，认为所有投标都不符合招标文件要求的，可以否决所有投标。所有投标被否决后，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将依法重新招标。</w:t>
      </w:r>
    </w:p>
    <w:p w14:paraId="7FA7DEDA">
      <w:pPr>
        <w:keepLines w:val="0"/>
        <w:pageBreakBefore w:val="0"/>
        <w:widowControl w:val="0"/>
        <w:tabs>
          <w:tab w:val="left" w:pos="180"/>
        </w:tabs>
        <w:kinsoku/>
        <w:wordWrap/>
        <w:overflowPunct/>
        <w:topLinePunct w:val="0"/>
        <w:autoSpaceDE/>
        <w:autoSpaceDN/>
        <w:bidi w:val="0"/>
        <w:snapToGrid/>
        <w:spacing w:line="360" w:lineRule="auto"/>
        <w:ind w:firstLine="335" w:firstLineChars="13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6.</w:t>
      </w:r>
      <w:bookmarkStart w:id="74" w:name="_Toc489145737"/>
      <w:bookmarkStart w:id="75" w:name="_Toc18287403"/>
      <w:bookmarkStart w:id="76" w:name="_Toc30545"/>
      <w:bookmarkStart w:id="77" w:name="_Toc489197841"/>
      <w:bookmarkStart w:id="78" w:name="_Toc14316"/>
      <w:bookmarkStart w:id="79" w:name="_Toc28078"/>
      <w:bookmarkStart w:id="80" w:name="_Toc14603891"/>
      <w:r>
        <w:rPr>
          <w:rFonts w:hint="eastAsia" w:asciiTheme="minorEastAsia" w:hAnsiTheme="minorEastAsia" w:eastAsiaTheme="minorEastAsia" w:cstheme="minorEastAsia"/>
          <w:b/>
          <w:color w:val="000000" w:themeColor="text1"/>
          <w:sz w:val="24"/>
          <w:szCs w:val="24"/>
          <w14:textFill>
            <w14:solidFill>
              <w14:schemeClr w14:val="tx1"/>
            </w14:solidFill>
          </w14:textFill>
        </w:rPr>
        <w:t>9在评标过程中，出现下列情形之一的，应予废标：</w:t>
      </w:r>
      <w:bookmarkEnd w:id="74"/>
      <w:bookmarkEnd w:id="75"/>
      <w:bookmarkEnd w:id="76"/>
      <w:bookmarkEnd w:id="77"/>
      <w:bookmarkEnd w:id="78"/>
      <w:bookmarkEnd w:id="79"/>
      <w:bookmarkEnd w:id="80"/>
    </w:p>
    <w:p w14:paraId="661D5BF6">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符合专业条件的投标人或者对招标文件作实质响应的投标人不足3家的；</w:t>
      </w:r>
    </w:p>
    <w:p w14:paraId="0F5DD57F">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出现影响采购公正的违法、违规行为的；</w:t>
      </w:r>
    </w:p>
    <w:p w14:paraId="1DD4168C">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投标人的报价均超过了采购预算，</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不能支付的；</w:t>
      </w:r>
    </w:p>
    <w:p w14:paraId="6C71AF2E">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因重大变故，采购任务取消的。</w:t>
      </w:r>
    </w:p>
    <w:p w14:paraId="605A6BFF">
      <w:pPr>
        <w:keepLines w:val="0"/>
        <w:pageBreakBefore w:val="0"/>
        <w:widowControl w:val="0"/>
        <w:tabs>
          <w:tab w:val="left" w:pos="180"/>
        </w:tabs>
        <w:kinsoku/>
        <w:wordWrap/>
        <w:overflowPunct/>
        <w:topLinePunct w:val="0"/>
        <w:autoSpaceDE/>
        <w:autoSpaceDN/>
        <w:bidi w:val="0"/>
        <w:snapToGrid/>
        <w:spacing w:line="360" w:lineRule="auto"/>
        <w:ind w:firstLine="335" w:firstLineChars="13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6.10电子交易活动的中止</w:t>
      </w:r>
    </w:p>
    <w:p w14:paraId="07EE123F">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采购过程中出现以下情形，导致电子交易平台无法正常运行，或者无法保证电子交易的公平、公正和安全时，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可中止电子交易活动：</w:t>
      </w:r>
    </w:p>
    <w:p w14:paraId="533EB0FC">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（1）电子交易平台发生故障而无法登录访问的；</w:t>
      </w:r>
    </w:p>
    <w:p w14:paraId="271892EF">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（2）电子交易平台应用或数据库出现错误，不能进行正常操作的；</w:t>
      </w:r>
    </w:p>
    <w:p w14:paraId="74C99710">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（3）电子交易平台发现严重安全漏洞，有潜在泄密危险的；</w:t>
      </w:r>
    </w:p>
    <w:p w14:paraId="74B54283">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（4）病毒发作导致不能进行正常操作的；</w:t>
      </w:r>
    </w:p>
    <w:p w14:paraId="68C5859C">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（5）其他无法保证电子交易的公平、公正和安全的情况。</w:t>
      </w:r>
    </w:p>
    <w:p w14:paraId="7CA3B2C5">
      <w:pPr>
        <w:keepLines w:val="0"/>
        <w:pageBreakBefore w:val="0"/>
        <w:widowControl w:val="0"/>
        <w:kinsoku/>
        <w:wordWrap/>
        <w:overflowPunct/>
        <w:topLinePunct w:val="0"/>
        <w:autoSpaceDE/>
        <w:autoSpaceDN/>
        <w:bidi w:val="0"/>
        <w:snapToGrid/>
        <w:spacing w:line="360" w:lineRule="auto"/>
        <w:ind w:firstLine="431"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6.11</w:t>
      </w:r>
      <w:r>
        <w:rPr>
          <w:rFonts w:hint="eastAsia" w:asciiTheme="minorEastAsia" w:hAnsiTheme="minorEastAsia" w:eastAsiaTheme="minorEastAsia" w:cstheme="minorEastAsia"/>
          <w:color w:val="000000" w:themeColor="text1"/>
          <w:sz w:val="24"/>
          <w:szCs w:val="24"/>
          <w14:textFill>
            <w14:solidFill>
              <w14:schemeClr w14:val="tx1"/>
            </w14:solidFill>
          </w14:textFill>
        </w:rPr>
        <w:t>出现6.10中情形，不影响采购公平、公正性的，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可以待上述情形消除后继续组织电子交易活动；影响或可能影响采购公平、公正性的，经</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确认后，应当重新采购。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必须对原有的资料及信息作出妥善保密处理，并报财政部门备案。</w:t>
      </w:r>
    </w:p>
    <w:bookmarkEnd w:id="68"/>
    <w:bookmarkEnd w:id="69"/>
    <w:bookmarkEnd w:id="70"/>
    <w:bookmarkEnd w:id="71"/>
    <w:p w14:paraId="2F0E2E7F">
      <w:pPr>
        <w:pStyle w:val="3"/>
        <w:keepLines w:val="0"/>
        <w:pageBreakBefore w:val="0"/>
        <w:widowControl w:val="0"/>
        <w:kinsoku/>
        <w:wordWrap/>
        <w:overflowPunct/>
        <w:topLinePunct w:val="0"/>
        <w:autoSpaceDE/>
        <w:autoSpaceDN/>
        <w:bidi w:val="0"/>
        <w:snapToGrid/>
        <w:spacing w:before="156" w:beforeLines="50" w:after="156" w:afterLines="50" w:line="360" w:lineRule="auto"/>
        <w:rPr>
          <w:rFonts w:hint="eastAsia" w:asciiTheme="minorEastAsia" w:hAnsiTheme="minorEastAsia" w:eastAsiaTheme="minorEastAsia" w:cstheme="minorEastAsia"/>
          <w:iCs/>
          <w:color w:val="000000" w:themeColor="text1"/>
          <w:sz w:val="24"/>
          <w:szCs w:val="24"/>
          <w14:textFill>
            <w14:solidFill>
              <w14:schemeClr w14:val="tx1"/>
            </w14:solidFill>
          </w14:textFill>
        </w:rPr>
      </w:pPr>
      <w:bookmarkStart w:id="81" w:name="_Toc60537385"/>
      <w:bookmarkStart w:id="82" w:name="_Toc133220355"/>
      <w:bookmarkStart w:id="83" w:name="_Toc30949"/>
      <w:bookmarkStart w:id="84" w:name="_Toc1763"/>
      <w:bookmarkStart w:id="85" w:name="_Toc21519"/>
      <w:r>
        <w:rPr>
          <w:rFonts w:hint="eastAsia" w:asciiTheme="minorEastAsia" w:hAnsiTheme="minorEastAsia" w:eastAsiaTheme="minorEastAsia" w:cstheme="minorEastAsia"/>
          <w:iCs/>
          <w:color w:val="000000" w:themeColor="text1"/>
          <w:sz w:val="24"/>
          <w:szCs w:val="24"/>
          <w14:textFill>
            <w14:solidFill>
              <w14:schemeClr w14:val="tx1"/>
            </w14:solidFill>
          </w14:textFill>
        </w:rPr>
        <w:t>七、</w:t>
      </w:r>
      <w:bookmarkEnd w:id="81"/>
      <w:bookmarkEnd w:id="82"/>
      <w:bookmarkStart w:id="86" w:name="_Toc17216817"/>
      <w:r>
        <w:rPr>
          <w:rFonts w:hint="eastAsia" w:asciiTheme="minorEastAsia" w:hAnsiTheme="minorEastAsia" w:eastAsiaTheme="minorEastAsia" w:cstheme="minorEastAsia"/>
          <w:iCs/>
          <w:color w:val="000000" w:themeColor="text1"/>
          <w:sz w:val="24"/>
          <w:szCs w:val="24"/>
          <w14:textFill>
            <w14:solidFill>
              <w14:schemeClr w14:val="tx1"/>
            </w14:solidFill>
          </w14:textFill>
        </w:rPr>
        <w:t>中标结果</w:t>
      </w:r>
      <w:bookmarkEnd w:id="83"/>
      <w:bookmarkEnd w:id="84"/>
      <w:bookmarkEnd w:id="85"/>
    </w:p>
    <w:bookmarkEnd w:id="86"/>
    <w:p w14:paraId="4E1A8C96">
      <w:pPr>
        <w:keepLines w:val="0"/>
        <w:pageBreakBefore w:val="0"/>
        <w:widowControl w:val="0"/>
        <w:tabs>
          <w:tab w:val="left" w:pos="180"/>
        </w:tabs>
        <w:kinsoku/>
        <w:wordWrap/>
        <w:overflowPunct/>
        <w:topLinePunct w:val="0"/>
        <w:autoSpaceDE/>
        <w:autoSpaceDN/>
        <w:bidi w:val="0"/>
        <w:snapToGrid/>
        <w:spacing w:line="360" w:lineRule="auto"/>
        <w:ind w:firstLine="335" w:firstLineChars="139"/>
        <w:rPr>
          <w:rFonts w:hint="eastAsia" w:asciiTheme="minorEastAsia" w:hAnsiTheme="minorEastAsia" w:eastAsiaTheme="minorEastAsia" w:cstheme="minorEastAsia"/>
          <w:b/>
          <w:color w:val="000000" w:themeColor="text1"/>
          <w:sz w:val="24"/>
          <w:szCs w:val="24"/>
          <w14:textFill>
            <w14:solidFill>
              <w14:schemeClr w14:val="tx1"/>
            </w14:solidFill>
          </w14:textFill>
        </w:rPr>
      </w:pPr>
      <w:bookmarkStart w:id="87" w:name="_Toc17216818"/>
      <w:r>
        <w:rPr>
          <w:rFonts w:hint="eastAsia" w:asciiTheme="minorEastAsia" w:hAnsiTheme="minorEastAsia" w:eastAsiaTheme="minorEastAsia" w:cstheme="minorEastAsia"/>
          <w:b/>
          <w:color w:val="000000" w:themeColor="text1"/>
          <w:sz w:val="24"/>
          <w:szCs w:val="24"/>
          <w14:textFill>
            <w14:solidFill>
              <w14:schemeClr w14:val="tx1"/>
            </w14:solidFill>
          </w14:textFill>
        </w:rPr>
        <w:t>7.1 中标人的确定</w:t>
      </w:r>
    </w:p>
    <w:p w14:paraId="6B903726">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7.1.1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应当在评标结束后2个工作日内将评标报告送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16A092C9">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7.1.2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应当自收到评标报告之日起5个工作日内，在评标报告确定的中标候选人名单中按顺序确定中标人。</w:t>
      </w:r>
    </w:p>
    <w:p w14:paraId="292BE4BD">
      <w:pPr>
        <w:keepLines w:val="0"/>
        <w:pageBreakBefore w:val="0"/>
        <w:widowControl w:val="0"/>
        <w:tabs>
          <w:tab w:val="left" w:pos="180"/>
        </w:tabs>
        <w:kinsoku/>
        <w:wordWrap/>
        <w:overflowPunct/>
        <w:topLinePunct w:val="0"/>
        <w:autoSpaceDE/>
        <w:autoSpaceDN/>
        <w:bidi w:val="0"/>
        <w:snapToGrid/>
        <w:spacing w:line="360" w:lineRule="auto"/>
        <w:ind w:firstLine="335" w:firstLineChars="13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7.2 中标通知书</w:t>
      </w:r>
    </w:p>
    <w:p w14:paraId="13F2F796">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7.2.1中标人确定之日起2个工作日内，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向中标人发出中标通知书，并在财政部门指定的政府采购信息发布媒体上公告中标结果。中标公告期限为1个工作日。</w:t>
      </w:r>
    </w:p>
    <w:p w14:paraId="6B10EF8F">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7.2.2中标通知书是合同的一个组成部分。</w:t>
      </w:r>
    </w:p>
    <w:bookmarkEnd w:id="87"/>
    <w:p w14:paraId="03C33864">
      <w:pPr>
        <w:keepLines w:val="0"/>
        <w:pageBreakBefore w:val="0"/>
        <w:widowControl w:val="0"/>
        <w:kinsoku/>
        <w:wordWrap/>
        <w:overflowPunct/>
        <w:topLinePunct w:val="0"/>
        <w:autoSpaceDE/>
        <w:autoSpaceDN/>
        <w:bidi w:val="0"/>
        <w:snapToGrid/>
        <w:spacing w:line="360" w:lineRule="auto"/>
        <w:ind w:firstLine="335" w:firstLineChars="139"/>
        <w:rPr>
          <w:rFonts w:hint="eastAsia" w:asciiTheme="minorEastAsia" w:hAnsiTheme="minorEastAsia" w:eastAsiaTheme="minorEastAsia" w:cstheme="minorEastAsia"/>
          <w:b/>
          <w:color w:val="000000" w:themeColor="text1"/>
          <w:sz w:val="24"/>
          <w:szCs w:val="24"/>
          <w14:textFill>
            <w14:solidFill>
              <w14:schemeClr w14:val="tx1"/>
            </w14:solidFill>
          </w14:textFill>
        </w:rPr>
      </w:pPr>
      <w:bookmarkStart w:id="88" w:name="_Toc17216819"/>
      <w:r>
        <w:rPr>
          <w:rFonts w:hint="eastAsia" w:asciiTheme="minorEastAsia" w:hAnsiTheme="minorEastAsia" w:eastAsiaTheme="minorEastAsia" w:cstheme="minorEastAsia"/>
          <w:b/>
          <w:color w:val="000000" w:themeColor="text1"/>
          <w:sz w:val="24"/>
          <w:szCs w:val="24"/>
          <w14:textFill>
            <w14:solidFill>
              <w14:schemeClr w14:val="tx1"/>
            </w14:solidFill>
          </w14:textFill>
        </w:rPr>
        <w:t>7.3合同的签订</w:t>
      </w:r>
      <w:bookmarkEnd w:id="88"/>
    </w:p>
    <w:p w14:paraId="7356F61E">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7.3.1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应当自中标通知书发出之日起30日内，按照招标文件和中标人投标文件的规定，与中标人签订书面合同。所签订的合同不得对招标文件确定的事项和中标人投标文件作实质性修改。</w:t>
      </w:r>
    </w:p>
    <w:p w14:paraId="6A2CDA07">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7.3.2中标通知书发出后，中标人无正当理由放弃中标或拒签合同的，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取消其中标资格，其投标保证金不予退还；给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造成的损失超过投标保证金数额的，中标人还应当对超过部分予以赔偿。</w:t>
      </w:r>
    </w:p>
    <w:p w14:paraId="55B52592">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7.3.3排名第一的中标候选人放弃中标、因不可抗力不能履行合同、不按照招标文件要求提交履约保证金，或者被查实存在影响中标结果的违法行为等情形，不符合中标条件的，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将按照评标委员会提出的中标候选人名单排序依次确定其他中标候选人为中标人，也可以重新招标。</w:t>
      </w:r>
    </w:p>
    <w:p w14:paraId="216F2284">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7.3.4政府采购合同应当包括</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与中标人的名称和住所、标的、数量、质量、价款或者报酬、履行期限及地点和方式、验收要求、违约责任、解决争议的方法等内容。</w:t>
      </w:r>
    </w:p>
    <w:p w14:paraId="3F8BD894">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7.3.5政府采购合同履行中，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需追加与合同标的相同的货物、工程或者服务的，在不改变合同其他条款的前提下，可以与中标人协商签订补充合同，但所有补充合同的采购金额不得超过原合同采购金额的百分之十。</w:t>
      </w:r>
    </w:p>
    <w:p w14:paraId="73006933">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7.3.6除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与中标人在合同中另行商定将中标项目的非主体、非关键性工作分包的，中标人在中标后将中标项目分包的，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取消其中标资格，其投标保证金不予退还；给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造成的损失超过投标保证金数额的，中标人还应当对超过部分予以赔偿。</w:t>
      </w:r>
    </w:p>
    <w:p w14:paraId="71D0B5A5">
      <w:pPr>
        <w:keepLines w:val="0"/>
        <w:pageBreakBefore w:val="0"/>
        <w:widowControl w:val="0"/>
        <w:kinsoku/>
        <w:wordWrap/>
        <w:overflowPunct/>
        <w:topLinePunct w:val="0"/>
        <w:autoSpaceDE/>
        <w:autoSpaceDN/>
        <w:bidi w:val="0"/>
        <w:snapToGrid/>
        <w:spacing w:line="360" w:lineRule="auto"/>
        <w:ind w:firstLine="335" w:firstLineChars="13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7.4履约保证金</w:t>
      </w:r>
    </w:p>
    <w:p w14:paraId="6ED57F56">
      <w:pPr>
        <w:keepLines w:val="0"/>
        <w:pageBreakBefore w:val="0"/>
        <w:widowControl w:val="0"/>
        <w:tabs>
          <w:tab w:val="left" w:pos="710"/>
        </w:tabs>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7.4.1签订合同前，中标人应按</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投标人须知前附表</w:t>
      </w:r>
      <w:r>
        <w:rPr>
          <w:rFonts w:hint="eastAsia" w:asciiTheme="minorEastAsia" w:hAnsiTheme="minorEastAsia" w:eastAsiaTheme="minorEastAsia" w:cstheme="minorEastAsia"/>
          <w:color w:val="000000" w:themeColor="text1"/>
          <w:sz w:val="24"/>
          <w:szCs w:val="24"/>
          <w14:textFill>
            <w14:solidFill>
              <w14:schemeClr w14:val="tx1"/>
            </w14:solidFill>
          </w14:textFill>
        </w:rPr>
        <w:t>上确定的履约担保的金额及形式，向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提交履约担保，联合体中标的，其履约担保由牵头人递交。否则，视为放弃中标项目，投标保证金将不予退还。</w:t>
      </w:r>
    </w:p>
    <w:p w14:paraId="0F8304F3">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7.4.2签订合同后，如中标人不按双方签订合同约定履约，则没收其全部履约保证金，履约保证金不足以赔偿损失的，按实际损失赔偿。</w:t>
      </w:r>
    </w:p>
    <w:p w14:paraId="306197C0">
      <w:pPr>
        <w:keepLines w:val="0"/>
        <w:pageBreakBefore w:val="0"/>
        <w:widowControl w:val="0"/>
        <w:kinsoku/>
        <w:wordWrap/>
        <w:overflowPunct/>
        <w:topLinePunct w:val="0"/>
        <w:autoSpaceDE/>
        <w:autoSpaceDN/>
        <w:bidi w:val="0"/>
        <w:snapToGrid/>
        <w:spacing w:line="360" w:lineRule="auto"/>
        <w:ind w:firstLine="335" w:firstLineChars="139"/>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7.5 政府采购政策落实</w:t>
      </w:r>
    </w:p>
    <w:p w14:paraId="2B076071">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7.5.1关于中小企业：</w:t>
      </w:r>
    </w:p>
    <w:p w14:paraId="550B91A9">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根据《关于印发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政府采购促进中小企业发展管理办法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〉的通知》（</w:t>
      </w:r>
      <w:r>
        <w:rPr>
          <w:rFonts w:hint="eastAsia" w:asciiTheme="minorEastAsia" w:hAnsiTheme="minorEastAsia" w:eastAsiaTheme="minorEastAsia" w:cstheme="minorEastAsia"/>
          <w:color w:val="000000" w:themeColor="text1"/>
          <w:sz w:val="24"/>
          <w:szCs w:val="24"/>
          <w14:textFill>
            <w14:solidFill>
              <w14:schemeClr w14:val="tx1"/>
            </w14:solidFill>
          </w14:textFill>
        </w:rPr>
        <w:t>财库〔2020〕46号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37DFEC98">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符合中小企业划分标准的个体工商户，在政府采购活动中视同中小企业。</w:t>
      </w:r>
    </w:p>
    <w:p w14:paraId="248441C9">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在政府采购活动中，投标人提供的货物、工程或者服务符合下列情形的，享受《关于印发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政府采购促进中小企业发展管理办法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〉的通知》（</w:t>
      </w:r>
      <w:r>
        <w:rPr>
          <w:rFonts w:hint="eastAsia" w:asciiTheme="minorEastAsia" w:hAnsiTheme="minorEastAsia" w:eastAsiaTheme="minorEastAsia" w:cstheme="minorEastAsia"/>
          <w:color w:val="000000" w:themeColor="text1"/>
          <w:sz w:val="24"/>
          <w:szCs w:val="24"/>
          <w14:textFill>
            <w14:solidFill>
              <w14:schemeClr w14:val="tx1"/>
            </w14:solidFill>
          </w14:textFill>
        </w:rPr>
        <w:t>财库〔2020〕46号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规定的中小企业扶持政策：</w:t>
      </w:r>
    </w:p>
    <w:p w14:paraId="00DC8933">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①在货物采购项目中，货物由中小企业制造，即货物由中小企业生产且使用该中小企业商号或者注册商标；</w:t>
      </w:r>
    </w:p>
    <w:p w14:paraId="27882074">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②在工程采购项目中，工程由中小企业承建，即工程施工单位为中小企业；</w:t>
      </w:r>
    </w:p>
    <w:p w14:paraId="2C51BB17">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③在服务采购项目中，服务由中小企业承接，即提供服务的人员为中小企业依照《中华人民共和国劳动合同法》订立劳动合同的从业人员。</w:t>
      </w:r>
    </w:p>
    <w:p w14:paraId="56832221">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在货物采购项目中，投标人提供的货物既有中小企业制造货物，也有大型企业制造货物的，不享受本办法规定的中小企业扶持政策。</w:t>
      </w:r>
    </w:p>
    <w:p w14:paraId="7FC13A18">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以联合体形式参加政府采购活动，联合体各方均为中小企业的，联合体视同中小企业。其中，联合体各方均为小微企业的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联合体视同小微企业。</w:t>
      </w:r>
    </w:p>
    <w:p w14:paraId="32DE94AB">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中小企业参加政府采购活动，应当出具《关于印发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政府采购促进中小企业发展管理办法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〉的通知》（</w:t>
      </w:r>
      <w:r>
        <w:rPr>
          <w:rFonts w:hint="eastAsia" w:asciiTheme="minorEastAsia" w:hAnsiTheme="minorEastAsia" w:eastAsiaTheme="minorEastAsia" w:cstheme="minorEastAsia"/>
          <w:color w:val="000000" w:themeColor="text1"/>
          <w:sz w:val="24"/>
          <w:szCs w:val="24"/>
          <w14:textFill>
            <w14:solidFill>
              <w14:schemeClr w14:val="tx1"/>
            </w14:solidFill>
          </w14:textFill>
        </w:rPr>
        <w:t>财库〔2020〕46号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规定的《中小企业声明函》，否则不得享受相关中小企业扶持政策。</w:t>
      </w:r>
    </w:p>
    <w:p w14:paraId="1FFA37F8">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依据《关于印发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政府采购促进中小企业发展管理办法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〉的通知》（</w:t>
      </w:r>
      <w:r>
        <w:rPr>
          <w:rFonts w:hint="eastAsia" w:asciiTheme="minorEastAsia" w:hAnsiTheme="minorEastAsia" w:eastAsiaTheme="minorEastAsia" w:cstheme="minorEastAsia"/>
          <w:color w:val="000000" w:themeColor="text1"/>
          <w:sz w:val="24"/>
          <w:szCs w:val="24"/>
          <w14:textFill>
            <w14:solidFill>
              <w14:schemeClr w14:val="tx1"/>
            </w14:solidFill>
          </w14:textFill>
        </w:rPr>
        <w:t>财库〔2020〕46号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规定享受扶持政策获得政府采购合同的，小微企业不得将合同分包给大中型企业，中型企业不得将合同分包给大型企业。</w:t>
      </w:r>
    </w:p>
    <w:p w14:paraId="5D41E262">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本项目采购标的对应的中小企业划分标准所属行业，详见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招标公告</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4396B9C5">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本项目针对小微企业报价给予10%的扣除，用扣除后的价格参与评审。</w:t>
      </w:r>
    </w:p>
    <w:p w14:paraId="08619130">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中标人享受本办法规定的中小企业扶持政策的，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将随中标结果公开中标人的《中小企业声明函》。</w:t>
      </w:r>
    </w:p>
    <w:p w14:paraId="220B9104">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7.5.2关于监狱企业：</w:t>
      </w:r>
    </w:p>
    <w:p w14:paraId="30C7113C">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根据《财政部 司法部关于政府采购支持监狱企业发展有关问题的通知》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财库〔2014〕68号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的规定，监狱企业是指由司法部认定的为罪犯、戒毒人员提供生产项目和劳动对象，且全部产权属于司法部监狱管理局、戒毒管理局、直属煤矿管理局，各省、自治区、直辖市监狱管理局、戒毒管理局，各地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设区的市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监狱、强制隔离戒毒所、戒毒康复所，以及新疆生产建设兵团监狱管理局、戒毒管理局的企业。</w:t>
      </w:r>
    </w:p>
    <w:p w14:paraId="5FECE8E9">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监狱企业参加政府采购活动时，应当提供由省级以上监狱管理局、戒毒管理局</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含新疆生产建设兵团</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出具的属于监狱企业的证明文件。</w:t>
      </w:r>
    </w:p>
    <w:p w14:paraId="1EB022BD">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在政府采购活动中，监狱企业视同小型、微型企业，享受预留份额、评审中价格扣除等政府采购促进中小企业发展的政府采购政策。</w:t>
      </w:r>
    </w:p>
    <w:p w14:paraId="66317C4F">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7.5.3关于残疾人福利性单位：</w:t>
      </w:r>
    </w:p>
    <w:p w14:paraId="137ABFC3">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根据《三部门联合发布关于促进残疾人就业政府采购政策的通知》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财库〔2017〕141号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的规定，享受政府采购支持政策的残疾人福利性单位应当同时满足以下条件：</w:t>
      </w:r>
    </w:p>
    <w:p w14:paraId="671B663E">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①安置的残疾人占本单位在职职工人数的比例不低于25%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含25%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，并且安置的残疾人人数不少于10人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含10人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212E4087">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②依法与安置的每位残疾人签订了一年以上</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含一年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的劳动合同或服务协议；</w:t>
      </w:r>
    </w:p>
    <w:p w14:paraId="066E3305">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③为安置的每位残疾人按月足额缴纳了基本养老保险、基本医疗保险、失业保险、工伤保险和生育保险等社会保险费；</w:t>
      </w:r>
    </w:p>
    <w:p w14:paraId="4CA7EE3A">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④通过银行等金融机构向安置的每位残疾人，按月支付了不低于单位所在区县适用的经省级人民政府批准的月最低工资标准的工资；</w:t>
      </w:r>
    </w:p>
    <w:p w14:paraId="616B15BD">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⑤提供本单位制造的货物、承担的工程或者服务，或者提供其他残疾人福利性单位制造的货物</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不包括使用非残疾人福利性单位注册商标的货物</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642DD85D">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前款所称残疾人是指法定劳动年龄内，持有《中华人民共和国残疾人证》或者《中华人民共和国残疾军人证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1至8级</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》的自然人，包括具有劳动条件和劳动意愿的精神残疾人。在职职工人数是指与残疾人福利性单位建立劳动关系并依法签订劳动合同或者服务协议的雇员人数。</w:t>
      </w:r>
    </w:p>
    <w:p w14:paraId="4DD2466B">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符合条件的残疾人福利性单位在参加政府采购活动时，应当按《三部门联合发布关于促进残疾人就业政府采购政策的通知》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财库〔2017〕141号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提供规定的《残疾人福利性单位声明函》，并对声明的真实性负责。</w:t>
      </w:r>
    </w:p>
    <w:p w14:paraId="16E46086">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本项目针对残疾人福利性单位的报价给予10%的扣除，用扣除后的价格参与评审。残疾人福利性单位属于小型、微型企业的，不重复享受政策。</w:t>
      </w:r>
    </w:p>
    <w:p w14:paraId="5257AC80">
      <w:pPr>
        <w:pStyle w:val="3"/>
        <w:keepLines w:val="0"/>
        <w:pageBreakBefore w:val="0"/>
        <w:widowControl w:val="0"/>
        <w:kinsoku/>
        <w:wordWrap/>
        <w:overflowPunct/>
        <w:topLinePunct w:val="0"/>
        <w:autoSpaceDE/>
        <w:autoSpaceDN/>
        <w:bidi w:val="0"/>
        <w:snapToGrid/>
        <w:spacing w:before="156" w:beforeLines="50" w:after="156" w:afterLines="50" w:line="360" w:lineRule="auto"/>
        <w:rPr>
          <w:rFonts w:hint="eastAsia" w:asciiTheme="minorEastAsia" w:hAnsiTheme="minorEastAsia" w:eastAsiaTheme="minorEastAsia" w:cstheme="minorEastAsia"/>
          <w:iCs/>
          <w:color w:val="000000" w:themeColor="text1"/>
          <w:sz w:val="24"/>
          <w:szCs w:val="24"/>
          <w14:textFill>
            <w14:solidFill>
              <w14:schemeClr w14:val="tx1"/>
            </w14:solidFill>
          </w14:textFill>
        </w:rPr>
      </w:pPr>
      <w:bookmarkStart w:id="89" w:name="_Toc21672"/>
      <w:r>
        <w:rPr>
          <w:rFonts w:hint="eastAsia" w:asciiTheme="minorEastAsia" w:hAnsiTheme="minorEastAsia" w:eastAsiaTheme="minorEastAsia" w:cstheme="minorEastAsia"/>
          <w:iCs/>
          <w:color w:val="000000" w:themeColor="text1"/>
          <w:sz w:val="24"/>
          <w:szCs w:val="24"/>
          <w14:textFill>
            <w14:solidFill>
              <w14:schemeClr w14:val="tx1"/>
            </w14:solidFill>
          </w14:textFill>
        </w:rPr>
        <w:t>八、质疑投诉</w:t>
      </w:r>
      <w:bookmarkEnd w:id="89"/>
    </w:p>
    <w:p w14:paraId="088190B5">
      <w:pPr>
        <w:keepLines w:val="0"/>
        <w:pageBreakBefore w:val="0"/>
        <w:widowControl w:val="0"/>
        <w:tabs>
          <w:tab w:val="left" w:pos="426"/>
          <w:tab w:val="left" w:pos="1588"/>
        </w:tabs>
        <w:kinsoku/>
        <w:wordWrap/>
        <w:overflowPunct/>
        <w:topLinePunct w:val="0"/>
        <w:autoSpaceDE/>
        <w:autoSpaceDN/>
        <w:bidi w:val="0"/>
        <w:adjustRightInd w:val="0"/>
        <w:snapToGrid/>
        <w:spacing w:line="360" w:lineRule="auto"/>
        <w:textAlignment w:val="baseline"/>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8.1</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质疑</w:t>
      </w:r>
    </w:p>
    <w:p w14:paraId="6D9919F0">
      <w:pPr>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8.1.1 投标人认为招标文件、招标过程和中标结果使自己的权益受到损害的，应当在知道或者应知其权益受到损害之日起7个工作日内，以书面形式向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一次性提出针对同一采购程序环节的质疑。质疑内容不得含有虚假、恶意成分。当事人对自己提出的主张，有责任提供证据，提出质疑时应同时提交相关证据材料和注明事实的确切来源。</w:t>
      </w:r>
    </w:p>
    <w:p w14:paraId="2584F025">
      <w:pPr>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8.1.2投标人应知其权益受到损害之日，是指：</w:t>
      </w:r>
    </w:p>
    <w:p w14:paraId="77FD7AE7">
      <w:pPr>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对可以质疑的招标文件提出质疑的，为投标人从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处获取招标文件之日；</w:t>
      </w:r>
    </w:p>
    <w:p w14:paraId="5260EA5A">
      <w:pPr>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对采购过程提出质疑的，为各采购程序环节结束之日；</w:t>
      </w:r>
    </w:p>
    <w:p w14:paraId="6B0B510A">
      <w:pPr>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对中标结果提出质疑的，为中标结果公告期限届满之日。</w:t>
      </w:r>
    </w:p>
    <w:p w14:paraId="2C30DE60">
      <w:pPr>
        <w:keepLines w:val="0"/>
        <w:pageBreakBefore w:val="0"/>
        <w:widowControl w:val="0"/>
        <w:kinsoku/>
        <w:wordWrap/>
        <w:overflowPunct/>
        <w:topLinePunct w:val="0"/>
        <w:autoSpaceDE/>
        <w:autoSpaceDN/>
        <w:bidi w:val="0"/>
        <w:snapToGrid/>
        <w:spacing w:line="360" w:lineRule="auto"/>
        <w:ind w:firstLine="482"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8.1.3投标人提出质疑应符合中华人民共和国财政部第94号令《政府采购质疑和投诉办法》的规定。提出质疑应当提交质疑函和必要的证明材料。质疑函应当包括下列内容：</w:t>
      </w:r>
    </w:p>
    <w:p w14:paraId="69CFD886">
      <w:pPr>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投标人名称、地址、邮编、联系人及联系电话；</w:t>
      </w:r>
    </w:p>
    <w:p w14:paraId="65B269BD">
      <w:pPr>
        <w:keepLines w:val="0"/>
        <w:pageBreakBefore w:val="0"/>
        <w:widowControl w:val="0"/>
        <w:kinsoku/>
        <w:wordWrap/>
        <w:overflowPunct/>
        <w:topLinePunct w:val="0"/>
        <w:autoSpaceDE/>
        <w:autoSpaceDN/>
        <w:bidi w:val="0"/>
        <w:snapToGrid/>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14:textFill>
            <w14:solidFill>
              <w14:schemeClr w14:val="tx1"/>
            </w14:solidFill>
          </w14:textFill>
        </w:rPr>
        <w:t>质疑项目的名称、编号；</w:t>
      </w:r>
    </w:p>
    <w:p w14:paraId="088F686E">
      <w:pPr>
        <w:keepLines w:val="0"/>
        <w:pageBreakBefore w:val="0"/>
        <w:widowControl w:val="0"/>
        <w:kinsoku/>
        <w:wordWrap/>
        <w:overflowPunct/>
        <w:topLinePunct w:val="0"/>
        <w:autoSpaceDE/>
        <w:autoSpaceDN/>
        <w:bidi w:val="0"/>
        <w:snapToGrid/>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14:textFill>
            <w14:solidFill>
              <w14:schemeClr w14:val="tx1"/>
            </w14:solidFill>
          </w14:textFill>
        </w:rPr>
        <w:t>具体、明确的质疑事项和与质疑事项相关的请求；</w:t>
      </w:r>
    </w:p>
    <w:p w14:paraId="00A6059A">
      <w:pPr>
        <w:keepLines w:val="0"/>
        <w:pageBreakBefore w:val="0"/>
        <w:widowControl w:val="0"/>
        <w:kinsoku/>
        <w:wordWrap/>
        <w:overflowPunct/>
        <w:topLinePunct w:val="0"/>
        <w:autoSpaceDE/>
        <w:autoSpaceDN/>
        <w:bidi w:val="0"/>
        <w:snapToGrid/>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（四）</w:t>
      </w:r>
      <w:r>
        <w:rPr>
          <w:rFonts w:hint="eastAsia" w:asciiTheme="minorEastAsia" w:hAnsiTheme="minorEastAsia" w:eastAsiaTheme="minorEastAsia" w:cstheme="minorEastAsia"/>
          <w:color w:val="000000" w:themeColor="text1"/>
          <w:sz w:val="24"/>
          <w:szCs w:val="24"/>
          <w14:textFill>
            <w14:solidFill>
              <w14:schemeClr w14:val="tx1"/>
            </w14:solidFill>
          </w14:textFill>
        </w:rPr>
        <w:t>事实依据；</w:t>
      </w:r>
    </w:p>
    <w:p w14:paraId="7C319CEA">
      <w:pPr>
        <w:keepLines w:val="0"/>
        <w:pageBreakBefore w:val="0"/>
        <w:widowControl w:val="0"/>
        <w:kinsoku/>
        <w:wordWrap/>
        <w:overflowPunct/>
        <w:topLinePunct w:val="0"/>
        <w:autoSpaceDE/>
        <w:autoSpaceDN/>
        <w:bidi w:val="0"/>
        <w:snapToGrid/>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（五）</w:t>
      </w:r>
      <w:r>
        <w:rPr>
          <w:rFonts w:hint="eastAsia" w:asciiTheme="minorEastAsia" w:hAnsiTheme="minorEastAsia" w:eastAsiaTheme="minorEastAsia" w:cstheme="minorEastAsia"/>
          <w:color w:val="000000" w:themeColor="text1"/>
          <w:sz w:val="24"/>
          <w:szCs w:val="24"/>
          <w14:textFill>
            <w14:solidFill>
              <w14:schemeClr w14:val="tx1"/>
            </w14:solidFill>
          </w14:textFill>
        </w:rPr>
        <w:t>必要的法律依据；</w:t>
      </w:r>
    </w:p>
    <w:p w14:paraId="165DB127">
      <w:pPr>
        <w:keepLines w:val="0"/>
        <w:pageBreakBefore w:val="0"/>
        <w:widowControl w:val="0"/>
        <w:kinsoku/>
        <w:wordWrap/>
        <w:overflowPunct/>
        <w:topLinePunct w:val="0"/>
        <w:autoSpaceDE/>
        <w:autoSpaceDN/>
        <w:bidi w:val="0"/>
        <w:snapToGrid/>
        <w:spacing w:line="360" w:lineRule="auto"/>
        <w:ind w:firstLine="48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szCs w:val="24"/>
          <w14:textFill>
            <w14:solidFill>
              <w14:schemeClr w14:val="tx1"/>
            </w14:solidFill>
          </w14:textFill>
        </w:rPr>
        <w:t>提出质疑的日期。</w:t>
      </w:r>
    </w:p>
    <w:p w14:paraId="2361D2A7">
      <w:pPr>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8.1.4质疑函应当由投标人的法定代表人、主要负责人，或者其授权代表签字或者签章。委托代理人进行质疑的，应当提交投标人的授权委托书。授权委托书应当载明代理人的姓名或者名称、代理事项、具体权限、期限和相关事项。授权委托书应当由法定代表人、主要负责人签字或者签章。</w:t>
      </w:r>
    </w:p>
    <w:p w14:paraId="7ADB0DF5">
      <w:pPr>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提交质疑函的方式：投标人应递交由法定代表人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主要负责人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签字或者盖章的质疑函。</w:t>
      </w:r>
    </w:p>
    <w:p w14:paraId="40B3602C">
      <w:pPr>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联系部门：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新华招标有限公司</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招标部</w:t>
      </w:r>
    </w:p>
    <w:p w14:paraId="3C7D4EAD">
      <w:pPr>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联系电话：</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0871-63538448</w:t>
      </w:r>
    </w:p>
    <w:p w14:paraId="2E4022C2">
      <w:pPr>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通讯地址：</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云南省昆明市呈贡区洛龙街道春融街888号新南亚第一国际写字楼20层2003</w:t>
      </w:r>
    </w:p>
    <w:p w14:paraId="6D823322">
      <w:pPr>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8.1.5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将在收到投标人的质疑函后7个工作日内作出答复，并以书面形式通知质疑投标人和其他有关投标人。</w:t>
      </w:r>
    </w:p>
    <w:p w14:paraId="36F08435">
      <w:pPr>
        <w:keepLines w:val="0"/>
        <w:pageBreakBefore w:val="0"/>
        <w:widowControl w:val="0"/>
        <w:tabs>
          <w:tab w:val="left" w:pos="900"/>
          <w:tab w:val="left" w:pos="1588"/>
        </w:tabs>
        <w:kinsoku/>
        <w:wordWrap/>
        <w:overflowPunct/>
        <w:topLinePunct w:val="0"/>
        <w:autoSpaceDE/>
        <w:autoSpaceDN/>
        <w:bidi w:val="0"/>
        <w:adjustRightInd w:val="0"/>
        <w:snapToGrid/>
        <w:spacing w:line="360" w:lineRule="auto"/>
        <w:textAlignment w:val="baseline"/>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bookmarkStart w:id="90" w:name="_Toc321836357"/>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8.2投诉</w:t>
      </w:r>
      <w:bookmarkEnd w:id="90"/>
    </w:p>
    <w:p w14:paraId="440CAB9D">
      <w:pPr>
        <w:keepLines w:val="0"/>
        <w:pageBreakBefore w:val="0"/>
        <w:widowControl w:val="0"/>
        <w:kinsoku/>
        <w:wordWrap/>
        <w:overflowPunct/>
        <w:topLinePunct w:val="0"/>
        <w:autoSpaceDE/>
        <w:autoSpaceDN/>
        <w:bidi w:val="0"/>
        <w:snapToGrid/>
        <w:spacing w:line="360" w:lineRule="auto"/>
        <w:ind w:firstLine="429" w:firstLineChars="17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投诉必须首先经过质疑程序。质疑人对</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的答复不满意，或者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未在规定时间内作出答复的，可以在答复期满后15个工作</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向本级财政部门提起投诉。</w:t>
      </w:r>
    </w:p>
    <w:p w14:paraId="35206F04">
      <w:pPr>
        <w:pStyle w:val="3"/>
        <w:keepLines w:val="0"/>
        <w:pageBreakBefore w:val="0"/>
        <w:widowControl w:val="0"/>
        <w:kinsoku/>
        <w:wordWrap/>
        <w:overflowPunct/>
        <w:topLinePunct w:val="0"/>
        <w:autoSpaceDE/>
        <w:autoSpaceDN/>
        <w:bidi w:val="0"/>
        <w:snapToGrid/>
        <w:spacing w:before="156" w:beforeLines="50" w:after="156" w:afterLines="50" w:line="360" w:lineRule="auto"/>
        <w:rPr>
          <w:rFonts w:hint="eastAsia" w:asciiTheme="minorEastAsia" w:hAnsiTheme="minorEastAsia" w:eastAsiaTheme="minorEastAsia" w:cstheme="minorEastAsia"/>
          <w:iCs/>
          <w:color w:val="000000" w:themeColor="text1"/>
          <w:sz w:val="24"/>
          <w:szCs w:val="24"/>
          <w14:textFill>
            <w14:solidFill>
              <w14:schemeClr w14:val="tx1"/>
            </w14:solidFill>
          </w14:textFill>
        </w:rPr>
      </w:pPr>
      <w:bookmarkStart w:id="91" w:name="_Toc3647"/>
      <w:r>
        <w:rPr>
          <w:rFonts w:hint="eastAsia" w:asciiTheme="minorEastAsia" w:hAnsiTheme="minorEastAsia" w:eastAsiaTheme="minorEastAsia" w:cstheme="minorEastAsia"/>
          <w:iCs/>
          <w:color w:val="000000" w:themeColor="text1"/>
          <w:sz w:val="24"/>
          <w:szCs w:val="24"/>
          <w14:textFill>
            <w14:solidFill>
              <w14:schemeClr w14:val="tx1"/>
            </w14:solidFill>
          </w14:textFill>
        </w:rPr>
        <w:t>九、需要补充的其他内容</w:t>
      </w:r>
      <w:bookmarkEnd w:id="91"/>
    </w:p>
    <w:p w14:paraId="384FC325">
      <w:pPr>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需要补充的其他内容：见投标人须知前附表。</w:t>
      </w:r>
      <w:r>
        <w:rPr>
          <w:rFonts w:hint="eastAsia" w:asciiTheme="minorEastAsia" w:hAnsiTheme="minorEastAsia" w:eastAsiaTheme="minorEastAsia" w:cstheme="minorEastAsia"/>
          <w:color w:val="000000" w:themeColor="text1"/>
          <w14:textFill>
            <w14:solidFill>
              <w14:schemeClr w14:val="tx1"/>
            </w14:solidFill>
          </w14:textFill>
        </w:rPr>
        <w:br w:type="page"/>
      </w:r>
    </w:p>
    <w:p w14:paraId="66FE4259">
      <w:pPr>
        <w:numPr>
          <w:ilvl w:val="0"/>
          <w:numId w:val="5"/>
        </w:numPr>
        <w:jc w:val="center"/>
        <w:outlineLvl w:val="0"/>
        <w:rPr>
          <w:rFonts w:hint="eastAsia" w:asciiTheme="minorEastAsia" w:hAnsiTheme="minorEastAsia" w:eastAsiaTheme="minorEastAsia" w:cstheme="minorEastAsia"/>
          <w:b/>
          <w:bCs/>
          <w:color w:val="000000" w:themeColor="text1"/>
          <w:sz w:val="32"/>
          <w:szCs w:val="32"/>
          <w14:textFill>
            <w14:solidFill>
              <w14:schemeClr w14:val="tx1"/>
            </w14:solidFill>
          </w14:textFill>
        </w:rPr>
      </w:pPr>
      <w:bookmarkStart w:id="92" w:name="_Toc28275"/>
      <w:bookmarkStart w:id="93" w:name="_Toc30792"/>
      <w:bookmarkStart w:id="94" w:name="_Toc27199"/>
      <w:r>
        <w:rPr>
          <w:rFonts w:hint="eastAsia" w:asciiTheme="minorEastAsia" w:hAnsiTheme="minorEastAsia" w:eastAsiaTheme="minorEastAsia" w:cstheme="minorEastAsia"/>
          <w:b/>
          <w:bCs/>
          <w:color w:val="000000" w:themeColor="text1"/>
          <w:sz w:val="32"/>
          <w:szCs w:val="32"/>
          <w14:textFill>
            <w14:solidFill>
              <w14:schemeClr w14:val="tx1"/>
            </w14:solidFill>
          </w14:textFill>
        </w:rPr>
        <w:t>合同条款及格式</w:t>
      </w:r>
      <w:bookmarkEnd w:id="92"/>
      <w:bookmarkEnd w:id="93"/>
      <w:bookmarkEnd w:id="94"/>
    </w:p>
    <w:p w14:paraId="3F7E9FD3">
      <w:pPr>
        <w:widowControl w:val="0"/>
        <w:spacing w:line="360" w:lineRule="auto"/>
        <w:jc w:val="center"/>
        <w:rPr>
          <w:rFonts w:hint="eastAsia" w:asciiTheme="minorEastAsia" w:hAnsiTheme="minorEastAsia" w:eastAsiaTheme="minorEastAsia" w:cstheme="minorEastAsia"/>
          <w:b/>
          <w:color w:val="000000" w:themeColor="text1"/>
          <w:kern w:val="2"/>
          <w:sz w:val="24"/>
          <w:szCs w:val="24"/>
          <w14:textFill>
            <w14:solidFill>
              <w14:schemeClr w14:val="tx1"/>
            </w14:solidFill>
          </w14:textFill>
        </w:rPr>
      </w:pPr>
      <w:bookmarkStart w:id="95" w:name="_Toc18869"/>
      <w:bookmarkStart w:id="96" w:name="_Toc27053"/>
      <w:r>
        <w:rPr>
          <w:rFonts w:hint="eastAsia" w:asciiTheme="minorEastAsia" w:hAnsiTheme="minorEastAsia" w:eastAsiaTheme="minorEastAsia" w:cstheme="minorEastAsia"/>
          <w:b/>
          <w:color w:val="000000" w:themeColor="text1"/>
          <w:kern w:val="2"/>
          <w:sz w:val="24"/>
          <w:szCs w:val="24"/>
          <w14:textFill>
            <w14:solidFill>
              <w14:schemeClr w14:val="tx1"/>
            </w14:solidFill>
          </w14:textFill>
        </w:rPr>
        <w:t>（注：本合同样式仅供参考，具体合同以</w:t>
      </w:r>
      <w:r>
        <w:rPr>
          <w:rFonts w:hint="eastAsia" w:asciiTheme="minorEastAsia" w:hAnsiTheme="minorEastAsia" w:eastAsiaTheme="minorEastAsia" w:cstheme="minorEastAsia"/>
          <w:b/>
          <w:color w:val="000000" w:themeColor="text1"/>
          <w:kern w:val="2"/>
          <w:sz w:val="24"/>
          <w:szCs w:val="24"/>
          <w:lang w:eastAsia="zh-CN"/>
          <w14:textFill>
            <w14:solidFill>
              <w14:schemeClr w14:val="tx1"/>
            </w14:solidFill>
          </w14:textFill>
        </w:rPr>
        <w:t>采购人</w:t>
      </w:r>
      <w:r>
        <w:rPr>
          <w:rFonts w:hint="eastAsia" w:asciiTheme="minorEastAsia" w:hAnsiTheme="minorEastAsia" w:eastAsiaTheme="minorEastAsia" w:cstheme="minorEastAsia"/>
          <w:b/>
          <w:color w:val="000000" w:themeColor="text1"/>
          <w:kern w:val="2"/>
          <w:sz w:val="24"/>
          <w:szCs w:val="24"/>
          <w14:textFill>
            <w14:solidFill>
              <w14:schemeClr w14:val="tx1"/>
            </w14:solidFill>
          </w14:textFill>
        </w:rPr>
        <w:t>与中标人签</w:t>
      </w:r>
      <w:r>
        <w:rPr>
          <w:rFonts w:hint="eastAsia" w:asciiTheme="minorEastAsia" w:hAnsiTheme="minorEastAsia" w:eastAsiaTheme="minorEastAsia" w:cstheme="minorEastAsia"/>
          <w:b/>
          <w:color w:val="000000" w:themeColor="text1"/>
          <w:kern w:val="2"/>
          <w:sz w:val="24"/>
          <w:szCs w:val="24"/>
          <w:lang w:val="en-US" w:eastAsia="zh-CN"/>
          <w14:textFill>
            <w14:solidFill>
              <w14:schemeClr w14:val="tx1"/>
            </w14:solidFill>
          </w14:textFill>
        </w:rPr>
        <w:t>订</w:t>
      </w:r>
      <w:r>
        <w:rPr>
          <w:rFonts w:hint="eastAsia" w:asciiTheme="minorEastAsia" w:hAnsiTheme="minorEastAsia" w:eastAsiaTheme="minorEastAsia" w:cstheme="minorEastAsia"/>
          <w:b/>
          <w:color w:val="000000" w:themeColor="text1"/>
          <w:kern w:val="2"/>
          <w:sz w:val="24"/>
          <w:szCs w:val="24"/>
          <w14:textFill>
            <w14:solidFill>
              <w14:schemeClr w14:val="tx1"/>
            </w14:solidFill>
          </w14:textFill>
        </w:rPr>
        <w:t>的合同为准）</w:t>
      </w:r>
    </w:p>
    <w:p w14:paraId="5FD5E284">
      <w:pPr>
        <w:snapToGrid w:val="0"/>
        <w:spacing w:after="240" w:line="900" w:lineRule="exact"/>
        <w:jc w:val="center"/>
        <w:rPr>
          <w:rFonts w:hint="eastAsia" w:asciiTheme="minorEastAsia" w:hAnsiTheme="minorEastAsia" w:eastAsiaTheme="minorEastAsia" w:cstheme="minorEastAsia"/>
          <w:color w:val="000000" w:themeColor="text1"/>
          <w:sz w:val="63"/>
          <w:szCs w:val="63"/>
          <w14:textFill>
            <w14:solidFill>
              <w14:schemeClr w14:val="tx1"/>
            </w14:solidFill>
          </w14:textFill>
        </w:rPr>
      </w:pPr>
    </w:p>
    <w:p w14:paraId="763AE85F">
      <w:pPr>
        <w:snapToGrid w:val="0"/>
        <w:spacing w:after="240" w:line="900" w:lineRule="exact"/>
        <w:jc w:val="center"/>
        <w:rPr>
          <w:rFonts w:hint="eastAsia" w:asciiTheme="minorEastAsia" w:hAnsiTheme="minorEastAsia" w:eastAsiaTheme="minorEastAsia" w:cstheme="minorEastAsia"/>
          <w:color w:val="000000" w:themeColor="text1"/>
          <w:sz w:val="63"/>
          <w:szCs w:val="63"/>
          <w14:textFill>
            <w14:solidFill>
              <w14:schemeClr w14:val="tx1"/>
            </w14:solidFill>
          </w14:textFill>
        </w:rPr>
      </w:pPr>
    </w:p>
    <w:p w14:paraId="76635C1B">
      <w:pPr>
        <w:snapToGrid w:val="0"/>
        <w:spacing w:after="240" w:line="900" w:lineRule="exact"/>
        <w:jc w:val="center"/>
        <w:rPr>
          <w:rFonts w:hint="eastAsia" w:asciiTheme="minorEastAsia" w:hAnsiTheme="minorEastAsia" w:eastAsiaTheme="minorEastAsia" w:cstheme="minorEastAsia"/>
          <w:color w:val="000000" w:themeColor="text1"/>
          <w:sz w:val="63"/>
          <w:szCs w:val="63"/>
          <w14:textFill>
            <w14:solidFill>
              <w14:schemeClr w14:val="tx1"/>
            </w14:solidFill>
          </w14:textFill>
        </w:rPr>
      </w:pPr>
    </w:p>
    <w:p w14:paraId="06037118">
      <w:pPr>
        <w:snapToGrid w:val="0"/>
        <w:spacing w:after="240" w:line="90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63"/>
          <w:szCs w:val="63"/>
          <w14:textFill>
            <w14:solidFill>
              <w14:schemeClr w14:val="tx1"/>
            </w14:solidFill>
          </w14:textFill>
        </w:rPr>
        <w:t>合</w:t>
      </w: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 </w:t>
      </w:r>
    </w:p>
    <w:p w14:paraId="409AB714">
      <w:pPr>
        <w:snapToGrid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152DDE1C">
      <w:pPr>
        <w:snapToGrid w:val="0"/>
        <w:spacing w:after="240" w:line="900" w:lineRule="exact"/>
        <w:jc w:val="center"/>
        <w:rPr>
          <w:rFonts w:hint="eastAsia" w:asciiTheme="minorEastAsia" w:hAnsiTheme="minorEastAsia" w:eastAsiaTheme="minorEastAsia" w:cstheme="minorEastAsia"/>
          <w:color w:val="000000" w:themeColor="text1"/>
          <w:sz w:val="63"/>
          <w:szCs w:val="63"/>
          <w14:textFill>
            <w14:solidFill>
              <w14:schemeClr w14:val="tx1"/>
            </w14:solidFill>
          </w14:textFill>
        </w:rPr>
      </w:pPr>
      <w:r>
        <w:rPr>
          <w:rFonts w:hint="eastAsia" w:asciiTheme="minorEastAsia" w:hAnsiTheme="minorEastAsia" w:eastAsiaTheme="minorEastAsia" w:cstheme="minorEastAsia"/>
          <w:color w:val="000000" w:themeColor="text1"/>
          <w:sz w:val="63"/>
          <w:szCs w:val="63"/>
          <w14:textFill>
            <w14:solidFill>
              <w14:schemeClr w14:val="tx1"/>
            </w14:solidFill>
          </w14:textFill>
        </w:rPr>
        <w:t>同</w:t>
      </w:r>
    </w:p>
    <w:p w14:paraId="1F3931BC">
      <w:pPr>
        <w:snapToGrid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0FEBE61B">
      <w:pPr>
        <w:snapToGrid w:val="0"/>
        <w:spacing w:after="240" w:line="90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63"/>
          <w:szCs w:val="63"/>
          <w14:textFill>
            <w14:solidFill>
              <w14:schemeClr w14:val="tx1"/>
            </w14:solidFill>
          </w14:textFill>
        </w:rPr>
        <w:t>书</w:t>
      </w: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 </w:t>
      </w:r>
    </w:p>
    <w:p w14:paraId="0C3AC60A">
      <w:pPr>
        <w:snapToGrid w:val="0"/>
        <w:spacing w:after="240"/>
        <w:jc w:val="center"/>
        <w:rPr>
          <w:rFonts w:hint="eastAsia" w:asciiTheme="minorEastAsia" w:hAnsiTheme="minorEastAsia" w:eastAsiaTheme="minorEastAsia" w:cstheme="minorEastAsia"/>
          <w:b/>
          <w:bCs/>
          <w:color w:val="000000" w:themeColor="text1"/>
          <w:sz w:val="27"/>
          <w:szCs w:val="27"/>
          <w14:textFill>
            <w14:solidFill>
              <w14:schemeClr w14:val="tx1"/>
            </w14:solidFill>
          </w14:textFill>
        </w:rPr>
      </w:pPr>
      <w:r>
        <w:rPr>
          <w:rFonts w:hint="eastAsia" w:asciiTheme="minorEastAsia" w:hAnsiTheme="minorEastAsia" w:eastAsiaTheme="minorEastAsia" w:cstheme="minorEastAsia"/>
          <w:b/>
          <w:bCs/>
          <w:color w:val="000000" w:themeColor="text1"/>
          <w:sz w:val="27"/>
          <w:szCs w:val="27"/>
          <w14:textFill>
            <w14:solidFill>
              <w14:schemeClr w14:val="tx1"/>
            </w14:solidFill>
          </w14:textFill>
        </w:rPr>
        <w:t xml:space="preserve"> </w:t>
      </w:r>
    </w:p>
    <w:p w14:paraId="05D822CD">
      <w:pPr>
        <w:snapToGrid w:val="0"/>
        <w:spacing w:after="240"/>
        <w:jc w:val="center"/>
        <w:rPr>
          <w:rFonts w:hint="eastAsia" w:asciiTheme="minorEastAsia" w:hAnsiTheme="minorEastAsia" w:eastAsiaTheme="minorEastAsia" w:cstheme="minorEastAsia"/>
          <w:b/>
          <w:bCs/>
          <w:color w:val="000000" w:themeColor="text1"/>
          <w:sz w:val="27"/>
          <w:szCs w:val="27"/>
          <w14:textFill>
            <w14:solidFill>
              <w14:schemeClr w14:val="tx1"/>
            </w14:solidFill>
          </w14:textFill>
        </w:rPr>
      </w:pPr>
    </w:p>
    <w:p w14:paraId="55B4E148">
      <w:pPr>
        <w:snapToGrid w:val="0"/>
        <w:spacing w:after="240"/>
        <w:jc w:val="center"/>
        <w:rPr>
          <w:rFonts w:hint="eastAsia" w:asciiTheme="minorEastAsia" w:hAnsiTheme="minorEastAsia" w:eastAsiaTheme="minorEastAsia" w:cstheme="minorEastAsia"/>
          <w:b/>
          <w:bCs/>
          <w:color w:val="000000" w:themeColor="text1"/>
          <w:sz w:val="27"/>
          <w:szCs w:val="27"/>
          <w14:textFill>
            <w14:solidFill>
              <w14:schemeClr w14:val="tx1"/>
            </w14:solidFill>
          </w14:textFill>
        </w:rPr>
      </w:pPr>
      <w:r>
        <w:rPr>
          <w:rFonts w:hint="eastAsia" w:asciiTheme="minorEastAsia" w:hAnsiTheme="minorEastAsia" w:eastAsiaTheme="minorEastAsia" w:cstheme="minorEastAsia"/>
          <w:b/>
          <w:bCs/>
          <w:color w:val="000000" w:themeColor="text1"/>
          <w:sz w:val="27"/>
          <w:szCs w:val="27"/>
          <w14:textFill>
            <w14:solidFill>
              <w14:schemeClr w14:val="tx1"/>
            </w14:solidFill>
          </w14:textFill>
        </w:rPr>
        <w:t xml:space="preserve"> </w:t>
      </w:r>
    </w:p>
    <w:p w14:paraId="38C9DC84">
      <w:pPr>
        <w:snapToGrid w:val="0"/>
        <w:spacing w:after="240"/>
        <w:jc w:val="center"/>
        <w:rPr>
          <w:rFonts w:hint="eastAsia" w:asciiTheme="minorEastAsia" w:hAnsiTheme="minorEastAsia" w:eastAsiaTheme="minorEastAsia" w:cstheme="minorEastAsia"/>
          <w:b/>
          <w:bCs/>
          <w:color w:val="000000" w:themeColor="text1"/>
          <w:sz w:val="27"/>
          <w:szCs w:val="27"/>
          <w14:textFill>
            <w14:solidFill>
              <w14:schemeClr w14:val="tx1"/>
            </w14:solidFill>
          </w14:textFill>
        </w:rPr>
      </w:pPr>
      <w:r>
        <w:rPr>
          <w:rFonts w:hint="eastAsia" w:asciiTheme="minorEastAsia" w:hAnsiTheme="minorEastAsia" w:eastAsiaTheme="minorEastAsia" w:cstheme="minorEastAsia"/>
          <w:b/>
          <w:bCs/>
          <w:color w:val="000000" w:themeColor="text1"/>
          <w:sz w:val="27"/>
          <w:szCs w:val="27"/>
          <w14:textFill>
            <w14:solidFill>
              <w14:schemeClr w14:val="tx1"/>
            </w14:solidFill>
          </w14:textFill>
        </w:rPr>
        <w:t xml:space="preserve"> </w:t>
      </w:r>
    </w:p>
    <w:p w14:paraId="6079C7B1">
      <w:pPr>
        <w:snapToGrid w:val="0"/>
        <w:spacing w:after="240"/>
        <w:ind w:firstLine="2667" w:firstLineChars="984"/>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27"/>
          <w:szCs w:val="27"/>
          <w14:textFill>
            <w14:solidFill>
              <w14:schemeClr w14:val="tx1"/>
            </w14:solidFill>
          </w14:textFill>
        </w:rPr>
        <w:t xml:space="preserve">签订地点： </w:t>
      </w: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 </w:t>
      </w:r>
    </w:p>
    <w:p w14:paraId="426EF626">
      <w:pPr>
        <w:adjustRightInd w:val="0"/>
        <w:snapToGrid w:val="0"/>
        <w:ind w:firstLine="2711" w:firstLineChars="1000"/>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7"/>
          <w:szCs w:val="27"/>
          <w14:textFill>
            <w14:solidFill>
              <w14:schemeClr w14:val="tx1"/>
            </w14:solidFill>
          </w14:textFill>
        </w:rPr>
        <w:t>签订日期：</w:t>
      </w:r>
      <w:r>
        <w:rPr>
          <w:rFonts w:hint="eastAsia" w:asciiTheme="minorEastAsia" w:hAnsiTheme="minorEastAsia" w:eastAsiaTheme="minorEastAsia" w:cstheme="minorEastAsia"/>
          <w:b/>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14:textFill>
            <w14:solidFill>
              <w14:schemeClr w14:val="tx1"/>
            </w14:solidFill>
          </w14:textFill>
        </w:rPr>
        <w:t>年</w:t>
      </w:r>
      <w:r>
        <w:rPr>
          <w:rFonts w:hint="eastAsia" w:asciiTheme="minorEastAsia" w:hAnsiTheme="minorEastAsia" w:eastAsiaTheme="minorEastAsia" w:cstheme="minorEastAsia"/>
          <w:b/>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b/>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14:textFill>
            <w14:solidFill>
              <w14:schemeClr w14:val="tx1"/>
            </w14:solidFill>
          </w14:textFill>
        </w:rPr>
        <w:t>日</w:t>
      </w:r>
    </w:p>
    <w:p w14:paraId="461524DA">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08124C32">
      <w:pPr>
        <w:keepNext w:val="0"/>
        <w:keepLines w:val="0"/>
        <w:pageBreakBefore w:val="0"/>
        <w:widowControl/>
        <w:kinsoku/>
        <w:wordWrap/>
        <w:overflowPunct/>
        <w:topLinePunct w:val="0"/>
        <w:autoSpaceDE/>
        <w:autoSpaceDN/>
        <w:bidi w:val="0"/>
        <w:adjustRightInd/>
        <w:spacing w:after="240" w:line="360" w:lineRule="auto"/>
        <w:ind w:firstLine="240" w:firstLineChars="1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甲方（</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公章） 名称：</w:t>
      </w:r>
    </w:p>
    <w:p w14:paraId="39581173">
      <w:pPr>
        <w:keepNext w:val="0"/>
        <w:keepLines w:val="0"/>
        <w:pageBreakBefore w:val="0"/>
        <w:widowControl/>
        <w:tabs>
          <w:tab w:val="left" w:pos="1657"/>
        </w:tabs>
        <w:kinsoku/>
        <w:wordWrap/>
        <w:overflowPunct/>
        <w:topLinePunct w:val="0"/>
        <w:autoSpaceDE/>
        <w:autoSpaceDN/>
        <w:bidi w:val="0"/>
        <w:adjustRightInd/>
        <w:spacing w:after="240" w:line="360"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地址：</w:t>
      </w:r>
    </w:p>
    <w:p w14:paraId="6FDE164C">
      <w:pPr>
        <w:keepNext w:val="0"/>
        <w:keepLines w:val="0"/>
        <w:pageBreakBefore w:val="0"/>
        <w:widowControl/>
        <w:tabs>
          <w:tab w:val="left" w:pos="1657"/>
        </w:tabs>
        <w:kinsoku/>
        <w:wordWrap/>
        <w:overflowPunct/>
        <w:topLinePunct w:val="0"/>
        <w:autoSpaceDE/>
        <w:autoSpaceDN/>
        <w:bidi w:val="0"/>
        <w:adjustRightInd/>
        <w:spacing w:after="240" w:line="360"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邮编：</w:t>
      </w:r>
    </w:p>
    <w:p w14:paraId="6B2B83B7">
      <w:pPr>
        <w:keepNext w:val="0"/>
        <w:keepLines w:val="0"/>
        <w:pageBreakBefore w:val="0"/>
        <w:widowControl/>
        <w:tabs>
          <w:tab w:val="left" w:pos="1657"/>
        </w:tabs>
        <w:kinsoku/>
        <w:wordWrap/>
        <w:overflowPunct/>
        <w:topLinePunct w:val="0"/>
        <w:autoSpaceDE/>
        <w:autoSpaceDN/>
        <w:bidi w:val="0"/>
        <w:adjustRightInd/>
        <w:spacing w:after="240" w:line="360"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法定代表人或委托代理人：</w:t>
      </w:r>
    </w:p>
    <w:p w14:paraId="78F8E62E">
      <w:pPr>
        <w:keepNext w:val="0"/>
        <w:keepLines w:val="0"/>
        <w:pageBreakBefore w:val="0"/>
        <w:widowControl/>
        <w:tabs>
          <w:tab w:val="left" w:pos="1657"/>
        </w:tabs>
        <w:kinsoku/>
        <w:wordWrap/>
        <w:overflowPunct/>
        <w:topLinePunct w:val="0"/>
        <w:autoSpaceDE/>
        <w:autoSpaceDN/>
        <w:bidi w:val="0"/>
        <w:adjustRightInd/>
        <w:spacing w:after="240" w:line="360"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项目（技术）负责人：</w:t>
      </w:r>
    </w:p>
    <w:p w14:paraId="48D90057">
      <w:pPr>
        <w:keepNext w:val="0"/>
        <w:keepLines w:val="0"/>
        <w:pageBreakBefore w:val="0"/>
        <w:widowControl/>
        <w:tabs>
          <w:tab w:val="left" w:pos="1657"/>
        </w:tabs>
        <w:kinsoku/>
        <w:wordWrap/>
        <w:overflowPunct/>
        <w:topLinePunct w:val="0"/>
        <w:autoSpaceDE/>
        <w:autoSpaceDN/>
        <w:bidi w:val="0"/>
        <w:adjustRightInd/>
        <w:spacing w:after="240" w:line="360"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电话：</w:t>
      </w:r>
    </w:p>
    <w:p w14:paraId="601202F8">
      <w:pPr>
        <w:keepNext w:val="0"/>
        <w:keepLines w:val="0"/>
        <w:pageBreakBefore w:val="0"/>
        <w:widowControl/>
        <w:tabs>
          <w:tab w:val="left" w:pos="1657"/>
        </w:tabs>
        <w:kinsoku/>
        <w:wordWrap/>
        <w:overflowPunct/>
        <w:topLinePunct w:val="0"/>
        <w:autoSpaceDE/>
        <w:autoSpaceDN/>
        <w:bidi w:val="0"/>
        <w:adjustRightInd/>
        <w:spacing w:after="240" w:line="360" w:lineRule="auto"/>
        <w:ind w:firstLine="2640" w:firstLineChars="11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签订日期：</w:t>
      </w:r>
    </w:p>
    <w:p w14:paraId="56D1FFFA">
      <w:pPr>
        <w:keepNext w:val="0"/>
        <w:keepLines w:val="0"/>
        <w:pageBreakBefore w:val="0"/>
        <w:widowControl/>
        <w:tabs>
          <w:tab w:val="left" w:pos="1657"/>
        </w:tabs>
        <w:kinsoku/>
        <w:wordWrap/>
        <w:overflowPunct/>
        <w:topLinePunct w:val="0"/>
        <w:autoSpaceDE/>
        <w:autoSpaceDN/>
        <w:bidi w:val="0"/>
        <w:adjustRightInd/>
        <w:spacing w:after="240" w:line="360"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w:t>
      </w:r>
    </w:p>
    <w:p w14:paraId="5E7EFD78">
      <w:pPr>
        <w:keepNext w:val="0"/>
        <w:keepLines w:val="0"/>
        <w:pageBreakBefore w:val="0"/>
        <w:widowControl/>
        <w:kinsoku/>
        <w:wordWrap/>
        <w:overflowPunct/>
        <w:topLinePunct w:val="0"/>
        <w:autoSpaceDE/>
        <w:autoSpaceDN/>
        <w:bidi w:val="0"/>
        <w:adjustRightInd/>
        <w:spacing w:after="240" w:line="360"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乙方（</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公章）名称：</w:t>
      </w:r>
    </w:p>
    <w:p w14:paraId="6C4453E6">
      <w:pPr>
        <w:keepNext w:val="0"/>
        <w:keepLines w:val="0"/>
        <w:pageBreakBefore w:val="0"/>
        <w:widowControl/>
        <w:tabs>
          <w:tab w:val="left" w:pos="1657"/>
        </w:tabs>
        <w:kinsoku/>
        <w:wordWrap/>
        <w:overflowPunct/>
        <w:topLinePunct w:val="0"/>
        <w:autoSpaceDE/>
        <w:autoSpaceDN/>
        <w:bidi w:val="0"/>
        <w:adjustRightInd/>
        <w:spacing w:after="240" w:line="360"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地址：</w:t>
      </w:r>
    </w:p>
    <w:p w14:paraId="7BC10F2A">
      <w:pPr>
        <w:keepNext w:val="0"/>
        <w:keepLines w:val="0"/>
        <w:pageBreakBefore w:val="0"/>
        <w:widowControl/>
        <w:tabs>
          <w:tab w:val="left" w:pos="1657"/>
        </w:tabs>
        <w:kinsoku/>
        <w:wordWrap/>
        <w:overflowPunct/>
        <w:topLinePunct w:val="0"/>
        <w:autoSpaceDE/>
        <w:autoSpaceDN/>
        <w:bidi w:val="0"/>
        <w:adjustRightInd/>
        <w:spacing w:after="240" w:line="360"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邮编：</w:t>
      </w:r>
    </w:p>
    <w:p w14:paraId="7FD8D6B8">
      <w:pPr>
        <w:keepNext w:val="0"/>
        <w:keepLines w:val="0"/>
        <w:pageBreakBefore w:val="0"/>
        <w:widowControl/>
        <w:tabs>
          <w:tab w:val="left" w:pos="1657"/>
        </w:tabs>
        <w:kinsoku/>
        <w:wordWrap/>
        <w:overflowPunct/>
        <w:topLinePunct w:val="0"/>
        <w:autoSpaceDE/>
        <w:autoSpaceDN/>
        <w:bidi w:val="0"/>
        <w:adjustRightInd/>
        <w:spacing w:after="240" w:line="360" w:lineRule="auto"/>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法定代表人或委托代理人：          </w:t>
      </w:r>
    </w:p>
    <w:p w14:paraId="6EBD42CA">
      <w:pPr>
        <w:keepNext w:val="0"/>
        <w:keepLines w:val="0"/>
        <w:pageBreakBefore w:val="0"/>
        <w:widowControl/>
        <w:tabs>
          <w:tab w:val="left" w:pos="1657"/>
        </w:tabs>
        <w:kinsoku/>
        <w:wordWrap/>
        <w:overflowPunct/>
        <w:topLinePunct w:val="0"/>
        <w:autoSpaceDE/>
        <w:autoSpaceDN/>
        <w:bidi w:val="0"/>
        <w:adjustRightInd/>
        <w:spacing w:after="240" w:line="360" w:lineRule="auto"/>
        <w:ind w:firstLine="2640" w:firstLineChars="11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经办人：</w:t>
      </w:r>
    </w:p>
    <w:p w14:paraId="443CA3FE">
      <w:pPr>
        <w:keepNext w:val="0"/>
        <w:keepLines w:val="0"/>
        <w:pageBreakBefore w:val="0"/>
        <w:widowControl/>
        <w:tabs>
          <w:tab w:val="left" w:pos="1657"/>
        </w:tabs>
        <w:kinsoku/>
        <w:wordWrap/>
        <w:overflowPunct/>
        <w:topLinePunct w:val="0"/>
        <w:autoSpaceDE/>
        <w:autoSpaceDN/>
        <w:bidi w:val="0"/>
        <w:adjustRightInd/>
        <w:spacing w:after="240" w:line="360" w:lineRule="auto"/>
        <w:ind w:firstLine="2640" w:firstLineChars="11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电话： </w:t>
      </w:r>
    </w:p>
    <w:p w14:paraId="0AC6455A">
      <w:pPr>
        <w:keepNext w:val="0"/>
        <w:keepLines w:val="0"/>
        <w:pageBreakBefore w:val="0"/>
        <w:widowControl/>
        <w:tabs>
          <w:tab w:val="left" w:pos="1657"/>
        </w:tabs>
        <w:kinsoku/>
        <w:wordWrap/>
        <w:overflowPunct/>
        <w:topLinePunct w:val="0"/>
        <w:autoSpaceDE/>
        <w:autoSpaceDN/>
        <w:bidi w:val="0"/>
        <w:adjustRightInd/>
        <w:spacing w:after="240" w:line="360" w:lineRule="auto"/>
        <w:ind w:firstLine="2640" w:firstLineChars="11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签订日期：</w:t>
      </w:r>
    </w:p>
    <w:p w14:paraId="49C65C0B">
      <w:pPr>
        <w:keepNext w:val="0"/>
        <w:keepLines w:val="0"/>
        <w:pageBreakBefore w:val="0"/>
        <w:widowControl/>
        <w:tabs>
          <w:tab w:val="left" w:pos="1657"/>
        </w:tabs>
        <w:kinsoku/>
        <w:wordWrap/>
        <w:overflowPunct/>
        <w:topLinePunct w:val="0"/>
        <w:autoSpaceDE/>
        <w:autoSpaceDN/>
        <w:bidi w:val="0"/>
        <w:adjustRightInd/>
        <w:spacing w:after="240" w:line="360" w:lineRule="auto"/>
        <w:ind w:firstLine="2640" w:firstLineChars="11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14:paraId="05347AB2">
      <w:pPr>
        <w:keepNext w:val="0"/>
        <w:keepLines w:val="0"/>
        <w:pageBreakBefore w:val="0"/>
        <w:widowControl/>
        <w:tabs>
          <w:tab w:val="left" w:pos="1657"/>
        </w:tabs>
        <w:kinsoku/>
        <w:wordWrap/>
        <w:overflowPunct/>
        <w:topLinePunct w:val="0"/>
        <w:autoSpaceDE/>
        <w:autoSpaceDN/>
        <w:bidi w:val="0"/>
        <w:adjustRightInd/>
        <w:spacing w:after="240" w:line="360" w:lineRule="auto"/>
        <w:jc w:val="left"/>
        <w:textAlignment w:val="auto"/>
        <w:rPr>
          <w:rFonts w:hint="eastAsia" w:asciiTheme="minorEastAsia" w:hAnsiTheme="minorEastAsia" w:eastAsiaTheme="minorEastAsia" w:cstheme="minorEastAsia"/>
          <w:vanish/>
          <w:color w:val="000000" w:themeColor="text1"/>
          <w:kern w:val="0"/>
          <w:sz w:val="24"/>
          <w:szCs w:val="24"/>
          <w:highlight w:val="none"/>
          <w14:textFill>
            <w14:solidFill>
              <w14:schemeClr w14:val="tx1"/>
            </w14:solidFill>
          </w14:textFill>
        </w:rPr>
      </w:pPr>
    </w:p>
    <w:p w14:paraId="56F7EE0B">
      <w:pPr>
        <w:keepNext w:val="0"/>
        <w:keepLines w:val="0"/>
        <w:pageBreakBefore w:val="0"/>
        <w:widowControl/>
        <w:tabs>
          <w:tab w:val="left" w:pos="1657"/>
        </w:tabs>
        <w:kinsoku/>
        <w:wordWrap/>
        <w:overflowPunct/>
        <w:topLinePunct w:val="0"/>
        <w:autoSpaceDE/>
        <w:autoSpaceDN/>
        <w:bidi w:val="0"/>
        <w:adjustRightInd/>
        <w:spacing w:after="240" w:line="360" w:lineRule="auto"/>
        <w:ind w:firstLine="2640" w:firstLineChars="11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w:t>
      </w:r>
    </w:p>
    <w:p w14:paraId="1FC43351">
      <w:pPr>
        <w:keepNext w:val="0"/>
        <w:keepLines w:val="0"/>
        <w:pageBreakBefore w:val="0"/>
        <w:widowControl/>
        <w:kinsoku/>
        <w:wordWrap/>
        <w:overflowPunct/>
        <w:topLinePunct w:val="0"/>
        <w:autoSpaceDE/>
        <w:autoSpaceDN/>
        <w:bidi w:val="0"/>
        <w:adjustRightInd/>
        <w:spacing w:after="240"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14:paraId="23C2F99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按照</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《中华人民共和国民法典》</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《中华人民共和国政府采购法》《政府采购货物和服务招标投标管理办法》等有关</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法律、法规的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规定，根据“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招标采购的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结果，</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甲乙</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双方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经充分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协商达成一致，签订本合同，具体内容如下：</w:t>
      </w:r>
    </w:p>
    <w:p w14:paraId="4F242F4A">
      <w:pPr>
        <w:keepNext w:val="0"/>
        <w:keepLines w:val="0"/>
        <w:pageBreakBefore w:val="0"/>
        <w:kinsoku/>
        <w:wordWrap/>
        <w:overflowPunct/>
        <w:topLinePunct w:val="0"/>
        <w:autoSpaceDE/>
        <w:autoSpaceDN/>
        <w:bidi w:val="0"/>
        <w:adjustRightInd/>
        <w:spacing w:line="360" w:lineRule="auto"/>
        <w:ind w:firstLine="482" w:firstLineChars="200"/>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第1条 总则</w:t>
      </w:r>
    </w:p>
    <w:p w14:paraId="603EDE9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97" w:name="_Toc17769"/>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第1.1条  定义</w:t>
      </w:r>
      <w:bookmarkEnd w:id="97"/>
    </w:p>
    <w:p w14:paraId="222306C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第1.1.1条  合同：如无特别说明，以下合同特指本合同。</w:t>
      </w:r>
    </w:p>
    <w:p w14:paraId="59D1F0A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第1.1.2条  项目：</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2CB8CE5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第1.1.3条  不可抗力：指不能预见、不能避免、不可克服的客观情况，例如地震、战争、政府行为等。由于不可抗力的影响，使得一方实际不可能在此情况下履行其协议。不可抗力不包括由于一方的疏忽或故意不遵守良好的工程惯例所发生的事故。</w:t>
      </w:r>
    </w:p>
    <w:p w14:paraId="44F94AD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第1.1.4条  货币单位：本合同项下一切费用均以人民币为单位进行结算。</w:t>
      </w:r>
      <w:bookmarkStart w:id="98" w:name="_Toc10747"/>
    </w:p>
    <w:p w14:paraId="561D881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第1.2条  合同生效</w:t>
      </w:r>
      <w:bookmarkEnd w:id="98"/>
    </w:p>
    <w:p w14:paraId="1ADBC6A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本合同经甲乙双方法定代表人或委托代理人签字盖章生效。</w:t>
      </w:r>
    </w:p>
    <w:p w14:paraId="338497F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99" w:name="_Toc1462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第1.3条  合同修改</w:t>
      </w:r>
      <w:bookmarkEnd w:id="99"/>
    </w:p>
    <w:p w14:paraId="56EB2AC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除非由双方签订书面修改文件，否则合同不得修改。符合这一程序的修改将构成合同的一部分，并将与合同具有同等的法律效力。</w:t>
      </w:r>
    </w:p>
    <w:p w14:paraId="340CFCB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100" w:name="_Toc25733"/>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第1.4条  告知</w:t>
      </w:r>
      <w:bookmarkEnd w:id="100"/>
    </w:p>
    <w:p w14:paraId="645A1B7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任何涉及本合同的通知应以面呈、邮寄或传真方式</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送达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对方下述地址或传真号码，任何更改该等地址或传真号码必须提前7日以书面形式告知对方。</w:t>
      </w:r>
    </w:p>
    <w:p w14:paraId="79171AF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任何面呈的通知在递交时视为送达；任何以邮资预付的邮寄方式发出的通知在对方签收后视为送达；任何以传真方式发出的通知在发出时视为送达。</w:t>
      </w:r>
    </w:p>
    <w:p w14:paraId="22005C5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本合同签订前已存在的知识产权归原拥有方所有，根据本合同新产生的服务成果的知识产权归甲方所有。</w:t>
      </w:r>
    </w:p>
    <w:p w14:paraId="2C74D6A4">
      <w:pPr>
        <w:keepNext w:val="0"/>
        <w:keepLines w:val="0"/>
        <w:pageBreakBefore w:val="0"/>
        <w:kinsoku/>
        <w:wordWrap/>
        <w:overflowPunct/>
        <w:topLinePunct w:val="0"/>
        <w:autoSpaceDE/>
        <w:autoSpaceDN/>
        <w:bidi w:val="0"/>
        <w:adjustRightInd/>
        <w:spacing w:line="360" w:lineRule="auto"/>
        <w:ind w:firstLine="482" w:firstLineChars="200"/>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第2条 内容及双方责任</w:t>
      </w:r>
    </w:p>
    <w:p w14:paraId="59B5D08F">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第2.1条  合同内容</w:t>
      </w:r>
    </w:p>
    <w:p w14:paraId="66D3498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乙方在甲方支持下完成本合同内容，具体内容如下：</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2C52736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第2.2条  甲方的权利及义务</w:t>
      </w:r>
    </w:p>
    <w:p w14:paraId="27E87F7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（1）项目期间，甲方作为委托方负责提出具体工作要求，为乙方各项工作给予必要的协调、支持和帮助。</w:t>
      </w:r>
    </w:p>
    <w:p w14:paraId="0E14F24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（2）对项目实施情况进行指导、检查和督促，敦促乙方工作进展，有权要求乙方及时改正不符合项目要求的行为。</w:t>
      </w:r>
    </w:p>
    <w:p w14:paraId="53E17901">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（3）向乙方提供实施本项目所需的资料、信息，允许乙方人员为实施本项目而使用所约定的信息、文件等。</w:t>
      </w:r>
    </w:p>
    <w:p w14:paraId="7BBCB81E">
      <w:pPr>
        <w:keepNext w:val="0"/>
        <w:keepLines w:val="0"/>
        <w:pageBreakBefore w:val="0"/>
        <w:kinsoku/>
        <w:wordWrap/>
        <w:overflowPunct/>
        <w:topLinePunct w:val="0"/>
        <w:autoSpaceDE/>
        <w:autoSpaceDN/>
        <w:bidi w:val="0"/>
        <w:adjustRightInd/>
        <w:spacing w:line="360" w:lineRule="auto"/>
        <w:ind w:firstLine="468"/>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（4）按照合同约定时间及金额向乙方支付合同价款。</w:t>
      </w:r>
    </w:p>
    <w:p w14:paraId="5B5B9FE6">
      <w:pPr>
        <w:keepNext w:val="0"/>
        <w:keepLines w:val="0"/>
        <w:pageBreakBefore w:val="0"/>
        <w:kinsoku/>
        <w:wordWrap/>
        <w:overflowPunct/>
        <w:topLinePunct w:val="0"/>
        <w:autoSpaceDE/>
        <w:autoSpaceDN/>
        <w:bidi w:val="0"/>
        <w:adjustRightInd/>
        <w:spacing w:line="360" w:lineRule="auto"/>
        <w:ind w:firstLine="468"/>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（5）乙方完成的本合同项下工作所产生的除署名权以外的著作权和其他知识产权均归甲方享有。甲方对于评价报告中所</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涉及的相关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报告、数据、结论等享有再次使用或提供给第三方的权利。</w:t>
      </w:r>
    </w:p>
    <w:p w14:paraId="3C0887F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第2.3条  乙方的权利及义务</w:t>
      </w:r>
    </w:p>
    <w:p w14:paraId="5878353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（1）严格按照合同约定及标准完成合同内容；</w:t>
      </w:r>
    </w:p>
    <w:p w14:paraId="7C92B6C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（2）安排专业团队负责项目实施，指定项目负责人同甲方保持密切沟通，按照甲方要求合理安排工作进度，确保各项工作按时按质完成。</w:t>
      </w:r>
    </w:p>
    <w:p w14:paraId="1B72926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（3）甲方向乙方提供的资料乙方应予以保密，乙方承诺不向任何第三方泄露甲方的业务机密。</w:t>
      </w:r>
    </w:p>
    <w:p w14:paraId="40680A4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（4）项目期间，接受甲方指导、检查和督促，在合同约定范围内遵照甲方所提出的意见、要求，并及时作出相应的工作调整和安排。</w:t>
      </w:r>
    </w:p>
    <w:p w14:paraId="685B6C0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（5）甲方保留在合同履行过程中提供给乙方使用的有关知识产权信息的一切权利和利益，未经甲方书面同意，乙方不得为己方或任何第三方利益使用有关知识产权信息。</w:t>
      </w:r>
    </w:p>
    <w:p w14:paraId="6A1F75C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（6）乙方应明确工作的总负责人，并明确每个项目的具体负责人员，合同履行期间未经甲方许可不得擅自调换项目总负责人及工作组人员。</w:t>
      </w:r>
    </w:p>
    <w:p w14:paraId="3E3D2BE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乙方完成的本合同项下工作不得侵犯他人的知识产权。因侵犯专利权或其他知识产权所引起的责任，由乙方自行承担。同时，乙方不得将上述报告、数据、结论等以任何形式用于自身对外宣传或向第三方提供。</w:t>
      </w:r>
    </w:p>
    <w:p w14:paraId="207F2D8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（8）乙方不得将项目进行分包或转包。</w:t>
      </w:r>
    </w:p>
    <w:p w14:paraId="5AB7D64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第2.4条  合同期限</w:t>
      </w:r>
    </w:p>
    <w:p w14:paraId="0D64A304">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自合同签订之日起至</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日。因甲方原因或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其他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不可抗力原因影响项目进度，经甲乙双方协商一致后可变更项目进度，并按变更后的进度执行。</w:t>
      </w:r>
    </w:p>
    <w:p w14:paraId="25EB6C3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第2.5条  乙方提供</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026BC704">
      <w:pPr>
        <w:keepNext w:val="0"/>
        <w:keepLines w:val="0"/>
        <w:pageBreakBefore w:val="0"/>
        <w:kinsoku/>
        <w:wordWrap/>
        <w:overflowPunct/>
        <w:topLinePunct w:val="0"/>
        <w:autoSpaceDE/>
        <w:autoSpaceDN/>
        <w:bidi w:val="0"/>
        <w:adjustRightInd/>
        <w:spacing w:line="360" w:lineRule="auto"/>
        <w:ind w:firstLine="482" w:firstLineChars="200"/>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第3条 合同总价</w:t>
      </w:r>
    </w:p>
    <w:p w14:paraId="4120B93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第3.1条  合同价</w:t>
      </w:r>
    </w:p>
    <w:p w14:paraId="5C319C5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本项目合同价为人民币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w:t>
      </w:r>
    </w:p>
    <w:p w14:paraId="0248CED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第3.2条  付款方式：</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5B13518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第3.3条  本合同项下一切费用均使用人民币结算及支付。甲方向乙方付款同时乙方应出具相应发票，甲乙双方对有关发票、结算票据一致认同：甲方取得发票不代表甲方款项已付清，款项已付清以甲方款项全部到达乙方开户账户为准。</w:t>
      </w:r>
    </w:p>
    <w:p w14:paraId="7E37EFB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第3.4条  本合同价款包含</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等为完成本合同项下所产生的一切费用。</w:t>
      </w:r>
    </w:p>
    <w:p w14:paraId="4FD938B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第3.5条  乙方收款信息：</w:t>
      </w:r>
    </w:p>
    <w:p w14:paraId="350A302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单位名称</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bidi="ar"/>
          <w14:textFill>
            <w14:solidFill>
              <w14:schemeClr w14:val="tx1"/>
            </w14:solidFill>
          </w14:textFill>
        </w:rPr>
        <w:t xml:space="preserve">      </w:t>
      </w:r>
    </w:p>
    <w:p w14:paraId="0582892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银行账号</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bidi="ar"/>
          <w14:textFill>
            <w14:solidFill>
              <w14:schemeClr w14:val="tx1"/>
            </w14:solidFill>
          </w14:textFill>
        </w:rPr>
        <w:t xml:space="preserve">   </w:t>
      </w:r>
    </w:p>
    <w:p w14:paraId="5F2D49D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开 户 行</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bidi="ar"/>
          <w14:textFill>
            <w14:solidFill>
              <w14:schemeClr w14:val="tx1"/>
            </w14:solidFill>
          </w14:textFill>
        </w:rPr>
        <w:t xml:space="preserve">     </w:t>
      </w:r>
    </w:p>
    <w:p w14:paraId="10DB1B94">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开 户 名</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bidi="ar"/>
          <w14:textFill>
            <w14:solidFill>
              <w14:schemeClr w14:val="tx1"/>
            </w14:solidFill>
          </w14:textFill>
        </w:rPr>
        <w:t xml:space="preserve">     </w:t>
      </w:r>
    </w:p>
    <w:p w14:paraId="116DCE2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统一社会信用代码</w:t>
      </w:r>
      <w:r>
        <w:rPr>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bidi="ar"/>
          <w14:textFill>
            <w14:solidFill>
              <w14:schemeClr w14:val="tx1"/>
            </w14:solidFill>
          </w14:textFill>
        </w:rPr>
        <w:t xml:space="preserve">                       </w:t>
      </w:r>
    </w:p>
    <w:p w14:paraId="2927EA3F">
      <w:pPr>
        <w:keepNext w:val="0"/>
        <w:keepLines w:val="0"/>
        <w:pageBreakBefore w:val="0"/>
        <w:kinsoku/>
        <w:wordWrap/>
        <w:overflowPunct/>
        <w:topLinePunct w:val="0"/>
        <w:autoSpaceDE/>
        <w:autoSpaceDN/>
        <w:bidi w:val="0"/>
        <w:adjustRightInd/>
        <w:spacing w:before="60" w:after="60"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bidi="ar"/>
          <w14:textFill>
            <w14:solidFill>
              <w14:schemeClr w14:val="tx1"/>
            </w14:solidFill>
          </w14:textFill>
        </w:rPr>
        <w:t>注：</w:t>
      </w:r>
      <w:r>
        <w:rPr>
          <w:rFonts w:hint="eastAsia" w:asciiTheme="minorEastAsia" w:hAnsiTheme="minorEastAsia" w:eastAsiaTheme="minorEastAsia" w:cstheme="minorEastAsia"/>
          <w:b/>
          <w:bCs/>
          <w:color w:val="000000" w:themeColor="text1"/>
          <w:sz w:val="24"/>
          <w:szCs w:val="24"/>
          <w:highlight w:val="none"/>
          <w:lang w:bidi="ar"/>
          <w14:textFill>
            <w14:solidFill>
              <w14:schemeClr w14:val="tx1"/>
            </w14:solidFill>
          </w14:textFill>
        </w:rPr>
        <w:t>上述收款信息</w:t>
      </w:r>
      <w:r>
        <w:rPr>
          <w:rFonts w:hint="eastAsia" w:asciiTheme="minorEastAsia" w:hAnsiTheme="minorEastAsia" w:eastAsiaTheme="minorEastAsia" w:cstheme="minorEastAsia"/>
          <w:b/>
          <w:bCs/>
          <w:color w:val="000000" w:themeColor="text1"/>
          <w:sz w:val="24"/>
          <w:szCs w:val="24"/>
          <w:highlight w:val="none"/>
          <w:lang w:val="en-US" w:eastAsia="zh-CN" w:bidi="ar"/>
          <w14:textFill>
            <w14:solidFill>
              <w14:schemeClr w14:val="tx1"/>
            </w14:solidFill>
          </w14:textFill>
        </w:rPr>
        <w:t>必须与开票信息一致，否则将导致资金无法拨付。</w:t>
      </w:r>
    </w:p>
    <w:p w14:paraId="1F5613C6">
      <w:pPr>
        <w:keepNext w:val="0"/>
        <w:keepLines w:val="0"/>
        <w:pageBreakBefore w:val="0"/>
        <w:kinsoku/>
        <w:wordWrap/>
        <w:overflowPunct/>
        <w:topLinePunct w:val="0"/>
        <w:autoSpaceDE/>
        <w:autoSpaceDN/>
        <w:bidi w:val="0"/>
        <w:adjustRightInd/>
        <w:spacing w:line="360" w:lineRule="auto"/>
        <w:ind w:firstLine="482" w:firstLineChars="200"/>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第4条  成果提交</w:t>
      </w:r>
    </w:p>
    <w:p w14:paraId="7F88AEC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第4.1条  验收人员的组成</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1F9D608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第4.2条  成果提交时间</w:t>
      </w:r>
    </w:p>
    <w:p w14:paraId="7531290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交验时间：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660A43A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第4.2条  验收标准及方法</w:t>
      </w:r>
    </w:p>
    <w:p w14:paraId="7260E45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验收标准：</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1F8B1E0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验收方法：</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65E52BEF">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第5条 服务承诺</w:t>
      </w:r>
    </w:p>
    <w:p w14:paraId="4008483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第5.1条 乙方服务承诺如下：</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63F7DC62">
      <w:pPr>
        <w:keepNext w:val="0"/>
        <w:keepLines w:val="0"/>
        <w:pageBreakBefore w:val="0"/>
        <w:kinsoku/>
        <w:wordWrap/>
        <w:overflowPunct/>
        <w:topLinePunct w:val="0"/>
        <w:autoSpaceDE/>
        <w:autoSpaceDN/>
        <w:bidi w:val="0"/>
        <w:adjustRightInd/>
        <w:spacing w:line="360" w:lineRule="auto"/>
        <w:ind w:left="1" w:firstLine="482" w:firstLineChars="200"/>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第6条 保密责任</w:t>
      </w:r>
    </w:p>
    <w:p w14:paraId="1BBB0815">
      <w:pPr>
        <w:keepNext w:val="0"/>
        <w:keepLines w:val="0"/>
        <w:pageBreakBefore w:val="0"/>
        <w:kinsoku/>
        <w:wordWrap/>
        <w:overflowPunct/>
        <w:topLinePunct w:val="0"/>
        <w:autoSpaceDE/>
        <w:autoSpaceDN/>
        <w:bidi w:val="0"/>
        <w:adjustRightInd/>
        <w:spacing w:line="360" w:lineRule="auto"/>
        <w:ind w:left="1"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双方共同恪守对项目及技术的保密责任。</w:t>
      </w:r>
    </w:p>
    <w:p w14:paraId="6E9BEAB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第6.1条  所有项目相关人员不得以任何形式向任何第三方透露本合同项目合作计划及相关内容。</w:t>
      </w:r>
    </w:p>
    <w:p w14:paraId="0013D67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第6.2条  所有项目相关人员，不得以任何方式向任何第三方透露与本项目有关的任何技术资料。</w:t>
      </w:r>
    </w:p>
    <w:p w14:paraId="29E7E55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第6.3条  乙方在项目实施过程中，必须严格遵守法律法规和相关制度规定，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对于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各项技术、数据和已形成的各项成果，及时采取有力措施履行相关保密义务，不得以任何方式向任何第三方透露与本项目的任何技术资料、数据及相关信息、文档。如因保密义务的不履行或履行不当，乙方除承担所造成的损失外，亦须承担由此所产生的其他相关法律责任。</w:t>
      </w:r>
    </w:p>
    <w:p w14:paraId="35DE4FA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第6.4条  保密期限：在本协议有效期内以及在有效期后的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年内甲乙双方均不得将合同及项目相关的技术资料、技术秘密等成为公共信息之前披露给任何第三方。</w:t>
      </w:r>
    </w:p>
    <w:p w14:paraId="7A81CA9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第6.5条  乙方的保密义务不因本合同的终止而解除，任何时间、地点乙方违反本合同保密义务的，甲方均有权根据本协议约定要求乙方承担相应的法律责任。              </w:t>
      </w:r>
    </w:p>
    <w:p w14:paraId="14C1E9F8">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第7条  不可抗力</w:t>
      </w:r>
    </w:p>
    <w:p w14:paraId="12CF06A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第7.1条  由于地震、台风、水灾、火灾、战争以及其他不能预见并对其发生和后果不能预防、不能克服或避免的不可抗力直接影响本合同的履行或者导致双方不能按照约定履行合同的，遇有不可抗力的一方可以免除相关合同责任。但是遇有不可抗力的一方应立即书面通知对方，并在15天之内提供上述不可抗力的详细情况及合同不能履行或者部分不能履行或者需要延期履行的理由和有效的证明文件。按照不可抗力对履行合同影响的程度，由双方协商决定是否解除合同，或者部分免除履行合同的义务，或者延期履行合同。一方迟延履行本合同时发生了不可抗力的，迟延方的合同义务不能免除。</w:t>
      </w:r>
    </w:p>
    <w:p w14:paraId="6098212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第7.2条  受不可抗力影响的一方，应当尽可能采取合理的行为和适当的措施减轻不可抗力对履行本合同所造成的影响。没有采取适当措施致使损失扩大的，该方不得就扩大损失的部分要求免责或赔偿。</w:t>
      </w:r>
    </w:p>
    <w:p w14:paraId="61B62ECC">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第8条 违约责任及解决争议办法</w:t>
      </w:r>
    </w:p>
    <w:p w14:paraId="7592450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第8.1条  乙方应在规定时限内完成本合同所约定的全部内容并提交相应成果。如因乙方原因导致时限推迟的，甲方可以视情况决定是否解除本合同；甲方选择解除合同的，乙方应全数退还已支付的项目经费；甲方选择继续履行本合同的，乙方每延期一天应支付甲方本合同金额</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%的违约金直至提交全部成果文件止。如因客观事实或甲方原因导致工作时限推迟的，由双方协商并签署相应的补充协议予以确认。</w:t>
      </w:r>
    </w:p>
    <w:p w14:paraId="1AA91EE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第8.2条  如因乙方原因未提供服务或所提供的服务不符合本合同约定的，经甲方提出后乙方应在双方协商确定的期限内改正，否则每延迟一日应支付本合同金额</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%的违约金。</w:t>
      </w:r>
    </w:p>
    <w:p w14:paraId="22633B7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第8.3条 乙方应确保各项服务及相应成果的质量符合甲方要求。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原因所提供的服务及相应成果不符合本合同约定的，甲方有权要求乙方整改至符合要求为止，乙方拒绝整改或经过一次整改后仍不符合要求的，甲方有权解除本合同并要求乙方退还不符合要求部分的全部费用。</w:t>
      </w:r>
    </w:p>
    <w:p w14:paraId="60D888B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第8.4条  如乙方参与服务的人员与投标文件配备的人员不一致，需承担合同总价30%的违约金。</w:t>
      </w:r>
    </w:p>
    <w:p w14:paraId="68C98BF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第8.</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  本合同签订后，若乙方无正当理由而终止合同，应当返还本合同项下甲方已经支付给乙方但实际未发生的费用，并支付甲方本合同总额</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%的违约金。如果违约金不足以抵偿甲方的直接损失，乙方应当继续赔偿。</w:t>
      </w:r>
    </w:p>
    <w:p w14:paraId="6631FCC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第8.</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  本合同签订后，若甲方无正当理由而终止合同，应向乙方支付本合同总额</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%的违约金。如果违约金不足以抵偿乙方的直接损失，甲方还应当继续赔偿。</w:t>
      </w:r>
    </w:p>
    <w:p w14:paraId="7A91CBD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第8.</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  甲乙双方在执行合同过程中，产生异议和纠纷，应友好协商解决。双方协商不能达成一致时，应依照现行法律法规，向</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所在地的人民法院起诉。</w:t>
      </w:r>
    </w:p>
    <w:p w14:paraId="05960F9A">
      <w:pPr>
        <w:keepNext w:val="0"/>
        <w:keepLines w:val="0"/>
        <w:pageBreakBefore w:val="0"/>
        <w:kinsoku/>
        <w:wordWrap/>
        <w:overflowPunct/>
        <w:topLinePunct w:val="0"/>
        <w:autoSpaceDE/>
        <w:autoSpaceDN/>
        <w:bidi w:val="0"/>
        <w:adjustRightInd/>
        <w:spacing w:line="360" w:lineRule="auto"/>
        <w:ind w:firstLine="3778" w:firstLineChars="1568"/>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第9条  其他</w:t>
      </w:r>
    </w:p>
    <w:p w14:paraId="2A0C80A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第9.1条  本合同附件是本合同不可分割的部分，并与本合同具有同等法律效力。</w:t>
      </w:r>
    </w:p>
    <w:p w14:paraId="35B18319">
      <w:pPr>
        <w:keepNext w:val="0"/>
        <w:keepLines w:val="0"/>
        <w:pageBreakBefore w:val="0"/>
        <w:tabs>
          <w:tab w:val="left" w:pos="180"/>
        </w:tabs>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第9.2条  双方签订的补充协议以及修改或变更的条款与本合同具有同等法律效力。若有不一致之处，以时间在后者为准。</w:t>
      </w:r>
    </w:p>
    <w:p w14:paraId="0E594BB2">
      <w:pPr>
        <w:keepNext w:val="0"/>
        <w:keepLines w:val="0"/>
        <w:pageBreakBefore w:val="0"/>
        <w:tabs>
          <w:tab w:val="left" w:pos="180"/>
        </w:tabs>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第9.3条  甲乙双方应当严格按照合同的规定履行合同义务，双方任何一方都不得变更、中止或者终止合同，也不得通过协商变更、中止或者终止合同。合同变更的内容包括合同的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价格、服务内容及要求、服务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质量等；中止是无正当理由暂停履约；终止就是不再履行合同义务。合同当事人一方擅自变更、中止或者终止合同均属于违约行为，应当承担相应的违约责任。</w:t>
      </w:r>
    </w:p>
    <w:p w14:paraId="4D58412C">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第9.4条  本合同一式</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份，甲方执</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份，乙方执</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份。</w:t>
      </w:r>
    </w:p>
    <w:p w14:paraId="11EF1C5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第9.5条  本合同不可分割之部分及解释顺序：</w:t>
      </w:r>
    </w:p>
    <w:p w14:paraId="4012F60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合同书及附件；</w:t>
      </w:r>
    </w:p>
    <w:p w14:paraId="112B37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通知书；</w:t>
      </w:r>
    </w:p>
    <w:p w14:paraId="4E9174F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及其澄清文件；</w:t>
      </w:r>
    </w:p>
    <w:p w14:paraId="69611ED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4DE81523">
      <w:pPr>
        <w:pStyle w:val="25"/>
        <w:spacing w:line="360" w:lineRule="auto"/>
        <w:jc w:val="center"/>
        <w:outlineLvl w:val="0"/>
        <w:rPr>
          <w:rFonts w:hint="eastAsia" w:asciiTheme="minorEastAsia" w:hAnsiTheme="minorEastAsia" w:eastAsiaTheme="minorEastAsia" w:cstheme="minorEastAsia"/>
          <w:b/>
          <w:color w:val="000000" w:themeColor="text1"/>
          <w:sz w:val="32"/>
          <w:szCs w:val="32"/>
          <w14:textFill>
            <w14:solidFill>
              <w14:schemeClr w14:val="tx1"/>
            </w14:solidFill>
          </w14:textFill>
        </w:rPr>
      </w:pPr>
      <w:bookmarkStart w:id="101" w:name="_Toc15731"/>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t>第</w:t>
      </w:r>
      <w:bookmarkStart w:id="102" w:name="_Hlt100289431"/>
      <w:bookmarkEnd w:id="102"/>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t>四章 投标文件格式</w:t>
      </w:r>
      <w:bookmarkEnd w:id="95"/>
      <w:bookmarkEnd w:id="96"/>
      <w:bookmarkEnd w:id="101"/>
    </w:p>
    <w:p w14:paraId="5B7FB80E">
      <w:pPr>
        <w:jc w:val="center"/>
        <w:rPr>
          <w:rFonts w:hint="eastAsia" w:asciiTheme="minorEastAsia" w:hAnsiTheme="minorEastAsia" w:eastAsiaTheme="minorEastAsia" w:cstheme="minorEastAsia"/>
          <w:b/>
          <w:bCs/>
          <w:color w:val="000000" w:themeColor="text1"/>
          <w:sz w:val="48"/>
          <w:szCs w:val="48"/>
          <w14:textFill>
            <w14:solidFill>
              <w14:schemeClr w14:val="tx1"/>
            </w14:solidFill>
          </w14:textFill>
        </w:rPr>
      </w:pPr>
      <w:bookmarkStart w:id="103" w:name="_Hlt64958100"/>
      <w:bookmarkEnd w:id="103"/>
      <w:bookmarkStart w:id="104" w:name="_Toc101111465"/>
      <w:bookmarkStart w:id="105" w:name="_Toc133220359"/>
    </w:p>
    <w:p w14:paraId="4DC4D0D8">
      <w:pPr>
        <w:pStyle w:val="10"/>
        <w:ind w:firstLine="600"/>
        <w:rPr>
          <w:rFonts w:hint="eastAsia" w:asciiTheme="minorEastAsia" w:hAnsiTheme="minorEastAsia" w:eastAsiaTheme="minorEastAsia" w:cstheme="minorEastAsia"/>
          <w:color w:val="000000" w:themeColor="text1"/>
          <w14:textFill>
            <w14:solidFill>
              <w14:schemeClr w14:val="tx1"/>
            </w14:solidFill>
          </w14:textFill>
        </w:rPr>
      </w:pPr>
    </w:p>
    <w:p w14:paraId="128CCD8E">
      <w:pPr>
        <w:jc w:val="center"/>
        <w:rPr>
          <w:rFonts w:hint="eastAsia" w:asciiTheme="minorEastAsia" w:hAnsiTheme="minorEastAsia" w:eastAsiaTheme="minorEastAsia" w:cstheme="minorEastAsia"/>
          <w:color w:val="000000" w:themeColor="text1"/>
          <w:sz w:val="48"/>
          <w:szCs w:val="4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lang w:eastAsia="zh-CN"/>
          <w14:textFill>
            <w14:solidFill>
              <w14:schemeClr w14:val="tx1"/>
            </w14:solidFill>
          </w14:textFill>
        </w:rPr>
        <w:t>2026年度云南省落实水资源刚性约束制度考核工作技术服务</w:t>
      </w:r>
    </w:p>
    <w:p w14:paraId="3EB68752">
      <w:pPr>
        <w:jc w:val="center"/>
        <w:rPr>
          <w:rFonts w:hint="eastAsia" w:asciiTheme="minorEastAsia" w:hAnsiTheme="minorEastAsia" w:eastAsiaTheme="minorEastAsia" w:cstheme="minorEastAsia"/>
          <w:color w:val="000000" w:themeColor="text1"/>
          <w:sz w:val="36"/>
          <w:szCs w:val="36"/>
          <w14:textFill>
            <w14:solidFill>
              <w14:schemeClr w14:val="tx1"/>
            </w14:solidFill>
          </w14:textFill>
        </w:rPr>
      </w:pPr>
    </w:p>
    <w:p w14:paraId="7B721A3F">
      <w:pPr>
        <w:jc w:val="center"/>
        <w:rPr>
          <w:rFonts w:hint="eastAsia" w:asciiTheme="minorEastAsia" w:hAnsiTheme="minorEastAsia" w:eastAsiaTheme="minorEastAsia" w:cstheme="minorEastAsia"/>
          <w:color w:val="000000" w:themeColor="text1"/>
          <w:sz w:val="36"/>
          <w:szCs w:val="36"/>
          <w14:textFill>
            <w14:solidFill>
              <w14:schemeClr w14:val="tx1"/>
            </w14:solidFill>
          </w14:textFill>
        </w:rPr>
      </w:pPr>
    </w:p>
    <w:p w14:paraId="6365CB56">
      <w:pPr>
        <w:rPr>
          <w:rFonts w:hint="eastAsia" w:asciiTheme="minorEastAsia" w:hAnsiTheme="minorEastAsia" w:eastAsiaTheme="minorEastAsia" w:cstheme="minorEastAsia"/>
          <w:color w:val="000000" w:themeColor="text1"/>
          <w:sz w:val="36"/>
          <w:szCs w:val="36"/>
          <w14:textFill>
            <w14:solidFill>
              <w14:schemeClr w14:val="tx1"/>
            </w14:solidFill>
          </w14:textFill>
        </w:rPr>
      </w:pPr>
    </w:p>
    <w:p w14:paraId="5336842C">
      <w:pPr>
        <w:jc w:val="center"/>
        <w:rPr>
          <w:rFonts w:hint="eastAsia" w:asciiTheme="minorEastAsia" w:hAnsiTheme="minorEastAsia" w:eastAsiaTheme="minorEastAsia" w:cstheme="minorEastAsia"/>
          <w:color w:val="000000" w:themeColor="text1"/>
          <w:sz w:val="36"/>
          <w:szCs w:val="36"/>
          <w14:textFill>
            <w14:solidFill>
              <w14:schemeClr w14:val="tx1"/>
            </w14:solidFill>
          </w14:textFill>
        </w:rPr>
      </w:pPr>
    </w:p>
    <w:p w14:paraId="6D797555">
      <w:pPr>
        <w:jc w:val="center"/>
        <w:rPr>
          <w:rFonts w:hint="eastAsia" w:asciiTheme="minorEastAsia" w:hAnsiTheme="minorEastAsia" w:eastAsiaTheme="minorEastAsia" w:cstheme="minorEastAsia"/>
          <w:b/>
          <w:bCs/>
          <w:color w:val="000000" w:themeColor="text1"/>
          <w:sz w:val="84"/>
          <w:szCs w:val="84"/>
          <w14:textFill>
            <w14:solidFill>
              <w14:schemeClr w14:val="tx1"/>
            </w14:solidFill>
          </w14:textFill>
        </w:rPr>
      </w:pPr>
      <w:r>
        <w:rPr>
          <w:rFonts w:hint="eastAsia" w:asciiTheme="minorEastAsia" w:hAnsiTheme="minorEastAsia" w:eastAsiaTheme="minorEastAsia" w:cstheme="minorEastAsia"/>
          <w:b/>
          <w:bCs/>
          <w:color w:val="000000" w:themeColor="text1"/>
          <w:sz w:val="84"/>
          <w:szCs w:val="84"/>
          <w14:textFill>
            <w14:solidFill>
              <w14:schemeClr w14:val="tx1"/>
            </w14:solidFill>
          </w14:textFill>
        </w:rPr>
        <w:t>投 标 文 件</w:t>
      </w:r>
    </w:p>
    <w:p w14:paraId="6797268D">
      <w:pPr>
        <w:rPr>
          <w:rFonts w:hint="eastAsia" w:asciiTheme="minorEastAsia" w:hAnsiTheme="minorEastAsia" w:eastAsiaTheme="minorEastAsia" w:cstheme="minorEastAsia"/>
          <w:b/>
          <w:color w:val="000000" w:themeColor="text1"/>
          <w:sz w:val="28"/>
          <w14:textFill>
            <w14:solidFill>
              <w14:schemeClr w14:val="tx1"/>
            </w14:solidFill>
          </w14:textFill>
        </w:rPr>
      </w:pPr>
    </w:p>
    <w:p w14:paraId="2CAEE5FC">
      <w:pPr>
        <w:jc w:val="center"/>
        <w:rPr>
          <w:rFonts w:hint="eastAsia" w:asciiTheme="minorEastAsia" w:hAnsiTheme="minorEastAsia" w:eastAsiaTheme="minorEastAsia" w:cstheme="minorEastAsia"/>
          <w:color w:val="000000" w:themeColor="text1"/>
          <w:sz w:val="28"/>
          <w14:textFill>
            <w14:solidFill>
              <w14:schemeClr w14:val="tx1"/>
            </w14:solidFill>
          </w14:textFill>
        </w:rPr>
      </w:pPr>
    </w:p>
    <w:p w14:paraId="4CB9CA90">
      <w:pPr>
        <w:jc w:val="center"/>
        <w:rPr>
          <w:rFonts w:hint="eastAsia" w:asciiTheme="minorEastAsia" w:hAnsiTheme="minorEastAsia" w:eastAsiaTheme="minorEastAsia" w:cstheme="minorEastAsia"/>
          <w:color w:val="000000" w:themeColor="text1"/>
          <w:sz w:val="48"/>
          <w14:textFill>
            <w14:solidFill>
              <w14:schemeClr w14:val="tx1"/>
            </w14:solidFill>
          </w14:textFill>
        </w:rPr>
      </w:pPr>
    </w:p>
    <w:p w14:paraId="0E9CE43C">
      <w:pPr>
        <w:jc w:val="center"/>
        <w:rPr>
          <w:rFonts w:hint="eastAsia" w:asciiTheme="minorEastAsia" w:hAnsiTheme="minorEastAsia" w:eastAsiaTheme="minorEastAsia" w:cstheme="minorEastAsia"/>
          <w:color w:val="000000" w:themeColor="text1"/>
          <w:sz w:val="48"/>
          <w14:textFill>
            <w14:solidFill>
              <w14:schemeClr w14:val="tx1"/>
            </w14:solidFill>
          </w14:textFill>
        </w:rPr>
      </w:pPr>
    </w:p>
    <w:p w14:paraId="33EC972E">
      <w:pPr>
        <w:jc w:val="center"/>
        <w:rPr>
          <w:rFonts w:hint="eastAsia" w:asciiTheme="minorEastAsia" w:hAnsiTheme="minorEastAsia" w:eastAsiaTheme="minorEastAsia" w:cstheme="minorEastAsia"/>
          <w:color w:val="000000" w:themeColor="text1"/>
          <w:sz w:val="48"/>
          <w14:textFill>
            <w14:solidFill>
              <w14:schemeClr w14:val="tx1"/>
            </w14:solidFill>
          </w14:textFill>
        </w:rPr>
      </w:pPr>
    </w:p>
    <w:p w14:paraId="1670A132">
      <w:pPr>
        <w:jc w:val="center"/>
        <w:rPr>
          <w:rFonts w:hint="eastAsia" w:asciiTheme="minorEastAsia" w:hAnsiTheme="minorEastAsia" w:eastAsiaTheme="minorEastAsia" w:cstheme="minorEastAsia"/>
          <w:color w:val="000000" w:themeColor="text1"/>
          <w:sz w:val="48"/>
          <w14:textFill>
            <w14:solidFill>
              <w14:schemeClr w14:val="tx1"/>
            </w14:solidFill>
          </w14:textFill>
        </w:rPr>
      </w:pPr>
    </w:p>
    <w:p w14:paraId="79E4BAB3">
      <w:pPr>
        <w:snapToGrid w:val="0"/>
        <w:spacing w:before="156" w:beforeLines="50" w:line="360" w:lineRule="auto"/>
        <w:ind w:firstLine="1120" w:firstLineChars="400"/>
        <w:rPr>
          <w:rFonts w:hint="eastAsia" w:asciiTheme="minorEastAsia" w:hAnsiTheme="minorEastAsia" w:eastAsiaTheme="minorEastAsia" w:cstheme="minorEastAsia"/>
          <w:b/>
          <w:color w:val="000000" w:themeColor="text1"/>
          <w:sz w:val="28"/>
          <w:szCs w:val="28"/>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投标人：</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8"/>
          <w:szCs w:val="28"/>
          <w:u w:val="single"/>
          <w14:textFill>
            <w14:solidFill>
              <w14:schemeClr w14:val="tx1"/>
            </w14:solidFill>
          </w14:textFill>
        </w:rPr>
        <w:t>加盖电子公章</w:t>
      </w:r>
      <w:r>
        <w:rPr>
          <w:rFonts w:hint="eastAsia" w:asciiTheme="minorEastAsia" w:hAnsiTheme="minorEastAsia" w:eastAsiaTheme="minorEastAsia" w:cstheme="minorEastAsia"/>
          <w:b/>
          <w:color w:val="000000" w:themeColor="text1"/>
          <w:sz w:val="28"/>
          <w:szCs w:val="28"/>
          <w:u w:val="single"/>
          <w:lang w:eastAsia="zh-CN"/>
          <w14:textFill>
            <w14:solidFill>
              <w14:schemeClr w14:val="tx1"/>
            </w14:solidFill>
          </w14:textFill>
        </w:rPr>
        <w:t>）</w:t>
      </w:r>
    </w:p>
    <w:p w14:paraId="56DB666D">
      <w:pPr>
        <w:snapToGrid w:val="0"/>
        <w:spacing w:before="156" w:beforeLines="50" w:line="360" w:lineRule="auto"/>
        <w:ind w:firstLine="1120" w:firstLineChars="4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日  期：</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日</w:t>
      </w:r>
    </w:p>
    <w:p w14:paraId="39F5581D">
      <w:pPr>
        <w:widowControl/>
        <w:jc w:val="left"/>
        <w:rPr>
          <w:rFonts w:hint="eastAsia" w:asciiTheme="minorEastAsia" w:hAnsiTheme="minorEastAsia" w:eastAsiaTheme="minorEastAsia" w:cstheme="minorEastAsia"/>
          <w:b/>
          <w:color w:val="000000" w:themeColor="text1"/>
          <w:kern w:val="0"/>
          <w:sz w:val="28"/>
          <w:szCs w:val="28"/>
          <w14:textFill>
            <w14:solidFill>
              <w14:schemeClr w14:val="tx1"/>
            </w14:solidFill>
          </w14:textFill>
        </w:rPr>
      </w:pPr>
      <w:bookmarkStart w:id="106" w:name="_Toc24681"/>
      <w:bookmarkStart w:id="107" w:name="_Toc11136"/>
      <w:r>
        <w:rPr>
          <w:rFonts w:hint="eastAsia" w:asciiTheme="minorEastAsia" w:hAnsiTheme="minorEastAsia" w:eastAsiaTheme="minorEastAsia" w:cstheme="minorEastAsia"/>
          <w:color w:val="000000" w:themeColor="text1"/>
          <w:szCs w:val="28"/>
          <w14:textFill>
            <w14:solidFill>
              <w14:schemeClr w14:val="tx1"/>
            </w14:solidFill>
          </w14:textFill>
        </w:rPr>
        <w:br w:type="page"/>
      </w:r>
    </w:p>
    <w:p w14:paraId="14421553">
      <w:pPr>
        <w:pStyle w:val="3"/>
        <w:pageBreakBefore w:val="0"/>
        <w:kinsoku/>
        <w:overflowPunct/>
        <w:topLinePunct w:val="0"/>
        <w:bidi w:val="0"/>
        <w:spacing w:before="0" w:after="156" w:afterLines="50"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08" w:name="_Toc19729"/>
      <w:r>
        <w:rPr>
          <w:rFonts w:hint="eastAsia" w:asciiTheme="minorEastAsia" w:hAnsiTheme="minorEastAsia" w:eastAsiaTheme="minorEastAsia" w:cstheme="minorEastAsia"/>
          <w:color w:val="000000" w:themeColor="text1"/>
          <w:sz w:val="24"/>
          <w:szCs w:val="24"/>
          <w14:textFill>
            <w14:solidFill>
              <w14:schemeClr w14:val="tx1"/>
            </w14:solidFill>
          </w14:textFill>
        </w:rPr>
        <w:t>一、资格证明文件</w:t>
      </w:r>
      <w:bookmarkEnd w:id="106"/>
      <w:bookmarkEnd w:id="107"/>
      <w:bookmarkEnd w:id="108"/>
    </w:p>
    <w:p w14:paraId="18417E99">
      <w:pPr>
        <w:pStyle w:val="4"/>
        <w:pageBreakBefore w:val="0"/>
        <w:kinsoku/>
        <w:overflowPunct/>
        <w:topLinePunct w:val="0"/>
        <w:bidi w:val="0"/>
        <w:spacing w:line="360" w:lineRule="auto"/>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109" w:name="_Toc32270"/>
      <w:bookmarkStart w:id="110" w:name="_Toc1124"/>
      <w:bookmarkStart w:id="111" w:name="_Toc3896298"/>
      <w:bookmarkStart w:id="112" w:name="_Toc1545"/>
      <w:bookmarkStart w:id="113" w:name="_Toc5488"/>
      <w:bookmarkStart w:id="114" w:name="_Toc21363"/>
      <w:bookmarkStart w:id="115" w:name="_Toc18426"/>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（一）具有独立承担民事责任的能力</w:t>
      </w:r>
      <w:bookmarkEnd w:id="109"/>
      <w:bookmarkEnd w:id="110"/>
      <w:bookmarkEnd w:id="111"/>
      <w:bookmarkEnd w:id="112"/>
    </w:p>
    <w:p w14:paraId="488D703C">
      <w:pPr>
        <w:pStyle w:val="13"/>
        <w:pageBreakBefore w:val="0"/>
        <w:kinsoku/>
        <w:overflowPunct/>
        <w:topLinePunct w:val="0"/>
        <w:bidi w:val="0"/>
        <w:spacing w:line="360" w:lineRule="auto"/>
        <w:ind w:firstLine="34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提供有效的营业执照或相关身份证明材料（扫描件加盖</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电子公章）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bookmarkEnd w:id="113"/>
    <w:p w14:paraId="5C6F0287">
      <w:pPr>
        <w:pStyle w:val="4"/>
        <w:pageBreakBefore w:val="0"/>
        <w:kinsoku/>
        <w:overflowPunct/>
        <w:topLinePunct w:val="0"/>
        <w:bidi w:val="0"/>
        <w:spacing w:line="360" w:lineRule="auto"/>
        <w:outlineLvl w:val="2"/>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16" w:name="_Toc3896299"/>
      <w:bookmarkStart w:id="117" w:name="_Toc12812"/>
      <w:bookmarkStart w:id="118" w:name="_Toc15077"/>
      <w:bookmarkStart w:id="119" w:name="_Toc21532"/>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具有良好的商业信誉和健全的财务会计制度</w:t>
      </w:r>
      <w:bookmarkEnd w:id="116"/>
      <w:bookmarkEnd w:id="117"/>
      <w:bookmarkEnd w:id="118"/>
      <w:bookmarkEnd w:id="119"/>
    </w:p>
    <w:p w14:paraId="4145582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①健全的财务会计制度：</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投标人须</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年度</w:t>
      </w:r>
      <w:r>
        <w:rPr>
          <w:rFonts w:hint="eastAsia" w:asciiTheme="minorEastAsia" w:hAnsiTheme="minorEastAsia" w:eastAsiaTheme="minorEastAsia" w:cstheme="minorEastAsia"/>
          <w:color w:val="000000" w:themeColor="text1"/>
          <w:sz w:val="24"/>
          <w:szCs w:val="24"/>
          <w14:textFill>
            <w14:solidFill>
              <w14:schemeClr w14:val="tx1"/>
            </w14:solidFill>
          </w14:textFill>
        </w:rPr>
        <w:t>任意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个年度经第三方审计的审计报告</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（包括资产负债表、利润表、现金流量表、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财务报表附注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）或提供自提交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截止时间前三个月内基本开户银行出具的资信证明；新成立未满一年的投标人可提供自提交投标文件截止时间前三个月内基本开户银行出具的资信证明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财务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证明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（扫描件加盖投标人电子公章）。</w:t>
      </w:r>
    </w:p>
    <w:p w14:paraId="3F2275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②良好的商业信誉：根据《财政部关于在政府采购活动中查询及使用信用记录有关问题的通知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财库〔2016〕125号》相关要求，对被列入失信被执行人、重大税收违法失信主体、政府采购严重违法失信行为记录名单之一的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拒绝其参与本次政府采购活动。（查询结果以采购人、采购代理机构查询结果为准，采购人或采购代理机构在开标结束后将通过“信用中国”网站(www.creditchina.gov.cn)和中国政府采购网（www.ccgp.gov.cn）查询</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信用记录）。</w:t>
      </w:r>
    </w:p>
    <w:p w14:paraId="5C434D78">
      <w:pPr>
        <w:pStyle w:val="4"/>
        <w:pageBreakBefore w:val="0"/>
        <w:kinsoku/>
        <w:overflowPunct/>
        <w:topLinePunct w:val="0"/>
        <w:bidi w:val="0"/>
        <w:spacing w:line="360" w:lineRule="auto"/>
        <w:outlineLvl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bookmarkStart w:id="120" w:name="_Toc5599"/>
      <w:bookmarkStart w:id="121" w:name="_Toc3896300"/>
      <w:bookmarkStart w:id="122" w:name="_Toc19174"/>
      <w:bookmarkStart w:id="123" w:name="_Toc11679"/>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三</w:t>
      </w:r>
      <w:bookmarkEnd w:id="120"/>
      <w:bookmarkEnd w:id="121"/>
      <w:bookmarkStart w:id="124" w:name="_Toc20341"/>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具有履行合同所必需的设备和专业技术能力</w:t>
      </w:r>
      <w:bookmarkEnd w:id="122"/>
      <w:bookmarkEnd w:id="123"/>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1F100E4C">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25" w:name="_Toc14504"/>
      <w:bookmarkEnd w:id="125"/>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提供</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具有履行合同所必需的产品和专业技术能力证明材料或书面声明（扫描件或书面声明加盖</w:t>
      </w:r>
      <w:r>
        <w:rPr>
          <w:rFonts w:hint="eastAsia" w:asciiTheme="minorEastAsia" w:hAnsiTheme="minorEastAsia" w:eastAsiaTheme="minorEastAsia" w:cstheme="minorEastAsia"/>
          <w:color w:val="000000" w:themeColor="text1"/>
          <w:kern w:val="0"/>
          <w:sz w:val="24"/>
          <w:szCs w:val="24"/>
          <w:lang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电子公章）</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C1E597B">
      <w:pPr>
        <w:pStyle w:val="118"/>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bookmarkEnd w:id="124"/>
    <w:p w14:paraId="0236F866">
      <w:pPr>
        <w:pStyle w:val="4"/>
        <w:pageBreakBefore w:val="0"/>
        <w:kinsoku/>
        <w:overflowPunct/>
        <w:topLinePunct w:val="0"/>
        <w:bidi w:val="0"/>
        <w:spacing w:line="360" w:lineRule="auto"/>
        <w:outlineLvl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bookmarkStart w:id="126" w:name="_Toc25523"/>
      <w:bookmarkStart w:id="127" w:name="_Toc3896301"/>
      <w:bookmarkStart w:id="128" w:name="_Toc2512"/>
      <w:bookmarkStart w:id="129" w:name="_Toc17029"/>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四</w:t>
      </w:r>
      <w:bookmarkEnd w:id="126"/>
      <w:bookmarkEnd w:id="127"/>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有依法缴纳税收和社会保障资金的良好记录</w:t>
      </w:r>
      <w:bookmarkEnd w:id="128"/>
      <w:bookmarkEnd w:id="129"/>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2E640E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30" w:name="_Toc8069"/>
      <w:bookmarkEnd w:id="130"/>
      <w:r>
        <w:rPr>
          <w:rFonts w:hint="eastAsia" w:asciiTheme="minorEastAsia" w:hAnsiTheme="minorEastAsia" w:eastAsiaTheme="minorEastAsia" w:cstheme="minorEastAsia"/>
          <w:color w:val="000000" w:themeColor="text1"/>
          <w:sz w:val="24"/>
          <w:szCs w:val="24"/>
          <w14:textFill>
            <w14:solidFill>
              <w14:schemeClr w14:val="tx1"/>
            </w14:solidFill>
          </w14:textFill>
        </w:rPr>
        <w:t>①缴纳税收：提供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缴税所属时间在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2025年4月</w:t>
      </w:r>
      <w:r>
        <w:rPr>
          <w:rFonts w:hint="eastAsia" w:asciiTheme="minorEastAsia" w:hAnsiTheme="minorEastAsia" w:eastAsiaTheme="minorEastAsia" w:cstheme="minorEastAsia"/>
          <w:color w:val="000000" w:themeColor="text1"/>
          <w:sz w:val="24"/>
          <w:szCs w:val="24"/>
          <w14:textFill>
            <w14:solidFill>
              <w14:schemeClr w14:val="tx1"/>
            </w14:solidFill>
          </w14:textFill>
        </w:rPr>
        <w:t>至提交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截止日期前任意2个月的税务局税收通用缴款书复印件/扫描件或银行电子缴税（费）凭证复印件/扫描件或税务局出具纳税情况的相关证明复印件/扫描件（注：成立未满2个月的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提供自成立以来的相关纳税证明或情况说明；依法免税的，应提供依法免税的相关证明文件）（扫描件加盖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电子公章）。</w:t>
      </w:r>
    </w:p>
    <w:p w14:paraId="242D3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②缴纳社会保障资金：提供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缴费所属时间在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2025年4月</w:t>
      </w:r>
      <w:r>
        <w:rPr>
          <w:rFonts w:hint="eastAsia" w:asciiTheme="minorEastAsia" w:hAnsiTheme="minorEastAsia" w:eastAsiaTheme="minorEastAsia" w:cstheme="minorEastAsia"/>
          <w:color w:val="000000" w:themeColor="text1"/>
          <w:sz w:val="24"/>
          <w:szCs w:val="24"/>
          <w14:textFill>
            <w14:solidFill>
              <w14:schemeClr w14:val="tx1"/>
            </w14:solidFill>
          </w14:textFill>
        </w:rPr>
        <w:t>至提交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截止日期前任意2个月的社会保险费缴款书复印件/扫描件或银行电子缴税（费）凭证复印件/扫描件或社保管理部门出具的有效的缴款证明复印件/扫描件（注：成立未满2个月的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提供自成立以来的相关社保缴纳证明或情况说明；依法免缴的，应提供依法免缴的相关证明文件）（扫描件加盖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电子公章）。</w:t>
      </w:r>
    </w:p>
    <w:p w14:paraId="6897927E">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611654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31" w:name="_Toc4022"/>
      <w:bookmarkEnd w:id="131"/>
      <w:bookmarkStart w:id="132" w:name="_Toc5534"/>
      <w:bookmarkStart w:id="133" w:name="_Toc11265"/>
      <w:bookmarkStart w:id="134" w:name="_Toc21948"/>
      <w:bookmarkStart w:id="135" w:name="_Toc24380"/>
      <w:bookmarkStart w:id="136" w:name="_Toc13107"/>
      <w:bookmarkStart w:id="137" w:name="_Toc30512"/>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w:t>
      </w:r>
      <w:bookmarkEnd w:id="132"/>
      <w:bookmarkEnd w:id="133"/>
      <w:bookmarkEnd w:id="134"/>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参加政府采购活动前三年内，在经营活动中没有重大违法记录</w:t>
      </w:r>
      <w:bookmarkEnd w:id="135"/>
      <w:bookmarkEnd w:id="136"/>
    </w:p>
    <w:p w14:paraId="5E0B87BF">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73179C34">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80C8099">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自行承诺及说明，内容自拟）               </w:t>
      </w:r>
    </w:p>
    <w:p w14:paraId="4B71F066">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66A705AE">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C905762">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135308B">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050708B">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2AC5D28B">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0D17B0FF">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27E239F2">
      <w:pPr>
        <w:pStyle w:val="10"/>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53DC831">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60FA6712">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（电子签章）</w:t>
      </w:r>
    </w:p>
    <w:p w14:paraId="378D52CE">
      <w:pPr>
        <w:pageBreakBefore w:val="0"/>
        <w:kinsoku/>
        <w:overflowPunct/>
        <w:topLinePunct w:val="0"/>
        <w:bidi w:val="0"/>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p>
    <w:p w14:paraId="53CD1E5D">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法定代表人或其委托代理人：</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（电子签章）</w:t>
      </w:r>
    </w:p>
    <w:p w14:paraId="499E33ED">
      <w:pPr>
        <w:pageBreakBefore w:val="0"/>
        <w:kinsoku/>
        <w:overflowPunct/>
        <w:topLinePunct w:val="0"/>
        <w:bidi w:val="0"/>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p>
    <w:p w14:paraId="7654D468">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日期：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年 </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月 </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日</w:t>
      </w:r>
    </w:p>
    <w:p w14:paraId="13353C84">
      <w:pPr>
        <w:pageBreakBefore w:val="0"/>
        <w:kinsoku/>
        <w:overflowPunct/>
        <w:topLinePunct w:val="0"/>
        <w:bidi w:val="0"/>
        <w:spacing w:line="360" w:lineRule="auto"/>
        <w:ind w:firstLine="1446" w:firstLineChars="600"/>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27097E1F">
      <w:pPr>
        <w:pStyle w:val="10"/>
        <w:pageBreakBefore w:val="0"/>
        <w:kinsoku/>
        <w:overflowPunct/>
        <w:topLinePunct w:val="0"/>
        <w:bidi w:val="0"/>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463D9AAA">
      <w:pPr>
        <w:pStyle w:val="10"/>
        <w:pageBreakBefore w:val="0"/>
        <w:kinsoku/>
        <w:overflowPunct/>
        <w:topLinePunct w:val="0"/>
        <w:bidi w:val="0"/>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58D4C021">
      <w:pPr>
        <w:pStyle w:val="10"/>
        <w:pageBreakBefore w:val="0"/>
        <w:kinsoku/>
        <w:overflowPunct/>
        <w:topLinePunct w:val="0"/>
        <w:bidi w:val="0"/>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2FCBF503">
      <w:pPr>
        <w:pStyle w:val="10"/>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FE7ECCD">
      <w:pPr>
        <w:pStyle w:val="10"/>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7FFB585">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7487469">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注：重大违法记录，是指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因违法经营受到刑事处罚或者责令停产停业、吊销许可证或者执照、较大数额罚款等行政处罚。</w:t>
      </w:r>
      <w:bookmarkEnd w:id="137"/>
      <w:bookmarkStart w:id="138" w:name="_Toc15638"/>
      <w:bookmarkEnd w:id="138"/>
      <w:bookmarkStart w:id="139" w:name="_Toc16296"/>
      <w:bookmarkEnd w:id="139"/>
      <w:bookmarkStart w:id="140" w:name="_Toc3896305"/>
      <w:bookmarkStart w:id="141" w:name="_Toc9978"/>
    </w:p>
    <w:p w14:paraId="2F1878E3">
      <w:pPr>
        <w:pStyle w:val="4"/>
        <w:pageBreakBefore w:val="0"/>
        <w:kinsoku/>
        <w:overflowPunct/>
        <w:topLinePunct w:val="0"/>
        <w:bidi w:val="0"/>
        <w:spacing w:line="360" w:lineRule="auto"/>
        <w:outlineLvl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bookmarkStart w:id="142" w:name="_Toc12081"/>
      <w:bookmarkStart w:id="143" w:name="_Toc29807"/>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法律、行政法规规定的其他条件</w:t>
      </w:r>
      <w:bookmarkEnd w:id="142"/>
      <w:bookmarkEnd w:id="143"/>
    </w:p>
    <w:p w14:paraId="4F1125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单位负责人为同一人或者存在直接控股、管理关系的不同投标人，不得参加同一合同项下的政府采购活动（提供承诺函加盖投标人电子公章）；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②为本采购项目提供整体设计、规范编制或者项目管理、监理、检测等服务的投标人，不得再参加本采购项目的其他采购活动（提供承诺函加盖投标人电子公章）。</w:t>
      </w:r>
    </w:p>
    <w:p w14:paraId="3AF8FE26">
      <w:pPr>
        <w:pStyle w:val="4"/>
        <w:pageBreakBefore w:val="0"/>
        <w:kinsoku/>
        <w:overflowPunct/>
        <w:topLinePunct w:val="0"/>
        <w:bidi w:val="0"/>
        <w:spacing w:line="360" w:lineRule="auto"/>
        <w:outlineLvl w:val="2"/>
        <w:rPr>
          <w:rStyle w:val="119"/>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bookmarkStart w:id="144" w:name="_Toc23063"/>
      <w:bookmarkStart w:id="145" w:name="_Toc14885"/>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）其他</w:t>
      </w:r>
      <w:bookmarkEnd w:id="140"/>
      <w:bookmarkEnd w:id="141"/>
      <w:bookmarkEnd w:id="144"/>
      <w:bookmarkEnd w:id="145"/>
    </w:p>
    <w:p w14:paraId="11C95135">
      <w:pPr>
        <w:pageBreakBefore w:val="0"/>
        <w:kinsoku/>
        <w:overflowPunct/>
        <w:topLinePunct w:val="0"/>
        <w:bidi w:val="0"/>
        <w:spacing w:line="360" w:lineRule="auto"/>
        <w:ind w:firstLine="480" w:firstLineChars="20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文件要求及</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认为需要提交的其他资格证明材料</w:t>
      </w:r>
    </w:p>
    <w:p w14:paraId="6291D25C">
      <w:pPr>
        <w:pStyle w:val="13"/>
        <w:pageBreakBefore w:val="0"/>
        <w:kinsoku/>
        <w:overflowPunct/>
        <w:topLinePunct w:val="0"/>
        <w:bidi w:val="0"/>
        <w:spacing w:line="360" w:lineRule="auto"/>
        <w:ind w:firstLine="344"/>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14:paraId="54D47700">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1AA2A0C6">
      <w:pPr>
        <w:pStyle w:val="3"/>
        <w:pageBreakBefore w:val="0"/>
        <w:tabs>
          <w:tab w:val="left" w:pos="8235"/>
        </w:tabs>
        <w:kinsoku/>
        <w:overflowPunct/>
        <w:topLinePunct w:val="0"/>
        <w:bidi w:val="0"/>
        <w:spacing w:before="312" w:beforeLines="100" w:after="156" w:afterLines="50"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46" w:name="_Toc18436"/>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bookmarkEnd w:id="114"/>
      <w:bookmarkEnd w:id="115"/>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14:textFill>
            <w14:solidFill>
              <w14:schemeClr w14:val="tx1"/>
            </w14:solidFill>
          </w14:textFill>
        </w:rPr>
        <w:t>部分</w:t>
      </w:r>
      <w:bookmarkEnd w:id="146"/>
      <w:r>
        <w:rPr>
          <w:rFonts w:hint="eastAsia" w:asciiTheme="minorEastAsia" w:hAnsiTheme="minorEastAsia" w:eastAsiaTheme="minorEastAsia" w:cstheme="minorEastAsia"/>
          <w:color w:val="000000" w:themeColor="text1"/>
          <w:sz w:val="24"/>
          <w:szCs w:val="24"/>
          <w14:textFill>
            <w14:solidFill>
              <w14:schemeClr w14:val="tx1"/>
            </w14:solidFill>
          </w14:textFill>
        </w:rPr>
        <w:tab/>
      </w:r>
    </w:p>
    <w:p w14:paraId="6BFE96C8">
      <w:pPr>
        <w:pStyle w:val="4"/>
        <w:pageBreakBefore w:val="0"/>
        <w:kinsoku/>
        <w:overflowPunct/>
        <w:topLinePunct w:val="0"/>
        <w:bidi w:val="0"/>
        <w:spacing w:line="360" w:lineRule="auto"/>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147" w:name="_Toc15236"/>
      <w:bookmarkStart w:id="148" w:name="_Toc28011"/>
      <w:bookmarkStart w:id="149" w:name="_Toc29840"/>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（一）开标一览表</w:t>
      </w:r>
      <w:bookmarkEnd w:id="147"/>
      <w:bookmarkEnd w:id="148"/>
      <w:bookmarkEnd w:id="149"/>
    </w:p>
    <w:p w14:paraId="20EB621B">
      <w:pPr>
        <w:pageBreakBefore w:val="0"/>
        <w:tabs>
          <w:tab w:val="left" w:pos="720"/>
          <w:tab w:val="left" w:pos="8295"/>
        </w:tabs>
        <w:kinsoku/>
        <w:overflowPunct/>
        <w:topLinePunct w:val="0"/>
        <w:bidi w:val="0"/>
        <w:spacing w:before="120" w:after="120" w:line="360" w:lineRule="auto"/>
        <w:jc w:val="lef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项目名称：</w:t>
      </w:r>
    </w:p>
    <w:p w14:paraId="011F6B92">
      <w:pPr>
        <w:pageBreakBefore w:val="0"/>
        <w:tabs>
          <w:tab w:val="left" w:pos="720"/>
          <w:tab w:val="left" w:pos="8295"/>
        </w:tabs>
        <w:kinsoku/>
        <w:overflowPunct/>
        <w:topLinePunct w:val="0"/>
        <w:bidi w:val="0"/>
        <w:spacing w:before="120" w:after="120" w:line="360" w:lineRule="auto"/>
        <w:jc w:val="lef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 xml:space="preserve">项目编号：                      </w:t>
      </w:r>
    </w:p>
    <w:tbl>
      <w:tblPr>
        <w:tblStyle w:val="28"/>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6890"/>
      </w:tblGrid>
      <w:tr w14:paraId="0172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356" w:type="dxa"/>
            <w:vAlign w:val="center"/>
          </w:tcPr>
          <w:p w14:paraId="2D6E77A3">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投标人名称</w:t>
            </w:r>
          </w:p>
        </w:tc>
        <w:tc>
          <w:tcPr>
            <w:tcW w:w="6890" w:type="dxa"/>
            <w:vAlign w:val="center"/>
          </w:tcPr>
          <w:p w14:paraId="01F07984">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DC4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56" w:type="dxa"/>
            <w:vAlign w:val="center"/>
          </w:tcPr>
          <w:p w14:paraId="207F147C">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投标总报价（元）</w:t>
            </w:r>
          </w:p>
        </w:tc>
        <w:tc>
          <w:tcPr>
            <w:tcW w:w="6890" w:type="dxa"/>
            <w:vAlign w:val="center"/>
          </w:tcPr>
          <w:p w14:paraId="5CD68BFA">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8DA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356" w:type="dxa"/>
            <w:vAlign w:val="center"/>
          </w:tcPr>
          <w:p w14:paraId="71BE5F4E">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合同履行期限</w:t>
            </w:r>
          </w:p>
        </w:tc>
        <w:tc>
          <w:tcPr>
            <w:tcW w:w="6890" w:type="dxa"/>
            <w:vAlign w:val="center"/>
          </w:tcPr>
          <w:p w14:paraId="2F5B33B0">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253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356" w:type="dxa"/>
            <w:vAlign w:val="center"/>
          </w:tcPr>
          <w:p w14:paraId="5C0299E0">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服务质量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承诺</w:t>
            </w:r>
          </w:p>
        </w:tc>
        <w:tc>
          <w:tcPr>
            <w:tcW w:w="6890" w:type="dxa"/>
            <w:vAlign w:val="center"/>
          </w:tcPr>
          <w:p w14:paraId="6AD61797">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E13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356" w:type="dxa"/>
            <w:vAlign w:val="center"/>
          </w:tcPr>
          <w:p w14:paraId="57DD6118">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服务地点</w:t>
            </w:r>
          </w:p>
        </w:tc>
        <w:tc>
          <w:tcPr>
            <w:tcW w:w="6890" w:type="dxa"/>
            <w:vAlign w:val="center"/>
          </w:tcPr>
          <w:p w14:paraId="62E2B3AD">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F00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356" w:type="dxa"/>
            <w:vAlign w:val="center"/>
          </w:tcPr>
          <w:p w14:paraId="1D606573">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备注</w:t>
            </w:r>
          </w:p>
        </w:tc>
        <w:tc>
          <w:tcPr>
            <w:tcW w:w="6890" w:type="dxa"/>
            <w:vAlign w:val="center"/>
          </w:tcPr>
          <w:p w14:paraId="1620AFB1">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2FB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9246" w:type="dxa"/>
            <w:gridSpan w:val="2"/>
          </w:tcPr>
          <w:p w14:paraId="5DEA9262">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0AFEAEB8">
            <w:pPr>
              <w:pageBreakBefore w:val="0"/>
              <w:kinsoku/>
              <w:overflowPunct/>
              <w:topLinePunct w:val="0"/>
              <w:bidi w:val="0"/>
              <w:snapToGrid w:val="0"/>
              <w:spacing w:before="156" w:beforeLines="50" w:after="156" w:afterLines="50"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加盖电子公章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678178A5">
            <w:pPr>
              <w:pageBreakBefore w:val="0"/>
              <w:kinsoku/>
              <w:overflowPunct/>
              <w:topLinePunct w:val="0"/>
              <w:bidi w:val="0"/>
              <w:snapToGrid w:val="0"/>
              <w:spacing w:before="156" w:beforeLines="50" w:after="156" w:afterLines="50"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法定代表人或委托代理人（电子签章或签名）：            </w:t>
            </w:r>
          </w:p>
          <w:p w14:paraId="6CFE4DCC">
            <w:pPr>
              <w:pageBreakBefore w:val="0"/>
              <w:kinsoku/>
              <w:overflowPunct/>
              <w:topLinePunct w:val="0"/>
              <w:bidi w:val="0"/>
              <w:snapToGrid w:val="0"/>
              <w:spacing w:before="156" w:beforeLines="50" w:after="156" w:afterLines="50"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    年   月   日</w:t>
            </w:r>
          </w:p>
        </w:tc>
      </w:tr>
    </w:tbl>
    <w:p w14:paraId="32CF5F44">
      <w:pPr>
        <w:pageBreakBefore w:val="0"/>
        <w:tabs>
          <w:tab w:val="left" w:pos="720"/>
          <w:tab w:val="left" w:pos="8295"/>
        </w:tabs>
        <w:kinsoku/>
        <w:overflowPunct/>
        <w:topLinePunct w:val="0"/>
        <w:bidi w:val="0"/>
        <w:spacing w:line="360" w:lineRule="auto"/>
        <w:ind w:right="21" w:rightChars="10"/>
        <w:rPr>
          <w:rFonts w:hint="eastAsia" w:asciiTheme="minorEastAsia" w:hAnsiTheme="minorEastAsia" w:eastAsiaTheme="minorEastAsia" w:cstheme="minorEastAsia"/>
          <w:bCs/>
          <w:color w:val="000000" w:themeColor="text1"/>
          <w:sz w:val="24"/>
          <w:szCs w:val="24"/>
          <w14:textFill>
            <w14:solidFill>
              <w14:schemeClr w14:val="tx1"/>
            </w14:solidFill>
          </w14:textFill>
        </w:rPr>
      </w:pPr>
    </w:p>
    <w:p w14:paraId="588692A3">
      <w:pPr>
        <w:pageBreakBefore w:val="0"/>
        <w:tabs>
          <w:tab w:val="left" w:pos="3060"/>
        </w:tabs>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注：1.本表须放在投标文件第一页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并不得对格式</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做</w:t>
      </w:r>
      <w:r>
        <w:rPr>
          <w:rFonts w:hint="eastAsia" w:asciiTheme="minorEastAsia" w:hAnsiTheme="minorEastAsia" w:eastAsiaTheme="minorEastAsia" w:cstheme="minorEastAsia"/>
          <w:color w:val="000000" w:themeColor="text1"/>
          <w:sz w:val="24"/>
          <w:szCs w:val="24"/>
          <w14:textFill>
            <w14:solidFill>
              <w14:schemeClr w14:val="tx1"/>
            </w14:solidFill>
          </w14:textFill>
        </w:rPr>
        <w:t>任何更改。</w:t>
      </w:r>
    </w:p>
    <w:p w14:paraId="3DB45660">
      <w:pPr>
        <w:pageBreakBefore w:val="0"/>
        <w:tabs>
          <w:tab w:val="left" w:pos="3060"/>
        </w:tabs>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2.投标报价小数点后保留2位。</w:t>
      </w:r>
    </w:p>
    <w:bookmarkEnd w:id="104"/>
    <w:bookmarkEnd w:id="105"/>
    <w:p w14:paraId="7B6DFD04">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150" w:name="_Toc20272"/>
      <w:bookmarkStart w:id="151" w:name="_Toc24775"/>
      <w:bookmarkStart w:id="152" w:name="_Toc189800847"/>
      <w:bookmarkStart w:id="153" w:name="_Toc188769283"/>
      <w:bookmarkStart w:id="154" w:name="_Toc60537411"/>
      <w:bookmarkStart w:id="155" w:name="_Toc60537409"/>
      <w:bookmarkStart w:id="156" w:name="_Toc135811912"/>
      <w:bookmarkStart w:id="157" w:name="_Toc133220369"/>
      <w:bookmarkStart w:id="158" w:name="_Toc136067538"/>
      <w:bookmarkStart w:id="159" w:name="_Toc101111471"/>
      <w:bookmarkStart w:id="160" w:name="_Toc35860375"/>
      <w:bookmarkStart w:id="161" w:name="_Toc35084031"/>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br w:type="page"/>
      </w:r>
    </w:p>
    <w:p w14:paraId="4A626E93">
      <w:pPr>
        <w:pStyle w:val="4"/>
        <w:pageBreakBefore w:val="0"/>
        <w:kinsoku/>
        <w:overflowPunct/>
        <w:topLinePunct w:val="0"/>
        <w:bidi w:val="0"/>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162" w:name="_Toc21223"/>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二）投标函</w:t>
      </w:r>
      <w:bookmarkEnd w:id="150"/>
      <w:bookmarkEnd w:id="151"/>
      <w:bookmarkEnd w:id="162"/>
    </w:p>
    <w:p w14:paraId="3D38E51B">
      <w:pPr>
        <w:pageBreakBefore w:val="0"/>
        <w:kinsoku/>
        <w:overflowPunct/>
        <w:topLinePunct w:val="0"/>
        <w:bidi w:val="0"/>
        <w:spacing w:line="360" w:lineRule="auto"/>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致：</w:t>
      </w:r>
      <w:r>
        <w:rPr>
          <w:rFonts w:hint="eastAsia" w:asciiTheme="minorEastAsia" w:hAnsiTheme="minorEastAsia" w:eastAsiaTheme="minorEastAsia" w:cstheme="minorEastAsia"/>
          <w:b/>
          <w:color w:val="000000" w:themeColor="text1"/>
          <w:spacing w:val="10"/>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10"/>
          <w:sz w:val="24"/>
          <w:szCs w:val="24"/>
          <w:lang w:eastAsia="zh-CN"/>
          <w14:textFill>
            <w14:solidFill>
              <w14:schemeClr w14:val="tx1"/>
            </w14:solidFill>
          </w14:textFill>
        </w:rPr>
        <w:t>采购人</w:t>
      </w:r>
      <w:r>
        <w:rPr>
          <w:rFonts w:hint="eastAsia" w:asciiTheme="minorEastAsia" w:hAnsiTheme="minorEastAsia" w:eastAsiaTheme="minorEastAsia" w:cstheme="minorEastAsia"/>
          <w:b/>
          <w:bCs/>
          <w:color w:val="000000" w:themeColor="text1"/>
          <w:spacing w:val="10"/>
          <w:sz w:val="24"/>
          <w:szCs w:val="24"/>
          <w14:textFill>
            <w14:solidFill>
              <w14:schemeClr w14:val="tx1"/>
            </w14:solidFill>
          </w14:textFill>
        </w:rPr>
        <w:t>名称</w:t>
      </w:r>
      <w:r>
        <w:rPr>
          <w:rFonts w:hint="eastAsia" w:asciiTheme="minorEastAsia" w:hAnsiTheme="minorEastAsia" w:eastAsiaTheme="minorEastAsia" w:cstheme="minorEastAsia"/>
          <w:b/>
          <w:bCs/>
          <w:color w:val="000000" w:themeColor="text1"/>
          <w:spacing w:val="10"/>
          <w:sz w:val="24"/>
          <w:szCs w:val="24"/>
          <w:lang w:eastAsia="zh-CN"/>
          <w14:textFill>
            <w14:solidFill>
              <w14:schemeClr w14:val="tx1"/>
            </w14:solidFill>
          </w14:textFill>
        </w:rPr>
        <w:t>）</w:t>
      </w:r>
    </w:p>
    <w:p w14:paraId="4AB9FF45">
      <w:pPr>
        <w:pStyle w:val="16"/>
        <w:pageBreakBefore w:val="0"/>
        <w:kinsoku/>
        <w:overflowPunct/>
        <w:topLinePunct w:val="0"/>
        <w:bidi w:val="0"/>
        <w:spacing w:line="360" w:lineRule="auto"/>
        <w:ind w:firstLine="42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我方仔细研究了</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采购项目名称、项目编号</w:t>
      </w:r>
      <w:r>
        <w:rPr>
          <w:rFonts w:hint="eastAsia" w:asciiTheme="minorEastAsia" w:hAnsiTheme="minorEastAsia" w:eastAsiaTheme="minorEastAsia" w:cstheme="minorEastAsia"/>
          <w:color w:val="000000" w:themeColor="text1"/>
          <w:sz w:val="24"/>
          <w:szCs w:val="24"/>
          <w14:textFill>
            <w14:solidFill>
              <w14:schemeClr w14:val="tx1"/>
            </w14:solidFill>
          </w14:textFill>
        </w:rPr>
        <w:t>招标文件的全部内容。经过认真研究，我单位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公司</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决定参加投标，现由我单位法定代表人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或被授权人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_________________向贵单位提交招标文件要求的投标文件。</w:t>
      </w:r>
    </w:p>
    <w:p w14:paraId="5C82D853">
      <w:pPr>
        <w:pStyle w:val="16"/>
        <w:pageBreakBefore w:val="0"/>
        <w:kinsoku/>
        <w:overflowPunct/>
        <w:topLinePunct w:val="0"/>
        <w:bidi w:val="0"/>
        <w:spacing w:line="360" w:lineRule="auto"/>
        <w:ind w:firstLine="42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或公司</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同意以下事项：</w:t>
      </w:r>
    </w:p>
    <w:p w14:paraId="22B1D553">
      <w:pPr>
        <w:pageBreakBefore w:val="0"/>
        <w:kinsoku/>
        <w:overflowPunct/>
        <w:topLinePunct w:val="0"/>
        <w:bidi w:val="0"/>
        <w:snapToGrid w:val="0"/>
        <w:spacing w:before="156" w:beforeLines="50" w:after="156" w:afterLines="50"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我方已仔细研究了________________________（项目名称）项目编号：  招标文件的全部内容，愿意以总报价为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合同履行期限</w:t>
      </w:r>
      <w:r>
        <w:rPr>
          <w:rFonts w:hint="eastAsia" w:asciiTheme="minorEastAsia" w:hAnsiTheme="minorEastAsia" w:eastAsiaTheme="minorEastAsia" w:cstheme="minorEastAsia"/>
          <w:color w:val="000000" w:themeColor="text1"/>
          <w:sz w:val="24"/>
          <w:szCs w:val="24"/>
          <w14:textFill>
            <w14:solidFill>
              <w14:schemeClr w14:val="tx1"/>
            </w14:solidFill>
          </w14:textFill>
        </w:rPr>
        <w:t>______，按合同约定实施和完成项目服务，项目质量达到_________。</w:t>
      </w:r>
    </w:p>
    <w:p w14:paraId="1B519D95">
      <w:pPr>
        <w:pageBreakBefore w:val="0"/>
        <w:kinsoku/>
        <w:overflowPunct/>
        <w:topLinePunct w:val="0"/>
        <w:bidi w:val="0"/>
        <w:snapToGrid w:val="0"/>
        <w:spacing w:before="156" w:beforeLines="50" w:after="156" w:afterLines="50"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我方承诺我们的投标报价不低于我们自身的成本。</w:t>
      </w:r>
    </w:p>
    <w:p w14:paraId="25171B19">
      <w:pPr>
        <w:pageBreakBefore w:val="0"/>
        <w:kinsoku/>
        <w:overflowPunct/>
        <w:topLinePunct w:val="0"/>
        <w:bidi w:val="0"/>
        <w:snapToGrid w:val="0"/>
        <w:spacing w:before="156" w:beforeLines="50" w:after="156" w:afterLines="50"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我方已详细审核全部招标文件，包括修改文件（如有时）及有关附件。</w:t>
      </w:r>
    </w:p>
    <w:p w14:paraId="027749E1">
      <w:pPr>
        <w:pageBreakBefore w:val="0"/>
        <w:kinsoku/>
        <w:overflowPunct/>
        <w:topLinePunct w:val="0"/>
        <w:bidi w:val="0"/>
        <w:snapToGrid w:val="0"/>
        <w:spacing w:before="156" w:beforeLines="50" w:after="156" w:afterLines="50"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我方承认投标函附录是我方投标函的组成部分。</w:t>
      </w:r>
    </w:p>
    <w:p w14:paraId="3559EE44">
      <w:pPr>
        <w:pageBreakBefore w:val="0"/>
        <w:kinsoku/>
        <w:overflowPunct/>
        <w:topLinePunct w:val="0"/>
        <w:bidi w:val="0"/>
        <w:snapToGrid w:val="0"/>
        <w:spacing w:before="156" w:beforeLines="50" w:after="156" w:afterLines="50"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我方同意所提交的投标文件在招标文件的投标人须知中投标有效期从提交投标文件截止之日起90日历天内有效，在此期间内如果中标，我方将受此约束。</w:t>
      </w:r>
    </w:p>
    <w:p w14:paraId="38AD18E7">
      <w:pPr>
        <w:pageBreakBefore w:val="0"/>
        <w:kinsoku/>
        <w:overflowPunct/>
        <w:topLinePunct w:val="0"/>
        <w:bidi w:val="0"/>
        <w:snapToGrid w:val="0"/>
        <w:spacing w:before="156" w:beforeLines="50" w:after="156" w:afterLines="50"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除非另外达成协议并生效，你方的中标通知书和本投标文件将成为约束双方的合同文件的组成部分。    </w:t>
      </w:r>
    </w:p>
    <w:p w14:paraId="63A137B3">
      <w:pPr>
        <w:pageBreakBefore w:val="0"/>
        <w:kinsoku/>
        <w:overflowPunct/>
        <w:topLinePunct w:val="0"/>
        <w:bidi w:val="0"/>
        <w:snapToGrid w:val="0"/>
        <w:spacing w:before="156" w:beforeLines="50" w:after="156" w:afterLines="50"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（其他补充说明）</w:t>
      </w:r>
    </w:p>
    <w:p w14:paraId="3AE2A971">
      <w:pPr>
        <w:pageBreakBefore w:val="0"/>
        <w:kinsoku/>
        <w:overflowPunct/>
        <w:topLinePunct w:val="0"/>
        <w:bidi w:val="0"/>
        <w:snapToGrid w:val="0"/>
        <w:spacing w:before="156" w:beforeLines="50" w:after="156" w:afterLines="50"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加盖电子公章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248B1E9B">
      <w:pPr>
        <w:pageBreakBefore w:val="0"/>
        <w:kinsoku/>
        <w:overflowPunct/>
        <w:topLinePunct w:val="0"/>
        <w:bidi w:val="0"/>
        <w:snapToGrid w:val="0"/>
        <w:spacing w:before="156" w:beforeLines="50" w:after="156" w:afterLines="50"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法定代表人或委托代理人（电子签章或签名）：            </w:t>
      </w:r>
    </w:p>
    <w:p w14:paraId="42D3ABC5">
      <w:pPr>
        <w:pageBreakBefore w:val="0"/>
        <w:kinsoku/>
        <w:overflowPunct/>
        <w:topLinePunct w:val="0"/>
        <w:bidi w:val="0"/>
        <w:snapToGrid w:val="0"/>
        <w:spacing w:before="156" w:beforeLines="50" w:after="156" w:afterLines="50"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    年   月   日</w:t>
      </w:r>
    </w:p>
    <w:p w14:paraId="0821EFE3">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1F5359BC">
      <w:pPr>
        <w:pageBreakBefore w:val="0"/>
        <w:kinsoku/>
        <w:overflowPunct/>
        <w:topLinePunct w:val="0"/>
        <w:bidi w:val="0"/>
        <w:snapToGrid w:val="0"/>
        <w:spacing w:before="156" w:beforeLines="50" w:after="156" w:afterLines="50" w:line="360" w:lineRule="auto"/>
        <w:outlineLvl w:val="1"/>
        <w:rPr>
          <w:rFonts w:hint="eastAsia" w:asciiTheme="minorEastAsia" w:hAnsiTheme="minorEastAsia" w:eastAsiaTheme="minorEastAsia" w:cstheme="minorEastAsia"/>
          <w:b/>
          <w:bCs/>
          <w:color w:val="000000" w:themeColor="text1"/>
          <w:sz w:val="24"/>
          <w:szCs w:val="24"/>
          <w14:textFill>
            <w14:solidFill>
              <w14:schemeClr w14:val="tx1"/>
            </w14:solidFill>
          </w14:textFill>
        </w:rPr>
      </w:pPr>
      <w:bookmarkStart w:id="163" w:name="_Toc6303"/>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、商务技术部分</w:t>
      </w:r>
      <w:bookmarkEnd w:id="163"/>
    </w:p>
    <w:bookmarkEnd w:id="152"/>
    <w:bookmarkEnd w:id="153"/>
    <w:p w14:paraId="116068FF">
      <w:pPr>
        <w:pStyle w:val="4"/>
        <w:pageBreakBefore w:val="0"/>
        <w:kinsoku/>
        <w:overflowPunct/>
        <w:topLinePunct w:val="0"/>
        <w:bidi w:val="0"/>
        <w:spacing w:line="360" w:lineRule="auto"/>
        <w:outlineLvl w:val="2"/>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64" w:name="_Toc3896309"/>
      <w:bookmarkStart w:id="165" w:name="_Toc16174"/>
      <w:bookmarkStart w:id="166" w:name="_Toc2157"/>
      <w:bookmarkStart w:id="167" w:name="_Toc13281"/>
      <w:bookmarkStart w:id="168" w:name="_Toc12016"/>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）法定代表人（单位负责人）身份证明书</w:t>
      </w:r>
      <w:bookmarkEnd w:id="164"/>
      <w:bookmarkEnd w:id="165"/>
      <w:bookmarkEnd w:id="166"/>
    </w:p>
    <w:p w14:paraId="4AE8973B">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24B1F1A5">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单位性质：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07AFF1A2">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    址：</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762C527B">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成立时间：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4517B9B5">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经营期限：</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1080A75C">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5FC93A6">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姓名：</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性别：</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0DCFDC82">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系</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名称）的法定代表人（单位负责人）。</w:t>
      </w:r>
    </w:p>
    <w:p w14:paraId="61F51505">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特此证明。</w:t>
      </w:r>
    </w:p>
    <w:p w14:paraId="63E6E0AC">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AB685C0">
      <w:pPr>
        <w:pageBreakBefore w:val="0"/>
        <w:kinsoku/>
        <w:overflowPunct/>
        <w:topLinePunct w:val="0"/>
        <w:bidi w:val="0"/>
        <w:spacing w:line="360" w:lineRule="auto"/>
        <w:ind w:firstLine="48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注：附法定代表人身份证。</w:t>
      </w:r>
    </w:p>
    <w:p w14:paraId="16D53BAF">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1F33A4FF">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7F2BA294">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00BDF91C">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（电子签章）</w:t>
      </w:r>
    </w:p>
    <w:p w14:paraId="49AF3408">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日 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日</w:t>
      </w:r>
    </w:p>
    <w:p w14:paraId="56017180">
      <w:pPr>
        <w:pageBreakBefore w:val="0"/>
        <w:kinsoku/>
        <w:overflowPunct/>
        <w:topLinePunct w:val="0"/>
        <w:bidi w:val="0"/>
        <w:spacing w:line="360" w:lineRule="auto"/>
        <w:jc w:val="both"/>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57709FC9">
      <w:pPr>
        <w:pStyle w:val="10"/>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0554AF0">
      <w:pPr>
        <w:pageBreakBefore w:val="0"/>
        <w:kinsoku/>
        <w:overflowPunct/>
        <w:topLinePunct w:val="0"/>
        <w:bidi w:val="0"/>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6A0F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9322" w:type="dxa"/>
            <w:noWrap w:val="0"/>
            <w:vAlign w:val="center"/>
          </w:tcPr>
          <w:p w14:paraId="7F49DBBA">
            <w:pPr>
              <w:pageBreakBefore w:val="0"/>
              <w:widowControl w:val="0"/>
              <w:kinsoku/>
              <w:overflowPunct/>
              <w:topLinePunct w:val="0"/>
              <w:bidi w:val="0"/>
              <w:spacing w:before="317" w:beforeLines="100" w:after="317" w:afterLines="100"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69" w:name="_Toc15398"/>
            <w:bookmarkEnd w:id="169"/>
            <w:bookmarkStart w:id="170" w:name="_Toc31847"/>
            <w:bookmarkEnd w:id="170"/>
            <w:bookmarkStart w:id="171" w:name="_Toc23744"/>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法定代表人身份证正反面</w:t>
            </w:r>
          </w:p>
        </w:tc>
      </w:tr>
    </w:tbl>
    <w:p w14:paraId="5E208667">
      <w:pPr>
        <w:pStyle w:val="4"/>
        <w:pageBreakBefore w:val="0"/>
        <w:kinsoku/>
        <w:overflowPunct/>
        <w:topLinePunct w:val="0"/>
        <w:bidi w:val="0"/>
        <w:spacing w:line="360" w:lineRule="auto"/>
        <w:outlineLvl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bookmarkStart w:id="172" w:name="_Toc48"/>
      <w:bookmarkStart w:id="173" w:name="_Toc3896310"/>
      <w:bookmarkStart w:id="174" w:name="_Toc22157"/>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）授权委托书</w:t>
      </w:r>
      <w:bookmarkEnd w:id="171"/>
      <w:bookmarkEnd w:id="172"/>
      <w:bookmarkEnd w:id="173"/>
      <w:bookmarkEnd w:id="174"/>
    </w:p>
    <w:p w14:paraId="580E03C8">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1461BCD7">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27B48D83">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（姓名）系</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名称）的法定代表人（单位负责人），现委托</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（姓名）为我方代理人。代理人根据授权，以我方名义签署、澄清、说明、补正、撤回、修改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文件、签订合同和处理有关事宜，其法律后果由我方承担。</w:t>
      </w:r>
    </w:p>
    <w:p w14:paraId="6E37B9DC">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代理人无转委托权。</w:t>
      </w:r>
    </w:p>
    <w:p w14:paraId="210BAE4C">
      <w:pPr>
        <w:pageBreakBefore w:val="0"/>
        <w:kinsoku/>
        <w:overflowPunct/>
        <w:topLinePunct w:val="0"/>
        <w:bidi w:val="0"/>
        <w:spacing w:before="468" w:line="360" w:lineRule="auto"/>
        <w:ind w:firstLine="3373" w:firstLineChars="14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电子签章</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p w14:paraId="7837EE33">
      <w:pPr>
        <w:pageBreakBefore w:val="0"/>
        <w:kinsoku/>
        <w:overflowPunct/>
        <w:topLinePunct w:val="0"/>
        <w:bidi w:val="0"/>
        <w:spacing w:before="468" w:line="360" w:lineRule="auto"/>
        <w:ind w:firstLine="3373" w:firstLineChars="14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法定代表人：</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电子签章</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p w14:paraId="19526306">
      <w:pPr>
        <w:pageBreakBefore w:val="0"/>
        <w:kinsoku/>
        <w:overflowPunct/>
        <w:topLinePunct w:val="0"/>
        <w:autoSpaceDE w:val="0"/>
        <w:autoSpaceDN w:val="0"/>
        <w:bidi w:val="0"/>
        <w:adjustRightInd w:val="0"/>
        <w:spacing w:line="360" w:lineRule="auto"/>
        <w:ind w:firstLine="3373" w:firstLineChars="1400"/>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身份证号码：</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p>
    <w:p w14:paraId="51E304D8">
      <w:pPr>
        <w:pageBreakBefore w:val="0"/>
        <w:kinsoku/>
        <w:overflowPunct/>
        <w:topLinePunct w:val="0"/>
        <w:bidi w:val="0"/>
        <w:spacing w:before="468" w:line="360" w:lineRule="auto"/>
        <w:ind w:firstLine="3373" w:firstLineChars="14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委托代理人：</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p>
    <w:p w14:paraId="2714D38B">
      <w:pPr>
        <w:pageBreakBefore w:val="0"/>
        <w:kinsoku/>
        <w:overflowPunct/>
        <w:topLinePunct w:val="0"/>
        <w:autoSpaceDE w:val="0"/>
        <w:autoSpaceDN w:val="0"/>
        <w:bidi w:val="0"/>
        <w:adjustRightInd w:val="0"/>
        <w:spacing w:line="360" w:lineRule="auto"/>
        <w:ind w:firstLine="3373" w:firstLineChars="14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身份证号码：</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p>
    <w:p w14:paraId="74325EDF">
      <w:pPr>
        <w:pageBreakBefore w:val="0"/>
        <w:kinsoku/>
        <w:overflowPunct/>
        <w:topLinePunct w:val="0"/>
        <w:bidi w:val="0"/>
        <w:spacing w:before="468" w:line="360" w:lineRule="auto"/>
        <w:ind w:firstLine="3373" w:firstLineChars="14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日期：</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p>
    <w:p w14:paraId="0E9556CD">
      <w:pPr>
        <w:pageBreakBefore w:val="0"/>
        <w:kinsoku/>
        <w:overflowPunct/>
        <w:topLinePunct w:val="0"/>
        <w:bidi w:val="0"/>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注：附授权委托代理人身份证，如由法定代表人亲自签署</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文件</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并参与相关活动，则不需要办理授权。如由被授权的代理人签署上述文件，则必须按本格式规定填报并提交授权书，否则被授权的代理人将不被认可。</w:t>
      </w:r>
    </w:p>
    <w:p w14:paraId="5D460AFF">
      <w:pPr>
        <w:pageBreakBefore w:val="0"/>
        <w:kinsoku/>
        <w:overflowPunct/>
        <w:topLinePunct w:val="0"/>
        <w:bidi w:val="0"/>
        <w:spacing w:line="360" w:lineRule="auto"/>
        <w:ind w:right="480"/>
        <w:rPr>
          <w:rFonts w:hint="eastAsia" w:asciiTheme="minorEastAsia" w:hAnsiTheme="minorEastAsia" w:eastAsiaTheme="minorEastAsia" w:cstheme="minorEastAsia"/>
          <w:color w:val="000000" w:themeColor="text1"/>
          <w:sz w:val="24"/>
          <w:szCs w:val="24"/>
          <w14:textFill>
            <w14:solidFill>
              <w14:schemeClr w14:val="tx1"/>
            </w14:solidFill>
          </w14:textFill>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7"/>
      </w:tblGrid>
      <w:tr w14:paraId="6CF3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jc w:val="center"/>
        </w:trPr>
        <w:tc>
          <w:tcPr>
            <w:tcW w:w="9627" w:type="dxa"/>
            <w:noWrap w:val="0"/>
            <w:vAlign w:val="center"/>
          </w:tcPr>
          <w:p w14:paraId="2CB6CA62">
            <w:pPr>
              <w:pageBreakBefore w:val="0"/>
              <w:widowControl w:val="0"/>
              <w:kinsoku/>
              <w:overflowPunct/>
              <w:topLinePunct w:val="0"/>
              <w:bidi w:val="0"/>
              <w:spacing w:before="317" w:beforeLines="100" w:after="317" w:afterLines="100"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授权代表人身份证正反面</w:t>
            </w:r>
          </w:p>
        </w:tc>
      </w:tr>
    </w:tbl>
    <w:p w14:paraId="6FA65892">
      <w:pPr>
        <w:pageBreakBefore w:val="0"/>
        <w:kinsoku/>
        <w:overflowPunct/>
        <w:topLinePunct w:val="0"/>
        <w:bidi w:val="0"/>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785E3A9">
      <w:pPr>
        <w:pStyle w:val="4"/>
        <w:pageBreakBefore w:val="0"/>
        <w:kinsoku/>
        <w:overflowPunct/>
        <w:topLinePunct w:val="0"/>
        <w:bidi w:val="0"/>
        <w:spacing w:line="360" w:lineRule="auto"/>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175" w:name="_Toc26620"/>
      <w:bookmarkEnd w:id="175"/>
      <w:bookmarkStart w:id="176" w:name="_Toc19510"/>
      <w:bookmarkStart w:id="177" w:name="_Toc3896311"/>
      <w:bookmarkStart w:id="178" w:name="_Toc22716"/>
      <w:bookmarkStart w:id="179" w:name="_Toc674"/>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）投标人基本情况表</w:t>
      </w:r>
      <w:bookmarkEnd w:id="176"/>
      <w:bookmarkEnd w:id="177"/>
      <w:bookmarkEnd w:id="178"/>
      <w:bookmarkEnd w:id="179"/>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275"/>
        <w:gridCol w:w="2423"/>
        <w:gridCol w:w="1368"/>
        <w:gridCol w:w="1929"/>
      </w:tblGrid>
      <w:tr w14:paraId="7B0B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0E57C3D7">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名称</w:t>
            </w:r>
          </w:p>
        </w:tc>
        <w:tc>
          <w:tcPr>
            <w:tcW w:w="6995" w:type="dxa"/>
            <w:gridSpan w:val="4"/>
            <w:tcBorders>
              <w:top w:val="single" w:color="auto" w:sz="4" w:space="0"/>
              <w:left w:val="nil"/>
              <w:bottom w:val="single" w:color="auto" w:sz="4" w:space="0"/>
              <w:right w:val="single" w:color="auto" w:sz="4" w:space="0"/>
            </w:tcBorders>
            <w:noWrap w:val="0"/>
            <w:vAlign w:val="center"/>
          </w:tcPr>
          <w:p w14:paraId="14A6C790">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CC3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28FE9DDE">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税号</w:t>
            </w:r>
          </w:p>
        </w:tc>
        <w:tc>
          <w:tcPr>
            <w:tcW w:w="6995" w:type="dxa"/>
            <w:gridSpan w:val="4"/>
            <w:tcBorders>
              <w:top w:val="single" w:color="auto" w:sz="4" w:space="0"/>
              <w:left w:val="nil"/>
              <w:bottom w:val="single" w:color="auto" w:sz="4" w:space="0"/>
              <w:right w:val="single" w:color="auto" w:sz="4" w:space="0"/>
            </w:tcBorders>
            <w:noWrap w:val="0"/>
            <w:vAlign w:val="center"/>
          </w:tcPr>
          <w:p w14:paraId="75C7CFF2">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949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05AB1900">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注册资金</w:t>
            </w:r>
          </w:p>
        </w:tc>
        <w:tc>
          <w:tcPr>
            <w:tcW w:w="3698" w:type="dxa"/>
            <w:gridSpan w:val="2"/>
            <w:tcBorders>
              <w:top w:val="single" w:color="auto" w:sz="4" w:space="0"/>
              <w:left w:val="nil"/>
              <w:bottom w:val="single" w:color="auto" w:sz="4" w:space="0"/>
              <w:right w:val="single" w:color="auto" w:sz="4" w:space="0"/>
            </w:tcBorders>
            <w:noWrap w:val="0"/>
            <w:vAlign w:val="center"/>
          </w:tcPr>
          <w:p w14:paraId="764D766A">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8" w:type="dxa"/>
            <w:tcBorders>
              <w:top w:val="single" w:color="auto" w:sz="4" w:space="0"/>
              <w:left w:val="nil"/>
              <w:bottom w:val="single" w:color="auto" w:sz="4" w:space="0"/>
              <w:right w:val="single" w:color="auto" w:sz="4" w:space="0"/>
            </w:tcBorders>
            <w:noWrap w:val="0"/>
            <w:vAlign w:val="center"/>
          </w:tcPr>
          <w:p w14:paraId="790529C7">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成立时间</w:t>
            </w:r>
          </w:p>
        </w:tc>
        <w:tc>
          <w:tcPr>
            <w:tcW w:w="1929" w:type="dxa"/>
            <w:tcBorders>
              <w:top w:val="single" w:color="auto" w:sz="4" w:space="0"/>
              <w:left w:val="nil"/>
              <w:bottom w:val="single" w:color="auto" w:sz="4" w:space="0"/>
              <w:right w:val="single" w:color="auto" w:sz="4" w:space="0"/>
            </w:tcBorders>
            <w:noWrap w:val="0"/>
            <w:vAlign w:val="center"/>
          </w:tcPr>
          <w:p w14:paraId="5582E168">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F69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7E707A5F">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注册地址</w:t>
            </w:r>
          </w:p>
        </w:tc>
        <w:tc>
          <w:tcPr>
            <w:tcW w:w="6995" w:type="dxa"/>
            <w:gridSpan w:val="4"/>
            <w:tcBorders>
              <w:top w:val="single" w:color="auto" w:sz="4" w:space="0"/>
              <w:left w:val="nil"/>
              <w:bottom w:val="single" w:color="auto" w:sz="4" w:space="0"/>
              <w:right w:val="single" w:color="auto" w:sz="4" w:space="0"/>
            </w:tcBorders>
            <w:noWrap w:val="0"/>
            <w:vAlign w:val="center"/>
          </w:tcPr>
          <w:p w14:paraId="45F0D090">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75B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11C9DE3E">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邮政编码</w:t>
            </w:r>
          </w:p>
        </w:tc>
        <w:tc>
          <w:tcPr>
            <w:tcW w:w="3698" w:type="dxa"/>
            <w:gridSpan w:val="2"/>
            <w:tcBorders>
              <w:top w:val="single" w:color="auto" w:sz="4" w:space="0"/>
              <w:left w:val="nil"/>
              <w:bottom w:val="single" w:color="auto" w:sz="4" w:space="0"/>
              <w:right w:val="single" w:color="auto" w:sz="4" w:space="0"/>
            </w:tcBorders>
            <w:noWrap w:val="0"/>
            <w:vAlign w:val="center"/>
          </w:tcPr>
          <w:p w14:paraId="782D7F68">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8" w:type="dxa"/>
            <w:tcBorders>
              <w:top w:val="single" w:color="auto" w:sz="4" w:space="0"/>
              <w:left w:val="nil"/>
              <w:bottom w:val="single" w:color="auto" w:sz="4" w:space="0"/>
              <w:right w:val="single" w:color="auto" w:sz="4" w:space="0"/>
            </w:tcBorders>
            <w:noWrap w:val="0"/>
            <w:vAlign w:val="center"/>
          </w:tcPr>
          <w:p w14:paraId="4686C014">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员工总数</w:t>
            </w:r>
          </w:p>
        </w:tc>
        <w:tc>
          <w:tcPr>
            <w:tcW w:w="1929" w:type="dxa"/>
            <w:tcBorders>
              <w:top w:val="single" w:color="auto" w:sz="4" w:space="0"/>
              <w:left w:val="nil"/>
              <w:bottom w:val="single" w:color="auto" w:sz="4" w:space="0"/>
              <w:right w:val="single" w:color="auto" w:sz="4" w:space="0"/>
            </w:tcBorders>
            <w:noWrap w:val="0"/>
            <w:vAlign w:val="center"/>
          </w:tcPr>
          <w:p w14:paraId="49BC8234">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60C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vMerge w:val="restart"/>
            <w:tcBorders>
              <w:top w:val="nil"/>
              <w:left w:val="single" w:color="auto" w:sz="4" w:space="0"/>
              <w:bottom w:val="single" w:color="auto" w:sz="4" w:space="0"/>
              <w:right w:val="single" w:color="auto" w:sz="4" w:space="0"/>
            </w:tcBorders>
            <w:noWrap w:val="0"/>
            <w:vAlign w:val="center"/>
          </w:tcPr>
          <w:p w14:paraId="70888927">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联系方式</w:t>
            </w:r>
          </w:p>
        </w:tc>
        <w:tc>
          <w:tcPr>
            <w:tcW w:w="1275" w:type="dxa"/>
            <w:tcBorders>
              <w:top w:val="single" w:color="auto" w:sz="4" w:space="0"/>
              <w:left w:val="nil"/>
              <w:bottom w:val="single" w:color="auto" w:sz="4" w:space="0"/>
              <w:right w:val="single" w:color="auto" w:sz="4" w:space="0"/>
            </w:tcBorders>
            <w:noWrap w:val="0"/>
            <w:vAlign w:val="center"/>
          </w:tcPr>
          <w:p w14:paraId="77584D64">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w:t>
            </w:r>
          </w:p>
        </w:tc>
        <w:tc>
          <w:tcPr>
            <w:tcW w:w="2423" w:type="dxa"/>
            <w:tcBorders>
              <w:top w:val="single" w:color="auto" w:sz="4" w:space="0"/>
              <w:left w:val="nil"/>
              <w:bottom w:val="single" w:color="auto" w:sz="4" w:space="0"/>
              <w:right w:val="single" w:color="auto" w:sz="4" w:space="0"/>
            </w:tcBorders>
            <w:noWrap w:val="0"/>
            <w:vAlign w:val="center"/>
          </w:tcPr>
          <w:p w14:paraId="5D666615">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8" w:type="dxa"/>
            <w:tcBorders>
              <w:top w:val="single" w:color="auto" w:sz="4" w:space="0"/>
              <w:left w:val="nil"/>
              <w:bottom w:val="single" w:color="auto" w:sz="4" w:space="0"/>
              <w:right w:val="single" w:color="auto" w:sz="4" w:space="0"/>
            </w:tcBorders>
            <w:noWrap w:val="0"/>
            <w:vAlign w:val="center"/>
          </w:tcPr>
          <w:p w14:paraId="0602CAFF">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电话</w:t>
            </w:r>
          </w:p>
        </w:tc>
        <w:tc>
          <w:tcPr>
            <w:tcW w:w="1929" w:type="dxa"/>
            <w:tcBorders>
              <w:top w:val="single" w:color="auto" w:sz="4" w:space="0"/>
              <w:left w:val="nil"/>
              <w:bottom w:val="single" w:color="auto" w:sz="4" w:space="0"/>
              <w:right w:val="single" w:color="auto" w:sz="4" w:space="0"/>
            </w:tcBorders>
            <w:noWrap w:val="0"/>
            <w:vAlign w:val="center"/>
          </w:tcPr>
          <w:p w14:paraId="1FBB167F">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533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vMerge w:val="continue"/>
            <w:tcBorders>
              <w:top w:val="nil"/>
              <w:left w:val="single" w:color="auto" w:sz="4" w:space="0"/>
              <w:bottom w:val="single" w:color="auto" w:sz="4" w:space="0"/>
              <w:right w:val="single" w:color="auto" w:sz="4" w:space="0"/>
            </w:tcBorders>
            <w:noWrap w:val="0"/>
            <w:vAlign w:val="center"/>
          </w:tcPr>
          <w:p w14:paraId="7DFCB040">
            <w:pPr>
              <w:pageBreakBefore w:val="0"/>
              <w:widowControl w:val="0"/>
              <w:kinsoku/>
              <w:overflowPunct/>
              <w:topLinePunct w:val="0"/>
              <w:bidi w:val="0"/>
              <w:spacing w:line="360" w:lineRule="auto"/>
              <w:jc w:val="both"/>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noWrap w:val="0"/>
            <w:vAlign w:val="center"/>
          </w:tcPr>
          <w:p w14:paraId="6F5951DA">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网址</w:t>
            </w:r>
          </w:p>
        </w:tc>
        <w:tc>
          <w:tcPr>
            <w:tcW w:w="2423" w:type="dxa"/>
            <w:tcBorders>
              <w:top w:val="single" w:color="auto" w:sz="4" w:space="0"/>
              <w:left w:val="nil"/>
              <w:bottom w:val="single" w:color="auto" w:sz="4" w:space="0"/>
              <w:right w:val="single" w:color="auto" w:sz="4" w:space="0"/>
            </w:tcBorders>
            <w:noWrap w:val="0"/>
            <w:vAlign w:val="center"/>
          </w:tcPr>
          <w:p w14:paraId="646179C1">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8" w:type="dxa"/>
            <w:tcBorders>
              <w:top w:val="single" w:color="auto" w:sz="4" w:space="0"/>
              <w:left w:val="nil"/>
              <w:bottom w:val="single" w:color="auto" w:sz="4" w:space="0"/>
              <w:right w:val="single" w:color="auto" w:sz="4" w:space="0"/>
            </w:tcBorders>
            <w:noWrap w:val="0"/>
            <w:vAlign w:val="center"/>
          </w:tcPr>
          <w:p w14:paraId="6CB46580">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传真</w:t>
            </w:r>
          </w:p>
        </w:tc>
        <w:tc>
          <w:tcPr>
            <w:tcW w:w="1929" w:type="dxa"/>
            <w:tcBorders>
              <w:top w:val="single" w:color="auto" w:sz="4" w:space="0"/>
              <w:left w:val="nil"/>
              <w:bottom w:val="single" w:color="auto" w:sz="4" w:space="0"/>
              <w:right w:val="single" w:color="auto" w:sz="4" w:space="0"/>
            </w:tcBorders>
            <w:noWrap w:val="0"/>
            <w:vAlign w:val="center"/>
          </w:tcPr>
          <w:p w14:paraId="2E16FD21">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1EC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06D3B73D">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w:t>
            </w:r>
          </w:p>
          <w:p w14:paraId="64B30972">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（单位负责人）</w:t>
            </w:r>
          </w:p>
        </w:tc>
        <w:tc>
          <w:tcPr>
            <w:tcW w:w="1275" w:type="dxa"/>
            <w:tcBorders>
              <w:top w:val="single" w:color="auto" w:sz="4" w:space="0"/>
              <w:left w:val="nil"/>
              <w:bottom w:val="single" w:color="auto" w:sz="4" w:space="0"/>
              <w:right w:val="single" w:color="auto" w:sz="4" w:space="0"/>
            </w:tcBorders>
            <w:noWrap w:val="0"/>
            <w:vAlign w:val="center"/>
          </w:tcPr>
          <w:p w14:paraId="3BE59FE7">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姓名</w:t>
            </w:r>
          </w:p>
        </w:tc>
        <w:tc>
          <w:tcPr>
            <w:tcW w:w="2423" w:type="dxa"/>
            <w:tcBorders>
              <w:top w:val="single" w:color="auto" w:sz="4" w:space="0"/>
              <w:left w:val="nil"/>
              <w:bottom w:val="single" w:color="auto" w:sz="4" w:space="0"/>
              <w:right w:val="single" w:color="auto" w:sz="4" w:space="0"/>
            </w:tcBorders>
            <w:noWrap w:val="0"/>
            <w:vAlign w:val="center"/>
          </w:tcPr>
          <w:p w14:paraId="38D3E042">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8" w:type="dxa"/>
            <w:tcBorders>
              <w:top w:val="single" w:color="auto" w:sz="4" w:space="0"/>
              <w:left w:val="nil"/>
              <w:bottom w:val="single" w:color="auto" w:sz="4" w:space="0"/>
              <w:right w:val="single" w:color="auto" w:sz="4" w:space="0"/>
            </w:tcBorders>
            <w:noWrap w:val="0"/>
            <w:vAlign w:val="center"/>
          </w:tcPr>
          <w:p w14:paraId="78EE3DDE">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电话</w:t>
            </w:r>
          </w:p>
        </w:tc>
        <w:tc>
          <w:tcPr>
            <w:tcW w:w="1929" w:type="dxa"/>
            <w:tcBorders>
              <w:top w:val="single" w:color="auto" w:sz="4" w:space="0"/>
              <w:left w:val="nil"/>
              <w:bottom w:val="single" w:color="auto" w:sz="4" w:space="0"/>
              <w:right w:val="single" w:color="auto" w:sz="4" w:space="0"/>
            </w:tcBorders>
            <w:noWrap w:val="0"/>
            <w:vAlign w:val="center"/>
          </w:tcPr>
          <w:p w14:paraId="4AE56106">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F65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24D50999">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须知要求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投标人须</w:t>
            </w:r>
            <w:r>
              <w:rPr>
                <w:rFonts w:hint="eastAsia" w:asciiTheme="minorEastAsia" w:hAnsiTheme="minorEastAsia" w:eastAsiaTheme="minorEastAsia" w:cstheme="minorEastAsia"/>
                <w:color w:val="000000" w:themeColor="text1"/>
                <w:sz w:val="24"/>
                <w:szCs w:val="24"/>
                <w14:textFill>
                  <w14:solidFill>
                    <w14:schemeClr w14:val="tx1"/>
                  </w14:solidFill>
                </w14:textFill>
              </w:rPr>
              <w:t>具有的各类资质证书（若有）</w:t>
            </w:r>
          </w:p>
        </w:tc>
        <w:tc>
          <w:tcPr>
            <w:tcW w:w="6995" w:type="dxa"/>
            <w:gridSpan w:val="4"/>
            <w:tcBorders>
              <w:top w:val="single" w:color="auto" w:sz="4" w:space="0"/>
              <w:left w:val="nil"/>
              <w:bottom w:val="single" w:color="auto" w:sz="4" w:space="0"/>
              <w:right w:val="single" w:color="auto" w:sz="4" w:space="0"/>
            </w:tcBorders>
            <w:noWrap w:val="0"/>
            <w:vAlign w:val="center"/>
          </w:tcPr>
          <w:p w14:paraId="145F6132">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类型：                等级：                 证书号：</w:t>
            </w:r>
          </w:p>
        </w:tc>
      </w:tr>
      <w:tr w14:paraId="4270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32CCC20D">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基本账户开户银行</w:t>
            </w:r>
          </w:p>
        </w:tc>
        <w:tc>
          <w:tcPr>
            <w:tcW w:w="6995" w:type="dxa"/>
            <w:gridSpan w:val="4"/>
            <w:tcBorders>
              <w:top w:val="single" w:color="auto" w:sz="4" w:space="0"/>
              <w:left w:val="nil"/>
              <w:bottom w:val="single" w:color="auto" w:sz="4" w:space="0"/>
              <w:right w:val="single" w:color="auto" w:sz="4" w:space="0"/>
            </w:tcBorders>
            <w:noWrap w:val="0"/>
            <w:vAlign w:val="center"/>
          </w:tcPr>
          <w:p w14:paraId="78A654E3">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1C4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5C69F554">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基本账户银行账号</w:t>
            </w:r>
          </w:p>
        </w:tc>
        <w:tc>
          <w:tcPr>
            <w:tcW w:w="6995" w:type="dxa"/>
            <w:gridSpan w:val="4"/>
            <w:tcBorders>
              <w:top w:val="single" w:color="auto" w:sz="4" w:space="0"/>
              <w:left w:val="nil"/>
              <w:bottom w:val="single" w:color="auto" w:sz="4" w:space="0"/>
              <w:right w:val="single" w:color="auto" w:sz="4" w:space="0"/>
            </w:tcBorders>
            <w:noWrap w:val="0"/>
            <w:vAlign w:val="center"/>
          </w:tcPr>
          <w:p w14:paraId="3420AA22">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6DB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5788FA3D">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关联企业情况（包括但不限于与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法定代表人（单位负责人）为同一人或者存在控股、管理关系的不同单位）</w:t>
            </w:r>
          </w:p>
        </w:tc>
        <w:tc>
          <w:tcPr>
            <w:tcW w:w="6995" w:type="dxa"/>
            <w:gridSpan w:val="4"/>
            <w:tcBorders>
              <w:top w:val="single" w:color="auto" w:sz="4" w:space="0"/>
              <w:left w:val="nil"/>
              <w:bottom w:val="single" w:color="auto" w:sz="4" w:space="0"/>
              <w:right w:val="single" w:color="auto" w:sz="4" w:space="0"/>
            </w:tcBorders>
            <w:noWrap w:val="0"/>
            <w:vAlign w:val="center"/>
          </w:tcPr>
          <w:p w14:paraId="18B794B9">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942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5B519935">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备注</w:t>
            </w:r>
          </w:p>
        </w:tc>
        <w:tc>
          <w:tcPr>
            <w:tcW w:w="6995" w:type="dxa"/>
            <w:gridSpan w:val="4"/>
            <w:tcBorders>
              <w:top w:val="single" w:color="auto" w:sz="4" w:space="0"/>
              <w:left w:val="nil"/>
              <w:bottom w:val="single" w:color="auto" w:sz="4" w:space="0"/>
              <w:right w:val="single" w:color="auto" w:sz="4" w:space="0"/>
            </w:tcBorders>
            <w:noWrap w:val="0"/>
            <w:vAlign w:val="center"/>
          </w:tcPr>
          <w:p w14:paraId="414D261F">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14:paraId="54CBDA1A">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32632C1">
      <w:pPr>
        <w:pageBreakBefore w:val="0"/>
        <w:kinsoku/>
        <w:overflowPunct/>
        <w:topLinePunct w:val="0"/>
        <w:bidi w:val="0"/>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可在本表后附相关证明材料，如营业执照、资质证书（若有）等。</w:t>
      </w:r>
    </w:p>
    <w:p w14:paraId="257385AE">
      <w:pPr>
        <w:pStyle w:val="4"/>
        <w:pageBreakBefore w:val="0"/>
        <w:kinsoku/>
        <w:overflowPunct/>
        <w:topLinePunct w:val="0"/>
        <w:bidi w:val="0"/>
        <w:spacing w:line="360" w:lineRule="auto"/>
        <w:outlineLvl w:val="2"/>
        <w:rPr>
          <w:rFonts w:hint="eastAsia" w:asciiTheme="minorEastAsia" w:hAnsiTheme="minorEastAsia" w:eastAsiaTheme="minorEastAsia" w:cstheme="minorEastAsia"/>
          <w:b/>
          <w:bCs/>
          <w:color w:val="000000" w:themeColor="text1"/>
          <w:kern w:val="2"/>
          <w:sz w:val="24"/>
          <w:szCs w:val="24"/>
          <w14:textFill>
            <w14:solidFill>
              <w14:schemeClr w14:val="tx1"/>
            </w14:solidFill>
          </w14:textFill>
        </w:rPr>
      </w:pPr>
      <w:bookmarkStart w:id="180" w:name="_Toc25271"/>
      <w:bookmarkEnd w:id="180"/>
      <w:bookmarkStart w:id="181" w:name="_Toc25087"/>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bookmarkEnd w:id="181"/>
      <w:bookmarkStart w:id="182" w:name="_Toc17227"/>
      <w:bookmarkStart w:id="183" w:name="_Toc31992"/>
      <w:bookmarkStart w:id="184" w:name="_Toc9743"/>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）商务条款偏离表</w:t>
      </w:r>
      <w:bookmarkEnd w:id="182"/>
      <w:bookmarkEnd w:id="183"/>
      <w:bookmarkEnd w:id="184"/>
    </w:p>
    <w:p w14:paraId="3B030FA4">
      <w:pPr>
        <w:pageBreakBefore w:val="0"/>
        <w:widowControl w:val="0"/>
        <w:kinsoku/>
        <w:overflowPunct/>
        <w:topLinePunct w:val="0"/>
        <w:autoSpaceDE w:val="0"/>
        <w:bidi w:val="0"/>
        <w:spacing w:line="360" w:lineRule="auto"/>
        <w:ind w:firstLine="241" w:firstLineChars="10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14:textFill>
            <w14:solidFill>
              <w14:schemeClr w14:val="tx1"/>
            </w14:solidFill>
          </w14:textFill>
        </w:rPr>
        <w:t>商务条款偏离表</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130"/>
        <w:gridCol w:w="2435"/>
        <w:gridCol w:w="2543"/>
        <w:gridCol w:w="867"/>
        <w:gridCol w:w="867"/>
      </w:tblGrid>
      <w:tr w14:paraId="0544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21E36F19">
            <w:pPr>
              <w:pageBreakBefore w:val="0"/>
              <w:kinsoku/>
              <w:overflowPunct/>
              <w:topLinePunct w:val="0"/>
              <w:bidi w:val="0"/>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序 号</w:t>
            </w:r>
          </w:p>
        </w:tc>
        <w:tc>
          <w:tcPr>
            <w:tcW w:w="2130" w:type="dxa"/>
            <w:tcBorders>
              <w:top w:val="single" w:color="auto" w:sz="4" w:space="0"/>
              <w:left w:val="nil"/>
              <w:bottom w:val="single" w:color="auto" w:sz="4" w:space="0"/>
              <w:right w:val="single" w:color="auto" w:sz="4" w:space="0"/>
            </w:tcBorders>
            <w:noWrap w:val="0"/>
            <w:vAlign w:val="center"/>
          </w:tcPr>
          <w:p w14:paraId="1985F3AF">
            <w:pPr>
              <w:pageBreakBefore w:val="0"/>
              <w:kinsoku/>
              <w:overflowPunct/>
              <w:topLinePunct w:val="0"/>
              <w:bidi w:val="0"/>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招标</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文件条款号</w:t>
            </w:r>
          </w:p>
        </w:tc>
        <w:tc>
          <w:tcPr>
            <w:tcW w:w="2435" w:type="dxa"/>
            <w:tcBorders>
              <w:top w:val="single" w:color="auto" w:sz="4" w:space="0"/>
              <w:left w:val="nil"/>
              <w:bottom w:val="single" w:color="auto" w:sz="4" w:space="0"/>
              <w:right w:val="single" w:color="auto" w:sz="4" w:space="0"/>
            </w:tcBorders>
            <w:noWrap w:val="0"/>
            <w:vAlign w:val="center"/>
          </w:tcPr>
          <w:p w14:paraId="338E026A">
            <w:pPr>
              <w:pageBreakBefore w:val="0"/>
              <w:kinsoku/>
              <w:overflowPunct/>
              <w:topLinePunct w:val="0"/>
              <w:bidi w:val="0"/>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招标</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文件的商务条款内容</w:t>
            </w:r>
          </w:p>
        </w:tc>
        <w:tc>
          <w:tcPr>
            <w:tcW w:w="2543" w:type="dxa"/>
            <w:tcBorders>
              <w:top w:val="single" w:color="auto" w:sz="4" w:space="0"/>
              <w:left w:val="nil"/>
              <w:bottom w:val="single" w:color="auto" w:sz="4" w:space="0"/>
              <w:right w:val="single" w:color="auto" w:sz="4" w:space="0"/>
            </w:tcBorders>
            <w:noWrap w:val="0"/>
            <w:vAlign w:val="center"/>
          </w:tcPr>
          <w:p w14:paraId="5EFBA24E">
            <w:pPr>
              <w:pageBreakBefore w:val="0"/>
              <w:kinsoku/>
              <w:overflowPunct/>
              <w:topLinePunct w:val="0"/>
              <w:bidi w:val="0"/>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文件的商务条款响应情况</w:t>
            </w:r>
          </w:p>
        </w:tc>
        <w:tc>
          <w:tcPr>
            <w:tcW w:w="867" w:type="dxa"/>
            <w:tcBorders>
              <w:top w:val="single" w:color="auto" w:sz="4" w:space="0"/>
              <w:left w:val="nil"/>
              <w:bottom w:val="single" w:color="auto" w:sz="4" w:space="0"/>
              <w:right w:val="single" w:color="auto" w:sz="4" w:space="0"/>
            </w:tcBorders>
            <w:noWrap w:val="0"/>
            <w:vAlign w:val="center"/>
          </w:tcPr>
          <w:p w14:paraId="77E2D3D7">
            <w:pPr>
              <w:pageBreakBefore w:val="0"/>
              <w:kinsoku/>
              <w:overflowPunct/>
              <w:topLinePunct w:val="0"/>
              <w:bidi w:val="0"/>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偏离情况</w:t>
            </w:r>
          </w:p>
        </w:tc>
        <w:tc>
          <w:tcPr>
            <w:tcW w:w="867" w:type="dxa"/>
            <w:tcBorders>
              <w:top w:val="single" w:color="auto" w:sz="4" w:space="0"/>
              <w:left w:val="nil"/>
              <w:bottom w:val="single" w:color="auto" w:sz="4" w:space="0"/>
              <w:right w:val="single" w:color="auto" w:sz="4" w:space="0"/>
            </w:tcBorders>
            <w:noWrap w:val="0"/>
            <w:vAlign w:val="center"/>
          </w:tcPr>
          <w:p w14:paraId="33B9CB39">
            <w:pPr>
              <w:pageBreakBefore w:val="0"/>
              <w:kinsoku/>
              <w:overflowPunct/>
              <w:topLinePunct w:val="0"/>
              <w:bidi w:val="0"/>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说明</w:t>
            </w:r>
          </w:p>
        </w:tc>
      </w:tr>
      <w:tr w14:paraId="0B8E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5DFED485">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2130" w:type="dxa"/>
            <w:tcBorders>
              <w:top w:val="single" w:color="auto" w:sz="4" w:space="0"/>
              <w:left w:val="nil"/>
              <w:bottom w:val="single" w:color="auto" w:sz="4" w:space="0"/>
              <w:right w:val="single" w:color="auto" w:sz="4" w:space="0"/>
            </w:tcBorders>
            <w:noWrap w:val="0"/>
            <w:vAlign w:val="center"/>
          </w:tcPr>
          <w:p w14:paraId="39C8ADAB">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须知前附表”第1.3.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款</w:t>
            </w:r>
          </w:p>
        </w:tc>
        <w:tc>
          <w:tcPr>
            <w:tcW w:w="2435" w:type="dxa"/>
            <w:tcBorders>
              <w:top w:val="single" w:color="auto" w:sz="4" w:space="0"/>
              <w:left w:val="nil"/>
              <w:bottom w:val="single" w:color="auto" w:sz="4" w:space="0"/>
              <w:right w:val="single" w:color="auto" w:sz="4" w:space="0"/>
            </w:tcBorders>
            <w:noWrap w:val="0"/>
            <w:vAlign w:val="center"/>
          </w:tcPr>
          <w:p w14:paraId="7A0E4987">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合同</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合同履行期限</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自合同签订之日起至完成委托的所有2026年度云南省落实水资源刚性约束制度考核工作技术服务止。</w:t>
            </w:r>
          </w:p>
        </w:tc>
        <w:tc>
          <w:tcPr>
            <w:tcW w:w="2543" w:type="dxa"/>
            <w:tcBorders>
              <w:top w:val="single" w:color="auto" w:sz="4" w:space="0"/>
              <w:left w:val="nil"/>
              <w:bottom w:val="single" w:color="auto" w:sz="4" w:space="0"/>
              <w:right w:val="single" w:color="auto" w:sz="4" w:space="0"/>
            </w:tcBorders>
            <w:noWrap w:val="0"/>
            <w:vAlign w:val="center"/>
          </w:tcPr>
          <w:p w14:paraId="748F4CA1">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67" w:type="dxa"/>
            <w:tcBorders>
              <w:top w:val="single" w:color="auto" w:sz="4" w:space="0"/>
              <w:left w:val="nil"/>
              <w:bottom w:val="single" w:color="auto" w:sz="4" w:space="0"/>
              <w:right w:val="single" w:color="auto" w:sz="4" w:space="0"/>
            </w:tcBorders>
            <w:noWrap w:val="0"/>
            <w:vAlign w:val="center"/>
          </w:tcPr>
          <w:p w14:paraId="4E268039">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67" w:type="dxa"/>
            <w:tcBorders>
              <w:top w:val="single" w:color="auto" w:sz="4" w:space="0"/>
              <w:left w:val="nil"/>
              <w:bottom w:val="single" w:color="auto" w:sz="4" w:space="0"/>
              <w:right w:val="single" w:color="auto" w:sz="4" w:space="0"/>
            </w:tcBorders>
            <w:noWrap w:val="0"/>
            <w:vAlign w:val="center"/>
          </w:tcPr>
          <w:p w14:paraId="5AFC302D">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EF5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4960C610">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2130" w:type="dxa"/>
            <w:tcBorders>
              <w:top w:val="single" w:color="auto" w:sz="4" w:space="0"/>
              <w:left w:val="nil"/>
              <w:bottom w:val="single" w:color="auto" w:sz="4" w:space="0"/>
              <w:right w:val="single" w:color="auto" w:sz="4" w:space="0"/>
            </w:tcBorders>
            <w:noWrap w:val="0"/>
            <w:vAlign w:val="center"/>
          </w:tcPr>
          <w:p w14:paraId="33A5CE86">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须知前附表”第1.3.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款</w:t>
            </w:r>
          </w:p>
        </w:tc>
        <w:tc>
          <w:tcPr>
            <w:tcW w:w="2435" w:type="dxa"/>
            <w:tcBorders>
              <w:top w:val="single" w:color="auto" w:sz="4" w:space="0"/>
              <w:left w:val="nil"/>
              <w:bottom w:val="single" w:color="auto" w:sz="4" w:space="0"/>
              <w:right w:val="single" w:color="auto" w:sz="4" w:space="0"/>
            </w:tcBorders>
            <w:noWrap w:val="0"/>
            <w:vAlign w:val="center"/>
          </w:tcPr>
          <w:p w14:paraId="6DC48B28">
            <w:pPr>
              <w:pageBreakBefore w:val="0"/>
              <w:widowControl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服务地点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指定地点</w:t>
            </w:r>
          </w:p>
        </w:tc>
        <w:tc>
          <w:tcPr>
            <w:tcW w:w="2543" w:type="dxa"/>
            <w:tcBorders>
              <w:top w:val="single" w:color="auto" w:sz="4" w:space="0"/>
              <w:left w:val="nil"/>
              <w:bottom w:val="single" w:color="auto" w:sz="4" w:space="0"/>
              <w:right w:val="single" w:color="auto" w:sz="4" w:space="0"/>
            </w:tcBorders>
            <w:noWrap w:val="0"/>
            <w:vAlign w:val="center"/>
          </w:tcPr>
          <w:p w14:paraId="3746EF81">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67" w:type="dxa"/>
            <w:tcBorders>
              <w:top w:val="single" w:color="auto" w:sz="4" w:space="0"/>
              <w:left w:val="nil"/>
              <w:bottom w:val="single" w:color="auto" w:sz="4" w:space="0"/>
              <w:right w:val="single" w:color="auto" w:sz="4" w:space="0"/>
            </w:tcBorders>
            <w:noWrap w:val="0"/>
            <w:vAlign w:val="center"/>
          </w:tcPr>
          <w:p w14:paraId="34CCF210">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67" w:type="dxa"/>
            <w:tcBorders>
              <w:top w:val="single" w:color="auto" w:sz="4" w:space="0"/>
              <w:left w:val="nil"/>
              <w:bottom w:val="single" w:color="auto" w:sz="4" w:space="0"/>
              <w:right w:val="single" w:color="auto" w:sz="4" w:space="0"/>
            </w:tcBorders>
            <w:noWrap w:val="0"/>
            <w:vAlign w:val="center"/>
          </w:tcPr>
          <w:p w14:paraId="0EEC2B43">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B05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0D73DBD1">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p>
        </w:tc>
        <w:tc>
          <w:tcPr>
            <w:tcW w:w="2130" w:type="dxa"/>
            <w:tcBorders>
              <w:top w:val="single" w:color="auto" w:sz="4" w:space="0"/>
              <w:left w:val="nil"/>
              <w:bottom w:val="single" w:color="auto" w:sz="4" w:space="0"/>
              <w:right w:val="single" w:color="auto" w:sz="4" w:space="0"/>
            </w:tcBorders>
            <w:noWrap w:val="0"/>
            <w:vAlign w:val="center"/>
          </w:tcPr>
          <w:p w14:paraId="0518EF7B">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须知前附表”第3.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款</w:t>
            </w:r>
          </w:p>
        </w:tc>
        <w:tc>
          <w:tcPr>
            <w:tcW w:w="2435" w:type="dxa"/>
            <w:tcBorders>
              <w:top w:val="single" w:color="auto" w:sz="4" w:space="0"/>
              <w:left w:val="nil"/>
              <w:bottom w:val="single" w:color="auto" w:sz="4" w:space="0"/>
              <w:right w:val="single" w:color="auto" w:sz="4" w:space="0"/>
            </w:tcBorders>
            <w:noWrap w:val="0"/>
            <w:vAlign w:val="center"/>
          </w:tcPr>
          <w:p w14:paraId="326B2DD3">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投标有效期从投标截止之日起：90日历天</w:t>
            </w:r>
          </w:p>
        </w:tc>
        <w:tc>
          <w:tcPr>
            <w:tcW w:w="2543" w:type="dxa"/>
            <w:tcBorders>
              <w:top w:val="single" w:color="auto" w:sz="4" w:space="0"/>
              <w:left w:val="nil"/>
              <w:bottom w:val="single" w:color="auto" w:sz="4" w:space="0"/>
              <w:right w:val="single" w:color="auto" w:sz="4" w:space="0"/>
            </w:tcBorders>
            <w:noWrap w:val="0"/>
            <w:vAlign w:val="center"/>
          </w:tcPr>
          <w:p w14:paraId="2100F1D5">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67" w:type="dxa"/>
            <w:tcBorders>
              <w:top w:val="single" w:color="auto" w:sz="4" w:space="0"/>
              <w:left w:val="nil"/>
              <w:bottom w:val="single" w:color="auto" w:sz="4" w:space="0"/>
              <w:right w:val="single" w:color="auto" w:sz="4" w:space="0"/>
            </w:tcBorders>
            <w:noWrap w:val="0"/>
            <w:vAlign w:val="center"/>
          </w:tcPr>
          <w:p w14:paraId="7CFAF860">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67" w:type="dxa"/>
            <w:tcBorders>
              <w:top w:val="single" w:color="auto" w:sz="4" w:space="0"/>
              <w:left w:val="nil"/>
              <w:bottom w:val="single" w:color="auto" w:sz="4" w:space="0"/>
              <w:right w:val="single" w:color="auto" w:sz="4" w:space="0"/>
            </w:tcBorders>
            <w:noWrap w:val="0"/>
            <w:vAlign w:val="center"/>
          </w:tcPr>
          <w:p w14:paraId="718091A7">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14:paraId="72A50BC4">
      <w:pPr>
        <w:pStyle w:val="10"/>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8CA2D79">
      <w:pPr>
        <w:pStyle w:val="10"/>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589D569">
      <w:pPr>
        <w:pStyle w:val="10"/>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EE6359B">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（电子签章）</w:t>
      </w:r>
    </w:p>
    <w:p w14:paraId="4CB2CF88">
      <w:pPr>
        <w:pageBreakBefore w:val="0"/>
        <w:kinsoku/>
        <w:overflowPunct/>
        <w:topLinePunct w:val="0"/>
        <w:bidi w:val="0"/>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p>
    <w:p w14:paraId="40CF7FDC">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法定代表人（单位负责人）或其委托代理人：</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（电子签章）</w:t>
      </w:r>
    </w:p>
    <w:p w14:paraId="61EEB360">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569F8E7">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日期：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日</w:t>
      </w:r>
      <w:bookmarkStart w:id="185" w:name="_Toc29437"/>
      <w:bookmarkStart w:id="186" w:name="_Toc27183"/>
      <w:r>
        <w:rPr>
          <w:rFonts w:hint="eastAsia" w:asciiTheme="minorEastAsia" w:hAnsiTheme="minorEastAsia" w:eastAsiaTheme="minorEastAsia" w:cstheme="minorEastAsia"/>
          <w:b/>
          <w:bCs/>
          <w:color w:val="000000" w:themeColor="text1"/>
          <w:kern w:val="2"/>
          <w:sz w:val="24"/>
          <w:szCs w:val="24"/>
          <w14:textFill>
            <w14:solidFill>
              <w14:schemeClr w14:val="tx1"/>
            </w14:solidFill>
          </w14:textFill>
        </w:rPr>
        <w:br w:type="page"/>
      </w:r>
    </w:p>
    <w:bookmarkEnd w:id="185"/>
    <w:bookmarkEnd w:id="186"/>
    <w:p w14:paraId="1025E560">
      <w:pPr>
        <w:pStyle w:val="4"/>
        <w:pageBreakBefore w:val="0"/>
        <w:kinsoku/>
        <w:overflowPunct/>
        <w:topLinePunct w:val="0"/>
        <w:bidi w:val="0"/>
        <w:spacing w:line="360" w:lineRule="auto"/>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187" w:name="_Toc15437"/>
      <w:bookmarkStart w:id="188" w:name="_Toc112336572"/>
      <w:bookmarkStart w:id="189" w:name="_Toc9015"/>
      <w:bookmarkStart w:id="190" w:name="_Toc2698"/>
      <w:bookmarkStart w:id="191" w:name="_Toc11453"/>
      <w:bookmarkStart w:id="192" w:name="_Toc17622"/>
      <w:bookmarkStart w:id="193" w:name="_Toc17323"/>
      <w:bookmarkStart w:id="194" w:name="_Toc17626"/>
      <w:bookmarkStart w:id="195" w:name="_Toc8919"/>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bookmarkEnd w:id="187"/>
      <w:bookmarkEnd w:id="188"/>
      <w:bookmarkEnd w:id="189"/>
      <w:bookmarkEnd w:id="190"/>
      <w:bookmarkEnd w:id="191"/>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五）项目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实施方案</w:t>
      </w:r>
      <w:bookmarkEnd w:id="192"/>
      <w:bookmarkEnd w:id="193"/>
      <w:bookmarkEnd w:id="194"/>
      <w:bookmarkEnd w:id="195"/>
    </w:p>
    <w:p w14:paraId="5E89DC0A">
      <w:pPr>
        <w:pageBreakBefore w:val="0"/>
        <w:widowControl w:val="0"/>
        <w:kinsoku/>
        <w:overflowPunct/>
        <w:topLinePunct w:val="0"/>
        <w:bidi w:val="0"/>
        <w:spacing w:line="360" w:lineRule="auto"/>
        <w:ind w:firstLine="480" w:firstLineChars="200"/>
        <w:jc w:val="both"/>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格式自拟，由</w:t>
      </w: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根据采购要求及自身实际情况自行填写。</w:t>
      </w:r>
      <w:bookmarkStart w:id="196" w:name="_（三）投标分项报价表"/>
      <w:bookmarkEnd w:id="196"/>
      <w:bookmarkStart w:id="197" w:name="_Toc77182536"/>
      <w:bookmarkStart w:id="198" w:name="_Toc83759721"/>
      <w:bookmarkStart w:id="199" w:name="_Toc486584255"/>
      <w:bookmarkStart w:id="200" w:name="_Toc38173198"/>
      <w:bookmarkStart w:id="201" w:name="_Toc97624882"/>
      <w:bookmarkStart w:id="202" w:name="_Toc114909506"/>
      <w:bookmarkStart w:id="203" w:name="_Toc529957207"/>
      <w:bookmarkStart w:id="204" w:name="_Toc18609220"/>
      <w:bookmarkStart w:id="205" w:name="_Toc115016282"/>
      <w:bookmarkStart w:id="206" w:name="_Toc78603135"/>
      <w:bookmarkStart w:id="207" w:name="_Toc97623416"/>
    </w:p>
    <w:p w14:paraId="3B2B2BC4">
      <w:pPr>
        <w:pageBreakBefore w:val="0"/>
        <w:kinsoku/>
        <w:overflowPunct/>
        <w:topLinePunct w:val="0"/>
        <w:bidi w:val="0"/>
        <w:spacing w:line="360" w:lineRule="auto"/>
        <w:rPr>
          <w:rFonts w:hint="eastAsia" w:asciiTheme="minorEastAsia" w:hAnsiTheme="minorEastAsia" w:eastAsiaTheme="minorEastAsia" w:cstheme="minorEastAsia"/>
          <w:b/>
          <w:bCs/>
          <w:color w:val="000000" w:themeColor="text1"/>
          <w:kern w:val="2"/>
          <w:sz w:val="24"/>
          <w:szCs w:val="24"/>
          <w14:textFill>
            <w14:solidFill>
              <w14:schemeClr w14:val="tx1"/>
            </w14:solidFill>
          </w14:textFill>
        </w:rPr>
      </w:pPr>
      <w:bookmarkStart w:id="208" w:name="_Toc25511"/>
      <w:r>
        <w:rPr>
          <w:rFonts w:hint="eastAsia" w:asciiTheme="minorEastAsia" w:hAnsiTheme="minorEastAsia" w:eastAsiaTheme="minorEastAsia" w:cstheme="minorEastAsia"/>
          <w:b/>
          <w:bCs/>
          <w:color w:val="000000" w:themeColor="text1"/>
          <w:kern w:val="2"/>
          <w:sz w:val="24"/>
          <w:szCs w:val="24"/>
          <w14:textFill>
            <w14:solidFill>
              <w14:schemeClr w14:val="tx1"/>
            </w14:solidFill>
          </w14:textFill>
        </w:rPr>
        <w:br w:type="page"/>
      </w:r>
    </w:p>
    <w:p w14:paraId="717B033A">
      <w:pPr>
        <w:pStyle w:val="4"/>
        <w:pageBreakBefore w:val="0"/>
        <w:kinsoku/>
        <w:overflowPunct/>
        <w:topLinePunct w:val="0"/>
        <w:bidi w:val="0"/>
        <w:spacing w:line="360" w:lineRule="auto"/>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209" w:name="_Toc28706"/>
      <w:bookmarkStart w:id="210" w:name="_Toc28833"/>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（六）</w:t>
      </w:r>
      <w:bookmarkEnd w:id="208"/>
      <w:bookmarkEnd w:id="209"/>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项目服务质量保证承诺</w:t>
      </w:r>
      <w:bookmarkEnd w:id="210"/>
    </w:p>
    <w:p w14:paraId="39F77B84">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格式自拟，由</w:t>
      </w: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根据采购要求及自身实际情况自行填写。</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br w:type="page"/>
      </w:r>
    </w:p>
    <w:p w14:paraId="73BA5965">
      <w:pPr>
        <w:pStyle w:val="4"/>
        <w:pageBreakBefore w:val="0"/>
        <w:kinsoku/>
        <w:overflowPunct/>
        <w:topLinePunct w:val="0"/>
        <w:bidi w:val="0"/>
        <w:spacing w:line="360" w:lineRule="auto"/>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211" w:name="_Toc25888"/>
      <w:bookmarkStart w:id="212" w:name="_Toc16247"/>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bookmarkEnd w:id="211"/>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项目实施进度计划</w:t>
      </w:r>
      <w:bookmarkEnd w:id="212"/>
    </w:p>
    <w:p w14:paraId="73CF19F0">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格式自拟，由</w:t>
      </w: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根据采购要求及自身实际情况自行填写。</w:t>
      </w:r>
    </w:p>
    <w:p w14:paraId="50445C37">
      <w:pPr>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br w:type="page"/>
      </w:r>
    </w:p>
    <w:p w14:paraId="37F52BFA">
      <w:pPr>
        <w:pStyle w:val="4"/>
        <w:pageBreakBefore w:val="0"/>
        <w:kinsoku/>
        <w:overflowPunct/>
        <w:topLinePunct w:val="0"/>
        <w:bidi w:val="0"/>
        <w:spacing w:line="360" w:lineRule="auto"/>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213" w:name="_Toc1827"/>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保密承诺</w:t>
      </w:r>
      <w:bookmarkEnd w:id="213"/>
    </w:p>
    <w:p w14:paraId="699FD3DB">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格式自拟，由</w:t>
      </w: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根据采购要求及自身实际情况自行填写。</w:t>
      </w:r>
    </w:p>
    <w:p w14:paraId="5D6DC222">
      <w:pPr>
        <w:jc w:val="center"/>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br w:type="page"/>
      </w:r>
      <w:bookmarkStart w:id="214" w:name="_Toc21378"/>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九</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应急措施及预案</w:t>
      </w:r>
      <w:bookmarkEnd w:id="214"/>
    </w:p>
    <w:p w14:paraId="27651137">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格式自拟，由</w:t>
      </w: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根据采购要求及自身实际情况自行填写。</w:t>
      </w:r>
    </w:p>
    <w:p w14:paraId="5BDB3A5C">
      <w:pPr>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br w:type="page"/>
      </w:r>
    </w:p>
    <w:p w14:paraId="4CAB730B">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p>
    <w:p w14:paraId="0C80A034">
      <w:pPr>
        <w:pStyle w:val="4"/>
        <w:pageBreakBefore w:val="0"/>
        <w:kinsoku/>
        <w:overflowPunct/>
        <w:topLinePunct w:val="0"/>
        <w:bidi w:val="0"/>
        <w:spacing w:line="360" w:lineRule="auto"/>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215" w:name="_Toc1136"/>
      <w:bookmarkStart w:id="216" w:name="_Toc1968"/>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（十）人员配置</w:t>
      </w:r>
      <w:bookmarkEnd w:id="215"/>
      <w:bookmarkEnd w:id="216"/>
    </w:p>
    <w:p w14:paraId="29F10B6D">
      <w:pPr>
        <w:pStyle w:val="5"/>
        <w:spacing w:before="0" w:after="0" w:line="360" w:lineRule="auto"/>
        <w:ind w:firstLine="480"/>
        <w:jc w:val="center"/>
        <w:outlineLvl w:val="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项目负责人简历表</w:t>
      </w:r>
    </w:p>
    <w:p w14:paraId="2692B5EC">
      <w:pPr>
        <w:spacing w:after="120" w:afterLines="50" w:line="440" w:lineRule="exact"/>
        <w:rPr>
          <w:rFonts w:hint="eastAsia" w:asciiTheme="minorEastAsia" w:hAnsiTheme="minorEastAsia" w:eastAsiaTheme="minorEastAsia" w:cstheme="minorEastAsia"/>
          <w:b/>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bidi="ar"/>
          <w14:textFill>
            <w14:solidFill>
              <w14:schemeClr w14:val="tx1"/>
            </w14:solidFill>
          </w14:textFill>
        </w:rPr>
        <w:t>项目名称：</w:t>
      </w:r>
    </w:p>
    <w:p w14:paraId="162E4469">
      <w:pPr>
        <w:spacing w:after="120" w:afterLines="50"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bidi="ar"/>
          <w14:textFill>
            <w14:solidFill>
              <w14:schemeClr w14:val="tx1"/>
            </w14:solidFill>
          </w14:textFill>
        </w:rPr>
        <w:t>项目编号：</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196"/>
        <w:gridCol w:w="2873"/>
        <w:gridCol w:w="1679"/>
        <w:gridCol w:w="2485"/>
      </w:tblGrid>
      <w:tr w14:paraId="333C8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29" w:type="pct"/>
            <w:gridSpan w:val="2"/>
            <w:tcBorders>
              <w:top w:val="single" w:color="auto" w:sz="12" w:space="0"/>
              <w:left w:val="single" w:color="auto" w:sz="12" w:space="0"/>
              <w:bottom w:val="single" w:color="auto" w:sz="6" w:space="0"/>
              <w:right w:val="single" w:color="auto" w:sz="4" w:space="0"/>
            </w:tcBorders>
            <w:noWrap w:val="0"/>
            <w:vAlign w:val="center"/>
          </w:tcPr>
          <w:p w14:paraId="1C813532">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姓名</w:t>
            </w:r>
          </w:p>
        </w:tc>
        <w:tc>
          <w:tcPr>
            <w:tcW w:w="1458" w:type="pct"/>
            <w:tcBorders>
              <w:top w:val="single" w:color="auto" w:sz="12" w:space="0"/>
              <w:left w:val="single" w:color="auto" w:sz="4" w:space="0"/>
              <w:bottom w:val="single" w:color="auto" w:sz="6" w:space="0"/>
              <w:right w:val="single" w:color="auto" w:sz="4" w:space="0"/>
            </w:tcBorders>
            <w:noWrap w:val="0"/>
            <w:vAlign w:val="center"/>
          </w:tcPr>
          <w:p w14:paraId="3B42C79D">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852" w:type="pct"/>
            <w:tcBorders>
              <w:top w:val="single" w:color="auto" w:sz="12" w:space="0"/>
              <w:left w:val="single" w:color="auto" w:sz="4" w:space="0"/>
              <w:bottom w:val="single" w:color="auto" w:sz="6" w:space="0"/>
              <w:right w:val="single" w:color="auto" w:sz="4" w:space="0"/>
            </w:tcBorders>
            <w:noWrap w:val="0"/>
            <w:vAlign w:val="center"/>
          </w:tcPr>
          <w:p w14:paraId="6ECBBE37">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年龄</w:t>
            </w:r>
          </w:p>
        </w:tc>
        <w:tc>
          <w:tcPr>
            <w:tcW w:w="1261" w:type="pct"/>
            <w:tcBorders>
              <w:top w:val="single" w:color="auto" w:sz="12" w:space="0"/>
              <w:left w:val="single" w:color="auto" w:sz="4" w:space="0"/>
              <w:bottom w:val="single" w:color="auto" w:sz="6" w:space="0"/>
              <w:right w:val="single" w:color="auto" w:sz="12" w:space="0"/>
            </w:tcBorders>
            <w:noWrap w:val="0"/>
            <w:vAlign w:val="center"/>
          </w:tcPr>
          <w:p w14:paraId="298FBAE7">
            <w:pPr>
              <w:widowControl/>
              <w:spacing w:line="440" w:lineRule="exact"/>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63D6A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29" w:type="pct"/>
            <w:gridSpan w:val="2"/>
            <w:tcBorders>
              <w:top w:val="single" w:color="auto" w:sz="6" w:space="0"/>
              <w:left w:val="single" w:color="auto" w:sz="12" w:space="0"/>
              <w:bottom w:val="single" w:color="auto" w:sz="6" w:space="0"/>
              <w:right w:val="single" w:color="auto" w:sz="4" w:space="0"/>
            </w:tcBorders>
            <w:noWrap w:val="0"/>
            <w:vAlign w:val="center"/>
          </w:tcPr>
          <w:p w14:paraId="2EE26FA9">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职称（若有）</w:t>
            </w:r>
          </w:p>
        </w:tc>
        <w:tc>
          <w:tcPr>
            <w:tcW w:w="1458" w:type="pct"/>
            <w:tcBorders>
              <w:top w:val="single" w:color="auto" w:sz="6" w:space="0"/>
              <w:left w:val="single" w:color="auto" w:sz="4" w:space="0"/>
              <w:bottom w:val="single" w:color="auto" w:sz="6" w:space="0"/>
              <w:right w:val="single" w:color="auto" w:sz="4" w:space="0"/>
            </w:tcBorders>
            <w:noWrap w:val="0"/>
            <w:vAlign w:val="center"/>
          </w:tcPr>
          <w:p w14:paraId="1FD054CB">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852" w:type="pct"/>
            <w:tcBorders>
              <w:top w:val="single" w:color="auto" w:sz="6" w:space="0"/>
              <w:left w:val="single" w:color="auto" w:sz="4" w:space="0"/>
              <w:bottom w:val="single" w:color="auto" w:sz="6" w:space="0"/>
              <w:right w:val="single" w:color="auto" w:sz="4" w:space="0"/>
            </w:tcBorders>
            <w:noWrap w:val="0"/>
            <w:vAlign w:val="center"/>
          </w:tcPr>
          <w:p w14:paraId="15E0D7C2">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联系</w:t>
            </w:r>
          </w:p>
          <w:p w14:paraId="3FBBA91C">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电话</w:t>
            </w:r>
          </w:p>
        </w:tc>
        <w:tc>
          <w:tcPr>
            <w:tcW w:w="1261" w:type="pct"/>
            <w:tcBorders>
              <w:top w:val="single" w:color="auto" w:sz="6" w:space="0"/>
              <w:left w:val="single" w:color="auto" w:sz="4" w:space="0"/>
              <w:bottom w:val="single" w:color="auto" w:sz="6" w:space="0"/>
              <w:right w:val="single" w:color="auto" w:sz="12" w:space="0"/>
            </w:tcBorders>
            <w:noWrap w:val="0"/>
            <w:vAlign w:val="center"/>
          </w:tcPr>
          <w:p w14:paraId="259285AD">
            <w:pPr>
              <w:widowControl/>
              <w:spacing w:line="440" w:lineRule="exact"/>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39EB6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29" w:type="pct"/>
            <w:gridSpan w:val="2"/>
            <w:tcBorders>
              <w:top w:val="single" w:color="auto" w:sz="6" w:space="0"/>
              <w:left w:val="single" w:color="auto" w:sz="12" w:space="0"/>
              <w:bottom w:val="single" w:color="auto" w:sz="6" w:space="0"/>
              <w:right w:val="single" w:color="auto" w:sz="4" w:space="0"/>
            </w:tcBorders>
            <w:noWrap w:val="0"/>
            <w:vAlign w:val="center"/>
          </w:tcPr>
          <w:p w14:paraId="4AE8390E">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毕业学校</w:t>
            </w:r>
          </w:p>
        </w:tc>
        <w:tc>
          <w:tcPr>
            <w:tcW w:w="1458" w:type="pct"/>
            <w:tcBorders>
              <w:top w:val="single" w:color="auto" w:sz="6" w:space="0"/>
              <w:left w:val="single" w:color="auto" w:sz="4" w:space="0"/>
              <w:bottom w:val="single" w:color="auto" w:sz="6" w:space="0"/>
              <w:right w:val="single" w:color="auto" w:sz="4" w:space="0"/>
            </w:tcBorders>
            <w:noWrap w:val="0"/>
            <w:vAlign w:val="center"/>
          </w:tcPr>
          <w:p w14:paraId="656D6C7E">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852" w:type="pct"/>
            <w:tcBorders>
              <w:top w:val="single" w:color="auto" w:sz="6" w:space="0"/>
              <w:left w:val="single" w:color="auto" w:sz="4" w:space="0"/>
              <w:bottom w:val="single" w:color="auto" w:sz="6" w:space="0"/>
              <w:right w:val="single" w:color="auto" w:sz="4" w:space="0"/>
            </w:tcBorders>
            <w:noWrap w:val="0"/>
            <w:vAlign w:val="center"/>
          </w:tcPr>
          <w:p w14:paraId="14E5137B">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专业</w:t>
            </w:r>
          </w:p>
        </w:tc>
        <w:tc>
          <w:tcPr>
            <w:tcW w:w="1261" w:type="pct"/>
            <w:tcBorders>
              <w:top w:val="single" w:color="auto" w:sz="6" w:space="0"/>
              <w:left w:val="single" w:color="auto" w:sz="4" w:space="0"/>
              <w:bottom w:val="single" w:color="auto" w:sz="6" w:space="0"/>
              <w:right w:val="single" w:color="auto" w:sz="12" w:space="0"/>
            </w:tcBorders>
            <w:noWrap w:val="0"/>
            <w:vAlign w:val="center"/>
          </w:tcPr>
          <w:p w14:paraId="06659CCB">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008B3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429" w:type="pct"/>
            <w:gridSpan w:val="2"/>
            <w:tcBorders>
              <w:top w:val="single" w:color="auto" w:sz="6" w:space="0"/>
              <w:left w:val="single" w:color="auto" w:sz="12" w:space="0"/>
              <w:bottom w:val="single" w:color="auto" w:sz="6" w:space="0"/>
              <w:right w:val="single" w:color="auto" w:sz="4" w:space="0"/>
            </w:tcBorders>
            <w:noWrap w:val="0"/>
            <w:vAlign w:val="center"/>
          </w:tcPr>
          <w:p w14:paraId="70E62143">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参加工作时间</w:t>
            </w:r>
          </w:p>
        </w:tc>
        <w:tc>
          <w:tcPr>
            <w:tcW w:w="1458" w:type="pct"/>
            <w:tcBorders>
              <w:top w:val="single" w:color="auto" w:sz="6" w:space="0"/>
              <w:left w:val="single" w:color="auto" w:sz="4" w:space="0"/>
              <w:bottom w:val="single" w:color="auto" w:sz="6" w:space="0"/>
              <w:right w:val="single" w:color="auto" w:sz="4" w:space="0"/>
            </w:tcBorders>
            <w:noWrap w:val="0"/>
            <w:vAlign w:val="center"/>
          </w:tcPr>
          <w:p w14:paraId="7067BCFA">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852" w:type="pct"/>
            <w:tcBorders>
              <w:top w:val="single" w:color="auto" w:sz="6" w:space="0"/>
              <w:left w:val="single" w:color="auto" w:sz="4" w:space="0"/>
              <w:bottom w:val="single" w:color="auto" w:sz="6" w:space="0"/>
              <w:right w:val="single" w:color="auto" w:sz="4" w:space="0"/>
            </w:tcBorders>
            <w:noWrap w:val="0"/>
            <w:vAlign w:val="center"/>
          </w:tcPr>
          <w:p w14:paraId="21BAABA4">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工作年限</w:t>
            </w:r>
          </w:p>
        </w:tc>
        <w:tc>
          <w:tcPr>
            <w:tcW w:w="1261" w:type="pct"/>
            <w:tcBorders>
              <w:top w:val="single" w:color="auto" w:sz="6" w:space="0"/>
              <w:left w:val="single" w:color="auto" w:sz="4" w:space="0"/>
              <w:bottom w:val="single" w:color="auto" w:sz="6" w:space="0"/>
              <w:right w:val="single" w:color="auto" w:sz="12" w:space="0"/>
            </w:tcBorders>
            <w:noWrap w:val="0"/>
            <w:vAlign w:val="center"/>
          </w:tcPr>
          <w:p w14:paraId="517676F3">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69B1A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1429" w:type="pct"/>
            <w:gridSpan w:val="2"/>
            <w:tcBorders>
              <w:top w:val="single" w:color="auto" w:sz="6" w:space="0"/>
              <w:left w:val="single" w:color="auto" w:sz="12" w:space="0"/>
              <w:bottom w:val="single" w:color="auto" w:sz="6" w:space="0"/>
              <w:right w:val="single" w:color="auto" w:sz="6" w:space="0"/>
            </w:tcBorders>
            <w:noWrap w:val="0"/>
            <w:vAlign w:val="center"/>
          </w:tcPr>
          <w:p w14:paraId="1BE4C8AB">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执业资格证书编号</w:t>
            </w:r>
          </w:p>
        </w:tc>
        <w:tc>
          <w:tcPr>
            <w:tcW w:w="3571" w:type="pct"/>
            <w:gridSpan w:val="3"/>
            <w:tcBorders>
              <w:top w:val="single" w:color="auto" w:sz="6" w:space="0"/>
              <w:left w:val="single" w:color="auto" w:sz="6" w:space="0"/>
              <w:bottom w:val="single" w:color="auto" w:sz="6" w:space="0"/>
              <w:right w:val="single" w:color="auto" w:sz="12" w:space="0"/>
            </w:tcBorders>
            <w:noWrap w:val="0"/>
            <w:vAlign w:val="center"/>
          </w:tcPr>
          <w:p w14:paraId="4047E2FF">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7B5D7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429" w:type="pct"/>
            <w:gridSpan w:val="2"/>
            <w:tcBorders>
              <w:top w:val="single" w:color="auto" w:sz="6" w:space="0"/>
              <w:left w:val="single" w:color="auto" w:sz="12" w:space="0"/>
              <w:bottom w:val="single" w:color="auto" w:sz="6" w:space="0"/>
              <w:right w:val="single" w:color="auto" w:sz="4" w:space="0"/>
            </w:tcBorders>
            <w:noWrap w:val="0"/>
            <w:vAlign w:val="center"/>
          </w:tcPr>
          <w:p w14:paraId="2560A609">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个人简介</w:t>
            </w:r>
          </w:p>
        </w:tc>
        <w:tc>
          <w:tcPr>
            <w:tcW w:w="3571" w:type="pct"/>
            <w:gridSpan w:val="3"/>
            <w:tcBorders>
              <w:top w:val="single" w:color="auto" w:sz="6" w:space="0"/>
              <w:left w:val="single" w:color="auto" w:sz="4" w:space="0"/>
              <w:bottom w:val="single" w:color="auto" w:sz="6" w:space="0"/>
              <w:right w:val="single" w:color="auto" w:sz="12" w:space="0"/>
            </w:tcBorders>
            <w:noWrap w:val="0"/>
            <w:vAlign w:val="center"/>
          </w:tcPr>
          <w:p w14:paraId="112FF4FD">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2ABB4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429" w:type="pct"/>
            <w:gridSpan w:val="2"/>
            <w:tcBorders>
              <w:top w:val="single" w:color="auto" w:sz="6" w:space="0"/>
              <w:left w:val="single" w:color="auto" w:sz="12" w:space="0"/>
              <w:bottom w:val="single" w:color="auto" w:sz="6" w:space="0"/>
              <w:right w:val="single" w:color="auto" w:sz="4" w:space="0"/>
            </w:tcBorders>
            <w:noWrap w:val="0"/>
            <w:vAlign w:val="center"/>
          </w:tcPr>
          <w:p w14:paraId="21FB3B21">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拟在本项目中担任的职务及职责</w:t>
            </w:r>
          </w:p>
        </w:tc>
        <w:tc>
          <w:tcPr>
            <w:tcW w:w="3571" w:type="pct"/>
            <w:gridSpan w:val="3"/>
            <w:tcBorders>
              <w:top w:val="single" w:color="auto" w:sz="6" w:space="0"/>
              <w:left w:val="single" w:color="auto" w:sz="4" w:space="0"/>
              <w:bottom w:val="single" w:color="auto" w:sz="6" w:space="0"/>
              <w:right w:val="single" w:color="auto" w:sz="12" w:space="0"/>
            </w:tcBorders>
            <w:noWrap w:val="0"/>
            <w:vAlign w:val="center"/>
          </w:tcPr>
          <w:p w14:paraId="415DDC66">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56BB6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1429" w:type="pct"/>
            <w:gridSpan w:val="2"/>
            <w:tcBorders>
              <w:top w:val="single" w:color="auto" w:sz="6" w:space="0"/>
              <w:left w:val="single" w:color="auto" w:sz="12" w:space="0"/>
              <w:bottom w:val="single" w:color="auto" w:sz="6" w:space="0"/>
              <w:right w:val="single" w:color="auto" w:sz="4" w:space="0"/>
            </w:tcBorders>
            <w:noWrap w:val="0"/>
            <w:vAlign w:val="center"/>
          </w:tcPr>
          <w:p w14:paraId="500C0412">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工作经历/经验</w:t>
            </w:r>
          </w:p>
        </w:tc>
        <w:tc>
          <w:tcPr>
            <w:tcW w:w="3571" w:type="pct"/>
            <w:gridSpan w:val="3"/>
            <w:tcBorders>
              <w:top w:val="single" w:color="auto" w:sz="6" w:space="0"/>
              <w:left w:val="single" w:color="auto" w:sz="4" w:space="0"/>
              <w:bottom w:val="single" w:color="auto" w:sz="6" w:space="0"/>
              <w:right w:val="single" w:color="auto" w:sz="12" w:space="0"/>
            </w:tcBorders>
            <w:noWrap w:val="0"/>
            <w:vAlign w:val="center"/>
          </w:tcPr>
          <w:p w14:paraId="58E3A590">
            <w:pPr>
              <w:widowControl/>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1DAF1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22" w:type="pct"/>
            <w:tcBorders>
              <w:top w:val="single" w:color="auto" w:sz="6" w:space="0"/>
              <w:left w:val="single" w:color="auto" w:sz="12" w:space="0"/>
              <w:bottom w:val="single" w:color="auto" w:sz="12" w:space="0"/>
              <w:right w:val="single" w:color="auto" w:sz="6" w:space="0"/>
            </w:tcBorders>
            <w:noWrap w:val="0"/>
            <w:vAlign w:val="center"/>
          </w:tcPr>
          <w:p w14:paraId="67F8AB66">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备注</w:t>
            </w:r>
          </w:p>
        </w:tc>
        <w:tc>
          <w:tcPr>
            <w:tcW w:w="4178" w:type="pct"/>
            <w:gridSpan w:val="4"/>
            <w:tcBorders>
              <w:top w:val="single" w:color="auto" w:sz="6" w:space="0"/>
              <w:left w:val="single" w:color="auto" w:sz="6" w:space="0"/>
              <w:bottom w:val="single" w:color="auto" w:sz="12" w:space="0"/>
              <w:right w:val="single" w:color="auto" w:sz="12" w:space="0"/>
            </w:tcBorders>
            <w:noWrap w:val="0"/>
            <w:vAlign w:val="center"/>
          </w:tcPr>
          <w:p w14:paraId="761D30C7">
            <w:pPr>
              <w:widowControl/>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6108516A">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注：</w:t>
      </w:r>
    </w:p>
    <w:p w14:paraId="22C4D8DB">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请按评标办法提供相关证明材料。</w:t>
      </w:r>
    </w:p>
    <w:p w14:paraId="2902B991">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eastAsia="zh-CN" w:bidi="ar"/>
          <w14:textFill>
            <w14:solidFill>
              <w14:schemeClr w14:val="tx1"/>
            </w14:solidFill>
          </w14:textFill>
        </w:rPr>
        <w:t>2.</w:t>
      </w:r>
      <w:r>
        <w:rPr>
          <w:rFonts w:hint="eastAsia" w:asciiTheme="minorEastAsia" w:hAnsiTheme="minorEastAsia" w:eastAsiaTheme="minorEastAsia" w:cstheme="minorEastAsia"/>
          <w:bCs/>
          <w:color w:val="000000" w:themeColor="text1"/>
          <w:sz w:val="24"/>
          <w:szCs w:val="24"/>
          <w:highlight w:val="none"/>
          <w:lang w:bidi="ar"/>
          <w14:textFill>
            <w14:solidFill>
              <w14:schemeClr w14:val="tx1"/>
            </w14:solidFill>
          </w14:textFill>
        </w:rPr>
        <w:t>供应商可根据实际情况拓展本表。</w:t>
      </w:r>
    </w:p>
    <w:p w14:paraId="120907B2">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62AE1E6">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（电子签章）</w:t>
      </w:r>
    </w:p>
    <w:p w14:paraId="71EAF70A">
      <w:pPr>
        <w:pageBreakBefore w:val="0"/>
        <w:kinsoku/>
        <w:overflowPunct/>
        <w:topLinePunct w:val="0"/>
        <w:bidi w:val="0"/>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p>
    <w:p w14:paraId="4573DF60">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法定代表人或其委托代理人：</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（电子签章）</w:t>
      </w:r>
    </w:p>
    <w:p w14:paraId="4EE7B282">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19A031B2">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日期：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日</w:t>
      </w:r>
    </w:p>
    <w:p w14:paraId="1E303C86">
      <w:pPr>
        <w:spacing w:before="60" w:after="60" w:line="360" w:lineRule="auto"/>
        <w:jc w:val="center"/>
        <w:rPr>
          <w:rFonts w:hint="eastAsia" w:asciiTheme="minorEastAsia" w:hAnsiTheme="minorEastAsia" w:eastAsiaTheme="minorEastAsia" w:cstheme="minorEastAsia"/>
          <w:b/>
          <w:bCs/>
          <w:color w:val="000000" w:themeColor="text1"/>
          <w:sz w:val="24"/>
          <w:szCs w:val="24"/>
          <w:highlight w:val="none"/>
          <w:lang w:bidi="ar"/>
          <w14:textFill>
            <w14:solidFill>
              <w14:schemeClr w14:val="tx1"/>
            </w14:solidFill>
          </w14:textFill>
        </w:rPr>
        <w:sectPr>
          <w:pgSz w:w="11905" w:h="16838"/>
          <w:pgMar w:top="1134" w:right="1134" w:bottom="1134" w:left="1134" w:header="850" w:footer="850" w:gutter="0"/>
          <w:pgNumType w:fmt="decimal"/>
          <w:cols w:space="0" w:num="1"/>
          <w:titlePg/>
          <w:rtlGutter w:val="0"/>
          <w:docGrid w:type="lines" w:linePitch="331" w:charSpace="0"/>
        </w:sectPr>
      </w:pPr>
    </w:p>
    <w:p w14:paraId="5FC197E2">
      <w:pPr>
        <w:spacing w:before="60" w:after="60" w:line="360" w:lineRule="auto"/>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bidi="ar"/>
          <w14:textFill>
            <w14:solidFill>
              <w14:schemeClr w14:val="tx1"/>
            </w14:solidFill>
          </w14:textFill>
        </w:rPr>
        <w:t>承诺书</w:t>
      </w:r>
    </w:p>
    <w:p w14:paraId="60AD3FAD">
      <w:pPr>
        <w:spacing w:before="60" w:after="60"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（采购人名称）：</w:t>
      </w:r>
    </w:p>
    <w:p w14:paraId="7199681B">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我方在此承诺，我方拟派往 </w:t>
      </w:r>
      <w:r>
        <w:rPr>
          <w:rFonts w:hint="eastAsia" w:asciiTheme="minorEastAsia" w:hAnsiTheme="minorEastAsia" w:eastAsiaTheme="minorEastAsia" w:cstheme="minorEastAsia"/>
          <w:color w:val="000000" w:themeColor="text1"/>
          <w:sz w:val="24"/>
          <w:szCs w:val="24"/>
          <w:highlight w:val="none"/>
          <w:u w:val="single"/>
          <w:lang w:bidi="ar"/>
          <w14:textFill>
            <w14:solidFill>
              <w14:schemeClr w14:val="tx1"/>
            </w14:solidFill>
          </w14:textFill>
        </w:rPr>
        <w:t xml:space="preserve">       （项目名称）</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（以下简称“本项目”）的项目负责人</w:t>
      </w:r>
      <w:r>
        <w:rPr>
          <w:rFonts w:hint="eastAsia" w:asciiTheme="minorEastAsia" w:hAnsiTheme="minorEastAsia" w:eastAsiaTheme="minorEastAsia" w:cstheme="minorEastAsia"/>
          <w:color w:val="000000" w:themeColor="text1"/>
          <w:sz w:val="24"/>
          <w:szCs w:val="24"/>
          <w:highlight w:val="none"/>
          <w:u w:val="single"/>
          <w:lang w:bidi="ar"/>
          <w14:textFill>
            <w14:solidFill>
              <w14:schemeClr w14:val="tx1"/>
            </w14:solidFill>
          </w14:textFill>
        </w:rPr>
        <w:t xml:space="preserve">                （项目负责人姓名）</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全程在岗并参与本项目的实施。</w:t>
      </w:r>
    </w:p>
    <w:p w14:paraId="427BAFBC">
      <w:pPr>
        <w:pStyle w:val="25"/>
        <w:widowControl w:val="0"/>
        <w:spacing w:before="0" w:beforeAutospacing="0" w:after="0" w:afterAutospacing="0"/>
        <w:ind w:firstLine="48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241E0F8">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1FA57F54">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014B189A">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653366DF">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（电子签章）</w:t>
      </w:r>
    </w:p>
    <w:p w14:paraId="56152A9A">
      <w:pPr>
        <w:pageBreakBefore w:val="0"/>
        <w:kinsoku/>
        <w:overflowPunct/>
        <w:topLinePunct w:val="0"/>
        <w:bidi w:val="0"/>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p>
    <w:p w14:paraId="31DEE2E2">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法定代表人或其委托代理人：</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（电子签章）</w:t>
      </w:r>
    </w:p>
    <w:p w14:paraId="5D285595">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6A214EED">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日期：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日</w:t>
      </w:r>
    </w:p>
    <w:p w14:paraId="1EE3F0CA">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593E488E">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59A97A2A">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29225D2E">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5F953553">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2D299139">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093802AC">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320A5F1C">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1B195AC8">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45C0EC30">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3398530B">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0854DD66">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5E758E07">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37C97E17">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531D8D60">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78CBD323">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648E82AC">
      <w:pPr>
        <w:widowControl/>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68184A9A">
      <w:pPr>
        <w:pStyle w:val="5"/>
        <w:spacing w:before="0" w:after="0" w:line="360" w:lineRule="auto"/>
        <w:ind w:firstLine="480"/>
        <w:jc w:val="center"/>
        <w:outlineLvl w:val="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项目组成员情况表</w:t>
      </w:r>
    </w:p>
    <w:p w14:paraId="754D5B61">
      <w:pPr>
        <w:spacing w:after="120" w:afterLines="50" w:line="440" w:lineRule="exact"/>
        <w:rPr>
          <w:rFonts w:hint="eastAsia" w:asciiTheme="minorEastAsia" w:hAnsiTheme="minorEastAsia" w:eastAsiaTheme="minorEastAsia" w:cstheme="minorEastAsia"/>
          <w:b/>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bidi="ar"/>
          <w14:textFill>
            <w14:solidFill>
              <w14:schemeClr w14:val="tx1"/>
            </w14:solidFill>
          </w14:textFill>
        </w:rPr>
        <w:t>项目名称：</w:t>
      </w:r>
    </w:p>
    <w:p w14:paraId="557B01BC">
      <w:pPr>
        <w:spacing w:after="120" w:afterLines="50"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bidi="ar"/>
          <w14:textFill>
            <w14:solidFill>
              <w14:schemeClr w14:val="tx1"/>
            </w14:solidFill>
          </w14:textFill>
        </w:rPr>
        <w:t>项目编号：</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92"/>
        <w:gridCol w:w="670"/>
        <w:gridCol w:w="670"/>
        <w:gridCol w:w="1019"/>
        <w:gridCol w:w="1524"/>
        <w:gridCol w:w="1405"/>
        <w:gridCol w:w="1403"/>
        <w:gridCol w:w="1402"/>
      </w:tblGrid>
      <w:tr w14:paraId="6ED6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562B827A">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序号</w:t>
            </w:r>
          </w:p>
        </w:tc>
        <w:tc>
          <w:tcPr>
            <w:tcW w:w="605" w:type="pct"/>
            <w:tcBorders>
              <w:top w:val="single" w:color="auto" w:sz="4" w:space="0"/>
              <w:left w:val="single" w:color="auto" w:sz="4" w:space="0"/>
              <w:bottom w:val="single" w:color="auto" w:sz="4" w:space="0"/>
              <w:right w:val="single" w:color="auto" w:sz="4" w:space="0"/>
            </w:tcBorders>
            <w:noWrap w:val="0"/>
            <w:vAlign w:val="center"/>
          </w:tcPr>
          <w:p w14:paraId="7CD19512">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姓名</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367A79BF">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年龄</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39C1DC96">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性别</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7D153769">
            <w:pPr>
              <w:tabs>
                <w:tab w:val="left" w:pos="2520"/>
              </w:tabs>
              <w:spacing w:line="440" w:lineRule="exact"/>
              <w:ind w:right="-118" w:rightChars="-5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工作年限</w:t>
            </w:r>
          </w:p>
        </w:tc>
        <w:tc>
          <w:tcPr>
            <w:tcW w:w="773" w:type="pct"/>
            <w:tcBorders>
              <w:top w:val="single" w:color="auto" w:sz="4" w:space="0"/>
              <w:left w:val="single" w:color="auto" w:sz="4" w:space="0"/>
              <w:bottom w:val="single" w:color="auto" w:sz="4" w:space="0"/>
              <w:right w:val="single" w:color="auto" w:sz="4" w:space="0"/>
            </w:tcBorders>
            <w:noWrap w:val="0"/>
            <w:vAlign w:val="center"/>
          </w:tcPr>
          <w:p w14:paraId="6C679C0F">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在本项目中拟承担的</w:t>
            </w:r>
            <w:r>
              <w:rPr>
                <w:rFonts w:hint="eastAsia" w:asciiTheme="minorEastAsia" w:hAnsiTheme="minorEastAsia" w:eastAsiaTheme="minorEastAsia" w:cstheme="minorEastAsia"/>
                <w:bCs/>
                <w:color w:val="000000" w:themeColor="text1"/>
                <w:sz w:val="24"/>
                <w:szCs w:val="24"/>
                <w:highlight w:val="none"/>
                <w:lang w:bidi="ar"/>
                <w14:textFill>
                  <w14:solidFill>
                    <w14:schemeClr w14:val="tx1"/>
                  </w14:solidFill>
                </w14:textFill>
              </w:rPr>
              <w:t>职务或岗位</w:t>
            </w:r>
          </w:p>
        </w:tc>
        <w:tc>
          <w:tcPr>
            <w:tcW w:w="713" w:type="pct"/>
            <w:tcBorders>
              <w:top w:val="single" w:color="auto" w:sz="4" w:space="0"/>
              <w:left w:val="single" w:color="auto" w:sz="4" w:space="0"/>
              <w:bottom w:val="single" w:color="auto" w:sz="4" w:space="0"/>
              <w:right w:val="single" w:color="auto" w:sz="4" w:space="0"/>
            </w:tcBorders>
            <w:noWrap w:val="0"/>
            <w:vAlign w:val="center"/>
          </w:tcPr>
          <w:p w14:paraId="56F14D59">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职责描述</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CFDCAA1">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执业资格证书编号</w:t>
            </w:r>
          </w:p>
        </w:tc>
        <w:tc>
          <w:tcPr>
            <w:tcW w:w="711" w:type="pct"/>
            <w:tcBorders>
              <w:top w:val="single" w:color="auto" w:sz="4" w:space="0"/>
              <w:left w:val="single" w:color="auto" w:sz="4" w:space="0"/>
              <w:bottom w:val="single" w:color="auto" w:sz="4" w:space="0"/>
              <w:right w:val="single" w:color="auto" w:sz="4" w:space="0"/>
            </w:tcBorders>
            <w:noWrap w:val="0"/>
            <w:vAlign w:val="top"/>
          </w:tcPr>
          <w:p w14:paraId="57930B21">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备注（工作经验等）</w:t>
            </w:r>
          </w:p>
        </w:tc>
      </w:tr>
      <w:tr w14:paraId="2EDF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6FF73DBA">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1</w:t>
            </w:r>
          </w:p>
        </w:tc>
        <w:tc>
          <w:tcPr>
            <w:tcW w:w="605" w:type="pct"/>
            <w:tcBorders>
              <w:top w:val="single" w:color="auto" w:sz="4" w:space="0"/>
              <w:left w:val="single" w:color="auto" w:sz="4" w:space="0"/>
              <w:bottom w:val="single" w:color="auto" w:sz="4" w:space="0"/>
              <w:right w:val="single" w:color="auto" w:sz="4" w:space="0"/>
            </w:tcBorders>
            <w:noWrap w:val="0"/>
            <w:vAlign w:val="center"/>
          </w:tcPr>
          <w:p w14:paraId="267CDE75">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0" w:type="pct"/>
            <w:tcBorders>
              <w:top w:val="single" w:color="auto" w:sz="4" w:space="0"/>
              <w:left w:val="single" w:color="auto" w:sz="4" w:space="0"/>
              <w:bottom w:val="single" w:color="auto" w:sz="4" w:space="0"/>
              <w:right w:val="single" w:color="auto" w:sz="4" w:space="0"/>
            </w:tcBorders>
            <w:noWrap w:val="0"/>
            <w:vAlign w:val="center"/>
          </w:tcPr>
          <w:p w14:paraId="06E7624A">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0" w:type="pct"/>
            <w:tcBorders>
              <w:top w:val="single" w:color="auto" w:sz="4" w:space="0"/>
              <w:left w:val="single" w:color="auto" w:sz="4" w:space="0"/>
              <w:bottom w:val="single" w:color="auto" w:sz="4" w:space="0"/>
              <w:right w:val="single" w:color="auto" w:sz="4" w:space="0"/>
            </w:tcBorders>
            <w:noWrap w:val="0"/>
            <w:vAlign w:val="center"/>
          </w:tcPr>
          <w:p w14:paraId="5E0E0A63">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1CBEDB9E">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4835BD89">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3" w:type="pct"/>
            <w:tcBorders>
              <w:top w:val="single" w:color="auto" w:sz="4" w:space="0"/>
              <w:left w:val="single" w:color="auto" w:sz="4" w:space="0"/>
              <w:bottom w:val="single" w:color="auto" w:sz="4" w:space="0"/>
              <w:right w:val="single" w:color="auto" w:sz="4" w:space="0"/>
            </w:tcBorders>
            <w:noWrap w:val="0"/>
            <w:vAlign w:val="center"/>
          </w:tcPr>
          <w:p w14:paraId="70B38A38">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46416C86">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7FD4E142">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6978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14BFE983">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2</w:t>
            </w:r>
          </w:p>
        </w:tc>
        <w:tc>
          <w:tcPr>
            <w:tcW w:w="605" w:type="pct"/>
            <w:tcBorders>
              <w:top w:val="single" w:color="auto" w:sz="4" w:space="0"/>
              <w:left w:val="single" w:color="auto" w:sz="4" w:space="0"/>
              <w:bottom w:val="single" w:color="auto" w:sz="4" w:space="0"/>
              <w:right w:val="single" w:color="auto" w:sz="4" w:space="0"/>
            </w:tcBorders>
            <w:noWrap w:val="0"/>
            <w:vAlign w:val="center"/>
          </w:tcPr>
          <w:p w14:paraId="6B12BA99">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0" w:type="pct"/>
            <w:tcBorders>
              <w:top w:val="single" w:color="auto" w:sz="4" w:space="0"/>
              <w:left w:val="single" w:color="auto" w:sz="4" w:space="0"/>
              <w:bottom w:val="single" w:color="auto" w:sz="4" w:space="0"/>
              <w:right w:val="single" w:color="auto" w:sz="4" w:space="0"/>
            </w:tcBorders>
            <w:noWrap w:val="0"/>
            <w:vAlign w:val="center"/>
          </w:tcPr>
          <w:p w14:paraId="62D7844A">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0" w:type="pct"/>
            <w:tcBorders>
              <w:top w:val="single" w:color="auto" w:sz="4" w:space="0"/>
              <w:left w:val="single" w:color="auto" w:sz="4" w:space="0"/>
              <w:bottom w:val="single" w:color="auto" w:sz="4" w:space="0"/>
              <w:right w:val="single" w:color="auto" w:sz="4" w:space="0"/>
            </w:tcBorders>
            <w:noWrap w:val="0"/>
            <w:vAlign w:val="center"/>
          </w:tcPr>
          <w:p w14:paraId="5F10F32E">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3605C406">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178D609E">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3" w:type="pct"/>
            <w:tcBorders>
              <w:top w:val="single" w:color="auto" w:sz="4" w:space="0"/>
              <w:left w:val="single" w:color="auto" w:sz="4" w:space="0"/>
              <w:bottom w:val="single" w:color="auto" w:sz="4" w:space="0"/>
              <w:right w:val="single" w:color="auto" w:sz="4" w:space="0"/>
            </w:tcBorders>
            <w:noWrap w:val="0"/>
            <w:vAlign w:val="center"/>
          </w:tcPr>
          <w:p w14:paraId="1AE4F170">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78290513">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0E41C047">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703A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25EFBD68">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3</w:t>
            </w:r>
          </w:p>
        </w:tc>
        <w:tc>
          <w:tcPr>
            <w:tcW w:w="605" w:type="pct"/>
            <w:tcBorders>
              <w:top w:val="single" w:color="auto" w:sz="4" w:space="0"/>
              <w:left w:val="single" w:color="auto" w:sz="4" w:space="0"/>
              <w:bottom w:val="single" w:color="auto" w:sz="4" w:space="0"/>
              <w:right w:val="single" w:color="auto" w:sz="4" w:space="0"/>
            </w:tcBorders>
            <w:noWrap w:val="0"/>
            <w:vAlign w:val="center"/>
          </w:tcPr>
          <w:p w14:paraId="2454C3D1">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0" w:type="pct"/>
            <w:tcBorders>
              <w:top w:val="single" w:color="auto" w:sz="4" w:space="0"/>
              <w:left w:val="single" w:color="auto" w:sz="4" w:space="0"/>
              <w:bottom w:val="single" w:color="auto" w:sz="4" w:space="0"/>
              <w:right w:val="single" w:color="auto" w:sz="4" w:space="0"/>
            </w:tcBorders>
            <w:noWrap w:val="0"/>
            <w:vAlign w:val="center"/>
          </w:tcPr>
          <w:p w14:paraId="35D77A6A">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0" w:type="pct"/>
            <w:tcBorders>
              <w:top w:val="single" w:color="auto" w:sz="4" w:space="0"/>
              <w:left w:val="single" w:color="auto" w:sz="4" w:space="0"/>
              <w:bottom w:val="single" w:color="auto" w:sz="4" w:space="0"/>
              <w:right w:val="single" w:color="auto" w:sz="4" w:space="0"/>
            </w:tcBorders>
            <w:noWrap w:val="0"/>
            <w:vAlign w:val="center"/>
          </w:tcPr>
          <w:p w14:paraId="65147B12">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0633BF86">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0BEC97AC">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3" w:type="pct"/>
            <w:tcBorders>
              <w:top w:val="single" w:color="auto" w:sz="4" w:space="0"/>
              <w:left w:val="single" w:color="auto" w:sz="4" w:space="0"/>
              <w:bottom w:val="single" w:color="auto" w:sz="4" w:space="0"/>
              <w:right w:val="single" w:color="auto" w:sz="4" w:space="0"/>
            </w:tcBorders>
            <w:noWrap w:val="0"/>
            <w:vAlign w:val="center"/>
          </w:tcPr>
          <w:p w14:paraId="3F803E01">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1B521E94">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457928F7">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3853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3071D174">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4</w:t>
            </w:r>
          </w:p>
        </w:tc>
        <w:tc>
          <w:tcPr>
            <w:tcW w:w="605" w:type="pct"/>
            <w:tcBorders>
              <w:top w:val="single" w:color="auto" w:sz="4" w:space="0"/>
              <w:left w:val="single" w:color="auto" w:sz="4" w:space="0"/>
              <w:bottom w:val="single" w:color="auto" w:sz="4" w:space="0"/>
              <w:right w:val="single" w:color="auto" w:sz="4" w:space="0"/>
            </w:tcBorders>
            <w:noWrap w:val="0"/>
            <w:vAlign w:val="center"/>
          </w:tcPr>
          <w:p w14:paraId="29D0FE60">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0" w:type="pct"/>
            <w:tcBorders>
              <w:top w:val="single" w:color="auto" w:sz="4" w:space="0"/>
              <w:left w:val="single" w:color="auto" w:sz="4" w:space="0"/>
              <w:bottom w:val="single" w:color="auto" w:sz="4" w:space="0"/>
              <w:right w:val="single" w:color="auto" w:sz="4" w:space="0"/>
            </w:tcBorders>
            <w:noWrap w:val="0"/>
            <w:vAlign w:val="center"/>
          </w:tcPr>
          <w:p w14:paraId="5DF72BCA">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0" w:type="pct"/>
            <w:tcBorders>
              <w:top w:val="single" w:color="auto" w:sz="4" w:space="0"/>
              <w:left w:val="single" w:color="auto" w:sz="4" w:space="0"/>
              <w:bottom w:val="single" w:color="auto" w:sz="4" w:space="0"/>
              <w:right w:val="single" w:color="auto" w:sz="4" w:space="0"/>
            </w:tcBorders>
            <w:noWrap w:val="0"/>
            <w:vAlign w:val="center"/>
          </w:tcPr>
          <w:p w14:paraId="682B4E70">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61D61E98">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656C2C01">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3" w:type="pct"/>
            <w:tcBorders>
              <w:top w:val="single" w:color="auto" w:sz="4" w:space="0"/>
              <w:left w:val="single" w:color="auto" w:sz="4" w:space="0"/>
              <w:bottom w:val="single" w:color="auto" w:sz="4" w:space="0"/>
              <w:right w:val="single" w:color="auto" w:sz="4" w:space="0"/>
            </w:tcBorders>
            <w:noWrap w:val="0"/>
            <w:vAlign w:val="center"/>
          </w:tcPr>
          <w:p w14:paraId="45AE9A97">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6237BB08">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7F0D7A92">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1D5D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5F48A99B">
            <w:pPr>
              <w:tabs>
                <w:tab w:val="left" w:pos="2520"/>
              </w:tabs>
              <w:spacing w:line="440" w:lineRule="exact"/>
              <w:ind w:right="34" w:rightChars="1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5</w:t>
            </w:r>
          </w:p>
        </w:tc>
        <w:tc>
          <w:tcPr>
            <w:tcW w:w="605" w:type="pct"/>
            <w:tcBorders>
              <w:top w:val="single" w:color="auto" w:sz="4" w:space="0"/>
              <w:left w:val="single" w:color="auto" w:sz="4" w:space="0"/>
              <w:bottom w:val="single" w:color="auto" w:sz="4" w:space="0"/>
              <w:right w:val="single" w:color="auto" w:sz="4" w:space="0"/>
            </w:tcBorders>
            <w:noWrap w:val="0"/>
            <w:vAlign w:val="center"/>
          </w:tcPr>
          <w:p w14:paraId="26B93480">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0" w:type="pct"/>
            <w:tcBorders>
              <w:top w:val="single" w:color="auto" w:sz="4" w:space="0"/>
              <w:left w:val="single" w:color="auto" w:sz="4" w:space="0"/>
              <w:bottom w:val="single" w:color="auto" w:sz="4" w:space="0"/>
              <w:right w:val="single" w:color="auto" w:sz="4" w:space="0"/>
            </w:tcBorders>
            <w:noWrap w:val="0"/>
            <w:vAlign w:val="center"/>
          </w:tcPr>
          <w:p w14:paraId="42BF1C81">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0" w:type="pct"/>
            <w:tcBorders>
              <w:top w:val="single" w:color="auto" w:sz="4" w:space="0"/>
              <w:left w:val="single" w:color="auto" w:sz="4" w:space="0"/>
              <w:bottom w:val="single" w:color="auto" w:sz="4" w:space="0"/>
              <w:right w:val="single" w:color="auto" w:sz="4" w:space="0"/>
            </w:tcBorders>
            <w:noWrap w:val="0"/>
            <w:vAlign w:val="center"/>
          </w:tcPr>
          <w:p w14:paraId="67B2B0F7">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1B07E97A">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04F3733E">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3" w:type="pct"/>
            <w:tcBorders>
              <w:top w:val="single" w:color="auto" w:sz="4" w:space="0"/>
              <w:left w:val="single" w:color="auto" w:sz="4" w:space="0"/>
              <w:bottom w:val="single" w:color="auto" w:sz="4" w:space="0"/>
              <w:right w:val="single" w:color="auto" w:sz="4" w:space="0"/>
            </w:tcBorders>
            <w:noWrap w:val="0"/>
            <w:vAlign w:val="center"/>
          </w:tcPr>
          <w:p w14:paraId="1F6230AA">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53C00D8D">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162C62C5">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0162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5813787C">
            <w:pPr>
              <w:tabs>
                <w:tab w:val="left" w:pos="2520"/>
              </w:tabs>
              <w:spacing w:line="440" w:lineRule="exact"/>
              <w:ind w:right="34" w:rightChars="1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6</w:t>
            </w:r>
          </w:p>
        </w:tc>
        <w:tc>
          <w:tcPr>
            <w:tcW w:w="605" w:type="pct"/>
            <w:tcBorders>
              <w:top w:val="single" w:color="auto" w:sz="4" w:space="0"/>
              <w:left w:val="single" w:color="auto" w:sz="4" w:space="0"/>
              <w:bottom w:val="single" w:color="auto" w:sz="4" w:space="0"/>
              <w:right w:val="single" w:color="auto" w:sz="4" w:space="0"/>
            </w:tcBorders>
            <w:noWrap w:val="0"/>
            <w:vAlign w:val="center"/>
          </w:tcPr>
          <w:p w14:paraId="47741AAD">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0" w:type="pct"/>
            <w:tcBorders>
              <w:top w:val="single" w:color="auto" w:sz="4" w:space="0"/>
              <w:left w:val="single" w:color="auto" w:sz="4" w:space="0"/>
              <w:bottom w:val="single" w:color="auto" w:sz="4" w:space="0"/>
              <w:right w:val="single" w:color="auto" w:sz="4" w:space="0"/>
            </w:tcBorders>
            <w:noWrap w:val="0"/>
            <w:vAlign w:val="center"/>
          </w:tcPr>
          <w:p w14:paraId="6741F6D0">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0" w:type="pct"/>
            <w:tcBorders>
              <w:top w:val="single" w:color="auto" w:sz="4" w:space="0"/>
              <w:left w:val="single" w:color="auto" w:sz="4" w:space="0"/>
              <w:bottom w:val="single" w:color="auto" w:sz="4" w:space="0"/>
              <w:right w:val="single" w:color="auto" w:sz="4" w:space="0"/>
            </w:tcBorders>
            <w:noWrap w:val="0"/>
            <w:vAlign w:val="center"/>
          </w:tcPr>
          <w:p w14:paraId="3A42C559">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0C0BD731">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7E29EB05">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3" w:type="pct"/>
            <w:tcBorders>
              <w:top w:val="single" w:color="auto" w:sz="4" w:space="0"/>
              <w:left w:val="single" w:color="auto" w:sz="4" w:space="0"/>
              <w:bottom w:val="single" w:color="auto" w:sz="4" w:space="0"/>
              <w:right w:val="single" w:color="auto" w:sz="4" w:space="0"/>
            </w:tcBorders>
            <w:noWrap w:val="0"/>
            <w:vAlign w:val="center"/>
          </w:tcPr>
          <w:p w14:paraId="6C4AB0FC">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5E101714">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2DB467E7">
            <w:pPr>
              <w:tabs>
                <w:tab w:val="left" w:pos="2520"/>
              </w:tabs>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5321F1C0">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注：</w:t>
      </w:r>
    </w:p>
    <w:p w14:paraId="38D2961A">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请按评标办法提供相关证明材料。</w:t>
      </w:r>
    </w:p>
    <w:p w14:paraId="64CCCBD3">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eastAsia="zh-CN" w:bidi="ar"/>
          <w14:textFill>
            <w14:solidFill>
              <w14:schemeClr w14:val="tx1"/>
            </w14:solidFill>
          </w14:textFill>
        </w:rPr>
        <w:t>2.</w:t>
      </w:r>
      <w:r>
        <w:rPr>
          <w:rFonts w:hint="eastAsia" w:asciiTheme="minorEastAsia" w:hAnsiTheme="minorEastAsia" w:eastAsiaTheme="minorEastAsia" w:cstheme="minorEastAsia"/>
          <w:bCs/>
          <w:color w:val="000000" w:themeColor="text1"/>
          <w:sz w:val="24"/>
          <w:szCs w:val="24"/>
          <w:highlight w:val="none"/>
          <w:lang w:bidi="ar"/>
          <w14:textFill>
            <w14:solidFill>
              <w14:schemeClr w14:val="tx1"/>
            </w14:solidFill>
          </w14:textFill>
        </w:rPr>
        <w:t>供应商可根据实际情况拓展本表。</w:t>
      </w:r>
    </w:p>
    <w:p w14:paraId="25CEA5F0">
      <w:pPr>
        <w:pageBreakBefore w:val="0"/>
        <w:widowControl w:val="0"/>
        <w:kinsoku/>
        <w:overflowPunct/>
        <w:topLinePunct w:val="0"/>
        <w:bidi w:val="0"/>
        <w:spacing w:line="360" w:lineRule="auto"/>
        <w:ind w:firstLine="3045" w:firstLineChars="1264"/>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03169099">
      <w:pPr>
        <w:pageBreakBefore w:val="0"/>
        <w:widowControl w:val="0"/>
        <w:kinsoku/>
        <w:overflowPunct/>
        <w:topLinePunct w:val="0"/>
        <w:bidi w:val="0"/>
        <w:spacing w:line="360" w:lineRule="auto"/>
        <w:ind w:firstLine="3045" w:firstLineChars="1264"/>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7DAB5BF6">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（电子签章）</w:t>
      </w:r>
    </w:p>
    <w:p w14:paraId="4AF1ABB5">
      <w:pPr>
        <w:pageBreakBefore w:val="0"/>
        <w:kinsoku/>
        <w:overflowPunct/>
        <w:topLinePunct w:val="0"/>
        <w:bidi w:val="0"/>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p>
    <w:p w14:paraId="327CA05E">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法定代表人或其委托代理人：</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（电子签章）</w:t>
      </w:r>
    </w:p>
    <w:p w14:paraId="51A27FC0">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661D1016">
      <w:pPr>
        <w:pageBreakBefore w:val="0"/>
        <w:kinsoku/>
        <w:overflowPunct/>
        <w:topLinePunct w:val="0"/>
        <w:bidi w:val="0"/>
        <w:spacing w:line="360" w:lineRule="auto"/>
        <w:ind w:firstLine="1205" w:firstLineChars="500"/>
        <w:rPr>
          <w:rFonts w:hint="eastAsia" w:asciiTheme="minorEastAsia" w:hAnsiTheme="minorEastAsia" w:eastAsiaTheme="minorEastAsia" w:cstheme="minorEastAsia"/>
          <w:b/>
          <w:bCs/>
          <w:color w:val="000000" w:themeColor="text1"/>
          <w:sz w:val="24"/>
          <w:szCs w:val="24"/>
          <w14:textFill>
            <w14:solidFill>
              <w14:schemeClr w14:val="tx1"/>
            </w14:solidFill>
          </w14:textFill>
        </w:rPr>
        <w:sectPr>
          <w:pgSz w:w="11905" w:h="16838"/>
          <w:pgMar w:top="1134" w:right="1134" w:bottom="1134" w:left="1134" w:header="850" w:footer="850" w:gutter="0"/>
          <w:pgNumType w:fmt="decimal"/>
          <w:cols w:space="0" w:num="1"/>
          <w:titlePg/>
          <w:rtlGutter w:val="0"/>
          <w:docGrid w:type="lines" w:linePitch="331" w:charSpace="0"/>
        </w:sect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日期：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日</w:t>
      </w:r>
    </w:p>
    <w:p w14:paraId="0CCB6A3A">
      <w:pPr>
        <w:pStyle w:val="4"/>
        <w:pageBreakBefore w:val="0"/>
        <w:kinsoku/>
        <w:overflowPunct/>
        <w:topLinePunct w:val="0"/>
        <w:bidi w:val="0"/>
        <w:spacing w:line="360" w:lineRule="auto"/>
        <w:outlineLvl w:val="2"/>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bookmarkStart w:id="217" w:name="_Toc28410"/>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类似业绩</w:t>
      </w:r>
      <w:bookmarkEnd w:id="217"/>
    </w:p>
    <w:p w14:paraId="43F13C04">
      <w:pPr>
        <w:pStyle w:val="10"/>
        <w:rPr>
          <w:rFonts w:hint="eastAsia"/>
          <w:color w:val="000000" w:themeColor="text1"/>
          <w14:textFill>
            <w14:solidFill>
              <w14:schemeClr w14:val="tx1"/>
            </w14:solidFill>
          </w14:textFill>
        </w:rPr>
      </w:pPr>
    </w:p>
    <w:p w14:paraId="1076505D">
      <w:pPr>
        <w:pageBreakBefore w:val="0"/>
        <w:widowControl w:val="0"/>
        <w:kinsoku/>
        <w:overflowPunct/>
        <w:topLinePunct w:val="0"/>
        <w:bidi w:val="0"/>
        <w:spacing w:line="360" w:lineRule="auto"/>
        <w:ind w:firstLine="480" w:firstLineChars="200"/>
        <w:jc w:val="both"/>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p>
    <w:p w14:paraId="7EEE8E2C">
      <w:pPr>
        <w:pageBreakBefore w:val="0"/>
        <w:widowControl w:val="0"/>
        <w:kinsoku/>
        <w:overflowPunct/>
        <w:topLinePunct w:val="0"/>
        <w:bidi w:val="0"/>
        <w:spacing w:line="360" w:lineRule="auto"/>
        <w:ind w:firstLine="480" w:firstLineChars="200"/>
        <w:jc w:val="both"/>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p>
    <w:p w14:paraId="62EA01FD">
      <w:pPr>
        <w:pageBreakBefore w:val="0"/>
        <w:widowControl w:val="0"/>
        <w:kinsoku/>
        <w:overflowPunct/>
        <w:topLinePunct w:val="0"/>
        <w:bidi w:val="0"/>
        <w:spacing w:line="360" w:lineRule="auto"/>
        <w:ind w:firstLine="480" w:firstLineChars="200"/>
        <w:jc w:val="both"/>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p>
    <w:bookmarkEnd w:id="197"/>
    <w:bookmarkEnd w:id="198"/>
    <w:bookmarkEnd w:id="199"/>
    <w:bookmarkEnd w:id="200"/>
    <w:bookmarkEnd w:id="201"/>
    <w:bookmarkEnd w:id="202"/>
    <w:bookmarkEnd w:id="203"/>
    <w:bookmarkEnd w:id="204"/>
    <w:bookmarkEnd w:id="205"/>
    <w:bookmarkEnd w:id="206"/>
    <w:bookmarkEnd w:id="207"/>
    <w:p w14:paraId="31B94EAD">
      <w:pPr>
        <w:pageBreakBefore w:val="0"/>
        <w:widowControl w:val="0"/>
        <w:kinsoku/>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218" w:name="_（六）投标质量保证书"/>
      <w:bookmarkEnd w:id="218"/>
      <w:bookmarkStart w:id="219" w:name="_Toc97623419"/>
      <w:bookmarkStart w:id="220" w:name="_Toc77182539"/>
      <w:bookmarkStart w:id="221" w:name="_Toc115016285"/>
      <w:bookmarkStart w:id="222" w:name="_Toc83759724"/>
      <w:bookmarkStart w:id="223" w:name="_Toc18609223"/>
      <w:bookmarkStart w:id="224" w:name="_Toc97624885"/>
      <w:bookmarkStart w:id="225" w:name="_Toc114909509"/>
      <w:bookmarkStart w:id="226" w:name="_Toc389644557"/>
      <w:bookmarkStart w:id="227" w:name="_Toc38173197"/>
      <w:bookmarkStart w:id="228" w:name="_Toc529957209"/>
      <w:bookmarkStart w:id="229" w:name="_Toc486584257"/>
      <w:bookmarkStart w:id="230" w:name="_Toc31603098"/>
      <w:bookmarkStart w:id="231" w:name="_Toc78603134"/>
      <w:bookmarkStart w:id="232" w:name="_Toc450064606"/>
      <w:bookmarkStart w:id="233" w:name="_Toc10117049"/>
    </w:p>
    <w:bookmarkEnd w:id="219"/>
    <w:bookmarkEnd w:id="220"/>
    <w:bookmarkEnd w:id="221"/>
    <w:bookmarkEnd w:id="222"/>
    <w:bookmarkEnd w:id="223"/>
    <w:bookmarkEnd w:id="224"/>
    <w:bookmarkEnd w:id="225"/>
    <w:p w14:paraId="140FCD39">
      <w:pPr>
        <w:pStyle w:val="4"/>
        <w:pageBreakBefore w:val="0"/>
        <w:kinsoku/>
        <w:overflowPunct/>
        <w:topLinePunct w:val="0"/>
        <w:bidi w:val="0"/>
        <w:spacing w:line="360" w:lineRule="auto"/>
        <w:outlineLvl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br w:type="page"/>
      </w:r>
      <w:bookmarkStart w:id="234" w:name="_Toc14809"/>
      <w:bookmarkStart w:id="235" w:name="_Toc14605"/>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）其他资料</w:t>
      </w:r>
      <w:bookmarkEnd w:id="234"/>
      <w:bookmarkEnd w:id="235"/>
    </w:p>
    <w:p w14:paraId="31940434">
      <w:pPr>
        <w:pageBreakBefore w:val="0"/>
        <w:kinsoku/>
        <w:overflowPunct/>
        <w:topLinePunct w:val="0"/>
        <w:bidi w:val="0"/>
        <w:spacing w:before="120" w:beforeLines="50" w:line="360" w:lineRule="auto"/>
        <w:ind w:firstLine="720" w:firstLineChars="3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能享受政策优惠的证明材料</w:t>
      </w:r>
    </w:p>
    <w:p w14:paraId="6D87F94A">
      <w:pPr>
        <w:pageBreakBefore w:val="0"/>
        <w:kinsoku/>
        <w:overflowPunct/>
        <w:topLinePunct w:val="0"/>
        <w:bidi w:val="0"/>
        <w:spacing w:before="120" w:beforeLines="50" w:line="360" w:lineRule="auto"/>
        <w:ind w:firstLine="720" w:firstLineChars="3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（二）招标</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文件要求提交的其他资料</w:t>
      </w:r>
    </w:p>
    <w:p w14:paraId="42CB7803">
      <w:pPr>
        <w:pageBreakBefore w:val="0"/>
        <w:kinsoku/>
        <w:overflowPunct/>
        <w:topLinePunct w:val="0"/>
        <w:bidi w:val="0"/>
        <w:spacing w:before="120" w:beforeLines="50" w:line="360" w:lineRule="auto"/>
        <w:ind w:firstLine="720" w:firstLineChars="3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（三）投标人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认为需要提交的其他资料</w:t>
      </w:r>
      <w:bookmarkStart w:id="236" w:name="_Toc468"/>
      <w:bookmarkEnd w:id="236"/>
      <w:bookmarkStart w:id="237" w:name="_Toc12254"/>
      <w:bookmarkEnd w:id="237"/>
    </w:p>
    <w:p w14:paraId="0C326D9B">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br w:type="page"/>
      </w:r>
    </w:p>
    <w:p w14:paraId="0655B3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000000" w:themeColor="text1"/>
          <w:sz w:val="24"/>
          <w:szCs w:val="24"/>
          <w:shd w:val="clear" w:color="auto" w:fill="FFFFFF"/>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shd w:val="clear" w:color="auto" w:fill="FFFFFF"/>
          <w14:textFill>
            <w14:solidFill>
              <w14:schemeClr w14:val="tx1"/>
            </w14:solidFill>
          </w14:textFill>
        </w:rPr>
        <w:t>1.中小企业声明函（服务）</w:t>
      </w:r>
    </w:p>
    <w:p w14:paraId="51095E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000000" w:themeColor="text1"/>
          <w:sz w:val="24"/>
          <w:szCs w:val="24"/>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（不属于中小企业的无需填写）</w:t>
      </w:r>
    </w:p>
    <w:p w14:paraId="0BC9E3B9">
      <w:pPr>
        <w:keepNext w:val="0"/>
        <w:keepLines w:val="0"/>
        <w:pageBreakBefore w:val="0"/>
        <w:widowControl w:val="0"/>
        <w:kinsoku/>
        <w:wordWrap/>
        <w:overflowPunct/>
        <w:topLinePunct w:val="0"/>
        <w:autoSpaceDE/>
        <w:autoSpaceDN/>
        <w:bidi w:val="0"/>
        <w:adjustRightInd/>
        <w:snapToGrid/>
        <w:spacing w:after="120" w:line="360" w:lineRule="auto"/>
        <w:ind w:firstLine="720" w:firstLineChars="3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themeColor="text1"/>
          <w:sz w:val="24"/>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4"/>
          <w14:textFill>
            <w14:solidFill>
              <w14:schemeClr w14:val="tx1"/>
            </w14:solidFill>
          </w14:textFill>
        </w:rPr>
        <w:t>的</w:t>
      </w:r>
      <w:r>
        <w:rPr>
          <w:rFonts w:hint="eastAsia" w:asciiTheme="minorEastAsia" w:hAnsiTheme="minorEastAsia" w:eastAsiaTheme="minorEastAsia" w:cstheme="minorEastAsia"/>
          <w:color w:val="000000" w:themeColor="text1"/>
          <w:sz w:val="24"/>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4"/>
          <w14:textFill>
            <w14:solidFill>
              <w14:schemeClr w14:val="tx1"/>
            </w14:solidFill>
          </w14:textFill>
        </w:rPr>
        <w:t>采购活动，服务全部由符合政策要求的中小企业承接。相关企业（含联合体中的中小企业、签订分包意向协议的中小企业）的具体情况如下：</w:t>
      </w:r>
    </w:p>
    <w:p w14:paraId="5B31F7B0">
      <w:pPr>
        <w:keepNext w:val="0"/>
        <w:keepLines w:val="0"/>
        <w:pageBreakBefore w:val="0"/>
        <w:widowControl w:val="0"/>
        <w:kinsoku/>
        <w:wordWrap/>
        <w:overflowPunct/>
        <w:topLinePunct w:val="0"/>
        <w:autoSpaceDE/>
        <w:autoSpaceDN/>
        <w:bidi w:val="0"/>
        <w:adjustRightInd/>
        <w:snapToGrid/>
        <w:spacing w:after="120" w:line="360" w:lineRule="auto"/>
        <w:ind w:firstLine="720" w:firstLineChars="3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1. </w:t>
      </w:r>
      <w:r>
        <w:rPr>
          <w:rFonts w:hint="eastAsia" w:asciiTheme="minorEastAsia" w:hAnsiTheme="minorEastAsia" w:eastAsiaTheme="minorEastAsia" w:cstheme="minorEastAsia"/>
          <w:color w:val="000000" w:themeColor="text1"/>
          <w:sz w:val="24"/>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4"/>
          <w14:textFill>
            <w14:solidFill>
              <w14:schemeClr w14:val="tx1"/>
            </w14:solidFill>
          </w14:textFill>
        </w:rPr>
        <w:t>，属于</w:t>
      </w:r>
      <w:r>
        <w:rPr>
          <w:rFonts w:hint="eastAsia" w:asciiTheme="minorEastAsia" w:hAnsiTheme="minorEastAsia" w:eastAsiaTheme="minorEastAsia" w:cstheme="minorEastAsia"/>
          <w:b/>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4"/>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4"/>
          <w14:textFill>
            <w14:solidFill>
              <w14:schemeClr w14:val="tx1"/>
            </w14:solidFill>
          </w14:textFill>
        </w:rPr>
        <w:t>，从业人员</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人，营业收入为</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万元，资产总额为</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万元，属于</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（中型企业、小型企业、微型企业）</w:t>
      </w:r>
      <w:r>
        <w:rPr>
          <w:rFonts w:hint="eastAsia" w:asciiTheme="minorEastAsia" w:hAnsiTheme="minorEastAsia" w:eastAsiaTheme="minorEastAsia" w:cstheme="minorEastAsia"/>
          <w:color w:val="000000" w:themeColor="text1"/>
          <w:sz w:val="24"/>
          <w14:textFill>
            <w14:solidFill>
              <w14:schemeClr w14:val="tx1"/>
            </w14:solidFill>
          </w14:textFill>
        </w:rPr>
        <w:t>；</w:t>
      </w:r>
    </w:p>
    <w:p w14:paraId="26F7FFB8">
      <w:pPr>
        <w:keepNext w:val="0"/>
        <w:keepLines w:val="0"/>
        <w:pageBreakBefore w:val="0"/>
        <w:widowControl w:val="0"/>
        <w:kinsoku/>
        <w:wordWrap/>
        <w:overflowPunct/>
        <w:topLinePunct w:val="0"/>
        <w:autoSpaceDE/>
        <w:autoSpaceDN/>
        <w:bidi w:val="0"/>
        <w:adjustRightInd/>
        <w:snapToGrid/>
        <w:spacing w:after="120" w:line="360" w:lineRule="auto"/>
        <w:ind w:firstLine="720" w:firstLineChars="3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2. </w:t>
      </w:r>
      <w:r>
        <w:rPr>
          <w:rFonts w:hint="eastAsia" w:asciiTheme="minorEastAsia" w:hAnsiTheme="minorEastAsia" w:eastAsiaTheme="minorEastAsia" w:cstheme="minorEastAsia"/>
          <w:color w:val="000000" w:themeColor="text1"/>
          <w:sz w:val="24"/>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4"/>
          <w14:textFill>
            <w14:solidFill>
              <w14:schemeClr w14:val="tx1"/>
            </w14:solidFill>
          </w14:textFill>
        </w:rPr>
        <w:t>，属于</w:t>
      </w:r>
      <w:r>
        <w:rPr>
          <w:rFonts w:hint="eastAsia" w:asciiTheme="minorEastAsia" w:hAnsiTheme="minorEastAsia" w:eastAsiaTheme="minorEastAsia" w:cstheme="minorEastAsia"/>
          <w:b/>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4"/>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4"/>
          <w14:textFill>
            <w14:solidFill>
              <w14:schemeClr w14:val="tx1"/>
            </w14:solidFill>
          </w14:textFill>
        </w:rPr>
        <w:t>，从业人员</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人，营业收入为</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万元，资产总额为</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万元，属于</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（中型企业、小型企业、微型企业）</w:t>
      </w:r>
      <w:r>
        <w:rPr>
          <w:rFonts w:hint="eastAsia" w:asciiTheme="minorEastAsia" w:hAnsiTheme="minorEastAsia" w:eastAsiaTheme="minorEastAsia" w:cstheme="minorEastAsia"/>
          <w:color w:val="000000" w:themeColor="text1"/>
          <w:sz w:val="24"/>
          <w14:textFill>
            <w14:solidFill>
              <w14:schemeClr w14:val="tx1"/>
            </w14:solidFill>
          </w14:textFill>
        </w:rPr>
        <w:t>；</w:t>
      </w:r>
    </w:p>
    <w:p w14:paraId="1319F516">
      <w:pPr>
        <w:keepNext w:val="0"/>
        <w:keepLines w:val="0"/>
        <w:pageBreakBefore w:val="0"/>
        <w:widowControl w:val="0"/>
        <w:kinsoku/>
        <w:wordWrap/>
        <w:overflowPunct/>
        <w:topLinePunct w:val="0"/>
        <w:autoSpaceDE/>
        <w:autoSpaceDN/>
        <w:bidi w:val="0"/>
        <w:adjustRightInd/>
        <w:snapToGrid/>
        <w:spacing w:after="120" w:line="360" w:lineRule="auto"/>
        <w:ind w:firstLine="720" w:firstLineChars="3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w:t>
      </w:r>
    </w:p>
    <w:p w14:paraId="65DC0C28">
      <w:pPr>
        <w:keepNext w:val="0"/>
        <w:keepLines w:val="0"/>
        <w:pageBreakBefore w:val="0"/>
        <w:widowControl w:val="0"/>
        <w:kinsoku/>
        <w:wordWrap/>
        <w:overflowPunct/>
        <w:topLinePunct w:val="0"/>
        <w:autoSpaceDE/>
        <w:autoSpaceDN/>
        <w:bidi w:val="0"/>
        <w:adjustRightInd/>
        <w:snapToGrid/>
        <w:spacing w:after="120" w:line="360" w:lineRule="auto"/>
        <w:ind w:firstLine="720" w:firstLineChars="3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205A0A0A">
      <w:pPr>
        <w:keepNext w:val="0"/>
        <w:keepLines w:val="0"/>
        <w:pageBreakBefore w:val="0"/>
        <w:widowControl w:val="0"/>
        <w:kinsoku/>
        <w:wordWrap/>
        <w:overflowPunct/>
        <w:topLinePunct w:val="0"/>
        <w:autoSpaceDE/>
        <w:autoSpaceDN/>
        <w:bidi w:val="0"/>
        <w:adjustRightInd/>
        <w:snapToGrid/>
        <w:spacing w:after="120" w:line="360" w:lineRule="auto"/>
        <w:ind w:firstLine="720" w:firstLineChars="3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本企业对上述声明内容的真实性负责。如有虚假，将依法承担相应责任。</w:t>
      </w:r>
    </w:p>
    <w:p w14:paraId="393FDD94">
      <w:pPr>
        <w:keepNext w:val="0"/>
        <w:keepLines w:val="0"/>
        <w:pageBreakBefore w:val="0"/>
        <w:widowControl w:val="0"/>
        <w:kinsoku/>
        <w:wordWrap/>
        <w:overflowPunct/>
        <w:topLinePunct w:val="0"/>
        <w:autoSpaceDE/>
        <w:autoSpaceDN/>
        <w:bidi w:val="0"/>
        <w:adjustRightInd/>
        <w:snapToGrid/>
        <w:spacing w:after="120" w:line="360" w:lineRule="auto"/>
        <w:ind w:firstLine="3600" w:firstLineChars="15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p>
    <w:p w14:paraId="6224363A">
      <w:pPr>
        <w:keepNext w:val="0"/>
        <w:keepLines w:val="0"/>
        <w:pageBreakBefore w:val="0"/>
        <w:widowControl w:val="0"/>
        <w:kinsoku/>
        <w:wordWrap/>
        <w:overflowPunct/>
        <w:topLinePunct w:val="0"/>
        <w:autoSpaceDE/>
        <w:autoSpaceDN/>
        <w:bidi w:val="0"/>
        <w:adjustRightInd/>
        <w:snapToGrid/>
        <w:spacing w:after="120" w:line="360" w:lineRule="auto"/>
        <w:ind w:firstLine="3855" w:firstLineChars="1600"/>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企业名称（加盖电子公章）：</w:t>
      </w:r>
    </w:p>
    <w:p w14:paraId="22414981">
      <w:pPr>
        <w:keepNext w:val="0"/>
        <w:keepLines w:val="0"/>
        <w:pageBreakBefore w:val="0"/>
        <w:widowControl w:val="0"/>
        <w:kinsoku/>
        <w:wordWrap/>
        <w:overflowPunct/>
        <w:topLinePunct w:val="0"/>
        <w:autoSpaceDE/>
        <w:autoSpaceDN/>
        <w:bidi w:val="0"/>
        <w:adjustRightInd/>
        <w:snapToGrid/>
        <w:spacing w:line="360" w:lineRule="auto"/>
        <w:ind w:firstLine="3855" w:firstLineChars="1600"/>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日期：</w:t>
      </w:r>
    </w:p>
    <w:p w14:paraId="3DADAC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注：</w:t>
      </w:r>
    </w:p>
    <w:p w14:paraId="4AAE9F4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上表中从业人员、营业收入、资产总额填报上一年度数据，无上一年度数据的新成立企业可不填报。</w:t>
      </w:r>
    </w:p>
    <w:p w14:paraId="282058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eastAsia="zh-CN"/>
          <w14:textFill>
            <w14:solidFill>
              <w14:schemeClr w14:val="tx1"/>
            </w14:solidFill>
          </w14:textFill>
        </w:rPr>
        <w:t>1.</w:t>
      </w:r>
      <w:r>
        <w:rPr>
          <w:rFonts w:hint="eastAsia" w:asciiTheme="minorEastAsia" w:hAnsiTheme="minorEastAsia" w:eastAsiaTheme="minorEastAsia" w:cstheme="minorEastAsia"/>
          <w:b/>
          <w:color w:val="000000" w:themeColor="text1"/>
          <w:sz w:val="24"/>
          <w14:textFill>
            <w14:solidFill>
              <w14:schemeClr w14:val="tx1"/>
            </w14:solidFill>
          </w14:textFill>
        </w:rPr>
        <w:t>服务由中小企业承接，即提供服务的人员为中小企业依照《中华人民共和国劳动合同法》订立劳动合同的从业人员；</w:t>
      </w:r>
    </w:p>
    <w:p w14:paraId="7BEA69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ADBA1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14:textFill>
            <w14:solidFill>
              <w14:schemeClr w14:val="tx1"/>
            </w14:solidFill>
          </w14:textFill>
        </w:rPr>
        <w:t>投标人须核对《关于印发中小企业划型标准规定的通知》（工信部联企业〔2011〕300号）规定的中小企业划型标准，如实填写声明函。所声明的从业人员人数或营业收入金额或资产总额不符合中小企业划型标准规定或未按招标文件明确的所属行业完整、明晰填写的，导致无法确认的，责任由供应商自行承担。根据政府采购主管部门关于政府采购信息公示的相关要求，如中标单位为中小企业，其投标文件中所提供的中小企业声明函需在云南省政府采购网随中标结果一并公示，请各投标单位如实提供及填写本单位企业情况。</w:t>
      </w:r>
    </w:p>
    <w:p w14:paraId="06BCDA4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eastAsia="zh-CN"/>
          <w14:textFill>
            <w14:solidFill>
              <w14:schemeClr w14:val="tx1"/>
            </w14:solidFill>
          </w14:textFill>
        </w:rPr>
        <w:t>4.</w:t>
      </w:r>
      <w:r>
        <w:rPr>
          <w:rFonts w:hint="eastAsia" w:asciiTheme="minorEastAsia" w:hAnsiTheme="minorEastAsia" w:eastAsiaTheme="minorEastAsia" w:cstheme="minorEastAsia"/>
          <w:b/>
          <w:color w:val="000000" w:themeColor="text1"/>
          <w:sz w:val="24"/>
          <w14:textFill>
            <w14:solidFill>
              <w14:schemeClr w14:val="tx1"/>
            </w14:solidFill>
          </w14:textFill>
        </w:rPr>
        <w:t>本项目标的所属《关于印发中小企业划型标准规定的通知》（工信部联企业〔2011〕300号）中所列“（十</w:t>
      </w: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六</w:t>
      </w:r>
      <w:r>
        <w:rPr>
          <w:rFonts w:hint="eastAsia" w:asciiTheme="minorEastAsia" w:hAnsiTheme="minorEastAsia" w:eastAsiaTheme="minorEastAsia" w:cstheme="minorEastAsia"/>
          <w:b/>
          <w:color w:val="000000" w:themeColor="text1"/>
          <w:sz w:val="24"/>
          <w14:textFill>
            <w14:solidFill>
              <w14:schemeClr w14:val="tx1"/>
            </w14:solidFill>
          </w14:textFill>
        </w:rPr>
        <w:t>）其他未列明行业”的行业。（注：（十</w:t>
      </w: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六</w:t>
      </w:r>
      <w:r>
        <w:rPr>
          <w:rFonts w:hint="eastAsia" w:asciiTheme="minorEastAsia" w:hAnsiTheme="minorEastAsia" w:eastAsiaTheme="minorEastAsia" w:cstheme="minorEastAsia"/>
          <w:b/>
          <w:color w:val="000000" w:themeColor="text1"/>
          <w:sz w:val="24"/>
          <w14:textFill>
            <w14:solidFill>
              <w14:schemeClr w14:val="tx1"/>
            </w14:solidFill>
          </w14:textFill>
        </w:rPr>
        <w:t>）其他未列明行业。从业人员300人以下的为中小微型企业。其中，从业人员100人及以上的为中型企业；从业人员10人及以上的为小型企业；从业人员10人以下的为微型企业。）</w:t>
      </w:r>
    </w:p>
    <w:p w14:paraId="1107BCD4">
      <w:pPr>
        <w:pageBreakBefore w:val="0"/>
        <w:kinsoku/>
        <w:overflowPunct/>
        <w:topLinePunct w:val="0"/>
        <w:bidi w:val="0"/>
        <w:spacing w:line="360" w:lineRule="auto"/>
        <w:jc w:val="center"/>
        <w:rPr>
          <w:rFonts w:hint="eastAsia" w:asciiTheme="minorEastAsia" w:hAnsiTheme="minorEastAsia" w:eastAsiaTheme="minorEastAsia" w:cstheme="minorEastAsia"/>
          <w:b/>
          <w:color w:val="000000" w:themeColor="text1"/>
          <w:spacing w:val="6"/>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br w:type="page"/>
      </w:r>
      <w:r>
        <w:rPr>
          <w:rFonts w:hint="eastAsia" w:asciiTheme="minorEastAsia" w:hAnsiTheme="minorEastAsia" w:eastAsiaTheme="minorEastAsia" w:cstheme="minorEastAsia"/>
          <w:b/>
          <w:bCs/>
          <w:color w:val="000000" w:themeColor="text1"/>
          <w:sz w:val="24"/>
          <w:szCs w:val="24"/>
          <w:shd w:val="clear" w:color="auto" w:fill="FFFFFF"/>
          <w14:textFill>
            <w14:solidFill>
              <w14:schemeClr w14:val="tx1"/>
            </w14:solidFill>
          </w14:textFill>
        </w:rPr>
        <w:t>2.</w:t>
      </w:r>
      <w:r>
        <w:rPr>
          <w:rFonts w:hint="eastAsia" w:asciiTheme="minorEastAsia" w:hAnsiTheme="minorEastAsia" w:eastAsiaTheme="minorEastAsia" w:cstheme="minorEastAsia"/>
          <w:b/>
          <w:color w:val="000000" w:themeColor="text1"/>
          <w:spacing w:val="6"/>
          <w:sz w:val="24"/>
          <w:szCs w:val="24"/>
          <w14:textFill>
            <w14:solidFill>
              <w14:schemeClr w14:val="tx1"/>
            </w14:solidFill>
          </w14:textFill>
        </w:rPr>
        <w:t>残疾人福利性单位声明函</w:t>
      </w:r>
    </w:p>
    <w:p w14:paraId="574BFA17">
      <w:pPr>
        <w:pageBreakBefore w:val="0"/>
        <w:kinsoku/>
        <w:overflowPunct/>
        <w:topLinePunct w:val="0"/>
        <w:bidi w:val="0"/>
        <w:spacing w:line="360" w:lineRule="auto"/>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（不属于残疾人福利性单位的无需填写）</w:t>
      </w:r>
    </w:p>
    <w:p w14:paraId="5FE76621">
      <w:pPr>
        <w:pageBreakBefore w:val="0"/>
        <w:kinsoku/>
        <w:overflowPunct/>
        <w:topLinePunct w:val="0"/>
        <w:bidi w:val="0"/>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4499F595">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本单位郑重声明，根据《财政部 民政部 中国残疾人联合会关于促进残疾人就业政府采购政策的通知》</w:t>
      </w:r>
    </w:p>
    <w:p w14:paraId="301C99A0">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（财库〔2017〕 141 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79C1384D">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本单位对上述声明的真实性负责。如有虚假，将依法承担相应责任。</w:t>
      </w:r>
    </w:p>
    <w:p w14:paraId="08400FF0">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2A835C8">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E4AFCE3">
      <w:pPr>
        <w:pageBreakBefore w:val="0"/>
        <w:kinsoku/>
        <w:overflowPunct/>
        <w:topLinePunct w:val="0"/>
        <w:bidi w:val="0"/>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0BC1A89A">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（若投标文件中无上述材料，则在评审时不考虑对该小、微企业的相关优惠）</w:t>
      </w:r>
    </w:p>
    <w:p w14:paraId="383F4CB0">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8F3926C">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（盖单位公章）：</w:t>
      </w:r>
    </w:p>
    <w:p w14:paraId="28E1D8E7">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 期：</w:t>
      </w:r>
    </w:p>
    <w:p w14:paraId="73391236">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206E93A">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A0A6381">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符合条件的残疾人福利性单位在参加政府采购活动时，应当提供本通知规定的《残疾人福利性单位声明函》，并对声明的真实性负责。</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在随中标、中标结果同时公告其《残疾人福利性单位声明函》，接受社会监督。</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提供的《残疾人福利性单位声明函》与事实不符的，依照</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《中华人民共和国政府采购法》</w:t>
      </w:r>
      <w:r>
        <w:rPr>
          <w:rFonts w:hint="eastAsia" w:asciiTheme="minorEastAsia" w:hAnsiTheme="minorEastAsia" w:eastAsiaTheme="minorEastAsia" w:cstheme="minorEastAsia"/>
          <w:color w:val="000000" w:themeColor="text1"/>
          <w:sz w:val="24"/>
          <w:szCs w:val="24"/>
          <w14:textFill>
            <w14:solidFill>
              <w14:schemeClr w14:val="tx1"/>
            </w14:solidFill>
          </w14:textFill>
        </w:rPr>
        <w:t>第七十七条第一款的规定追究法律责任。</w:t>
      </w:r>
    </w:p>
    <w:p w14:paraId="0B49AA2C">
      <w:pPr>
        <w:pageBreakBefore w:val="0"/>
        <w:kinsoku/>
        <w:overflowPunct/>
        <w:topLinePunct w:val="0"/>
        <w:bidi w:val="0"/>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488C435B">
      <w:pPr>
        <w:pageBreakBefore w:val="0"/>
        <w:kinsoku/>
        <w:overflowPunct/>
        <w:topLinePunct w:val="0"/>
        <w:bidi w:val="0"/>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498926A3">
      <w:pPr>
        <w:pageBreakBefore w:val="0"/>
        <w:kinsoku/>
        <w:overflowPunct/>
        <w:topLinePunct w:val="0"/>
        <w:bidi w:val="0"/>
        <w:spacing w:line="360" w:lineRule="auto"/>
        <w:jc w:val="center"/>
        <w:rPr>
          <w:rFonts w:hint="eastAsia" w:asciiTheme="minorEastAsia" w:hAnsiTheme="minorEastAsia" w:eastAsiaTheme="minorEastAsia" w:cstheme="minorEastAsia"/>
          <w:b/>
          <w:color w:val="000000" w:themeColor="text1"/>
          <w:spacing w:val="6"/>
          <w:sz w:val="24"/>
          <w:szCs w:val="24"/>
          <w14:textFill>
            <w14:solidFill>
              <w14:schemeClr w14:val="tx1"/>
            </w14:solidFill>
          </w14:textFill>
        </w:rPr>
      </w:pPr>
    </w:p>
    <w:p w14:paraId="21740F7D">
      <w:pPr>
        <w:pageBreakBefore w:val="0"/>
        <w:kinsoku/>
        <w:overflowPunct/>
        <w:topLinePunct w:val="0"/>
        <w:bidi w:val="0"/>
        <w:spacing w:line="360" w:lineRule="auto"/>
        <w:jc w:val="center"/>
        <w:rPr>
          <w:rFonts w:hint="eastAsia" w:asciiTheme="minorEastAsia" w:hAnsiTheme="minorEastAsia" w:eastAsiaTheme="minorEastAsia" w:cstheme="minorEastAsia"/>
          <w:b/>
          <w:color w:val="000000" w:themeColor="text1"/>
          <w:spacing w:val="6"/>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6"/>
          <w:sz w:val="24"/>
          <w:szCs w:val="24"/>
          <w14:textFill>
            <w14:solidFill>
              <w14:schemeClr w14:val="tx1"/>
            </w14:solidFill>
          </w14:textFill>
        </w:rPr>
        <w:br w:type="page"/>
      </w:r>
      <w:r>
        <w:rPr>
          <w:rFonts w:hint="eastAsia" w:asciiTheme="minorEastAsia" w:hAnsiTheme="minorEastAsia" w:eastAsiaTheme="minorEastAsia" w:cstheme="minorEastAsia"/>
          <w:b/>
          <w:bCs/>
          <w:color w:val="000000" w:themeColor="text1"/>
          <w:sz w:val="24"/>
          <w:szCs w:val="24"/>
          <w:shd w:val="clear" w:color="auto" w:fill="FFFFFF"/>
          <w14:textFill>
            <w14:solidFill>
              <w14:schemeClr w14:val="tx1"/>
            </w14:solidFill>
          </w14:textFill>
        </w:rPr>
        <w:t>3.</w:t>
      </w:r>
      <w:r>
        <w:rPr>
          <w:rFonts w:hint="eastAsia" w:asciiTheme="minorEastAsia" w:hAnsiTheme="minorEastAsia" w:eastAsiaTheme="minorEastAsia" w:cstheme="minorEastAsia"/>
          <w:b/>
          <w:color w:val="000000" w:themeColor="text1"/>
          <w:spacing w:val="6"/>
          <w:sz w:val="24"/>
          <w:szCs w:val="24"/>
          <w14:textFill>
            <w14:solidFill>
              <w14:schemeClr w14:val="tx1"/>
            </w14:solidFill>
          </w14:textFill>
        </w:rPr>
        <w:t>监狱企业声明函</w:t>
      </w:r>
    </w:p>
    <w:p w14:paraId="5D8B46F7">
      <w:pPr>
        <w:pageBreakBefore w:val="0"/>
        <w:kinsoku/>
        <w:overflowPunct/>
        <w:topLinePunct w:val="0"/>
        <w:bidi w:val="0"/>
        <w:spacing w:line="360" w:lineRule="auto"/>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（不属于监狱企业的无需填写）</w:t>
      </w:r>
    </w:p>
    <w:p w14:paraId="1C5554CB">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C6FA561">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根据《关于政府采购支持监狱企业发展有关问题的通知》</w:t>
      </w:r>
      <w:r>
        <w:rPr>
          <w:rFonts w:hint="eastAsia" w:asciiTheme="minorEastAsia" w:hAnsiTheme="minorEastAsia" w:eastAsiaTheme="minorEastAsia" w:cstheme="minorEastAsia"/>
          <w:color w:val="000000" w:themeColor="text1"/>
          <w:sz w:val="24"/>
          <w:szCs w:val="24"/>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财库</w:t>
      </w:r>
      <w:r>
        <w:rPr>
          <w:rFonts w:hint="eastAsia" w:asciiTheme="minorEastAsia" w:hAnsiTheme="minorEastAsia" w:eastAsiaTheme="minorEastAsia" w:cstheme="minorEastAsia"/>
          <w:color w:val="000000" w:themeColor="text1"/>
          <w:sz w:val="24"/>
          <w:szCs w:val="24"/>
          <w:lang w:eastAsia="zh-CN" w:bidi="ar"/>
          <w14:textFill>
            <w14:solidFill>
              <w14:schemeClr w14:val="tx1"/>
            </w14:solidFill>
          </w14:textFill>
        </w:rPr>
        <w:t>〔2014〕68号）</w:t>
      </w: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007FC76">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监狱企业参加政府采购活动时，应当提供由省级以上监狱管理局、戒毒管理局（含新疆生产建设兵团）出具的属于监狱企业的证明文件。</w:t>
      </w:r>
    </w:p>
    <w:p w14:paraId="19FAE06F">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 xml:space="preserve">   </w:t>
      </w:r>
    </w:p>
    <w:p w14:paraId="74239894">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 xml:space="preserve"> </w:t>
      </w:r>
    </w:p>
    <w:p w14:paraId="42407F47">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注：符合条件的监狱企业在参加政府采购活动时，应当按《财政部 司法部关于政府采购支持监狱企业发展有关问题的通知》（财库</w:t>
      </w:r>
      <w:r>
        <w:rPr>
          <w:rFonts w:hint="eastAsia" w:asciiTheme="minorEastAsia" w:hAnsiTheme="minorEastAsia" w:eastAsiaTheme="minorEastAsia" w:cstheme="minorEastAsia"/>
          <w:color w:val="000000" w:themeColor="text1"/>
          <w:sz w:val="24"/>
          <w:szCs w:val="24"/>
          <w:lang w:eastAsia="zh-CN" w:bidi="ar"/>
          <w14:textFill>
            <w14:solidFill>
              <w14:schemeClr w14:val="tx1"/>
            </w14:solidFill>
          </w14:textFill>
        </w:rPr>
        <w:t>〔2014〕</w:t>
      </w: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68 号）提供规定的《监狱企业证明文件》，并对证明文件的真实性负责。</w:t>
      </w:r>
    </w:p>
    <w:p w14:paraId="13B59FEA">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C9D08E1">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6CABE6E">
      <w:pPr>
        <w:pageBreakBefore w:val="0"/>
        <w:kinsoku/>
        <w:overflowPunct/>
        <w:topLinePunct w:val="0"/>
        <w:bidi w:val="0"/>
        <w:spacing w:before="120" w:beforeLines="50" w:line="360" w:lineRule="auto"/>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sectPr>
          <w:pgSz w:w="11905" w:h="16838"/>
          <w:pgMar w:top="1134" w:right="1134" w:bottom="1134" w:left="1134" w:header="850" w:footer="850" w:gutter="0"/>
          <w:pgNumType w:fmt="decimal"/>
          <w:cols w:space="0" w:num="1"/>
          <w:titlePg/>
          <w:rtlGutter w:val="0"/>
          <w:docGrid w:type="lines" w:linePitch="331" w:charSpace="0"/>
        </w:sectPr>
      </w:pPr>
    </w:p>
    <w:p w14:paraId="25984302">
      <w:pPr>
        <w:pageBreakBefore w:val="0"/>
        <w:kinsoku/>
        <w:overflowPunct/>
        <w:topLinePunct w:val="0"/>
        <w:bidi w:val="0"/>
        <w:spacing w:line="360" w:lineRule="auto"/>
        <w:ind w:firstLine="482" w:firstLineChars="20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w:t>
      </w:r>
      <w:bookmarkEnd w:id="226"/>
      <w:bookmarkEnd w:id="227"/>
      <w:bookmarkEnd w:id="228"/>
      <w:bookmarkEnd w:id="229"/>
      <w:bookmarkEnd w:id="230"/>
      <w:bookmarkEnd w:id="231"/>
      <w:bookmarkEnd w:id="232"/>
      <w:bookmarkEnd w:id="233"/>
      <w:bookmarkStart w:id="238" w:name="_四、投标文件技术部分格式"/>
      <w:bookmarkEnd w:id="238"/>
      <w:bookmarkStart w:id="239" w:name="_（七）企业综合实力"/>
      <w:bookmarkEnd w:id="239"/>
      <w:r>
        <w:rPr>
          <w:rFonts w:hint="eastAsia" w:asciiTheme="minorEastAsia" w:hAnsiTheme="minorEastAsia" w:eastAsiaTheme="minorEastAsia" w:cstheme="minorEastAsia"/>
          <w:b/>
          <w:bCs/>
          <w:color w:val="000000" w:themeColor="text1"/>
          <w:sz w:val="24"/>
          <w:szCs w:val="24"/>
          <w14:textFill>
            <w14:solidFill>
              <w14:schemeClr w14:val="tx1"/>
            </w14:solidFill>
          </w14:textFill>
        </w:rPr>
        <w:t>廉洁投标保证书</w:t>
      </w:r>
    </w:p>
    <w:p w14:paraId="0D5DDA48">
      <w:pPr>
        <w:pageBreakBefore w:val="0"/>
        <w:kinsoku/>
        <w:overflowPunct/>
        <w:topLinePunct w:val="0"/>
        <w:bidi w:val="0"/>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630936E0">
      <w:pPr>
        <w:pageBreakBefore w:val="0"/>
        <w:kinsoku/>
        <w:overflowPunct/>
        <w:topLinePunct w:val="0"/>
        <w:bidi w:val="0"/>
        <w:spacing w:line="360" w:lineRule="auto"/>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738B16C6">
      <w:pPr>
        <w:pageBreakBefore w:val="0"/>
        <w:kinsoku/>
        <w:overflowPunct/>
        <w:topLinePunct w:val="0"/>
        <w:bidi w:val="0"/>
        <w:spacing w:line="360" w:lineRule="auto"/>
        <w:ind w:firstLine="482"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致：</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云南省水利厅</w:t>
      </w:r>
    </w:p>
    <w:p w14:paraId="39F59D3F">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为了积极配合贵单位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进行</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招标工作，有效遏制不公平竞争和违规违纪问题的发生，确保招标工作的公平、公正、公开，我们保证认真贯彻《中华人民共和国政府采购法》相关规定以及有关廉洁要求，特向贵单位承诺如下事项： </w:t>
      </w:r>
    </w:p>
    <w:p w14:paraId="1E9E4258">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自觉遵守国家法律法规及有关廉政建设制度。 </w:t>
      </w:r>
    </w:p>
    <w:p w14:paraId="3863F63F">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自觉遵守云南省水利厅招投标纪律，积极配合云南省水利厅执行招投标廉政建设的有关规定。 </w:t>
      </w:r>
    </w:p>
    <w:p w14:paraId="6DEAA547">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不使用不正当手段妨碍、排挤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其他</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投标单位或串通投标。 </w:t>
      </w:r>
    </w:p>
    <w:p w14:paraId="5DD37F31">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按照招标文件规定的方式进行投标，不隐瞒本单位投标资质的真实情况，投标资质符合规定。 </w:t>
      </w:r>
    </w:p>
    <w:p w14:paraId="15C351F2">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不以任何方式向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员赠送礼品、礼金及有价证券；不宴请或邀请招标方的任何人参加高档娱乐消费、旅游、考察、参观等活动；不以任何形式报销招标方的任何人以及亲友的各种票据及费用；不进行可能影响招投标公平、公正的任何活动。 </w:t>
      </w:r>
    </w:p>
    <w:p w14:paraId="012B6DE9">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不向云南省水利厅涉及招标的单位及个人购置或提供通讯工具、交通工具和高档办公用品等。 </w:t>
      </w:r>
    </w:p>
    <w:p w14:paraId="7A243193">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不向云南省水利厅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员的配偶、子女分包此次招标项目。 </w:t>
      </w:r>
    </w:p>
    <w:p w14:paraId="598EBB81">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不向云南省水利厅涉及招标的单位及个人支付好处费、介绍费。 </w:t>
      </w:r>
    </w:p>
    <w:p w14:paraId="53BC26D8">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一旦发现相关人员在招标过程中有索要财物等不廉洁行为，坚决予以抵制，并及时向云南省水利厅监察部门举报。 </w:t>
      </w:r>
    </w:p>
    <w:p w14:paraId="742B0448">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我们若违反上述承诺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，自</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愿接受取消投标资格及其他任何形式的处理。 </w:t>
      </w:r>
    </w:p>
    <w:p w14:paraId="6DC8A8ED">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6057D8A">
      <w:pPr>
        <w:pageBreakBefore w:val="0"/>
        <w:kinsoku/>
        <w:overflowPunct/>
        <w:topLinePunct w:val="0"/>
        <w:bidi w:val="0"/>
        <w:snapToGrid w:val="0"/>
        <w:spacing w:before="156" w:beforeLines="50" w:after="156" w:afterLines="50"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加盖电子公章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5BADF145">
      <w:pPr>
        <w:pageBreakBefore w:val="0"/>
        <w:kinsoku/>
        <w:overflowPunct/>
        <w:topLinePunct w:val="0"/>
        <w:bidi w:val="0"/>
        <w:snapToGrid w:val="0"/>
        <w:spacing w:before="156" w:beforeLines="50" w:after="156" w:afterLines="50"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法定代表人或委托代理人（电子签章或签名）：            </w:t>
      </w:r>
    </w:p>
    <w:p w14:paraId="3B0DD19D">
      <w:pPr>
        <w:pageBreakBefore w:val="0"/>
        <w:kinsoku/>
        <w:overflowPunct/>
        <w:topLinePunct w:val="0"/>
        <w:bidi w:val="0"/>
        <w:snapToGrid w:val="0"/>
        <w:spacing w:before="156" w:beforeLines="50" w:after="156" w:afterLines="50"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    年   月   日</w:t>
      </w:r>
    </w:p>
    <w:p w14:paraId="1C2F3CF1">
      <w:pPr>
        <w:pStyle w:val="99"/>
        <w:pageBreakBefore w:val="0"/>
        <w:kinsoku/>
        <w:overflowPunct/>
        <w:topLinePunct w:val="0"/>
        <w:bidi w:val="0"/>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E9568BE">
      <w:pPr>
        <w:pageBreakBefore w:val="0"/>
        <w:kinsoku/>
        <w:overflowPunct/>
        <w:topLinePunct w:val="0"/>
        <w:bidi w:val="0"/>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5.</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认为需要提交的其他资料</w:t>
      </w:r>
    </w:p>
    <w:p w14:paraId="39380FA6">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（此部分由</w:t>
      </w: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根据自身实际情况自行提供）</w:t>
      </w:r>
    </w:p>
    <w:p w14:paraId="5BB66E79">
      <w:pPr>
        <w:widowControl/>
        <w:jc w:val="left"/>
        <w:rPr>
          <w:rFonts w:hint="eastAsia" w:asciiTheme="minorEastAsia" w:hAnsiTheme="minorEastAsia" w:eastAsiaTheme="minorEastAsia" w:cstheme="minorEastAsia"/>
          <w:b/>
          <w:color w:val="000000" w:themeColor="text1"/>
          <w:kern w:val="0"/>
          <w:sz w:val="32"/>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br w:type="page"/>
      </w:r>
    </w:p>
    <w:p w14:paraId="00B9074E">
      <w:pPr>
        <w:pStyle w:val="2"/>
        <w:rPr>
          <w:rFonts w:hint="eastAsia" w:asciiTheme="minorEastAsia" w:hAnsiTheme="minorEastAsia" w:eastAsiaTheme="minorEastAsia" w:cstheme="minorEastAsia"/>
          <w:color w:val="000000" w:themeColor="text1"/>
          <w14:textFill>
            <w14:solidFill>
              <w14:schemeClr w14:val="tx1"/>
            </w14:solidFill>
          </w14:textFill>
        </w:rPr>
      </w:pPr>
      <w:bookmarkStart w:id="240" w:name="_Toc30895"/>
      <w:r>
        <w:rPr>
          <w:rFonts w:hint="eastAsia" w:asciiTheme="minorEastAsia" w:hAnsiTheme="minorEastAsia" w:eastAsiaTheme="minorEastAsia" w:cstheme="minorEastAsia"/>
          <w:color w:val="000000" w:themeColor="text1"/>
          <w14:textFill>
            <w14:solidFill>
              <w14:schemeClr w14:val="tx1"/>
            </w14:solidFill>
          </w14:textFill>
        </w:rPr>
        <w:t>第五章 项目需求</w:t>
      </w:r>
      <w:bookmarkEnd w:id="167"/>
      <w:bookmarkEnd w:id="168"/>
      <w:r>
        <w:rPr>
          <w:rFonts w:hint="eastAsia" w:asciiTheme="minorEastAsia" w:hAnsiTheme="minorEastAsia" w:eastAsiaTheme="minorEastAsia" w:cstheme="minorEastAsia"/>
          <w:color w:val="000000" w:themeColor="text1"/>
          <w14:textFill>
            <w14:solidFill>
              <w14:schemeClr w14:val="tx1"/>
            </w14:solidFill>
          </w14:textFill>
        </w:rPr>
        <w:t>及技术要求</w:t>
      </w:r>
      <w:bookmarkEnd w:id="240"/>
    </w:p>
    <w:bookmarkEnd w:id="154"/>
    <w:bookmarkEnd w:id="155"/>
    <w:bookmarkEnd w:id="156"/>
    <w:bookmarkEnd w:id="157"/>
    <w:bookmarkEnd w:id="158"/>
    <w:p w14:paraId="5741E6BC">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方正黑体_GBK" w:hAnsi="方正黑体_GBK" w:eastAsia="方正黑体_GBK" w:cs="方正黑体_GBK"/>
          <w:b/>
          <w:bCs/>
          <w:color w:val="000000" w:themeColor="text1"/>
          <w:sz w:val="24"/>
          <w:szCs w:val="24"/>
          <w:highlight w:val="none"/>
          <w14:textFill>
            <w14:solidFill>
              <w14:schemeClr w14:val="tx1"/>
            </w14:solidFill>
          </w14:textFill>
        </w:rPr>
      </w:pPr>
      <w:bookmarkStart w:id="241" w:name="_Toc135808628"/>
      <w:bookmarkStart w:id="242" w:name="_Toc29252"/>
      <w:bookmarkStart w:id="243" w:name="_Toc6729"/>
      <w:r>
        <w:rPr>
          <w:rFonts w:hint="eastAsia" w:ascii="方正黑体_GBK" w:hAnsi="方正黑体_GBK" w:eastAsia="方正黑体_GBK" w:cs="方正黑体_GBK"/>
          <w:b/>
          <w:bCs/>
          <w:color w:val="000000" w:themeColor="text1"/>
          <w:sz w:val="24"/>
          <w:szCs w:val="24"/>
          <w:highlight w:val="none"/>
          <w14:textFill>
            <w14:solidFill>
              <w14:schemeClr w14:val="tx1"/>
            </w14:solidFill>
          </w14:textFill>
        </w:rPr>
        <w:t>一、采购标的需实现的功能或者目标，以及为落实政府采购政策需满足的要求</w:t>
      </w:r>
    </w:p>
    <w:p w14:paraId="6EAB89B0">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宋体" w:hAnsi="宋体" w:eastAsia="方正仿宋_GBK"/>
          <w:color w:val="000000" w:themeColor="text1"/>
          <w:sz w:val="24"/>
          <w:szCs w:val="24"/>
          <w:highlight w:val="none"/>
          <w:lang w:val="en-US" w:eastAsia="zh-CN"/>
          <w14:textFill>
            <w14:solidFill>
              <w14:schemeClr w14:val="tx1"/>
            </w14:solidFill>
          </w14:textFill>
        </w:rPr>
      </w:pPr>
      <w:r>
        <w:rPr>
          <w:rFonts w:hint="eastAsia" w:ascii="宋体" w:hAnsi="宋体" w:eastAsia="方正仿宋_GBK"/>
          <w:color w:val="000000" w:themeColor="text1"/>
          <w:sz w:val="24"/>
          <w:szCs w:val="24"/>
          <w:highlight w:val="none"/>
          <w:lang w:val="en-US" w:eastAsia="zh-CN"/>
          <w14:textFill>
            <w14:solidFill>
              <w14:schemeClr w14:val="tx1"/>
            </w14:solidFill>
          </w14:textFill>
        </w:rPr>
        <w:t>2025年12月26日，国务院出台了《国务院办公厅关于印发〈落实水资源刚性约束制度考核办法〉的通知》（国办发〔2025〕45号），每年对各省（自治区、直辖市）人民政府落实水资源刚性约束制度情况开展考核。水利部会同国家发展改革委、工业和信息化部、财政部、自然资源部、生态环境部、住房城乡建设部、农业农村部、市场监管总局、国家统计局、国管局等部门组成考核工作组，负责具体组织实施。按照水利部和省人民政府要求，云南省水利厅牵头组织省级有关部门做好国家对云南省落实水资源刚性约束制度考核工作。</w:t>
      </w:r>
    </w:p>
    <w:p w14:paraId="6776AF86">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宋体" w:hAnsi="宋体" w:eastAsia="方正仿宋_GBK"/>
          <w:color w:val="000000" w:themeColor="text1"/>
          <w:sz w:val="24"/>
          <w:szCs w:val="24"/>
          <w:highlight w:val="none"/>
          <w:lang w:val="en-US" w:eastAsia="zh-CN"/>
          <w14:textFill>
            <w14:solidFill>
              <w14:schemeClr w14:val="tx1"/>
            </w14:solidFill>
          </w14:textFill>
        </w:rPr>
      </w:pPr>
      <w:r>
        <w:rPr>
          <w:rFonts w:hint="eastAsia" w:ascii="宋体" w:hAnsi="宋体" w:eastAsia="方正仿宋_GBK"/>
          <w:color w:val="000000" w:themeColor="text1"/>
          <w:sz w:val="24"/>
          <w:szCs w:val="24"/>
          <w:highlight w:val="none"/>
          <w:lang w:val="en-US" w:eastAsia="zh-CN"/>
          <w14:textFill>
            <w14:solidFill>
              <w14:schemeClr w14:val="tx1"/>
            </w14:solidFill>
          </w14:textFill>
        </w:rPr>
        <w:t>2026年3月23日，云南省出台了《云南省人民政府办公厅关于印发〈云南省落实水资源刚性约束制度考核工作方案〉的通知》（云政办发〔2026〕15号），全面贯彻落实《落实水资源刚性约束制度考核办法》精神，推动云南省水资源刚性约束制度落地见效，全面提升云南省水资源节约集约安全利用水平，省水利厅牵头组织省级有关部门开展省级对州（市）落实水资源刚性约束制度考核工作。</w:t>
      </w:r>
    </w:p>
    <w:p w14:paraId="2534659D">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方正黑体_GBK" w:hAnsi="方正黑体_GBK" w:eastAsia="方正黑体_GBK" w:cs="方正黑体_GBK"/>
          <w:b/>
          <w:bCs/>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b/>
          <w:bCs/>
          <w:color w:val="000000" w:themeColor="text1"/>
          <w:sz w:val="24"/>
          <w:szCs w:val="24"/>
          <w:highlight w:val="none"/>
          <w14:textFill>
            <w14:solidFill>
              <w14:schemeClr w14:val="tx1"/>
            </w14:solidFill>
          </w14:textFill>
        </w:rPr>
        <w:t>二、采购标的需执行的国家相关标准、行业标准、地方标准或者其他标准、规范</w:t>
      </w:r>
    </w:p>
    <w:p w14:paraId="77EE825D">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宋体" w:hAnsi="宋体" w:eastAsia="方正仿宋_GBK"/>
          <w:color w:val="000000" w:themeColor="text1"/>
          <w:sz w:val="24"/>
          <w:szCs w:val="24"/>
          <w:highlight w:val="none"/>
          <w14:textFill>
            <w14:solidFill>
              <w14:schemeClr w14:val="tx1"/>
            </w14:solidFill>
          </w14:textFill>
        </w:rPr>
      </w:pPr>
      <w:r>
        <w:rPr>
          <w:rFonts w:hint="eastAsia" w:ascii="宋体" w:hAnsi="宋体" w:eastAsia="方正仿宋_GBK"/>
          <w:color w:val="000000" w:themeColor="text1"/>
          <w:sz w:val="24"/>
          <w:szCs w:val="24"/>
          <w:highlight w:val="none"/>
          <w14:textFill>
            <w14:solidFill>
              <w14:schemeClr w14:val="tx1"/>
            </w14:solidFill>
          </w14:textFill>
        </w:rPr>
        <w:t>1.《中华人民共和国水法》；</w:t>
      </w:r>
    </w:p>
    <w:p w14:paraId="1E13C6BF">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宋体" w:hAnsi="宋体" w:eastAsia="方正仿宋_GBK"/>
          <w:color w:val="000000" w:themeColor="text1"/>
          <w:sz w:val="24"/>
          <w:szCs w:val="24"/>
          <w:highlight w:val="none"/>
          <w:lang w:eastAsia="zh-CN"/>
          <w14:textFill>
            <w14:solidFill>
              <w14:schemeClr w14:val="tx1"/>
            </w14:solidFill>
          </w14:textFill>
        </w:rPr>
      </w:pPr>
      <w:r>
        <w:rPr>
          <w:rFonts w:hint="eastAsia" w:ascii="宋体" w:hAnsi="宋体" w:eastAsia="方正仿宋_GBK"/>
          <w:color w:val="000000" w:themeColor="text1"/>
          <w:sz w:val="24"/>
          <w:szCs w:val="24"/>
          <w:highlight w:val="none"/>
          <w14:textFill>
            <w14:solidFill>
              <w14:schemeClr w14:val="tx1"/>
            </w14:solidFill>
          </w14:textFill>
        </w:rPr>
        <w:t>2.</w:t>
      </w:r>
      <w:r>
        <w:rPr>
          <w:rFonts w:hint="eastAsia" w:ascii="宋体" w:hAnsi="宋体" w:eastAsia="方正仿宋_GBK"/>
          <w:color w:val="000000" w:themeColor="text1"/>
          <w:sz w:val="24"/>
          <w:szCs w:val="24"/>
          <w:highlight w:val="none"/>
          <w:lang w:eastAsia="zh-CN"/>
          <w14:textFill>
            <w14:solidFill>
              <w14:schemeClr w14:val="tx1"/>
            </w14:solidFill>
          </w14:textFill>
        </w:rPr>
        <w:t>《</w:t>
      </w:r>
      <w:r>
        <w:rPr>
          <w:rFonts w:hint="eastAsia" w:ascii="宋体" w:hAnsi="宋体" w:eastAsia="方正仿宋_GBK"/>
          <w:color w:val="000000" w:themeColor="text1"/>
          <w:sz w:val="24"/>
          <w:szCs w:val="24"/>
          <w:highlight w:val="none"/>
          <w:lang w:val="en-US" w:eastAsia="zh-CN"/>
          <w14:textFill>
            <w14:solidFill>
              <w14:schemeClr w14:val="tx1"/>
            </w14:solidFill>
          </w14:textFill>
        </w:rPr>
        <w:t>地下水管理条例</w:t>
      </w:r>
      <w:r>
        <w:rPr>
          <w:rFonts w:hint="eastAsia" w:ascii="宋体" w:hAnsi="宋体" w:eastAsia="方正仿宋_GBK"/>
          <w:color w:val="000000" w:themeColor="text1"/>
          <w:sz w:val="24"/>
          <w:szCs w:val="24"/>
          <w:highlight w:val="none"/>
          <w:lang w:eastAsia="zh-CN"/>
          <w14:textFill>
            <w14:solidFill>
              <w14:schemeClr w14:val="tx1"/>
            </w14:solidFill>
          </w14:textFill>
        </w:rPr>
        <w:t>》；</w:t>
      </w:r>
    </w:p>
    <w:p w14:paraId="1237BCBC">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宋体" w:hAnsi="宋体" w:eastAsia="方正仿宋_GBK"/>
          <w:color w:val="000000" w:themeColor="text1"/>
          <w:sz w:val="24"/>
          <w:szCs w:val="24"/>
          <w:highlight w:val="none"/>
          <w:lang w:val="en-US" w:eastAsia="zh-CN"/>
          <w14:textFill>
            <w14:solidFill>
              <w14:schemeClr w14:val="tx1"/>
            </w14:solidFill>
          </w14:textFill>
        </w:rPr>
      </w:pPr>
      <w:r>
        <w:rPr>
          <w:rFonts w:hint="eastAsia" w:ascii="宋体" w:hAnsi="宋体" w:eastAsia="方正仿宋_GBK"/>
          <w:color w:val="000000" w:themeColor="text1"/>
          <w:sz w:val="24"/>
          <w:szCs w:val="24"/>
          <w:highlight w:val="none"/>
          <w:lang w:val="en-US" w:eastAsia="zh-CN"/>
          <w14:textFill>
            <w14:solidFill>
              <w14:schemeClr w14:val="tx1"/>
            </w14:solidFill>
          </w14:textFill>
        </w:rPr>
        <w:t>3.《取水许可和水资源费征收管理条例》；</w:t>
      </w:r>
    </w:p>
    <w:p w14:paraId="331049AF">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宋体" w:hAnsi="宋体" w:eastAsia="方正仿宋_GBK"/>
          <w:color w:val="000000" w:themeColor="text1"/>
          <w:sz w:val="24"/>
          <w:szCs w:val="24"/>
          <w:highlight w:val="none"/>
          <w14:textFill>
            <w14:solidFill>
              <w14:schemeClr w14:val="tx1"/>
            </w14:solidFill>
          </w14:textFill>
        </w:rPr>
      </w:pPr>
      <w:r>
        <w:rPr>
          <w:rFonts w:hint="eastAsia" w:ascii="宋体" w:hAnsi="宋体" w:eastAsia="方正仿宋_GBK"/>
          <w:color w:val="000000" w:themeColor="text1"/>
          <w:sz w:val="24"/>
          <w:szCs w:val="24"/>
          <w:highlight w:val="none"/>
          <w:lang w:val="en-US" w:eastAsia="zh-CN"/>
          <w14:textFill>
            <w14:solidFill>
              <w14:schemeClr w14:val="tx1"/>
            </w14:solidFill>
          </w14:textFill>
        </w:rPr>
        <w:t>4.《国务院办公厅关于印发〈落实水资源刚性约束制度考核办法〉的通知》（国办发〔2025〕45号）；</w:t>
      </w:r>
    </w:p>
    <w:p w14:paraId="23FFAFD3">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宋体" w:hAnsi="宋体" w:eastAsia="方正仿宋_GBK"/>
          <w:color w:val="000000" w:themeColor="text1"/>
          <w:sz w:val="24"/>
          <w:szCs w:val="24"/>
          <w:highlight w:val="none"/>
          <w14:textFill>
            <w14:solidFill>
              <w14:schemeClr w14:val="tx1"/>
            </w14:solidFill>
          </w14:textFill>
        </w:rPr>
      </w:pPr>
      <w:r>
        <w:rPr>
          <w:rFonts w:hint="eastAsia" w:ascii="宋体" w:hAnsi="宋体" w:eastAsia="方正仿宋_GBK"/>
          <w:color w:val="000000" w:themeColor="text1"/>
          <w:sz w:val="24"/>
          <w:szCs w:val="24"/>
          <w:highlight w:val="none"/>
          <w:lang w:val="en-US" w:eastAsia="zh-CN"/>
          <w14:textFill>
            <w14:solidFill>
              <w14:schemeClr w14:val="tx1"/>
            </w14:solidFill>
          </w14:textFill>
        </w:rPr>
        <w:t>5.《云南省人民政府办公厅关于印发〈云南省落实水资源刚性约束制度考核工作方案〉的通知》（云政办发〔2026〕15号）</w:t>
      </w:r>
      <w:r>
        <w:rPr>
          <w:rFonts w:hint="eastAsia" w:ascii="宋体" w:hAnsi="宋体" w:eastAsia="方正仿宋_GBK"/>
          <w:color w:val="000000" w:themeColor="text1"/>
          <w:sz w:val="24"/>
          <w:szCs w:val="24"/>
          <w:highlight w:val="none"/>
          <w14:textFill>
            <w14:solidFill>
              <w14:schemeClr w14:val="tx1"/>
            </w14:solidFill>
          </w14:textFill>
        </w:rPr>
        <w:t>。</w:t>
      </w:r>
    </w:p>
    <w:p w14:paraId="460DCAE0">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方正黑体_GBK" w:hAnsi="方正黑体_GBK" w:eastAsia="方正黑体_GBK" w:cs="方正黑体_GBK"/>
          <w:b/>
          <w:bCs/>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b/>
          <w:bCs/>
          <w:color w:val="000000" w:themeColor="text1"/>
          <w:sz w:val="24"/>
          <w:szCs w:val="24"/>
          <w:highlight w:val="none"/>
          <w14:textFill>
            <w14:solidFill>
              <w14:schemeClr w14:val="tx1"/>
            </w14:solidFill>
          </w14:textFill>
        </w:rPr>
        <w:t>三、采购标的需满足的质量、安全、技术规格、物理特性等要求</w:t>
      </w:r>
    </w:p>
    <w:p w14:paraId="4B33FBD3">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宋体" w:hAnsi="宋体" w:eastAsia="方正仿宋_GBK"/>
          <w:color w:val="000000" w:themeColor="text1"/>
          <w:sz w:val="24"/>
          <w:szCs w:val="24"/>
          <w:highlight w:val="none"/>
          <w14:textFill>
            <w14:solidFill>
              <w14:schemeClr w14:val="tx1"/>
            </w14:solidFill>
          </w14:textFill>
        </w:rPr>
      </w:pPr>
      <w:r>
        <w:rPr>
          <w:rFonts w:hint="eastAsia" w:ascii="宋体" w:hAnsi="宋体" w:eastAsia="方正仿宋_GBK"/>
          <w:color w:val="000000" w:themeColor="text1"/>
          <w:sz w:val="24"/>
          <w:szCs w:val="24"/>
          <w:highlight w:val="none"/>
          <w14:textFill>
            <w14:solidFill>
              <w14:schemeClr w14:val="tx1"/>
            </w14:solidFill>
          </w14:textFill>
        </w:rPr>
        <w:t>严格按照水利部和省人民政府要求，配合省水利厅完成云南省落实水资源刚性约束制度考核工作，完成自查报告并梳理提供支撑材料，考核结果反馈后，配合省水利厅完成整改工作方案及整改情况上报；按照省委和省人民政府关于考核的有关要求，配合省水利厅完成省级对州（市）落实水资源刚性约束制度考核工作，制定考核细则，并完成工作报告。</w:t>
      </w:r>
    </w:p>
    <w:p w14:paraId="25940C70">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方正黑体_GBK" w:hAnsi="方正黑体_GBK" w:eastAsia="方正黑体_GBK" w:cs="方正黑体_GBK"/>
          <w:b/>
          <w:bCs/>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b/>
          <w:bCs/>
          <w:color w:val="000000" w:themeColor="text1"/>
          <w:sz w:val="24"/>
          <w:szCs w:val="24"/>
          <w:highlight w:val="none"/>
          <w14:textFill>
            <w14:solidFill>
              <w14:schemeClr w14:val="tx1"/>
            </w14:solidFill>
          </w14:textFill>
        </w:rPr>
        <w:t>四、采购标的数量、采购项目交付或者实施的时间和地点</w:t>
      </w:r>
    </w:p>
    <w:p w14:paraId="33E53C17">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宋体" w:hAnsi="宋体" w:eastAsia="方正仿宋_GBK"/>
          <w:color w:val="000000" w:themeColor="text1"/>
          <w:sz w:val="24"/>
          <w:szCs w:val="24"/>
          <w:highlight w:val="none"/>
          <w14:textFill>
            <w14:solidFill>
              <w14:schemeClr w14:val="tx1"/>
            </w14:solidFill>
          </w14:textFill>
        </w:rPr>
      </w:pPr>
      <w:r>
        <w:rPr>
          <w:rFonts w:hint="eastAsia" w:ascii="宋体" w:hAnsi="宋体" w:eastAsia="方正仿宋_GBK"/>
          <w:color w:val="000000" w:themeColor="text1"/>
          <w:sz w:val="24"/>
          <w:szCs w:val="24"/>
          <w:highlight w:val="none"/>
          <w14:textFill>
            <w14:solidFill>
              <w14:schemeClr w14:val="tx1"/>
            </w14:solidFill>
          </w14:textFill>
        </w:rPr>
        <w:t>1.采购标的为完成2026年度云南省落实水资源刚性约束制度考核工作技术服务。</w:t>
      </w:r>
    </w:p>
    <w:p w14:paraId="406BB241">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宋体" w:hAnsi="宋体" w:eastAsia="方正仿宋_GBK"/>
          <w:color w:val="000000" w:themeColor="text1"/>
          <w:sz w:val="24"/>
          <w:szCs w:val="24"/>
          <w:highlight w:val="none"/>
          <w14:textFill>
            <w14:solidFill>
              <w14:schemeClr w14:val="tx1"/>
            </w14:solidFill>
          </w14:textFill>
        </w:rPr>
      </w:pPr>
      <w:r>
        <w:rPr>
          <w:rFonts w:hint="eastAsia" w:ascii="宋体" w:hAnsi="宋体" w:eastAsia="方正仿宋_GBK"/>
          <w:color w:val="000000" w:themeColor="text1"/>
          <w:sz w:val="24"/>
          <w:szCs w:val="24"/>
          <w:highlight w:val="none"/>
          <w14:textFill>
            <w14:solidFill>
              <w14:schemeClr w14:val="tx1"/>
            </w14:solidFill>
          </w14:textFill>
        </w:rPr>
        <w:t>2.供应商应按照云南省水利厅的要求，按时完成技术服务和相应成果报告，并将成果报告提交云南省水利厅。</w:t>
      </w:r>
    </w:p>
    <w:p w14:paraId="104D5C44">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方正黑体_GBK" w:hAnsi="方正黑体_GBK" w:eastAsia="方正黑体_GBK" w:cs="方正黑体_GBK"/>
          <w:b/>
          <w:bCs/>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b/>
          <w:bCs/>
          <w:color w:val="000000" w:themeColor="text1"/>
          <w:sz w:val="24"/>
          <w:szCs w:val="24"/>
          <w:highlight w:val="none"/>
          <w14:textFill>
            <w14:solidFill>
              <w14:schemeClr w14:val="tx1"/>
            </w14:solidFill>
          </w14:textFill>
        </w:rPr>
        <w:t xml:space="preserve">五、采购标的需满足的服务标准、期限、效率等要求 </w:t>
      </w:r>
    </w:p>
    <w:p w14:paraId="014532CB">
      <w:pPr>
        <w:keepNext w:val="0"/>
        <w:keepLines w:val="0"/>
        <w:pageBreakBefore w:val="0"/>
        <w:widowControl/>
        <w:kinsoku/>
        <w:wordWrap/>
        <w:overflowPunct/>
        <w:topLinePunct w:val="0"/>
        <w:autoSpaceDE/>
        <w:autoSpaceDN/>
        <w:bidi w:val="0"/>
        <w:adjustRightInd/>
        <w:snapToGrid/>
        <w:spacing w:line="578" w:lineRule="exact"/>
        <w:ind w:firstLine="480" w:firstLineChars="200"/>
        <w:textAlignment w:val="auto"/>
        <w:outlineLvl w:val="9"/>
        <w:rPr>
          <w:rFonts w:hint="eastAsia" w:ascii="宋体" w:hAnsi="宋体" w:eastAsia="方正仿宋_GBK"/>
          <w:color w:val="000000" w:themeColor="text1"/>
          <w:sz w:val="24"/>
          <w:szCs w:val="24"/>
          <w:highlight w:val="none"/>
          <w14:textFill>
            <w14:solidFill>
              <w14:schemeClr w14:val="tx1"/>
            </w14:solidFill>
          </w14:textFill>
        </w:rPr>
      </w:pPr>
      <w:r>
        <w:rPr>
          <w:rFonts w:hint="eastAsia" w:ascii="宋体" w:hAnsi="宋体" w:eastAsia="方正仿宋_GBK"/>
          <w:color w:val="000000" w:themeColor="text1"/>
          <w:sz w:val="24"/>
          <w:szCs w:val="24"/>
          <w:highlight w:val="none"/>
          <w14:textFill>
            <w14:solidFill>
              <w14:schemeClr w14:val="tx1"/>
            </w14:solidFill>
          </w14:textFill>
        </w:rPr>
        <w:t>1.采购标的需满足《中华人民共和国水法》《地下水管理条例》《取水许可和水资源费征收管理条例》、《国务院办公厅关于印发〈落实水资源刚性约束制度考核办法〉的通知》（国办发〔2025〕45号）、《云南省人民政府办公厅关于印发〈云南省落实水资源刚性约束制度考核工作方案〉的通知》（云政办发〔2026〕15号），委托方与受托方签订的合同等的要求。</w:t>
      </w:r>
    </w:p>
    <w:p w14:paraId="66670AB6">
      <w:pPr>
        <w:keepNext w:val="0"/>
        <w:keepLines w:val="0"/>
        <w:pageBreakBefore w:val="0"/>
        <w:widowControl/>
        <w:kinsoku/>
        <w:wordWrap/>
        <w:overflowPunct/>
        <w:topLinePunct w:val="0"/>
        <w:autoSpaceDE/>
        <w:autoSpaceDN/>
        <w:bidi w:val="0"/>
        <w:adjustRightInd/>
        <w:snapToGrid/>
        <w:spacing w:line="578" w:lineRule="exact"/>
        <w:ind w:firstLine="480" w:firstLineChars="200"/>
        <w:textAlignment w:val="auto"/>
        <w:outlineLvl w:val="9"/>
        <w:rPr>
          <w:rFonts w:hint="eastAsia" w:ascii="宋体" w:hAnsi="宋体" w:eastAsia="方正仿宋_GBK"/>
          <w:color w:val="000000" w:themeColor="text1"/>
          <w:sz w:val="24"/>
          <w:szCs w:val="24"/>
          <w:highlight w:val="none"/>
          <w14:textFill>
            <w14:solidFill>
              <w14:schemeClr w14:val="tx1"/>
            </w14:solidFill>
          </w14:textFill>
        </w:rPr>
      </w:pPr>
      <w:r>
        <w:rPr>
          <w:rFonts w:hint="eastAsia" w:ascii="宋体" w:hAnsi="宋体" w:eastAsia="方正仿宋_GBK"/>
          <w:color w:val="000000" w:themeColor="text1"/>
          <w:sz w:val="24"/>
          <w:szCs w:val="24"/>
          <w:highlight w:val="none"/>
          <w14:textFill>
            <w14:solidFill>
              <w14:schemeClr w14:val="tx1"/>
            </w14:solidFill>
          </w14:textFill>
        </w:rPr>
        <w:t>2.供应商的服务期限为自合同签订之日起至完成委托的所有2026年度云南省落实水资源刚性约束制度考核工作技术服务止。</w:t>
      </w:r>
    </w:p>
    <w:p w14:paraId="6F489392">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方正黑体_GBK" w:hAnsi="方正黑体_GBK" w:eastAsia="方正黑体_GBK" w:cs="方正黑体_GBK"/>
          <w:b/>
          <w:bCs/>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b/>
          <w:bCs/>
          <w:color w:val="000000" w:themeColor="text1"/>
          <w:sz w:val="24"/>
          <w:szCs w:val="24"/>
          <w:highlight w:val="none"/>
          <w14:textFill>
            <w14:solidFill>
              <w14:schemeClr w14:val="tx1"/>
            </w14:solidFill>
          </w14:textFill>
        </w:rPr>
        <w:t>六、采购标的验收标准</w:t>
      </w:r>
    </w:p>
    <w:p w14:paraId="7C5B9B19">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宋体" w:hAnsi="宋体" w:eastAsia="方正仿宋_GBK"/>
          <w:color w:val="000000" w:themeColor="text1"/>
          <w:sz w:val="24"/>
          <w:szCs w:val="24"/>
          <w:highlight w:val="none"/>
          <w14:textFill>
            <w14:solidFill>
              <w14:schemeClr w14:val="tx1"/>
            </w14:solidFill>
          </w14:textFill>
        </w:rPr>
      </w:pPr>
      <w:r>
        <w:rPr>
          <w:rFonts w:hint="eastAsia" w:ascii="宋体" w:hAnsi="宋体" w:eastAsia="方正仿宋_GBK"/>
          <w:color w:val="000000" w:themeColor="text1"/>
          <w:sz w:val="24"/>
          <w:szCs w:val="24"/>
          <w:highlight w:val="none"/>
          <w14:textFill>
            <w14:solidFill>
              <w14:schemeClr w14:val="tx1"/>
            </w14:solidFill>
          </w14:textFill>
        </w:rPr>
        <w:t>1.供应商与云南省水利厅签订的项目合同。</w:t>
      </w:r>
    </w:p>
    <w:p w14:paraId="5F8E4F40">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宋体" w:hAnsi="宋体" w:eastAsia="方正仿宋_GBK"/>
          <w:color w:val="000000" w:themeColor="text1"/>
          <w:sz w:val="24"/>
          <w:szCs w:val="24"/>
          <w:highlight w:val="none"/>
          <w14:textFill>
            <w14:solidFill>
              <w14:schemeClr w14:val="tx1"/>
            </w14:solidFill>
          </w14:textFill>
        </w:rPr>
      </w:pPr>
      <w:r>
        <w:rPr>
          <w:rFonts w:hint="eastAsia" w:ascii="宋体" w:hAnsi="宋体" w:eastAsia="方正仿宋_GBK"/>
          <w:color w:val="000000" w:themeColor="text1"/>
          <w:sz w:val="24"/>
          <w:szCs w:val="24"/>
          <w:highlight w:val="none"/>
          <w14:textFill>
            <w14:solidFill>
              <w14:schemeClr w14:val="tx1"/>
            </w14:solidFill>
          </w14:textFill>
        </w:rPr>
        <w:t>2.《中华人民共和国水法》《地下水管理条例》《取水许可和水资源费征收管理条例》、《国务院办公厅关于印发〈落实水资源刚性约束制度考核办法〉的通知》（国办发〔2025〕45号）、《云南省人民政府办公厅关于印发〈云南省落实水资源刚性约束制度考核工作方案〉的通知》（云政办发〔2026〕15号）及相关文件要求。</w:t>
      </w:r>
    </w:p>
    <w:p w14:paraId="01925703">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80" w:firstLineChars="200"/>
        <w:textAlignment w:val="auto"/>
        <w:outlineLvl w:val="9"/>
        <w:rPr>
          <w:rFonts w:hint="eastAsia" w:ascii="方正黑体_GBK" w:hAnsi="方正黑体_GBK" w:eastAsia="方正黑体_GBK" w:cs="方正黑体_GBK"/>
          <w:b/>
          <w:bCs/>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b/>
          <w:bCs/>
          <w:color w:val="000000" w:themeColor="text1"/>
          <w:sz w:val="24"/>
          <w:szCs w:val="24"/>
          <w:highlight w:val="none"/>
          <w14:textFill>
            <w14:solidFill>
              <w14:schemeClr w14:val="tx1"/>
            </w14:solidFill>
          </w14:textFill>
        </w:rPr>
        <w:t>七、采购标的其他技术、服务等要求</w:t>
      </w:r>
    </w:p>
    <w:p w14:paraId="02FD87DC">
      <w:pPr>
        <w:pStyle w:val="13"/>
        <w:keepNext w:val="0"/>
        <w:keepLines w:val="0"/>
        <w:pageBreakBefore w:val="0"/>
        <w:kinsoku/>
        <w:wordWrap/>
        <w:overflowPunct/>
        <w:topLinePunct w:val="0"/>
        <w:autoSpaceDE/>
        <w:autoSpaceDN/>
        <w:bidi w:val="0"/>
        <w:adjustRightInd/>
        <w:snapToGrid/>
        <w:spacing w:line="360" w:lineRule="auto"/>
        <w:ind w:firstLine="344"/>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宋体" w:hAnsi="宋体" w:eastAsia="方正仿宋_GBK" w:cs="宋体"/>
          <w:color w:val="000000" w:themeColor="text1"/>
          <w:sz w:val="24"/>
          <w:szCs w:val="24"/>
          <w:highlight w:val="none"/>
          <w:lang w:val="en-US"/>
          <w14:textFill>
            <w14:solidFill>
              <w14:schemeClr w14:val="tx1"/>
            </w14:solidFill>
          </w14:textFill>
        </w:rPr>
        <w:t>拟派本项目的人员需熟悉了解相关政策规定，且有符合本项目要求的专业能力和技术能力，人员结构搭配合理，能根据采购人要求进行人员配置。</w:t>
      </w: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5351C648">
      <w:pPr>
        <w:pStyle w:val="2"/>
        <w:rPr>
          <w:rFonts w:hint="eastAsia" w:asciiTheme="minorEastAsia" w:hAnsiTheme="minorEastAsia" w:eastAsiaTheme="minorEastAsia" w:cstheme="minorEastAsia"/>
          <w:color w:val="000000" w:themeColor="text1"/>
          <w14:textFill>
            <w14:solidFill>
              <w14:schemeClr w14:val="tx1"/>
            </w14:solidFill>
          </w14:textFill>
        </w:rPr>
      </w:pPr>
      <w:bookmarkStart w:id="244" w:name="_Toc28523"/>
      <w:r>
        <w:rPr>
          <w:rFonts w:hint="eastAsia" w:asciiTheme="minorEastAsia" w:hAnsiTheme="minorEastAsia" w:eastAsiaTheme="minorEastAsia" w:cstheme="minorEastAsia"/>
          <w:color w:val="000000" w:themeColor="text1"/>
          <w14:textFill>
            <w14:solidFill>
              <w14:schemeClr w14:val="tx1"/>
            </w14:solidFill>
          </w14:textFill>
        </w:rPr>
        <w:t>第六章 资格审查</w:t>
      </w:r>
      <w:bookmarkEnd w:id="244"/>
    </w:p>
    <w:p w14:paraId="7B0FD8C8">
      <w:pPr>
        <w:pStyle w:val="13"/>
        <w:rPr>
          <w:rFonts w:hint="eastAsia"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t>公开招标采购项目开标结束后，采购人（或）采购代理机构依法对投标人的资格进行审查。合格投标人不足3家的，不得评标。下列各项评审内容及标准均为招标文件的实质性要求，投标文件响应各款所列材料在开标后不得澄清、后补。</w:t>
      </w:r>
    </w:p>
    <w:tbl>
      <w:tblPr>
        <w:tblStyle w:val="28"/>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735"/>
        <w:gridCol w:w="3712"/>
        <w:gridCol w:w="3784"/>
      </w:tblGrid>
      <w:tr w14:paraId="5C81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388" w:type="dxa"/>
            <w:vAlign w:val="center"/>
          </w:tcPr>
          <w:p w14:paraId="29FC5EE1">
            <w:pPr>
              <w:spacing w:before="100" w:beforeAutospacing="1" w:after="100" w:afterAutospacing="1" w:line="36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评审程序</w:t>
            </w:r>
          </w:p>
        </w:tc>
        <w:tc>
          <w:tcPr>
            <w:tcW w:w="4447" w:type="dxa"/>
            <w:gridSpan w:val="2"/>
            <w:vAlign w:val="center"/>
          </w:tcPr>
          <w:p w14:paraId="51D0AFA2">
            <w:pPr>
              <w:spacing w:before="100" w:beforeAutospacing="1" w:after="100" w:afterAutospacing="1" w:line="36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评审因素</w:t>
            </w:r>
          </w:p>
        </w:tc>
        <w:tc>
          <w:tcPr>
            <w:tcW w:w="3784" w:type="dxa"/>
            <w:vAlign w:val="center"/>
          </w:tcPr>
          <w:p w14:paraId="4DEEC825">
            <w:pPr>
              <w:spacing w:before="100" w:beforeAutospacing="1" w:after="100" w:afterAutospacing="1" w:line="36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评审标准</w:t>
            </w:r>
          </w:p>
        </w:tc>
      </w:tr>
      <w:tr w14:paraId="17A9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blHeader/>
          <w:jc w:val="center"/>
        </w:trPr>
        <w:tc>
          <w:tcPr>
            <w:tcW w:w="1388" w:type="dxa"/>
            <w:vMerge w:val="restart"/>
            <w:vAlign w:val="center"/>
          </w:tcPr>
          <w:p w14:paraId="600F3BFF">
            <w:pPr>
              <w:spacing w:before="100" w:beforeAutospacing="1" w:after="100" w:afterAutospacing="1" w:line="36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资格评审标准</w:t>
            </w:r>
          </w:p>
        </w:tc>
        <w:tc>
          <w:tcPr>
            <w:tcW w:w="735" w:type="dxa"/>
            <w:vAlign w:val="center"/>
          </w:tcPr>
          <w:p w14:paraId="437D8D6A">
            <w:pPr>
              <w:spacing w:before="100" w:beforeAutospacing="1" w:after="100" w:afterAutospacing="1" w:line="36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1</w:t>
            </w:r>
          </w:p>
        </w:tc>
        <w:tc>
          <w:tcPr>
            <w:tcW w:w="7496" w:type="dxa"/>
            <w:gridSpan w:val="2"/>
            <w:vAlign w:val="center"/>
          </w:tcPr>
          <w:p w14:paraId="42A6E4F0">
            <w:pPr>
              <w:spacing w:before="100" w:beforeAutospacing="1" w:after="100" w:afterAutospacing="1" w:line="360" w:lineRule="auto"/>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投标人应具备《中华人民共和国政府采购法》第二十二条规定的条件并提供下列材料：</w:t>
            </w:r>
          </w:p>
        </w:tc>
      </w:tr>
      <w:tr w14:paraId="6DF5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388" w:type="dxa"/>
            <w:vMerge w:val="continue"/>
            <w:vAlign w:val="center"/>
          </w:tcPr>
          <w:p w14:paraId="62384EB2">
            <w:pPr>
              <w:spacing w:before="100" w:beforeAutospacing="1" w:after="100" w:afterAutospacing="1"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735" w:type="dxa"/>
            <w:vAlign w:val="center"/>
          </w:tcPr>
          <w:p w14:paraId="252FF1EF">
            <w:pPr>
              <w:spacing w:before="100" w:beforeAutospacing="1" w:after="100" w:afterAutospacing="1"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w:t>
            </w:r>
          </w:p>
        </w:tc>
        <w:tc>
          <w:tcPr>
            <w:tcW w:w="3712" w:type="dxa"/>
            <w:vAlign w:val="center"/>
          </w:tcPr>
          <w:p w14:paraId="3B612D8C">
            <w:pPr>
              <w:spacing w:before="100" w:beforeAutospacing="1" w:after="100" w:afterAutospacing="1" w:line="36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具有独立承担民事责任的能力</w:t>
            </w:r>
          </w:p>
        </w:tc>
        <w:tc>
          <w:tcPr>
            <w:tcW w:w="3784" w:type="dxa"/>
            <w:vAlign w:val="center"/>
          </w:tcPr>
          <w:p w14:paraId="1A1D37E4">
            <w:pPr>
              <w:spacing w:before="100" w:beforeAutospacing="1" w:after="100" w:afterAutospacing="1"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提供有效的营业执照或相关身份证明材料；（扫描件加盖投标人电子公章）</w:t>
            </w:r>
          </w:p>
        </w:tc>
      </w:tr>
      <w:tr w14:paraId="361F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388" w:type="dxa"/>
            <w:vMerge w:val="continue"/>
            <w:vAlign w:val="center"/>
          </w:tcPr>
          <w:p w14:paraId="0E6FD68D">
            <w:pPr>
              <w:spacing w:before="100" w:beforeAutospacing="1" w:after="100" w:afterAutospacing="1"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735" w:type="dxa"/>
            <w:vAlign w:val="center"/>
          </w:tcPr>
          <w:p w14:paraId="738693BF">
            <w:pPr>
              <w:spacing w:before="100" w:beforeAutospacing="1" w:after="100" w:afterAutospacing="1"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w:t>
            </w:r>
          </w:p>
        </w:tc>
        <w:tc>
          <w:tcPr>
            <w:tcW w:w="3712" w:type="dxa"/>
            <w:vAlign w:val="center"/>
          </w:tcPr>
          <w:p w14:paraId="0CDEECE4">
            <w:pPr>
              <w:spacing w:before="100" w:beforeAutospacing="1" w:after="100" w:afterAutospacing="1" w:line="36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具有良好的商业信誉和健全的财务会计制度</w:t>
            </w:r>
          </w:p>
        </w:tc>
        <w:tc>
          <w:tcPr>
            <w:tcW w:w="3784" w:type="dxa"/>
            <w:vAlign w:val="center"/>
          </w:tcPr>
          <w:p w14:paraId="6F2958A5">
            <w:pPr>
              <w:spacing w:before="100" w:beforeAutospacing="1" w:after="100" w:afterAutospacing="1" w:line="360" w:lineRule="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①健全的财务会计制度：</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投标人须</w:t>
            </w:r>
            <w:r>
              <w:rPr>
                <w:rFonts w:hint="eastAsia" w:asciiTheme="minorEastAsia" w:hAnsiTheme="minorEastAsia" w:eastAsiaTheme="minorEastAsia" w:cstheme="minorEastAsia"/>
                <w:color w:val="000000" w:themeColor="text1"/>
                <w:sz w:val="21"/>
                <w:szCs w:val="21"/>
                <w14:textFill>
                  <w14:solidFill>
                    <w14:schemeClr w14:val="tx1"/>
                  </w14:solidFill>
                </w14:textFill>
              </w:rPr>
              <w:t>提供202</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1"/>
                <w:szCs w:val="21"/>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年度任意</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个年度经第三方审计的审计报告</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（包括资产负债表、利润表、现金流量表、</w:t>
            </w:r>
            <w:r>
              <w:rPr>
                <w:rFonts w:hint="eastAsia" w:asciiTheme="minorEastAsia" w:hAnsiTheme="minorEastAsia" w:eastAsiaTheme="minorEastAsia" w:cstheme="minorEastAsia"/>
                <w:color w:val="000000" w:themeColor="text1"/>
                <w:sz w:val="21"/>
                <w:szCs w:val="21"/>
                <w14:textFill>
                  <w14:solidFill>
                    <w14:schemeClr w14:val="tx1"/>
                  </w14:solidFill>
                </w14:textFill>
              </w:rPr>
              <w:t>财务报表附注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）或提供自提交</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截止时间前三个月内基本开户银行出具的资信证明；新成立未满一年的投标人可提供自提交投标文件截止时间前三个月内基本开户银行出具的资信证明</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1"/>
                <w:szCs w:val="21"/>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投标人的</w:t>
            </w:r>
            <w:r>
              <w:rPr>
                <w:rFonts w:hint="eastAsia" w:asciiTheme="minorEastAsia" w:hAnsiTheme="minorEastAsia" w:eastAsiaTheme="minorEastAsia" w:cstheme="minorEastAsia"/>
                <w:color w:val="000000" w:themeColor="text1"/>
                <w:sz w:val="21"/>
                <w:szCs w:val="21"/>
                <w14:textFill>
                  <w14:solidFill>
                    <w14:schemeClr w14:val="tx1"/>
                  </w14:solidFill>
                </w14:textFill>
              </w:rPr>
              <w:t>财务</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证明</w:t>
            </w:r>
            <w:r>
              <w:rPr>
                <w:rFonts w:hint="eastAsia" w:asciiTheme="minorEastAsia" w:hAnsiTheme="minorEastAsia" w:eastAsiaTheme="minorEastAsia" w:cstheme="minorEastAsia"/>
                <w:color w:val="000000" w:themeColor="text1"/>
                <w:sz w:val="21"/>
                <w:szCs w:val="21"/>
                <w14:textFill>
                  <w14:solidFill>
                    <w14:schemeClr w14:val="tx1"/>
                  </w14:solidFill>
                </w14:textFill>
              </w:rPr>
              <w:t>资料</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（扫描件加盖投标人电子公章）。</w:t>
            </w:r>
          </w:p>
          <w:p w14:paraId="36823913">
            <w:pPr>
              <w:spacing w:before="100" w:beforeAutospacing="1" w:after="100" w:afterAutospacing="1"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②良好的商业信誉：根据《财政部关于在政府采购活动中查询及使用信用记录有关问题的通知</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财库〔2016〕125号》相关要求，对被列入失信被执行人、重大税收违法失信主体、政府采购严重违法失信行为记录名单之一的</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1"/>
                <w:szCs w:val="21"/>
                <w14:textFill>
                  <w14:solidFill>
                    <w14:schemeClr w14:val="tx1"/>
                  </w14:solidFill>
                </w14:textFill>
              </w:rPr>
              <w:t>拒绝其参与本次政府采购活动。（查询结果以采购人、采购代理机构查询结果为准，采购人或采购代理机构在开标结束后将通过“信用中国”网站</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www.creditchina.gov.cn</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和中国政府采购网（www.ccgp.gov.cn）查询</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1"/>
                <w:szCs w:val="21"/>
                <w14:textFill>
                  <w14:solidFill>
                    <w14:schemeClr w14:val="tx1"/>
                  </w14:solidFill>
                </w14:textFill>
              </w:rPr>
              <w:t>信用记录）。</w:t>
            </w:r>
          </w:p>
        </w:tc>
      </w:tr>
      <w:tr w14:paraId="23C3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388" w:type="dxa"/>
            <w:vMerge w:val="continue"/>
            <w:vAlign w:val="center"/>
          </w:tcPr>
          <w:p w14:paraId="6AE3DF00">
            <w:pPr>
              <w:spacing w:before="100" w:beforeAutospacing="1" w:after="100" w:afterAutospacing="1"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735" w:type="dxa"/>
            <w:vAlign w:val="center"/>
          </w:tcPr>
          <w:p w14:paraId="42EEE169">
            <w:pPr>
              <w:spacing w:before="100" w:beforeAutospacing="1" w:after="100" w:afterAutospacing="1"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1.3</w:t>
            </w:r>
          </w:p>
        </w:tc>
        <w:tc>
          <w:tcPr>
            <w:tcW w:w="3712" w:type="dxa"/>
            <w:vAlign w:val="center"/>
          </w:tcPr>
          <w:p w14:paraId="614A4DE3">
            <w:pPr>
              <w:spacing w:before="100" w:beforeAutospacing="1" w:after="100" w:afterAutospacing="1" w:line="36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具有履行合同所必需的设备和专业技术能力</w:t>
            </w:r>
          </w:p>
        </w:tc>
        <w:tc>
          <w:tcPr>
            <w:tcW w:w="3784" w:type="dxa"/>
            <w:vAlign w:val="center"/>
          </w:tcPr>
          <w:p w14:paraId="7A9AE802">
            <w:pPr>
              <w:spacing w:before="100" w:beforeAutospacing="1" w:after="100" w:afterAutospacing="1" w:line="360" w:lineRule="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提供投标人具有履行合同所必需的产品和专业技术能力证明材料或书面声明（扫描件或书面声明加盖投标人电子公章）</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351B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388" w:type="dxa"/>
            <w:vMerge w:val="continue"/>
            <w:vAlign w:val="center"/>
          </w:tcPr>
          <w:p w14:paraId="22E46CD0">
            <w:pPr>
              <w:spacing w:before="100" w:beforeAutospacing="1" w:after="100" w:afterAutospacing="1"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735" w:type="dxa"/>
            <w:vAlign w:val="center"/>
          </w:tcPr>
          <w:p w14:paraId="302F1D36">
            <w:pPr>
              <w:spacing w:before="100" w:beforeAutospacing="1" w:after="100" w:afterAutospacing="1"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1.4</w:t>
            </w:r>
          </w:p>
        </w:tc>
        <w:tc>
          <w:tcPr>
            <w:tcW w:w="3712" w:type="dxa"/>
            <w:vAlign w:val="center"/>
          </w:tcPr>
          <w:p w14:paraId="1A807C8F">
            <w:pPr>
              <w:spacing w:before="100" w:beforeAutospacing="1" w:after="100" w:afterAutospacing="1" w:line="36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具有依法缴纳税收和社会保障资金的良好记录</w:t>
            </w:r>
          </w:p>
        </w:tc>
        <w:tc>
          <w:tcPr>
            <w:tcW w:w="3784" w:type="dxa"/>
            <w:vAlign w:val="center"/>
          </w:tcPr>
          <w:p w14:paraId="0F914D29">
            <w:pPr>
              <w:numPr>
                <w:ilvl w:val="0"/>
                <w:numId w:val="0"/>
              </w:numPr>
              <w:spacing w:before="100" w:beforeAutospacing="1" w:after="100" w:afterAutospacing="1"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①缴纳税收：提供投标人缴税所属时间在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2025年4月</w:t>
            </w:r>
            <w:r>
              <w:rPr>
                <w:rFonts w:hint="eastAsia" w:asciiTheme="minorEastAsia" w:hAnsiTheme="minorEastAsia" w:eastAsiaTheme="minorEastAsia" w:cstheme="minorEastAsia"/>
                <w:color w:val="000000" w:themeColor="text1"/>
                <w:sz w:val="21"/>
                <w:szCs w:val="21"/>
                <w14:textFill>
                  <w14:solidFill>
                    <w14:schemeClr w14:val="tx1"/>
                  </w14:solidFill>
                </w14:textFill>
              </w:rPr>
              <w:t>至提交</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14:textFill>
                  <w14:solidFill>
                    <w14:schemeClr w14:val="tx1"/>
                  </w14:solidFill>
                </w14:textFill>
              </w:rPr>
              <w:t>截止日期前任意2个月的税务局税收通用缴款书复印件/扫描件或银行电子缴税（费）凭证复印件/扫描件或税务局出具纳税情况的相关证明复印件/扫描件（注：成立未满2个月的投标人提供自成立以来的相关纳税证明或情况说明；依法免税的，应提供依法免税的相关证明文件）（扫描件加盖投标人电子公章）。</w:t>
            </w:r>
          </w:p>
          <w:p w14:paraId="3825C943">
            <w:pPr>
              <w:numPr>
                <w:ilvl w:val="0"/>
                <w:numId w:val="0"/>
              </w:numPr>
              <w:spacing w:before="100" w:beforeAutospacing="1" w:after="100" w:afterAutospacing="1"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②缴纳社会保障资金：提供投标人缴费所属时间在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2025年4月</w:t>
            </w:r>
            <w:r>
              <w:rPr>
                <w:rFonts w:hint="eastAsia" w:asciiTheme="minorEastAsia" w:hAnsiTheme="minorEastAsia" w:eastAsiaTheme="minorEastAsia" w:cstheme="minorEastAsia"/>
                <w:color w:val="000000" w:themeColor="text1"/>
                <w:sz w:val="21"/>
                <w:szCs w:val="21"/>
                <w14:textFill>
                  <w14:solidFill>
                    <w14:schemeClr w14:val="tx1"/>
                  </w14:solidFill>
                </w14:textFill>
              </w:rPr>
              <w:t>至提交</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14:textFill>
                  <w14:solidFill>
                    <w14:schemeClr w14:val="tx1"/>
                  </w14:solidFill>
                </w14:textFill>
              </w:rPr>
              <w:t>截止日期前任意2个月的社会保险费缴款书复印件/扫描件或银行电子缴税（费）凭证复印件/扫描件或社保管理部门出具的有效的缴款证明复印件/扫描件（注：成立未满2个月的投标人提供自成立以来的相关社保缴纳证明或情况说明；依法免缴的，应提供依法免缴的相关证明文件）（扫描件加盖投标人电子公章）。</w:t>
            </w:r>
          </w:p>
        </w:tc>
      </w:tr>
      <w:tr w14:paraId="0739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388" w:type="dxa"/>
            <w:vMerge w:val="continue"/>
            <w:vAlign w:val="center"/>
          </w:tcPr>
          <w:p w14:paraId="0122CD91">
            <w:pPr>
              <w:spacing w:before="100" w:beforeAutospacing="1" w:after="100" w:afterAutospacing="1"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735" w:type="dxa"/>
            <w:vAlign w:val="center"/>
          </w:tcPr>
          <w:p w14:paraId="2F34E98D">
            <w:pPr>
              <w:spacing w:before="100" w:beforeAutospacing="1" w:after="100" w:afterAutospacing="1"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w:t>
            </w:r>
          </w:p>
        </w:tc>
        <w:tc>
          <w:tcPr>
            <w:tcW w:w="3712" w:type="dxa"/>
            <w:vAlign w:val="center"/>
          </w:tcPr>
          <w:p w14:paraId="1BF090B4">
            <w:pPr>
              <w:spacing w:before="100" w:beforeAutospacing="1" w:after="100" w:afterAutospacing="1" w:line="36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重大违法记录</w:t>
            </w:r>
          </w:p>
        </w:tc>
        <w:tc>
          <w:tcPr>
            <w:tcW w:w="3784" w:type="dxa"/>
            <w:vAlign w:val="center"/>
          </w:tcPr>
          <w:p w14:paraId="5B3479FF">
            <w:pPr>
              <w:spacing w:before="100" w:beforeAutospacing="1" w:after="100" w:afterAutospacing="1"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参加政府采购活动前三年内，在经营活动中没有重大违法记录：提供</w:t>
            </w:r>
            <w:r>
              <w:rPr>
                <w:rFonts w:hint="eastAsia" w:asciiTheme="minorEastAsia" w:hAnsiTheme="minorEastAsia" w:eastAsiaTheme="minorEastAsia" w:cstheme="minorEastAsia"/>
                <w:color w:val="000000" w:themeColor="text1"/>
                <w:kern w:val="0"/>
                <w:sz w:val="21"/>
                <w:szCs w:val="21"/>
                <w:lang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参加政府采购活动前三年内，在经营活动中没有重大违法记录（重大违法记录，是指</w:t>
            </w:r>
            <w:r>
              <w:rPr>
                <w:rFonts w:hint="eastAsia" w:asciiTheme="minorEastAsia" w:hAnsiTheme="minorEastAsia" w:eastAsiaTheme="minorEastAsia" w:cstheme="minorEastAsia"/>
                <w:color w:val="000000" w:themeColor="text1"/>
                <w:kern w:val="0"/>
                <w:sz w:val="21"/>
                <w:szCs w:val="21"/>
                <w:lang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因违法经营受到刑事处罚或者责令停产停业、吊销许可证或者执照、较大数额罚款等行政处罚）的书面承诺（书面承诺盖</w:t>
            </w:r>
            <w:r>
              <w:rPr>
                <w:rFonts w:hint="eastAsia" w:asciiTheme="minorEastAsia" w:hAnsiTheme="minorEastAsia" w:eastAsiaTheme="minorEastAsia" w:cstheme="minorEastAsia"/>
                <w:color w:val="000000" w:themeColor="text1"/>
                <w:kern w:val="0"/>
                <w:sz w:val="21"/>
                <w:szCs w:val="21"/>
                <w:lang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电子公章）</w:t>
            </w:r>
          </w:p>
        </w:tc>
      </w:tr>
      <w:tr w14:paraId="5403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388" w:type="dxa"/>
            <w:vMerge w:val="continue"/>
            <w:vAlign w:val="center"/>
          </w:tcPr>
          <w:p w14:paraId="35A47C2D">
            <w:pPr>
              <w:spacing w:before="100" w:beforeAutospacing="1" w:after="100" w:afterAutospacing="1"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735" w:type="dxa"/>
            <w:vAlign w:val="center"/>
          </w:tcPr>
          <w:p w14:paraId="023CA816">
            <w:pPr>
              <w:spacing w:before="100" w:beforeAutospacing="1" w:after="100" w:afterAutospacing="1"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w:t>
            </w:r>
          </w:p>
        </w:tc>
        <w:tc>
          <w:tcPr>
            <w:tcW w:w="3712" w:type="dxa"/>
            <w:vAlign w:val="center"/>
          </w:tcPr>
          <w:p w14:paraId="6C091062">
            <w:pPr>
              <w:spacing w:before="100" w:beforeAutospacing="1" w:after="100" w:afterAutospacing="1" w:line="36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法律、行政法规规定的其他条件</w:t>
            </w:r>
          </w:p>
        </w:tc>
        <w:tc>
          <w:tcPr>
            <w:tcW w:w="3784" w:type="dxa"/>
            <w:vAlign w:val="center"/>
          </w:tcPr>
          <w:p w14:paraId="7661FB08">
            <w:pPr>
              <w:spacing w:before="100" w:beforeAutospacing="1" w:after="100" w:afterAutospacing="1"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①单位负责人为同一人或者存在直接控股、管理关系的不同投标人，不得参加同一合同项下的政府采购活动（提供承诺函加盖投标人电子公章）； ②为本采购项目提供整体设计、规范编制或者项目管理、监理、检测等服务的投标人，不得再参加本采购项目的其他采购活动（提供承诺函加盖投标人电子公章）。</w:t>
            </w:r>
          </w:p>
        </w:tc>
      </w:tr>
      <w:tr w14:paraId="3A2F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388" w:type="dxa"/>
            <w:vMerge w:val="continue"/>
            <w:vAlign w:val="center"/>
          </w:tcPr>
          <w:p w14:paraId="14375DB2">
            <w:pPr>
              <w:spacing w:before="100" w:beforeAutospacing="1" w:after="100" w:afterAutospacing="1"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735" w:type="dxa"/>
            <w:vAlign w:val="center"/>
          </w:tcPr>
          <w:p w14:paraId="2B123368">
            <w:pPr>
              <w:spacing w:before="100" w:beforeAutospacing="1" w:after="100" w:afterAutospacing="1"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p>
        </w:tc>
        <w:tc>
          <w:tcPr>
            <w:tcW w:w="3712" w:type="dxa"/>
            <w:vAlign w:val="center"/>
          </w:tcPr>
          <w:p w14:paraId="744AEA08">
            <w:pPr>
              <w:spacing w:before="100" w:beforeAutospacing="1" w:after="100" w:afterAutospacing="1" w:line="360" w:lineRule="auto"/>
              <w:jc w:val="lef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落实政府采购政策需满足的资格要求</w:t>
            </w:r>
          </w:p>
        </w:tc>
        <w:tc>
          <w:tcPr>
            <w:tcW w:w="3784" w:type="dxa"/>
            <w:vAlign w:val="center"/>
          </w:tcPr>
          <w:p w14:paraId="3C52F5E0">
            <w:pPr>
              <w:spacing w:before="100" w:beforeAutospacing="1" w:after="100" w:afterAutospacing="1" w:line="360" w:lineRule="auto"/>
              <w:jc w:val="left"/>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本项目非专门面向中小企业采购；本项目政府采购政策：落实《政府采购促进中小企业发展管理办法》《关于进一步加大政府采购支持中小企业力度的通知》：中小企业参加政府采购活动，应当按照（财政部工业和信息化部关于印发《政府采购促进中小企业发展管理办法》的通知财库，出具《中小企业声明函》，对提供《中小企业声明函》且符合《政府采购促进中小企业发展管理办法》规定的小微企业报价给予10%的扣除，用扣除后的价格参加评审。即：评审价=投标报价×[</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10%]。监狱企业、残疾人福利性单位视同小型、微型企业，残疾人福利性单位、监狱企业属于小微企业的，不重复享受价格扣除政策，只进行一次价格扣除。</w:t>
            </w:r>
          </w:p>
        </w:tc>
      </w:tr>
      <w:tr w14:paraId="0F76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88" w:type="dxa"/>
            <w:vMerge w:val="continue"/>
            <w:vAlign w:val="center"/>
          </w:tcPr>
          <w:p w14:paraId="392C978B">
            <w:pPr>
              <w:spacing w:before="100" w:beforeAutospacing="1" w:after="100" w:afterAutospacing="1"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735" w:type="dxa"/>
            <w:vAlign w:val="center"/>
          </w:tcPr>
          <w:p w14:paraId="7EBE9505">
            <w:pPr>
              <w:spacing w:before="100" w:beforeAutospacing="1" w:after="100" w:afterAutospacing="1"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p>
        </w:tc>
        <w:tc>
          <w:tcPr>
            <w:tcW w:w="3712" w:type="dxa"/>
            <w:vAlign w:val="center"/>
          </w:tcPr>
          <w:p w14:paraId="7067E5BD">
            <w:pPr>
              <w:spacing w:before="100" w:beforeAutospacing="1" w:after="100" w:afterAutospacing="1" w:line="36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本项目的特定资格要求</w:t>
            </w:r>
          </w:p>
        </w:tc>
        <w:tc>
          <w:tcPr>
            <w:tcW w:w="3784" w:type="dxa"/>
            <w:vAlign w:val="center"/>
          </w:tcPr>
          <w:p w14:paraId="515C28BF">
            <w:pPr>
              <w:spacing w:before="100" w:beforeAutospacing="1" w:after="100" w:afterAutospacing="1" w:line="360" w:lineRule="auto"/>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无</w:t>
            </w:r>
          </w:p>
        </w:tc>
      </w:tr>
    </w:tbl>
    <w:p w14:paraId="0234CAD9">
      <w:pPr>
        <w:spacing w:before="35" w:line="360" w:lineRule="auto"/>
        <w:ind w:left="128" w:right="164" w:firstLine="2"/>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pacing w:val="18"/>
          <w:sz w:val="21"/>
          <w:szCs w:val="21"/>
          <w14:textFill>
            <w14:solidFill>
              <w14:schemeClr w14:val="tx1"/>
            </w14:solidFill>
          </w14:textFill>
        </w:rPr>
        <w:t>资格</w:t>
      </w:r>
      <w:r>
        <w:rPr>
          <w:rFonts w:hint="eastAsia" w:asciiTheme="minorEastAsia" w:hAnsiTheme="minorEastAsia" w:eastAsiaTheme="minorEastAsia" w:cstheme="minorEastAsia"/>
          <w:b/>
          <w:bCs/>
          <w:color w:val="000000" w:themeColor="text1"/>
          <w:spacing w:val="10"/>
          <w:sz w:val="21"/>
          <w:szCs w:val="21"/>
          <w14:textFill>
            <w14:solidFill>
              <w14:schemeClr w14:val="tx1"/>
            </w14:solidFill>
          </w14:textFill>
        </w:rPr>
        <w:t>审</w:t>
      </w:r>
      <w:r>
        <w:rPr>
          <w:rFonts w:hint="eastAsia" w:asciiTheme="minorEastAsia" w:hAnsiTheme="minorEastAsia" w:eastAsiaTheme="minorEastAsia" w:cstheme="minorEastAsia"/>
          <w:b/>
          <w:bCs/>
          <w:color w:val="000000" w:themeColor="text1"/>
          <w:spacing w:val="9"/>
          <w:sz w:val="21"/>
          <w:szCs w:val="21"/>
          <w14:textFill>
            <w14:solidFill>
              <w14:schemeClr w14:val="tx1"/>
            </w14:solidFill>
          </w14:textFill>
        </w:rPr>
        <w:t>查标准</w:t>
      </w: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：依据法律法规和招标文件的规定，</w:t>
      </w:r>
      <w:r>
        <w:rPr>
          <w:rFonts w:hint="eastAsia" w:asciiTheme="minorEastAsia" w:hAnsiTheme="minorEastAsia" w:eastAsiaTheme="minorEastAsia" w:cstheme="minorEastAsia"/>
          <w:color w:val="000000" w:themeColor="text1"/>
          <w:spacing w:val="9"/>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或者</w:t>
      </w:r>
      <w:r>
        <w:rPr>
          <w:rFonts w:hint="eastAsia" w:asciiTheme="minorEastAsia" w:hAnsiTheme="minorEastAsia" w:eastAsiaTheme="minorEastAsia" w:cstheme="minorEastAsia"/>
          <w:color w:val="000000" w:themeColor="text1"/>
          <w:spacing w:val="9"/>
          <w:sz w:val="21"/>
          <w:szCs w:val="21"/>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按资格审查前</w:t>
      </w:r>
      <w:r>
        <w:rPr>
          <w:rFonts w:hint="eastAsia" w:asciiTheme="minorEastAsia" w:hAnsiTheme="minorEastAsia" w:eastAsiaTheme="minorEastAsia" w:cstheme="minorEastAsia"/>
          <w:color w:val="000000" w:themeColor="text1"/>
          <w:spacing w:val="18"/>
          <w:sz w:val="21"/>
          <w:szCs w:val="21"/>
          <w14:textFill>
            <w14:solidFill>
              <w14:schemeClr w14:val="tx1"/>
            </w14:solidFill>
          </w14:textFill>
        </w:rPr>
        <w:t>表</w:t>
      </w:r>
      <w:r>
        <w:rPr>
          <w:rFonts w:hint="eastAsia" w:asciiTheme="minorEastAsia" w:hAnsiTheme="minorEastAsia" w:eastAsiaTheme="minorEastAsia" w:cstheme="minorEastAsia"/>
          <w:color w:val="000000" w:themeColor="text1"/>
          <w:spacing w:val="13"/>
          <w:sz w:val="21"/>
          <w:szCs w:val="21"/>
          <w14:textFill>
            <w14:solidFill>
              <w14:schemeClr w14:val="tx1"/>
            </w14:solidFill>
          </w14:textFill>
        </w:rPr>
        <w:t>对</w:t>
      </w:r>
      <w:r>
        <w:rPr>
          <w:rFonts w:hint="eastAsia" w:asciiTheme="minorEastAsia" w:hAnsiTheme="minorEastAsia" w:eastAsiaTheme="minorEastAsia" w:cstheme="minorEastAsia"/>
          <w:color w:val="000000" w:themeColor="text1"/>
          <w:spacing w:val="13"/>
          <w:sz w:val="2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进行资格审查。资格审查不合格的不予进入第七章《</w:t>
      </w:r>
      <w:r>
        <w:rPr>
          <w:rFonts w:hint="eastAsia" w:asciiTheme="minorEastAsia" w:hAnsiTheme="minorEastAsia" w:eastAsiaTheme="minorEastAsia" w:cstheme="minorEastAsia"/>
          <w:color w:val="000000" w:themeColor="text1"/>
          <w:spacing w:val="9"/>
          <w:sz w:val="21"/>
          <w:szCs w:val="21"/>
          <w:lang w:val="en-US" w:eastAsia="zh-CN"/>
          <w14:textFill>
            <w14:solidFill>
              <w14:schemeClr w14:val="tx1"/>
            </w14:solidFill>
          </w14:textFill>
        </w:rPr>
        <w:t>评标方法（综合评分法）</w:t>
      </w: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》中的各评</w:t>
      </w:r>
      <w:r>
        <w:rPr>
          <w:rFonts w:hint="eastAsia" w:asciiTheme="minorEastAsia" w:hAnsiTheme="minorEastAsia" w:eastAsiaTheme="minorEastAsia" w:cstheme="minorEastAsia"/>
          <w:color w:val="000000" w:themeColor="text1"/>
          <w:spacing w:val="4"/>
          <w:sz w:val="21"/>
          <w:szCs w:val="21"/>
          <w14:textFill>
            <w14:solidFill>
              <w14:schemeClr w14:val="tx1"/>
            </w14:solidFill>
          </w14:textFill>
        </w:rPr>
        <w:t>审</w:t>
      </w: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环节。</w:t>
      </w:r>
    </w:p>
    <w:p w14:paraId="1A8A6477">
      <w:pPr>
        <w:spacing w:line="360" w:lineRule="auto"/>
        <w:ind w:left="131"/>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pacing w:val="16"/>
          <w:sz w:val="21"/>
          <w:szCs w:val="21"/>
          <w14:textFill>
            <w14:solidFill>
              <w14:schemeClr w14:val="tx1"/>
            </w14:solidFill>
          </w14:textFill>
        </w:rPr>
        <w:t>资格</w:t>
      </w:r>
      <w:r>
        <w:rPr>
          <w:rFonts w:hint="eastAsia" w:asciiTheme="minorEastAsia" w:hAnsiTheme="minorEastAsia" w:eastAsiaTheme="minorEastAsia" w:cstheme="minorEastAsia"/>
          <w:b/>
          <w:bCs/>
          <w:color w:val="000000" w:themeColor="text1"/>
          <w:spacing w:val="10"/>
          <w:sz w:val="21"/>
          <w:szCs w:val="21"/>
          <w14:textFill>
            <w14:solidFill>
              <w14:schemeClr w14:val="tx1"/>
            </w14:solidFill>
          </w14:textFill>
        </w:rPr>
        <w:t>审</w:t>
      </w:r>
      <w:r>
        <w:rPr>
          <w:rFonts w:hint="eastAsia" w:asciiTheme="minorEastAsia" w:hAnsiTheme="minorEastAsia" w:eastAsiaTheme="minorEastAsia" w:cstheme="minorEastAsia"/>
          <w:b/>
          <w:bCs/>
          <w:color w:val="000000" w:themeColor="text1"/>
          <w:spacing w:val="8"/>
          <w:sz w:val="21"/>
          <w:szCs w:val="21"/>
          <w14:textFill>
            <w14:solidFill>
              <w14:schemeClr w14:val="tx1"/>
            </w14:solidFill>
          </w14:textFill>
        </w:rPr>
        <w:t>查人员</w:t>
      </w:r>
      <w:r>
        <w:rPr>
          <w:rFonts w:hint="eastAsia" w:asciiTheme="minorEastAsia" w:hAnsiTheme="minorEastAsia" w:eastAsiaTheme="minorEastAsia" w:cstheme="minorEastAsia"/>
          <w:color w:val="000000" w:themeColor="text1"/>
          <w:spacing w:val="8"/>
          <w:sz w:val="21"/>
          <w:szCs w:val="21"/>
          <w14:textFill>
            <w14:solidFill>
              <w14:schemeClr w14:val="tx1"/>
            </w14:solidFill>
          </w14:textFill>
        </w:rPr>
        <w:t>：</w:t>
      </w:r>
      <w:r>
        <w:rPr>
          <w:rFonts w:hint="eastAsia" w:asciiTheme="minorEastAsia" w:hAnsiTheme="minorEastAsia" w:eastAsiaTheme="minorEastAsia" w:cstheme="minorEastAsia"/>
          <w:color w:val="000000" w:themeColor="text1"/>
          <w:spacing w:val="8"/>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pacing w:val="8"/>
          <w:sz w:val="21"/>
          <w:szCs w:val="21"/>
          <w14:textFill>
            <w14:solidFill>
              <w14:schemeClr w14:val="tx1"/>
            </w14:solidFill>
          </w14:textFill>
        </w:rPr>
        <w:t>或</w:t>
      </w:r>
      <w:r>
        <w:rPr>
          <w:rFonts w:hint="eastAsia" w:asciiTheme="minorEastAsia" w:hAnsiTheme="minorEastAsia" w:eastAsiaTheme="minorEastAsia" w:cstheme="minorEastAsia"/>
          <w:color w:val="000000" w:themeColor="text1"/>
          <w:spacing w:val="8"/>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pacing w:val="8"/>
          <w:sz w:val="21"/>
          <w:szCs w:val="21"/>
          <w14:textFill>
            <w14:solidFill>
              <w14:schemeClr w14:val="tx1"/>
            </w14:solidFill>
          </w14:textFill>
        </w:rPr>
        <w:t>委托的</w:t>
      </w:r>
      <w:r>
        <w:rPr>
          <w:rFonts w:hint="eastAsia" w:asciiTheme="minorEastAsia" w:hAnsiTheme="minorEastAsia" w:eastAsiaTheme="minorEastAsia" w:cstheme="minorEastAsia"/>
          <w:color w:val="000000" w:themeColor="text1"/>
          <w:spacing w:val="8"/>
          <w:sz w:val="21"/>
          <w:szCs w:val="21"/>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pacing w:val="8"/>
          <w:sz w:val="21"/>
          <w:szCs w:val="21"/>
          <w14:textFill>
            <w14:solidFill>
              <w14:schemeClr w14:val="tx1"/>
            </w14:solidFill>
          </w14:textFill>
        </w:rPr>
        <w:t>。</w:t>
      </w:r>
      <w:r>
        <w:rPr>
          <w:rFonts w:hint="eastAsia" w:asciiTheme="minorEastAsia" w:hAnsiTheme="minorEastAsia" w:eastAsiaTheme="minorEastAsia" w:cstheme="minorEastAsia"/>
          <w:b/>
          <w:bCs/>
          <w:color w:val="000000" w:themeColor="text1"/>
          <w:spacing w:val="10"/>
          <w:sz w:val="21"/>
          <w:szCs w:val="21"/>
          <w14:textFill>
            <w14:solidFill>
              <w14:schemeClr w14:val="tx1"/>
            </w14:solidFill>
          </w14:textFill>
        </w:rPr>
        <w:t>资</w:t>
      </w:r>
      <w:r>
        <w:rPr>
          <w:rFonts w:hint="eastAsia" w:asciiTheme="minorEastAsia" w:hAnsiTheme="minorEastAsia" w:eastAsiaTheme="minorEastAsia" w:cstheme="minorEastAsia"/>
          <w:b/>
          <w:bCs/>
          <w:color w:val="000000" w:themeColor="text1"/>
          <w:spacing w:val="9"/>
          <w:sz w:val="21"/>
          <w:szCs w:val="21"/>
          <w14:textFill>
            <w14:solidFill>
              <w14:schemeClr w14:val="tx1"/>
            </w14:solidFill>
          </w14:textFill>
        </w:rPr>
        <w:t>格审查记录</w:t>
      </w: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w:t>
      </w:r>
      <w:r>
        <w:rPr>
          <w:rFonts w:hint="eastAsia" w:asciiTheme="minorEastAsia" w:hAnsiTheme="minorEastAsia" w:eastAsiaTheme="minorEastAsia" w:cstheme="minorEastAsia"/>
          <w:color w:val="000000" w:themeColor="text1"/>
          <w:spacing w:val="9"/>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或</w:t>
      </w:r>
      <w:r>
        <w:rPr>
          <w:rFonts w:hint="eastAsia" w:asciiTheme="minorEastAsia" w:hAnsiTheme="minorEastAsia" w:eastAsiaTheme="minorEastAsia" w:cstheme="minorEastAsia"/>
          <w:color w:val="000000" w:themeColor="text1"/>
          <w:spacing w:val="9"/>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委托的</w:t>
      </w:r>
      <w:r>
        <w:rPr>
          <w:rFonts w:hint="eastAsia" w:asciiTheme="minorEastAsia" w:hAnsiTheme="minorEastAsia" w:eastAsiaTheme="minorEastAsia" w:cstheme="minorEastAsia"/>
          <w:color w:val="000000" w:themeColor="text1"/>
          <w:spacing w:val="9"/>
          <w:sz w:val="21"/>
          <w:szCs w:val="21"/>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做好详细的</w:t>
      </w:r>
      <w:r>
        <w:rPr>
          <w:rFonts w:hint="eastAsia" w:asciiTheme="minorEastAsia" w:hAnsiTheme="minorEastAsia" w:eastAsiaTheme="minorEastAsia" w:cstheme="minorEastAsia"/>
          <w:color w:val="000000" w:themeColor="text1"/>
          <w:spacing w:val="9"/>
          <w:sz w:val="21"/>
          <w:szCs w:val="21"/>
          <w:lang w:eastAsia="zh-CN"/>
          <w14:textFill>
            <w14:solidFill>
              <w14:schemeClr w14:val="tx1"/>
            </w14:solidFill>
          </w14:textFill>
        </w:rPr>
        <w:t>记录</w:t>
      </w: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w:t>
      </w:r>
    </w:p>
    <w:p w14:paraId="4A3CDB6F">
      <w:pPr>
        <w:spacing w:line="360" w:lineRule="auto"/>
        <w:rPr>
          <w:rFonts w:hint="eastAsia" w:asciiTheme="minorEastAsia" w:hAnsiTheme="minorEastAsia" w:eastAsiaTheme="minorEastAsia" w:cstheme="minorEastAsia"/>
          <w:b/>
          <w:color w:val="000000" w:themeColor="text1"/>
          <w:kern w:val="0"/>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br w:type="page"/>
      </w:r>
    </w:p>
    <w:bookmarkEnd w:id="159"/>
    <w:bookmarkEnd w:id="160"/>
    <w:bookmarkEnd w:id="161"/>
    <w:bookmarkEnd w:id="241"/>
    <w:bookmarkEnd w:id="242"/>
    <w:bookmarkEnd w:id="243"/>
    <w:p w14:paraId="26D3A5F8">
      <w:pPr>
        <w:keepNext/>
        <w:keepLines/>
        <w:tabs>
          <w:tab w:val="left" w:pos="360"/>
        </w:tabs>
        <w:adjustRightInd w:val="0"/>
        <w:spacing w:before="120" w:beforeLines="50" w:after="120" w:afterLines="50" w:line="360" w:lineRule="auto"/>
        <w:ind w:firstLine="723" w:firstLineChars="200"/>
        <w:jc w:val="center"/>
        <w:textAlignment w:val="baseline"/>
        <w:outlineLvl w:val="0"/>
        <w:rPr>
          <w:rFonts w:hint="eastAsia" w:ascii="宋体" w:hAnsi="宋体" w:cs="宋体"/>
          <w:b/>
          <w:color w:val="000000" w:themeColor="text1"/>
          <w:kern w:val="44"/>
          <w:sz w:val="28"/>
          <w:szCs w:val="21"/>
          <w:highlight w:val="none"/>
          <w14:textFill>
            <w14:solidFill>
              <w14:schemeClr w14:val="tx1"/>
            </w14:solidFill>
          </w14:textFill>
        </w:rPr>
      </w:pPr>
      <w:bookmarkStart w:id="245" w:name="_Toc3032"/>
      <w:bookmarkStart w:id="246" w:name="_Toc20142"/>
      <w:bookmarkStart w:id="247" w:name="_Toc31937"/>
      <w:r>
        <w:rPr>
          <w:rFonts w:hint="eastAsia" w:ascii="宋体" w:hAnsi="宋体" w:cs="宋体"/>
          <w:b/>
          <w:color w:val="000000" w:themeColor="text1"/>
          <w:kern w:val="44"/>
          <w:sz w:val="36"/>
          <w:szCs w:val="20"/>
          <w:highlight w:val="none"/>
          <w14:textFill>
            <w14:solidFill>
              <w14:schemeClr w14:val="tx1"/>
            </w14:solidFill>
          </w14:textFill>
        </w:rPr>
        <w:t>第七章 评标方法（综合评分法）</w:t>
      </w:r>
      <w:bookmarkEnd w:id="245"/>
      <w:bookmarkEnd w:id="246"/>
      <w:bookmarkEnd w:id="247"/>
    </w:p>
    <w:p w14:paraId="69194373">
      <w:pPr>
        <w:keepNext/>
        <w:keepLines/>
        <w:widowControl w:val="0"/>
        <w:spacing w:before="120" w:beforeLines="50" w:after="66" w:line="360" w:lineRule="auto"/>
        <w:ind w:left="283" w:firstLine="0" w:firstLineChars="0"/>
        <w:jc w:val="center"/>
        <w:outlineLvl w:val="1"/>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bookmarkStart w:id="248" w:name="_Toc4060"/>
      <w:bookmarkStart w:id="249" w:name="_Toc23812"/>
      <w:bookmarkStart w:id="250" w:name="_Toc10215"/>
      <w:bookmarkStart w:id="251" w:name="_Toc2256"/>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评标办法前附表</w:t>
      </w:r>
      <w:bookmarkEnd w:id="248"/>
      <w:bookmarkEnd w:id="249"/>
      <w:bookmarkEnd w:id="250"/>
      <w:bookmarkEnd w:id="251"/>
    </w:p>
    <w:tbl>
      <w:tblPr>
        <w:tblStyle w:val="28"/>
        <w:tblW w:w="96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1"/>
        <w:gridCol w:w="1497"/>
        <w:gridCol w:w="1786"/>
        <w:gridCol w:w="5522"/>
      </w:tblGrid>
      <w:tr w14:paraId="557BF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exact"/>
          <w:tblHeader/>
          <w:jc w:val="center"/>
        </w:trPr>
        <w:tc>
          <w:tcPr>
            <w:tcW w:w="2338" w:type="dxa"/>
            <w:gridSpan w:val="2"/>
            <w:vAlign w:val="center"/>
          </w:tcPr>
          <w:p w14:paraId="39B95892">
            <w:pPr>
              <w:spacing w:before="100" w:beforeAutospacing="1" w:after="100" w:afterAutospacing="1" w:line="360" w:lineRule="exact"/>
              <w:ind w:firstLine="0" w:firstLineChars="0"/>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1786" w:type="dxa"/>
            <w:vAlign w:val="center"/>
          </w:tcPr>
          <w:p w14:paraId="0E8F60B9">
            <w:pPr>
              <w:spacing w:before="100" w:beforeAutospacing="1" w:after="100" w:afterAutospacing="1" w:line="360" w:lineRule="exact"/>
              <w:ind w:firstLine="0" w:firstLineChars="0"/>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 审 内 容</w:t>
            </w:r>
          </w:p>
        </w:tc>
        <w:tc>
          <w:tcPr>
            <w:tcW w:w="5522" w:type="dxa"/>
            <w:vAlign w:val="center"/>
          </w:tcPr>
          <w:p w14:paraId="307A9764">
            <w:pPr>
              <w:spacing w:before="100" w:beforeAutospacing="1" w:after="100" w:afterAutospacing="1" w:line="360" w:lineRule="exact"/>
              <w:ind w:firstLine="0" w:firstLineChars="0"/>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 审 标 准</w:t>
            </w:r>
          </w:p>
        </w:tc>
      </w:tr>
      <w:tr w14:paraId="61FFD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841" w:type="dxa"/>
            <w:vMerge w:val="restart"/>
            <w:vAlign w:val="center"/>
          </w:tcPr>
          <w:p w14:paraId="3A7CF595">
            <w:pPr>
              <w:spacing w:before="100" w:beforeAutospacing="1" w:after="100" w:afterAutospacing="1" w:line="360" w:lineRule="exact"/>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497" w:type="dxa"/>
            <w:vMerge w:val="restart"/>
            <w:vAlign w:val="center"/>
          </w:tcPr>
          <w:p w14:paraId="73DE2FEB">
            <w:pPr>
              <w:spacing w:before="100" w:beforeAutospacing="1" w:after="100" w:afterAutospacing="1" w:line="360" w:lineRule="exact"/>
              <w:ind w:firstLine="0" w:firstLine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符合性评审标准</w:t>
            </w:r>
          </w:p>
        </w:tc>
        <w:tc>
          <w:tcPr>
            <w:tcW w:w="1786" w:type="dxa"/>
            <w:vAlign w:val="center"/>
          </w:tcPr>
          <w:p w14:paraId="231A92F1">
            <w:pPr>
              <w:spacing w:before="100" w:beforeAutospacing="1" w:after="100" w:afterAutospacing="1" w:line="360" w:lineRule="exact"/>
              <w:ind w:firstLine="0" w:firstLineChars="0"/>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投标有效期</w:t>
            </w:r>
          </w:p>
        </w:tc>
        <w:tc>
          <w:tcPr>
            <w:tcW w:w="5522" w:type="dxa"/>
            <w:vAlign w:val="center"/>
          </w:tcPr>
          <w:p w14:paraId="34E97135">
            <w:pPr>
              <w:spacing w:line="360" w:lineRule="exact"/>
              <w:ind w:firstLine="0" w:firstLineChars="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符合第二章“投标人须知前附表”第 </w:t>
            </w:r>
            <w:r>
              <w:rPr>
                <w:rFonts w:hint="eastAsia" w:ascii="宋体" w:hAnsi="宋体" w:eastAsia="宋体" w:cs="宋体"/>
                <w:color w:val="000000" w:themeColor="text1"/>
                <w:szCs w:val="21"/>
                <w:highlight w:val="none"/>
                <w:lang w:val="en-US" w:eastAsia="zh-CN"/>
                <w14:textFill>
                  <w14:solidFill>
                    <w14:schemeClr w14:val="tx1"/>
                  </w14:solidFill>
                </w14:textFill>
              </w:rPr>
              <w:t>3.7</w:t>
            </w:r>
            <w:r>
              <w:rPr>
                <w:rFonts w:hint="eastAsia" w:ascii="宋体" w:hAnsi="宋体" w:eastAsia="宋体" w:cs="宋体"/>
                <w:color w:val="000000" w:themeColor="text1"/>
                <w:szCs w:val="21"/>
                <w:highlight w:val="none"/>
                <w14:textFill>
                  <w14:solidFill>
                    <w14:schemeClr w14:val="tx1"/>
                  </w14:solidFill>
                </w14:textFill>
              </w:rPr>
              <w:t>项规定。</w:t>
            </w:r>
          </w:p>
        </w:tc>
      </w:tr>
      <w:tr w14:paraId="0AB88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841" w:type="dxa"/>
            <w:vMerge w:val="continue"/>
            <w:vAlign w:val="center"/>
          </w:tcPr>
          <w:p w14:paraId="5EC51852">
            <w:pPr>
              <w:spacing w:before="100" w:beforeAutospacing="1" w:after="100" w:afterAutospacing="1" w:line="360" w:lineRule="exact"/>
              <w:ind w:firstLine="420" w:firstLineChars="200"/>
              <w:jc w:val="center"/>
              <w:rPr>
                <w:rFonts w:hint="eastAsia" w:ascii="宋体" w:hAnsi="宋体" w:cs="宋体"/>
                <w:color w:val="000000" w:themeColor="text1"/>
                <w:szCs w:val="21"/>
                <w:highlight w:val="none"/>
                <w14:textFill>
                  <w14:solidFill>
                    <w14:schemeClr w14:val="tx1"/>
                  </w14:solidFill>
                </w14:textFill>
              </w:rPr>
            </w:pPr>
          </w:p>
        </w:tc>
        <w:tc>
          <w:tcPr>
            <w:tcW w:w="1497" w:type="dxa"/>
            <w:vMerge w:val="continue"/>
            <w:vAlign w:val="center"/>
          </w:tcPr>
          <w:p w14:paraId="68949864">
            <w:pPr>
              <w:spacing w:before="100" w:beforeAutospacing="1" w:after="100" w:afterAutospacing="1" w:line="360" w:lineRule="exact"/>
              <w:ind w:firstLine="420" w:firstLineChars="200"/>
              <w:jc w:val="center"/>
              <w:rPr>
                <w:rFonts w:hint="eastAsia" w:ascii="宋体" w:hAnsi="宋体" w:cs="宋体"/>
                <w:color w:val="000000" w:themeColor="text1"/>
                <w:szCs w:val="21"/>
                <w:highlight w:val="none"/>
                <w14:textFill>
                  <w14:solidFill>
                    <w14:schemeClr w14:val="tx1"/>
                  </w14:solidFill>
                </w14:textFill>
              </w:rPr>
            </w:pPr>
          </w:p>
        </w:tc>
        <w:tc>
          <w:tcPr>
            <w:tcW w:w="1786" w:type="dxa"/>
            <w:vAlign w:val="center"/>
          </w:tcPr>
          <w:p w14:paraId="265B14C4">
            <w:pPr>
              <w:spacing w:before="100" w:beforeAutospacing="1" w:after="100" w:afterAutospacing="1" w:line="360" w:lineRule="exact"/>
              <w:ind w:firstLine="0" w:firstLineChars="0"/>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投标函</w:t>
            </w:r>
          </w:p>
        </w:tc>
        <w:tc>
          <w:tcPr>
            <w:tcW w:w="5522" w:type="dxa"/>
            <w:vAlign w:val="center"/>
          </w:tcPr>
          <w:p w14:paraId="5A03C487">
            <w:pPr>
              <w:spacing w:line="360" w:lineRule="exact"/>
              <w:ind w:firstLine="0" w:firstLineChars="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有法定代表人或其委托代理人</w:t>
            </w:r>
            <w:r>
              <w:rPr>
                <w:rFonts w:hint="eastAsia" w:ascii="宋体" w:hAnsi="宋体" w:eastAsia="宋体" w:cs="宋体"/>
                <w:color w:val="000000" w:themeColor="text1"/>
                <w:sz w:val="21"/>
                <w:szCs w:val="21"/>
                <w14:textFill>
                  <w14:solidFill>
                    <w14:schemeClr w14:val="tx1"/>
                  </w14:solidFill>
                </w14:textFill>
              </w:rPr>
              <w:t>电子签章或签名</w:t>
            </w:r>
            <w:r>
              <w:rPr>
                <w:rFonts w:hint="eastAsia" w:ascii="宋体" w:hAnsi="宋体" w:eastAsia="宋体" w:cs="宋体"/>
                <w:color w:val="000000" w:themeColor="text1"/>
                <w:szCs w:val="21"/>
                <w:highlight w:val="none"/>
                <w14:textFill>
                  <w14:solidFill>
                    <w14:schemeClr w14:val="tx1"/>
                  </w14:solidFill>
                </w14:textFill>
              </w:rPr>
              <w:t>，并</w:t>
            </w:r>
            <w:r>
              <w:rPr>
                <w:rFonts w:hint="eastAsia" w:ascii="宋体" w:hAnsi="宋体" w:eastAsia="宋体" w:cs="宋体"/>
                <w:color w:val="000000" w:themeColor="text1"/>
                <w:sz w:val="21"/>
                <w:szCs w:val="21"/>
                <w14:textFill>
                  <w14:solidFill>
                    <w14:schemeClr w14:val="tx1"/>
                  </w14:solidFill>
                </w14:textFill>
              </w:rPr>
              <w:t>加盖电子公章</w:t>
            </w:r>
            <w:r>
              <w:rPr>
                <w:rFonts w:hint="eastAsia" w:ascii="宋体" w:hAnsi="宋体" w:eastAsia="宋体" w:cs="宋体"/>
                <w:color w:val="000000" w:themeColor="text1"/>
                <w:szCs w:val="21"/>
                <w:highlight w:val="none"/>
                <w14:textFill>
                  <w14:solidFill>
                    <w14:schemeClr w14:val="tx1"/>
                  </w14:solidFill>
                </w14:textFill>
              </w:rPr>
              <w:t>；符合第四章“投标文件格式”中规定的格式及内容。</w:t>
            </w:r>
          </w:p>
        </w:tc>
      </w:tr>
      <w:tr w14:paraId="2AF08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841" w:type="dxa"/>
            <w:vMerge w:val="continue"/>
            <w:vAlign w:val="center"/>
          </w:tcPr>
          <w:p w14:paraId="2443553F">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497" w:type="dxa"/>
            <w:vMerge w:val="continue"/>
            <w:vAlign w:val="center"/>
          </w:tcPr>
          <w:p w14:paraId="338B5986">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786" w:type="dxa"/>
            <w:vAlign w:val="center"/>
          </w:tcPr>
          <w:p w14:paraId="487C492D">
            <w:pPr>
              <w:spacing w:before="100" w:beforeAutospacing="1" w:after="100" w:afterAutospacing="1" w:line="360" w:lineRule="exact"/>
              <w:ind w:firstLine="0" w:firstLineChars="0"/>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投标报价</w:t>
            </w:r>
          </w:p>
        </w:tc>
        <w:tc>
          <w:tcPr>
            <w:tcW w:w="5522" w:type="dxa"/>
            <w:vAlign w:val="center"/>
          </w:tcPr>
          <w:p w14:paraId="405C288A">
            <w:pPr>
              <w:spacing w:line="360" w:lineRule="exact"/>
              <w:ind w:firstLine="0" w:firstLineChars="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符合第二章“投标人须知”第3.</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项规定。</w:t>
            </w:r>
          </w:p>
        </w:tc>
      </w:tr>
      <w:tr w14:paraId="7EB57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841" w:type="dxa"/>
            <w:vMerge w:val="continue"/>
            <w:vAlign w:val="center"/>
          </w:tcPr>
          <w:p w14:paraId="1A997609">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497" w:type="dxa"/>
            <w:vMerge w:val="continue"/>
            <w:vAlign w:val="center"/>
          </w:tcPr>
          <w:p w14:paraId="653D980D">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786" w:type="dxa"/>
            <w:vAlign w:val="center"/>
          </w:tcPr>
          <w:p w14:paraId="60F5D4FA">
            <w:pPr>
              <w:spacing w:before="100" w:beforeAutospacing="1" w:after="100" w:afterAutospacing="1" w:line="360" w:lineRule="exact"/>
              <w:ind w:firstLine="0" w:firstLineChars="0"/>
              <w:jc w:val="center"/>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合同履行期限</w:t>
            </w:r>
          </w:p>
        </w:tc>
        <w:tc>
          <w:tcPr>
            <w:tcW w:w="5522" w:type="dxa"/>
            <w:vAlign w:val="center"/>
          </w:tcPr>
          <w:p w14:paraId="0A75E4A9">
            <w:pPr>
              <w:spacing w:line="360" w:lineRule="exact"/>
              <w:ind w:firstLine="0" w:firstLineChars="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符合第二章“投标人须知前附表”第1.3.</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款规定</w:t>
            </w:r>
            <w:r>
              <w:rPr>
                <w:rFonts w:hint="eastAsia" w:ascii="宋体" w:hAnsi="宋体" w:eastAsia="宋体" w:cs="宋体"/>
                <w:color w:val="000000" w:themeColor="text1"/>
                <w:szCs w:val="21"/>
                <w:highlight w:val="none"/>
                <w:lang w:eastAsia="zh-CN"/>
                <w14:textFill>
                  <w14:solidFill>
                    <w14:schemeClr w14:val="tx1"/>
                  </w14:solidFill>
                </w14:textFill>
              </w:rPr>
              <w:t>。</w:t>
            </w:r>
          </w:p>
        </w:tc>
      </w:tr>
      <w:tr w14:paraId="3B3BA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841" w:type="dxa"/>
            <w:vMerge w:val="continue"/>
            <w:vAlign w:val="center"/>
          </w:tcPr>
          <w:p w14:paraId="6DE68589">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497" w:type="dxa"/>
            <w:vMerge w:val="continue"/>
            <w:vAlign w:val="center"/>
          </w:tcPr>
          <w:p w14:paraId="457A653E">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786" w:type="dxa"/>
            <w:vAlign w:val="top"/>
          </w:tcPr>
          <w:p w14:paraId="1A10D449">
            <w:pPr>
              <w:spacing w:before="100" w:beforeAutospacing="1" w:after="100" w:afterAutospacing="1" w:line="360" w:lineRule="exact"/>
              <w:ind w:firstLine="0" w:firstLineChars="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服务地点</w:t>
            </w:r>
          </w:p>
        </w:tc>
        <w:tc>
          <w:tcPr>
            <w:tcW w:w="5522" w:type="dxa"/>
            <w:vAlign w:val="center"/>
          </w:tcPr>
          <w:p w14:paraId="53AC3750">
            <w:pPr>
              <w:spacing w:line="360" w:lineRule="exact"/>
              <w:ind w:firstLine="0" w:firstLineChars="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符合第二章“投标人须知前附表”第1.3.</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款规定</w:t>
            </w:r>
            <w:r>
              <w:rPr>
                <w:rFonts w:hint="eastAsia" w:ascii="宋体" w:hAnsi="宋体" w:eastAsia="宋体" w:cs="宋体"/>
                <w:color w:val="000000" w:themeColor="text1"/>
                <w:szCs w:val="21"/>
                <w:highlight w:val="none"/>
                <w:lang w:eastAsia="zh-CN"/>
                <w14:textFill>
                  <w14:solidFill>
                    <w14:schemeClr w14:val="tx1"/>
                  </w14:solidFill>
                </w14:textFill>
              </w:rPr>
              <w:t>。</w:t>
            </w:r>
          </w:p>
        </w:tc>
      </w:tr>
      <w:tr w14:paraId="5B55A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841" w:type="dxa"/>
            <w:vMerge w:val="continue"/>
            <w:vAlign w:val="center"/>
          </w:tcPr>
          <w:p w14:paraId="01046D8E">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497" w:type="dxa"/>
            <w:vMerge w:val="continue"/>
            <w:vAlign w:val="center"/>
          </w:tcPr>
          <w:p w14:paraId="700C6FEA">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786" w:type="dxa"/>
            <w:vAlign w:val="center"/>
          </w:tcPr>
          <w:p w14:paraId="4BE1DA8D">
            <w:pPr>
              <w:spacing w:before="100" w:beforeAutospacing="1" w:after="100" w:afterAutospacing="1" w:line="360" w:lineRule="exact"/>
              <w:ind w:firstLine="0" w:firstLineChars="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质量要求</w:t>
            </w:r>
          </w:p>
        </w:tc>
        <w:tc>
          <w:tcPr>
            <w:tcW w:w="5522" w:type="dxa"/>
            <w:vAlign w:val="center"/>
          </w:tcPr>
          <w:p w14:paraId="4100117F">
            <w:pPr>
              <w:spacing w:line="360" w:lineRule="exact"/>
              <w:ind w:firstLine="0" w:firstLineChars="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符合第二章“投标人须知前附表”第1.3.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款规定</w:t>
            </w:r>
            <w:r>
              <w:rPr>
                <w:rFonts w:hint="eastAsia" w:ascii="宋体" w:hAnsi="宋体" w:eastAsia="宋体" w:cs="宋体"/>
                <w:color w:val="000000" w:themeColor="text1"/>
                <w:szCs w:val="21"/>
                <w:highlight w:val="none"/>
                <w:lang w:eastAsia="zh-CN"/>
                <w14:textFill>
                  <w14:solidFill>
                    <w14:schemeClr w14:val="tx1"/>
                  </w14:solidFill>
                </w14:textFill>
              </w:rPr>
              <w:t>。</w:t>
            </w:r>
          </w:p>
        </w:tc>
      </w:tr>
      <w:tr w14:paraId="46E12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841" w:type="dxa"/>
            <w:vMerge w:val="continue"/>
            <w:vAlign w:val="center"/>
          </w:tcPr>
          <w:p w14:paraId="4144267E">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497" w:type="dxa"/>
            <w:vMerge w:val="continue"/>
            <w:vAlign w:val="center"/>
          </w:tcPr>
          <w:p w14:paraId="04861159">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786" w:type="dxa"/>
            <w:vAlign w:val="center"/>
          </w:tcPr>
          <w:p w14:paraId="2B70C55A">
            <w:pPr>
              <w:spacing w:before="100" w:beforeAutospacing="1" w:after="100" w:afterAutospacing="1" w:line="360" w:lineRule="exact"/>
              <w:ind w:firstLine="0" w:firstLineChars="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投标内容</w:t>
            </w:r>
          </w:p>
        </w:tc>
        <w:tc>
          <w:tcPr>
            <w:tcW w:w="5522" w:type="dxa"/>
            <w:vAlign w:val="center"/>
          </w:tcPr>
          <w:p w14:paraId="511F9345">
            <w:pPr>
              <w:spacing w:line="360" w:lineRule="exact"/>
              <w:ind w:firstLine="0" w:firstLineChars="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投标人提供的服务无实质性遗漏</w:t>
            </w:r>
            <w:r>
              <w:rPr>
                <w:rFonts w:hint="eastAsia" w:ascii="宋体" w:hAnsi="宋体" w:eastAsia="宋体" w:cs="宋体"/>
                <w:color w:val="000000" w:themeColor="text1"/>
                <w:szCs w:val="21"/>
                <w:highlight w:val="none"/>
                <w:lang w:eastAsia="zh-CN"/>
                <w14:textFill>
                  <w14:solidFill>
                    <w14:schemeClr w14:val="tx1"/>
                  </w14:solidFill>
                </w14:textFill>
              </w:rPr>
              <w:t>。</w:t>
            </w:r>
          </w:p>
        </w:tc>
      </w:tr>
      <w:tr w14:paraId="669BF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841" w:type="dxa"/>
            <w:vMerge w:val="continue"/>
            <w:vAlign w:val="center"/>
          </w:tcPr>
          <w:p w14:paraId="0BE82FA6">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497" w:type="dxa"/>
            <w:vMerge w:val="continue"/>
            <w:vAlign w:val="center"/>
          </w:tcPr>
          <w:p w14:paraId="06F72803">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786" w:type="dxa"/>
            <w:vAlign w:val="center"/>
          </w:tcPr>
          <w:p w14:paraId="32167EC0">
            <w:pPr>
              <w:spacing w:line="360" w:lineRule="exact"/>
              <w:ind w:firstLine="0" w:firstLineChars="0"/>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法定代表人身份证明书</w:t>
            </w:r>
          </w:p>
        </w:tc>
        <w:tc>
          <w:tcPr>
            <w:tcW w:w="5522" w:type="dxa"/>
            <w:vAlign w:val="center"/>
          </w:tcPr>
          <w:p w14:paraId="3E25EAC4">
            <w:pPr>
              <w:spacing w:line="360" w:lineRule="exact"/>
              <w:ind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符合第四章《投标文件格式》中规定的格式及内容，并加盖投标人电子公章。</w:t>
            </w:r>
          </w:p>
        </w:tc>
      </w:tr>
      <w:tr w14:paraId="1B7EE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841" w:type="dxa"/>
            <w:vMerge w:val="continue"/>
            <w:vAlign w:val="center"/>
          </w:tcPr>
          <w:p w14:paraId="0EB4BF62">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497" w:type="dxa"/>
            <w:vMerge w:val="continue"/>
            <w:vAlign w:val="center"/>
          </w:tcPr>
          <w:p w14:paraId="726CDF68">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786" w:type="dxa"/>
            <w:vAlign w:val="center"/>
          </w:tcPr>
          <w:p w14:paraId="7C39284B">
            <w:pPr>
              <w:spacing w:line="360" w:lineRule="exact"/>
              <w:ind w:firstLine="0" w:firstLineChars="0"/>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法人授权委托书</w:t>
            </w:r>
          </w:p>
        </w:tc>
        <w:tc>
          <w:tcPr>
            <w:tcW w:w="5522" w:type="dxa"/>
            <w:vAlign w:val="center"/>
          </w:tcPr>
          <w:p w14:paraId="309A32A6">
            <w:pPr>
              <w:spacing w:line="360" w:lineRule="exact"/>
              <w:ind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符合第四章《投标文件格式》中规定的格式及内容，有法定代表人电子签名或电子签章，并加盖投标人电子公章。</w:t>
            </w:r>
          </w:p>
        </w:tc>
      </w:tr>
      <w:tr w14:paraId="50850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8" w:hRule="atLeast"/>
          <w:jc w:val="center"/>
        </w:trPr>
        <w:tc>
          <w:tcPr>
            <w:tcW w:w="841" w:type="dxa"/>
            <w:vMerge w:val="continue"/>
            <w:vAlign w:val="center"/>
          </w:tcPr>
          <w:p w14:paraId="40ED7BBF">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497" w:type="dxa"/>
            <w:vMerge w:val="continue"/>
            <w:vAlign w:val="center"/>
          </w:tcPr>
          <w:p w14:paraId="50CEAA46">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786" w:type="dxa"/>
            <w:vAlign w:val="center"/>
          </w:tcPr>
          <w:p w14:paraId="4E7EED01">
            <w:pPr>
              <w:spacing w:line="360" w:lineRule="exact"/>
              <w:ind w:firstLine="0" w:firstLineChars="0"/>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投标人具备参加采购活动条件承诺书</w:t>
            </w:r>
          </w:p>
        </w:tc>
        <w:tc>
          <w:tcPr>
            <w:tcW w:w="5522" w:type="dxa"/>
            <w:vAlign w:val="center"/>
          </w:tcPr>
          <w:p w14:paraId="58E0B199">
            <w:pPr>
              <w:spacing w:line="360" w:lineRule="exact"/>
              <w:ind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符合招标文件规定，有法定代表人电子签名或电子签章，并加盖投标人电子公章。</w:t>
            </w:r>
          </w:p>
        </w:tc>
      </w:tr>
      <w:tr w14:paraId="42814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4" w:hRule="atLeast"/>
          <w:jc w:val="center"/>
        </w:trPr>
        <w:tc>
          <w:tcPr>
            <w:tcW w:w="841" w:type="dxa"/>
            <w:vMerge w:val="continue"/>
            <w:vAlign w:val="center"/>
          </w:tcPr>
          <w:p w14:paraId="18D6E5A4">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497" w:type="dxa"/>
            <w:vMerge w:val="continue"/>
            <w:vAlign w:val="center"/>
          </w:tcPr>
          <w:p w14:paraId="001C5DA7">
            <w:pPr>
              <w:spacing w:before="100" w:beforeAutospacing="1" w:after="100" w:afterAutospacing="1"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786" w:type="dxa"/>
            <w:vAlign w:val="center"/>
          </w:tcPr>
          <w:p w14:paraId="61D0487B">
            <w:pPr>
              <w:spacing w:before="100" w:beforeAutospacing="1" w:after="100" w:afterAutospacing="1" w:line="360" w:lineRule="exact"/>
              <w:ind w:firstLine="0" w:firstLineChars="0"/>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其他</w:t>
            </w:r>
            <w:r>
              <w:rPr>
                <w:rFonts w:hint="eastAsia" w:ascii="宋体" w:hAnsi="宋体" w:cs="宋体"/>
                <w:b/>
                <w:bCs/>
                <w:color w:val="000000" w:themeColor="text1"/>
                <w:szCs w:val="21"/>
                <w:highlight w:val="none"/>
                <w14:textFill>
                  <w14:solidFill>
                    <w14:schemeClr w14:val="tx1"/>
                  </w14:solidFill>
                </w14:textFill>
              </w:rPr>
              <w:t>实质性条件</w:t>
            </w:r>
          </w:p>
        </w:tc>
        <w:tc>
          <w:tcPr>
            <w:tcW w:w="5522" w:type="dxa"/>
            <w:vAlign w:val="center"/>
          </w:tcPr>
          <w:p w14:paraId="4FF8866C">
            <w:pPr>
              <w:spacing w:line="360" w:lineRule="exact"/>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投标文件未出现招标文件规定的其他投标无效情形。</w:t>
            </w:r>
          </w:p>
        </w:tc>
      </w:tr>
    </w:tbl>
    <w:p w14:paraId="0DEA3A48">
      <w:pPr>
        <w:spacing w:line="360" w:lineRule="exact"/>
        <w:ind w:firstLine="480" w:firstLineChars="200"/>
        <w:rPr>
          <w:rFonts w:hint="eastAsia" w:ascii="宋体" w:hAnsi="宋体" w:cs="宋体"/>
          <w:color w:val="000000" w:themeColor="text1"/>
          <w:sz w:val="24"/>
          <w:szCs w:val="22"/>
          <w:highlight w:val="none"/>
          <w14:textFill>
            <w14:solidFill>
              <w14:schemeClr w14:val="tx1"/>
            </w14:solidFill>
          </w14:textFill>
        </w:rPr>
      </w:pPr>
    </w:p>
    <w:tbl>
      <w:tblPr>
        <w:tblStyle w:val="28"/>
        <w:tblW w:w="9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3"/>
        <w:gridCol w:w="1339"/>
        <w:gridCol w:w="1987"/>
        <w:gridCol w:w="5462"/>
      </w:tblGrid>
      <w:tr w14:paraId="06201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53" w:type="dxa"/>
            <w:vAlign w:val="center"/>
          </w:tcPr>
          <w:p w14:paraId="18B85314">
            <w:pPr>
              <w:spacing w:line="360" w:lineRule="exact"/>
              <w:ind w:firstLine="420" w:firstLineChars="200"/>
              <w:jc w:val="center"/>
              <w:rPr>
                <w:rFonts w:hint="eastAsia" w:ascii="宋体" w:hAnsi="宋体" w:cs="宋体"/>
                <w:color w:val="000000" w:themeColor="text1"/>
                <w:szCs w:val="21"/>
                <w:highlight w:val="none"/>
                <w14:textFill>
                  <w14:solidFill>
                    <w14:schemeClr w14:val="tx1"/>
                  </w14:solidFill>
                </w14:textFill>
              </w:rPr>
            </w:pPr>
          </w:p>
          <w:p w14:paraId="0894AF13">
            <w:pPr>
              <w:spacing w:line="360" w:lineRule="exact"/>
              <w:ind w:firstLine="0" w:firstLine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1339" w:type="dxa"/>
            <w:vAlign w:val="center"/>
          </w:tcPr>
          <w:p w14:paraId="21D73047">
            <w:pPr>
              <w:spacing w:line="360" w:lineRule="exact"/>
              <w:ind w:firstLine="0" w:firstLineChars="0"/>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详细评审标准</w:t>
            </w:r>
          </w:p>
        </w:tc>
        <w:tc>
          <w:tcPr>
            <w:tcW w:w="1987" w:type="dxa"/>
            <w:vAlign w:val="center"/>
          </w:tcPr>
          <w:p w14:paraId="26F2D060">
            <w:pPr>
              <w:spacing w:line="360" w:lineRule="exact"/>
              <w:ind w:firstLine="422" w:firstLineChars="200"/>
              <w:jc w:val="center"/>
              <w:rPr>
                <w:rFonts w:hint="eastAsia" w:ascii="宋体" w:hAnsi="宋体" w:cs="宋体"/>
                <w:b/>
                <w:bCs/>
                <w:color w:val="000000" w:themeColor="text1"/>
                <w:szCs w:val="21"/>
                <w:highlight w:val="none"/>
                <w14:textFill>
                  <w14:solidFill>
                    <w14:schemeClr w14:val="tx1"/>
                  </w14:solidFill>
                </w14:textFill>
              </w:rPr>
            </w:pPr>
          </w:p>
          <w:p w14:paraId="344E39A6">
            <w:pPr>
              <w:spacing w:line="360" w:lineRule="exact"/>
              <w:ind w:firstLine="0" w:firstLineChars="0"/>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评标总得分</w:t>
            </w:r>
          </w:p>
          <w:p w14:paraId="0B9C3A59">
            <w:pPr>
              <w:spacing w:line="360" w:lineRule="exact"/>
              <w:ind w:firstLine="422" w:firstLineChars="200"/>
              <w:jc w:val="center"/>
              <w:rPr>
                <w:rFonts w:hint="eastAsia" w:ascii="宋体" w:hAnsi="宋体" w:cs="宋体"/>
                <w:b/>
                <w:bCs/>
                <w:color w:val="000000" w:themeColor="text1"/>
                <w:szCs w:val="21"/>
                <w:highlight w:val="none"/>
                <w14:textFill>
                  <w14:solidFill>
                    <w14:schemeClr w14:val="tx1"/>
                  </w14:solidFill>
                </w14:textFill>
              </w:rPr>
            </w:pPr>
          </w:p>
        </w:tc>
        <w:tc>
          <w:tcPr>
            <w:tcW w:w="5462" w:type="dxa"/>
            <w:vAlign w:val="center"/>
          </w:tcPr>
          <w:p w14:paraId="3EA4848F">
            <w:pPr>
              <w:spacing w:line="440" w:lineRule="exact"/>
              <w:ind w:firstLine="0" w:firstLineChars="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投标人的评标总得分满分100分。</w:t>
            </w:r>
          </w:p>
          <w:p w14:paraId="2213E088">
            <w:pPr>
              <w:spacing w:line="440" w:lineRule="exact"/>
              <w:ind w:firstLine="0" w:firstLineChars="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投标人的评标总得分=</w:t>
            </w:r>
            <w:r>
              <w:rPr>
                <w:rFonts w:hint="eastAsia" w:ascii="宋体" w:hAnsi="宋体" w:cs="宋体"/>
                <w:color w:val="000000" w:themeColor="text1"/>
                <w:szCs w:val="21"/>
                <w:highlight w:val="none"/>
                <w14:textFill>
                  <w14:solidFill>
                    <w14:schemeClr w14:val="tx1"/>
                  </w14:solidFill>
                </w14:textFill>
              </w:rPr>
              <w:t xml:space="preserve"> F1+F2+F3</w:t>
            </w:r>
          </w:p>
          <w:p w14:paraId="18E54E01">
            <w:pPr>
              <w:spacing w:line="440" w:lineRule="exact"/>
              <w:ind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1.F1、F2、F3分别为投标报价、技术部分、商务部分3项评分因素的汇总得分；</w:t>
            </w:r>
          </w:p>
          <w:p w14:paraId="6F1A5B28">
            <w:pPr>
              <w:spacing w:line="440" w:lineRule="exact"/>
              <w:ind w:firstLine="0" w:firstLineChars="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投标报价 F1</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0分。</w:t>
            </w:r>
          </w:p>
          <w:p w14:paraId="7363E80C">
            <w:pPr>
              <w:spacing w:line="440" w:lineRule="exact"/>
              <w:ind w:firstLine="0" w:firstLineChars="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技术部分 F2</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70</w:t>
            </w:r>
            <w:r>
              <w:rPr>
                <w:rFonts w:hint="eastAsia" w:ascii="宋体" w:hAnsi="宋体" w:cs="宋体"/>
                <w:b/>
                <w:color w:val="000000" w:themeColor="text1"/>
                <w:szCs w:val="21"/>
                <w:highlight w:val="none"/>
                <w14:textFill>
                  <w14:solidFill>
                    <w14:schemeClr w14:val="tx1"/>
                  </w14:solidFill>
                </w14:textFill>
              </w:rPr>
              <w:t>分。</w:t>
            </w:r>
          </w:p>
          <w:p w14:paraId="766D7006">
            <w:pPr>
              <w:spacing w:line="440" w:lineRule="exact"/>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商务部分 F3</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20</w:t>
            </w:r>
            <w:r>
              <w:rPr>
                <w:rFonts w:hint="eastAsia" w:ascii="宋体" w:hAnsi="宋体" w:cs="宋体"/>
                <w:b/>
                <w:color w:val="000000" w:themeColor="text1"/>
                <w:szCs w:val="21"/>
                <w:highlight w:val="none"/>
                <w14:textFill>
                  <w14:solidFill>
                    <w14:schemeClr w14:val="tx1"/>
                  </w14:solidFill>
                </w14:textFill>
              </w:rPr>
              <w:t xml:space="preserve">分。 </w:t>
            </w:r>
          </w:p>
        </w:tc>
      </w:tr>
      <w:tr w14:paraId="25B4E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853" w:type="dxa"/>
            <w:vAlign w:val="center"/>
          </w:tcPr>
          <w:p w14:paraId="39D58700">
            <w:pPr>
              <w:spacing w:line="360" w:lineRule="exact"/>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w:t>
            </w:r>
          </w:p>
        </w:tc>
        <w:tc>
          <w:tcPr>
            <w:tcW w:w="3326" w:type="dxa"/>
            <w:gridSpan w:val="2"/>
            <w:vAlign w:val="center"/>
          </w:tcPr>
          <w:p w14:paraId="13A8A68C">
            <w:pPr>
              <w:spacing w:line="360" w:lineRule="exact"/>
              <w:ind w:firstLine="0" w:firstLine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投标报价得分F1（满分</w:t>
            </w:r>
            <w:r>
              <w:rPr>
                <w:rFonts w:hint="eastAsia" w:ascii="宋体" w:hAnsi="宋体" w:cs="宋体"/>
                <w:b/>
                <w:bCs/>
                <w:color w:val="000000" w:themeColor="text1"/>
                <w:szCs w:val="21"/>
                <w:highlight w:val="none"/>
                <w:lang w:val="en-US" w:eastAsia="zh-CN"/>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0分）</w:t>
            </w:r>
          </w:p>
        </w:tc>
        <w:tc>
          <w:tcPr>
            <w:tcW w:w="5462" w:type="dxa"/>
            <w:vAlign w:val="center"/>
          </w:tcPr>
          <w:p w14:paraId="6A2CF595">
            <w:pPr>
              <w:spacing w:line="400" w:lineRule="exact"/>
              <w:ind w:firstLine="0" w:firstLineChars="0"/>
              <w:rPr>
                <w:rFonts w:hint="eastAsia" w:ascii="宋体" w:hAnsi="宋体" w:cs="宋体"/>
                <w:color w:val="000000" w:themeColor="text1"/>
                <w:spacing w:val="-6"/>
                <w:position w:val="10"/>
                <w:szCs w:val="21"/>
                <w:highlight w:val="none"/>
                <w14:textFill>
                  <w14:solidFill>
                    <w14:schemeClr w14:val="tx1"/>
                  </w14:solidFill>
                </w14:textFill>
              </w:rPr>
            </w:pPr>
            <w:r>
              <w:rPr>
                <w:rFonts w:hint="eastAsia" w:ascii="宋体" w:hAnsi="宋体" w:cs="宋体"/>
                <w:color w:val="000000" w:themeColor="text1"/>
                <w:spacing w:val="-6"/>
                <w:position w:val="10"/>
                <w:szCs w:val="21"/>
                <w:highlight w:val="none"/>
                <w14:textFill>
                  <w14:solidFill>
                    <w14:schemeClr w14:val="tx1"/>
                  </w14:solidFill>
                </w14:textFill>
              </w:rPr>
              <w:t>价格分采用低价优先法计算，即满足招标文件要求且投标价格最低的投标报价为评标基准价，其价格分为满分。其他投标人的价格分统一按照下列公式计算：</w:t>
            </w:r>
          </w:p>
          <w:p w14:paraId="34718AC7">
            <w:pPr>
              <w:spacing w:line="400" w:lineRule="exact"/>
              <w:ind w:firstLine="0" w:firstLineChars="0"/>
              <w:rPr>
                <w:rFonts w:hint="eastAsia" w:ascii="宋体" w:hAnsi="宋体" w:cs="宋体"/>
                <w:color w:val="000000" w:themeColor="text1"/>
                <w:spacing w:val="-6"/>
                <w:position w:val="10"/>
                <w:szCs w:val="21"/>
                <w:highlight w:val="none"/>
                <w14:textFill>
                  <w14:solidFill>
                    <w14:schemeClr w14:val="tx1"/>
                  </w14:solidFill>
                </w14:textFill>
              </w:rPr>
            </w:pPr>
            <w:r>
              <w:rPr>
                <w:rFonts w:hint="eastAsia" w:ascii="宋体" w:hAnsi="宋体" w:cs="宋体"/>
                <w:color w:val="000000" w:themeColor="text1"/>
                <w:spacing w:val="-6"/>
                <w:position w:val="10"/>
                <w:szCs w:val="21"/>
                <w:highlight w:val="none"/>
                <w14:textFill>
                  <w14:solidFill>
                    <w14:schemeClr w14:val="tx1"/>
                  </w14:solidFill>
                </w14:textFill>
              </w:rPr>
              <w:t>投标报价计算公式=[评标基准价/投标报价]×</w:t>
            </w:r>
            <w:r>
              <w:rPr>
                <w:rFonts w:hint="eastAsia" w:ascii="宋体" w:hAnsi="宋体" w:cs="宋体"/>
                <w:color w:val="000000" w:themeColor="text1"/>
                <w:spacing w:val="-6"/>
                <w:position w:val="10"/>
                <w:szCs w:val="21"/>
                <w:highlight w:val="none"/>
                <w:lang w:val="en-US" w:eastAsia="zh-CN"/>
                <w14:textFill>
                  <w14:solidFill>
                    <w14:schemeClr w14:val="tx1"/>
                  </w14:solidFill>
                </w14:textFill>
              </w:rPr>
              <w:t>1</w:t>
            </w:r>
            <w:r>
              <w:rPr>
                <w:rFonts w:hint="eastAsia" w:ascii="宋体" w:hAnsi="宋体" w:cs="宋体"/>
                <w:color w:val="000000" w:themeColor="text1"/>
                <w:spacing w:val="-6"/>
                <w:position w:val="10"/>
                <w:szCs w:val="21"/>
                <w:highlight w:val="none"/>
                <w14:textFill>
                  <w14:solidFill>
                    <w14:schemeClr w14:val="tx1"/>
                  </w14:solidFill>
                </w14:textFill>
              </w:rPr>
              <w:t>0</w:t>
            </w:r>
          </w:p>
          <w:p w14:paraId="52D8594D">
            <w:pPr>
              <w:spacing w:line="400" w:lineRule="exact"/>
              <w:ind w:firstLine="0" w:firstLineChars="0"/>
              <w:rPr>
                <w:rFonts w:hint="eastAsia" w:ascii="宋体" w:hAnsi="宋体" w:cs="宋体"/>
                <w:color w:val="000000" w:themeColor="text1"/>
                <w:spacing w:val="-6"/>
                <w:position w:val="10"/>
                <w:szCs w:val="21"/>
                <w:highlight w:val="none"/>
                <w14:textFill>
                  <w14:solidFill>
                    <w14:schemeClr w14:val="tx1"/>
                  </w14:solidFill>
                </w14:textFill>
              </w:rPr>
            </w:pPr>
            <w:r>
              <w:rPr>
                <w:rFonts w:hint="eastAsia" w:ascii="宋体" w:hAnsi="宋体" w:cs="宋体"/>
                <w:color w:val="000000" w:themeColor="text1"/>
                <w:spacing w:val="-6"/>
                <w:position w:val="10"/>
                <w:szCs w:val="21"/>
                <w:highlight w:val="none"/>
                <w14:textFill>
                  <w14:solidFill>
                    <w14:schemeClr w14:val="tx1"/>
                  </w14:solidFill>
                </w14:textFill>
              </w:rPr>
              <w:t>即：F1=[C/（B1，B2，…，Bn）]×</w:t>
            </w:r>
            <w:r>
              <w:rPr>
                <w:rFonts w:hint="eastAsia" w:ascii="宋体" w:hAnsi="宋体" w:cs="宋体"/>
                <w:color w:val="000000" w:themeColor="text1"/>
                <w:spacing w:val="-6"/>
                <w:position w:val="10"/>
                <w:szCs w:val="21"/>
                <w:highlight w:val="none"/>
                <w:lang w:val="en-US" w:eastAsia="zh-CN"/>
                <w14:textFill>
                  <w14:solidFill>
                    <w14:schemeClr w14:val="tx1"/>
                  </w14:solidFill>
                </w14:textFill>
              </w:rPr>
              <w:t>1</w:t>
            </w:r>
            <w:r>
              <w:rPr>
                <w:rFonts w:hint="eastAsia" w:ascii="宋体" w:hAnsi="宋体" w:cs="宋体"/>
                <w:color w:val="000000" w:themeColor="text1"/>
                <w:spacing w:val="-6"/>
                <w:position w:val="10"/>
                <w:szCs w:val="21"/>
                <w:highlight w:val="none"/>
                <w14:textFill>
                  <w14:solidFill>
                    <w14:schemeClr w14:val="tx1"/>
                  </w14:solidFill>
                </w14:textFill>
              </w:rPr>
              <w:t>0注：</w:t>
            </w:r>
          </w:p>
          <w:p w14:paraId="63F53EC2">
            <w:pPr>
              <w:spacing w:line="400" w:lineRule="exact"/>
              <w:ind w:firstLine="0" w:firstLineChars="0"/>
              <w:rPr>
                <w:rFonts w:hint="eastAsia" w:ascii="宋体" w:hAnsi="宋体" w:cs="宋体"/>
                <w:color w:val="000000" w:themeColor="text1"/>
                <w:spacing w:val="-6"/>
                <w:position w:val="10"/>
                <w:szCs w:val="21"/>
                <w:highlight w:val="none"/>
                <w14:textFill>
                  <w14:solidFill>
                    <w14:schemeClr w14:val="tx1"/>
                  </w14:solidFill>
                </w14:textFill>
              </w:rPr>
            </w:pPr>
            <w:r>
              <w:rPr>
                <w:rFonts w:hint="eastAsia" w:ascii="宋体" w:hAnsi="宋体" w:cs="宋体"/>
                <w:color w:val="000000" w:themeColor="text1"/>
                <w:spacing w:val="-6"/>
                <w:position w:val="10"/>
                <w:szCs w:val="21"/>
                <w:highlight w:val="none"/>
                <w14:textFill>
                  <w14:solidFill>
                    <w14:schemeClr w14:val="tx1"/>
                  </w14:solidFill>
                </w14:textFill>
              </w:rPr>
              <w:t>1.C为评标基准价，即满足招标文件要求且投标价格最低的有效投标报价；</w:t>
            </w:r>
          </w:p>
          <w:p w14:paraId="43EA86D4">
            <w:pPr>
              <w:spacing w:line="400" w:lineRule="exact"/>
              <w:ind w:firstLine="0" w:firstLineChars="0"/>
              <w:rPr>
                <w:rFonts w:hint="eastAsia" w:ascii="宋体" w:hAnsi="宋体" w:cs="宋体"/>
                <w:color w:val="000000" w:themeColor="text1"/>
                <w:spacing w:val="-6"/>
                <w:position w:val="10"/>
                <w:szCs w:val="21"/>
                <w:highlight w:val="none"/>
                <w14:textFill>
                  <w14:solidFill>
                    <w14:schemeClr w14:val="tx1"/>
                  </w14:solidFill>
                </w14:textFill>
              </w:rPr>
            </w:pPr>
            <w:r>
              <w:rPr>
                <w:rFonts w:hint="eastAsia" w:ascii="宋体" w:hAnsi="宋体" w:cs="宋体"/>
                <w:color w:val="000000" w:themeColor="text1"/>
                <w:spacing w:val="-6"/>
                <w:position w:val="10"/>
                <w:szCs w:val="21"/>
                <w:highlight w:val="none"/>
                <w14:textFill>
                  <w14:solidFill>
                    <w14:schemeClr w14:val="tx1"/>
                  </w14:solidFill>
                </w14:textFill>
              </w:rPr>
              <w:t>2.B1，B2，…，Bn为第n个满足招标文件要求的有效投标报价。</w:t>
            </w:r>
          </w:p>
          <w:p w14:paraId="5208353D">
            <w:pPr>
              <w:spacing w:line="240" w:lineRule="auto"/>
              <w:ind w:firstLine="0" w:firstLineChars="0"/>
              <w:rPr>
                <w:rFonts w:hint="eastAsia" w:ascii="宋体" w:hAnsi="宋体" w:eastAsia="宋体" w:cs="宋体"/>
                <w:b w:val="0"/>
                <w:bCs w:val="0"/>
                <w:color w:val="000000" w:themeColor="text1"/>
                <w:spacing w:val="-6"/>
                <w:position w:val="1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6"/>
                <w:position w:val="10"/>
                <w:szCs w:val="21"/>
                <w:highlight w:val="none"/>
                <w:lang w:val="en-US" w:eastAsia="zh-CN"/>
                <w14:textFill>
                  <w14:solidFill>
                    <w14:schemeClr w14:val="tx1"/>
                  </w14:solidFill>
                </w14:textFill>
              </w:rPr>
              <w:t>3.本项目为非专门面向中小企业采购项目，根据《政府采购促进中小企业发展管理办法》（财库〔2020〕46号）、关于进一步加大政府采购支持中小企业力度的通知（财库〔2022〕19号）的规定，对符合国家统计局《统计上大中小微型企业划分办法（2017）》规定条件</w:t>
            </w:r>
            <w:r>
              <w:rPr>
                <w:rFonts w:hint="eastAsia" w:ascii="宋体" w:hAnsi="宋体" w:eastAsia="宋体" w:cs="宋体"/>
                <w:b/>
                <w:bCs/>
                <w:color w:val="000000" w:themeColor="text1"/>
                <w:spacing w:val="-6"/>
                <w:position w:val="10"/>
                <w:szCs w:val="21"/>
                <w:highlight w:val="none"/>
                <w:u w:val="single"/>
                <w:lang w:val="en-US" w:eastAsia="zh-CN"/>
                <w14:textFill>
                  <w14:solidFill>
                    <w14:schemeClr w14:val="tx1"/>
                  </w14:solidFill>
                </w14:textFill>
              </w:rPr>
              <w:t>其他未列明行业</w:t>
            </w:r>
            <w:r>
              <w:rPr>
                <w:rFonts w:hint="eastAsia" w:ascii="宋体" w:hAnsi="宋体" w:eastAsia="宋体" w:cs="宋体"/>
                <w:b w:val="0"/>
                <w:bCs w:val="0"/>
                <w:color w:val="000000" w:themeColor="text1"/>
                <w:spacing w:val="-6"/>
                <w:position w:val="10"/>
                <w:szCs w:val="21"/>
                <w:highlight w:val="none"/>
                <w:lang w:val="en-US" w:eastAsia="zh-CN"/>
                <w14:textFill>
                  <w14:solidFill>
                    <w14:schemeClr w14:val="tx1"/>
                  </w14:solidFill>
                </w14:textFill>
              </w:rPr>
              <w:t>的小微企业报价给予10%的扣除，用扣除后的价格参加评审。</w:t>
            </w:r>
          </w:p>
          <w:p w14:paraId="0FA8EEF1">
            <w:pPr>
              <w:spacing w:line="240" w:lineRule="auto"/>
              <w:ind w:firstLine="0" w:firstLineChars="0"/>
              <w:rPr>
                <w:rFonts w:hint="eastAsia" w:ascii="宋体" w:hAnsi="宋体" w:cs="宋体"/>
                <w:b w:val="0"/>
                <w:bCs w:val="0"/>
                <w:color w:val="000000" w:themeColor="text1"/>
                <w:spacing w:val="-6"/>
                <w:position w:val="10"/>
                <w:szCs w:val="21"/>
                <w:highlight w:val="none"/>
                <w:lang w:val="en-US" w:eastAsia="zh-CN"/>
                <w14:textFill>
                  <w14:solidFill>
                    <w14:schemeClr w14:val="tx1"/>
                  </w14:solidFill>
                </w14:textFill>
              </w:rPr>
            </w:pPr>
            <w:r>
              <w:rPr>
                <w:rFonts w:hint="eastAsia" w:ascii="宋体" w:hAnsi="宋体" w:cs="宋体"/>
                <w:b w:val="0"/>
                <w:bCs w:val="0"/>
                <w:color w:val="000000" w:themeColor="text1"/>
                <w:spacing w:val="-6"/>
                <w:position w:val="10"/>
                <w:szCs w:val="21"/>
                <w:highlight w:val="none"/>
                <w:lang w:val="en-US" w:eastAsia="zh-CN"/>
                <w14:textFill>
                  <w14:solidFill>
                    <w14:schemeClr w14:val="tx1"/>
                  </w14:solidFill>
                </w14:textFill>
              </w:rPr>
              <w:t>注：根据《关于推动解决政府采购异常低价问题的通知》财库〔2026〕2号文件规定。政府采购评审中出现下列情形之一的，评审委员会应当启动异常低价投标（响应） 审查程序：</w:t>
            </w:r>
            <w:r>
              <w:rPr>
                <w:rFonts w:hint="eastAsia" w:ascii="宋体" w:hAnsi="宋体" w:cs="宋体"/>
                <w:b w:val="0"/>
                <w:bCs w:val="0"/>
                <w:color w:val="000000" w:themeColor="text1"/>
                <w:spacing w:val="-6"/>
                <w:position w:val="10"/>
                <w:szCs w:val="21"/>
                <w:highlight w:val="none"/>
                <w:lang w:val="en-US" w:eastAsia="zh-CN"/>
                <w14:textFill>
                  <w14:solidFill>
                    <w14:schemeClr w14:val="tx1"/>
                  </w14:solidFill>
                </w14:textFill>
              </w:rPr>
              <w:br w:type="textWrapping"/>
            </w:r>
            <w:r>
              <w:rPr>
                <w:rFonts w:hint="eastAsia" w:ascii="宋体" w:hAnsi="宋体" w:cs="宋体"/>
                <w:b w:val="0"/>
                <w:bCs w:val="0"/>
                <w:color w:val="000000" w:themeColor="text1"/>
                <w:spacing w:val="-6"/>
                <w:position w:val="10"/>
                <w:szCs w:val="21"/>
                <w:highlight w:val="none"/>
                <w:lang w:val="en-US" w:eastAsia="zh-CN"/>
                <w14:textFill>
                  <w14:solidFill>
                    <w14:schemeClr w14:val="tx1"/>
                  </w14:solidFill>
                </w14:textFill>
              </w:rPr>
              <w:t>1.投标（响应）报价低于全部通过符合性审查供应商投标（响应）报价平均值50%的，即投标（响应）报价〈全部通过符合性审查供应商投标（响应）报价平均值×50%；</w:t>
            </w:r>
          </w:p>
          <w:p w14:paraId="67E7A83F">
            <w:pPr>
              <w:spacing w:line="240" w:lineRule="auto"/>
              <w:ind w:firstLine="0" w:firstLineChars="0"/>
              <w:rPr>
                <w:rFonts w:hint="eastAsia" w:ascii="宋体" w:hAnsi="宋体" w:cs="宋体"/>
                <w:b w:val="0"/>
                <w:bCs w:val="0"/>
                <w:color w:val="000000" w:themeColor="text1"/>
                <w:spacing w:val="-6"/>
                <w:position w:val="10"/>
                <w:szCs w:val="21"/>
                <w:highlight w:val="none"/>
                <w:lang w:val="en-US" w:eastAsia="zh-CN"/>
                <w14:textFill>
                  <w14:solidFill>
                    <w14:schemeClr w14:val="tx1"/>
                  </w14:solidFill>
                </w14:textFill>
              </w:rPr>
            </w:pPr>
            <w:r>
              <w:rPr>
                <w:rFonts w:hint="eastAsia" w:ascii="宋体" w:hAnsi="宋体" w:cs="宋体"/>
                <w:b w:val="0"/>
                <w:bCs w:val="0"/>
                <w:color w:val="000000" w:themeColor="text1"/>
                <w:spacing w:val="-6"/>
                <w:position w:val="10"/>
                <w:szCs w:val="21"/>
                <w:highlight w:val="none"/>
                <w:lang w:val="en-US" w:eastAsia="zh-CN"/>
                <w14:textFill>
                  <w14:solidFill>
                    <w14:schemeClr w14:val="tx1"/>
                  </w14:solidFill>
                </w14:textFill>
              </w:rPr>
              <w:t>2.投标（响应）报价低于通过符合性审查的次低报价供应商投标（响应）报价50%的，即投标（响应）报价〈通过符合性审查的次低报价供应商投标（响应）报价×50%；</w:t>
            </w:r>
          </w:p>
          <w:p w14:paraId="53FC3B57">
            <w:pPr>
              <w:spacing w:line="240" w:lineRule="auto"/>
              <w:ind w:firstLine="0" w:firstLineChars="0"/>
              <w:rPr>
                <w:rFonts w:hint="eastAsia" w:ascii="宋体" w:hAnsi="宋体" w:cs="宋体"/>
                <w:b w:val="0"/>
                <w:bCs w:val="0"/>
                <w:color w:val="000000" w:themeColor="text1"/>
                <w:spacing w:val="-6"/>
                <w:position w:val="10"/>
                <w:szCs w:val="21"/>
                <w:highlight w:val="none"/>
                <w:lang w:val="en-US" w:eastAsia="zh-CN"/>
                <w14:textFill>
                  <w14:solidFill>
                    <w14:schemeClr w14:val="tx1"/>
                  </w14:solidFill>
                </w14:textFill>
              </w:rPr>
            </w:pPr>
            <w:r>
              <w:rPr>
                <w:rFonts w:hint="eastAsia" w:ascii="宋体" w:hAnsi="宋体" w:cs="宋体"/>
                <w:b w:val="0"/>
                <w:bCs w:val="0"/>
                <w:color w:val="000000" w:themeColor="text1"/>
                <w:spacing w:val="-6"/>
                <w:position w:val="10"/>
                <w:szCs w:val="21"/>
                <w:highlight w:val="none"/>
                <w:lang w:val="en-US" w:eastAsia="zh-CN"/>
                <w14:textFill>
                  <w14:solidFill>
                    <w14:schemeClr w14:val="tx1"/>
                  </w14:solidFill>
                </w14:textFill>
              </w:rPr>
              <w:t>3.投标（响应）报价低于采购项目最高限价45%的，即投标（响应）报价〈采购项目最高限价×45%；</w:t>
            </w:r>
          </w:p>
          <w:p w14:paraId="1A3B8E83">
            <w:pPr>
              <w:spacing w:line="240" w:lineRule="auto"/>
              <w:ind w:firstLine="0" w:firstLineChars="0"/>
              <w:rPr>
                <w:rFonts w:hint="default" w:ascii="宋体" w:hAnsi="宋体" w:cs="宋体"/>
                <w:color w:val="000000" w:themeColor="text1"/>
                <w:spacing w:val="-6"/>
                <w:position w:val="10"/>
                <w:szCs w:val="21"/>
                <w:highlight w:val="none"/>
                <w:lang w:val="en-US" w:eastAsia="zh-CN"/>
                <w14:textFill>
                  <w14:solidFill>
                    <w14:schemeClr w14:val="tx1"/>
                  </w14:solidFill>
                </w14:textFill>
              </w:rPr>
            </w:pPr>
            <w:r>
              <w:rPr>
                <w:rFonts w:hint="eastAsia" w:ascii="宋体" w:hAnsi="宋体" w:cs="宋体"/>
                <w:b w:val="0"/>
                <w:bCs w:val="0"/>
                <w:color w:val="000000" w:themeColor="text1"/>
                <w:spacing w:val="-6"/>
                <w:position w:val="10"/>
                <w:szCs w:val="21"/>
                <w:highlight w:val="none"/>
                <w:lang w:val="en-US" w:eastAsia="zh-CN"/>
                <w14:textFill>
                  <w14:solidFill>
                    <w14:schemeClr w14:val="tx1"/>
                  </w14:solidFill>
                </w14:textFill>
              </w:rPr>
              <w:t>4.评审委员会基于专业判断，认为供应商报价过低，有可能影响产品质量或者不能诚信履约的其他情形。</w:t>
            </w:r>
          </w:p>
        </w:tc>
      </w:tr>
    </w:tbl>
    <w:p w14:paraId="4D31F516">
      <w:pPr>
        <w:tabs>
          <w:tab w:val="left" w:pos="1634"/>
          <w:tab w:val="left" w:pos="3373"/>
        </w:tabs>
        <w:spacing w:line="440" w:lineRule="exact"/>
        <w:ind w:firstLine="482" w:firstLineChars="200"/>
        <w:rPr>
          <w:rFonts w:hint="eastAsia" w:ascii="宋体" w:hAnsi="宋体" w:cs="宋体"/>
          <w:b/>
          <w:bCs/>
          <w:color w:val="000000" w:themeColor="text1"/>
          <w:sz w:val="24"/>
          <w:szCs w:val="22"/>
          <w:highlight w:val="none"/>
          <w14:textFill>
            <w14:solidFill>
              <w14:schemeClr w14:val="tx1"/>
            </w14:solidFill>
          </w14:textFill>
        </w:rPr>
      </w:pPr>
    </w:p>
    <w:p w14:paraId="3102C752">
      <w:pPr>
        <w:tabs>
          <w:tab w:val="left" w:pos="1634"/>
          <w:tab w:val="left" w:pos="3373"/>
        </w:tabs>
        <w:spacing w:line="440" w:lineRule="exact"/>
        <w:ind w:firstLine="482" w:firstLineChars="200"/>
        <w:rPr>
          <w:rFonts w:hint="eastAsia" w:ascii="宋体" w:hAnsi="宋体" w:cs="宋体"/>
          <w:b/>
          <w:bCs/>
          <w:color w:val="000000" w:themeColor="text1"/>
          <w:sz w:val="24"/>
          <w:szCs w:val="22"/>
          <w:highlight w:val="none"/>
          <w14:textFill>
            <w14:solidFill>
              <w14:schemeClr w14:val="tx1"/>
            </w14:solidFill>
          </w14:textFill>
        </w:rPr>
      </w:pPr>
    </w:p>
    <w:p w14:paraId="462CB2CB">
      <w:pPr>
        <w:tabs>
          <w:tab w:val="left" w:pos="1634"/>
          <w:tab w:val="left" w:pos="3373"/>
        </w:tabs>
        <w:spacing w:line="440" w:lineRule="exact"/>
        <w:ind w:firstLine="482" w:firstLineChars="200"/>
        <w:rPr>
          <w:rFonts w:hint="eastAsia" w:ascii="宋体" w:hAnsi="宋体" w:cs="宋体"/>
          <w:b/>
          <w:bCs/>
          <w:color w:val="000000" w:themeColor="text1"/>
          <w:sz w:val="24"/>
          <w:szCs w:val="22"/>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t>续表1</w:t>
      </w:r>
    </w:p>
    <w:tbl>
      <w:tblPr>
        <w:tblStyle w:val="28"/>
        <w:tblW w:w="965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73"/>
        <w:gridCol w:w="1300"/>
        <w:gridCol w:w="1675"/>
        <w:gridCol w:w="5809"/>
      </w:tblGrid>
      <w:tr w14:paraId="71A00B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173" w:type="dxa"/>
            <w:gridSpan w:val="2"/>
            <w:vAlign w:val="center"/>
          </w:tcPr>
          <w:p w14:paraId="2248FDBC">
            <w:pPr>
              <w:spacing w:line="400" w:lineRule="exact"/>
              <w:ind w:firstLine="422" w:firstLineChars="20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1675" w:type="dxa"/>
            <w:vAlign w:val="center"/>
          </w:tcPr>
          <w:p w14:paraId="58C986AA">
            <w:pPr>
              <w:spacing w:line="400" w:lineRule="exact"/>
              <w:ind w:firstLine="422" w:firstLineChars="200"/>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评分因素</w:t>
            </w:r>
          </w:p>
        </w:tc>
        <w:tc>
          <w:tcPr>
            <w:tcW w:w="5809" w:type="dxa"/>
            <w:vAlign w:val="center"/>
          </w:tcPr>
          <w:p w14:paraId="1036C3B0">
            <w:pPr>
              <w:spacing w:line="400" w:lineRule="exact"/>
              <w:ind w:firstLine="422" w:firstLineChars="200"/>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评分标准</w:t>
            </w:r>
          </w:p>
        </w:tc>
      </w:tr>
      <w:tr w14:paraId="390CA2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79" w:hRule="atLeast"/>
          <w:jc w:val="center"/>
        </w:trPr>
        <w:tc>
          <w:tcPr>
            <w:tcW w:w="873" w:type="dxa"/>
            <w:vMerge w:val="restart"/>
            <w:tcBorders>
              <w:right w:val="single" w:color="auto" w:sz="4" w:space="0"/>
            </w:tcBorders>
            <w:vAlign w:val="center"/>
          </w:tcPr>
          <w:p w14:paraId="3FB3606E">
            <w:pPr>
              <w:spacing w:line="400" w:lineRule="exact"/>
              <w:ind w:firstLine="0" w:firstLine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w:t>
            </w:r>
          </w:p>
        </w:tc>
        <w:tc>
          <w:tcPr>
            <w:tcW w:w="1300" w:type="dxa"/>
            <w:vMerge w:val="restart"/>
            <w:tcBorders>
              <w:left w:val="single" w:color="auto" w:sz="4" w:space="0"/>
            </w:tcBorders>
            <w:vAlign w:val="center"/>
          </w:tcPr>
          <w:p w14:paraId="79728A5B">
            <w:pPr>
              <w:spacing w:line="400" w:lineRule="exact"/>
              <w:ind w:firstLine="0" w:firstLineChars="0"/>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技术部分F2</w:t>
            </w:r>
          </w:p>
          <w:p w14:paraId="7AF0659B">
            <w:pPr>
              <w:spacing w:line="400" w:lineRule="exact"/>
              <w:ind w:firstLine="0" w:firstLine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70</w:t>
            </w:r>
            <w:r>
              <w:rPr>
                <w:rFonts w:hint="eastAsia" w:ascii="宋体" w:hAnsi="宋体" w:cs="宋体"/>
                <w:b/>
                <w:bCs/>
                <w:color w:val="000000" w:themeColor="text1"/>
                <w:szCs w:val="21"/>
                <w:highlight w:val="none"/>
                <w14:textFill>
                  <w14:solidFill>
                    <w14:schemeClr w14:val="tx1"/>
                  </w14:solidFill>
                </w14:textFill>
              </w:rPr>
              <w:t>分）</w:t>
            </w:r>
          </w:p>
        </w:tc>
        <w:tc>
          <w:tcPr>
            <w:tcW w:w="1675" w:type="dxa"/>
            <w:vAlign w:val="center"/>
          </w:tcPr>
          <w:p w14:paraId="28EAECE8">
            <w:pPr>
              <w:spacing w:line="360" w:lineRule="exact"/>
              <w:ind w:firstLine="0" w:firstLineChars="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项目实施方案（</w:t>
            </w:r>
            <w:r>
              <w:rPr>
                <w:rFonts w:hint="eastAsia" w:ascii="宋体" w:hAnsi="宋体" w:eastAsia="宋体" w:cs="宋体"/>
                <w:b/>
                <w:bCs/>
                <w:color w:val="000000" w:themeColor="text1"/>
                <w:szCs w:val="21"/>
                <w:highlight w:val="none"/>
                <w:lang w:val="en-US" w:eastAsia="zh-CN"/>
                <w14:textFill>
                  <w14:solidFill>
                    <w14:schemeClr w14:val="tx1"/>
                  </w14:solidFill>
                </w14:textFill>
              </w:rPr>
              <w:t>30</w:t>
            </w:r>
            <w:r>
              <w:rPr>
                <w:rFonts w:hint="eastAsia" w:ascii="宋体" w:hAnsi="宋体" w:eastAsia="宋体" w:cs="宋体"/>
                <w:b/>
                <w:bCs/>
                <w:color w:val="000000" w:themeColor="text1"/>
                <w:szCs w:val="21"/>
                <w:highlight w:val="none"/>
                <w14:textFill>
                  <w14:solidFill>
                    <w14:schemeClr w14:val="tx1"/>
                  </w14:solidFill>
                </w14:textFill>
              </w:rPr>
              <w:t>分）</w:t>
            </w:r>
          </w:p>
        </w:tc>
        <w:tc>
          <w:tcPr>
            <w:tcW w:w="5809" w:type="dxa"/>
            <w:vAlign w:val="center"/>
          </w:tcPr>
          <w:p w14:paraId="500E4B0A">
            <w:pPr>
              <w:keepNext w:val="0"/>
              <w:keepLines w:val="0"/>
              <w:pageBreakBefore w:val="0"/>
              <w:widowControl/>
              <w:numPr>
                <w:ilvl w:val="-1"/>
                <w:numId w:val="0"/>
              </w:numPr>
              <w:suppressLineNumbers w:val="0"/>
              <w:kinsoku/>
              <w:wordWrap/>
              <w:overflowPunct/>
              <w:topLinePunct w:val="0"/>
              <w:bidi w:val="0"/>
              <w:spacing w:before="0" w:beforeAutospacing="0" w:after="0" w:afterAutospacing="0" w:line="360" w:lineRule="auto"/>
              <w:ind w:left="0" w:leftChars="0" w:right="0" w:righ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项目实施方案包括但不限于</w:t>
            </w:r>
            <w:r>
              <w:rPr>
                <w:rFonts w:hint="default"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①</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配合省水利厅</w:t>
            </w:r>
            <w:r>
              <w:rPr>
                <w:rFonts w:hint="eastAsia" w:ascii="宋体" w:hAnsi="宋体" w:cs="宋体"/>
                <w:color w:val="000000" w:themeColor="text1"/>
                <w:spacing w:val="-6"/>
                <w:position w:val="10"/>
                <w:szCs w:val="21"/>
                <w:highlight w:val="none"/>
                <w14:textFill>
                  <w14:solidFill>
                    <w14:schemeClr w14:val="tx1"/>
                  </w14:solidFill>
                </w14:textFill>
              </w:rPr>
              <w:t>完成云南省落实水资源刚性约束制度考核工作</w:t>
            </w:r>
            <w:r>
              <w:rPr>
                <w:rFonts w:hint="eastAsia" w:ascii="宋体" w:hAnsi="宋体" w:cs="宋体"/>
                <w:color w:val="000000" w:themeColor="text1"/>
                <w:spacing w:val="-6"/>
                <w:position w:val="10"/>
                <w:szCs w:val="21"/>
                <w:highlight w:val="none"/>
                <w:lang w:eastAsia="zh-CN"/>
                <w14:textFill>
                  <w14:solidFill>
                    <w14:schemeClr w14:val="tx1"/>
                  </w14:solidFill>
                </w14:textFill>
              </w:rPr>
              <w:t>；</w:t>
            </w:r>
            <w:r>
              <w:rPr>
                <w:rFonts w:hint="default"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②</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完成自查报告和技术支撑材料；</w:t>
            </w:r>
            <w:r>
              <w:rPr>
                <w:rFonts w:hint="default"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③</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配合完成国家考核组的各类检查；</w:t>
            </w:r>
            <w:r>
              <w:rPr>
                <w:rFonts w:hint="default"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④</w:t>
            </w:r>
            <w:r>
              <w:rPr>
                <w:rFonts w:hint="default" w:ascii="宋体" w:hAnsi="宋体" w:cs="宋体"/>
                <w:color w:val="000000" w:themeColor="text1"/>
                <w:spacing w:val="-6"/>
                <w:position w:val="10"/>
                <w:szCs w:val="21"/>
                <w:highlight w:val="none"/>
                <w14:textFill>
                  <w14:solidFill>
                    <w14:schemeClr w14:val="tx1"/>
                  </w14:solidFill>
                </w14:textFill>
              </w:rPr>
              <w:t>配合省水利厅完成</w:t>
            </w:r>
            <w:r>
              <w:rPr>
                <w:rFonts w:hint="eastAsia" w:ascii="宋体" w:hAnsi="宋体" w:cs="宋体"/>
                <w:color w:val="000000" w:themeColor="text1"/>
                <w:spacing w:val="-6"/>
                <w:position w:val="10"/>
                <w:szCs w:val="21"/>
                <w:highlight w:val="none"/>
                <w:lang w:eastAsia="zh-CN"/>
                <w14:textFill>
                  <w14:solidFill>
                    <w14:schemeClr w14:val="tx1"/>
                  </w14:solidFill>
                </w14:textFill>
              </w:rPr>
              <w:t>反馈问题</w:t>
            </w:r>
            <w:r>
              <w:rPr>
                <w:rFonts w:hint="default" w:ascii="宋体" w:hAnsi="宋体" w:cs="宋体"/>
                <w:color w:val="000000" w:themeColor="text1"/>
                <w:spacing w:val="-6"/>
                <w:position w:val="10"/>
                <w:szCs w:val="21"/>
                <w:highlight w:val="none"/>
                <w14:textFill>
                  <w14:solidFill>
                    <w14:schemeClr w14:val="tx1"/>
                  </w14:solidFill>
                </w14:textFill>
              </w:rPr>
              <w:t>工作方案及整改情况</w:t>
            </w:r>
            <w:r>
              <w:rPr>
                <w:rFonts w:hint="eastAsia" w:ascii="宋体" w:hAnsi="宋体" w:cs="宋体"/>
                <w:color w:val="000000" w:themeColor="text1"/>
                <w:spacing w:val="-6"/>
                <w:position w:val="10"/>
                <w:szCs w:val="21"/>
                <w:highlight w:val="none"/>
                <w:lang w:eastAsia="zh-CN"/>
                <w14:textFill>
                  <w14:solidFill>
                    <w14:schemeClr w14:val="tx1"/>
                  </w14:solidFill>
                </w14:textFill>
              </w:rPr>
              <w:t>编制；</w:t>
            </w:r>
            <w:r>
              <w:rPr>
                <w:rFonts w:hint="default"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⑤</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配合省水利厅</w:t>
            </w:r>
            <w:r>
              <w:rPr>
                <w:rFonts w:hint="eastAsia" w:ascii="宋体" w:hAnsi="宋体" w:cs="宋体"/>
                <w:color w:val="000000" w:themeColor="text1"/>
                <w:spacing w:val="-6"/>
                <w:position w:val="10"/>
                <w:szCs w:val="21"/>
                <w:highlight w:val="none"/>
                <w14:textFill>
                  <w14:solidFill>
                    <w14:schemeClr w14:val="tx1"/>
                  </w14:solidFill>
                </w14:textFill>
              </w:rPr>
              <w:t>完成</w:t>
            </w:r>
            <w:r>
              <w:rPr>
                <w:rFonts w:hint="eastAsia" w:ascii="宋体" w:hAnsi="宋体" w:cs="宋体"/>
                <w:color w:val="000000" w:themeColor="text1"/>
                <w:spacing w:val="-6"/>
                <w:position w:val="10"/>
                <w:szCs w:val="21"/>
                <w:highlight w:val="none"/>
                <w:lang w:eastAsia="zh-CN"/>
                <w14:textFill>
                  <w14:solidFill>
                    <w14:schemeClr w14:val="tx1"/>
                  </w14:solidFill>
                </w14:textFill>
              </w:rPr>
              <w:t>省级对州（市）</w:t>
            </w:r>
            <w:r>
              <w:rPr>
                <w:rFonts w:hint="eastAsia" w:ascii="宋体" w:hAnsi="宋体" w:cs="宋体"/>
                <w:color w:val="000000" w:themeColor="text1"/>
                <w:spacing w:val="-6"/>
                <w:position w:val="10"/>
                <w:szCs w:val="21"/>
                <w:highlight w:val="none"/>
                <w14:textFill>
                  <w14:solidFill>
                    <w14:schemeClr w14:val="tx1"/>
                  </w14:solidFill>
                </w14:textFill>
              </w:rPr>
              <w:t>落实水资源刚性约束制度考核工作</w:t>
            </w:r>
            <w:r>
              <w:rPr>
                <w:rFonts w:hint="eastAsia" w:ascii="宋体" w:hAnsi="宋体" w:cs="宋体"/>
                <w:color w:val="000000" w:themeColor="text1"/>
                <w:spacing w:val="-6"/>
                <w:position w:val="10"/>
                <w:szCs w:val="21"/>
                <w:highlight w:val="none"/>
                <w:lang w:eastAsia="zh-CN"/>
                <w14:textFill>
                  <w14:solidFill>
                    <w14:schemeClr w14:val="tx1"/>
                  </w14:solidFill>
                </w14:textFill>
              </w:rPr>
              <w:t>；</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⑥配合</w:t>
            </w:r>
            <w:r>
              <w:rPr>
                <w:rFonts w:hint="eastAsia" w:ascii="宋体" w:hAnsi="宋体" w:cs="宋体"/>
                <w:color w:val="000000" w:themeColor="text1"/>
                <w:spacing w:val="-6"/>
                <w:position w:val="10"/>
                <w:szCs w:val="21"/>
                <w:highlight w:val="none"/>
                <w14:textFill>
                  <w14:solidFill>
                    <w14:schemeClr w14:val="tx1"/>
                  </w14:solidFill>
                </w14:textFill>
              </w:rPr>
              <w:t>制定考核细则，完成</w:t>
            </w:r>
            <w:r>
              <w:rPr>
                <w:rFonts w:hint="eastAsia" w:ascii="宋体" w:hAnsi="宋体" w:eastAsia="宋体" w:cs="宋体"/>
                <w:color w:val="000000" w:themeColor="text1"/>
                <w:spacing w:val="-6"/>
                <w:position w:val="10"/>
                <w:szCs w:val="21"/>
                <w:highlight w:val="none"/>
                <w:lang w:eastAsia="zh-CN"/>
                <w14:textFill>
                  <w14:solidFill>
                    <w14:schemeClr w14:val="tx1"/>
                  </w14:solidFill>
                </w14:textFill>
              </w:rPr>
              <w:t>结果审核和工作</w:t>
            </w:r>
            <w:r>
              <w:rPr>
                <w:rFonts w:hint="eastAsia" w:ascii="宋体" w:hAnsi="宋体" w:cs="宋体"/>
                <w:color w:val="000000" w:themeColor="text1"/>
                <w:spacing w:val="-6"/>
                <w:position w:val="10"/>
                <w:szCs w:val="21"/>
                <w:highlight w:val="none"/>
                <w14:textFill>
                  <w14:solidFill>
                    <w14:schemeClr w14:val="tx1"/>
                  </w14:solidFill>
                </w14:textFill>
              </w:rPr>
              <w:t>报告</w:t>
            </w:r>
            <w:r>
              <w:rPr>
                <w:rFonts w:hint="eastAsia" w:ascii="宋体" w:hAnsi="宋体" w:eastAsia="宋体" w:cs="宋体"/>
                <w:color w:val="000000" w:themeColor="text1"/>
                <w:spacing w:val="-6"/>
                <w:position w:val="10"/>
                <w:szCs w:val="21"/>
                <w:highlight w:val="none"/>
                <w:lang w:eastAsia="zh-CN"/>
                <w14:textFill>
                  <w14:solidFill>
                    <w14:schemeClr w14:val="tx1"/>
                  </w14:solidFill>
                </w14:textFill>
              </w:rPr>
              <w:t>编制</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，对每个方面分别进行阐述，（每个方面满分</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5</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分，合计</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30</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分）</w:t>
            </w:r>
          </w:p>
          <w:p w14:paraId="66A0EFFA">
            <w:pPr>
              <w:keepNext w:val="0"/>
              <w:keepLines w:val="0"/>
              <w:pageBreakBefore w:val="0"/>
              <w:widowControl/>
              <w:numPr>
                <w:ilvl w:val="0"/>
                <w:numId w:val="6"/>
              </w:numPr>
              <w:suppressLineNumbers w:val="0"/>
              <w:kinsoku/>
              <w:wordWrap/>
              <w:overflowPunct/>
              <w:topLinePunct w:val="0"/>
              <w:bidi w:val="0"/>
              <w:spacing w:before="0" w:beforeAutospacing="0" w:after="0" w:afterAutospacing="0" w:line="360" w:lineRule="auto"/>
              <w:ind w:left="0" w:right="0" w:righ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每</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一项内容完整、详细、规范、科学合理，针对性和可行性强，能完全满足招标文件要求的得5分；</w:t>
            </w:r>
          </w:p>
          <w:p w14:paraId="3403BCC0">
            <w:pPr>
              <w:keepNext w:val="0"/>
              <w:keepLines w:val="0"/>
              <w:pageBreakBefore w:val="0"/>
              <w:widowControl/>
              <w:numPr>
                <w:ilvl w:val="0"/>
                <w:numId w:val="6"/>
              </w:numPr>
              <w:suppressLineNumbers w:val="0"/>
              <w:kinsoku/>
              <w:wordWrap/>
              <w:overflowPunct/>
              <w:topLinePunct w:val="0"/>
              <w:bidi w:val="0"/>
              <w:spacing w:before="0" w:beforeAutospacing="0" w:after="0" w:afterAutospacing="0" w:line="360" w:lineRule="auto"/>
              <w:ind w:left="0" w:right="0" w:righ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每</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一项内容全面、较为合理、具体、且具有较强的针对性和可行性强，能完全满足招标文件要求的得4分；</w:t>
            </w:r>
          </w:p>
          <w:p w14:paraId="526CA795">
            <w:pPr>
              <w:keepNext w:val="0"/>
              <w:keepLines w:val="0"/>
              <w:pageBreakBefore w:val="0"/>
              <w:widowControl/>
              <w:numPr>
                <w:ilvl w:val="0"/>
                <w:numId w:val="6"/>
              </w:numPr>
              <w:suppressLineNumbers w:val="0"/>
              <w:kinsoku/>
              <w:wordWrap/>
              <w:overflowPunct/>
              <w:topLinePunct w:val="0"/>
              <w:bidi w:val="0"/>
              <w:spacing w:before="0" w:beforeAutospacing="0" w:after="0" w:afterAutospacing="0" w:line="360" w:lineRule="auto"/>
              <w:ind w:left="0" w:right="0" w:righ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每</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一项内容基本合理，但针对性和可行性不强，能基本满足招标文件要求的得3分；</w:t>
            </w:r>
          </w:p>
          <w:p w14:paraId="745C9498">
            <w:pPr>
              <w:keepNext w:val="0"/>
              <w:keepLines w:val="0"/>
              <w:pageBreakBefore w:val="0"/>
              <w:widowControl/>
              <w:numPr>
                <w:ilvl w:val="0"/>
                <w:numId w:val="6"/>
              </w:numPr>
              <w:suppressLineNumbers w:val="0"/>
              <w:kinsoku/>
              <w:wordWrap/>
              <w:overflowPunct/>
              <w:topLinePunct w:val="0"/>
              <w:bidi w:val="0"/>
              <w:spacing w:before="0" w:beforeAutospacing="0" w:after="0" w:afterAutospacing="0" w:line="360" w:lineRule="auto"/>
              <w:ind w:left="0" w:right="0" w:righ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每</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一项内容较为模糊，针对性和可行性弱，难以满足招标文件要求的得2分；</w:t>
            </w:r>
          </w:p>
          <w:p w14:paraId="2310B974">
            <w:pPr>
              <w:keepNext w:val="0"/>
              <w:keepLines w:val="0"/>
              <w:pageBreakBefore w:val="0"/>
              <w:widowControl/>
              <w:numPr>
                <w:ilvl w:val="0"/>
                <w:numId w:val="6"/>
              </w:numPr>
              <w:kinsoku/>
              <w:wordWrap/>
              <w:overflowPunct/>
              <w:topLinePunct w:val="0"/>
              <w:bidi w:val="0"/>
              <w:spacing w:line="360" w:lineRule="auto"/>
              <w:ind w:left="0" w:lef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每</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一项内容存在重大瑕疵，针对性和可行性较弱，不能满足招标文件要求的得1分；</w:t>
            </w:r>
          </w:p>
          <w:p w14:paraId="0CBA39FF">
            <w:pPr>
              <w:keepNext w:val="0"/>
              <w:keepLines w:val="0"/>
              <w:pageBreakBefore w:val="0"/>
              <w:widowControl/>
              <w:numPr>
                <w:ilvl w:val="0"/>
                <w:numId w:val="6"/>
              </w:numPr>
              <w:kinsoku/>
              <w:wordWrap/>
              <w:overflowPunct/>
              <w:topLinePunct w:val="0"/>
              <w:bidi w:val="0"/>
              <w:spacing w:line="360" w:lineRule="auto"/>
              <w:ind w:left="0" w:lef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每有一项内容未提供的得0分。</w:t>
            </w:r>
          </w:p>
        </w:tc>
      </w:tr>
      <w:tr w14:paraId="0CB7D3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05" w:hRule="atLeast"/>
          <w:jc w:val="center"/>
        </w:trPr>
        <w:tc>
          <w:tcPr>
            <w:tcW w:w="873" w:type="dxa"/>
            <w:vMerge w:val="continue"/>
            <w:tcBorders>
              <w:right w:val="single" w:color="auto" w:sz="4" w:space="0"/>
            </w:tcBorders>
            <w:vAlign w:val="center"/>
          </w:tcPr>
          <w:p w14:paraId="1AC24217">
            <w:pPr>
              <w:spacing w:line="400" w:lineRule="exact"/>
              <w:ind w:firstLine="420" w:firstLineChars="200"/>
              <w:jc w:val="center"/>
              <w:rPr>
                <w:rFonts w:hint="eastAsia" w:ascii="宋体" w:hAnsi="宋体" w:cs="宋体"/>
                <w:color w:val="000000" w:themeColor="text1"/>
                <w:szCs w:val="21"/>
                <w:highlight w:val="none"/>
                <w14:textFill>
                  <w14:solidFill>
                    <w14:schemeClr w14:val="tx1"/>
                  </w14:solidFill>
                </w14:textFill>
              </w:rPr>
            </w:pPr>
          </w:p>
        </w:tc>
        <w:tc>
          <w:tcPr>
            <w:tcW w:w="1300" w:type="dxa"/>
            <w:vMerge w:val="continue"/>
            <w:tcBorders>
              <w:left w:val="single" w:color="auto" w:sz="4" w:space="0"/>
            </w:tcBorders>
            <w:vAlign w:val="center"/>
          </w:tcPr>
          <w:p w14:paraId="26603EBE">
            <w:pPr>
              <w:spacing w:line="400" w:lineRule="exact"/>
              <w:ind w:firstLine="422" w:firstLineChars="200"/>
              <w:jc w:val="center"/>
              <w:rPr>
                <w:rFonts w:hint="eastAsia" w:ascii="宋体" w:hAnsi="宋体" w:cs="宋体"/>
                <w:b/>
                <w:bCs/>
                <w:color w:val="000000" w:themeColor="text1"/>
                <w:szCs w:val="21"/>
                <w:highlight w:val="none"/>
                <w14:textFill>
                  <w14:solidFill>
                    <w14:schemeClr w14:val="tx1"/>
                  </w14:solidFill>
                </w14:textFill>
              </w:rPr>
            </w:pPr>
          </w:p>
        </w:tc>
        <w:tc>
          <w:tcPr>
            <w:tcW w:w="1675" w:type="dxa"/>
            <w:vAlign w:val="center"/>
          </w:tcPr>
          <w:p w14:paraId="2B2B3EBD">
            <w:pPr>
              <w:spacing w:line="360" w:lineRule="exact"/>
              <w:ind w:firstLine="0" w:firstLineChars="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项目服务质量保证承诺（满分15分）</w:t>
            </w:r>
          </w:p>
        </w:tc>
        <w:tc>
          <w:tcPr>
            <w:tcW w:w="5809" w:type="dxa"/>
            <w:vAlign w:val="center"/>
          </w:tcPr>
          <w:p w14:paraId="6C0C42AA">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righ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项目服务质量保证承诺包括但不限于</w:t>
            </w:r>
            <w:r>
              <w:rPr>
                <w:rFonts w:hint="default"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①</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质量管理措施</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w:t>
            </w:r>
            <w:r>
              <w:rPr>
                <w:rFonts w:hint="default"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②</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成果</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资料质量</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承诺</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w:t>
            </w:r>
            <w:r>
              <w:rPr>
                <w:rFonts w:hint="default"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③</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具体违约责任承诺</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w:t>
            </w:r>
            <w:r>
              <w:rPr>
                <w:rFonts w:hint="default"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④</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廉政承诺及措施</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w:t>
            </w:r>
            <w:r>
              <w:rPr>
                <w:rFonts w:hint="default"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⑤</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资料、</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档案管理措施，对每个方面分别进行阐述，（每个方面满分3分，合计15分）</w:t>
            </w:r>
          </w:p>
          <w:p w14:paraId="217A1000">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righ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（1）每有一个方面阐述完整详细具体，思路清晰，针对性、可操作性强，完全与采购人目标契合的得3分；</w:t>
            </w:r>
          </w:p>
          <w:p w14:paraId="7691B5AE">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righ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（2）每有一个方面阐述完整，针对性、可操作性强，与采购人目标契合的得2分；</w:t>
            </w:r>
          </w:p>
          <w:p w14:paraId="6D815946">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righ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（3）每有一个方面阐述基本完整，针对性、可操作性弱，基本满足采购人目标的1.5分；</w:t>
            </w:r>
          </w:p>
          <w:p w14:paraId="164A82DE">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righ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（4）每有一个方面阐述不完整，内容空洞，针对性、可操作性较弱，不能满足采购人目标的得1分；</w:t>
            </w:r>
          </w:p>
          <w:p w14:paraId="7274DC73">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righ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（5）每有一个方面阐述不完整有严重纰漏，无针对性和操作性，达不到采购人目标的得0.5分；</w:t>
            </w:r>
          </w:p>
          <w:p w14:paraId="76223713">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righ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（6）每有一个方面未提供的</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该方面得0分</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w:t>
            </w:r>
          </w:p>
        </w:tc>
      </w:tr>
      <w:tr w14:paraId="41487E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05" w:hRule="atLeast"/>
          <w:jc w:val="center"/>
        </w:trPr>
        <w:tc>
          <w:tcPr>
            <w:tcW w:w="873" w:type="dxa"/>
            <w:vMerge w:val="continue"/>
            <w:tcBorders>
              <w:right w:val="single" w:color="auto" w:sz="4" w:space="0"/>
            </w:tcBorders>
            <w:vAlign w:val="center"/>
          </w:tcPr>
          <w:p w14:paraId="53591AAB">
            <w:pPr>
              <w:spacing w:line="400" w:lineRule="exact"/>
              <w:ind w:firstLine="420" w:firstLineChars="200"/>
              <w:jc w:val="center"/>
              <w:rPr>
                <w:rFonts w:hint="eastAsia" w:ascii="宋体" w:hAnsi="宋体" w:cs="宋体"/>
                <w:color w:val="000000" w:themeColor="text1"/>
                <w:szCs w:val="21"/>
                <w:highlight w:val="none"/>
                <w14:textFill>
                  <w14:solidFill>
                    <w14:schemeClr w14:val="tx1"/>
                  </w14:solidFill>
                </w14:textFill>
              </w:rPr>
            </w:pPr>
          </w:p>
        </w:tc>
        <w:tc>
          <w:tcPr>
            <w:tcW w:w="1300" w:type="dxa"/>
            <w:vMerge w:val="continue"/>
            <w:tcBorders>
              <w:left w:val="single" w:color="auto" w:sz="4" w:space="0"/>
            </w:tcBorders>
            <w:vAlign w:val="center"/>
          </w:tcPr>
          <w:p w14:paraId="1F6925A7">
            <w:pPr>
              <w:spacing w:line="400" w:lineRule="exact"/>
              <w:ind w:firstLine="422" w:firstLineChars="200"/>
              <w:jc w:val="center"/>
              <w:rPr>
                <w:rFonts w:hint="eastAsia" w:ascii="宋体" w:hAnsi="宋体" w:cs="宋体"/>
                <w:b/>
                <w:bCs/>
                <w:color w:val="000000" w:themeColor="text1"/>
                <w:szCs w:val="21"/>
                <w:highlight w:val="none"/>
                <w14:textFill>
                  <w14:solidFill>
                    <w14:schemeClr w14:val="tx1"/>
                  </w14:solidFill>
                </w14:textFill>
              </w:rPr>
            </w:pPr>
          </w:p>
        </w:tc>
        <w:tc>
          <w:tcPr>
            <w:tcW w:w="1675" w:type="dxa"/>
            <w:vAlign w:val="center"/>
          </w:tcPr>
          <w:p w14:paraId="2E45725F">
            <w:pPr>
              <w:spacing w:line="360" w:lineRule="exact"/>
              <w:ind w:firstLine="0" w:firstLineChars="0"/>
              <w:jc w:val="center"/>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项目实施进度计划（满分15分）</w:t>
            </w:r>
          </w:p>
          <w:p w14:paraId="316FC6BB">
            <w:pPr>
              <w:spacing w:line="360" w:lineRule="exact"/>
              <w:ind w:firstLine="0" w:firstLineChars="0"/>
              <w:jc w:val="center"/>
              <w:rPr>
                <w:rFonts w:hint="eastAsia" w:ascii="宋体" w:hAnsi="宋体" w:eastAsia="宋体" w:cs="宋体"/>
                <w:b/>
                <w:bCs/>
                <w:color w:val="000000" w:themeColor="text1"/>
                <w:szCs w:val="21"/>
                <w:highlight w:val="none"/>
                <w14:textFill>
                  <w14:solidFill>
                    <w14:schemeClr w14:val="tx1"/>
                  </w14:solidFill>
                </w14:textFill>
              </w:rPr>
            </w:pPr>
          </w:p>
        </w:tc>
        <w:tc>
          <w:tcPr>
            <w:tcW w:w="5809" w:type="dxa"/>
            <w:vAlign w:val="center"/>
          </w:tcPr>
          <w:p w14:paraId="47D3F1B9">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leftChars="0" w:right="0" w:righ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项目实施进度计划包括但不限于</w:t>
            </w:r>
            <w:r>
              <w:rPr>
                <w:rFonts w:hint="default"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①</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时间进度计划安排</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w:t>
            </w:r>
            <w:r>
              <w:rPr>
                <w:rFonts w:hint="default"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②</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各节点的工作内容</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w:t>
            </w:r>
            <w:r>
              <w:rPr>
                <w:rFonts w:hint="default"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③</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出具相应阶段成果</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w:t>
            </w:r>
            <w:r>
              <w:rPr>
                <w:rFonts w:hint="default"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④</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保障措施</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w:t>
            </w:r>
            <w:r>
              <w:rPr>
                <w:rFonts w:hint="default"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⑤</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违约处罚，对每个方面分别进行阐述，（每个方面满分3分，合计15分）</w:t>
            </w:r>
          </w:p>
          <w:p w14:paraId="7F01A5FD">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leftChars="0" w:right="0" w:righ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（1）每有一项内容详细完整，安排合理、切实可行，符合本项目采购需求的，得3分；</w:t>
            </w:r>
          </w:p>
          <w:p w14:paraId="287C0FB3">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leftChars="0" w:right="0" w:righ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（2）每有一项内容基本完整，安排基本合理、可行，基本符合本项目采购需求的，得2分；</w:t>
            </w:r>
          </w:p>
          <w:p w14:paraId="62D74C2F">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leftChars="0" w:right="0" w:rightChars="0" w:firstLine="396" w:firstLineChars="20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（3）每有一项内容存在缺项漏项，安排不合理、不可行，不符合本项目采购需求的，得1分；</w:t>
            </w:r>
          </w:p>
          <w:p w14:paraId="3970A135">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（4）每有一项内容未提供的</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得0分</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w:t>
            </w:r>
          </w:p>
        </w:tc>
      </w:tr>
      <w:tr w14:paraId="6DC423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04" w:hRule="atLeast"/>
          <w:jc w:val="center"/>
        </w:trPr>
        <w:tc>
          <w:tcPr>
            <w:tcW w:w="873" w:type="dxa"/>
            <w:vMerge w:val="continue"/>
            <w:tcBorders>
              <w:right w:val="single" w:color="auto" w:sz="4" w:space="0"/>
            </w:tcBorders>
            <w:vAlign w:val="center"/>
          </w:tcPr>
          <w:p w14:paraId="68BC4104">
            <w:pPr>
              <w:spacing w:line="400" w:lineRule="exact"/>
              <w:ind w:firstLine="420" w:firstLineChars="200"/>
              <w:jc w:val="center"/>
              <w:rPr>
                <w:rFonts w:hint="eastAsia" w:ascii="宋体" w:hAnsi="宋体" w:cs="宋体"/>
                <w:color w:val="000000" w:themeColor="text1"/>
                <w:szCs w:val="21"/>
                <w:highlight w:val="none"/>
                <w14:textFill>
                  <w14:solidFill>
                    <w14:schemeClr w14:val="tx1"/>
                  </w14:solidFill>
                </w14:textFill>
              </w:rPr>
            </w:pPr>
          </w:p>
        </w:tc>
        <w:tc>
          <w:tcPr>
            <w:tcW w:w="1300" w:type="dxa"/>
            <w:vMerge w:val="continue"/>
            <w:tcBorders>
              <w:left w:val="single" w:color="auto" w:sz="4" w:space="0"/>
            </w:tcBorders>
            <w:vAlign w:val="center"/>
          </w:tcPr>
          <w:p w14:paraId="4426987B">
            <w:pPr>
              <w:spacing w:line="400" w:lineRule="exact"/>
              <w:ind w:firstLine="422" w:firstLineChars="200"/>
              <w:jc w:val="center"/>
              <w:rPr>
                <w:rFonts w:hint="eastAsia" w:ascii="宋体" w:hAnsi="宋体" w:cs="宋体"/>
                <w:b/>
                <w:bCs/>
                <w:color w:val="000000" w:themeColor="text1"/>
                <w:szCs w:val="21"/>
                <w:highlight w:val="none"/>
                <w14:textFill>
                  <w14:solidFill>
                    <w14:schemeClr w14:val="tx1"/>
                  </w14:solidFill>
                </w14:textFill>
              </w:rPr>
            </w:pPr>
          </w:p>
        </w:tc>
        <w:tc>
          <w:tcPr>
            <w:tcW w:w="1675" w:type="dxa"/>
            <w:vAlign w:val="center"/>
          </w:tcPr>
          <w:p w14:paraId="35709089">
            <w:pPr>
              <w:spacing w:line="360" w:lineRule="exact"/>
              <w:ind w:firstLine="0" w:firstLineChars="0"/>
              <w:jc w:val="center"/>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保密承诺（满分5分）</w:t>
            </w:r>
          </w:p>
          <w:p w14:paraId="3F5AC373">
            <w:pPr>
              <w:spacing w:line="360" w:lineRule="exact"/>
              <w:ind w:firstLine="0" w:firstLineChars="0"/>
              <w:jc w:val="center"/>
              <w:rPr>
                <w:rFonts w:hint="eastAsia" w:ascii="宋体" w:hAnsi="宋体" w:eastAsia="宋体" w:cs="宋体"/>
                <w:b/>
                <w:bCs/>
                <w:color w:val="000000" w:themeColor="text1"/>
                <w:szCs w:val="21"/>
                <w:highlight w:val="none"/>
                <w14:textFill>
                  <w14:solidFill>
                    <w14:schemeClr w14:val="tx1"/>
                  </w14:solidFill>
                </w14:textFill>
              </w:rPr>
            </w:pPr>
          </w:p>
        </w:tc>
        <w:tc>
          <w:tcPr>
            <w:tcW w:w="5809" w:type="dxa"/>
            <w:vAlign w:val="center"/>
          </w:tcPr>
          <w:p w14:paraId="637D1BE7">
            <w:pPr>
              <w:spacing w:line="240" w:lineRule="auto"/>
              <w:ind w:firstLine="0" w:firstLineChars="0"/>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（1）保密工作的承诺内容完整具体，且有具体可行的违约处罚的得5分；</w:t>
            </w:r>
          </w:p>
          <w:p w14:paraId="30CC0821">
            <w:pPr>
              <w:spacing w:line="240" w:lineRule="auto"/>
              <w:ind w:firstLine="0" w:firstLineChars="0"/>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（2）保密工作的承诺内容较完整具体，且有较可行的违约处罚的得4分；</w:t>
            </w:r>
          </w:p>
          <w:p w14:paraId="445B6BD0">
            <w:pPr>
              <w:spacing w:line="240" w:lineRule="auto"/>
              <w:ind w:firstLine="0" w:firstLineChars="0"/>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（3）保密工作的承诺内容较完整，有违约处罚但不具体的得3分；</w:t>
            </w:r>
          </w:p>
          <w:p w14:paraId="3982A8B8">
            <w:pPr>
              <w:spacing w:line="240" w:lineRule="auto"/>
              <w:ind w:firstLine="0" w:firstLineChars="0"/>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（4）保密工作的承诺内容基本完整，有违约处罚但不具体的得2分；</w:t>
            </w:r>
          </w:p>
          <w:p w14:paraId="636D70A5">
            <w:pPr>
              <w:spacing w:line="240" w:lineRule="auto"/>
              <w:ind w:firstLine="0" w:firstLineChars="0"/>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（5）保密工作的承诺内容不完整，无违约处罚的得1分；</w:t>
            </w:r>
          </w:p>
          <w:p w14:paraId="66757D64">
            <w:pPr>
              <w:spacing w:line="240" w:lineRule="auto"/>
              <w:ind w:firstLine="0" w:firstLineChars="0"/>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（6）未提供保密承诺的</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得0分</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w:t>
            </w:r>
          </w:p>
        </w:tc>
      </w:tr>
      <w:tr w14:paraId="131AF3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04" w:hRule="atLeast"/>
          <w:jc w:val="center"/>
        </w:trPr>
        <w:tc>
          <w:tcPr>
            <w:tcW w:w="873" w:type="dxa"/>
            <w:vMerge w:val="continue"/>
            <w:tcBorders>
              <w:right w:val="single" w:color="auto" w:sz="4" w:space="0"/>
            </w:tcBorders>
            <w:vAlign w:val="center"/>
          </w:tcPr>
          <w:p w14:paraId="4B239F99">
            <w:pPr>
              <w:spacing w:line="400" w:lineRule="exact"/>
              <w:ind w:firstLine="420" w:firstLineChars="200"/>
              <w:jc w:val="center"/>
              <w:rPr>
                <w:rFonts w:hint="eastAsia" w:ascii="宋体" w:hAnsi="宋体" w:cs="宋体"/>
                <w:color w:val="000000" w:themeColor="text1"/>
                <w:szCs w:val="21"/>
                <w:highlight w:val="none"/>
                <w14:textFill>
                  <w14:solidFill>
                    <w14:schemeClr w14:val="tx1"/>
                  </w14:solidFill>
                </w14:textFill>
              </w:rPr>
            </w:pPr>
          </w:p>
        </w:tc>
        <w:tc>
          <w:tcPr>
            <w:tcW w:w="1300" w:type="dxa"/>
            <w:vMerge w:val="continue"/>
            <w:tcBorders>
              <w:left w:val="single" w:color="auto" w:sz="4" w:space="0"/>
            </w:tcBorders>
            <w:vAlign w:val="center"/>
          </w:tcPr>
          <w:p w14:paraId="10F853C4">
            <w:pPr>
              <w:spacing w:line="400" w:lineRule="exact"/>
              <w:ind w:firstLine="422" w:firstLineChars="200"/>
              <w:jc w:val="center"/>
              <w:rPr>
                <w:rFonts w:hint="eastAsia" w:ascii="宋体" w:hAnsi="宋体" w:cs="宋体"/>
                <w:b/>
                <w:bCs/>
                <w:color w:val="000000" w:themeColor="text1"/>
                <w:szCs w:val="21"/>
                <w:highlight w:val="none"/>
                <w14:textFill>
                  <w14:solidFill>
                    <w14:schemeClr w14:val="tx1"/>
                  </w14:solidFill>
                </w14:textFill>
              </w:rPr>
            </w:pPr>
          </w:p>
        </w:tc>
        <w:tc>
          <w:tcPr>
            <w:tcW w:w="1675" w:type="dxa"/>
            <w:vAlign w:val="center"/>
          </w:tcPr>
          <w:p w14:paraId="31B36B20">
            <w:pPr>
              <w:spacing w:line="360" w:lineRule="exact"/>
              <w:ind w:firstLine="0" w:firstLineChars="0"/>
              <w:jc w:val="center"/>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应急措施及预案（满分5分）</w:t>
            </w:r>
          </w:p>
          <w:p w14:paraId="7F943058">
            <w:pPr>
              <w:spacing w:line="360" w:lineRule="exact"/>
              <w:ind w:firstLine="0" w:firstLineChars="0"/>
              <w:jc w:val="center"/>
              <w:rPr>
                <w:rFonts w:hint="eastAsia" w:ascii="宋体" w:hAnsi="宋体" w:eastAsia="宋体" w:cs="宋体"/>
                <w:b/>
                <w:bCs/>
                <w:color w:val="000000" w:themeColor="text1"/>
                <w:szCs w:val="21"/>
                <w:highlight w:val="none"/>
                <w14:textFill>
                  <w14:solidFill>
                    <w14:schemeClr w14:val="tx1"/>
                  </w14:solidFill>
                </w14:textFill>
              </w:rPr>
            </w:pPr>
          </w:p>
        </w:tc>
        <w:tc>
          <w:tcPr>
            <w:tcW w:w="5809" w:type="dxa"/>
            <w:vAlign w:val="center"/>
          </w:tcPr>
          <w:p w14:paraId="7A7265DE">
            <w:pPr>
              <w:spacing w:line="240" w:lineRule="auto"/>
              <w:ind w:firstLine="0" w:firstLineChars="0"/>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（1）针对服务过程中可能出现的突发状况提出应急措施及预案，应急预案内容全面，针对性强，应对措施、保障措施全面、完善、科学、可行性强的，得5分；</w:t>
            </w:r>
          </w:p>
          <w:p w14:paraId="353ACD2F">
            <w:pPr>
              <w:spacing w:line="240" w:lineRule="auto"/>
              <w:ind w:firstLine="0" w:firstLineChars="0"/>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（2）针对服务过程中可能出现的突发状况提出应急措施及预案，应急预案内容完整，具有一定针对性，应对措施、保障措施基本全面、完善、科学、可行性较强的，得4分；</w:t>
            </w:r>
          </w:p>
          <w:p w14:paraId="42355FB4">
            <w:pPr>
              <w:spacing w:line="240" w:lineRule="auto"/>
              <w:ind w:firstLine="0" w:firstLineChars="0"/>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（3）针对服务过程中可能出现的突发状况提出应急措施及预案，应急预案无针对性，应对措施、保障措施不够全面、科学、基本可行的，得3 分；</w:t>
            </w:r>
          </w:p>
          <w:p w14:paraId="6A173758">
            <w:pPr>
              <w:spacing w:line="240" w:lineRule="auto"/>
              <w:ind w:firstLine="0" w:firstLineChars="0"/>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（4）针对服务过程中可能出现的突发状况提出应急措施及预案，应急预案无针对性，应对措施、保障措施不够全面、大量内容不可行的，得2分；</w:t>
            </w:r>
          </w:p>
          <w:p w14:paraId="54084F7A">
            <w:pPr>
              <w:spacing w:line="240" w:lineRule="auto"/>
              <w:ind w:firstLine="0" w:firstLineChars="0"/>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（5）针对服务过程中可能出现的突发状况提出少量应急措施及预案，应急预案无针对性，应对措施、保障措施不全面、不可行的，得1分；</w:t>
            </w:r>
          </w:p>
          <w:p w14:paraId="52FB5F18">
            <w:pPr>
              <w:spacing w:line="240" w:lineRule="auto"/>
              <w:ind w:firstLine="0" w:firstLineChars="0"/>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（6）投标人未提供相关内容的</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得0分</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w:t>
            </w:r>
          </w:p>
        </w:tc>
      </w:tr>
    </w:tbl>
    <w:p w14:paraId="11BEB90B">
      <w:pPr>
        <w:tabs>
          <w:tab w:val="left" w:pos="817"/>
          <w:tab w:val="left" w:pos="1634"/>
          <w:tab w:val="left" w:pos="4073"/>
        </w:tabs>
        <w:spacing w:line="440" w:lineRule="exact"/>
        <w:ind w:firstLine="482" w:firstLineChars="200"/>
        <w:rPr>
          <w:rFonts w:hint="eastAsia" w:ascii="宋体" w:hAnsi="宋体" w:cs="宋体"/>
          <w:color w:val="000000" w:themeColor="text1"/>
          <w:sz w:val="24"/>
          <w:szCs w:val="22"/>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t>续表2</w:t>
      </w:r>
    </w:p>
    <w:tbl>
      <w:tblPr>
        <w:tblStyle w:val="28"/>
        <w:tblW w:w="976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99"/>
        <w:gridCol w:w="1215"/>
        <w:gridCol w:w="1802"/>
        <w:gridCol w:w="5847"/>
      </w:tblGrid>
      <w:tr w14:paraId="274199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114" w:type="dxa"/>
            <w:gridSpan w:val="2"/>
            <w:vAlign w:val="center"/>
          </w:tcPr>
          <w:p w14:paraId="671E51F0">
            <w:pPr>
              <w:spacing w:line="400" w:lineRule="exact"/>
              <w:ind w:firstLine="422" w:firstLineChars="20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1802" w:type="dxa"/>
            <w:vAlign w:val="center"/>
          </w:tcPr>
          <w:p w14:paraId="407B8228">
            <w:pPr>
              <w:spacing w:line="400" w:lineRule="exact"/>
              <w:ind w:firstLine="422" w:firstLineChars="200"/>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评分因素</w:t>
            </w:r>
          </w:p>
        </w:tc>
        <w:tc>
          <w:tcPr>
            <w:tcW w:w="5847" w:type="dxa"/>
            <w:vAlign w:val="center"/>
          </w:tcPr>
          <w:p w14:paraId="563DF656">
            <w:pPr>
              <w:spacing w:line="400" w:lineRule="exact"/>
              <w:ind w:firstLine="422" w:firstLineChars="200"/>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评分标准</w:t>
            </w:r>
          </w:p>
        </w:tc>
      </w:tr>
      <w:tr w14:paraId="00496E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6" w:hRule="atLeast"/>
          <w:jc w:val="center"/>
        </w:trPr>
        <w:tc>
          <w:tcPr>
            <w:tcW w:w="899" w:type="dxa"/>
            <w:vMerge w:val="restart"/>
            <w:tcBorders>
              <w:right w:val="single" w:color="auto" w:sz="4" w:space="0"/>
            </w:tcBorders>
            <w:vAlign w:val="center"/>
          </w:tcPr>
          <w:p w14:paraId="478C381A">
            <w:pPr>
              <w:spacing w:line="400" w:lineRule="exact"/>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w:t>
            </w:r>
          </w:p>
        </w:tc>
        <w:tc>
          <w:tcPr>
            <w:tcW w:w="1215" w:type="dxa"/>
            <w:vMerge w:val="restart"/>
            <w:tcBorders>
              <w:left w:val="single" w:color="auto" w:sz="4" w:space="0"/>
            </w:tcBorders>
            <w:vAlign w:val="center"/>
          </w:tcPr>
          <w:p w14:paraId="2A0454FC">
            <w:pPr>
              <w:spacing w:line="400" w:lineRule="exact"/>
              <w:ind w:firstLine="0" w:firstLine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商务部分F3（</w:t>
            </w:r>
            <w:r>
              <w:rPr>
                <w:rFonts w:hint="eastAsia" w:ascii="宋体" w:hAnsi="宋体" w:cs="宋体"/>
                <w:b/>
                <w:bCs/>
                <w:color w:val="000000" w:themeColor="text1"/>
                <w:szCs w:val="21"/>
                <w:highlight w:val="none"/>
                <w:lang w:val="en-US" w:eastAsia="zh-CN"/>
                <w14:textFill>
                  <w14:solidFill>
                    <w14:schemeClr w14:val="tx1"/>
                  </w14:solidFill>
                </w14:textFill>
              </w:rPr>
              <w:t>20</w:t>
            </w:r>
            <w:r>
              <w:rPr>
                <w:rFonts w:hint="eastAsia" w:ascii="宋体" w:hAnsi="宋体" w:cs="宋体"/>
                <w:b/>
                <w:bCs/>
                <w:color w:val="000000" w:themeColor="text1"/>
                <w:szCs w:val="21"/>
                <w:highlight w:val="none"/>
                <w14:textFill>
                  <w14:solidFill>
                    <w14:schemeClr w14:val="tx1"/>
                  </w14:solidFill>
                </w14:textFill>
              </w:rPr>
              <w:t>分）</w:t>
            </w:r>
          </w:p>
        </w:tc>
        <w:tc>
          <w:tcPr>
            <w:tcW w:w="1802" w:type="dxa"/>
            <w:vAlign w:val="center"/>
          </w:tcPr>
          <w:p w14:paraId="39137D08">
            <w:pPr>
              <w:autoSpaceDE w:val="0"/>
              <w:autoSpaceDN w:val="0"/>
              <w:adjustRightInd w:val="0"/>
              <w:spacing w:line="400" w:lineRule="exact"/>
              <w:ind w:firstLine="0" w:firstLineChars="0"/>
              <w:jc w:val="center"/>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default" w:ascii="宋体" w:hAnsi="宋体" w:eastAsia="宋体" w:cs="宋体"/>
                <w:b/>
                <w:bCs/>
                <w:color w:val="000000" w:themeColor="text1"/>
                <w:szCs w:val="21"/>
                <w:highlight w:val="none"/>
                <w:lang w:val="en-US" w:eastAsia="zh-CN"/>
                <w14:textFill>
                  <w14:solidFill>
                    <w14:schemeClr w14:val="tx1"/>
                  </w14:solidFill>
                </w14:textFill>
              </w:rPr>
              <w:t>人员配置构成</w:t>
            </w:r>
          </w:p>
          <w:p w14:paraId="1544E01B">
            <w:pPr>
              <w:autoSpaceDE w:val="0"/>
              <w:autoSpaceDN w:val="0"/>
              <w:adjustRightInd w:val="0"/>
              <w:spacing w:line="400" w:lineRule="exact"/>
              <w:ind w:firstLine="0" w:firstLine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（满分15分）</w:t>
            </w:r>
          </w:p>
        </w:tc>
        <w:tc>
          <w:tcPr>
            <w:tcW w:w="5847" w:type="dxa"/>
            <w:vAlign w:val="center"/>
          </w:tcPr>
          <w:p w14:paraId="118C454A">
            <w:pPr>
              <w:spacing w:line="240" w:lineRule="auto"/>
              <w:ind w:firstLine="0" w:firstLineChars="0"/>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（1）项目组人数配置（7分）</w:t>
            </w:r>
          </w:p>
          <w:p w14:paraId="78FCA541">
            <w:pPr>
              <w:spacing w:line="240" w:lineRule="auto"/>
              <w:ind w:firstLine="0" w:firstLineChars="0"/>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①项目组织机构力量每配备1名得1分，满分5分。</w:t>
            </w:r>
          </w:p>
          <w:p w14:paraId="7AF6E9FF">
            <w:pPr>
              <w:spacing w:line="240" w:lineRule="auto"/>
              <w:ind w:firstLine="0" w:firstLineChars="0"/>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②项目负责人具有相关专业高级及以上职称的得2分；具备中级职称的得1分，其余</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得0分</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w:t>
            </w:r>
          </w:p>
          <w:p w14:paraId="180DED2F">
            <w:pPr>
              <w:spacing w:line="240" w:lineRule="auto"/>
              <w:ind w:firstLine="0" w:firstLineChars="0"/>
              <w:rPr>
                <w:rFonts w:hint="default"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（2）人员构成（8分）</w:t>
            </w:r>
          </w:p>
          <w:p w14:paraId="0F1396AC">
            <w:pPr>
              <w:spacing w:line="240" w:lineRule="auto"/>
              <w:ind w:firstLine="0" w:firstLineChars="0"/>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①项目团队人员组成中的人员经验</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②职务分配</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③岗位职责描述</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④人员投入、人员变动情况报备，以上4点内容详细完整，人员组成安排合理、切实可行，符合本项目采购需求的，得8分；内容存在不全面或不合理的，每项扣0.5分，存在缺项漏项或不满足需求的每项扣2分，扣完为止。</w:t>
            </w:r>
          </w:p>
        </w:tc>
      </w:tr>
      <w:tr w14:paraId="067D99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6" w:hRule="atLeast"/>
          <w:jc w:val="center"/>
        </w:trPr>
        <w:tc>
          <w:tcPr>
            <w:tcW w:w="899" w:type="dxa"/>
            <w:vMerge w:val="continue"/>
            <w:tcBorders>
              <w:right w:val="single" w:color="auto" w:sz="4" w:space="0"/>
            </w:tcBorders>
            <w:vAlign w:val="center"/>
          </w:tcPr>
          <w:p w14:paraId="0F620E64">
            <w:pPr>
              <w:spacing w:line="400" w:lineRule="exact"/>
              <w:ind w:firstLine="420" w:firstLineChars="200"/>
              <w:jc w:val="center"/>
              <w:rPr>
                <w:rFonts w:hint="eastAsia" w:ascii="宋体" w:hAnsi="宋体" w:cs="宋体"/>
                <w:color w:val="000000" w:themeColor="text1"/>
                <w:szCs w:val="21"/>
                <w:highlight w:val="none"/>
                <w14:textFill>
                  <w14:solidFill>
                    <w14:schemeClr w14:val="tx1"/>
                  </w14:solidFill>
                </w14:textFill>
              </w:rPr>
            </w:pPr>
          </w:p>
        </w:tc>
        <w:tc>
          <w:tcPr>
            <w:tcW w:w="1215" w:type="dxa"/>
            <w:vMerge w:val="continue"/>
            <w:tcBorders>
              <w:left w:val="single" w:color="auto" w:sz="4" w:space="0"/>
            </w:tcBorders>
            <w:vAlign w:val="center"/>
          </w:tcPr>
          <w:p w14:paraId="0834B093">
            <w:pPr>
              <w:spacing w:line="400" w:lineRule="exact"/>
              <w:ind w:firstLine="422" w:firstLineChars="200"/>
              <w:jc w:val="center"/>
              <w:rPr>
                <w:rFonts w:hint="eastAsia" w:ascii="宋体" w:hAnsi="宋体" w:cs="宋体"/>
                <w:b/>
                <w:bCs/>
                <w:color w:val="000000" w:themeColor="text1"/>
                <w:szCs w:val="21"/>
                <w:highlight w:val="none"/>
                <w14:textFill>
                  <w14:solidFill>
                    <w14:schemeClr w14:val="tx1"/>
                  </w14:solidFill>
                </w14:textFill>
              </w:rPr>
            </w:pPr>
          </w:p>
        </w:tc>
        <w:tc>
          <w:tcPr>
            <w:tcW w:w="1802" w:type="dxa"/>
            <w:vAlign w:val="center"/>
          </w:tcPr>
          <w:p w14:paraId="1D9BA010">
            <w:pPr>
              <w:autoSpaceDE w:val="0"/>
              <w:autoSpaceDN w:val="0"/>
              <w:adjustRightInd w:val="0"/>
              <w:spacing w:line="400" w:lineRule="exact"/>
              <w:ind w:firstLine="0" w:firstLineChars="0"/>
              <w:jc w:val="center"/>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业绩评分</w:t>
            </w:r>
          </w:p>
          <w:p w14:paraId="5E8E7A73">
            <w:pPr>
              <w:autoSpaceDE w:val="0"/>
              <w:autoSpaceDN w:val="0"/>
              <w:adjustRightInd w:val="0"/>
              <w:spacing w:line="400" w:lineRule="exact"/>
              <w:ind w:firstLine="0" w:firstLineChars="0"/>
              <w:jc w:val="center"/>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（满分5分）</w:t>
            </w:r>
          </w:p>
        </w:tc>
        <w:tc>
          <w:tcPr>
            <w:tcW w:w="5847" w:type="dxa"/>
            <w:vAlign w:val="top"/>
          </w:tcPr>
          <w:p w14:paraId="56A3DF5C">
            <w:pPr>
              <w:spacing w:line="240" w:lineRule="auto"/>
              <w:ind w:firstLine="0" w:firstLineChars="0"/>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投标人提供2023年1月1日至今类似业绩，每提供1个类似业绩得</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分，</w:t>
            </w:r>
            <w:r>
              <w:rPr>
                <w:rFonts w:hint="eastAsia" w:ascii="宋体" w:hAnsi="宋体" w:cs="宋体"/>
                <w:b w:val="0"/>
                <w:bCs w:val="0"/>
                <w:color w:val="000000" w:themeColor="text1"/>
                <w:spacing w:val="-6"/>
                <w:kern w:val="2"/>
                <w:position w:val="10"/>
                <w:sz w:val="21"/>
                <w:szCs w:val="21"/>
                <w:highlight w:val="none"/>
                <w:lang w:val="en-US" w:eastAsia="zh-CN" w:bidi="ar-SA"/>
                <w14:textFill>
                  <w14:solidFill>
                    <w14:schemeClr w14:val="tx1"/>
                  </w14:solidFill>
                </w14:textFill>
              </w:rPr>
              <w:t>每提供一个水利相关类似业绩的2.5分，</w:t>
            </w: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最多得5分。</w:t>
            </w:r>
          </w:p>
          <w:p w14:paraId="2DBA348B">
            <w:pPr>
              <w:spacing w:line="240" w:lineRule="auto"/>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pacing w:val="-6"/>
                <w:kern w:val="2"/>
                <w:position w:val="10"/>
                <w:sz w:val="21"/>
                <w:szCs w:val="21"/>
                <w:highlight w:val="none"/>
                <w:lang w:val="en-US" w:eastAsia="zh-CN" w:bidi="ar-SA"/>
                <w14:textFill>
                  <w14:solidFill>
                    <w14:schemeClr w14:val="tx1"/>
                  </w14:solidFill>
                </w14:textFill>
              </w:rPr>
              <w:t>注：投标文件中须提供业绩列表及相对应的业绩证明材料，业绩证明材料为合同书或协议书。无证明材料或证明材料不明确的，不予认可。</w:t>
            </w:r>
          </w:p>
        </w:tc>
      </w:tr>
      <w:tr w14:paraId="21D8EF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1" w:hRule="atLeast"/>
          <w:jc w:val="center"/>
        </w:trPr>
        <w:tc>
          <w:tcPr>
            <w:tcW w:w="899" w:type="dxa"/>
            <w:vMerge w:val="continue"/>
            <w:tcBorders>
              <w:right w:val="single" w:color="auto" w:sz="4" w:space="0"/>
            </w:tcBorders>
            <w:vAlign w:val="center"/>
          </w:tcPr>
          <w:p w14:paraId="0FBAF6C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1215" w:type="dxa"/>
            <w:vMerge w:val="continue"/>
            <w:tcBorders>
              <w:left w:val="single" w:color="auto" w:sz="4" w:space="0"/>
            </w:tcBorders>
            <w:vAlign w:val="center"/>
          </w:tcPr>
          <w:p w14:paraId="25095CB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p>
        </w:tc>
        <w:tc>
          <w:tcPr>
            <w:tcW w:w="7649" w:type="dxa"/>
            <w:gridSpan w:val="2"/>
            <w:vAlign w:val="center"/>
          </w:tcPr>
          <w:p w14:paraId="1C17103D">
            <w:pPr>
              <w:spacing w:line="400" w:lineRule="exact"/>
              <w:ind w:firstLine="0" w:firstLineChars="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备注：根据进入详细评审的投标人的投标文件，评标委员会对评分因素的响应情况进行独立打分。</w:t>
            </w:r>
          </w:p>
        </w:tc>
      </w:tr>
    </w:tbl>
    <w:p w14:paraId="53B369D9">
      <w:pPr>
        <w:keepNext/>
        <w:keepLines/>
        <w:widowControl w:val="0"/>
        <w:spacing w:before="120" w:beforeLines="50" w:after="66" w:line="360" w:lineRule="auto"/>
        <w:ind w:left="283" w:firstLine="0" w:firstLineChars="0"/>
        <w:jc w:val="center"/>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br w:type="page"/>
      </w:r>
      <w:bookmarkStart w:id="252" w:name="_Toc17729"/>
      <w:bookmarkStart w:id="253" w:name="_Toc28257"/>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一、评标方法</w:t>
      </w:r>
      <w:bookmarkEnd w:id="252"/>
      <w:bookmarkEnd w:id="253"/>
    </w:p>
    <w:p w14:paraId="3A7A3A15">
      <w:pPr>
        <w:snapToGrid w:val="0"/>
        <w:spacing w:line="360" w:lineRule="auto"/>
        <w:ind w:firstLine="0" w:firstLineChars="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1.1本次评标采用综合评分法</w:t>
      </w:r>
    </w:p>
    <w:p w14:paraId="7DBB09D3">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对满足招标文件实质性要求的投标文件，按照本章前附表规定的评分标准进行打分，并按上述评标总得分计算公式计算评标总得分，按评标总得分由高到低的顺序推荐中标候选人排序；评标总得分相等时，按投标报价由低到高顺序排序，评标总得分相等且投标报价相同按技术部分总得分、技术参数响应程度得分、</w:t>
      </w:r>
      <w:r>
        <w:rPr>
          <w:rFonts w:hint="eastAsia" w:ascii="宋体" w:hAnsi="宋体" w:cs="宋体"/>
          <w:color w:val="000000" w:themeColor="text1"/>
          <w:szCs w:val="21"/>
          <w:highlight w:val="none"/>
          <w:lang w:val="en-US" w:eastAsia="zh-CN"/>
          <w14:textFill>
            <w14:solidFill>
              <w14:schemeClr w14:val="tx1"/>
            </w14:solidFill>
          </w14:textFill>
        </w:rPr>
        <w:t>商务部分</w:t>
      </w:r>
      <w:r>
        <w:rPr>
          <w:rFonts w:hint="eastAsia" w:ascii="宋体" w:hAnsi="宋体" w:cs="宋体"/>
          <w:color w:val="000000" w:themeColor="text1"/>
          <w:szCs w:val="21"/>
          <w:highlight w:val="none"/>
          <w14:textFill>
            <w14:solidFill>
              <w14:schemeClr w14:val="tx1"/>
            </w14:solidFill>
          </w14:textFill>
        </w:rPr>
        <w:t>得分由高到低顺序排序。</w:t>
      </w:r>
    </w:p>
    <w:p w14:paraId="46C58250">
      <w:pPr>
        <w:keepNext/>
        <w:keepLines/>
        <w:widowControl w:val="0"/>
        <w:spacing w:before="120" w:beforeLines="50" w:after="66" w:line="360" w:lineRule="auto"/>
        <w:ind w:left="283" w:firstLine="0" w:firstLineChars="0"/>
        <w:jc w:val="center"/>
        <w:outlineLvl w:val="1"/>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bookmarkStart w:id="254" w:name="_Toc29889"/>
      <w:bookmarkStart w:id="255" w:name="_Toc18157"/>
      <w:bookmarkStart w:id="256" w:name="_Toc28324"/>
      <w:bookmarkStart w:id="257" w:name="_Toc30030"/>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二、评审程序和标准</w:t>
      </w:r>
      <w:bookmarkEnd w:id="254"/>
      <w:bookmarkEnd w:id="255"/>
      <w:bookmarkEnd w:id="256"/>
      <w:bookmarkEnd w:id="257"/>
    </w:p>
    <w:p w14:paraId="7C69A863">
      <w:pPr>
        <w:widowControl w:val="0"/>
        <w:tabs>
          <w:tab w:val="left" w:pos="2472"/>
        </w:tabs>
        <w:spacing w:line="360" w:lineRule="auto"/>
        <w:ind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2.1资格审查、符合性审查</w:t>
      </w:r>
    </w:p>
    <w:p w14:paraId="01D6D091">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2.1.1资格审查：采购人或者采购代理机构依据法律法规和招标文件的规定，对投标文件中的资格证明文件进行审查，有一项不符合的，该投标文件按无效投标处理。</w:t>
      </w:r>
    </w:p>
    <w:p w14:paraId="5EFDCD2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2.1.2符合性审查：评标委员会依据招标文件的规定，对符合资格的投标人的投标文件进行符合性审查（具体详见《评标方法前附表》），有一项不符合的，该投标文件按无效投标处理。</w:t>
      </w:r>
    </w:p>
    <w:p w14:paraId="7B1A49E4">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2.1.3符合本章第2.1.1、2.1.2项规定的投标文件视为符合招标文件的商务、技术等实质性要求评审，可以进行技术和商务评估，综合比较与评价。</w:t>
      </w:r>
    </w:p>
    <w:p w14:paraId="77774CA7">
      <w:pPr>
        <w:widowControl w:val="0"/>
        <w:tabs>
          <w:tab w:val="left" w:pos="2472"/>
        </w:tabs>
        <w:spacing w:line="360" w:lineRule="auto"/>
        <w:ind w:firstLine="0" w:firstLineChars="0"/>
        <w:jc w:val="both"/>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58" w:name="_Toc489197879"/>
      <w:bookmarkStart w:id="259" w:name="_Toc489145775"/>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2.2 分值构成与评分标准</w:t>
      </w:r>
      <w:bookmarkEnd w:id="258"/>
      <w:bookmarkEnd w:id="259"/>
    </w:p>
    <w:p w14:paraId="06B53476">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 分值构成</w:t>
      </w:r>
    </w:p>
    <w:p w14:paraId="1B413B6F">
      <w:pPr>
        <w:spacing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（1）投标报价：详见《评标方法前附表》</w:t>
      </w:r>
      <w:r>
        <w:rPr>
          <w:rFonts w:hint="eastAsia" w:ascii="宋体" w:hAnsi="宋体" w:eastAsia="宋体" w:cs="宋体"/>
          <w:color w:val="000000" w:themeColor="text1"/>
          <w:szCs w:val="21"/>
          <w:highlight w:val="none"/>
          <w:lang w:eastAsia="zh-CN"/>
          <w14:textFill>
            <w14:solidFill>
              <w14:schemeClr w14:val="tx1"/>
            </w14:solidFill>
          </w14:textFill>
        </w:rPr>
        <w:t>；</w:t>
      </w:r>
    </w:p>
    <w:p w14:paraId="1ACBC874">
      <w:pPr>
        <w:spacing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（2）技术部分：详见《评标方法前附表》</w:t>
      </w:r>
      <w:r>
        <w:rPr>
          <w:rFonts w:hint="eastAsia" w:ascii="宋体" w:hAnsi="宋体" w:eastAsia="宋体" w:cs="宋体"/>
          <w:color w:val="000000" w:themeColor="text1"/>
          <w:szCs w:val="21"/>
          <w:highlight w:val="none"/>
          <w:lang w:eastAsia="zh-CN"/>
          <w14:textFill>
            <w14:solidFill>
              <w14:schemeClr w14:val="tx1"/>
            </w14:solidFill>
          </w14:textFill>
        </w:rPr>
        <w:t>；</w:t>
      </w:r>
    </w:p>
    <w:p w14:paraId="2762060E">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（3）商务部分：详见《评标方法前附表》。</w:t>
      </w:r>
    </w:p>
    <w:p w14:paraId="3ABD8F66">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2.2.2评分标准</w:t>
      </w:r>
    </w:p>
    <w:p w14:paraId="25BBBBD1">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按招标文件中规定的评标方法和标准，对满足招标文件实质性要求评审的投标文件进行技术和商务评估，综合比较与评价。</w:t>
      </w:r>
    </w:p>
    <w:p w14:paraId="24A712B4">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（1）投标报价：详见《评标方法前附表》；</w:t>
      </w:r>
    </w:p>
    <w:p w14:paraId="0ED1221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（2）技术部分：详见《评标方法前附表》；</w:t>
      </w:r>
    </w:p>
    <w:p w14:paraId="05290D3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（3）商务部分：详见《评标方法前附表》。</w:t>
      </w:r>
    </w:p>
    <w:p w14:paraId="24C52485">
      <w:pPr>
        <w:widowControl w:val="0"/>
        <w:tabs>
          <w:tab w:val="left" w:pos="2472"/>
        </w:tabs>
        <w:spacing w:line="360" w:lineRule="auto"/>
        <w:ind w:firstLine="0" w:firstLineChars="0"/>
        <w:jc w:val="both"/>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60" w:name="_Toc489197880"/>
      <w:bookmarkStart w:id="261" w:name="_Toc321836409"/>
      <w:bookmarkStart w:id="262" w:name="_Toc489145776"/>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2.3</w:t>
      </w:r>
      <w:bookmarkEnd w:id="260"/>
      <w:bookmarkEnd w:id="261"/>
      <w:bookmarkEnd w:id="262"/>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综合比较与评价</w:t>
      </w:r>
    </w:p>
    <w:p w14:paraId="7C2490B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 评标委员会按本章2.2.1规定的评分标准进行打分，并计算出投标人的评标总得分。对投标人的价格分等客观评分项的评分应当一致，对其他需要借助专业知识评判的主观评分项，应当严格按照评分细则公正评分。</w:t>
      </w:r>
    </w:p>
    <w:p w14:paraId="66DC8C80">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（1）按本章《评标方法前附表》的规定对投标报价计算出得分F1；</w:t>
      </w:r>
    </w:p>
    <w:p w14:paraId="12ABB002">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（2）按本章《评标方法前附表》的规定对技术部分评分，得分F2；</w:t>
      </w:r>
    </w:p>
    <w:p w14:paraId="53A5910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（3）按本章《评标方法前附表》的规定对商务部分评分，得分F3；</w:t>
      </w:r>
    </w:p>
    <w:p w14:paraId="109A719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（4）按本章《评标方法前附表》的规定计算评标总得分。</w:t>
      </w:r>
    </w:p>
    <w:p w14:paraId="1ED4DDED">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2.3.2技术部分（F2）和商务部分（F3）得分由评标委员会成员独立评分，投标人各项评分因素得分为该项因素各评委评分的算术平均值（保留小数点后两位），小数点后第三位“四舍五入”。</w:t>
      </w:r>
    </w:p>
    <w:p w14:paraId="421B0CB6">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673CDA8E">
      <w:pPr>
        <w:widowControl w:val="0"/>
        <w:tabs>
          <w:tab w:val="left" w:pos="2472"/>
        </w:tabs>
        <w:spacing w:line="360" w:lineRule="auto"/>
        <w:ind w:firstLine="0" w:firstLineChars="0"/>
        <w:jc w:val="both"/>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63" w:name="_Toc489145777"/>
      <w:bookmarkStart w:id="264" w:name="_Toc489197881"/>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2.4投标文件的澄清</w:t>
      </w:r>
      <w:bookmarkEnd w:id="263"/>
      <w:bookmarkEnd w:id="264"/>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 xml:space="preserve"> </w:t>
      </w:r>
    </w:p>
    <w:p w14:paraId="490D2E47">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投标文件中出现含义不明确、同类问题表述不一致或者有明显文字和计算错误的内容，评标委员会将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460615F1">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2.4.2评标委员会不接受投标人主动提出的澄清、说明或者补正。</w:t>
      </w:r>
    </w:p>
    <w:p w14:paraId="16422E4B">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 评标委员会对投标人递交的澄清、说明或者补正有疑问的，可以要求投标人进一步澄清、说明或者补正。</w:t>
      </w:r>
    </w:p>
    <w:p w14:paraId="1CE2D9D7">
      <w:pPr>
        <w:widowControl w:val="0"/>
        <w:tabs>
          <w:tab w:val="left" w:pos="2472"/>
        </w:tabs>
        <w:spacing w:line="360" w:lineRule="auto"/>
        <w:ind w:firstLine="0" w:firstLineChars="0"/>
        <w:jc w:val="both"/>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65" w:name="_Toc489145778"/>
      <w:bookmarkStart w:id="266" w:name="_Toc489197882"/>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2.5评标结果</w:t>
      </w:r>
      <w:bookmarkEnd w:id="265"/>
      <w:bookmarkEnd w:id="266"/>
    </w:p>
    <w:p w14:paraId="210B91D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2.5.1评标委员会按评标总得分由高到低顺序推荐中标候选人，评标总得分相等时，按投标报价由低到高顺序排序；评标总得分相等且投标报价相同时，按技术部分得分由高到低顺序排序，并提出书面评标报告。</w:t>
      </w:r>
    </w:p>
    <w:p w14:paraId="3C62D2F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2.5.2 采购人根据评标委员会提出的书面评标报告和推荐的中标候选人名单，确定中标人。</w:t>
      </w:r>
    </w:p>
    <w:p w14:paraId="0A32F71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发现投标人提供虚假材料、串通等违法违规行为的，要及时向采购人或采购代理机构报告。</w:t>
      </w:r>
    </w:p>
    <w:p w14:paraId="0C2FC5EE">
      <w:pPr>
        <w:keepNext/>
        <w:keepLines/>
        <w:widowControl w:val="0"/>
        <w:spacing w:before="120" w:beforeLines="50" w:after="66" w:line="360" w:lineRule="auto"/>
        <w:ind w:left="283" w:firstLine="0" w:firstLineChars="0"/>
        <w:jc w:val="center"/>
        <w:outlineLvl w:val="1"/>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bookmarkStart w:id="267" w:name="_Toc101343896"/>
      <w:bookmarkStart w:id="268" w:name="_Toc150788274"/>
      <w:bookmarkStart w:id="269" w:name="_Toc496455506"/>
      <w:bookmarkStart w:id="270" w:name="_Toc840"/>
      <w:bookmarkStart w:id="271" w:name="_Toc12391"/>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三、政府采购政策</w:t>
      </w:r>
      <w:bookmarkEnd w:id="267"/>
      <w:bookmarkEnd w:id="268"/>
      <w:bookmarkEnd w:id="269"/>
      <w:bookmarkEnd w:id="270"/>
      <w:bookmarkEnd w:id="271"/>
    </w:p>
    <w:p w14:paraId="6920B18A">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3.1中小企业</w:t>
      </w:r>
    </w:p>
    <w:p w14:paraId="2BA8767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3.1.1根据《关于印发《政府采购促进中小企业发展管理办法》的通知》（财库〔2020〕46号）的规定，在政府采购活动中，供应商提供的货物、工程或者服务符合下列情形的，享受本办法规定的中小企业扶持政策：</w:t>
      </w:r>
    </w:p>
    <w:p w14:paraId="685E355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（一）在货物采购项目中，货物由中小企业制造，即货物由中小企业生产且使用该中小企业商号或者注册商标；</w:t>
      </w:r>
    </w:p>
    <w:p w14:paraId="3D09E9A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（二）在工程采购项目中，工程由中小企业承建，即工程施工单位为中小企业；</w:t>
      </w:r>
    </w:p>
    <w:p w14:paraId="7A1F2B1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（三）在服务采购项目中，服务由中小企业承接，即提供服务的人员为中小企业依照《中华人民共和国劳动合同法》订立劳动合同的从业人员。</w:t>
      </w:r>
    </w:p>
    <w:p w14:paraId="44D9111D">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在货物采购项目中，供应商提供的货物既有中小企业制造货物，也有大型企业制造货物的，不享受本办法规定的中小企业扶持政策。</w:t>
      </w:r>
    </w:p>
    <w:p w14:paraId="3FEE99D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D3CAE8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本规定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3B3991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3.1.3小型、微型企业提供中型企业制造的货物的，视同为中型企业。</w:t>
      </w:r>
    </w:p>
    <w:p w14:paraId="416A3711">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3.1.4中小企业提供本企业制造的货物参与投标时，须提供本企业的《中小企业声明函》；中小企业提供其他中小企业制造的货物参与投标时，还须同时提供货物制造企业的《中小企业声明函》。</w:t>
      </w:r>
    </w:p>
    <w:p w14:paraId="4ABD4C91">
      <w:pPr>
        <w:tabs>
          <w:tab w:val="left" w:pos="2472"/>
        </w:tabs>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3.2监狱企业</w:t>
      </w:r>
    </w:p>
    <w:p w14:paraId="7595C6B1">
      <w:pPr>
        <w:tabs>
          <w:tab w:val="left" w:pos="2472"/>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设区的市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监狱、强制隔离戒毒所、戒毒康复所，以及新疆生产建设兵团监狱管理局、戒毒管理局的企业，监狱企业参加政府采购活动时，应当提供由省级以上监狱管理局、戒毒管理局</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含新疆生产建设兵团</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出具的属于监狱企业的证明文件。</w:t>
      </w:r>
    </w:p>
    <w:p w14:paraId="4C5ADD6C">
      <w:pPr>
        <w:tabs>
          <w:tab w:val="left" w:pos="2472"/>
        </w:tabs>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3.3残疾人福利性单位</w:t>
      </w:r>
    </w:p>
    <w:p w14:paraId="2DB69D18">
      <w:pPr>
        <w:tabs>
          <w:tab w:val="left" w:pos="2472"/>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3.3.1根据《关于促进残疾人就业政府采购政策的通知》（财库</w:t>
      </w:r>
      <w:r>
        <w:rPr>
          <w:rFonts w:hint="eastAsia" w:ascii="宋体" w:hAnsi="宋体" w:cs="宋体"/>
          <w:color w:val="000000" w:themeColor="text1"/>
          <w:szCs w:val="21"/>
          <w:highlight w:val="none"/>
          <w:lang w:eastAsia="zh-CN"/>
          <w14:textFill>
            <w14:solidFill>
              <w14:schemeClr w14:val="tx1"/>
            </w14:solidFill>
          </w14:textFill>
        </w:rPr>
        <w:t>〔2017〕141号</w:t>
      </w:r>
      <w:r>
        <w:rPr>
          <w:rFonts w:hint="eastAsia" w:ascii="宋体" w:hAnsi="宋体" w:cs="宋体"/>
          <w:color w:val="000000" w:themeColor="text1"/>
          <w:szCs w:val="21"/>
          <w:highlight w:val="none"/>
          <w14:textFill>
            <w14:solidFill>
              <w14:schemeClr w14:val="tx1"/>
            </w14:solidFill>
          </w14:textFill>
        </w:rPr>
        <w:t>）的规定，符合条件的残疾人福利性单位在参加政府采购活动时，应当提供《残疾人福利性单位声明函》，声明函格式参照《关于促进残疾人就业政府采购政策的通知》（财库</w:t>
      </w:r>
      <w:r>
        <w:rPr>
          <w:rFonts w:hint="eastAsia" w:ascii="宋体" w:hAnsi="宋体" w:cs="宋体"/>
          <w:color w:val="000000" w:themeColor="text1"/>
          <w:szCs w:val="21"/>
          <w:highlight w:val="none"/>
          <w:lang w:eastAsia="zh-CN"/>
          <w14:textFill>
            <w14:solidFill>
              <w14:schemeClr w14:val="tx1"/>
            </w14:solidFill>
          </w14:textFill>
        </w:rPr>
        <w:t>〔2017〕141号</w:t>
      </w:r>
      <w:r>
        <w:rPr>
          <w:rFonts w:hint="eastAsia" w:ascii="宋体" w:hAnsi="宋体" w:cs="宋体"/>
          <w:color w:val="000000" w:themeColor="text1"/>
          <w:szCs w:val="21"/>
          <w:highlight w:val="none"/>
          <w14:textFill>
            <w14:solidFill>
              <w14:schemeClr w14:val="tx1"/>
            </w14:solidFill>
          </w14:textFill>
        </w:rPr>
        <w:t>）的规定，并对声明的真实性负责。</w:t>
      </w:r>
    </w:p>
    <w:p w14:paraId="2FEAC738">
      <w:pPr>
        <w:tabs>
          <w:tab w:val="left" w:pos="2472"/>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3.3.2在政府采购活动中，残疾人福利性单位视同小型、微型企业。</w:t>
      </w:r>
    </w:p>
    <w:p w14:paraId="706530F9">
      <w:pPr>
        <w:tabs>
          <w:tab w:val="left" w:pos="2472"/>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3.3.3中标、成交供应商为残疾人福利性单位的，采购人或者其委托的采购代理机构应当随中标、成交结果同时公告其《残疾人福利性单位声明函》，接受社会监督。供应商提供的《残疾人福利性单位声明函》与事实不符的，依照《中华人民共和国政府采购法》第七十七条第一款的规定追究法律责任。</w:t>
      </w:r>
    </w:p>
    <w:p w14:paraId="00C37718">
      <w:pPr>
        <w:tabs>
          <w:tab w:val="left" w:pos="2472"/>
        </w:tabs>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3.4小微企业（监狱企业、残疾人福利性单位视同小型或微型企业）应考虑的优先条件和价格折扣：/</w:t>
      </w:r>
    </w:p>
    <w:p w14:paraId="36B4C785">
      <w:pPr>
        <w:tabs>
          <w:tab w:val="left" w:pos="2472"/>
        </w:tabs>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3.5节能、环境标志产品</w:t>
      </w:r>
    </w:p>
    <w:p w14:paraId="051E5B48">
      <w:pPr>
        <w:tabs>
          <w:tab w:val="left" w:pos="2472"/>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3.5.1节能产品是指列入财政部和国家发展改革委公布的《节能产品政府采购品目清单》中的货物。政府强制采购节能产品是指《节能产品政府采购品目清单》中以“★”标注类别的产品。</w:t>
      </w:r>
    </w:p>
    <w:p w14:paraId="027813D2">
      <w:pPr>
        <w:tabs>
          <w:tab w:val="left" w:pos="2472"/>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3.5.2环境标志产品是指列入财政部、生态环境部公布的《环境标志产品政府采购品目清单》中的货物。</w:t>
      </w:r>
    </w:p>
    <w:p w14:paraId="35B3A04E">
      <w:pPr>
        <w:tabs>
          <w:tab w:val="left" w:pos="2472"/>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3.5.3本项目采购清单中若有政府强制采购节能产品，只接受强制节能产品投标，投标人必须在投标文件中提供国家确定的认证机构出具的、处于有效期之内的节能产品认证证书。投标人必须选报，否则按不实质性响应招标文件要求处理。</w:t>
      </w:r>
    </w:p>
    <w:p w14:paraId="5997966E">
      <w:pPr>
        <w:tabs>
          <w:tab w:val="left" w:pos="2472"/>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3.5.4投标人应在投标文件中提供所投标产品国家确定的认证机构出具的、处于有效期之内的节能产品、环境标志产品认证证书，否则不予认可。</w:t>
      </w:r>
    </w:p>
    <w:p w14:paraId="336678A9">
      <w:pPr>
        <w:keepLines w:val="0"/>
        <w:pageBreakBefore w:val="0"/>
        <w:widowControl w:val="0"/>
        <w:kinsoku/>
        <w:wordWrap/>
        <w:overflowPunct/>
        <w:topLinePunct w:val="0"/>
        <w:bidi w:val="0"/>
        <w:spacing w:line="360" w:lineRule="auto"/>
        <w:ind w:firstLine="42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3.5.5《节能产品政府采购品目清单》及《环境标志产品政府采购品目清单》可通过中国政府采购网（http://www.ccgp.gov.cn/ ）查阅、下载。</w:t>
      </w:r>
    </w:p>
    <w:sectPr>
      <w:footerReference r:id="rId7" w:type="default"/>
      <w:pgSz w:w="11905" w:h="16838"/>
      <w:pgMar w:top="1134" w:right="1134" w:bottom="1134" w:left="1134" w:header="850" w:footer="850" w:gutter="0"/>
      <w:pgNumType w:fmt="decimal"/>
      <w:cols w:space="0" w:num="1"/>
      <w:titlePg/>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媋体">
    <w:altName w:val="宋体"/>
    <w:panose1 w:val="00000000000000000000"/>
    <w:charset w:val="86"/>
    <w:family w:val="auto"/>
    <w:pitch w:val="default"/>
    <w:sig w:usb0="00000000" w:usb1="00000000" w:usb2="00000010" w:usb3="00000000" w:csb0="00040000" w:csb1="00000000"/>
  </w:font>
  <w:font w:name="@Yu Mincho Light">
    <w:altName w:val="MingLiU-ExtB"/>
    <w:panose1 w:val="02020300000000000000"/>
    <w:charset w:val="00"/>
    <w:family w:val="roman"/>
    <w:pitch w:val="default"/>
    <w:sig w:usb0="00000000" w:usb1="00000000" w:usb2="00000012" w:usb3="00000000" w:csb0="2002009F" w:csb1="00000000"/>
  </w:font>
  <w:font w:name="MingLiU-ExtB">
    <w:panose1 w:val="02020500000000000000"/>
    <w:charset w:val="88"/>
    <w:family w:val="auto"/>
    <w:pitch w:val="default"/>
    <w:sig w:usb0="8000002F" w:usb1="02000008" w:usb2="00000000" w:usb3="00000000" w:csb0="00100001" w:csb1="00000000"/>
  </w:font>
  <w:font w:name="@MS PMincho">
    <w:altName w:val="Yu Gothic UI"/>
    <w:panose1 w:val="02020600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KSOFEE37DCD9">
    <w:panose1 w:val="020B0703020204020201"/>
    <w:charset w:val="86"/>
    <w:family w:val="auto"/>
    <w:pitch w:val="default"/>
    <w:sig w:usb0="00000001" w:usb1="00000000" w:usb2="00000000"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E957">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59880">
                          <w:pPr>
                            <w:pStyle w:val="19"/>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3859880">
                    <w:pPr>
                      <w:pStyle w:val="19"/>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681BC">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DAD0F">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BDAD0F">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16B8B">
    <w:pPr>
      <w:pStyle w:val="19"/>
      <w:jc w:val="right"/>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74345" cy="177800"/>
              <wp:effectExtent l="0" t="0" r="2540" b="12700"/>
              <wp:wrapNone/>
              <wp:docPr id="8" name="文本框 8"/>
              <wp:cNvGraphicFramePr/>
              <a:graphic xmlns:a="http://schemas.openxmlformats.org/drawingml/2006/main">
                <a:graphicData uri="http://schemas.microsoft.com/office/word/2010/wordprocessingShape">
                  <wps:wsp>
                    <wps:cNvSpPr txBox="1"/>
                    <wps:spPr>
                      <a:xfrm>
                        <a:off x="0" y="0"/>
                        <a:ext cx="474133" cy="177800"/>
                      </a:xfrm>
                      <a:prstGeom prst="rect">
                        <a:avLst/>
                      </a:prstGeom>
                      <a:noFill/>
                      <a:ln>
                        <a:noFill/>
                      </a:ln>
                    </wps:spPr>
                    <wps:txbx>
                      <w:txbxContent>
                        <w:p w14:paraId="2C24BEF0">
                          <w:pPr>
                            <w:pStyle w:val="19"/>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wrap="square" lIns="0" tIns="0" rIns="0" bIns="0" upright="1">
                      <a:noAutofit/>
                    </wps:bodyPr>
                  </wps:wsp>
                </a:graphicData>
              </a:graphic>
            </wp:anchor>
          </w:drawing>
        </mc:Choice>
        <mc:Fallback>
          <w:pict>
            <v:shape id="_x0000_s1026" o:spid="_x0000_s1026" o:spt="202" type="#_x0000_t202" style="position:absolute;left:0pt;margin-top:0pt;height:14pt;width:37.35pt;mso-position-horizontal:center;mso-position-horizontal-relative:margin;z-index:251659264;mso-width-relative:page;mso-height-relative:page;" filled="f" stroked="f" coordsize="21600,21600" o:gfxdata="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JDaWnUAAAAAwEAAA8AAAAAAAAAAQAgAAAAIgAAAGRy&#10;cy9kb3ducmV2LnhtbFBLAQIUABQAAAAIAIdO4kDfBwBU0AEAAJkDAAAOAAAAAAAAAAEAIAAAACMB&#10;AABkcnMvZTJvRG9jLnhtbFBLBQYAAAAABgAGAFkBAABlBQAAAAA=&#10;">
              <v:fill on="f" focussize="0,0"/>
              <v:stroke on="f"/>
              <v:imagedata o:title=""/>
              <o:lock v:ext="edit" aspectratio="f"/>
              <v:textbox inset="0mm,0mm,0mm,0mm">
                <w:txbxContent>
                  <w:p w14:paraId="2C24BEF0">
                    <w:pPr>
                      <w:pStyle w:val="19"/>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D7E37">
    <w:pPr>
      <w:pStyle w:val="21"/>
      <w:rPr>
        <w:u w:val="single"/>
      </w:rPr>
    </w:pPr>
    <w:r>
      <w:rPr>
        <w:u w:val="single"/>
      </w:rPr>
      <w:drawing>
        <wp:inline distT="0" distB="0" distL="114300" distR="114300">
          <wp:extent cx="1492250" cy="309880"/>
          <wp:effectExtent l="0" t="0" r="1270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492250" cy="309880"/>
                  </a:xfrm>
                  <a:prstGeom prst="rect">
                    <a:avLst/>
                  </a:prstGeom>
                  <a:noFill/>
                  <a:ln>
                    <a:noFill/>
                  </a:ln>
                </pic:spPr>
              </pic:pic>
            </a:graphicData>
          </a:graphic>
        </wp:inline>
      </w:drawing>
    </w:r>
    <w:r>
      <w:rPr>
        <w:rFonts w:hint="eastAsia"/>
        <w:b/>
        <w:bCs/>
        <w:sz w:val="21"/>
        <w:szCs w:val="21"/>
        <w:u w:val="single"/>
      </w:rPr>
      <w:t xml:space="preserve">                                   </w:t>
    </w:r>
    <w:r>
      <w:rPr>
        <w:rFonts w:hint="eastAsia"/>
        <w:b/>
        <w:bCs/>
        <w:sz w:val="21"/>
        <w:szCs w:val="21"/>
        <w:u w:val="single"/>
        <w:lang w:val="en-US" w:eastAsia="zh-CN"/>
      </w:rPr>
      <w:t xml:space="preserve">            </w:t>
    </w:r>
    <w:r>
      <w:rPr>
        <w:rFonts w:hint="eastAsia"/>
        <w:b/>
        <w:bCs/>
        <w:sz w:val="21"/>
        <w:szCs w:val="21"/>
        <w:u w:val="single"/>
      </w:rPr>
      <w:t xml:space="preserve">          </w:t>
    </w:r>
    <w:r>
      <w:rPr>
        <w:rFonts w:hint="eastAsia"/>
        <w:b/>
        <w:bCs/>
        <w:sz w:val="24"/>
        <w:szCs w:val="24"/>
        <w:u w:val="single"/>
      </w:rPr>
      <w:t xml:space="preserve">  </w:t>
    </w:r>
    <w:r>
      <w:rPr>
        <w:rFonts w:hint="eastAsia" w:ascii="宋体" w:hAnsi="宋体"/>
        <w:b/>
        <w:bCs/>
        <w:color w:val="000000"/>
        <w:sz w:val="24"/>
        <w:szCs w:val="24"/>
        <w:u w:val="single"/>
        <w:lang w:val="en-US" w:eastAsia="zh-CN"/>
      </w:rPr>
      <w:t>招标</w:t>
    </w:r>
    <w:r>
      <w:rPr>
        <w:rFonts w:hint="eastAsia" w:ascii="宋体" w:hAnsi="宋体"/>
        <w:b/>
        <w:bCs/>
        <w:color w:val="000000"/>
        <w:sz w:val="24"/>
        <w:szCs w:val="24"/>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94AFE">
    <w:pPr>
      <w:pStyle w:val="21"/>
      <w:rPr>
        <w:u w:val="single"/>
      </w:rPr>
    </w:pPr>
    <w:r>
      <w:rPr>
        <w:u w:val="single"/>
      </w:rPr>
      <w:drawing>
        <wp:inline distT="0" distB="0" distL="114300" distR="114300">
          <wp:extent cx="1492250" cy="309880"/>
          <wp:effectExtent l="0" t="0" r="12700"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492250" cy="309880"/>
                  </a:xfrm>
                  <a:prstGeom prst="rect">
                    <a:avLst/>
                  </a:prstGeom>
                  <a:noFill/>
                  <a:ln>
                    <a:noFill/>
                  </a:ln>
                </pic:spPr>
              </pic:pic>
            </a:graphicData>
          </a:graphic>
        </wp:inline>
      </w:drawing>
    </w:r>
    <w:r>
      <w:rPr>
        <w:rFonts w:hint="eastAsia"/>
        <w:b/>
        <w:bCs/>
        <w:sz w:val="21"/>
        <w:szCs w:val="21"/>
        <w:u w:val="single"/>
      </w:rPr>
      <w:t xml:space="preserve">                              </w:t>
    </w:r>
    <w:r>
      <w:rPr>
        <w:rFonts w:hint="eastAsia"/>
        <w:b/>
        <w:bCs/>
        <w:sz w:val="21"/>
        <w:szCs w:val="21"/>
        <w:u w:val="single"/>
        <w:lang w:val="en-US" w:eastAsia="zh-CN"/>
      </w:rPr>
      <w:t xml:space="preserve">   </w:t>
    </w:r>
    <w:r>
      <w:rPr>
        <w:rFonts w:hint="eastAsia"/>
        <w:b/>
        <w:bCs/>
        <w:sz w:val="21"/>
        <w:szCs w:val="21"/>
        <w:u w:val="single"/>
      </w:rPr>
      <w:t xml:space="preserve"> </w:t>
    </w:r>
    <w:r>
      <w:rPr>
        <w:rFonts w:hint="eastAsia"/>
        <w:b/>
        <w:bCs/>
        <w:sz w:val="21"/>
        <w:szCs w:val="21"/>
        <w:u w:val="single"/>
        <w:lang w:val="en-US" w:eastAsia="zh-CN"/>
      </w:rPr>
      <w:t xml:space="preserve">  </w:t>
    </w:r>
    <w:r>
      <w:rPr>
        <w:rFonts w:hint="eastAsia"/>
        <w:b/>
        <w:bCs/>
        <w:sz w:val="21"/>
        <w:szCs w:val="21"/>
        <w:u w:val="single"/>
      </w:rPr>
      <w:t xml:space="preserve">    </w:t>
    </w:r>
    <w:r>
      <w:rPr>
        <w:rFonts w:hint="eastAsia"/>
        <w:b/>
        <w:bCs/>
        <w:sz w:val="21"/>
        <w:szCs w:val="21"/>
        <w:u w:val="single"/>
        <w:lang w:val="en-US" w:eastAsia="zh-CN"/>
      </w:rPr>
      <w:t xml:space="preserve">      </w:t>
    </w:r>
    <w:r>
      <w:rPr>
        <w:rFonts w:hint="eastAsia"/>
        <w:b/>
        <w:bCs/>
        <w:sz w:val="21"/>
        <w:szCs w:val="21"/>
        <w:u w:val="single"/>
      </w:rPr>
      <w:t xml:space="preserve">           </w:t>
    </w:r>
    <w:r>
      <w:rPr>
        <w:rFonts w:hint="eastAsia"/>
        <w:b/>
        <w:bCs/>
        <w:sz w:val="24"/>
        <w:szCs w:val="24"/>
        <w:u w:val="single"/>
      </w:rPr>
      <w:t xml:space="preserve">  </w:t>
    </w:r>
    <w:r>
      <w:rPr>
        <w:rFonts w:hint="eastAsia" w:ascii="宋体" w:hAnsi="宋体"/>
        <w:b/>
        <w:bCs/>
        <w:color w:val="000000"/>
        <w:sz w:val="24"/>
        <w:szCs w:val="24"/>
        <w:u w:val="single"/>
        <w:lang w:val="en-US" w:eastAsia="zh-CN"/>
      </w:rPr>
      <w:t>招标</w:t>
    </w:r>
    <w:r>
      <w:rPr>
        <w:rFonts w:hint="eastAsia" w:ascii="宋体" w:hAnsi="宋体"/>
        <w:b/>
        <w:bCs/>
        <w:color w:val="000000"/>
        <w:sz w:val="24"/>
        <w:szCs w:val="24"/>
        <w:u w:val="single"/>
      </w:rPr>
      <w:t>文件</w:t>
    </w:r>
  </w:p>
  <w:p w14:paraId="206C23A2">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64"/>
      <w:lvlText w:val="%1."/>
      <w:lvlJc w:val="left"/>
      <w:pPr>
        <w:ind w:left="141" w:hanging="425"/>
      </w:pPr>
    </w:lvl>
    <w:lvl w:ilvl="1" w:tentative="0">
      <w:start w:val="1"/>
      <w:numFmt w:val="decimal"/>
      <w:pStyle w:val="111"/>
      <w:lvlText w:val="%1.%2."/>
      <w:lvlJc w:val="left"/>
      <w:pPr>
        <w:ind w:left="566" w:hanging="425"/>
      </w:pPr>
    </w:lvl>
    <w:lvl w:ilvl="2" w:tentative="0">
      <w:start w:val="1"/>
      <w:numFmt w:val="decimal"/>
      <w:pStyle w:val="107"/>
      <w:lvlText w:val="%1.%2.%3."/>
      <w:lvlJc w:val="left"/>
      <w:pPr>
        <w:ind w:left="991" w:hanging="425"/>
      </w:pPr>
    </w:lvl>
    <w:lvl w:ilvl="3" w:tentative="0">
      <w:start w:val="1"/>
      <w:numFmt w:val="decimal"/>
      <w:pStyle w:val="110"/>
      <w:lvlText w:val="%1.%2.%3.%4."/>
      <w:lvlJc w:val="left"/>
      <w:pPr>
        <w:ind w:left="1416" w:hanging="425"/>
      </w:pPr>
    </w:lvl>
    <w:lvl w:ilvl="4" w:tentative="0">
      <w:start w:val="1"/>
      <w:numFmt w:val="decimal"/>
      <w:lvlText w:val="%1.%2.%3.%4.%5."/>
      <w:lvlJc w:val="left"/>
      <w:pPr>
        <w:ind w:left="1841" w:hanging="425"/>
      </w:pPr>
    </w:lvl>
    <w:lvl w:ilvl="5" w:tentative="0">
      <w:start w:val="1"/>
      <w:numFmt w:val="decimal"/>
      <w:lvlText w:val="%1.%2.%3.%4.%5.%6."/>
      <w:lvlJc w:val="left"/>
      <w:pPr>
        <w:ind w:left="2266" w:hanging="425"/>
      </w:pPr>
    </w:lvl>
    <w:lvl w:ilvl="6" w:tentative="0">
      <w:start w:val="1"/>
      <w:numFmt w:val="decimal"/>
      <w:lvlText w:val="%1.%2.%3.%4.%5.%6.%7."/>
      <w:lvlJc w:val="left"/>
      <w:pPr>
        <w:ind w:left="2691" w:hanging="425"/>
      </w:pPr>
    </w:lvl>
    <w:lvl w:ilvl="7" w:tentative="0">
      <w:start w:val="1"/>
      <w:numFmt w:val="decimal"/>
      <w:lvlText w:val="%1.%2.%3.%4.%5.%6.%7.%8."/>
      <w:lvlJc w:val="left"/>
      <w:pPr>
        <w:ind w:left="3116" w:hanging="425"/>
      </w:pPr>
    </w:lvl>
    <w:lvl w:ilvl="8" w:tentative="0">
      <w:start w:val="1"/>
      <w:numFmt w:val="decimal"/>
      <w:lvlText w:val="%1.%2.%3.%4.%5.%6.%7.%8.%9."/>
      <w:lvlJc w:val="left"/>
      <w:pPr>
        <w:ind w:left="3541" w:hanging="425"/>
      </w:pPr>
    </w:lvl>
  </w:abstractNum>
  <w:abstractNum w:abstractNumId="1">
    <w:nsid w:val="0000000A"/>
    <w:multiLevelType w:val="multilevel"/>
    <w:tmpl w:val="0000000A"/>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6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96E415C"/>
    <w:multiLevelType w:val="multilevel"/>
    <w:tmpl w:val="496E415C"/>
    <w:lvl w:ilvl="0" w:tentative="0">
      <w:start w:val="1"/>
      <w:numFmt w:val="koreanDigital2"/>
      <w:pStyle w:val="112"/>
      <w:lvlText w:val="第%1章"/>
      <w:lvlJc w:val="left"/>
      <w:pPr>
        <w:tabs>
          <w:tab w:val="left" w:pos="425"/>
        </w:tabs>
        <w:ind w:left="425" w:hanging="425"/>
      </w:pPr>
      <w:rPr>
        <w:rFonts w:hint="eastAsia"/>
      </w:rPr>
    </w:lvl>
    <w:lvl w:ilvl="1" w:tentative="0">
      <w:start w:val="1"/>
      <w:numFmt w:val="decimal"/>
      <w:isLgl/>
      <w:lvlText w:val="%1.%2"/>
      <w:lvlJc w:val="left"/>
      <w:pPr>
        <w:tabs>
          <w:tab w:val="left" w:pos="9640"/>
        </w:tabs>
        <w:ind w:left="9640" w:hanging="567"/>
      </w:pPr>
      <w:rPr>
        <w:rFonts w:hint="eastAsia"/>
      </w:rPr>
    </w:lvl>
    <w:lvl w:ilvl="2" w:tentative="0">
      <w:start w:val="1"/>
      <w:numFmt w:val="decimal"/>
      <w:isLgl/>
      <w:lvlText w:val="%1.%2.%3"/>
      <w:lvlJc w:val="left"/>
      <w:pPr>
        <w:tabs>
          <w:tab w:val="left" w:pos="2767"/>
        </w:tabs>
        <w:ind w:left="2977" w:hanging="709"/>
      </w:pPr>
      <w:rPr>
        <w:rFonts w:hint="eastAsia"/>
      </w:rPr>
    </w:lvl>
    <w:lvl w:ilvl="3" w:tentative="0">
      <w:start w:val="1"/>
      <w:numFmt w:val="decimal"/>
      <w:isLgl/>
      <w:lvlText w:val="%1.%2.%3.%4"/>
      <w:lvlJc w:val="left"/>
      <w:pPr>
        <w:tabs>
          <w:tab w:val="left" w:pos="993"/>
        </w:tabs>
        <w:ind w:left="993"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BFE5DBF"/>
    <w:multiLevelType w:val="multilevel"/>
    <w:tmpl w:val="5BFE5DBF"/>
    <w:lvl w:ilvl="0" w:tentative="0">
      <w:start w:val="1"/>
      <w:numFmt w:val="bullet"/>
      <w:pStyle w:val="6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5026457"/>
    <w:multiLevelType w:val="singleLevel"/>
    <w:tmpl w:val="65026457"/>
    <w:lvl w:ilvl="0" w:tentative="0">
      <w:start w:val="1"/>
      <w:numFmt w:val="decimal"/>
      <w:suff w:val="nothing"/>
      <w:lvlText w:val="（%1）"/>
      <w:lvlJc w:val="left"/>
    </w:lvl>
  </w:abstractNum>
  <w:abstractNum w:abstractNumId="5">
    <w:nsid w:val="713416A4"/>
    <w:multiLevelType w:val="singleLevel"/>
    <w:tmpl w:val="713416A4"/>
    <w:lvl w:ilvl="0" w:tentative="0">
      <w:start w:val="3"/>
      <w:numFmt w:val="chineseCounting"/>
      <w:suff w:val="space"/>
      <w:lvlText w:val="第%1章"/>
      <w:lvlJc w:val="left"/>
      <w:rPr>
        <w:rFonts w:hint="eastAsia"/>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hideSpellingErrors/>
  <w:hideGrammaticalErrors/>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NTA4NzMzMjVhYWI1ODI2YWZlZjY1MjNkZGM3ZWIifQ=="/>
  </w:docVars>
  <w:rsids>
    <w:rsidRoot w:val="5B004792"/>
    <w:rsid w:val="000021D1"/>
    <w:rsid w:val="00012649"/>
    <w:rsid w:val="00015B02"/>
    <w:rsid w:val="00022687"/>
    <w:rsid w:val="00027845"/>
    <w:rsid w:val="00027ACB"/>
    <w:rsid w:val="00030480"/>
    <w:rsid w:val="00036F73"/>
    <w:rsid w:val="00050E40"/>
    <w:rsid w:val="00061CCF"/>
    <w:rsid w:val="00064B09"/>
    <w:rsid w:val="00071666"/>
    <w:rsid w:val="00081BEB"/>
    <w:rsid w:val="000B2B42"/>
    <w:rsid w:val="000C5E10"/>
    <w:rsid w:val="000D5486"/>
    <w:rsid w:val="000D7C9B"/>
    <w:rsid w:val="000E0F90"/>
    <w:rsid w:val="000F36B6"/>
    <w:rsid w:val="000F706F"/>
    <w:rsid w:val="00103ED6"/>
    <w:rsid w:val="001040F6"/>
    <w:rsid w:val="00107B6A"/>
    <w:rsid w:val="00120238"/>
    <w:rsid w:val="0015770D"/>
    <w:rsid w:val="00166192"/>
    <w:rsid w:val="00185CB7"/>
    <w:rsid w:val="00187CAC"/>
    <w:rsid w:val="00190DEC"/>
    <w:rsid w:val="00190F81"/>
    <w:rsid w:val="001E5759"/>
    <w:rsid w:val="001F38EA"/>
    <w:rsid w:val="00203CFF"/>
    <w:rsid w:val="00221443"/>
    <w:rsid w:val="0023625E"/>
    <w:rsid w:val="0024263E"/>
    <w:rsid w:val="002463F7"/>
    <w:rsid w:val="00263270"/>
    <w:rsid w:val="002635D3"/>
    <w:rsid w:val="00277539"/>
    <w:rsid w:val="00277E25"/>
    <w:rsid w:val="002A0289"/>
    <w:rsid w:val="002A44B4"/>
    <w:rsid w:val="002B056F"/>
    <w:rsid w:val="002B4CDF"/>
    <w:rsid w:val="002B4D3C"/>
    <w:rsid w:val="002C2BF1"/>
    <w:rsid w:val="002E08F5"/>
    <w:rsid w:val="002E58AB"/>
    <w:rsid w:val="002E6AD6"/>
    <w:rsid w:val="00303BB8"/>
    <w:rsid w:val="003343E1"/>
    <w:rsid w:val="003456CC"/>
    <w:rsid w:val="003576DC"/>
    <w:rsid w:val="00364C87"/>
    <w:rsid w:val="0036671F"/>
    <w:rsid w:val="003764CE"/>
    <w:rsid w:val="00392693"/>
    <w:rsid w:val="003D6296"/>
    <w:rsid w:val="003E3B70"/>
    <w:rsid w:val="003E57F1"/>
    <w:rsid w:val="003E641A"/>
    <w:rsid w:val="00442E99"/>
    <w:rsid w:val="0044782C"/>
    <w:rsid w:val="0044785B"/>
    <w:rsid w:val="00496DEA"/>
    <w:rsid w:val="004A70B4"/>
    <w:rsid w:val="004B449C"/>
    <w:rsid w:val="004C21AE"/>
    <w:rsid w:val="004F0195"/>
    <w:rsid w:val="004F4F9E"/>
    <w:rsid w:val="00500D9B"/>
    <w:rsid w:val="005030F4"/>
    <w:rsid w:val="0050329A"/>
    <w:rsid w:val="00503761"/>
    <w:rsid w:val="00504143"/>
    <w:rsid w:val="00514D38"/>
    <w:rsid w:val="00525BDF"/>
    <w:rsid w:val="005271B7"/>
    <w:rsid w:val="005305A2"/>
    <w:rsid w:val="00535B0E"/>
    <w:rsid w:val="00554E87"/>
    <w:rsid w:val="00556F7F"/>
    <w:rsid w:val="0056152C"/>
    <w:rsid w:val="00573EEE"/>
    <w:rsid w:val="00586E10"/>
    <w:rsid w:val="005937B9"/>
    <w:rsid w:val="005C6D65"/>
    <w:rsid w:val="005C716D"/>
    <w:rsid w:val="005F0912"/>
    <w:rsid w:val="00600564"/>
    <w:rsid w:val="00601D86"/>
    <w:rsid w:val="00607B6F"/>
    <w:rsid w:val="006101F5"/>
    <w:rsid w:val="0062081A"/>
    <w:rsid w:val="00621C75"/>
    <w:rsid w:val="00623C06"/>
    <w:rsid w:val="00627E08"/>
    <w:rsid w:val="00630780"/>
    <w:rsid w:val="00636A7B"/>
    <w:rsid w:val="00646917"/>
    <w:rsid w:val="00646D8A"/>
    <w:rsid w:val="00667AB8"/>
    <w:rsid w:val="00677302"/>
    <w:rsid w:val="00695E03"/>
    <w:rsid w:val="006A2689"/>
    <w:rsid w:val="006B6BEC"/>
    <w:rsid w:val="006C65B4"/>
    <w:rsid w:val="006E5F70"/>
    <w:rsid w:val="006F4D65"/>
    <w:rsid w:val="00704A94"/>
    <w:rsid w:val="00707C69"/>
    <w:rsid w:val="007137AE"/>
    <w:rsid w:val="0073102B"/>
    <w:rsid w:val="00731C09"/>
    <w:rsid w:val="00743868"/>
    <w:rsid w:val="00753661"/>
    <w:rsid w:val="00760169"/>
    <w:rsid w:val="00762936"/>
    <w:rsid w:val="00764F2E"/>
    <w:rsid w:val="00774FDC"/>
    <w:rsid w:val="0078041E"/>
    <w:rsid w:val="007B6278"/>
    <w:rsid w:val="007F40F5"/>
    <w:rsid w:val="00802B3D"/>
    <w:rsid w:val="00803956"/>
    <w:rsid w:val="00805D9A"/>
    <w:rsid w:val="00816CC2"/>
    <w:rsid w:val="00821039"/>
    <w:rsid w:val="00834FE8"/>
    <w:rsid w:val="008420CE"/>
    <w:rsid w:val="0085448B"/>
    <w:rsid w:val="00854690"/>
    <w:rsid w:val="00854BD4"/>
    <w:rsid w:val="00861111"/>
    <w:rsid w:val="00863024"/>
    <w:rsid w:val="00871C88"/>
    <w:rsid w:val="008913A9"/>
    <w:rsid w:val="008A4B8A"/>
    <w:rsid w:val="008C53E1"/>
    <w:rsid w:val="008E0E29"/>
    <w:rsid w:val="008E7BD5"/>
    <w:rsid w:val="008F07D3"/>
    <w:rsid w:val="008F6F06"/>
    <w:rsid w:val="009248DB"/>
    <w:rsid w:val="0093629A"/>
    <w:rsid w:val="00950C1C"/>
    <w:rsid w:val="00953E5F"/>
    <w:rsid w:val="009666EF"/>
    <w:rsid w:val="00967D30"/>
    <w:rsid w:val="00997247"/>
    <w:rsid w:val="009A12F9"/>
    <w:rsid w:val="009A4105"/>
    <w:rsid w:val="009A5CDA"/>
    <w:rsid w:val="009A7846"/>
    <w:rsid w:val="009B13FD"/>
    <w:rsid w:val="009B5413"/>
    <w:rsid w:val="009B66D2"/>
    <w:rsid w:val="009D5200"/>
    <w:rsid w:val="009E0B2F"/>
    <w:rsid w:val="009E7630"/>
    <w:rsid w:val="009F2CD5"/>
    <w:rsid w:val="00A0594E"/>
    <w:rsid w:val="00A0743F"/>
    <w:rsid w:val="00A119C0"/>
    <w:rsid w:val="00A15708"/>
    <w:rsid w:val="00A41F95"/>
    <w:rsid w:val="00A85D43"/>
    <w:rsid w:val="00A91427"/>
    <w:rsid w:val="00A973FC"/>
    <w:rsid w:val="00AC764D"/>
    <w:rsid w:val="00AD085B"/>
    <w:rsid w:val="00AF6303"/>
    <w:rsid w:val="00AF79A6"/>
    <w:rsid w:val="00B0794F"/>
    <w:rsid w:val="00B13B70"/>
    <w:rsid w:val="00B312EB"/>
    <w:rsid w:val="00B62E2A"/>
    <w:rsid w:val="00B6389D"/>
    <w:rsid w:val="00B8123C"/>
    <w:rsid w:val="00BC0060"/>
    <w:rsid w:val="00BC0F4B"/>
    <w:rsid w:val="00BC3B4F"/>
    <w:rsid w:val="00BC57DB"/>
    <w:rsid w:val="00BD0A2C"/>
    <w:rsid w:val="00BE067E"/>
    <w:rsid w:val="00BF2706"/>
    <w:rsid w:val="00C17290"/>
    <w:rsid w:val="00C3317E"/>
    <w:rsid w:val="00C42310"/>
    <w:rsid w:val="00C5071C"/>
    <w:rsid w:val="00C50862"/>
    <w:rsid w:val="00C517A2"/>
    <w:rsid w:val="00C72B4D"/>
    <w:rsid w:val="00C76F28"/>
    <w:rsid w:val="00C90D3A"/>
    <w:rsid w:val="00C94750"/>
    <w:rsid w:val="00C95CA2"/>
    <w:rsid w:val="00CA5894"/>
    <w:rsid w:val="00CB16F8"/>
    <w:rsid w:val="00CD23B0"/>
    <w:rsid w:val="00CE499D"/>
    <w:rsid w:val="00CF3D8C"/>
    <w:rsid w:val="00D074C0"/>
    <w:rsid w:val="00D141A3"/>
    <w:rsid w:val="00D17584"/>
    <w:rsid w:val="00D546E6"/>
    <w:rsid w:val="00D57E04"/>
    <w:rsid w:val="00D6105D"/>
    <w:rsid w:val="00D71EA0"/>
    <w:rsid w:val="00D75BEF"/>
    <w:rsid w:val="00D81833"/>
    <w:rsid w:val="00DB3D82"/>
    <w:rsid w:val="00DC5656"/>
    <w:rsid w:val="00DE0CFA"/>
    <w:rsid w:val="00DE6199"/>
    <w:rsid w:val="00DE6F40"/>
    <w:rsid w:val="00DF6765"/>
    <w:rsid w:val="00E1475F"/>
    <w:rsid w:val="00E2026A"/>
    <w:rsid w:val="00E25822"/>
    <w:rsid w:val="00E362C2"/>
    <w:rsid w:val="00E448FD"/>
    <w:rsid w:val="00E56F66"/>
    <w:rsid w:val="00E652C5"/>
    <w:rsid w:val="00E71400"/>
    <w:rsid w:val="00E72732"/>
    <w:rsid w:val="00E85338"/>
    <w:rsid w:val="00E90488"/>
    <w:rsid w:val="00E90A3F"/>
    <w:rsid w:val="00EB0C9E"/>
    <w:rsid w:val="00ED0F37"/>
    <w:rsid w:val="00ED4FB6"/>
    <w:rsid w:val="00EE30DF"/>
    <w:rsid w:val="00EE343D"/>
    <w:rsid w:val="00EF5D98"/>
    <w:rsid w:val="00F13449"/>
    <w:rsid w:val="00F225D2"/>
    <w:rsid w:val="00F33D28"/>
    <w:rsid w:val="00F37ACE"/>
    <w:rsid w:val="00F37CD6"/>
    <w:rsid w:val="00F6423F"/>
    <w:rsid w:val="00F71C30"/>
    <w:rsid w:val="00F73D87"/>
    <w:rsid w:val="00F750F3"/>
    <w:rsid w:val="00F76DF7"/>
    <w:rsid w:val="00F8110B"/>
    <w:rsid w:val="00F92424"/>
    <w:rsid w:val="00FA4ABA"/>
    <w:rsid w:val="00FA4FC8"/>
    <w:rsid w:val="00FB2B4C"/>
    <w:rsid w:val="00FB32B4"/>
    <w:rsid w:val="00FE03F9"/>
    <w:rsid w:val="00FF3E5B"/>
    <w:rsid w:val="00FF5B0C"/>
    <w:rsid w:val="01303AC5"/>
    <w:rsid w:val="01A050EF"/>
    <w:rsid w:val="01DA5193"/>
    <w:rsid w:val="02CE3596"/>
    <w:rsid w:val="0340692E"/>
    <w:rsid w:val="046C3066"/>
    <w:rsid w:val="049C72EE"/>
    <w:rsid w:val="054D2F01"/>
    <w:rsid w:val="05624994"/>
    <w:rsid w:val="05BA118C"/>
    <w:rsid w:val="05FA0D1F"/>
    <w:rsid w:val="0624514A"/>
    <w:rsid w:val="07314481"/>
    <w:rsid w:val="07672726"/>
    <w:rsid w:val="07846D8D"/>
    <w:rsid w:val="08A77042"/>
    <w:rsid w:val="09AE109C"/>
    <w:rsid w:val="0A0D6D12"/>
    <w:rsid w:val="0A232419"/>
    <w:rsid w:val="0A2368BD"/>
    <w:rsid w:val="0A2D5259"/>
    <w:rsid w:val="0A3E4BA3"/>
    <w:rsid w:val="0A5046E2"/>
    <w:rsid w:val="0B9E2176"/>
    <w:rsid w:val="0BC251E2"/>
    <w:rsid w:val="0BE64342"/>
    <w:rsid w:val="0C3077B3"/>
    <w:rsid w:val="0C71390F"/>
    <w:rsid w:val="0CA73724"/>
    <w:rsid w:val="0CC91BDB"/>
    <w:rsid w:val="0D0D224F"/>
    <w:rsid w:val="0E467B84"/>
    <w:rsid w:val="0F1B5DB5"/>
    <w:rsid w:val="0F6A2C7A"/>
    <w:rsid w:val="115F5BD0"/>
    <w:rsid w:val="11603A4E"/>
    <w:rsid w:val="117B252F"/>
    <w:rsid w:val="12530FFC"/>
    <w:rsid w:val="125A277B"/>
    <w:rsid w:val="13646801"/>
    <w:rsid w:val="14522278"/>
    <w:rsid w:val="14E32ED1"/>
    <w:rsid w:val="14F2231C"/>
    <w:rsid w:val="15196068"/>
    <w:rsid w:val="15682197"/>
    <w:rsid w:val="1582093B"/>
    <w:rsid w:val="15916F0B"/>
    <w:rsid w:val="16AE7FF0"/>
    <w:rsid w:val="1761113D"/>
    <w:rsid w:val="178D196E"/>
    <w:rsid w:val="17FC7EEC"/>
    <w:rsid w:val="18822637"/>
    <w:rsid w:val="18BF3A85"/>
    <w:rsid w:val="19287A4C"/>
    <w:rsid w:val="193B40DA"/>
    <w:rsid w:val="1A1576DA"/>
    <w:rsid w:val="1A1F0338"/>
    <w:rsid w:val="1A59680B"/>
    <w:rsid w:val="1AA07354"/>
    <w:rsid w:val="1AC06A91"/>
    <w:rsid w:val="1B7E5DD2"/>
    <w:rsid w:val="1BB61E1A"/>
    <w:rsid w:val="1C1222ED"/>
    <w:rsid w:val="1C1815E0"/>
    <w:rsid w:val="1C2564C4"/>
    <w:rsid w:val="1CBB280F"/>
    <w:rsid w:val="1CFC0404"/>
    <w:rsid w:val="1D1E2E84"/>
    <w:rsid w:val="1D454E48"/>
    <w:rsid w:val="1D7A5FCF"/>
    <w:rsid w:val="1E14059F"/>
    <w:rsid w:val="1EBF6CBE"/>
    <w:rsid w:val="1FDF504B"/>
    <w:rsid w:val="1FF70178"/>
    <w:rsid w:val="202A5029"/>
    <w:rsid w:val="20390790"/>
    <w:rsid w:val="20541126"/>
    <w:rsid w:val="208B627E"/>
    <w:rsid w:val="21F9400A"/>
    <w:rsid w:val="232D753F"/>
    <w:rsid w:val="234436D4"/>
    <w:rsid w:val="239058B1"/>
    <w:rsid w:val="243948BB"/>
    <w:rsid w:val="24B96359"/>
    <w:rsid w:val="24FD3B3B"/>
    <w:rsid w:val="26090211"/>
    <w:rsid w:val="260E7EAE"/>
    <w:rsid w:val="26571970"/>
    <w:rsid w:val="278F7A85"/>
    <w:rsid w:val="27B14074"/>
    <w:rsid w:val="27C96A4E"/>
    <w:rsid w:val="28CD5F1A"/>
    <w:rsid w:val="290F14B2"/>
    <w:rsid w:val="291C77A2"/>
    <w:rsid w:val="2A9D74F8"/>
    <w:rsid w:val="2AB729DE"/>
    <w:rsid w:val="2B5F5826"/>
    <w:rsid w:val="2B77216D"/>
    <w:rsid w:val="2BA81052"/>
    <w:rsid w:val="2BCC4267"/>
    <w:rsid w:val="2C755354"/>
    <w:rsid w:val="2D2E148E"/>
    <w:rsid w:val="2D2F2C58"/>
    <w:rsid w:val="2D9D235F"/>
    <w:rsid w:val="2E8A1DD0"/>
    <w:rsid w:val="2EDB2440"/>
    <w:rsid w:val="2F0C56C1"/>
    <w:rsid w:val="2F884D94"/>
    <w:rsid w:val="2FF41B69"/>
    <w:rsid w:val="30031D78"/>
    <w:rsid w:val="305A7149"/>
    <w:rsid w:val="30862DA1"/>
    <w:rsid w:val="30BC6E41"/>
    <w:rsid w:val="31167DDE"/>
    <w:rsid w:val="31305298"/>
    <w:rsid w:val="31E7004C"/>
    <w:rsid w:val="320F0213"/>
    <w:rsid w:val="32124269"/>
    <w:rsid w:val="32143FE8"/>
    <w:rsid w:val="323912B9"/>
    <w:rsid w:val="326276D3"/>
    <w:rsid w:val="326E42CA"/>
    <w:rsid w:val="326E5CAF"/>
    <w:rsid w:val="34524E75"/>
    <w:rsid w:val="35162721"/>
    <w:rsid w:val="355323AC"/>
    <w:rsid w:val="35C8067A"/>
    <w:rsid w:val="36145188"/>
    <w:rsid w:val="361F16A5"/>
    <w:rsid w:val="372F1B4E"/>
    <w:rsid w:val="37907B2C"/>
    <w:rsid w:val="379540A7"/>
    <w:rsid w:val="37A740C8"/>
    <w:rsid w:val="37E11C1A"/>
    <w:rsid w:val="388E75A9"/>
    <w:rsid w:val="38B467AE"/>
    <w:rsid w:val="390A69AD"/>
    <w:rsid w:val="395F5367"/>
    <w:rsid w:val="399968DC"/>
    <w:rsid w:val="3A8B353F"/>
    <w:rsid w:val="3ABC4F58"/>
    <w:rsid w:val="3B11613A"/>
    <w:rsid w:val="3B2554CE"/>
    <w:rsid w:val="3B870558"/>
    <w:rsid w:val="3B9126DE"/>
    <w:rsid w:val="3B914B85"/>
    <w:rsid w:val="3BEC5133"/>
    <w:rsid w:val="3BF136A9"/>
    <w:rsid w:val="3C5E7E58"/>
    <w:rsid w:val="3C873EAC"/>
    <w:rsid w:val="3CBD355A"/>
    <w:rsid w:val="3D2A4A11"/>
    <w:rsid w:val="3D3879AE"/>
    <w:rsid w:val="3D435018"/>
    <w:rsid w:val="3D477266"/>
    <w:rsid w:val="3D561957"/>
    <w:rsid w:val="3F145A9A"/>
    <w:rsid w:val="3F2C3648"/>
    <w:rsid w:val="40B22969"/>
    <w:rsid w:val="416406F5"/>
    <w:rsid w:val="41887330"/>
    <w:rsid w:val="418C0BE1"/>
    <w:rsid w:val="41AE6491"/>
    <w:rsid w:val="4223386C"/>
    <w:rsid w:val="42570042"/>
    <w:rsid w:val="425E1374"/>
    <w:rsid w:val="429E4BE4"/>
    <w:rsid w:val="43056584"/>
    <w:rsid w:val="43E9054C"/>
    <w:rsid w:val="44271FBD"/>
    <w:rsid w:val="447C2876"/>
    <w:rsid w:val="45CF4C28"/>
    <w:rsid w:val="45E165F2"/>
    <w:rsid w:val="484033EE"/>
    <w:rsid w:val="48967F3F"/>
    <w:rsid w:val="48A759E8"/>
    <w:rsid w:val="48C90606"/>
    <w:rsid w:val="494974D1"/>
    <w:rsid w:val="49883A6B"/>
    <w:rsid w:val="4A0724AF"/>
    <w:rsid w:val="4A123842"/>
    <w:rsid w:val="4C236440"/>
    <w:rsid w:val="4D3A1CF8"/>
    <w:rsid w:val="4EA85270"/>
    <w:rsid w:val="4EC612FD"/>
    <w:rsid w:val="4ECF492F"/>
    <w:rsid w:val="4F1813ED"/>
    <w:rsid w:val="4FDB68C6"/>
    <w:rsid w:val="4FDE7696"/>
    <w:rsid w:val="4FE2609D"/>
    <w:rsid w:val="51E8779D"/>
    <w:rsid w:val="521126CE"/>
    <w:rsid w:val="5285323E"/>
    <w:rsid w:val="52C673B2"/>
    <w:rsid w:val="53185E60"/>
    <w:rsid w:val="543F34E8"/>
    <w:rsid w:val="54646E83"/>
    <w:rsid w:val="546D3434"/>
    <w:rsid w:val="547857B4"/>
    <w:rsid w:val="554D0C66"/>
    <w:rsid w:val="55894DF3"/>
    <w:rsid w:val="55F41F4D"/>
    <w:rsid w:val="57475E28"/>
    <w:rsid w:val="578D4A13"/>
    <w:rsid w:val="57B92388"/>
    <w:rsid w:val="57CF655E"/>
    <w:rsid w:val="583B0627"/>
    <w:rsid w:val="58FE59C2"/>
    <w:rsid w:val="5914099D"/>
    <w:rsid w:val="59830BF5"/>
    <w:rsid w:val="59A5008F"/>
    <w:rsid w:val="59C73615"/>
    <w:rsid w:val="59FE7432"/>
    <w:rsid w:val="5AC06E3B"/>
    <w:rsid w:val="5ACB7D02"/>
    <w:rsid w:val="5AFD70F3"/>
    <w:rsid w:val="5B004792"/>
    <w:rsid w:val="5B734A05"/>
    <w:rsid w:val="5B991160"/>
    <w:rsid w:val="5B9967C3"/>
    <w:rsid w:val="5BA81D4B"/>
    <w:rsid w:val="5BC67EBB"/>
    <w:rsid w:val="5C790ACC"/>
    <w:rsid w:val="5C951E1E"/>
    <w:rsid w:val="5D683540"/>
    <w:rsid w:val="5D9C6888"/>
    <w:rsid w:val="5E766612"/>
    <w:rsid w:val="5EBA2770"/>
    <w:rsid w:val="5EC71856"/>
    <w:rsid w:val="600F75DF"/>
    <w:rsid w:val="6015606F"/>
    <w:rsid w:val="60696E2D"/>
    <w:rsid w:val="606F59FC"/>
    <w:rsid w:val="6110461A"/>
    <w:rsid w:val="613F0A5C"/>
    <w:rsid w:val="62E21FE6"/>
    <w:rsid w:val="631B19D3"/>
    <w:rsid w:val="637A3FCD"/>
    <w:rsid w:val="63880BEE"/>
    <w:rsid w:val="63F024E1"/>
    <w:rsid w:val="64287ECD"/>
    <w:rsid w:val="64476038"/>
    <w:rsid w:val="64B4001B"/>
    <w:rsid w:val="64F41A1A"/>
    <w:rsid w:val="652635C9"/>
    <w:rsid w:val="65815627"/>
    <w:rsid w:val="67DE44C3"/>
    <w:rsid w:val="67FD51CC"/>
    <w:rsid w:val="68106CAE"/>
    <w:rsid w:val="68B426F5"/>
    <w:rsid w:val="69A17F85"/>
    <w:rsid w:val="69ED5140"/>
    <w:rsid w:val="6AB51D8E"/>
    <w:rsid w:val="6B3C600C"/>
    <w:rsid w:val="6B7D5796"/>
    <w:rsid w:val="6B912607"/>
    <w:rsid w:val="6B9A38E4"/>
    <w:rsid w:val="6BC2389A"/>
    <w:rsid w:val="6C49570A"/>
    <w:rsid w:val="6C9A4AC0"/>
    <w:rsid w:val="6CA64085"/>
    <w:rsid w:val="6CC62D4B"/>
    <w:rsid w:val="6D020F9C"/>
    <w:rsid w:val="6D0D5EB2"/>
    <w:rsid w:val="6DBD4AC7"/>
    <w:rsid w:val="6DD14AD8"/>
    <w:rsid w:val="6E0A419F"/>
    <w:rsid w:val="6E443691"/>
    <w:rsid w:val="6E9F2B3A"/>
    <w:rsid w:val="6F7D7CDA"/>
    <w:rsid w:val="6FEC0000"/>
    <w:rsid w:val="6FFB7B04"/>
    <w:rsid w:val="70AA343B"/>
    <w:rsid w:val="70B62038"/>
    <w:rsid w:val="70E419AE"/>
    <w:rsid w:val="71C034F3"/>
    <w:rsid w:val="7205679F"/>
    <w:rsid w:val="733F0D8F"/>
    <w:rsid w:val="73635394"/>
    <w:rsid w:val="736F65DA"/>
    <w:rsid w:val="74A92964"/>
    <w:rsid w:val="74BC0536"/>
    <w:rsid w:val="74C94CEF"/>
    <w:rsid w:val="758B7B52"/>
    <w:rsid w:val="75955757"/>
    <w:rsid w:val="75DA08FB"/>
    <w:rsid w:val="762F76D0"/>
    <w:rsid w:val="765E62F6"/>
    <w:rsid w:val="768C3A7D"/>
    <w:rsid w:val="76C72DF3"/>
    <w:rsid w:val="76D032D7"/>
    <w:rsid w:val="773571A6"/>
    <w:rsid w:val="77862EDF"/>
    <w:rsid w:val="784004D1"/>
    <w:rsid w:val="78E25F2C"/>
    <w:rsid w:val="79803872"/>
    <w:rsid w:val="799B2D66"/>
    <w:rsid w:val="7A7C4677"/>
    <w:rsid w:val="7A8157E9"/>
    <w:rsid w:val="7AF578AF"/>
    <w:rsid w:val="7B922F7C"/>
    <w:rsid w:val="7C1A4147"/>
    <w:rsid w:val="7C726FDD"/>
    <w:rsid w:val="7EA713F5"/>
    <w:rsid w:val="7EB76DF1"/>
    <w:rsid w:val="7EE527EB"/>
    <w:rsid w:val="7F1430D0"/>
    <w:rsid w:val="7F5201C9"/>
    <w:rsid w:val="7F74769B"/>
    <w:rsid w:val="7F7D6EC7"/>
    <w:rsid w:val="97F6F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99"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500" w:lineRule="exact"/>
      <w:jc w:val="center"/>
      <w:outlineLvl w:val="0"/>
    </w:pPr>
    <w:rPr>
      <w:rFonts w:eastAsia="媋体"/>
      <w:b/>
      <w:spacing w:val="20"/>
      <w:kern w:val="44"/>
      <w:sz w:val="32"/>
    </w:rPr>
  </w:style>
  <w:style w:type="paragraph" w:styleId="3">
    <w:name w:val="heading 2"/>
    <w:basedOn w:val="1"/>
    <w:next w:val="1"/>
    <w:qFormat/>
    <w:uiPriority w:val="9"/>
    <w:pPr>
      <w:keepNext/>
      <w:tabs>
        <w:tab w:val="left" w:pos="1021"/>
      </w:tabs>
      <w:adjustRightInd w:val="0"/>
      <w:spacing w:before="120" w:line="360" w:lineRule="auto"/>
      <w:textAlignment w:val="baseline"/>
      <w:outlineLvl w:val="1"/>
    </w:pPr>
    <w:rPr>
      <w:rFonts w:eastAsia="黑体"/>
      <w:b/>
      <w:kern w:val="0"/>
      <w:sz w:val="28"/>
      <w:szCs w:val="20"/>
    </w:rPr>
  </w:style>
  <w:style w:type="paragraph" w:styleId="4">
    <w:name w:val="heading 3"/>
    <w:basedOn w:val="1"/>
    <w:next w:val="1"/>
    <w:link w:val="119"/>
    <w:qFormat/>
    <w:uiPriority w:val="0"/>
    <w:pPr>
      <w:keepNext/>
      <w:keepLines/>
      <w:spacing w:before="60" w:after="60" w:line="460" w:lineRule="exact"/>
      <w:ind w:firstLine="510"/>
      <w:jc w:val="center"/>
      <w:outlineLvl w:val="2"/>
    </w:pPr>
    <w:rPr>
      <w:rFonts w:ascii="媋体" w:eastAsia="媋体"/>
      <w:b/>
      <w:color w:val="000000"/>
      <w:sz w:val="36"/>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31">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00"/>
    <w:qFormat/>
    <w:uiPriority w:val="0"/>
    <w:pPr>
      <w:ind w:firstLine="420"/>
    </w:pPr>
    <w:rPr>
      <w:szCs w:val="20"/>
    </w:rPr>
  </w:style>
  <w:style w:type="paragraph" w:styleId="7">
    <w:name w:val="Document Map"/>
    <w:basedOn w:val="1"/>
    <w:next w:val="8"/>
    <w:qFormat/>
    <w:uiPriority w:val="0"/>
    <w:pPr>
      <w:shd w:val="clear" w:color="auto" w:fill="000080"/>
    </w:pPr>
  </w:style>
  <w:style w:type="paragraph" w:styleId="8">
    <w:name w:val="Block Text"/>
    <w:basedOn w:val="1"/>
    <w:unhideWhenUsed/>
    <w:qFormat/>
    <w:uiPriority w:val="99"/>
    <w:pPr>
      <w:ind w:left="1440" w:leftChars="700" w:right="700" w:rightChars="700"/>
    </w:pPr>
  </w:style>
  <w:style w:type="paragraph" w:styleId="9">
    <w:name w:val="annotation text"/>
    <w:basedOn w:val="1"/>
    <w:link w:val="104"/>
    <w:qFormat/>
    <w:uiPriority w:val="99"/>
    <w:pPr>
      <w:widowControl/>
      <w:spacing w:line="560" w:lineRule="exact"/>
      <w:jc w:val="left"/>
    </w:pPr>
  </w:style>
  <w:style w:type="paragraph" w:styleId="10">
    <w:name w:val="Body Text"/>
    <w:basedOn w:val="1"/>
    <w:next w:val="11"/>
    <w:link w:val="105"/>
    <w:qFormat/>
    <w:uiPriority w:val="99"/>
    <w:pPr>
      <w:spacing w:line="0" w:lineRule="atLeast"/>
    </w:pPr>
    <w:rPr>
      <w:sz w:val="30"/>
      <w:szCs w:val="20"/>
      <w:lang w:val="zh-CN"/>
    </w:rPr>
  </w:style>
  <w:style w:type="paragraph" w:styleId="11">
    <w:name w:val="toc 5"/>
    <w:basedOn w:val="1"/>
    <w:next w:val="1"/>
    <w:qFormat/>
    <w:uiPriority w:val="39"/>
    <w:pPr>
      <w:ind w:left="1680" w:leftChars="800"/>
    </w:pPr>
    <w:rPr>
      <w:rFonts w:ascii="黑体" w:hAnsi="黑体" w:eastAsia="@Yu Mincho Light" w:cs="@MS PMincho"/>
      <w:szCs w:val="22"/>
    </w:rPr>
  </w:style>
  <w:style w:type="paragraph" w:styleId="12">
    <w:name w:val="Body Text Indent"/>
    <w:basedOn w:val="1"/>
    <w:next w:val="13"/>
    <w:qFormat/>
    <w:uiPriority w:val="0"/>
    <w:pPr>
      <w:spacing w:line="460" w:lineRule="exact"/>
      <w:ind w:firstLine="510"/>
    </w:pPr>
    <w:rPr>
      <w:szCs w:val="20"/>
    </w:rPr>
  </w:style>
  <w:style w:type="paragraph" w:styleId="13">
    <w:name w:val="Body Text First Indent 2"/>
    <w:basedOn w:val="12"/>
    <w:next w:val="14"/>
    <w:qFormat/>
    <w:uiPriority w:val="0"/>
    <w:pPr>
      <w:spacing w:after="120" w:line="240" w:lineRule="auto"/>
      <w:ind w:left="420" w:leftChars="200" w:firstLine="420" w:firstLineChars="200"/>
    </w:pPr>
    <w:rPr>
      <w:rFonts w:ascii="宋体" w:hAnsiTheme="minorHAnsi" w:eastAsiaTheme="minorEastAsia" w:cstheme="minorBidi"/>
      <w:spacing w:val="-4"/>
      <w:sz w:val="18"/>
      <w:szCs w:val="22"/>
    </w:rPr>
  </w:style>
  <w:style w:type="paragraph" w:styleId="14">
    <w:name w:val="Body Text First Indent"/>
    <w:basedOn w:val="10"/>
    <w:next w:val="1"/>
    <w:qFormat/>
    <w:uiPriority w:val="0"/>
    <w:pPr>
      <w:spacing w:before="156" w:beforeLines="50" w:line="300" w:lineRule="auto"/>
      <w:ind w:firstLine="200" w:firstLineChars="200"/>
    </w:pPr>
    <w:rPr>
      <w:rFonts w:ascii="楷体_GB2312" w:eastAsia="楷体_GB2312"/>
      <w:spacing w:val="4"/>
    </w:rPr>
  </w:style>
  <w:style w:type="paragraph" w:styleId="15">
    <w:name w:val="toc 3"/>
    <w:basedOn w:val="1"/>
    <w:next w:val="1"/>
    <w:qFormat/>
    <w:uiPriority w:val="39"/>
    <w:pPr>
      <w:ind w:left="840" w:leftChars="400"/>
    </w:pPr>
  </w:style>
  <w:style w:type="paragraph" w:styleId="16">
    <w:name w:val="Plain Text"/>
    <w:basedOn w:val="1"/>
    <w:next w:val="1"/>
    <w:link w:val="97"/>
    <w:qFormat/>
    <w:uiPriority w:val="0"/>
    <w:pPr>
      <w:spacing w:line="460" w:lineRule="exact"/>
      <w:ind w:firstLine="567"/>
    </w:pPr>
    <w:rPr>
      <w:rFonts w:ascii="媋体" w:hAnsi="Courier New" w:eastAsia="仿宋_GB2312"/>
      <w:sz w:val="28"/>
      <w:szCs w:val="20"/>
      <w:lang w:val="zh-CN"/>
    </w:rPr>
  </w:style>
  <w:style w:type="paragraph" w:styleId="17">
    <w:name w:val="Date"/>
    <w:basedOn w:val="1"/>
    <w:next w:val="1"/>
    <w:qFormat/>
    <w:uiPriority w:val="0"/>
    <w:rPr>
      <w:kern w:val="0"/>
      <w:sz w:val="28"/>
      <w:szCs w:val="20"/>
      <w:lang w:val="zh-CN"/>
    </w:rPr>
  </w:style>
  <w:style w:type="paragraph" w:styleId="18">
    <w:name w:val="Balloon Text"/>
    <w:basedOn w:val="1"/>
    <w:link w:val="94"/>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lang w:val="zh-CN"/>
    </w:rPr>
  </w:style>
  <w:style w:type="paragraph" w:styleId="20">
    <w:name w:val="envelope return"/>
    <w:basedOn w:val="1"/>
    <w:qFormat/>
    <w:uiPriority w:val="0"/>
    <w:pPr>
      <w:snapToGrid w:val="0"/>
    </w:pPr>
    <w:rPr>
      <w:rFonts w:ascii="Arial" w:hAnsi="Arial"/>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lang w:val="zh-CN"/>
    </w:rPr>
  </w:style>
  <w:style w:type="paragraph" w:styleId="22">
    <w:name w:val="toc 1"/>
    <w:basedOn w:val="1"/>
    <w:next w:val="1"/>
    <w:qFormat/>
    <w:uiPriority w:val="39"/>
  </w:style>
  <w:style w:type="paragraph" w:styleId="23">
    <w:name w:val="toc 2"/>
    <w:basedOn w:val="1"/>
    <w:next w:val="1"/>
    <w:qFormat/>
    <w:uiPriority w:val="39"/>
    <w:pPr>
      <w:ind w:left="420" w:leftChars="200"/>
    </w:p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5">
    <w:name w:val="Normal (Web)"/>
    <w:basedOn w:val="1"/>
    <w:qFormat/>
    <w:uiPriority w:val="99"/>
    <w:rPr>
      <w:sz w:val="24"/>
    </w:rPr>
  </w:style>
  <w:style w:type="paragraph" w:styleId="26">
    <w:name w:val="Title"/>
    <w:basedOn w:val="1"/>
    <w:qFormat/>
    <w:uiPriority w:val="0"/>
    <w:pPr>
      <w:spacing w:before="120" w:after="60" w:line="360" w:lineRule="auto"/>
      <w:ind w:firstLine="420"/>
      <w:jc w:val="center"/>
      <w:outlineLvl w:val="0"/>
    </w:pPr>
    <w:rPr>
      <w:rFonts w:ascii="Arial" w:hAnsi="Arial" w:eastAsia="黑体"/>
      <w:b/>
      <w:bCs/>
      <w:sz w:val="52"/>
      <w:szCs w:val="32"/>
    </w:rPr>
  </w:style>
  <w:style w:type="paragraph" w:styleId="27">
    <w:name w:val="annotation subject"/>
    <w:basedOn w:val="9"/>
    <w:next w:val="9"/>
    <w:link w:val="116"/>
    <w:qFormat/>
    <w:uiPriority w:val="0"/>
    <w:pPr>
      <w:widowControl w:val="0"/>
      <w:spacing w:line="240" w:lineRule="auto"/>
    </w:pPr>
    <w:rPr>
      <w:b/>
      <w:bCs/>
    </w:rPr>
  </w:style>
  <w:style w:type="table" w:styleId="29">
    <w:name w:val="Table Grid"/>
    <w:basedOn w:val="2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0">
    <w:name w:val="Table Grid 1"/>
    <w:basedOn w:val="28"/>
    <w:qFormat/>
    <w:uiPriority w:val="99"/>
    <w:pPr>
      <w:widowControl w:val="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auto" w:sz="6" w:space="0"/>
          <w:tr2bl w:val="nil"/>
        </w:tcBorders>
      </w:tcPr>
    </w:tblStylePr>
  </w:style>
  <w:style w:type="character" w:styleId="32">
    <w:name w:val="Strong"/>
    <w:qFormat/>
    <w:uiPriority w:val="0"/>
    <w:rPr>
      <w:b/>
      <w:bCs/>
    </w:rPr>
  </w:style>
  <w:style w:type="character" w:styleId="33">
    <w:name w:val="page number"/>
    <w:qFormat/>
    <w:uiPriority w:val="0"/>
  </w:style>
  <w:style w:type="character" w:styleId="34">
    <w:name w:val="FollowedHyperlink"/>
    <w:basedOn w:val="31"/>
    <w:qFormat/>
    <w:uiPriority w:val="0"/>
    <w:rPr>
      <w:color w:val="000000"/>
      <w:u w:val="none"/>
    </w:rPr>
  </w:style>
  <w:style w:type="character" w:styleId="35">
    <w:name w:val="Hyperlink"/>
    <w:qFormat/>
    <w:uiPriority w:val="99"/>
    <w:rPr>
      <w:color w:val="0000FF"/>
      <w:u w:val="single"/>
    </w:rPr>
  </w:style>
  <w:style w:type="character" w:styleId="36">
    <w:name w:val="annotation reference"/>
    <w:basedOn w:val="31"/>
    <w:qFormat/>
    <w:uiPriority w:val="0"/>
    <w:rPr>
      <w:sz w:val="21"/>
      <w:szCs w:val="21"/>
    </w:rPr>
  </w:style>
  <w:style w:type="paragraph" w:styleId="37">
    <w:name w:val="List Paragraph"/>
    <w:basedOn w:val="1"/>
    <w:qFormat/>
    <w:uiPriority w:val="34"/>
    <w:pPr>
      <w:autoSpaceDE w:val="0"/>
      <w:autoSpaceDN w:val="0"/>
      <w:ind w:left="572" w:firstLine="420"/>
      <w:jc w:val="left"/>
    </w:pPr>
    <w:rPr>
      <w:rFonts w:ascii="宋体" w:hAnsi="宋体" w:cs="宋体"/>
      <w:kern w:val="0"/>
      <w:sz w:val="22"/>
      <w:szCs w:val="22"/>
      <w:lang w:eastAsia="en-US"/>
    </w:rPr>
  </w:style>
  <w:style w:type="character" w:customStyle="1" w:styleId="38">
    <w:name w:val="font51"/>
    <w:basedOn w:val="31"/>
    <w:qFormat/>
    <w:uiPriority w:val="0"/>
    <w:rPr>
      <w:rFonts w:hint="eastAsia" w:ascii="宋体" w:hAnsi="宋体" w:eastAsia="宋体" w:cs="宋体"/>
      <w:color w:val="000000"/>
      <w:sz w:val="22"/>
      <w:szCs w:val="22"/>
      <w:u w:val="none"/>
    </w:rPr>
  </w:style>
  <w:style w:type="table" w:customStyle="1" w:styleId="39">
    <w:name w:val="Table Normal"/>
    <w:semiHidden/>
    <w:unhideWhenUsed/>
    <w:qFormat/>
    <w:uiPriority w:val="0"/>
    <w:tblPr>
      <w:tblCellMar>
        <w:top w:w="0" w:type="dxa"/>
        <w:left w:w="0" w:type="dxa"/>
        <w:bottom w:w="0" w:type="dxa"/>
        <w:right w:w="0" w:type="dxa"/>
      </w:tblCellMar>
    </w:tblPr>
  </w:style>
  <w:style w:type="character" w:customStyle="1" w:styleId="40">
    <w:name w:val="l-btn-left"/>
    <w:basedOn w:val="31"/>
    <w:qFormat/>
    <w:uiPriority w:val="0"/>
  </w:style>
  <w:style w:type="character" w:customStyle="1" w:styleId="41">
    <w:name w:val="l-btn-left1"/>
    <w:basedOn w:val="31"/>
    <w:qFormat/>
    <w:uiPriority w:val="0"/>
  </w:style>
  <w:style w:type="character" w:customStyle="1" w:styleId="42">
    <w:name w:val="l-btn-left2"/>
    <w:basedOn w:val="31"/>
    <w:qFormat/>
    <w:uiPriority w:val="0"/>
  </w:style>
  <w:style w:type="character" w:customStyle="1" w:styleId="43">
    <w:name w:val="l-btn-left3"/>
    <w:basedOn w:val="31"/>
    <w:qFormat/>
    <w:uiPriority w:val="0"/>
  </w:style>
  <w:style w:type="character" w:customStyle="1" w:styleId="44">
    <w:name w:val="l-btn-icon-center"/>
    <w:basedOn w:val="31"/>
    <w:qFormat/>
    <w:uiPriority w:val="0"/>
  </w:style>
  <w:style w:type="character" w:customStyle="1" w:styleId="45">
    <w:name w:val="dark-hive"/>
    <w:basedOn w:val="31"/>
    <w:qFormat/>
    <w:uiPriority w:val="0"/>
    <w:rPr>
      <w:shd w:val="clear" w:color="auto" w:fill="000000"/>
    </w:rPr>
  </w:style>
  <w:style w:type="character" w:customStyle="1" w:styleId="46">
    <w:name w:val="l-btn-icon-left"/>
    <w:basedOn w:val="31"/>
    <w:qFormat/>
    <w:uiPriority w:val="0"/>
  </w:style>
  <w:style w:type="character" w:customStyle="1" w:styleId="47">
    <w:name w:val="l-btn-text"/>
    <w:basedOn w:val="31"/>
    <w:qFormat/>
    <w:uiPriority w:val="0"/>
    <w:rPr>
      <w:vertAlign w:val="baseline"/>
    </w:rPr>
  </w:style>
  <w:style w:type="character" w:customStyle="1" w:styleId="48">
    <w:name w:val="l-btn-icon-right"/>
    <w:basedOn w:val="31"/>
    <w:qFormat/>
    <w:uiPriority w:val="0"/>
  </w:style>
  <w:style w:type="character" w:customStyle="1" w:styleId="49">
    <w:name w:val="cupertino"/>
    <w:basedOn w:val="31"/>
    <w:qFormat/>
    <w:uiPriority w:val="0"/>
    <w:rPr>
      <w:shd w:val="clear" w:color="auto" w:fill="D7EBF9"/>
    </w:rPr>
  </w:style>
  <w:style w:type="character" w:customStyle="1" w:styleId="50">
    <w:name w:val="l-btn-empty"/>
    <w:basedOn w:val="31"/>
    <w:qFormat/>
    <w:uiPriority w:val="0"/>
  </w:style>
  <w:style w:type="character" w:customStyle="1" w:styleId="51">
    <w:name w:val="blue"/>
    <w:basedOn w:val="31"/>
    <w:qFormat/>
    <w:uiPriority w:val="0"/>
    <w:rPr>
      <w:shd w:val="clear" w:color="auto" w:fill="0000FF"/>
    </w:rPr>
  </w:style>
  <w:style w:type="character" w:customStyle="1" w:styleId="52">
    <w:name w:val="hover20"/>
    <w:basedOn w:val="31"/>
    <w:qFormat/>
    <w:uiPriority w:val="0"/>
    <w:rPr>
      <w:shd w:val="clear" w:color="auto" w:fill="F8F8F8"/>
    </w:rPr>
  </w:style>
  <w:style w:type="character" w:customStyle="1" w:styleId="53">
    <w:name w:val="cs-skin-on"/>
    <w:basedOn w:val="31"/>
    <w:qFormat/>
    <w:uiPriority w:val="0"/>
    <w:rPr>
      <w:bdr w:val="single" w:color="FFFFFF" w:sz="4" w:space="0"/>
    </w:rPr>
  </w:style>
  <w:style w:type="character" w:customStyle="1" w:styleId="54">
    <w:name w:val="gray"/>
    <w:basedOn w:val="31"/>
    <w:qFormat/>
    <w:uiPriority w:val="0"/>
    <w:rPr>
      <w:shd w:val="clear" w:color="auto" w:fill="808080"/>
    </w:rPr>
  </w:style>
  <w:style w:type="character" w:customStyle="1" w:styleId="55">
    <w:name w:val="pepper-grinder"/>
    <w:basedOn w:val="31"/>
    <w:qFormat/>
    <w:uiPriority w:val="0"/>
    <w:rPr>
      <w:shd w:val="clear" w:color="auto" w:fill="BC3604"/>
    </w:rPr>
  </w:style>
  <w:style w:type="character" w:customStyle="1" w:styleId="56">
    <w:name w:val="sunny"/>
    <w:basedOn w:val="31"/>
    <w:qFormat/>
    <w:uiPriority w:val="0"/>
    <w:rPr>
      <w:shd w:val="clear" w:color="auto" w:fill="FFE57E"/>
    </w:rPr>
  </w:style>
  <w:style w:type="paragraph" w:customStyle="1" w:styleId="57">
    <w:name w:val="Document Map1"/>
    <w:basedOn w:val="1"/>
    <w:next w:val="26"/>
    <w:qFormat/>
    <w:uiPriority w:val="0"/>
    <w:pPr>
      <w:shd w:val="clear" w:color="auto" w:fill="000080"/>
    </w:pPr>
  </w:style>
  <w:style w:type="character" w:customStyle="1" w:styleId="58">
    <w:name w:val="font21"/>
    <w:qFormat/>
    <w:uiPriority w:val="0"/>
    <w:rPr>
      <w:rFonts w:hint="eastAsia" w:ascii="宋体" w:hAnsi="宋体" w:eastAsia="宋体" w:cs="宋体"/>
      <w:color w:val="000000"/>
      <w:sz w:val="22"/>
      <w:szCs w:val="22"/>
      <w:u w:val="none"/>
    </w:rPr>
  </w:style>
  <w:style w:type="character" w:customStyle="1" w:styleId="59">
    <w:name w:val="font11"/>
    <w:qFormat/>
    <w:uiPriority w:val="0"/>
    <w:rPr>
      <w:rFonts w:hint="default" w:ascii="Times New Roman" w:hAnsi="Times New Roman" w:cs="Times New Roman"/>
      <w:color w:val="FF0000"/>
      <w:sz w:val="22"/>
      <w:szCs w:val="22"/>
      <w:u w:val="none"/>
    </w:rPr>
  </w:style>
  <w:style w:type="character" w:customStyle="1" w:styleId="60">
    <w:name w:val="font61"/>
    <w:basedOn w:val="31"/>
    <w:qFormat/>
    <w:uiPriority w:val="0"/>
    <w:rPr>
      <w:rFonts w:hint="default" w:ascii="Times New Roman" w:hAnsi="Times New Roman" w:cs="Times New Roman"/>
      <w:color w:val="000000"/>
      <w:sz w:val="22"/>
      <w:szCs w:val="22"/>
      <w:u w:val="none"/>
      <w:vertAlign w:val="superscript"/>
    </w:rPr>
  </w:style>
  <w:style w:type="paragraph" w:customStyle="1" w:styleId="61">
    <w:name w:val="一级条标题"/>
    <w:next w:val="62"/>
    <w:qFormat/>
    <w:uiPriority w:val="0"/>
    <w:pPr>
      <w:outlineLvl w:val="2"/>
    </w:pPr>
    <w:rPr>
      <w:rFonts w:ascii="Times New Roman" w:hAnsi="Times New Roman" w:eastAsia="黑体" w:cs="Times New Roman"/>
      <w:sz w:val="21"/>
      <w:lang w:val="en-US" w:eastAsia="zh-CN" w:bidi="ar-SA"/>
    </w:rPr>
  </w:style>
  <w:style w:type="paragraph" w:customStyle="1" w:styleId="6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二级条标题"/>
    <w:basedOn w:val="61"/>
    <w:next w:val="62"/>
    <w:qFormat/>
    <w:uiPriority w:val="0"/>
    <w:pPr>
      <w:numPr>
        <w:ilvl w:val="3"/>
        <w:numId w:val="1"/>
      </w:numPr>
      <w:ind w:left="0"/>
      <w:jc w:val="both"/>
      <w:outlineLvl w:val="3"/>
    </w:pPr>
    <w:rPr>
      <w:rFonts w:ascii="黑体" w:hAnsi="黑体" w:eastAsia="宋体"/>
    </w:rPr>
  </w:style>
  <w:style w:type="paragraph" w:customStyle="1" w:styleId="64">
    <w:name w:val="正文图标题"/>
    <w:next w:val="62"/>
    <w:qFormat/>
    <w:uiPriority w:val="0"/>
    <w:pPr>
      <w:numPr>
        <w:ilvl w:val="0"/>
        <w:numId w:val="2"/>
      </w:numPr>
      <w:ind w:left="0"/>
      <w:jc w:val="center"/>
    </w:pPr>
    <w:rPr>
      <w:rFonts w:ascii="黑体" w:hAnsi="黑体" w:eastAsia="黑体" w:cs="Times New Roman"/>
      <w:sz w:val="21"/>
      <w:lang w:val="en-US" w:eastAsia="zh-CN" w:bidi="ar-SA"/>
    </w:rPr>
  </w:style>
  <w:style w:type="paragraph" w:customStyle="1" w:styleId="65">
    <w:name w:val="正文表标题"/>
    <w:next w:val="62"/>
    <w:qFormat/>
    <w:uiPriority w:val="0"/>
    <w:pPr>
      <w:numPr>
        <w:ilvl w:val="0"/>
        <w:numId w:val="3"/>
      </w:numPr>
      <w:tabs>
        <w:tab w:val="left" w:pos="360"/>
      </w:tabs>
      <w:ind w:left="3885"/>
      <w:jc w:val="center"/>
    </w:pPr>
    <w:rPr>
      <w:rFonts w:ascii="黑体" w:hAnsi="Times New Roman" w:eastAsia="黑体" w:cs="Times New Roman"/>
      <w:sz w:val="21"/>
      <w:lang w:val="en-US" w:eastAsia="zh-CN" w:bidi="ar-SA"/>
    </w:rPr>
  </w:style>
  <w:style w:type="paragraph" w:customStyle="1" w:styleId="66">
    <w:name w:val="_Style 2"/>
    <w:basedOn w:val="1"/>
    <w:qFormat/>
    <w:uiPriority w:val="0"/>
  </w:style>
  <w:style w:type="character" w:customStyle="1" w:styleId="67">
    <w:name w:val="l-btn-left4"/>
    <w:basedOn w:val="31"/>
    <w:qFormat/>
    <w:uiPriority w:val="0"/>
  </w:style>
  <w:style w:type="character" w:customStyle="1" w:styleId="68">
    <w:name w:val="l-btn-left5"/>
    <w:basedOn w:val="31"/>
    <w:qFormat/>
    <w:uiPriority w:val="0"/>
  </w:style>
  <w:style w:type="paragraph" w:customStyle="1" w:styleId="69">
    <w:name w:val="章标题"/>
    <w:next w:val="62"/>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0">
    <w:name w:val="三级条标题"/>
    <w:basedOn w:val="63"/>
    <w:next w:val="62"/>
    <w:qFormat/>
    <w:uiPriority w:val="0"/>
    <w:pPr>
      <w:outlineLvl w:val="4"/>
    </w:pPr>
  </w:style>
  <w:style w:type="character" w:customStyle="1" w:styleId="71">
    <w:name w:val="二级条标题 Char"/>
    <w:basedOn w:val="72"/>
    <w:qFormat/>
    <w:uiPriority w:val="0"/>
    <w:rPr>
      <w:rFonts w:ascii="黑体" w:eastAsia="黑体" w:cs="黑体"/>
      <w:sz w:val="21"/>
      <w:szCs w:val="21"/>
      <w:lang w:val="en-US" w:eastAsia="zh-CN" w:bidi="ar-SA"/>
    </w:rPr>
  </w:style>
  <w:style w:type="character" w:customStyle="1" w:styleId="72">
    <w:name w:val="一级条标题 Char"/>
    <w:basedOn w:val="73"/>
    <w:qFormat/>
    <w:uiPriority w:val="0"/>
    <w:rPr>
      <w:rFonts w:ascii="黑体" w:eastAsia="黑体" w:cs="黑体"/>
      <w:sz w:val="21"/>
      <w:szCs w:val="21"/>
      <w:lang w:val="en-US" w:eastAsia="zh-CN" w:bidi="ar-SA"/>
    </w:rPr>
  </w:style>
  <w:style w:type="character" w:customStyle="1" w:styleId="73">
    <w:name w:val="章标题 Char"/>
    <w:qFormat/>
    <w:uiPriority w:val="0"/>
    <w:rPr>
      <w:rFonts w:ascii="黑体" w:eastAsia="黑体" w:cs="黑体"/>
      <w:sz w:val="21"/>
      <w:szCs w:val="21"/>
      <w:lang w:val="en-US" w:eastAsia="zh-CN" w:bidi="ar-SA"/>
    </w:rPr>
  </w:style>
  <w:style w:type="paragraph" w:customStyle="1" w:styleId="74">
    <w:name w:val="列表段落1"/>
    <w:basedOn w:val="1"/>
    <w:qFormat/>
    <w:uiPriority w:val="34"/>
    <w:pPr>
      <w:widowControl/>
      <w:ind w:firstLine="420" w:firstLineChars="200"/>
      <w:jc w:val="left"/>
    </w:pPr>
    <w:rPr>
      <w:rFonts w:ascii="Calibri" w:hAnsi="Calibri"/>
      <w:kern w:val="0"/>
      <w:szCs w:val="22"/>
    </w:rPr>
  </w:style>
  <w:style w:type="character" w:customStyle="1" w:styleId="75">
    <w:name w:val="font41"/>
    <w:basedOn w:val="31"/>
    <w:qFormat/>
    <w:uiPriority w:val="0"/>
    <w:rPr>
      <w:rFonts w:hint="eastAsia" w:ascii="华文细黑" w:hAnsi="华文细黑" w:eastAsia="华文细黑" w:cs="华文细黑"/>
      <w:color w:val="000000"/>
      <w:sz w:val="18"/>
      <w:szCs w:val="18"/>
      <w:u w:val="none"/>
    </w:rPr>
  </w:style>
  <w:style w:type="character" w:customStyle="1" w:styleId="76">
    <w:name w:val="font31"/>
    <w:basedOn w:val="31"/>
    <w:qFormat/>
    <w:uiPriority w:val="0"/>
    <w:rPr>
      <w:rFonts w:hint="eastAsia" w:ascii="华文细黑" w:hAnsi="华文细黑" w:eastAsia="华文细黑" w:cs="华文细黑"/>
      <w:color w:val="000000"/>
      <w:sz w:val="18"/>
      <w:szCs w:val="18"/>
      <w:u w:val="none"/>
    </w:rPr>
  </w:style>
  <w:style w:type="character" w:customStyle="1" w:styleId="77">
    <w:name w:val="font81"/>
    <w:basedOn w:val="31"/>
    <w:qFormat/>
    <w:uiPriority w:val="0"/>
    <w:rPr>
      <w:rFonts w:ascii="MS Gothic" w:hAnsi="MS Gothic" w:eastAsia="MS Gothic" w:cs="MS Gothic"/>
      <w:color w:val="000000"/>
      <w:sz w:val="18"/>
      <w:szCs w:val="18"/>
      <w:u w:val="none"/>
    </w:rPr>
  </w:style>
  <w:style w:type="character" w:customStyle="1" w:styleId="78">
    <w:name w:val="font91"/>
    <w:basedOn w:val="31"/>
    <w:qFormat/>
    <w:uiPriority w:val="0"/>
    <w:rPr>
      <w:rFonts w:ascii="Wingdings 2" w:hAnsi="Wingdings 2" w:eastAsia="Wingdings 2" w:cs="Wingdings 2"/>
      <w:color w:val="000000"/>
      <w:sz w:val="18"/>
      <w:szCs w:val="18"/>
      <w:u w:val="none"/>
    </w:rPr>
  </w:style>
  <w:style w:type="character" w:customStyle="1" w:styleId="79">
    <w:name w:val="font101"/>
    <w:basedOn w:val="31"/>
    <w:qFormat/>
    <w:uiPriority w:val="0"/>
    <w:rPr>
      <w:rFonts w:hint="eastAsia" w:ascii="MS Gothic" w:hAnsi="MS Gothic" w:eastAsia="MS Gothic" w:cs="MS Gothic"/>
      <w:color w:val="000000"/>
      <w:sz w:val="18"/>
      <w:szCs w:val="18"/>
      <w:u w:val="none"/>
    </w:rPr>
  </w:style>
  <w:style w:type="character" w:customStyle="1" w:styleId="80">
    <w:name w:val="font151"/>
    <w:basedOn w:val="31"/>
    <w:qFormat/>
    <w:uiPriority w:val="0"/>
    <w:rPr>
      <w:rFonts w:hint="eastAsia" w:ascii="黑体" w:hAnsi="宋体" w:eastAsia="黑体" w:cs="黑体"/>
      <w:color w:val="1D41D5"/>
      <w:sz w:val="18"/>
      <w:szCs w:val="18"/>
      <w:u w:val="none"/>
    </w:rPr>
  </w:style>
  <w:style w:type="character" w:customStyle="1" w:styleId="81">
    <w:name w:val="font161"/>
    <w:basedOn w:val="31"/>
    <w:qFormat/>
    <w:uiPriority w:val="0"/>
    <w:rPr>
      <w:rFonts w:hint="default" w:ascii="Times New Roman" w:hAnsi="Times New Roman" w:cs="Times New Roman"/>
      <w:color w:val="000000"/>
      <w:sz w:val="18"/>
      <w:szCs w:val="18"/>
      <w:u w:val="none"/>
    </w:rPr>
  </w:style>
  <w:style w:type="character" w:customStyle="1" w:styleId="82">
    <w:name w:val="font171"/>
    <w:basedOn w:val="31"/>
    <w:qFormat/>
    <w:uiPriority w:val="0"/>
    <w:rPr>
      <w:rFonts w:hint="eastAsia" w:ascii="宋体" w:hAnsi="宋体" w:eastAsia="宋体" w:cs="宋体"/>
      <w:color w:val="000000"/>
      <w:sz w:val="18"/>
      <w:szCs w:val="18"/>
      <w:u w:val="none"/>
    </w:rPr>
  </w:style>
  <w:style w:type="character" w:customStyle="1" w:styleId="83">
    <w:name w:val="font191"/>
    <w:basedOn w:val="31"/>
    <w:qFormat/>
    <w:uiPriority w:val="0"/>
    <w:rPr>
      <w:rFonts w:hint="eastAsia" w:ascii="宋体" w:hAnsi="宋体" w:eastAsia="宋体" w:cs="宋体"/>
      <w:strike/>
      <w:color w:val="FF0000"/>
      <w:sz w:val="18"/>
      <w:szCs w:val="18"/>
    </w:rPr>
  </w:style>
  <w:style w:type="character" w:customStyle="1" w:styleId="84">
    <w:name w:val="font201"/>
    <w:basedOn w:val="31"/>
    <w:qFormat/>
    <w:uiPriority w:val="0"/>
    <w:rPr>
      <w:rFonts w:ascii="MS Gothic" w:hAnsi="MS Gothic" w:eastAsia="MS Gothic" w:cs="MS Gothic"/>
      <w:color w:val="000000"/>
      <w:sz w:val="18"/>
      <w:szCs w:val="18"/>
      <w:u w:val="none"/>
    </w:rPr>
  </w:style>
  <w:style w:type="character" w:customStyle="1" w:styleId="85">
    <w:name w:val="font121"/>
    <w:basedOn w:val="31"/>
    <w:qFormat/>
    <w:uiPriority w:val="0"/>
    <w:rPr>
      <w:rFonts w:hint="eastAsia" w:ascii="黑体" w:hAnsi="宋体" w:eastAsia="黑体" w:cs="黑体"/>
      <w:color w:val="000000"/>
      <w:sz w:val="16"/>
      <w:szCs w:val="16"/>
      <w:u w:val="none"/>
    </w:rPr>
  </w:style>
  <w:style w:type="character" w:customStyle="1" w:styleId="86">
    <w:name w:val="font221"/>
    <w:basedOn w:val="31"/>
    <w:qFormat/>
    <w:uiPriority w:val="0"/>
    <w:rPr>
      <w:rFonts w:hint="eastAsia" w:ascii="黑体" w:hAnsi="宋体" w:eastAsia="黑体" w:cs="黑体"/>
      <w:color w:val="1D41D5"/>
      <w:sz w:val="16"/>
      <w:szCs w:val="16"/>
      <w:u w:val="none"/>
    </w:rPr>
  </w:style>
  <w:style w:type="character" w:customStyle="1" w:styleId="87">
    <w:name w:val="font231"/>
    <w:basedOn w:val="31"/>
    <w:qFormat/>
    <w:uiPriority w:val="0"/>
    <w:rPr>
      <w:rFonts w:hint="eastAsia" w:ascii="黑体" w:hAnsi="宋体" w:eastAsia="黑体" w:cs="黑体"/>
      <w:strike/>
      <w:color w:val="FF0000"/>
      <w:sz w:val="16"/>
      <w:szCs w:val="16"/>
    </w:rPr>
  </w:style>
  <w:style w:type="character" w:customStyle="1" w:styleId="88">
    <w:name w:val="font212"/>
    <w:basedOn w:val="31"/>
    <w:qFormat/>
    <w:uiPriority w:val="0"/>
    <w:rPr>
      <w:rFonts w:hint="eastAsia" w:ascii="宋体" w:hAnsi="宋体" w:eastAsia="宋体" w:cs="宋体"/>
      <w:color w:val="000000"/>
      <w:sz w:val="16"/>
      <w:szCs w:val="16"/>
      <w:u w:val="none"/>
    </w:rPr>
  </w:style>
  <w:style w:type="character" w:customStyle="1" w:styleId="89">
    <w:name w:val="font241"/>
    <w:basedOn w:val="31"/>
    <w:qFormat/>
    <w:uiPriority w:val="0"/>
    <w:rPr>
      <w:rFonts w:ascii="Arial" w:hAnsi="Arial" w:cs="Arial"/>
      <w:color w:val="000000"/>
      <w:sz w:val="18"/>
      <w:szCs w:val="18"/>
      <w:u w:val="none"/>
    </w:rPr>
  </w:style>
  <w:style w:type="character" w:customStyle="1" w:styleId="90">
    <w:name w:val="font251"/>
    <w:basedOn w:val="31"/>
    <w:qFormat/>
    <w:uiPriority w:val="0"/>
    <w:rPr>
      <w:rFonts w:hint="default" w:ascii="Times New Roman" w:hAnsi="Times New Roman" w:cs="Times New Roman"/>
      <w:color w:val="000000"/>
      <w:sz w:val="18"/>
      <w:szCs w:val="18"/>
      <w:u w:val="none"/>
    </w:rPr>
  </w:style>
  <w:style w:type="character" w:customStyle="1" w:styleId="91">
    <w:name w:val="font261"/>
    <w:basedOn w:val="31"/>
    <w:qFormat/>
    <w:uiPriority w:val="0"/>
    <w:rPr>
      <w:rFonts w:hint="eastAsia" w:ascii="宋体" w:hAnsi="宋体" w:eastAsia="宋体" w:cs="宋体"/>
      <w:color w:val="000000"/>
      <w:sz w:val="18"/>
      <w:szCs w:val="18"/>
      <w:u w:val="none"/>
    </w:rPr>
  </w:style>
  <w:style w:type="character" w:customStyle="1" w:styleId="92">
    <w:name w:val="font112"/>
    <w:basedOn w:val="31"/>
    <w:qFormat/>
    <w:uiPriority w:val="0"/>
    <w:rPr>
      <w:rFonts w:ascii="Wingdings 2" w:hAnsi="Wingdings 2" w:eastAsia="Wingdings 2" w:cs="Wingdings 2"/>
      <w:color w:val="000000"/>
      <w:sz w:val="18"/>
      <w:szCs w:val="18"/>
      <w:u w:val="none"/>
    </w:rPr>
  </w:style>
  <w:style w:type="character" w:customStyle="1" w:styleId="93">
    <w:name w:val="font181"/>
    <w:basedOn w:val="31"/>
    <w:qFormat/>
    <w:uiPriority w:val="0"/>
    <w:rPr>
      <w:rFonts w:hint="eastAsia" w:ascii="MS Gothic" w:hAnsi="MS Gothic" w:eastAsia="MS Gothic" w:cs="MS Gothic"/>
      <w:color w:val="000000"/>
      <w:sz w:val="18"/>
      <w:szCs w:val="18"/>
      <w:u w:val="none"/>
    </w:rPr>
  </w:style>
  <w:style w:type="character" w:customStyle="1" w:styleId="94">
    <w:name w:val="批注框文本 字符"/>
    <w:basedOn w:val="31"/>
    <w:link w:val="18"/>
    <w:qFormat/>
    <w:uiPriority w:val="0"/>
    <w:rPr>
      <w:kern w:val="2"/>
      <w:sz w:val="18"/>
      <w:szCs w:val="18"/>
    </w:rPr>
  </w:style>
  <w:style w:type="character" w:customStyle="1" w:styleId="95">
    <w:name w:val="*正文 Char"/>
    <w:link w:val="96"/>
    <w:qFormat/>
    <w:locked/>
    <w:uiPriority w:val="0"/>
    <w:rPr>
      <w:rFonts w:ascii="仿宋_GB2312"/>
      <w:sz w:val="28"/>
    </w:rPr>
  </w:style>
  <w:style w:type="paragraph" w:customStyle="1" w:styleId="96">
    <w:name w:val="*正文"/>
    <w:basedOn w:val="1"/>
    <w:link w:val="95"/>
    <w:qFormat/>
    <w:uiPriority w:val="0"/>
    <w:pPr>
      <w:adjustRightInd w:val="0"/>
      <w:spacing w:line="300" w:lineRule="auto"/>
      <w:ind w:firstLine="480" w:firstLineChars="200"/>
      <w:jc w:val="left"/>
      <w:textAlignment w:val="baseline"/>
    </w:pPr>
    <w:rPr>
      <w:rFonts w:ascii="仿宋_GB2312"/>
      <w:kern w:val="0"/>
      <w:sz w:val="28"/>
      <w:szCs w:val="20"/>
    </w:rPr>
  </w:style>
  <w:style w:type="character" w:customStyle="1" w:styleId="97">
    <w:name w:val="纯文本 字符"/>
    <w:basedOn w:val="31"/>
    <w:link w:val="16"/>
    <w:qFormat/>
    <w:locked/>
    <w:uiPriority w:val="0"/>
    <w:rPr>
      <w:rFonts w:ascii="媋体" w:hAnsi="Courier New" w:eastAsia="仿宋_GB2312"/>
      <w:kern w:val="2"/>
      <w:sz w:val="28"/>
      <w:lang w:val="zh-CN"/>
    </w:rPr>
  </w:style>
  <w:style w:type="paragraph" w:customStyle="1" w:styleId="98">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99">
    <w:name w:val="（正文）宋体 小四 首行缩进: 行距: 1.5 倍行距"/>
    <w:basedOn w:val="1"/>
    <w:qFormat/>
    <w:uiPriority w:val="0"/>
    <w:pPr>
      <w:adjustRightInd w:val="0"/>
      <w:snapToGrid w:val="0"/>
      <w:spacing w:line="360" w:lineRule="auto"/>
      <w:ind w:firstLine="200" w:firstLineChars="200"/>
    </w:pPr>
    <w:rPr>
      <w:rFonts w:ascii="宋体" w:hAnsi="宋体" w:cs="宋体"/>
      <w:sz w:val="24"/>
      <w:szCs w:val="20"/>
    </w:rPr>
  </w:style>
  <w:style w:type="character" w:customStyle="1" w:styleId="100">
    <w:name w:val="正文缩进 字符"/>
    <w:link w:val="6"/>
    <w:qFormat/>
    <w:locked/>
    <w:uiPriority w:val="0"/>
    <w:rPr>
      <w:kern w:val="2"/>
      <w:sz w:val="21"/>
    </w:rPr>
  </w:style>
  <w:style w:type="paragraph" w:customStyle="1" w:styleId="101">
    <w:name w:val="BIT正文"/>
    <w:basedOn w:val="1"/>
    <w:link w:val="102"/>
    <w:qFormat/>
    <w:uiPriority w:val="0"/>
    <w:pPr>
      <w:adjustRightInd w:val="0"/>
      <w:snapToGrid w:val="0"/>
      <w:spacing w:before="120" w:after="120" w:line="400" w:lineRule="exact"/>
      <w:jc w:val="left"/>
    </w:pPr>
    <w:rPr>
      <w:rFonts w:ascii="楷体_GB2312" w:hAnsi="宋体"/>
      <w:sz w:val="24"/>
      <w:szCs w:val="36"/>
    </w:rPr>
  </w:style>
  <w:style w:type="character" w:customStyle="1" w:styleId="102">
    <w:name w:val="BIT正文 Char"/>
    <w:link w:val="101"/>
    <w:qFormat/>
    <w:locked/>
    <w:uiPriority w:val="0"/>
    <w:rPr>
      <w:rFonts w:ascii="楷体_GB2312" w:hAnsi="宋体"/>
      <w:kern w:val="2"/>
      <w:sz w:val="24"/>
      <w:szCs w:val="36"/>
    </w:rPr>
  </w:style>
  <w:style w:type="character" w:customStyle="1" w:styleId="103">
    <w:name w:val="批注文字 Char"/>
    <w:basedOn w:val="31"/>
    <w:qFormat/>
    <w:uiPriority w:val="0"/>
    <w:rPr>
      <w:kern w:val="2"/>
      <w:sz w:val="21"/>
      <w:szCs w:val="24"/>
    </w:rPr>
  </w:style>
  <w:style w:type="character" w:customStyle="1" w:styleId="104">
    <w:name w:val="批注文字 字符"/>
    <w:basedOn w:val="31"/>
    <w:link w:val="9"/>
    <w:qFormat/>
    <w:locked/>
    <w:uiPriority w:val="99"/>
    <w:rPr>
      <w:kern w:val="2"/>
      <w:sz w:val="21"/>
      <w:szCs w:val="24"/>
    </w:rPr>
  </w:style>
  <w:style w:type="character" w:customStyle="1" w:styleId="105">
    <w:name w:val="正文文本 字符"/>
    <w:basedOn w:val="31"/>
    <w:link w:val="10"/>
    <w:qFormat/>
    <w:uiPriority w:val="99"/>
    <w:rPr>
      <w:kern w:val="2"/>
      <w:sz w:val="30"/>
      <w:lang w:val="zh-CN"/>
    </w:rPr>
  </w:style>
  <w:style w:type="character" w:customStyle="1" w:styleId="106">
    <w:name w:val="SB标题3 字符"/>
    <w:link w:val="107"/>
    <w:qFormat/>
    <w:uiPriority w:val="0"/>
    <w:rPr>
      <w:rFonts w:eastAsia="黑体"/>
      <w:bCs/>
      <w:sz w:val="28"/>
    </w:rPr>
  </w:style>
  <w:style w:type="paragraph" w:customStyle="1" w:styleId="107">
    <w:name w:val="SB标题3"/>
    <w:basedOn w:val="1"/>
    <w:link w:val="106"/>
    <w:qFormat/>
    <w:uiPriority w:val="0"/>
    <w:pPr>
      <w:numPr>
        <w:ilvl w:val="2"/>
        <w:numId w:val="2"/>
      </w:numPr>
      <w:tabs>
        <w:tab w:val="left" w:pos="567"/>
      </w:tabs>
      <w:adjustRightInd w:val="0"/>
      <w:snapToGrid w:val="0"/>
      <w:spacing w:line="560" w:lineRule="exact"/>
      <w:jc w:val="left"/>
      <w:outlineLvl w:val="2"/>
    </w:pPr>
    <w:rPr>
      <w:rFonts w:eastAsia="黑体"/>
      <w:bCs/>
      <w:kern w:val="0"/>
      <w:sz w:val="28"/>
      <w:szCs w:val="20"/>
    </w:rPr>
  </w:style>
  <w:style w:type="character" w:customStyle="1" w:styleId="108">
    <w:name w:val="sb-正文 Char"/>
    <w:link w:val="109"/>
    <w:qFormat/>
    <w:uiPriority w:val="0"/>
    <w:rPr>
      <w:rFonts w:eastAsia="方正仿宋_GBK"/>
      <w:spacing w:val="4"/>
      <w:sz w:val="28"/>
    </w:rPr>
  </w:style>
  <w:style w:type="paragraph" w:customStyle="1" w:styleId="109">
    <w:name w:val="sb-正文"/>
    <w:basedOn w:val="1"/>
    <w:link w:val="108"/>
    <w:qFormat/>
    <w:uiPriority w:val="0"/>
    <w:pPr>
      <w:snapToGrid w:val="0"/>
      <w:spacing w:line="560" w:lineRule="exact"/>
      <w:ind w:firstLine="200" w:firstLineChars="200"/>
      <w:jc w:val="left"/>
    </w:pPr>
    <w:rPr>
      <w:rFonts w:eastAsia="方正仿宋_GBK"/>
      <w:spacing w:val="4"/>
      <w:kern w:val="0"/>
      <w:sz w:val="28"/>
      <w:szCs w:val="20"/>
    </w:rPr>
  </w:style>
  <w:style w:type="paragraph" w:customStyle="1" w:styleId="110">
    <w:name w:val="SB标题4"/>
    <w:basedOn w:val="1"/>
    <w:qFormat/>
    <w:uiPriority w:val="0"/>
    <w:pPr>
      <w:numPr>
        <w:ilvl w:val="3"/>
        <w:numId w:val="2"/>
      </w:numPr>
      <w:tabs>
        <w:tab w:val="left" w:pos="284"/>
        <w:tab w:val="left" w:pos="709"/>
        <w:tab w:val="left" w:pos="851"/>
        <w:tab w:val="left" w:pos="993"/>
      </w:tabs>
      <w:adjustRightInd w:val="0"/>
      <w:snapToGrid w:val="0"/>
      <w:spacing w:before="60" w:line="560" w:lineRule="exact"/>
      <w:jc w:val="left"/>
      <w:outlineLvl w:val="3"/>
    </w:pPr>
    <w:rPr>
      <w:rFonts w:eastAsia="方正仿宋_GBK" w:cs="宋体"/>
      <w:b/>
      <w:sz w:val="28"/>
      <w:szCs w:val="20"/>
    </w:rPr>
  </w:style>
  <w:style w:type="paragraph" w:customStyle="1" w:styleId="111">
    <w:name w:val="SB标题2"/>
    <w:basedOn w:val="1"/>
    <w:qFormat/>
    <w:uiPriority w:val="0"/>
    <w:pPr>
      <w:numPr>
        <w:ilvl w:val="1"/>
        <w:numId w:val="2"/>
      </w:numPr>
      <w:tabs>
        <w:tab w:val="left" w:pos="73"/>
      </w:tabs>
      <w:adjustRightInd w:val="0"/>
      <w:snapToGrid w:val="0"/>
      <w:spacing w:before="50" w:beforeLines="50" w:after="50" w:afterLines="50" w:line="560" w:lineRule="exact"/>
      <w:jc w:val="left"/>
      <w:outlineLvl w:val="1"/>
    </w:pPr>
    <w:rPr>
      <w:rFonts w:eastAsia="方正楷体_GBK"/>
      <w:bCs/>
      <w:sz w:val="32"/>
      <w:szCs w:val="20"/>
    </w:rPr>
  </w:style>
  <w:style w:type="paragraph" w:customStyle="1" w:styleId="112">
    <w:name w:val="SB标题1"/>
    <w:basedOn w:val="1"/>
    <w:qFormat/>
    <w:uiPriority w:val="0"/>
    <w:pPr>
      <w:numPr>
        <w:ilvl w:val="0"/>
        <w:numId w:val="4"/>
      </w:numPr>
      <w:tabs>
        <w:tab w:val="left" w:pos="284"/>
      </w:tabs>
      <w:spacing w:line="360" w:lineRule="auto"/>
      <w:jc w:val="center"/>
      <w:outlineLvl w:val="0"/>
    </w:pPr>
    <w:rPr>
      <w:rFonts w:ascii="宋体" w:hAnsi="宋体" w:eastAsia="方正黑体_GBK"/>
      <w:sz w:val="32"/>
    </w:rPr>
  </w:style>
  <w:style w:type="paragraph" w:customStyle="1" w:styleId="113">
    <w:name w:val="阿岗正文"/>
    <w:basedOn w:val="109"/>
    <w:qFormat/>
    <w:uiPriority w:val="0"/>
    <w:pPr>
      <w:ind w:firstLine="656"/>
    </w:pPr>
    <w:rPr>
      <w:snapToGrid w:val="0"/>
    </w:rPr>
  </w:style>
  <w:style w:type="paragraph" w:customStyle="1" w:styleId="11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15">
    <w:name w:val="未处理的提及1"/>
    <w:basedOn w:val="31"/>
    <w:semiHidden/>
    <w:unhideWhenUsed/>
    <w:qFormat/>
    <w:uiPriority w:val="99"/>
    <w:rPr>
      <w:color w:val="605E5C"/>
      <w:shd w:val="clear" w:color="auto" w:fill="E1DFDD"/>
    </w:rPr>
  </w:style>
  <w:style w:type="character" w:customStyle="1" w:styleId="116">
    <w:name w:val="批注主题 字符"/>
    <w:basedOn w:val="104"/>
    <w:link w:val="27"/>
    <w:qFormat/>
    <w:uiPriority w:val="0"/>
    <w:rPr>
      <w:b/>
      <w:bCs/>
      <w:kern w:val="2"/>
      <w:sz w:val="21"/>
      <w:szCs w:val="24"/>
    </w:rPr>
  </w:style>
  <w:style w:type="paragraph" w:customStyle="1" w:styleId="11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8">
    <w:name w:val="样式 样式 首行缩进:  2.57 字符 + 首行缩进:  2.57 字符"/>
    <w:basedOn w:val="1"/>
    <w:qFormat/>
    <w:uiPriority w:val="0"/>
    <w:pPr>
      <w:spacing w:line="360" w:lineRule="auto"/>
      <w:ind w:firstLine="771" w:firstLineChars="257"/>
    </w:pPr>
    <w:rPr>
      <w:rFonts w:eastAsia="仿宋" w:cs="宋体"/>
      <w:sz w:val="30"/>
      <w:szCs w:val="30"/>
    </w:rPr>
  </w:style>
  <w:style w:type="character" w:customStyle="1" w:styleId="119">
    <w:name w:val="标题 3 字符"/>
    <w:link w:val="4"/>
    <w:qFormat/>
    <w:uiPriority w:val="99"/>
    <w:rPr>
      <w:rFonts w:ascii="媋体" w:eastAsia="媋体"/>
      <w:b/>
      <w:color w:val="000000"/>
      <w:sz w:val="36"/>
    </w:rPr>
  </w:style>
  <w:style w:type="paragraph" w:customStyle="1" w:styleId="120">
    <w:name w:val="目录 51"/>
    <w:basedOn w:val="1"/>
    <w:next w:val="1"/>
    <w:qFormat/>
    <w:uiPriority w:val="39"/>
    <w:pPr>
      <w:ind w:left="840"/>
      <w:jc w:val="lef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7e7f7477-e435-4ddc-b372-49faa4931a88</errorID>
      <errorWord>)</errorWord>
      <group>L1_Format</group>
      <groupName>格式问题</groupName>
      <ability>L2_HalfPunc</ability>
      <abilityName>全半角检查</abilityName>
      <candidateList>
        <item>）</item>
      </candidateList>
      <explain>文本全半角错误。</explain>
      <paraID>7CC30F21</paraID>
      <start>69</start>
      <end>70</end>
      <status>unmodified</status>
      <modifiedWord/>
      <trackRevisions>false</trackRevisions>
    </reviewItem>
    <reviewItem>
      <errorID>cbbf5784-f177-41f7-b9be-44f872178098</errorID>
      <errorWord>其它</errorWord>
      <group>L1_Word</group>
      <groupName>字词问题</groupName>
      <ability>L2_Alias</ability>
      <abilityName>也作/曾用词</abilityName>
      <candidateList>
        <item>其他</item>
      </candidateList>
      <explain>词汇[其它]为不规范表述或旧称，其规范书面表述为[其他]。</explain>
      <paraID>5B06B790</paraID>
      <start>2</start>
      <end>4</end>
      <status>modified</status>
      <modifiedWord>其他</modifiedWord>
      <trackRevisions>false</trackRevisions>
    </reviewItem>
    <reviewItem>
      <errorID>78280760-fe94-40e4-a444-c37826c76545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2DA3B483</paraID>
      <start>17</start>
      <end>20</end>
      <status>unmodified</status>
      <modifiedWord/>
      <trackRevisions>false</trackRevisions>
    </reviewItem>
    <reviewItem>
      <errorID>de598beb-7586-411d-b333-6d07649ca2ec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2DA3B483</paraID>
      <start>44</start>
      <end>47</end>
      <status>unmodified</status>
      <modifiedWord/>
      <trackRevisions>false</trackRevisions>
    </reviewItem>
    <reviewItem>
      <errorID>1ceb966f-e62d-4acc-9e3e-5ccf063ba219</errorID>
      <errorWord>(</errorWord>
      <group>L1_Format</group>
      <groupName>格式问题</groupName>
      <ability>L2_HalfPunc</ability>
      <abilityName>全半角检查</abilityName>
      <candidateList>
        <item>（</item>
      </candidateList>
      <explain>文本全半角错误。</explain>
      <paraID>695E5886</paraID>
      <start>5</start>
      <end>6</end>
      <status>unmodified</status>
      <modifiedWord/>
      <trackRevisions>false</trackRevisions>
    </reviewItem>
    <reviewItem>
      <errorID>9503ac74-bad8-41dd-989a-ecec0548e6e4</errorID>
      <errorWord>)</errorWord>
      <group>L1_Format</group>
      <groupName>格式问题</groupName>
      <ability>L2_HalfPunc</ability>
      <abilityName>全半角检查</abilityName>
      <candidateList>
        <item>）</item>
      </candidateList>
      <explain>文本全半角错误。</explain>
      <paraID>695E5886</paraID>
      <start>10</start>
      <end>11</end>
      <status>unmodified</status>
      <modifiedWord/>
      <trackRevisions>false</trackRevisions>
    </reviewItem>
    <reviewItem>
      <errorID>2d657f97-2017-4e43-8958-b0566e5b6575</errorID>
      <errorWord>操作合</errorWord>
      <group>L1_Word</group>
      <groupName>字词问题</groupName>
      <ability>L2_Typo</ability>
      <abilityName>字词错误</abilityName>
      <candidateList>
        <item>操作台</item>
      </candidateList>
      <explain/>
      <paraID>75E95C67</paraID>
      <start>8</start>
      <end>11</end>
      <status>unmodified</status>
      <modifiedWord/>
      <trackRevisions>false</trackRevisions>
    </reviewItem>
    <reviewItem>
      <errorID>1d22a986-6732-4981-8338-5e0f1dbdcdec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7E111028</paraID>
      <start>50</start>
      <end>51</end>
      <status>unmodified</status>
      <modifiedWord/>
      <trackRevisions>false</trackRevisions>
    </reviewItem>
    <reviewItem>
      <errorID>0f7feecc-579c-460b-bb09-e974279be0ad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6FA5DB3E</paraID>
      <start>50</start>
      <end>51</end>
      <status>unmodified</status>
      <modifiedWord/>
      <trackRevisions>false</trackRevisions>
    </reviewItem>
    <reviewItem>
      <errorID>3b3678f1-0660-4d00-8dde-bd25300e0655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48D8DE85</paraID>
      <start>35</start>
      <end>36</end>
      <status>unmodified</status>
      <modifiedWord/>
      <trackRevisions>false</trackRevisions>
    </reviewItem>
    <reviewItem>
      <errorID>22dd35e0-9b7d-491e-937f-acfcbd0086e7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530F721</paraID>
      <start>15</start>
      <end>18</end>
      <status>unmodified</status>
      <modifiedWord/>
      <trackRevisions>false</trackRevisions>
    </reviewItem>
    <reviewItem>
      <errorID>d4de3857-2a60-491f-aaf9-d509f95ef241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530F721</paraID>
      <start>34</start>
      <end>37</end>
      <status>unmodified</status>
      <modifiedWord/>
      <trackRevisions>false</trackRevisions>
    </reviewItem>
    <reviewItem>
      <errorID>93247414-415e-4db0-9c3a-aa9a7a6cab63</errorID>
      <errorWord>法律、法规</errorWord>
      <group>L1_Word</group>
      <groupName>字词问题</groupName>
      <ability>L2_Typo</ability>
      <abilityName>字词错误</abilityName>
      <candidateList>
        <item>法律法规</item>
      </candidateList>
      <explain/>
      <paraID> 530F721</paraID>
      <start>68</start>
      <end>73</end>
      <status>unmodified</status>
      <modifiedWord/>
      <trackRevisions>false</trackRevisions>
    </reviewItem>
    <reviewItem>
      <errorID>240d61d0-056d-4ab5-afb8-53da7e11cd8e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6D32449B</paraID>
      <start>19</start>
      <end>22</end>
      <status>unmodified</status>
      <modifiedWord/>
      <trackRevisions>false</trackRevisions>
    </reviewItem>
    <reviewItem>
      <errorID>5e87c3d4-b1b2-460b-b0df-a28664dacb00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6D32449B</paraID>
      <start>38</start>
      <end>41</end>
      <status>unmodified</status>
      <modifiedWord/>
      <trackRevisions>false</trackRevisions>
    </reviewItem>
    <reviewItem>
      <errorID>e4718367-a636-480f-9e35-4272da5528f9</errorID>
      <errorWord>法律、法规</errorWord>
      <group>L1_Word</group>
      <groupName>字词问题</groupName>
      <ability>L2_Typo</ability>
      <abilityName>字词错误</abilityName>
      <candidateList>
        <item>法律法规</item>
      </candidateList>
      <explain/>
      <paraID>6D32449B</paraID>
      <start>72</start>
      <end>77</end>
      <status>unmodified</status>
      <modifiedWord/>
      <trackRevisions>false</trackRevisions>
    </reviewItem>
    <reviewItem>
      <errorID>0e1621fb-30d1-4dfb-b699-a3903a0250c2</errorID>
      <errorWord>操作合</errorWord>
      <group>L1_Word</group>
      <groupName>字词问题</groupName>
      <ability>L2_Typo</ability>
      <abilityName>字词错误</abilityName>
      <candidateList>
        <item>操作台</item>
      </candidateList>
      <explain/>
      <paraID>450108B1</paraID>
      <start>11</start>
      <end>14</end>
      <status>unmodified</status>
      <modifiedWord/>
      <trackRevisions>false</trackRevisions>
    </reviewItem>
    <reviewItem>
      <errorID>085adc40-460d-41ea-8d4d-e691383966b1</errorID>
      <errorWord>求</errorWord>
      <group>L1_Word</group>
      <groupName>字词问题</groupName>
      <ability>L2_Typo</ability>
      <abilityName>字词错误</abilityName>
      <candidateList>
        <item>求对</item>
      </candidateList>
      <explain/>
      <paraID>2481696B</paraID>
      <start>74</start>
      <end>76</end>
      <status>modified</status>
      <modifiedWord>求对</modifiedWord>
      <trackRevisions>false</trackRevisions>
    </reviewItem>
    <reviewItem>
      <errorID>e0ffe277-687e-45f6-9796-a73f87102705</errorID>
      <errorWord>法律、法规</errorWord>
      <group>L1_Word</group>
      <groupName>字词问题</groupName>
      <ability>L2_Typo</ability>
      <abilityName>字词错误</abilityName>
      <candidateList>
        <item>法律法规</item>
      </candidateList>
      <explain/>
      <paraID>2055F349</paraID>
      <start>52</start>
      <end>57</end>
      <status>unmodified</status>
      <modifiedWord/>
      <trackRevisions>false</trackRevisions>
    </reviewItem>
    <reviewItem>
      <errorID>aff64a8e-35f4-4e5b-b5ff-850b92431221</errorID>
      <errorWord>，</errorWord>
      <group>L1_Word</group>
      <groupName>字词问题</groupName>
      <ability>L2_Typo</ability>
      <abilityName>字词错误</abilityName>
      <candidateList>
        <item>，经</item>
      </candidateList>
      <explain/>
      <paraID>479979D2</paraID>
      <start>30</start>
      <end>31</end>
      <status>unmodified</status>
      <modifiedWord/>
      <trackRevisions>false</trackRevisions>
    </reviewItem>
    <reviewItem>
      <errorID>138f6fcd-dc1a-4657-9ea5-47768d5a54bb</errorID>
      <errorWord>有助于对</errorWord>
      <group>L1_Grammar</group>
      <groupName>语法问题</groupName>
      <ability>L2_Grammar</ability>
      <abilityName>语法错误</abilityName>
      <candidateList>
        <item>有助于</item>
      </candidateList>
      <explain/>
      <paraID>65E35104</paraID>
      <start>13</start>
      <end>17</end>
      <status>unmodified</status>
      <modifiedWord/>
      <trackRevisions>false</trackRevisions>
    </reviewItem>
    <reviewItem>
      <errorID>f08c97ec-693e-44a0-85f9-657c9b29bc78</errorID>
      <errorWord>作必要</errorWord>
      <group>L1_Word</group>
      <groupName>字词问题</groupName>
      <ability>L2_Typo</ability>
      <abilityName>字词错误</abilityName>
      <candidateList>
        <item>做必要</item>
      </candidateList>
      <explain/>
      <paraID>65E35104</paraID>
      <start>79</start>
      <end>82</end>
      <status>unmodified</status>
      <modifiedWord/>
      <trackRevisions>false</trackRevisions>
    </reviewItem>
    <reviewItem>
      <errorID>b92b8d3c-c731-4c2c-96e8-f68c2c177593</errorID>
      <errorWord>法律、法规</errorWord>
      <group>L1_Word</group>
      <groupName>字词问题</groupName>
      <ability>L2_Typo</ability>
      <abilityName>字词错误</abilityName>
      <candidateList>
        <item>法律法规</item>
      </candidateList>
      <explain/>
      <paraID>23C2F99B</paraID>
      <start>51</start>
      <end>56</end>
      <status>unmodified</status>
      <modifiedWord/>
      <trackRevisions>false</trackRevisions>
    </reviewItem>
    <reviewItem>
      <errorID>5949e94f-5dd3-46aa-bc99-4f85dbe062d0</errorID>
      <errorWord>其它</errorWord>
      <group>L1_Word</group>
      <groupName>字词问题</groupName>
      <ability>L2_Alias</ability>
      <abilityName>也作/曾用词</abilityName>
      <candidateList>
        <item>其他</item>
      </candidateList>
      <explain>词汇[其它]为不规范表述或旧称，其规范书面表述为[其他]。</explain>
      <paraID> D64A304</paraID>
      <start>35</start>
      <end>37</end>
      <status>modified</status>
      <modifiedWord>其他</modifiedWord>
      <trackRevisions>false</trackRevisions>
    </reviewItem>
    <reviewItem>
      <errorID>39e637fd-1f75-49e7-835a-7d5c237995e1</errorID>
      <errorWord>（</errorWord>
      <group>L1_Punc</group>
      <groupName>标点问题</groupName>
      <ability>L2_Punc</ability>
      <abilityName>标点符号检查</abilityName>
      <candidateList>
        <item/>
      </candidateList>
      <explain>同一形式括号套用。</explain>
      <paraID>3F22750B</paraID>
      <start>118</start>
      <end>119</end>
      <status>unmodified</status>
      <modifiedWord/>
      <trackRevisions>false</trackRevisions>
    </reviewItem>
    <reviewItem>
      <errorID>f346b772-1e72-412e-b327-a6ddad203820</errorID>
      <errorWord>(</errorWord>
      <group>L1_Punc</group>
      <groupName>标点问题</groupName>
      <ability>L2_Punc</ability>
      <abilityName>标点符号检查</abilityName>
      <candidateList/>
      <explain>同一形式括号套用。</explain>
      <paraID>3F22750B</paraID>
      <start>168</start>
      <end>169</end>
      <status>unmodified</status>
      <modifiedWord/>
      <trackRevisions>false</trackRevisions>
    </reviewItem>
    <reviewItem>
      <errorID>9d486bb0-4311-4266-977f-359edeefd7a9</errorID>
      <errorWord>)</errorWord>
      <group>L1_Punc</group>
      <groupName>标点问题</groupName>
      <ability>L2_Punc</ability>
      <abilityName>标点符号检查</abilityName>
      <candidateList/>
      <explain>同一形式括号套用。</explain>
      <paraID>3F22750B</paraID>
      <start>191</start>
      <end>192</end>
      <status>unmodified</status>
      <modifiedWord/>
      <trackRevisions>false</trackRevisions>
    </reviewItem>
    <reviewItem>
      <errorID>c674e253-03b2-4dca-b9f1-661d37a3c29e</errorID>
      <errorWord>（</errorWord>
      <group>L1_Punc</group>
      <groupName>标点问题</groupName>
      <ability>L2_Punc</ability>
      <abilityName>标点符号检查</abilityName>
      <candidateList/>
      <explain>同一形式括号套用。</explain>
      <paraID>3F22750B</paraID>
      <start>200</start>
      <end>201</end>
      <status>unmodified</status>
      <modifiedWord/>
      <trackRevisions>false</trackRevisions>
    </reviewItem>
    <reviewItem>
      <errorID>de685249-f65c-49a9-ac29-0880c3749852</errorID>
      <errorWord>）</errorWord>
      <group>L1_Punc</group>
      <groupName>标点问题</groupName>
      <ability>L2_Punc</ability>
      <abilityName>标点符号检查</abilityName>
      <candidateList/>
      <explain>同一形式括号套用。</explain>
      <paraID>3F22750B</paraID>
      <start>216</start>
      <end>217</end>
      <status>unmodified</status>
      <modifiedWord/>
      <trackRevisions>false</trackRevisions>
    </reviewItem>
    <reviewItem>
      <errorID>12c4f5e9-d087-4381-bfbf-3b265e2157b2</errorID>
      <errorWord>作</errorWord>
      <group>L1_Word</group>
      <groupName>字词问题</groupName>
      <ability>L2_Typo</ability>
      <abilityName>字词错误</abilityName>
      <candidateList>
        <item>做</item>
      </candidateList>
      <explain>存在发音相同字词的误用。</explain>
      <paraID>588692A3</paraID>
      <start>23</start>
      <end>24</end>
      <status>modified</status>
      <modifiedWord>做</modifiedWord>
      <trackRevisions>false</trackRevisions>
    </reviewItem>
    <reviewItem>
      <errorID>dc545c7c-b980-498c-a203-0905e3482b3a</errorID>
      <errorWord>需</errorWord>
      <group>L1_Word</group>
      <groupName>字词问题</groupName>
      <ability>L2_Typo</ability>
      <abilityName>字词错误</abilityName>
      <candidateList>
        <item>须</item>
      </candidateList>
      <explain>存在发音相同字词的误用。</explain>
      <paraID>24D50999</paraID>
      <start>10</start>
      <end>11</end>
      <status>modified</status>
      <modifiedWord>须</modifiedWord>
      <trackRevisions>false</trackRevisions>
    </reviewItem>
    <reviewItem>
      <errorID>200299b2-b0e0-416e-aae0-e5cc1978a7b2</errorID>
      <errorWord>（</errorWord>
      <group>L1_Punc</group>
      <groupName>标点问题</groupName>
      <ability>L2_Punc</ability>
      <abilityName>标点符号检查</abilityName>
      <candidateList/>
      <explain>同一形式括号套用。</explain>
      <paraID>5788FA3D</paraID>
      <start>25</start>
      <end>26</end>
      <status>unmodified</status>
      <modifiedWord/>
      <trackRevisions>false</trackRevisions>
    </reviewItem>
    <reviewItem>
      <errorID>dee20085-d398-4ced-a17b-879ed166d156</errorID>
      <errorWord>）</errorWord>
      <group>L1_Punc</group>
      <groupName>标点问题</groupName>
      <ability>L2_Punc</ability>
      <abilityName>标点符号检查</abilityName>
      <candidateList/>
      <explain>同一形式括号套用。</explain>
      <paraID>5788FA3D</paraID>
      <start>31</start>
      <end>32</end>
      <status>unmodified</status>
      <modifiedWord/>
      <trackRevisions>false</trackRevisions>
    </reviewItem>
    <reviewItem>
      <errorID>bf3e1a6e-9704-4654-96dc-92f751c5705a</errorID>
      <errorWord>合同合同</errorWord>
      <group>L1_Word</group>
      <groupName>字词问题</groupName>
      <ability>L2_Typo</ability>
      <abilityName>字词错误</abilityName>
      <candidateList>
        <item>合同</item>
      </candidateList>
      <explain/>
      <paraID>7A0E4987</paraID>
      <start>0</start>
      <end>4</end>
      <status>unmodified</status>
      <modifiedWord/>
      <trackRevisions>false</trackRevisions>
    </reviewItem>
    <reviewItem>
      <errorID>dc58fd98-b3af-47bb-9e53-c589b95ca9f6</errorID>
      <errorWord>（</errorWord>
      <group>L1_Punc</group>
      <groupName>标点问题</groupName>
      <ability>L2_Punc</ability>
      <abilityName>标点符号检查</abilityName>
      <candidateList/>
      <explain>同一形式括号套用。</explain>
      <paraID> 6BCDA44</paraID>
      <start>72</start>
      <end>73</end>
      <status>unmodified</status>
      <modifiedWord/>
      <trackRevisions>false</trackRevisions>
    </reviewItem>
    <reviewItem>
      <errorID>39867084-0f16-4b4b-8b04-8d1459b2f7c3</errorID>
      <errorWord>）</errorWord>
      <group>L1_Punc</group>
      <groupName>标点问题</groupName>
      <ability>L2_Punc</ability>
      <abilityName>标点符号检查</abilityName>
      <candidateList/>
      <explain>同一形式括号套用。</explain>
      <paraID> 6BCDA44</paraID>
      <start>75</start>
      <end>76</end>
      <status>unmodified</status>
      <modifiedWord/>
      <trackRevisions>false</trackRevisions>
    </reviewItem>
    <reviewItem>
      <errorID>3c732388-9be0-4fcf-bdde-eea630876aed</errorID>
      <errorWord>其它</errorWord>
      <group>L1_Word</group>
      <groupName>字词问题</groupName>
      <ability>L2_Alias</ability>
      <abilityName>也作/曾用词</abilityName>
      <candidateList>
        <item>其他</item>
      </candidateList>
      <explain>词汇[其它]为不规范表述或旧称，其规范书面表述为[其他]。</explain>
      <paraID>6DEAA547</paraID>
      <start>15</start>
      <end>17</end>
      <status>modified</status>
      <modifiedWord>其他</modifiedWord>
      <trackRevisions>false</trackRevisions>
    </reviewItem>
    <reviewItem>
      <errorID>a75c7013-a944-48af-947d-1616d281059c</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543F3A85</paraID>
      <start>152</start>
      <end>160</end>
      <status>modified</status>
      <modifiedWord>住房和城乡建设厅</modifiedWord>
      <trackRevisions>false</trackRevisions>
    </reviewItem>
    <reviewItem>
      <errorID>f76268cc-a9dc-4bf8-9114-9754f3ce494a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5F17F6E0</paraID>
      <start>45</start>
      <end>48</end>
      <status>unmodified</status>
      <modifiedWord/>
      <trackRevisions>false</trackRevisions>
    </reviewItem>
    <reviewItem>
      <errorID>2c5c69ee-3578-4166-bfad-d73e6b152687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54E27C55</paraID>
      <start>38</start>
      <end>41</end>
      <status>unmodified</status>
      <modifiedWord/>
      <trackRevisions>false</trackRevisions>
    </reviewItem>
    <reviewItem>
      <errorID>1bfc40a9-4203-4a03-8721-b1b92b7ca3db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3C52F5E0</paraID>
      <start>87</start>
      <end>88</end>
      <status>unmodified</status>
      <modifiedWord/>
      <trackRevisions>false</trackRevisions>
    </reviewItem>
    <reviewItem>
      <errorID>d4fbac40-557d-42ab-b162-37ace34a4389</errorID>
      <errorWord>，…，</errorWord>
      <group>L1_Punc</group>
      <groupName>标点问题</groupName>
      <ability>L2_Punc</ability>
      <abilityName>标点符号检查</abilityName>
      <candidateList>
        <item>，</item>
      </candidateList>
      <explain/>
      <paraID>52D8594D</paraID>
      <start>14</start>
      <end>17</end>
      <status>unmodified</status>
      <modifiedWord/>
      <trackRevisions>false</trackRevisions>
    </reviewItem>
    <reviewItem>
      <errorID>5709154f-555f-4291-9b1d-e25638dca9dd</errorID>
      <errorWord>，…，</errorWord>
      <group>L1_Punc</group>
      <groupName>标点问题</groupName>
      <ability>L2_Punc</ability>
      <abilityName>标点符号检查</abilityName>
      <candidateList>
        <item>，</item>
      </candidateList>
      <explain/>
      <paraID>43EA86D4</paraID>
      <start>7</start>
      <end>10</end>
      <status>unmodified</status>
      <modifiedWord/>
      <trackRevisions>false</trackRevisions>
    </reviewItem>
    <reviewItem>
      <errorID>0381153b-9ffe-4a81-be1e-595ae600ea4a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FA8EEF1</paraID>
      <start>132</start>
      <end>133</end>
      <status>unmodified</status>
      <modifiedWord/>
      <trackRevisions>false</trackRevisions>
    </reviewItem>
    <reviewItem>
      <errorID>20945e36-c49e-47f6-849b-a186f6d90769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67E7A83F</paraID>
      <start>49</start>
      <end>50</end>
      <status>unmodified</status>
      <modifiedWord/>
      <trackRevisions>false</trackRevisions>
    </reviewItem>
    <reviewItem>
      <errorID>676bc076-cbcf-4091-a43e-8f7da5937d0e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53FC3B57</paraID>
      <start>34</start>
      <end>35</end>
      <status>unmodified</status>
      <modifiedWord/>
      <trackRevisions>false</trackRevisions>
    </reviewItem>
    <reviewItem>
      <errorID>14fe9dd1-1f52-4883-b345-429e5b80b0b9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2081B438</paraID>
      <start>115</start>
      <end>116</end>
      <status>modified</status>
      <modifiedWord>地</modifiedWord>
      <trackRevisions>false</trackRevisions>
    </reviewItem>
    <reviewItem>
      <errorID>088b56ed-69f8-4c2f-a17d-b4af9722093c</errorID>
      <errorWord>《</errorWord>
      <group>L1_Punc</group>
      <groupName>标点问题</groupName>
      <ability>L2_Punc</ability>
      <abilityName>标点符号检查</abilityName>
      <candidateList/>
      <explain>同一形式括号套用。</explain>
      <paraID>2BA87675</paraID>
      <start>12</start>
      <end>13</end>
      <status>unmodified</status>
      <modifiedWord/>
      <trackRevisions>false</trackRevisions>
    </reviewItem>
    <reviewItem>
      <errorID>999709dd-b2df-4099-90ed-9db7490a585d</errorID>
      <errorWord>》</errorWord>
      <group>L1_Punc</group>
      <groupName>标点问题</groupName>
      <ability>L2_Punc</ability>
      <abilityName>标点符号检查</abilityName>
      <candidateList/>
      <explain>同一形式括号套用。</explain>
      <paraID>2BA87675</paraID>
      <start>29</start>
      <end>30</end>
      <status>unmodified</status>
      <modifiedWord/>
      <trackRevisions>false</trackRevisions>
    </reviewItem>
    <reviewItem>
      <errorID>de4d60d8-3c92-466d-855a-fd63ce40ca19</errorID>
      <errorWord>：/</errorWord>
      <group>L1_Punc</group>
      <groupName>标点问题</groupName>
      <ability>L2_Punc</ability>
      <abilityName>标点符号检查</abilityName>
      <candidateList>
        <item>：</item>
      </candidateList>
      <explain/>
      <paraID>  C37718</paraID>
      <start>44</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5c58cc-460e-467f-a767-77035c8e3c1f}">
  <ds:schemaRefs/>
</ds:datastoreItem>
</file>

<file path=docProps/app.xml><?xml version="1.0" encoding="utf-8"?>
<Properties xmlns="http://schemas.openxmlformats.org/officeDocument/2006/extended-properties" xmlns:vt="http://schemas.openxmlformats.org/officeDocument/2006/docPropsVTypes">
  <Template>Normal.dotm</Template>
  <Pages>78</Pages>
  <Words>6612</Words>
  <Characters>7473</Characters>
  <Lines>331</Lines>
  <Paragraphs>93</Paragraphs>
  <TotalTime>47</TotalTime>
  <ScaleCrop>false</ScaleCrop>
  <LinksUpToDate>false</LinksUpToDate>
  <CharactersWithSpaces>7563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2024-03-28T13:44:00Z</dcterms:created>
  <dc:creator>王素娟</dc:creator>
  <cp:lastModifiedBy>瑾然</cp:lastModifiedBy>
  <cp:lastPrinted>2026-04-27T05:18:00Z</cp:lastPrinted>
  <dcterms:modified xsi:type="dcterms:W3CDTF">2026-05-08T08:17:22Z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F8BD6465A1EB4A72BC51742369A61146_13</vt:lpwstr>
  </property>
  <property fmtid="{D5CDD505-2E9C-101B-9397-08002B2CF9AE}" pid="4" name="KSOTemplateDocerSaveRecord">
    <vt:lpwstr>eyJoZGlkIjoiNjU4N2ZlZjhhZmM1MTE1OWRhNmEwOTg0ZjEzOWQ0MzMiLCJ1c2VySWQiOiIyMjc5OTc0MDUifQ==</vt:lpwstr>
  </property>
</Properties>
</file>