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541DCA21">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2026年夏石镇浦门村红六屯、板号屯糖料蔗特色产业基地道路硬化工程</w:t>
      </w:r>
    </w:p>
    <w:p w14:paraId="0A5127FE">
      <w:pPr>
        <w:pStyle w:val="25"/>
        <w:snapToGrid w:val="0"/>
        <w:spacing w:line="360" w:lineRule="auto"/>
        <w:ind w:left="1077" w:leftChars="513" w:firstLine="0" w:firstLineChars="0"/>
        <w:rPr>
          <w:rFonts w:hint="eastAsia" w:ascii="仿宋_GB2312" w:hAnsi="宋体" w:eastAsia="仿宋_GB2312"/>
          <w:b/>
          <w:bCs/>
          <w:color w:val="0000FF"/>
          <w:sz w:val="36"/>
          <w:szCs w:val="36"/>
          <w:lang w:val="en-US" w:eastAsia="zh-CN"/>
        </w:rPr>
      </w:pPr>
      <w:r>
        <w:rPr>
          <w:rFonts w:hint="eastAsia" w:ascii="仿宋_GB2312" w:hAnsi="宋体" w:eastAsia="仿宋_GB2312"/>
          <w:b/>
          <w:bCs/>
          <w:color w:val="auto"/>
          <w:sz w:val="36"/>
          <w:szCs w:val="36"/>
        </w:rPr>
        <w:t>项目编号:</w:t>
      </w:r>
      <w:r>
        <w:rPr>
          <w:rFonts w:hint="eastAsia" w:ascii="仿宋_GB2312" w:hAnsi="宋体" w:eastAsia="仿宋_GB2312"/>
          <w:b/>
          <w:bCs/>
          <w:color w:val="auto"/>
          <w:sz w:val="36"/>
          <w:szCs w:val="36"/>
          <w:lang w:eastAsia="zh-CN"/>
        </w:rPr>
        <w:t>CZZC2026-C2-810017-KZJS</w:t>
      </w:r>
    </w:p>
    <w:p w14:paraId="3EFC4AC0">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采购人：</w:t>
      </w:r>
      <w:r>
        <w:rPr>
          <w:rFonts w:hint="eastAsia" w:ascii="仿宋_GB2312" w:hAnsi="宋体" w:eastAsia="仿宋_GB2312"/>
          <w:b/>
          <w:bCs/>
          <w:color w:val="000000" w:themeColor="text1"/>
          <w:w w:val="95"/>
          <w:sz w:val="36"/>
          <w:szCs w:val="36"/>
          <w:lang w:eastAsia="zh-CN"/>
          <w14:textFill>
            <w14:solidFill>
              <w14:schemeClr w14:val="tx1"/>
            </w14:solidFill>
          </w14:textFill>
        </w:rPr>
        <w:t>凭祥市民族宗教服务中心</w:t>
      </w:r>
    </w:p>
    <w:p w14:paraId="580B953F">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采购代理机构：</w:t>
      </w:r>
      <w:r>
        <w:rPr>
          <w:rFonts w:hint="eastAsia" w:ascii="仿宋_GB2312" w:hAnsi="宋体" w:eastAsia="仿宋_GB2312"/>
          <w:b/>
          <w:bCs/>
          <w:color w:val="000000" w:themeColor="text1"/>
          <w:w w:val="95"/>
          <w:sz w:val="36"/>
          <w:szCs w:val="36"/>
          <w:lang w:eastAsia="zh-CN"/>
          <w14:textFill>
            <w14:solidFill>
              <w14:schemeClr w14:val="tx1"/>
            </w14:solidFill>
          </w14:textFill>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p>
    <w:p w14:paraId="4FF2A386">
      <w:pPr>
        <w:pStyle w:val="25"/>
        <w:snapToGrid w:val="0"/>
        <w:spacing w:line="360" w:lineRule="auto"/>
        <w:ind w:firstLine="1125" w:firstLineChars="393"/>
        <w:rPr>
          <w:rFonts w:ascii="仿宋_GB2312" w:hAnsi="宋体" w:eastAsia="仿宋_GB2312"/>
          <w:b/>
          <w:bCs/>
          <w:color w:val="0000FF"/>
          <w:w w:val="95"/>
          <w:sz w:val="30"/>
          <w:szCs w:val="30"/>
        </w:rPr>
      </w:pPr>
    </w:p>
    <w:p w14:paraId="3A2F5EE2">
      <w:pPr>
        <w:pStyle w:val="25"/>
        <w:snapToGrid w:val="0"/>
        <w:spacing w:line="360" w:lineRule="auto"/>
        <w:ind w:firstLine="3091" w:firstLineChars="900"/>
        <w:rPr>
          <w:rFonts w:ascii="仿宋_GB2312" w:eastAsia="仿宋_GB2312"/>
          <w:color w:val="auto"/>
          <w:sz w:val="24"/>
          <w:szCs w:val="22"/>
        </w:rPr>
      </w:pPr>
      <w:r>
        <w:rPr>
          <w:rFonts w:ascii="仿宋_GB2312" w:hAnsi="宋体" w:eastAsia="仿宋_GB2312"/>
          <w:b/>
          <w:bCs/>
          <w:color w:val="000000" w:themeColor="text1"/>
          <w:w w:val="95"/>
          <w:sz w:val="36"/>
          <w:szCs w:val="36"/>
          <w14:textFill>
            <w14:solidFill>
              <w14:schemeClr w14:val="tx1"/>
            </w14:solidFill>
          </w14:textFill>
        </w:rPr>
        <w:t>202</w:t>
      </w:r>
      <w:r>
        <w:rPr>
          <w:rFonts w:hint="eastAsia" w:ascii="仿宋_GB2312" w:hAnsi="宋体" w:eastAsia="仿宋_GB2312"/>
          <w:b/>
          <w:bCs/>
          <w:color w:val="000000" w:themeColor="text1"/>
          <w:w w:val="95"/>
          <w:sz w:val="36"/>
          <w:szCs w:val="36"/>
          <w:lang w:val="en-US" w:eastAsia="zh-CN"/>
          <w14:textFill>
            <w14:solidFill>
              <w14:schemeClr w14:val="tx1"/>
            </w14:solidFill>
          </w14:textFill>
        </w:rPr>
        <w:t>6</w:t>
      </w:r>
      <w:r>
        <w:rPr>
          <w:rFonts w:hint="eastAsia" w:ascii="仿宋_GB2312" w:hAnsi="宋体" w:eastAsia="仿宋_GB2312"/>
          <w:b/>
          <w:bCs/>
          <w:color w:val="000000" w:themeColor="text1"/>
          <w:w w:val="95"/>
          <w:sz w:val="36"/>
          <w:szCs w:val="36"/>
          <w14:textFill>
            <w14:solidFill>
              <w14:schemeClr w14:val="tx1"/>
            </w14:solidFill>
          </w14:textFill>
        </w:rPr>
        <w:t>年</w:t>
      </w:r>
      <w:r>
        <w:rPr>
          <w:rFonts w:hint="eastAsia" w:ascii="仿宋_GB2312" w:hAnsi="宋体" w:eastAsia="仿宋_GB2312"/>
          <w:b/>
          <w:bCs/>
          <w:color w:val="000000" w:themeColor="text1"/>
          <w:w w:val="95"/>
          <w:sz w:val="36"/>
          <w:szCs w:val="36"/>
          <w:lang w:val="en-US" w:eastAsia="zh-CN"/>
          <w14:textFill>
            <w14:solidFill>
              <w14:schemeClr w14:val="tx1"/>
            </w14:solidFill>
          </w14:textFill>
        </w:rPr>
        <w:t xml:space="preserve"> </w:t>
      </w:r>
      <w:r>
        <w:rPr>
          <w:rFonts w:hint="eastAsia" w:ascii="仿宋_GB2312" w:hAnsi="宋体" w:eastAsia="仿宋_GB2312"/>
          <w:b/>
          <w:bCs/>
          <w:color w:val="auto"/>
          <w:w w:val="95"/>
          <w:sz w:val="36"/>
          <w:szCs w:val="36"/>
          <w:lang w:val="en-US" w:eastAsia="zh-CN"/>
        </w:rPr>
        <w:t xml:space="preserve">5 </w:t>
      </w:r>
      <w:r>
        <w:rPr>
          <w:rFonts w:hint="eastAsia" w:ascii="仿宋_GB2312" w:hAnsi="宋体" w:eastAsia="仿宋_GB2312"/>
          <w:b/>
          <w:bCs/>
          <w:color w:val="auto"/>
          <w:w w:val="95"/>
          <w:sz w:val="36"/>
          <w:szCs w:val="36"/>
        </w:rPr>
        <w:t>月</w:t>
      </w:r>
      <w:r>
        <w:rPr>
          <w:rFonts w:hint="eastAsia" w:ascii="仿宋_GB2312" w:hAnsi="宋体" w:eastAsia="仿宋_GB2312"/>
          <w:b/>
          <w:bCs/>
          <w:color w:val="auto"/>
          <w:w w:val="95"/>
          <w:sz w:val="36"/>
          <w:szCs w:val="36"/>
          <w:lang w:val="en-US" w:eastAsia="zh-CN"/>
        </w:rPr>
        <w:t>7</w:t>
      </w:r>
      <w:r>
        <w:rPr>
          <w:rFonts w:hint="eastAsia" w:ascii="仿宋_GB2312" w:hAnsi="宋体" w:eastAsia="仿宋_GB2312"/>
          <w:b/>
          <w:bCs/>
          <w:color w:val="auto"/>
          <w:w w:val="95"/>
          <w:sz w:val="36"/>
          <w:szCs w:val="36"/>
        </w:rPr>
        <w:t>日</w:t>
      </w:r>
    </w:p>
    <w:p w14:paraId="7B90DF21">
      <w:pPr>
        <w:spacing w:line="360" w:lineRule="auto"/>
        <w:jc w:val="center"/>
        <w:rPr>
          <w:rFonts w:ascii="宋体" w:hAnsi="宋体"/>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13427"/>
      <w:bookmarkStart w:id="3" w:name="_Hlt123903950"/>
      <w:bookmarkStart w:id="4" w:name="_Hlt123905034"/>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auto"/>
          <w:sz w:val="24"/>
          <w:szCs w:val="24"/>
          <w:highlight w:val="none"/>
          <w:lang w:val="en-US" w:eastAsia="zh-CN"/>
        </w:rPr>
      </w:pPr>
      <w:r>
        <w:rPr>
          <w:rFonts w:hint="eastAsia" w:ascii="宋体" w:hAnsi="宋体"/>
          <w:b/>
          <w:bCs/>
          <w:color w:val="000000" w:themeColor="text1"/>
          <w:sz w:val="24"/>
          <w:szCs w:val="24"/>
          <w:lang w:eastAsia="zh-CN"/>
          <w14:textFill>
            <w14:solidFill>
              <w14:schemeClr w14:val="tx1"/>
            </w14:solidFill>
          </w14:textFill>
        </w:rPr>
        <w:t>广西坤珍建设项目管理咨询有限公司关于2026年夏石镇浦门村红六屯、板号屯糖料蔗特色产业基地道路硬化工程的</w:t>
      </w:r>
      <w:r>
        <w:rPr>
          <w:rFonts w:hint="eastAsia" w:ascii="宋体" w:hAnsi="宋体"/>
          <w:b/>
          <w:bCs/>
          <w:color w:val="000000" w:themeColor="text1"/>
          <w:sz w:val="24"/>
          <w:szCs w:val="24"/>
          <w14:textFill>
            <w14:solidFill>
              <w14:schemeClr w14:val="tx1"/>
            </w14:solidFill>
          </w14:textFill>
        </w:rPr>
        <w:t>竞争性磋商公告</w:t>
      </w:r>
      <w:r>
        <w:rPr>
          <w:rFonts w:hint="eastAsia" w:ascii="宋体" w:hAnsi="宋体"/>
          <w:b/>
          <w:bCs/>
          <w:color w:val="auto"/>
          <w:sz w:val="24"/>
          <w:szCs w:val="24"/>
          <w:highlight w:val="none"/>
          <w:lang w:val="en-US" w:eastAsia="zh-CN"/>
        </w:rPr>
        <w:t>(远程异地评标）</w:t>
      </w:r>
    </w:p>
    <w:p w14:paraId="53DC180F">
      <w:pPr>
        <w:spacing w:line="360" w:lineRule="auto"/>
        <w:rPr>
          <w:rFonts w:ascii="宋体"/>
          <w:color w:val="auto"/>
          <w:szCs w:val="21"/>
          <w:highlight w:val="none"/>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highlight w:val="none"/>
        </w:rPr>
      </w:pPr>
      <w:bookmarkStart w:id="10" w:name="_Hlk37430271"/>
      <w:r>
        <w:rPr>
          <w:rFonts w:hint="eastAsia" w:ascii="宋体" w:hAnsi="宋体"/>
          <w:color w:val="auto"/>
          <w:szCs w:val="21"/>
          <w:highlight w:val="none"/>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auto"/>
          <w:szCs w:val="21"/>
          <w:highlight w:val="none"/>
          <w:lang w:eastAsia="zh-CN"/>
        </w:rPr>
        <w:t>2026年夏石镇浦门村红六屯、板号屯糖料蔗特色产业基地道路硬化工程</w:t>
      </w:r>
      <w:r>
        <w:rPr>
          <w:rFonts w:hint="eastAsia" w:ascii="宋体" w:hAnsi="宋体"/>
          <w:color w:val="auto"/>
          <w:szCs w:val="21"/>
          <w:highlight w:val="none"/>
        </w:rPr>
        <w:t>采购项目的潜在供应商应在广西政府采购云平台获取（下载）竞争性磋商文件，并于202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5</w:t>
      </w:r>
      <w:r>
        <w:rPr>
          <w:rFonts w:hint="eastAsia" w:ascii="宋体" w:hAnsi="宋体"/>
          <w:color w:val="auto"/>
          <w:szCs w:val="21"/>
          <w:highlight w:val="none"/>
        </w:rPr>
        <w:t>月</w:t>
      </w:r>
      <w:r>
        <w:rPr>
          <w:rFonts w:hint="eastAsia" w:ascii="宋体" w:hAnsi="宋体"/>
          <w:color w:val="auto"/>
          <w:szCs w:val="21"/>
          <w:highlight w:val="none"/>
          <w:lang w:val="en-US" w:eastAsia="zh-CN"/>
        </w:rPr>
        <w:t>19</w:t>
      </w:r>
      <w:r>
        <w:rPr>
          <w:rFonts w:hint="eastAsia" w:ascii="宋体" w:hAnsi="宋体"/>
          <w:color w:val="auto"/>
          <w:szCs w:val="21"/>
          <w:highlight w:val="none"/>
        </w:rPr>
        <w:t xml:space="preserve">日 </w:t>
      </w:r>
      <w:r>
        <w:rPr>
          <w:rFonts w:hint="eastAsia" w:ascii="宋体" w:hAnsi="宋体"/>
          <w:color w:val="auto"/>
          <w:szCs w:val="21"/>
          <w:highlight w:val="none"/>
          <w:lang w:val="en-US" w:eastAsia="zh-CN"/>
        </w:rPr>
        <w:t>08</w:t>
      </w: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bCs/>
          <w:color w:val="0000FF"/>
          <w:szCs w:val="21"/>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71365905"/>
      <w:bookmarkStart w:id="12" w:name="_Toc44229878"/>
      <w:bookmarkStart w:id="13" w:name="_Toc28359089"/>
      <w:bookmarkStart w:id="14" w:name="_Toc35393798"/>
      <w:bookmarkStart w:id="15" w:name="_Toc28359012"/>
      <w:bookmarkStart w:id="16" w:name="_Toc35393629"/>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项目编号</w:t>
      </w:r>
      <w:r>
        <w:rPr>
          <w:rFonts w:hint="eastAsia" w:ascii="宋体" w:hAnsi="宋体"/>
          <w:color w:val="auto"/>
          <w:szCs w:val="21"/>
          <w:highlight w:val="none"/>
        </w:rPr>
        <w:t>：</w:t>
      </w:r>
      <w:r>
        <w:rPr>
          <w:rFonts w:hint="eastAsia" w:ascii="宋体" w:hAnsi="宋体"/>
          <w:color w:val="auto"/>
          <w:szCs w:val="21"/>
          <w:highlight w:val="none"/>
          <w:lang w:eastAsia="zh-CN"/>
        </w:rPr>
        <w:t>CZZC2026-C2-810017-KZJS</w:t>
      </w:r>
    </w:p>
    <w:p w14:paraId="4A462E5C">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2026年夏石镇浦门村红六屯、板号屯糖料蔗特色产业基地道路硬化工程</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auto"/>
          <w:szCs w:val="21"/>
        </w:rPr>
      </w:pPr>
      <w:r>
        <w:rPr>
          <w:rFonts w:hint="eastAsia" w:ascii="宋体" w:hAnsi="宋体"/>
          <w:color w:val="auto"/>
          <w:szCs w:val="21"/>
        </w:rPr>
        <w:t>预算金额：</w:t>
      </w:r>
      <w:bookmarkStart w:id="97" w:name="_GoBack"/>
      <w:r>
        <w:rPr>
          <w:rFonts w:hint="eastAsia" w:ascii="宋体" w:hAnsi="宋体"/>
          <w:color w:val="auto"/>
          <w:szCs w:val="21"/>
          <w:highlight w:val="none"/>
          <w:lang w:val="en-US" w:eastAsia="zh-CN"/>
        </w:rPr>
        <w:t>922800.00</w:t>
      </w:r>
      <w:r>
        <w:rPr>
          <w:rFonts w:hint="eastAsia" w:ascii="宋体" w:hAnsi="宋体"/>
          <w:color w:val="auto"/>
          <w:szCs w:val="21"/>
          <w:highlight w:val="none"/>
        </w:rPr>
        <w:t>元</w:t>
      </w:r>
      <w:r>
        <w:rPr>
          <w:rFonts w:hint="eastAsia" w:ascii="宋体" w:hAnsi="宋体"/>
          <w:color w:val="auto"/>
          <w:szCs w:val="21"/>
          <w:highlight w:val="none"/>
        </w:rPr>
        <w:t>。</w:t>
      </w:r>
      <w:bookmarkEnd w:id="97"/>
    </w:p>
    <w:p w14:paraId="6502E039">
      <w:pPr>
        <w:spacing w:line="360" w:lineRule="auto"/>
        <w:ind w:firstLine="420" w:firstLineChars="200"/>
        <w:rPr>
          <w:rFonts w:ascii="宋体"/>
          <w:color w:val="auto"/>
          <w:szCs w:val="21"/>
        </w:rPr>
      </w:pPr>
      <w:r>
        <w:rPr>
          <w:rFonts w:hint="eastAsia" w:ascii="宋体" w:hAnsi="宋体"/>
          <w:color w:val="auto"/>
          <w:szCs w:val="21"/>
        </w:rPr>
        <w:t>采购需求：</w:t>
      </w:r>
      <w:r>
        <w:rPr>
          <w:rFonts w:ascii="宋体"/>
          <w:color w:val="auto"/>
          <w:szCs w:val="21"/>
        </w:rPr>
        <w:t xml:space="preserve"> </w:t>
      </w:r>
    </w:p>
    <w:p w14:paraId="6E66C079">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2026年夏石镇浦门村红六屯、板号屯糖料蔗特色产业基地道路硬化工程</w:t>
      </w:r>
    </w:p>
    <w:p w14:paraId="67C71698">
      <w:pPr>
        <w:spacing w:line="360" w:lineRule="auto"/>
        <w:ind w:firstLine="420" w:firstLineChars="200"/>
        <w:rPr>
          <w:rFonts w:ascii="宋体" w:hAnsi="宋体"/>
          <w:color w:val="auto"/>
          <w:szCs w:val="21"/>
        </w:rPr>
      </w:pPr>
      <w:r>
        <w:rPr>
          <w:rFonts w:hint="eastAsia" w:ascii="宋体" w:hAnsi="宋体"/>
          <w:color w:val="auto"/>
          <w:szCs w:val="21"/>
        </w:rPr>
        <w:t>数量:不限</w:t>
      </w:r>
    </w:p>
    <w:p w14:paraId="1D0EFBA8">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922800.00</w:t>
      </w:r>
      <w:r>
        <w:rPr>
          <w:rFonts w:hint="eastAsia" w:ascii="宋体" w:hAnsi="宋体"/>
          <w:color w:val="auto"/>
          <w:szCs w:val="21"/>
        </w:rPr>
        <w:t>元</w:t>
      </w:r>
    </w:p>
    <w:p w14:paraId="5131DB53">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2026年夏石镇浦门村红六屯、板号屯糖料蔗特色产业基地道路硬化工程</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7AFC195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0857FCB">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olor w:val="auto"/>
          <w:szCs w:val="21"/>
          <w:highlight w:val="none"/>
          <w:lang w:eastAsia="zh-CN"/>
        </w:rPr>
        <w:t>工期</w:t>
      </w:r>
      <w:r>
        <w:rPr>
          <w:rFonts w:hint="eastAsia" w:ascii="宋体" w:hAnsi="宋体"/>
          <w:color w:val="auto"/>
          <w:szCs w:val="21"/>
          <w:highlight w:val="none"/>
          <w:lang w:val="en-US" w:eastAsia="zh-CN"/>
        </w:rPr>
        <w:t>60</w:t>
      </w:r>
      <w:r>
        <w:rPr>
          <w:rFonts w:hint="eastAsia" w:ascii="宋体" w:hAnsi="宋体"/>
          <w:color w:val="auto"/>
          <w:szCs w:val="21"/>
          <w:highlight w:val="none"/>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35393799"/>
      <w:bookmarkStart w:id="18" w:name="_Toc35393630"/>
      <w:bookmarkStart w:id="19" w:name="_Toc28359090"/>
      <w:bookmarkStart w:id="20" w:name="_Toc44229879"/>
      <w:bookmarkStart w:id="21" w:name="_Toc71365906"/>
      <w:bookmarkStart w:id="22" w:name="_Toc28359013"/>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35393800"/>
      <w:bookmarkStart w:id="24" w:name="_Toc28359014"/>
      <w:bookmarkStart w:id="25" w:name="_Toc44229880"/>
      <w:bookmarkStart w:id="26" w:name="_Toc35393631"/>
      <w:bookmarkStart w:id="27" w:name="_Toc28359091"/>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4A645837">
      <w:pPr>
        <w:spacing w:line="360" w:lineRule="auto"/>
        <w:ind w:firstLine="420" w:firstLineChars="200"/>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0000FF"/>
          <w:szCs w:val="21"/>
          <w:highlight w:val="none"/>
          <w:lang w:val="en-US" w:eastAsia="zh-CN"/>
        </w:rPr>
        <w:t>市政公用工程</w:t>
      </w:r>
      <w:r>
        <w:rPr>
          <w:rFonts w:hint="eastAsia" w:ascii="宋体" w:hAnsi="宋体"/>
          <w:color w:val="auto"/>
          <w:szCs w:val="21"/>
          <w:highlight w:val="none"/>
        </w:rPr>
        <w:t>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0000FF"/>
          <w:szCs w:val="21"/>
          <w:highlight w:val="none"/>
          <w:lang w:val="en-US" w:eastAsia="zh-CN"/>
        </w:rPr>
        <w:t>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35393632"/>
      <w:bookmarkStart w:id="30" w:name="_Toc44229881"/>
      <w:bookmarkStart w:id="31" w:name="_Toc28359015"/>
      <w:bookmarkStart w:id="32" w:name="_Toc28359092"/>
      <w:bookmarkStart w:id="33" w:name="_Toc35393801"/>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auto"/>
          <w:kern w:val="0"/>
          <w:szCs w:val="21"/>
          <w:highlight w:val="none"/>
        </w:rPr>
        <w:t>至</w:t>
      </w:r>
      <w:r>
        <w:rPr>
          <w:rFonts w:hint="eastAsia" w:ascii="宋体" w:hAnsi="宋体"/>
          <w:color w:val="0000FF"/>
          <w:szCs w:val="21"/>
          <w:highlight w:val="none"/>
          <w:lang w:eastAsia="zh-CN"/>
        </w:rPr>
        <w:t>202</w:t>
      </w:r>
      <w:r>
        <w:rPr>
          <w:rFonts w:hint="eastAsia" w:ascii="宋体" w:hAnsi="宋体"/>
          <w:color w:val="0000FF"/>
          <w:szCs w:val="21"/>
          <w:highlight w:val="none"/>
          <w:lang w:val="en-US" w:eastAsia="zh-CN"/>
        </w:rPr>
        <w:t>6</w:t>
      </w:r>
      <w:r>
        <w:rPr>
          <w:rFonts w:hint="eastAsia" w:ascii="宋体" w:hAnsi="宋体"/>
          <w:color w:val="0000FF"/>
          <w:szCs w:val="21"/>
          <w:highlight w:val="none"/>
          <w:lang w:eastAsia="zh-CN"/>
        </w:rPr>
        <w:t>年</w:t>
      </w:r>
      <w:r>
        <w:rPr>
          <w:rFonts w:hint="eastAsia" w:ascii="宋体" w:hAnsi="宋体"/>
          <w:color w:val="0000FF"/>
          <w:szCs w:val="21"/>
          <w:highlight w:val="none"/>
          <w:lang w:val="en-US" w:eastAsia="zh-CN"/>
        </w:rPr>
        <w:t xml:space="preserve"> 5 </w:t>
      </w:r>
      <w:r>
        <w:rPr>
          <w:rFonts w:hint="eastAsia" w:ascii="宋体" w:hAnsi="宋体"/>
          <w:color w:val="0000FF"/>
          <w:szCs w:val="21"/>
          <w:highlight w:val="none"/>
          <w:lang w:eastAsia="zh-CN"/>
        </w:rPr>
        <w:t>月</w:t>
      </w:r>
      <w:r>
        <w:rPr>
          <w:rFonts w:hint="eastAsia" w:ascii="宋体" w:hAnsi="宋体"/>
          <w:color w:val="0000FF"/>
          <w:szCs w:val="21"/>
          <w:highlight w:val="none"/>
          <w:lang w:val="en-US" w:eastAsia="zh-CN"/>
        </w:rPr>
        <w:t>13</w:t>
      </w:r>
      <w:r>
        <w:rPr>
          <w:rFonts w:hint="eastAsia" w:ascii="宋体" w:hAnsi="宋体"/>
          <w:color w:val="0000FF"/>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auto"/>
          <w:szCs w:val="21"/>
        </w:rPr>
      </w:pPr>
      <w:bookmarkStart w:id="35" w:name="_Toc35393633"/>
      <w:bookmarkStart w:id="36" w:name="_Toc28359016"/>
      <w:bookmarkStart w:id="37" w:name="_Toc28359093"/>
      <w:bookmarkStart w:id="38" w:name="_Toc44229882"/>
      <w:bookmarkStart w:id="39" w:name="_Toc35393802"/>
      <w:r>
        <w:rPr>
          <w:rFonts w:hint="eastAsia" w:ascii="宋体" w:hAnsi="宋体"/>
          <w:color w:val="auto"/>
          <w:szCs w:val="21"/>
        </w:rPr>
        <w:t>截止时间：</w:t>
      </w:r>
      <w:r>
        <w:rPr>
          <w:rFonts w:hint="eastAsia" w:ascii="宋体" w:hAnsi="宋体"/>
          <w:color w:val="0000FF"/>
          <w:szCs w:val="21"/>
          <w:lang w:eastAsia="zh-CN"/>
        </w:rPr>
        <w:t>20</w:t>
      </w:r>
      <w:r>
        <w:rPr>
          <w:rFonts w:hint="eastAsia" w:ascii="宋体" w:hAnsi="宋体"/>
          <w:color w:val="0000FF"/>
          <w:szCs w:val="21"/>
          <w:lang w:val="en-US" w:eastAsia="zh-CN"/>
        </w:rPr>
        <w:t>26</w:t>
      </w:r>
      <w:r>
        <w:rPr>
          <w:rFonts w:hint="eastAsia" w:ascii="宋体" w:hAnsi="宋体"/>
          <w:color w:val="0000FF"/>
          <w:szCs w:val="21"/>
          <w:lang w:eastAsia="zh-CN"/>
        </w:rPr>
        <w:t>年</w:t>
      </w:r>
      <w:r>
        <w:rPr>
          <w:rFonts w:hint="eastAsia" w:ascii="宋体" w:hAnsi="宋体"/>
          <w:color w:val="0000FF"/>
          <w:szCs w:val="21"/>
          <w:lang w:val="en-US" w:eastAsia="zh-CN"/>
        </w:rPr>
        <w:t xml:space="preserve">  5 </w:t>
      </w:r>
      <w:r>
        <w:rPr>
          <w:rFonts w:hint="eastAsia" w:ascii="宋体" w:hAnsi="宋体"/>
          <w:color w:val="0000FF"/>
          <w:szCs w:val="21"/>
          <w:lang w:eastAsia="zh-CN"/>
        </w:rPr>
        <w:t>月</w:t>
      </w:r>
      <w:r>
        <w:rPr>
          <w:rFonts w:hint="eastAsia" w:ascii="宋体" w:hAnsi="宋体"/>
          <w:color w:val="0000FF"/>
          <w:szCs w:val="21"/>
          <w:lang w:val="en-US" w:eastAsia="zh-CN"/>
        </w:rPr>
        <w:t xml:space="preserve">19 </w:t>
      </w:r>
      <w:r>
        <w:rPr>
          <w:rFonts w:hint="eastAsia" w:ascii="宋体" w:hAnsi="宋体"/>
          <w:color w:val="0000FF"/>
          <w:szCs w:val="21"/>
          <w:lang w:eastAsia="zh-CN"/>
        </w:rPr>
        <w:t>日</w:t>
      </w:r>
      <w:r>
        <w:rPr>
          <w:rFonts w:hint="eastAsia" w:ascii="宋体" w:hAnsi="宋体"/>
          <w:color w:val="0000FF"/>
          <w:szCs w:val="21"/>
          <w:highlight w:val="yellow"/>
          <w:lang w:eastAsia="zh-CN"/>
        </w:rPr>
        <w:t xml:space="preserve"> 0</w:t>
      </w:r>
      <w:r>
        <w:rPr>
          <w:rFonts w:hint="eastAsia" w:ascii="宋体" w:hAnsi="宋体"/>
          <w:color w:val="0000FF"/>
          <w:szCs w:val="21"/>
          <w:highlight w:val="yellow"/>
          <w:lang w:val="en-US" w:eastAsia="zh-CN"/>
        </w:rPr>
        <w:t>8</w:t>
      </w:r>
      <w:r>
        <w:rPr>
          <w:rFonts w:hint="eastAsia" w:ascii="宋体" w:hAnsi="宋体"/>
          <w:color w:val="0000FF"/>
          <w:szCs w:val="21"/>
          <w:highlight w:val="yellow"/>
          <w:lang w:eastAsia="zh-CN"/>
        </w:rPr>
        <w:t>:</w:t>
      </w:r>
      <w:r>
        <w:rPr>
          <w:rFonts w:hint="eastAsia" w:ascii="宋体" w:hAnsi="宋体"/>
          <w:color w:val="0000FF"/>
          <w:szCs w:val="21"/>
          <w:highlight w:val="yellow"/>
          <w:lang w:val="en-US" w:eastAsia="zh-CN"/>
        </w:rPr>
        <w:t>3</w:t>
      </w:r>
      <w:r>
        <w:rPr>
          <w:rFonts w:hint="eastAsia" w:ascii="宋体" w:hAnsi="宋体"/>
          <w:color w:val="0000FF"/>
          <w:szCs w:val="21"/>
          <w:highlight w:val="yellow"/>
          <w:lang w:eastAsia="zh-CN"/>
        </w:rPr>
        <w:t>0</w:t>
      </w:r>
      <w:r>
        <w:rPr>
          <w:rFonts w:hint="eastAsia" w:ascii="宋体" w:hAnsi="宋体"/>
          <w:color w:val="auto"/>
          <w:szCs w:val="21"/>
          <w:highlight w:val="yellow"/>
        </w:rPr>
        <w:t>（</w:t>
      </w:r>
      <w:r>
        <w:rPr>
          <w:rFonts w:hint="eastAsia" w:ascii="宋体" w:hAnsi="宋体"/>
          <w:color w:val="auto"/>
          <w:szCs w:val="21"/>
        </w:rPr>
        <w:t>北京时间）</w:t>
      </w:r>
    </w:p>
    <w:p w14:paraId="424063FB">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595C8A6E">
      <w:pPr>
        <w:spacing w:line="360" w:lineRule="auto"/>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0000FF"/>
          <w:szCs w:val="21"/>
          <w:lang w:eastAsia="zh-CN"/>
        </w:rPr>
        <w:t>202</w:t>
      </w:r>
      <w:r>
        <w:rPr>
          <w:rFonts w:hint="eastAsia" w:ascii="宋体" w:hAnsi="宋体"/>
          <w:color w:val="0000FF"/>
          <w:szCs w:val="21"/>
          <w:lang w:val="en-US" w:eastAsia="zh-CN"/>
        </w:rPr>
        <w:t>6</w:t>
      </w:r>
      <w:r>
        <w:rPr>
          <w:rFonts w:hint="eastAsia" w:ascii="宋体" w:hAnsi="宋体"/>
          <w:color w:val="0000FF"/>
          <w:szCs w:val="21"/>
          <w:lang w:eastAsia="zh-CN"/>
        </w:rPr>
        <w:t>年</w:t>
      </w:r>
      <w:r>
        <w:rPr>
          <w:rFonts w:hint="eastAsia" w:ascii="宋体" w:hAnsi="宋体"/>
          <w:color w:val="0000FF"/>
          <w:szCs w:val="21"/>
          <w:lang w:val="en-US" w:eastAsia="zh-CN"/>
        </w:rPr>
        <w:t xml:space="preserve">  5 </w:t>
      </w:r>
      <w:r>
        <w:rPr>
          <w:rFonts w:hint="eastAsia" w:ascii="宋体" w:hAnsi="宋体"/>
          <w:color w:val="0000FF"/>
          <w:szCs w:val="21"/>
          <w:lang w:eastAsia="zh-CN"/>
        </w:rPr>
        <w:t>月</w:t>
      </w:r>
      <w:r>
        <w:rPr>
          <w:rFonts w:hint="eastAsia" w:ascii="宋体" w:hAnsi="宋体"/>
          <w:color w:val="0000FF"/>
          <w:szCs w:val="21"/>
          <w:lang w:val="en-US" w:eastAsia="zh-CN"/>
        </w:rPr>
        <w:t xml:space="preserve">19 </w:t>
      </w:r>
      <w:r>
        <w:rPr>
          <w:rFonts w:hint="eastAsia" w:ascii="宋体" w:hAnsi="宋体"/>
          <w:color w:val="0000FF"/>
          <w:szCs w:val="21"/>
          <w:lang w:eastAsia="zh-CN"/>
        </w:rPr>
        <w:t xml:space="preserve">日 </w:t>
      </w:r>
      <w:r>
        <w:rPr>
          <w:rFonts w:hint="eastAsia" w:ascii="宋体" w:hAnsi="宋体"/>
          <w:color w:val="0000FF"/>
          <w:szCs w:val="21"/>
          <w:highlight w:val="yellow"/>
          <w:lang w:eastAsia="zh-CN"/>
        </w:rPr>
        <w:t>0</w:t>
      </w:r>
      <w:r>
        <w:rPr>
          <w:rFonts w:hint="eastAsia" w:ascii="宋体" w:hAnsi="宋体"/>
          <w:color w:val="0000FF"/>
          <w:szCs w:val="21"/>
          <w:highlight w:val="yellow"/>
          <w:lang w:val="en-US" w:eastAsia="zh-CN"/>
        </w:rPr>
        <w:t>8</w:t>
      </w:r>
      <w:r>
        <w:rPr>
          <w:rFonts w:hint="eastAsia" w:ascii="宋体" w:hAnsi="宋体"/>
          <w:color w:val="0000FF"/>
          <w:szCs w:val="21"/>
          <w:highlight w:val="yellow"/>
          <w:lang w:eastAsia="zh-CN"/>
        </w:rPr>
        <w:t>:</w:t>
      </w:r>
      <w:r>
        <w:rPr>
          <w:rFonts w:hint="eastAsia" w:ascii="宋体" w:hAnsi="宋体"/>
          <w:color w:val="0000FF"/>
          <w:szCs w:val="21"/>
          <w:highlight w:val="yellow"/>
          <w:lang w:val="en-US" w:eastAsia="zh-CN"/>
        </w:rPr>
        <w:t>3</w:t>
      </w:r>
      <w:r>
        <w:rPr>
          <w:rFonts w:hint="eastAsia" w:ascii="宋体" w:hAnsi="宋体"/>
          <w:color w:val="0000FF"/>
          <w:szCs w:val="21"/>
          <w:highlight w:val="yellow"/>
          <w:lang w:eastAsia="zh-CN"/>
        </w:rPr>
        <w:t xml:space="preserve">0 </w:t>
      </w:r>
      <w:r>
        <w:rPr>
          <w:rFonts w:hint="eastAsia" w:ascii="宋体" w:hAnsi="宋体"/>
          <w:color w:val="auto"/>
          <w:szCs w:val="21"/>
        </w:rPr>
        <w:t>（北京时间）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28359094"/>
      <w:bookmarkStart w:id="42" w:name="_Toc35393634"/>
      <w:bookmarkStart w:id="43" w:name="_Toc71365910"/>
      <w:bookmarkStart w:id="44" w:name="_Toc44229883"/>
      <w:bookmarkStart w:id="45" w:name="_Toc35393803"/>
      <w:bookmarkStart w:id="46" w:name="_Toc28359017"/>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3</w:t>
      </w:r>
      <w:r>
        <w:rPr>
          <w:rFonts w:hint="eastAsia" w:ascii="宋体" w:hAnsi="宋体" w:cs="宋体"/>
          <w:color w:val="auto"/>
          <w:kern w:val="0"/>
          <w:szCs w:val="21"/>
        </w:rPr>
        <w:t>个工作日。</w:t>
      </w:r>
    </w:p>
    <w:p w14:paraId="1BB749A8">
      <w:pPr>
        <w:spacing w:line="360" w:lineRule="auto"/>
        <w:ind w:firstLine="354" w:firstLineChars="147"/>
        <w:rPr>
          <w:rFonts w:ascii="黑体" w:hAnsi="黑体" w:eastAsia="黑体"/>
          <w:b/>
          <w:color w:val="auto"/>
          <w:sz w:val="24"/>
        </w:rPr>
      </w:pPr>
      <w:bookmarkStart w:id="47" w:name="_Toc44229884"/>
      <w:bookmarkStart w:id="48" w:name="_Toc71365911"/>
      <w:bookmarkStart w:id="49" w:name="_Toc35393804"/>
      <w:bookmarkStart w:id="50" w:name="_Toc35393635"/>
      <w:r>
        <w:rPr>
          <w:rFonts w:hint="eastAsia" w:ascii="黑体" w:hAnsi="黑体" w:eastAsia="黑体"/>
          <w:b/>
          <w:color w:val="auto"/>
          <w:sz w:val="24"/>
        </w:rPr>
        <w:t>七、其他补充事宜</w:t>
      </w:r>
      <w:bookmarkEnd w:id="47"/>
      <w:bookmarkEnd w:id="48"/>
      <w:bookmarkEnd w:id="49"/>
      <w:bookmarkEnd w:id="50"/>
    </w:p>
    <w:p w14:paraId="1328E022">
      <w:pPr>
        <w:spacing w:line="360" w:lineRule="auto"/>
        <w:ind w:firstLine="420" w:firstLineChars="200"/>
        <w:rPr>
          <w:rFonts w:ascii="宋体" w:cs="宋体"/>
          <w:color w:val="auto"/>
          <w:kern w:val="0"/>
          <w:szCs w:val="21"/>
        </w:rPr>
      </w:pPr>
      <w:r>
        <w:rPr>
          <w:rFonts w:ascii="宋体" w:hAnsi="宋体" w:cs="宋体"/>
          <w:color w:val="auto"/>
          <w:kern w:val="0"/>
          <w:szCs w:val="21"/>
        </w:rPr>
        <w:t>1</w:t>
      </w:r>
      <w:r>
        <w:rPr>
          <w:rFonts w:ascii="宋体" w:cs="宋体"/>
          <w:color w:val="auto"/>
          <w:kern w:val="0"/>
          <w:szCs w:val="21"/>
        </w:rPr>
        <w:t>.</w:t>
      </w:r>
      <w:r>
        <w:rPr>
          <w:rFonts w:hint="eastAsia" w:ascii="宋体" w:hAnsi="宋体" w:cs="宋体"/>
          <w:color w:val="auto"/>
          <w:kern w:val="0"/>
          <w:szCs w:val="21"/>
        </w:rPr>
        <w:t>网上查询地址</w:t>
      </w:r>
    </w:p>
    <w:p w14:paraId="0DABAAD5">
      <w:pPr>
        <w:spacing w:line="360" w:lineRule="auto"/>
        <w:ind w:firstLine="420" w:firstLineChars="200"/>
        <w:rPr>
          <w:rFonts w:ascii="宋体" w:cs="宋体"/>
          <w:color w:val="auto"/>
          <w:kern w:val="0"/>
          <w:szCs w:val="21"/>
        </w:rPr>
      </w:pPr>
      <w:r>
        <w:rPr>
          <w:rFonts w:ascii="宋体" w:hAnsi="宋体" w:cs="宋体"/>
          <w:color w:val="auto"/>
          <w:kern w:val="0"/>
          <w:szCs w:val="21"/>
        </w:rPr>
        <w:t>www.ccgp.gov.cn</w:t>
      </w:r>
      <w:r>
        <w:rPr>
          <w:rFonts w:hint="eastAsia" w:ascii="宋体" w:hAnsi="宋体" w:cs="宋体"/>
          <w:color w:val="auto"/>
          <w:kern w:val="0"/>
          <w:szCs w:val="21"/>
        </w:rPr>
        <w:t>（中国政府采购网）、</w:t>
      </w:r>
      <w:r>
        <w:rPr>
          <w:rFonts w:ascii="宋体" w:hAnsi="宋体" w:cs="宋体"/>
          <w:color w:val="auto"/>
          <w:kern w:val="0"/>
          <w:szCs w:val="21"/>
        </w:rPr>
        <w:t>zfcg.gxzf.gov.cn</w:t>
      </w:r>
      <w:r>
        <w:rPr>
          <w:rFonts w:hint="eastAsia" w:ascii="宋体" w:hAnsi="宋体" w:cs="宋体"/>
          <w:color w:val="auto"/>
          <w:kern w:val="0"/>
          <w:szCs w:val="21"/>
        </w:rPr>
        <w:t>（广西壮族自治区政府采购网）</w:t>
      </w:r>
      <w:r>
        <w:rPr>
          <w:rFonts w:hint="eastAsia" w:ascii="宋体" w:hAnsi="宋体" w:cs="宋体"/>
          <w:i/>
          <w:color w:val="auto"/>
          <w:kern w:val="0"/>
          <w:szCs w:val="21"/>
        </w:rPr>
        <w:t>。</w:t>
      </w:r>
    </w:p>
    <w:p w14:paraId="25EDCA00">
      <w:pPr>
        <w:spacing w:line="360" w:lineRule="auto"/>
        <w:ind w:firstLine="424" w:firstLineChars="202"/>
        <w:rPr>
          <w:rFonts w:ascii="宋体" w:cs="宋体"/>
          <w:color w:val="auto"/>
          <w:kern w:val="0"/>
          <w:szCs w:val="21"/>
        </w:rPr>
      </w:pPr>
      <w:bookmarkStart w:id="51" w:name="_Hlk37429674"/>
      <w:bookmarkStart w:id="52" w:name="_Toc28359018"/>
      <w:bookmarkStart w:id="53" w:name="_Toc35393805"/>
      <w:bookmarkStart w:id="54" w:name="_Toc44229885"/>
      <w:bookmarkStart w:id="55" w:name="_Toc35393636"/>
      <w:bookmarkStart w:id="56" w:name="_Toc28359095"/>
      <w:r>
        <w:rPr>
          <w:rFonts w:ascii="宋体" w:hAnsi="宋体"/>
          <w:color w:val="auto"/>
          <w:szCs w:val="21"/>
        </w:rPr>
        <w:t>2</w:t>
      </w:r>
      <w:r>
        <w:rPr>
          <w:rFonts w:ascii="宋体"/>
          <w:color w:val="auto"/>
          <w:szCs w:val="21"/>
        </w:rPr>
        <w:t>.</w:t>
      </w:r>
      <w:r>
        <w:rPr>
          <w:rFonts w:hint="eastAsia" w:ascii="宋体" w:hAnsi="宋体" w:cs="宋体"/>
          <w:color w:val="auto"/>
          <w:kern w:val="0"/>
          <w:szCs w:val="21"/>
        </w:rPr>
        <w:t>本项目需要落实的政府采购政策</w:t>
      </w:r>
    </w:p>
    <w:p w14:paraId="41FE7702">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）政府采购促进中小企业发展。</w:t>
      </w:r>
    </w:p>
    <w:p w14:paraId="75394826">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）政府采购支持采用本国产品的政策。</w:t>
      </w:r>
    </w:p>
    <w:p w14:paraId="5854671A">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）强制采购节能产品；优先采购节能产品、环境标志产品。</w:t>
      </w:r>
    </w:p>
    <w:p w14:paraId="30A6909F">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）政府采购促进残疾人就业政策。</w:t>
      </w:r>
    </w:p>
    <w:p w14:paraId="2ED96485">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w:t>
      </w:r>
      <w:r>
        <w:rPr>
          <w:rFonts w:hint="eastAsia" w:ascii="宋体" w:hAnsi="宋体"/>
          <w:color w:val="auto"/>
          <w:szCs w:val="21"/>
        </w:rPr>
        <w:t>竞标注意事项</w:t>
      </w:r>
    </w:p>
    <w:p w14:paraId="0601169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）未进行网上注册并办理数字证书（</w:t>
      </w:r>
      <w:r>
        <w:rPr>
          <w:rFonts w:ascii="宋体" w:hAnsi="宋体"/>
          <w:color w:val="auto"/>
          <w:szCs w:val="21"/>
        </w:rPr>
        <w:t>CA</w:t>
      </w:r>
      <w:r>
        <w:rPr>
          <w:rFonts w:hint="eastAsia" w:ascii="宋体" w:hAnsi="宋体"/>
          <w:color w:val="auto"/>
          <w:szCs w:val="21"/>
        </w:rPr>
        <w:t>认证）的供应商将无法参与本项目政府采购活动，供应商应当在提交响应文件截止时间前，完成电子交易平台上的</w:t>
      </w:r>
      <w:r>
        <w:rPr>
          <w:rFonts w:ascii="宋体" w:hAnsi="宋体"/>
          <w:color w:val="auto"/>
          <w:szCs w:val="21"/>
        </w:rPr>
        <w:t>CA</w:t>
      </w:r>
      <w:r>
        <w:rPr>
          <w:rFonts w:hint="eastAsia" w:ascii="宋体" w:hAnsi="宋体"/>
          <w:color w:val="auto"/>
          <w:szCs w:val="21"/>
        </w:rPr>
        <w:t>数字证书办理及响应文件的提交（供应商可登录“广西政府采购网”，依次进入“办事服务</w:t>
      </w:r>
      <w:r>
        <w:rPr>
          <w:rFonts w:ascii="宋体"/>
          <w:color w:val="auto"/>
          <w:szCs w:val="21"/>
        </w:rPr>
        <w:t>-</w:t>
      </w:r>
      <w:r>
        <w:rPr>
          <w:rFonts w:hint="eastAsia" w:ascii="宋体" w:hAnsi="宋体"/>
          <w:color w:val="auto"/>
          <w:szCs w:val="21"/>
        </w:rPr>
        <w:t>下载专区”或者登录</w:t>
      </w:r>
      <w:r>
        <w:rPr>
          <w:rFonts w:hint="eastAsia" w:ascii="宋体" w:hAnsi="宋体" w:cs="宋体"/>
          <w:color w:val="auto"/>
          <w:kern w:val="0"/>
          <w:szCs w:val="21"/>
        </w:rPr>
        <w:t>“政采云”平台，</w:t>
      </w:r>
      <w:r>
        <w:rPr>
          <w:rFonts w:hint="eastAsia" w:ascii="宋体" w:hAnsi="宋体"/>
          <w:color w:val="auto"/>
          <w:szCs w:val="21"/>
        </w:rPr>
        <w:t>依次进入“服务中心</w:t>
      </w:r>
      <w:r>
        <w:rPr>
          <w:rFonts w:ascii="宋体"/>
          <w:color w:val="auto"/>
          <w:szCs w:val="21"/>
        </w:rPr>
        <w:t>-</w:t>
      </w:r>
      <w:r>
        <w:rPr>
          <w:rFonts w:hint="eastAsia" w:ascii="宋体" w:hAnsi="宋体"/>
          <w:color w:val="auto"/>
          <w:szCs w:val="21"/>
        </w:rPr>
        <w:t>入驻与配置”中查看</w:t>
      </w:r>
      <w:r>
        <w:rPr>
          <w:rFonts w:ascii="宋体" w:hAnsi="宋体"/>
          <w:color w:val="auto"/>
          <w:szCs w:val="21"/>
        </w:rPr>
        <w:t>CA</w:t>
      </w:r>
      <w:r>
        <w:rPr>
          <w:rFonts w:hint="eastAsia" w:ascii="宋体" w:hAnsi="宋体"/>
          <w:color w:val="auto"/>
          <w:szCs w:val="21"/>
        </w:rPr>
        <w:t>数字证书办理操作流程。如在操作过程中遇到问题或者需要技术支持，请致电政采云客服热线：</w:t>
      </w:r>
      <w:r>
        <w:rPr>
          <w:rFonts w:ascii="宋体" w:hAnsi="宋体"/>
          <w:color w:val="auto"/>
          <w:szCs w:val="21"/>
        </w:rPr>
        <w:t>95763</w:t>
      </w:r>
      <w:r>
        <w:rPr>
          <w:rFonts w:hint="eastAsia" w:ascii="宋体" w:hAnsi="宋体"/>
          <w:color w:val="auto"/>
          <w:szCs w:val="21"/>
        </w:rPr>
        <w:t>）。</w:t>
      </w:r>
    </w:p>
    <w:p w14:paraId="34A889C7">
      <w:pPr>
        <w:widowControl/>
        <w:spacing w:line="360" w:lineRule="auto"/>
        <w:ind w:firstLine="420" w:firstLineChars="200"/>
        <w:jc w:val="left"/>
        <w:rPr>
          <w:rFonts w:ascii="宋体" w:cs="宋体"/>
          <w:color w:val="auto"/>
          <w:kern w:val="0"/>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CA</w:t>
      </w:r>
      <w:r>
        <w:rPr>
          <w:rFonts w:hint="eastAsia" w:ascii="宋体" w:hAnsi="宋体"/>
          <w:color w:val="auto"/>
          <w:szCs w:val="21"/>
        </w:rPr>
        <w:t>证书在线解密：首次响应文件开启时，需携带制作响应文件时用来加密的有效数字证书（</w:t>
      </w:r>
      <w:r>
        <w:rPr>
          <w:rFonts w:ascii="宋体" w:hAnsi="宋体"/>
          <w:color w:val="auto"/>
          <w:szCs w:val="21"/>
        </w:rPr>
        <w:t>CA</w:t>
      </w:r>
      <w:r>
        <w:rPr>
          <w:rFonts w:hint="eastAsia" w:ascii="宋体" w:hAnsi="宋体"/>
          <w:color w:val="auto"/>
          <w:szCs w:val="21"/>
        </w:rPr>
        <w:t>认证）登录“政采云</w:t>
      </w:r>
      <w:r>
        <w:rPr>
          <w:rFonts w:hint="eastAsia" w:ascii="宋体" w:hAnsi="宋体" w:cs="宋体"/>
          <w:color w:val="auto"/>
          <w:kern w:val="0"/>
          <w:szCs w:val="21"/>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）为确保网上操作合法、有效和安全，请供应商确保在电子竞标过程中能够对相关数据电文进行加密和使用电子签章，妥善保管</w:t>
      </w:r>
      <w:r>
        <w:rPr>
          <w:rFonts w:ascii="宋体" w:hAnsi="宋体"/>
          <w:color w:val="auto"/>
          <w:szCs w:val="21"/>
        </w:rPr>
        <w:t>CA</w:t>
      </w:r>
      <w:r>
        <w:rPr>
          <w:rFonts w:hint="eastAsia" w:ascii="宋体" w:hAnsi="宋体"/>
          <w:color w:val="auto"/>
          <w:szCs w:val="21"/>
        </w:rPr>
        <w:t>数字证书并使用有效的</w:t>
      </w:r>
      <w:r>
        <w:rPr>
          <w:rFonts w:ascii="宋体" w:hAnsi="宋体"/>
          <w:color w:val="auto"/>
          <w:szCs w:val="21"/>
        </w:rPr>
        <w:t>CA</w:t>
      </w:r>
      <w:r>
        <w:rPr>
          <w:rFonts w:hint="eastAsia" w:ascii="宋体" w:hAnsi="宋体"/>
          <w:color w:val="auto"/>
          <w:szCs w:val="21"/>
        </w:rPr>
        <w:t>数字证书参与整个采购活动。</w:t>
      </w:r>
      <w:r>
        <w:rPr>
          <w:rFonts w:ascii="宋体" w:hAnsi="宋体"/>
          <w:color w:val="auto"/>
          <w:szCs w:val="21"/>
        </w:rPr>
        <w:t>2</w:t>
      </w:r>
      <w:r>
        <w:rPr>
          <w:rFonts w:hint="eastAsia" w:ascii="宋体" w:hAnsi="宋体"/>
          <w:color w:val="auto"/>
          <w:szCs w:val="21"/>
        </w:rPr>
        <w:t>）</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auto"/>
          <w:szCs w:val="21"/>
        </w:rPr>
      </w:pPr>
      <w:r>
        <w:rPr>
          <w:rFonts w:ascii="宋体" w:hAnsi="宋体"/>
          <w:b/>
          <w:bCs/>
          <w:color w:val="auto"/>
          <w:szCs w:val="21"/>
        </w:rPr>
        <w:t>5</w:t>
      </w:r>
      <w:r>
        <w:rPr>
          <w:rFonts w:hint="eastAsia" w:ascii="宋体" w:hAnsi="宋体"/>
          <w:b/>
          <w:bCs/>
          <w:color w:val="auto"/>
          <w:szCs w:val="21"/>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auto"/>
          <w:szCs w:val="21"/>
          <w:lang w:val="en-US"/>
        </w:rPr>
      </w:pPr>
      <w:r>
        <w:rPr>
          <w:rFonts w:hint="eastAsia" w:ascii="宋体" w:hAnsi="宋体"/>
          <w:b/>
          <w:bCs/>
          <w:color w:val="auto"/>
          <w:szCs w:val="21"/>
          <w:lang w:val="en-US" w:eastAsia="zh-CN"/>
        </w:rPr>
        <w:t>6.</w:t>
      </w:r>
      <w:r>
        <w:rPr>
          <w:rFonts w:hint="eastAsia" w:ascii="宋体" w:hAnsi="宋体" w:cs="宋体"/>
          <w:color w:val="auto"/>
          <w:szCs w:val="21"/>
          <w:lang w:val="en-US" w:eastAsia="zh-CN"/>
        </w:rPr>
        <w:t xml:space="preserve">政府采购监督管理部门：凭祥市财政局政府采购监督管理股   联系方式：0771-5972672  </w:t>
      </w:r>
    </w:p>
    <w:p w14:paraId="51E19BC5">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162194CD">
      <w:pPr>
        <w:spacing w:line="360" w:lineRule="auto"/>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凭祥市民族宗教服务中心</w:t>
      </w:r>
    </w:p>
    <w:p w14:paraId="1471916A">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地址：凭祥市</w:t>
      </w:r>
      <w:r>
        <w:rPr>
          <w:rFonts w:hint="eastAsia" w:ascii="宋体" w:hAnsi="宋体" w:cs="宋体"/>
          <w:color w:val="auto"/>
          <w:kern w:val="0"/>
          <w:szCs w:val="21"/>
          <w:lang w:eastAsia="zh-CN"/>
        </w:rPr>
        <w:t>行政中心</w:t>
      </w:r>
      <w:r>
        <w:rPr>
          <w:rFonts w:hint="eastAsia" w:ascii="宋体" w:hAnsi="宋体" w:cs="宋体"/>
          <w:color w:val="auto"/>
          <w:kern w:val="0"/>
          <w:szCs w:val="21"/>
          <w:lang w:val="en-US" w:eastAsia="zh-CN"/>
        </w:rPr>
        <w:t>1019室</w:t>
      </w:r>
    </w:p>
    <w:p w14:paraId="41C9FE86">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梁工</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val="en-US" w:eastAsia="zh-CN"/>
        </w:rPr>
        <w:t>0771-8520625</w:t>
      </w:r>
    </w:p>
    <w:bookmarkEnd w:id="10"/>
    <w:p w14:paraId="2B8239E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hAnsi="Courier New"/>
          <w:color w:val="0000FF"/>
        </w:rPr>
        <w:t xml:space="preserve"> 202</w:t>
      </w:r>
      <w:r>
        <w:rPr>
          <w:rFonts w:hint="eastAsia" w:hAnsi="Courier New"/>
          <w:color w:val="0000FF"/>
          <w:lang w:val="en-US" w:eastAsia="zh-CN"/>
        </w:rPr>
        <w:t>6</w:t>
      </w:r>
      <w:r>
        <w:rPr>
          <w:rFonts w:hint="eastAsia" w:hAnsi="Courier New"/>
          <w:color w:val="0000FF"/>
        </w:rPr>
        <w:t>年</w:t>
      </w:r>
      <w:r>
        <w:rPr>
          <w:rFonts w:hint="eastAsia" w:hAnsi="Courier New"/>
          <w:color w:val="0000FF"/>
          <w:lang w:val="en-US" w:eastAsia="zh-CN"/>
        </w:rPr>
        <w:t xml:space="preserve"> 5 </w:t>
      </w:r>
      <w:r>
        <w:rPr>
          <w:rFonts w:hint="eastAsia" w:hAnsi="Courier New"/>
          <w:color w:val="0000FF"/>
        </w:rPr>
        <w:t>月</w:t>
      </w:r>
      <w:r>
        <w:rPr>
          <w:rFonts w:hint="eastAsia" w:hAnsi="Courier New"/>
          <w:color w:val="0000FF"/>
          <w:lang w:val="en-US" w:eastAsia="zh-CN"/>
        </w:rPr>
        <w:t>7</w:t>
      </w:r>
      <w:r>
        <w:rPr>
          <w:rFonts w:hint="eastAsia" w:hAnsi="Courier New"/>
          <w:color w:val="0000FF"/>
        </w:rPr>
        <w:t>日</w:t>
      </w:r>
      <w:r>
        <w:rPr>
          <w:rFonts w:hint="eastAsia" w:ascii="宋体" w:hAnsi="宋体" w:cs="宋体"/>
          <w:color w:val="0000FF"/>
          <w:kern w:val="0"/>
          <w:szCs w:val="21"/>
          <w:lang w:val="en-US" w:eastAsia="zh-CN"/>
        </w:rPr>
        <w:t xml:space="preserve"> </w:t>
      </w:r>
      <w:r>
        <w:rPr>
          <w:rFonts w:ascii="宋体" w:cs="Arial"/>
          <w:color w:val="auto"/>
          <w:szCs w:val="21"/>
        </w:rPr>
        <w:br w:type="page"/>
      </w:r>
    </w:p>
    <w:p w14:paraId="06D5978A">
      <w:pPr>
        <w:pStyle w:val="2"/>
        <w:spacing w:before="300" w:after="300" w:line="360" w:lineRule="auto"/>
        <w:jc w:val="center"/>
        <w:rPr>
          <w:color w:val="auto"/>
        </w:rPr>
      </w:pPr>
      <w:bookmarkStart w:id="57" w:name="_Toc74323457"/>
      <w:r>
        <w:rPr>
          <w:rFonts w:hint="eastAsia"/>
          <w:color w:val="auto"/>
        </w:rPr>
        <w:t>第二章供应商须知</w:t>
      </w:r>
      <w:bookmarkEnd w:id="57"/>
    </w:p>
    <w:p w14:paraId="7DF56929">
      <w:pPr>
        <w:spacing w:line="400" w:lineRule="exact"/>
        <w:jc w:val="center"/>
        <w:rPr>
          <w:rFonts w:ascii="宋体"/>
          <w:b/>
          <w:color w:val="auto"/>
          <w:sz w:val="32"/>
          <w:szCs w:val="32"/>
        </w:rPr>
      </w:pPr>
      <w:r>
        <w:rPr>
          <w:rFonts w:hint="eastAsia" w:ascii="宋体" w:hAnsi="宋体"/>
          <w:b/>
          <w:color w:val="auto"/>
          <w:sz w:val="32"/>
          <w:szCs w:val="32"/>
        </w:rPr>
        <w:t>供应商须知前附表</w:t>
      </w:r>
    </w:p>
    <w:p w14:paraId="04380864">
      <w:pPr>
        <w:spacing w:line="400" w:lineRule="exact"/>
        <w:jc w:val="center"/>
        <w:rPr>
          <w:rFonts w:ascii="宋体"/>
          <w:b/>
          <w:color w:val="auto"/>
          <w:sz w:val="32"/>
          <w:szCs w:val="32"/>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auto"/>
                <w:szCs w:val="21"/>
              </w:rPr>
            </w:pPr>
            <w:r>
              <w:rPr>
                <w:rFonts w:hint="eastAsia" w:ascii="宋体" w:hAnsi="宋体" w:cs="宋体"/>
                <w:b/>
                <w:color w:val="auto"/>
                <w:szCs w:val="21"/>
              </w:rPr>
              <w:t>条款号</w:t>
            </w:r>
          </w:p>
        </w:tc>
        <w:tc>
          <w:tcPr>
            <w:tcW w:w="7912" w:type="dxa"/>
          </w:tcPr>
          <w:p w14:paraId="204A66A8">
            <w:pPr>
              <w:spacing w:line="360" w:lineRule="auto"/>
              <w:jc w:val="center"/>
              <w:rPr>
                <w:rFonts w:ascii="宋体" w:cs="宋体"/>
                <w:b/>
                <w:color w:val="auto"/>
                <w:szCs w:val="21"/>
              </w:rPr>
            </w:pPr>
            <w:r>
              <w:rPr>
                <w:rFonts w:hint="eastAsia" w:ascii="宋体" w:hAnsi="宋体" w:cs="宋体"/>
                <w:b/>
                <w:color w:val="auto"/>
                <w:szCs w:val="21"/>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auto"/>
                <w:szCs w:val="21"/>
              </w:rPr>
            </w:pPr>
            <w:r>
              <w:rPr>
                <w:rFonts w:ascii="宋体" w:hAnsi="宋体" w:cs="宋体"/>
                <w:color w:val="auto"/>
                <w:szCs w:val="21"/>
              </w:rPr>
              <w:t>3</w:t>
            </w:r>
          </w:p>
        </w:tc>
        <w:tc>
          <w:tcPr>
            <w:tcW w:w="7912" w:type="dxa"/>
            <w:vAlign w:val="center"/>
          </w:tcPr>
          <w:p w14:paraId="2A9C95D9">
            <w:pPr>
              <w:spacing w:line="360" w:lineRule="auto"/>
              <w:rPr>
                <w:rFonts w:ascii="宋体"/>
                <w:color w:val="auto"/>
                <w:szCs w:val="21"/>
              </w:rPr>
            </w:pPr>
            <w:r>
              <w:rPr>
                <w:rFonts w:ascii="宋体" w:hAnsi="宋体" w:cs="宋体"/>
                <w:bCs/>
                <w:color w:val="auto"/>
                <w:szCs w:val="21"/>
              </w:rPr>
              <w:t>1.</w:t>
            </w:r>
            <w:r>
              <w:rPr>
                <w:rFonts w:hint="eastAsia" w:ascii="宋体" w:hAnsi="宋体" w:cs="宋体"/>
                <w:bCs/>
                <w:color w:val="auto"/>
                <w:szCs w:val="21"/>
              </w:rPr>
              <w:t>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14:paraId="25CC01B9">
            <w:pPr>
              <w:spacing w:line="360" w:lineRule="auto"/>
              <w:rPr>
                <w:rFonts w:ascii="宋体" w:cs="宋体"/>
                <w:color w:val="auto"/>
                <w:szCs w:val="21"/>
              </w:rPr>
            </w:pPr>
            <w:r>
              <w:rPr>
                <w:rFonts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4B33F0E8">
            <w:pPr>
              <w:spacing w:line="360" w:lineRule="auto"/>
              <w:rPr>
                <w:rFonts w:ascii="宋体" w:cs="宋体"/>
                <w:color w:val="auto"/>
                <w:szCs w:val="21"/>
              </w:rPr>
            </w:pPr>
            <w:r>
              <w:rPr>
                <w:rFonts w:ascii="宋体" w:hAnsi="宋体" w:cs="宋体"/>
                <w:color w:val="auto"/>
                <w:szCs w:val="21"/>
              </w:rPr>
              <w:t>2.1</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auto"/>
                <w:szCs w:val="21"/>
              </w:rPr>
            </w:pPr>
            <w:r>
              <w:rPr>
                <w:rFonts w:ascii="宋体" w:hAnsi="宋体" w:cs="宋体"/>
                <w:color w:val="auto"/>
                <w:szCs w:val="21"/>
              </w:rPr>
              <w:t>5.1</w:t>
            </w:r>
          </w:p>
        </w:tc>
        <w:tc>
          <w:tcPr>
            <w:tcW w:w="7912" w:type="dxa"/>
            <w:vAlign w:val="center"/>
          </w:tcPr>
          <w:p w14:paraId="2F9C5E05">
            <w:pPr>
              <w:spacing w:line="360" w:lineRule="auto"/>
              <w:rPr>
                <w:rFonts w:ascii="宋体" w:cs="宋体"/>
                <w:color w:val="auto"/>
                <w:szCs w:val="21"/>
              </w:rPr>
            </w:pPr>
            <w:r>
              <w:rPr>
                <w:rFonts w:hint="eastAsia" w:ascii="宋体" w:hAnsi="宋体" w:cs="宋体"/>
                <w:color w:val="auto"/>
                <w:szCs w:val="21"/>
              </w:rPr>
              <w:t>是否接受联合体竞标</w:t>
            </w:r>
            <w:r>
              <w:rPr>
                <w:rFonts w:ascii="宋体" w:hAnsi="宋体" w:cs="宋体"/>
                <w:color w:val="auto"/>
                <w:szCs w:val="21"/>
              </w:rPr>
              <w:t xml:space="preserve">: </w:t>
            </w:r>
            <w:r>
              <w:rPr>
                <w:rFonts w:hint="eastAsia" w:ascii="宋体" w:hAnsi="宋体" w:cs="宋体"/>
                <w:color w:val="auto"/>
                <w:szCs w:val="21"/>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auto"/>
                <w:szCs w:val="21"/>
              </w:rPr>
            </w:pPr>
            <w:r>
              <w:rPr>
                <w:rFonts w:ascii="宋体" w:hAnsi="宋体" w:cs="宋体"/>
                <w:color w:val="auto"/>
                <w:szCs w:val="21"/>
              </w:rPr>
              <w:t>5.2</w:t>
            </w:r>
          </w:p>
        </w:tc>
        <w:tc>
          <w:tcPr>
            <w:tcW w:w="7912" w:type="dxa"/>
            <w:vAlign w:val="center"/>
          </w:tcPr>
          <w:p w14:paraId="43370D4A">
            <w:pPr>
              <w:spacing w:line="360" w:lineRule="auto"/>
              <w:rPr>
                <w:rFonts w:ascii="宋体" w:cs="宋体"/>
                <w:color w:val="auto"/>
                <w:szCs w:val="21"/>
              </w:rPr>
            </w:pPr>
            <w:r>
              <w:rPr>
                <w:rFonts w:hint="eastAsia" w:ascii="宋体" w:hAnsi="宋体"/>
                <w:color w:val="auto"/>
                <w:szCs w:val="21"/>
              </w:rPr>
              <w:t>如接受联合体竞标，联合体竞标要求如下：</w:t>
            </w:r>
          </w:p>
          <w:p w14:paraId="6B136D49">
            <w:pPr>
              <w:spacing w:line="360" w:lineRule="auto"/>
              <w:rPr>
                <w:rFonts w:ascii="宋体" w:cs="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38238429">
            <w:pPr>
              <w:spacing w:line="360" w:lineRule="auto"/>
              <w:rPr>
                <w:rFonts w:ascii="宋体" w:cs="宋体"/>
                <w:color w:val="auto"/>
                <w:szCs w:val="21"/>
              </w:rPr>
            </w:pPr>
            <w:r>
              <w:rPr>
                <w:rFonts w:ascii="宋体" w:hAnsi="宋体" w:cs="宋体"/>
                <w:color w:val="auto"/>
                <w:szCs w:val="21"/>
              </w:rPr>
              <w:t>6</w:t>
            </w:r>
            <w:r>
              <w:rPr>
                <w:rFonts w:asci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203E6DD0">
            <w:pPr>
              <w:spacing w:line="360" w:lineRule="auto"/>
              <w:rPr>
                <w:rFonts w:ascii="宋体" w:cs="宋体"/>
                <w:color w:val="auto"/>
                <w:szCs w:val="21"/>
              </w:rPr>
            </w:pPr>
            <w:r>
              <w:rPr>
                <w:rFonts w:ascii="宋体" w:hAnsi="宋体" w:cs="宋体"/>
                <w:color w:val="auto"/>
                <w:szCs w:val="21"/>
              </w:rPr>
              <w:t>7</w:t>
            </w:r>
            <w:r>
              <w:rPr>
                <w:rFonts w:asci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259DF7E">
            <w:pPr>
              <w:spacing w:line="360" w:lineRule="auto"/>
              <w:rPr>
                <w:rFonts w:ascii="宋体" w:cs="宋体"/>
                <w:color w:val="auto"/>
                <w:szCs w:val="21"/>
              </w:rPr>
            </w:pPr>
            <w:r>
              <w:rPr>
                <w:rFonts w:ascii="宋体" w:hAnsi="宋体" w:cs="宋体"/>
                <w:color w:val="auto"/>
                <w:szCs w:val="21"/>
              </w:rPr>
              <w:t>8</w:t>
            </w:r>
            <w:r>
              <w:rPr>
                <w:rFonts w:ascii="宋体" w:cs="宋体"/>
                <w:color w:val="auto"/>
                <w:szCs w:val="21"/>
              </w:rPr>
              <w:t>.</w:t>
            </w:r>
            <w:r>
              <w:rPr>
                <w:rFonts w:hint="eastAsia" w:ascii="宋体" w:hAnsi="宋体" w:cs="宋体"/>
                <w:color w:val="auto"/>
                <w:szCs w:val="21"/>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auto"/>
                <w:szCs w:val="21"/>
              </w:rPr>
            </w:pPr>
            <w:r>
              <w:rPr>
                <w:rFonts w:ascii="宋体" w:hAnsi="宋体" w:cs="宋体"/>
                <w:color w:val="auto"/>
                <w:szCs w:val="21"/>
              </w:rPr>
              <w:t>6.2</w:t>
            </w:r>
          </w:p>
        </w:tc>
        <w:tc>
          <w:tcPr>
            <w:tcW w:w="7912" w:type="dxa"/>
            <w:vAlign w:val="center"/>
          </w:tcPr>
          <w:p w14:paraId="4306D019">
            <w:pPr>
              <w:pStyle w:val="16"/>
              <w:spacing w:line="360" w:lineRule="auto"/>
              <w:rPr>
                <w:rFonts w:ascii="宋体"/>
                <w:color w:val="auto"/>
                <w:sz w:val="21"/>
                <w:szCs w:val="21"/>
              </w:rPr>
            </w:pPr>
            <w:r>
              <w:rPr>
                <w:rFonts w:hint="eastAsia" w:ascii="仿宋_GB2312" w:hAnsi="Wingdings 2" w:eastAsia="仿宋_GB2312"/>
                <w:color w:val="auto"/>
                <w:sz w:val="21"/>
              </w:rPr>
              <w:sym w:font="Wingdings 2" w:char="F052"/>
            </w:r>
            <w:r>
              <w:rPr>
                <w:rFonts w:hint="eastAsia" w:ascii="宋体" w:hAnsi="宋体"/>
                <w:color w:val="auto"/>
                <w:sz w:val="21"/>
                <w:szCs w:val="21"/>
              </w:rPr>
              <w:t>不允许分包</w:t>
            </w:r>
          </w:p>
          <w:p w14:paraId="636722A3">
            <w:pPr>
              <w:pStyle w:val="16"/>
              <w:spacing w:line="360" w:lineRule="auto"/>
              <w:rPr>
                <w:rFonts w:ascii="宋体"/>
                <w:color w:val="auto"/>
                <w:sz w:val="21"/>
                <w:szCs w:val="21"/>
              </w:rPr>
            </w:pPr>
            <w:r>
              <w:rPr>
                <w:rFonts w:hint="eastAsia" w:ascii="宋体" w:hAnsi="宋体"/>
                <w:color w:val="auto"/>
                <w:sz w:val="21"/>
                <w:szCs w:val="21"/>
              </w:rPr>
              <w:t>□允许分包</w:t>
            </w:r>
          </w:p>
          <w:p w14:paraId="4321F646">
            <w:pPr>
              <w:pStyle w:val="16"/>
              <w:spacing w:line="360" w:lineRule="auto"/>
              <w:rPr>
                <w:rFonts w:ascii="宋体"/>
                <w:color w:val="auto"/>
                <w:sz w:val="21"/>
                <w:szCs w:val="21"/>
                <w:u w:val="single"/>
              </w:rPr>
            </w:pPr>
            <w:r>
              <w:rPr>
                <w:rFonts w:hint="eastAsia" w:ascii="宋体" w:hAnsi="宋体"/>
                <w:color w:val="auto"/>
                <w:sz w:val="21"/>
                <w:szCs w:val="21"/>
              </w:rPr>
              <w:t>分包内容：</w:t>
            </w:r>
            <w:r>
              <w:rPr>
                <w:rFonts w:ascii="宋体" w:hAnsi="宋体"/>
                <w:color w:val="auto"/>
                <w:sz w:val="21"/>
                <w:szCs w:val="21"/>
              </w:rPr>
              <w:t>/</w:t>
            </w:r>
            <w:r>
              <w:rPr>
                <w:rFonts w:hint="eastAsia" w:ascii="宋体" w:hAnsi="宋体"/>
                <w:color w:val="auto"/>
                <w:sz w:val="21"/>
                <w:szCs w:val="21"/>
              </w:rPr>
              <w:t>。</w:t>
            </w:r>
          </w:p>
          <w:p w14:paraId="5FCD3CCB">
            <w:pPr>
              <w:pStyle w:val="16"/>
              <w:spacing w:line="360" w:lineRule="auto"/>
              <w:rPr>
                <w:rFonts w:ascii="宋体"/>
                <w:color w:val="auto"/>
                <w:sz w:val="21"/>
                <w:szCs w:val="21"/>
                <w:u w:val="single"/>
              </w:rPr>
            </w:pPr>
            <w:r>
              <w:rPr>
                <w:rFonts w:hint="eastAsia" w:ascii="宋体" w:hAnsi="宋体"/>
                <w:color w:val="auto"/>
                <w:sz w:val="21"/>
                <w:szCs w:val="21"/>
              </w:rPr>
              <w:t>分包金额或者比例：</w:t>
            </w:r>
            <w:r>
              <w:rPr>
                <w:rFonts w:ascii="宋体" w:hAnsi="宋体"/>
                <w:color w:val="auto"/>
                <w:sz w:val="21"/>
                <w:szCs w:val="21"/>
              </w:rPr>
              <w:t>/</w:t>
            </w:r>
            <w:r>
              <w:rPr>
                <w:rFonts w:hint="eastAsia" w:ascii="宋体" w:hAnsi="宋体"/>
                <w:color w:val="auto"/>
                <w:sz w:val="21"/>
                <w:szCs w:val="21"/>
              </w:rPr>
              <w:t>。</w:t>
            </w:r>
          </w:p>
          <w:p w14:paraId="7C8C0D03">
            <w:pPr>
              <w:pStyle w:val="16"/>
              <w:spacing w:line="360" w:lineRule="auto"/>
              <w:rPr>
                <w:rFonts w:ascii="宋体" w:cs="宋体"/>
                <w:color w:val="auto"/>
                <w:sz w:val="21"/>
                <w:szCs w:val="21"/>
              </w:rPr>
            </w:pPr>
            <w:r>
              <w:rPr>
                <w:rFonts w:hint="eastAsia" w:ascii="宋体" w:hAnsi="宋体"/>
                <w:color w:val="auto"/>
                <w:sz w:val="21"/>
                <w:szCs w:val="21"/>
              </w:rPr>
              <w:t>分包供应商必须具备的资质：</w:t>
            </w:r>
            <w:r>
              <w:rPr>
                <w:rFonts w:ascii="宋体" w:hAnsi="宋体"/>
                <w:color w:val="auto"/>
                <w:sz w:val="21"/>
                <w:szCs w:val="21"/>
              </w:rPr>
              <w:t>/</w:t>
            </w:r>
            <w:r>
              <w:rPr>
                <w:rFonts w:hint="eastAsia" w:ascii="宋体" w:hAnsi="宋体"/>
                <w:color w:val="auto"/>
                <w:sz w:val="21"/>
                <w:szCs w:val="21"/>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auto"/>
                <w:szCs w:val="21"/>
              </w:rPr>
            </w:pPr>
            <w:r>
              <w:rPr>
                <w:rFonts w:ascii="宋体" w:hAnsi="宋体" w:cs="宋体"/>
                <w:color w:val="auto"/>
                <w:szCs w:val="21"/>
              </w:rPr>
              <w:t>12.1.1</w:t>
            </w:r>
          </w:p>
        </w:tc>
        <w:tc>
          <w:tcPr>
            <w:tcW w:w="7912" w:type="dxa"/>
            <w:vAlign w:val="center"/>
          </w:tcPr>
          <w:p w14:paraId="6999068B">
            <w:pPr>
              <w:snapToGrid w:val="0"/>
              <w:spacing w:line="360" w:lineRule="auto"/>
              <w:jc w:val="left"/>
              <w:rPr>
                <w:rFonts w:ascii="宋体" w:cs="宋体"/>
                <w:b/>
                <w:color w:val="auto"/>
                <w:szCs w:val="21"/>
              </w:rPr>
            </w:pPr>
            <w:r>
              <w:rPr>
                <w:rFonts w:hint="eastAsia" w:ascii="宋体" w:hAnsi="宋体" w:cs="宋体"/>
                <w:b/>
                <w:color w:val="auto"/>
                <w:szCs w:val="21"/>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ascii="宋体" w:hAnsi="宋体" w:cs="宋体"/>
                <w:color w:val="auto"/>
                <w:szCs w:val="21"/>
              </w:rPr>
              <w:t>1.</w:t>
            </w:r>
            <w:r>
              <w:rPr>
                <w:rFonts w:hint="eastAsia" w:ascii="宋体" w:hAnsi="宋体" w:cs="宋体"/>
                <w:color w:val="auto"/>
                <w:szCs w:val="21"/>
                <w:lang w:val="en-US" w:eastAsia="zh-CN"/>
              </w:rPr>
              <w:t>崇左</w:t>
            </w:r>
            <w:r>
              <w:rPr>
                <w:rFonts w:ascii="宋体" w:hAnsi="宋体" w:cs="宋体"/>
                <w:color w:val="auto"/>
                <w:szCs w:val="21"/>
                <w:lang w:val="en-US" w:eastAsia="zh-CN"/>
              </w:rPr>
              <w:t>市政府采购供应商信用承诺函</w:t>
            </w:r>
            <w:r>
              <w:rPr>
                <w:rFonts w:hint="eastAsia" w:ascii="宋体" w:hAnsi="宋体" w:cs="宋体"/>
                <w:color w:val="auto"/>
                <w:szCs w:val="21"/>
                <w:lang w:val="en-US" w:eastAsia="zh-CN"/>
              </w:rPr>
              <w:t>（格式后附）；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2</w:t>
            </w:r>
            <w:r>
              <w:rPr>
                <w:rFonts w:ascii="宋体" w:hAnsi="宋体" w:cs="宋体"/>
                <w:color w:val="auto"/>
                <w:szCs w:val="21"/>
              </w:rPr>
              <w:t>.</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3</w:t>
            </w:r>
            <w:r>
              <w:rPr>
                <w:rFonts w:ascii="宋体" w:hAnsi="宋体" w:cs="宋体"/>
                <w:color w:val="auto"/>
                <w:szCs w:val="21"/>
              </w:rPr>
              <w:t>.</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olor w:val="auto"/>
                <w:szCs w:val="21"/>
                <w:lang w:val="en-US" w:eastAsia="zh-CN"/>
              </w:rPr>
              <w:t>4</w:t>
            </w:r>
            <w:r>
              <w:rPr>
                <w:rFonts w:ascii="宋体" w:hAnsi="宋体"/>
                <w:color w:val="auto"/>
                <w:szCs w:val="21"/>
              </w:rPr>
              <w:t xml:space="preserve">. </w:t>
            </w:r>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auto"/>
                <w:szCs w:val="21"/>
              </w:rPr>
            </w:pPr>
            <w:r>
              <w:rPr>
                <w:rFonts w:hint="eastAsia" w:ascii="宋体" w:hAnsi="宋体" w:cs="宋体"/>
                <w:b/>
                <w:color w:val="auto"/>
                <w:szCs w:val="21"/>
                <w:lang w:val="en-US" w:eastAsia="zh-CN"/>
              </w:rPr>
              <w:t>5</w:t>
            </w:r>
            <w:r>
              <w:rPr>
                <w:rFonts w:ascii="宋体" w:cs="宋体"/>
                <w:b/>
                <w:color w:val="auto"/>
                <w:szCs w:val="21"/>
              </w:rPr>
              <w:t>.</w:t>
            </w:r>
            <w:r>
              <w:rPr>
                <w:rFonts w:hint="eastAsia" w:ascii="宋体" w:hAnsi="宋体" w:cs="宋体"/>
                <w:b/>
                <w:color w:val="auto"/>
                <w:szCs w:val="21"/>
              </w:rPr>
              <w:t>特定资格要求：</w:t>
            </w:r>
            <w:r>
              <w:rPr>
                <w:rFonts w:hint="eastAsia" w:ascii="宋体" w:hAnsi="宋体"/>
                <w:b/>
                <w:color w:val="auto"/>
                <w:szCs w:val="21"/>
              </w:rPr>
              <w:t>【必须提供，否则响应文件按无效处理】</w:t>
            </w:r>
          </w:p>
          <w:p w14:paraId="052223B5">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0000FF"/>
                <w:szCs w:val="21"/>
                <w:highlight w:val="none"/>
                <w:lang w:val="en-US" w:eastAsia="zh-CN"/>
              </w:rPr>
              <w:t>市政公用工程</w:t>
            </w:r>
            <w:r>
              <w:rPr>
                <w:rFonts w:hint="eastAsia" w:ascii="宋体" w:hAnsi="宋体"/>
                <w:color w:val="auto"/>
                <w:szCs w:val="21"/>
                <w:highlight w:val="none"/>
              </w:rPr>
              <w:t>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0000FF"/>
                <w:szCs w:val="21"/>
                <w:highlight w:val="none"/>
                <w:lang w:val="en-US" w:eastAsia="zh-CN"/>
              </w:rPr>
              <w:t>市政公用工程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s="宋体"/>
                <w:color w:val="auto"/>
                <w:szCs w:val="21"/>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s="宋体"/>
                <w:b/>
                <w:color w:val="auto"/>
                <w:szCs w:val="21"/>
              </w:rPr>
              <w:t>注：</w:t>
            </w:r>
            <w:r>
              <w:rPr>
                <w:rFonts w:ascii="宋体" w:hAnsi="宋体" w:cs="宋体"/>
                <w:b/>
                <w:color w:val="auto"/>
                <w:szCs w:val="21"/>
              </w:rPr>
              <w:t>1.</w:t>
            </w:r>
            <w:r>
              <w:rPr>
                <w:rFonts w:hint="eastAsia" w:ascii="宋体" w:hAnsi="宋体" w:cs="宋体"/>
                <w:b/>
                <w:color w:val="auto"/>
                <w:szCs w:val="21"/>
              </w:rPr>
              <w:t>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auto"/>
                <w:sz w:val="21"/>
                <w:szCs w:val="21"/>
              </w:rPr>
            </w:pPr>
            <w:r>
              <w:rPr>
                <w:rFonts w:ascii="宋体" w:hAnsi="宋体" w:cs="宋体"/>
                <w:b/>
                <w:color w:val="auto"/>
                <w:sz w:val="21"/>
                <w:szCs w:val="21"/>
              </w:rPr>
              <w:t>2.</w:t>
            </w:r>
            <w:r>
              <w:rPr>
                <w:rFonts w:hint="eastAsia" w:ascii="宋体" w:hAnsi="宋体" w:cs="宋体"/>
                <w:b/>
                <w:color w:val="auto"/>
                <w:sz w:val="21"/>
                <w:szCs w:val="21"/>
              </w:rPr>
              <w:t>联合体竞标时，第</w:t>
            </w:r>
            <w:r>
              <w:rPr>
                <w:rFonts w:ascii="宋体" w:hAnsi="宋体" w:cs="宋体"/>
                <w:b/>
                <w:color w:val="auto"/>
                <w:sz w:val="21"/>
                <w:szCs w:val="21"/>
              </w:rPr>
              <w:t>1-5</w:t>
            </w:r>
            <w:r>
              <w:rPr>
                <w:rFonts w:hint="eastAsia" w:ascii="宋体" w:hAnsi="宋体" w:cs="宋体"/>
                <w:b/>
                <w:color w:val="auto"/>
                <w:sz w:val="21"/>
                <w:szCs w:val="21"/>
              </w:rPr>
              <w:t>项资格证明文件联合体各方均必须分别提供，</w:t>
            </w:r>
            <w:r>
              <w:rPr>
                <w:rFonts w:hint="eastAsia"/>
                <w:b/>
                <w:color w:val="auto"/>
                <w:sz w:val="21"/>
                <w:szCs w:val="24"/>
              </w:rPr>
              <w:t>并由</w:t>
            </w:r>
            <w:r>
              <w:rPr>
                <w:rFonts w:hint="eastAsia" w:ascii="宋体" w:hAnsi="宋体" w:cs="宋体"/>
                <w:b/>
                <w:color w:val="auto"/>
                <w:sz w:val="21"/>
                <w:szCs w:val="21"/>
              </w:rPr>
              <w:t>联合体</w:t>
            </w:r>
            <w:r>
              <w:rPr>
                <w:rFonts w:hint="eastAsia"/>
                <w:b/>
                <w:color w:val="auto"/>
                <w:sz w:val="21"/>
                <w:szCs w:val="24"/>
              </w:rPr>
              <w:t>牵头人加盖电子签章</w:t>
            </w:r>
            <w:r>
              <w:rPr>
                <w:rFonts w:hint="eastAsia" w:ascii="宋体" w:hAnsi="宋体" w:cs="宋体"/>
                <w:b/>
                <w:color w:val="auto"/>
                <w:sz w:val="21"/>
                <w:szCs w:val="21"/>
              </w:rPr>
              <w:t>，</w:t>
            </w:r>
            <w:r>
              <w:rPr>
                <w:rFonts w:hint="eastAsia"/>
                <w:b/>
                <w:color w:val="auto"/>
                <w:sz w:val="21"/>
                <w:szCs w:val="24"/>
              </w:rPr>
              <w:t>规定签字</w:t>
            </w:r>
            <w:r>
              <w:rPr>
                <w:rFonts w:hint="eastAsia" w:ascii="宋体" w:hAnsi="宋体" w:cs="宋体"/>
                <w:b/>
                <w:color w:val="auto"/>
                <w:sz w:val="21"/>
                <w:szCs w:val="21"/>
              </w:rPr>
              <w:t>处签字</w:t>
            </w:r>
            <w:r>
              <w:rPr>
                <w:rFonts w:hint="eastAsia" w:ascii="宋体" w:hAnsi="宋体"/>
                <w:b/>
                <w:bCs/>
                <w:color w:val="auto"/>
                <w:sz w:val="21"/>
                <w:szCs w:val="21"/>
              </w:rPr>
              <w:t>（或者电子签名）</w:t>
            </w:r>
            <w:r>
              <w:rPr>
                <w:rFonts w:hint="eastAsia" w:ascii="宋体" w:hAnsi="宋体" w:cs="宋体"/>
                <w:b/>
                <w:color w:val="auto"/>
                <w:sz w:val="21"/>
                <w:szCs w:val="21"/>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auto"/>
                <w:szCs w:val="21"/>
              </w:rPr>
            </w:pPr>
            <w:r>
              <w:rPr>
                <w:rFonts w:ascii="宋体" w:hAnsi="宋体" w:cs="宋体"/>
                <w:color w:val="auto"/>
                <w:szCs w:val="21"/>
              </w:rPr>
              <w:t>12.1.2</w:t>
            </w:r>
          </w:p>
        </w:tc>
        <w:tc>
          <w:tcPr>
            <w:tcW w:w="7912" w:type="dxa"/>
            <w:vAlign w:val="center"/>
          </w:tcPr>
          <w:p w14:paraId="11B69417">
            <w:pPr>
              <w:spacing w:line="360" w:lineRule="auto"/>
              <w:rPr>
                <w:rFonts w:ascii="宋体" w:cs="宋体"/>
                <w:b/>
                <w:bCs/>
                <w:color w:val="auto"/>
                <w:szCs w:val="21"/>
              </w:rPr>
            </w:pPr>
            <w:r>
              <w:rPr>
                <w:rFonts w:hint="eastAsia" w:ascii="宋体" w:hAnsi="宋体" w:cs="宋体"/>
                <w:b/>
                <w:bCs/>
                <w:color w:val="auto"/>
                <w:szCs w:val="21"/>
              </w:rPr>
              <w:t>报价文件</w:t>
            </w:r>
          </w:p>
          <w:p w14:paraId="7D9809B8">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8D41541">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F09AA45">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4EE14EF">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auto"/>
                <w:szCs w:val="21"/>
              </w:rPr>
            </w:pPr>
            <w:r>
              <w:rPr>
                <w:rFonts w:ascii="宋体" w:hAnsi="宋体" w:cs="宋体"/>
                <w:color w:val="auto"/>
                <w:szCs w:val="21"/>
              </w:rPr>
              <w:t>12.1.3</w:t>
            </w:r>
          </w:p>
        </w:tc>
        <w:tc>
          <w:tcPr>
            <w:tcW w:w="7912" w:type="dxa"/>
            <w:vAlign w:val="center"/>
          </w:tcPr>
          <w:p w14:paraId="43AC8109">
            <w:pPr>
              <w:spacing w:line="360" w:lineRule="auto"/>
              <w:rPr>
                <w:rFonts w:ascii="宋体" w:cs="宋体"/>
                <w:b/>
                <w:bCs/>
                <w:color w:val="auto"/>
                <w:szCs w:val="21"/>
              </w:rPr>
            </w:pPr>
            <w:r>
              <w:rPr>
                <w:rFonts w:hint="eastAsia" w:ascii="宋体" w:hAnsi="宋体" w:cs="宋体"/>
                <w:b/>
                <w:bCs/>
                <w:color w:val="auto"/>
                <w:szCs w:val="21"/>
              </w:rPr>
              <w:t>商务技术文件</w:t>
            </w:r>
          </w:p>
          <w:p w14:paraId="57C71384">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111C739">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9893FE0">
            <w:pPr>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F01543C">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磋商保证金提交凭证；（</w:t>
            </w:r>
            <w:r>
              <w:rPr>
                <w:rFonts w:hint="eastAsia"/>
                <w:b/>
                <w:bCs/>
                <w:color w:val="auto"/>
              </w:rPr>
              <w:t>如要求提交磋商保证金的则必须提供</w:t>
            </w:r>
            <w:r>
              <w:rPr>
                <w:rFonts w:hint="eastAsia" w:ascii="宋体" w:hAnsi="宋体" w:cs="宋体"/>
                <w:b/>
                <w:color w:val="auto"/>
                <w:szCs w:val="21"/>
              </w:rPr>
              <w:t>，否则响应文件按无效处理</w:t>
            </w:r>
            <w:r>
              <w:rPr>
                <w:rFonts w:hint="eastAsia" w:ascii="宋体" w:hAnsi="宋体" w:cs="宋体"/>
                <w:color w:val="auto"/>
                <w:szCs w:val="21"/>
              </w:rPr>
              <w:t>）</w:t>
            </w:r>
          </w:p>
          <w:p w14:paraId="0D2C6960">
            <w:pPr>
              <w:spacing w:line="360" w:lineRule="auto"/>
              <w:rPr>
                <w:rFonts w:ascii="宋体" w:cs="宋体"/>
                <w:color w:val="auto"/>
                <w:szCs w:val="21"/>
              </w:rPr>
            </w:pPr>
            <w:r>
              <w:rPr>
                <w:rFonts w:ascii="宋体" w:hAnsi="宋体" w:cs="宋体"/>
                <w:color w:val="auto"/>
                <w:szCs w:val="21"/>
              </w:rPr>
              <w:t>5.</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825CD40">
            <w:pPr>
              <w:spacing w:line="360" w:lineRule="auto"/>
              <w:rPr>
                <w:rFonts w:ascii="宋体" w:cs="宋体"/>
                <w:color w:val="auto"/>
                <w:szCs w:val="21"/>
              </w:rPr>
            </w:pPr>
            <w:r>
              <w:rPr>
                <w:rFonts w:ascii="宋体" w:hAnsi="宋体" w:cs="宋体"/>
                <w:color w:val="auto"/>
                <w:szCs w:val="21"/>
              </w:rPr>
              <w:t>6.</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ECB01FC">
            <w:pPr>
              <w:spacing w:line="360" w:lineRule="auto"/>
              <w:rPr>
                <w:rFonts w:ascii="宋体" w:cs="宋体"/>
                <w:color w:val="auto"/>
                <w:szCs w:val="21"/>
              </w:rPr>
            </w:pPr>
            <w:r>
              <w:rPr>
                <w:rFonts w:ascii="宋体" w:hAnsi="宋体" w:cs="宋体"/>
                <w:color w:val="auto"/>
                <w:szCs w:val="21"/>
              </w:rPr>
              <w:t>7.</w:t>
            </w:r>
            <w:r>
              <w:rPr>
                <w:rFonts w:hint="eastAsia" w:ascii="宋体" w:hAnsi="宋体" w:cs="宋体"/>
                <w:color w:val="auto"/>
                <w:szCs w:val="21"/>
              </w:rPr>
              <w:t>拟分包项目情况表（格式后附）；（如有）</w:t>
            </w:r>
          </w:p>
          <w:p w14:paraId="3EC02458">
            <w:pPr>
              <w:spacing w:line="360" w:lineRule="auto"/>
              <w:rPr>
                <w:rFonts w:ascii="宋体" w:cs="宋体"/>
                <w:color w:val="auto"/>
                <w:szCs w:val="21"/>
              </w:rPr>
            </w:pPr>
            <w:r>
              <w:rPr>
                <w:rFonts w:ascii="宋体" w:hAnsi="宋体" w:cs="宋体"/>
                <w:color w:val="auto"/>
                <w:szCs w:val="21"/>
              </w:rPr>
              <w:t>8.</w:t>
            </w:r>
            <w:r>
              <w:rPr>
                <w:rFonts w:hint="eastAsia" w:ascii="宋体" w:hAnsi="宋体" w:cs="宋体"/>
                <w:color w:val="auto"/>
                <w:szCs w:val="21"/>
              </w:rPr>
              <w:t>供应商认为需要提供的其他有关资料。</w:t>
            </w:r>
          </w:p>
          <w:p w14:paraId="37B2C2F8">
            <w:pPr>
              <w:spacing w:line="360" w:lineRule="auto"/>
              <w:rPr>
                <w:rFonts w:asci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auto"/>
                <w:szCs w:val="21"/>
              </w:rPr>
            </w:pPr>
            <w:r>
              <w:rPr>
                <w:rFonts w:ascii="宋体" w:hAnsi="宋体" w:cs="宋体"/>
                <w:color w:val="auto"/>
                <w:szCs w:val="21"/>
              </w:rPr>
              <w:t>15.1</w:t>
            </w:r>
          </w:p>
        </w:tc>
        <w:tc>
          <w:tcPr>
            <w:tcW w:w="7912" w:type="dxa"/>
            <w:vAlign w:val="center"/>
          </w:tcPr>
          <w:p w14:paraId="2F4874F0">
            <w:pPr>
              <w:spacing w:line="360" w:lineRule="auto"/>
              <w:contextualSpacing/>
              <w:jc w:val="left"/>
              <w:rPr>
                <w:rFonts w:ascii="宋体"/>
                <w:color w:val="auto"/>
                <w:szCs w:val="21"/>
              </w:rPr>
            </w:pPr>
            <w:r>
              <w:rPr>
                <w:rFonts w:hint="eastAsia" w:ascii="宋体" w:hAnsi="宋体"/>
                <w:color w:val="auto"/>
                <w:szCs w:val="21"/>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auto"/>
                <w:szCs w:val="21"/>
              </w:rPr>
            </w:pPr>
            <w:r>
              <w:rPr>
                <w:rFonts w:ascii="宋体" w:hAnsi="宋体" w:cs="宋体"/>
                <w:color w:val="auto"/>
                <w:szCs w:val="21"/>
              </w:rPr>
              <w:t>15.2</w:t>
            </w:r>
          </w:p>
        </w:tc>
        <w:tc>
          <w:tcPr>
            <w:tcW w:w="7912" w:type="dxa"/>
            <w:vAlign w:val="center"/>
          </w:tcPr>
          <w:p w14:paraId="47F286A4">
            <w:pPr>
              <w:spacing w:line="360" w:lineRule="auto"/>
              <w:contextualSpacing/>
              <w:jc w:val="left"/>
              <w:rPr>
                <w:rFonts w:asci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auto"/>
                <w:szCs w:val="21"/>
              </w:rPr>
            </w:pPr>
            <w:r>
              <w:rPr>
                <w:rFonts w:ascii="宋体" w:hAnsi="宋体" w:cs="宋体"/>
                <w:color w:val="auto"/>
                <w:szCs w:val="21"/>
              </w:rPr>
              <w:t>15.3</w:t>
            </w:r>
          </w:p>
        </w:tc>
        <w:tc>
          <w:tcPr>
            <w:tcW w:w="7912" w:type="dxa"/>
            <w:vAlign w:val="center"/>
          </w:tcPr>
          <w:p w14:paraId="0D0F8F95">
            <w:pPr>
              <w:spacing w:line="360" w:lineRule="auto"/>
              <w:contextualSpacing/>
              <w:jc w:val="left"/>
              <w:rPr>
                <w:rFonts w:ascii="宋体"/>
                <w:color w:val="auto"/>
                <w:szCs w:val="21"/>
              </w:rPr>
            </w:pPr>
            <w:r>
              <w:rPr>
                <w:rFonts w:hint="eastAsia" w:cs="宋体"/>
                <w:color w:val="auto"/>
              </w:rPr>
              <w:t>本工程增值税计税方法：</w:t>
            </w:r>
            <w:r>
              <w:rPr>
                <w:rFonts w:hint="eastAsia" w:ascii="仿宋_GB2312" w:hAnsi="Wingdings 2" w:eastAsia="仿宋_GB2312"/>
                <w:color w:val="auto"/>
                <w:szCs w:val="20"/>
              </w:rPr>
              <w:sym w:font="Wingdings 2" w:char="F052"/>
            </w:r>
            <w:r>
              <w:rPr>
                <w:rFonts w:hint="eastAsia" w:cs="宋体"/>
                <w:color w:val="auto"/>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auto"/>
                <w:szCs w:val="21"/>
              </w:rPr>
            </w:pPr>
            <w:r>
              <w:rPr>
                <w:rFonts w:ascii="宋体" w:hAnsi="宋体" w:cs="宋体"/>
                <w:color w:val="auto"/>
                <w:szCs w:val="21"/>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auto"/>
                <w:szCs w:val="21"/>
              </w:rPr>
            </w:pPr>
            <w:r>
              <w:rPr>
                <w:rFonts w:ascii="宋体" w:hAnsi="宋体" w:cs="宋体"/>
                <w:color w:val="auto"/>
                <w:szCs w:val="21"/>
              </w:rPr>
              <w:t>17.1</w:t>
            </w:r>
          </w:p>
        </w:tc>
        <w:tc>
          <w:tcPr>
            <w:tcW w:w="7912" w:type="dxa"/>
            <w:vAlign w:val="center"/>
          </w:tcPr>
          <w:p w14:paraId="35C65F0A">
            <w:pPr>
              <w:autoSpaceDE w:val="0"/>
              <w:autoSpaceDN w:val="0"/>
              <w:snapToGrid w:val="0"/>
              <w:spacing w:line="360" w:lineRule="auto"/>
              <w:textAlignment w:val="bottom"/>
              <w:rPr>
                <w:rFonts w:ascii="宋体"/>
                <w:color w:val="auto"/>
                <w:szCs w:val="21"/>
              </w:rPr>
            </w:pPr>
            <w:r>
              <w:rPr>
                <w:rFonts w:hint="eastAsia" w:ascii="仿宋_GB2312" w:hAnsi="Wingdings 2" w:eastAsia="仿宋_GB2312"/>
                <w:color w:val="auto"/>
                <w:szCs w:val="20"/>
              </w:rPr>
              <w:sym w:font="Wingdings 2" w:char="F052"/>
            </w:r>
            <w:r>
              <w:rPr>
                <w:rFonts w:hint="eastAsia" w:ascii="宋体" w:hAnsi="宋体"/>
                <w:color w:val="auto"/>
                <w:szCs w:val="21"/>
              </w:rPr>
              <w:t>本项目不收取磋商保证金。</w:t>
            </w:r>
          </w:p>
          <w:p w14:paraId="3DBEDF5D">
            <w:pPr>
              <w:snapToGrid w:val="0"/>
              <w:spacing w:line="360" w:lineRule="auto"/>
              <w:rPr>
                <w:rFonts w:ascii="宋体"/>
                <w:color w:val="auto"/>
                <w:szCs w:val="21"/>
              </w:rPr>
            </w:pPr>
            <w:r>
              <w:rPr>
                <w:rFonts w:hint="eastAsia" w:ascii="宋体" w:hAnsi="宋体"/>
                <w:color w:val="auto"/>
                <w:szCs w:val="21"/>
              </w:rPr>
              <w:t>□本项目收取磋商保证金，具体规定如下：</w:t>
            </w:r>
          </w:p>
          <w:p w14:paraId="256CC1E2">
            <w:pPr>
              <w:snapToGrid w:val="0"/>
              <w:spacing w:line="360" w:lineRule="auto"/>
              <w:rPr>
                <w:rFonts w:ascii="宋体" w:cs="宋体"/>
                <w:color w:val="auto"/>
                <w:kern w:val="0"/>
                <w:szCs w:val="21"/>
              </w:rPr>
            </w:pPr>
            <w:r>
              <w:rPr>
                <w:rFonts w:hint="eastAsia" w:ascii="宋体" w:hAnsi="宋体" w:cs="宋体"/>
                <w:color w:val="auto"/>
                <w:kern w:val="0"/>
                <w:szCs w:val="21"/>
              </w:rPr>
              <w:t>磋商保证金人民币</w:t>
            </w:r>
            <w:r>
              <w:rPr>
                <w:rFonts w:ascii="宋体" w:cs="宋体"/>
                <w:color w:val="auto"/>
                <w:kern w:val="0"/>
                <w:szCs w:val="21"/>
                <w:u w:val="single"/>
              </w:rPr>
              <w:t>0.00</w:t>
            </w:r>
            <w:r>
              <w:rPr>
                <w:rFonts w:hint="eastAsia" w:ascii="宋体" w:hAnsi="宋体" w:cs="宋体"/>
                <w:color w:val="auto"/>
                <w:kern w:val="0"/>
                <w:szCs w:val="21"/>
              </w:rPr>
              <w:t>元。</w:t>
            </w:r>
          </w:p>
          <w:p w14:paraId="4178557E">
            <w:pPr>
              <w:snapToGrid w:val="0"/>
              <w:spacing w:line="360" w:lineRule="auto"/>
              <w:rPr>
                <w:rFonts w:asci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auto"/>
                <w:kern w:val="0"/>
                <w:szCs w:val="21"/>
              </w:rPr>
              <w:t>账户名称：广西坤珍建设项目管理咨询有限公司南宁分公司</w:t>
            </w:r>
            <w:r>
              <w:rPr>
                <w:rFonts w:hint="eastAsia" w:ascii="宋体" w:hAnsi="宋体" w:cs="宋体"/>
                <w:b/>
                <w:bCs/>
                <w:color w:val="auto"/>
                <w:kern w:val="0"/>
                <w:szCs w:val="21"/>
                <w:lang w:eastAsia="zh-CN"/>
              </w:rPr>
              <w:t>，</w:t>
            </w:r>
            <w:r>
              <w:rPr>
                <w:rFonts w:hint="eastAsia" w:ascii="宋体" w:hAnsi="宋体" w:cs="宋体"/>
                <w:b/>
                <w:bCs/>
                <w:color w:val="auto"/>
                <w:kern w:val="0"/>
                <w:szCs w:val="21"/>
              </w:rPr>
              <w:t>开户银行：招商银行股份有限公司广西自由贸易试验区南宁片区平乐大道支行</w:t>
            </w:r>
            <w:r>
              <w:rPr>
                <w:rFonts w:hint="eastAsia" w:ascii="宋体" w:hAnsi="宋体" w:cs="宋体"/>
                <w:b/>
                <w:bCs/>
                <w:color w:val="auto"/>
                <w:kern w:val="0"/>
                <w:szCs w:val="21"/>
                <w:lang w:eastAsia="zh-CN"/>
              </w:rPr>
              <w:t>，</w:t>
            </w:r>
            <w:r>
              <w:rPr>
                <w:rFonts w:hint="eastAsia" w:ascii="宋体" w:hAnsi="宋体" w:cs="宋体"/>
                <w:b/>
                <w:bCs/>
                <w:color w:val="auto"/>
                <w:kern w:val="0"/>
                <w:szCs w:val="21"/>
              </w:rPr>
              <w:t>账户号码：771903206410808</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65BDD631">
            <w:pPr>
              <w:snapToGrid w:val="0"/>
              <w:spacing w:line="360" w:lineRule="auto"/>
              <w:rPr>
                <w:rFonts w:ascii="宋体" w:cs="宋体"/>
                <w:b/>
                <w:color w:val="auto"/>
                <w:szCs w:val="21"/>
              </w:rPr>
            </w:pPr>
            <w:r>
              <w:rPr>
                <w:rFonts w:hint="eastAsia" w:ascii="宋体" w:hAnsi="宋体" w:cs="宋体"/>
                <w:b/>
                <w:color w:val="auto"/>
                <w:szCs w:val="21"/>
              </w:rPr>
              <w:t>相关要求：</w:t>
            </w:r>
          </w:p>
          <w:p w14:paraId="0868B75F">
            <w:pPr>
              <w:snapToGrid w:val="0"/>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11576457">
            <w:pPr>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磋商保证金采用支票、汇票、本票或者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交纳方式的，供应商应将支票、汇票、本票或者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auto"/>
                <w:szCs w:val="21"/>
              </w:rPr>
            </w:pPr>
            <w:r>
              <w:rPr>
                <w:rFonts w:hint="eastAsia" w:ascii="宋体" w:hAnsi="宋体" w:cs="宋体"/>
                <w:b/>
                <w:color w:val="auto"/>
                <w:szCs w:val="21"/>
              </w:rPr>
              <w:t>备注：</w:t>
            </w:r>
          </w:p>
          <w:p w14:paraId="5E262561">
            <w:pPr>
              <w:snapToGrid w:val="0"/>
              <w:spacing w:line="36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供应商采用现钞方式或者从个人账户转出的磋商保证金，视为无效磋商保证金。</w:t>
            </w:r>
          </w:p>
          <w:p w14:paraId="6065B708">
            <w:pPr>
              <w:snapToGrid w:val="0"/>
              <w:spacing w:line="360" w:lineRule="auto"/>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支票、汇票或者本票出现无效或者背书情形的，视为无效磋商保证金。</w:t>
            </w:r>
          </w:p>
          <w:p w14:paraId="0DFA8895">
            <w:pPr>
              <w:snapToGrid w:val="0"/>
              <w:spacing w:line="360" w:lineRule="auto"/>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保函有效期低于竞标有效期的，视为无效磋商保证金。</w:t>
            </w:r>
          </w:p>
          <w:p w14:paraId="3D0884C3">
            <w:pPr>
              <w:snapToGrid w:val="0"/>
              <w:spacing w:line="360" w:lineRule="auto"/>
              <w:rPr>
                <w:rFonts w:ascii="宋体" w:cs="宋体"/>
                <w:b/>
                <w:color w:val="auto"/>
                <w:szCs w:val="21"/>
              </w:rPr>
            </w:pPr>
            <w:r>
              <w:rPr>
                <w:rFonts w:ascii="宋体" w:hAnsi="宋体" w:cs="宋体"/>
                <w:b/>
                <w:color w:val="auto"/>
                <w:szCs w:val="21"/>
              </w:rPr>
              <w:t>5.</w:t>
            </w:r>
            <w:r>
              <w:rPr>
                <w:rFonts w:hint="eastAsia" w:ascii="宋体" w:hAnsi="宋体" w:cs="宋体"/>
                <w:b/>
                <w:color w:val="auto"/>
                <w:szCs w:val="21"/>
              </w:rPr>
              <w:t>采用金融机构、担保机构出具的保函的，必须为无条件保函，否则视为无效磋商保证金。</w:t>
            </w:r>
          </w:p>
          <w:p w14:paraId="3AE93537">
            <w:pPr>
              <w:snapToGrid w:val="0"/>
              <w:spacing w:line="360" w:lineRule="auto"/>
              <w:rPr>
                <w:rFonts w:ascii="宋体" w:cs="宋体"/>
                <w:color w:val="auto"/>
                <w:szCs w:val="21"/>
              </w:rPr>
            </w:pPr>
            <w:r>
              <w:rPr>
                <w:rFonts w:ascii="宋体" w:hAnsi="宋体"/>
                <w:b/>
                <w:color w:val="auto"/>
                <w:szCs w:val="21"/>
              </w:rPr>
              <w:t>6</w:t>
            </w:r>
            <w:r>
              <w:rPr>
                <w:rFonts w:ascii="宋体"/>
                <w:b/>
                <w:color w:val="auto"/>
                <w:szCs w:val="21"/>
              </w:rPr>
              <w:t>.</w:t>
            </w:r>
            <w:r>
              <w:rPr>
                <w:rFonts w:hint="eastAsia" w:ascii="宋体" w:hAnsi="宋体"/>
                <w:b/>
                <w:color w:val="auto"/>
                <w:szCs w:val="21"/>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5C2EADEB">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7AB9477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0452F741">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532"/>
      <w:bookmarkStart w:id="60"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534"/>
      <w:bookmarkStart w:id="64" w:name="_Toc254970675"/>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543"/>
      <w:bookmarkStart w:id="68" w:name="_Toc254970684"/>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0E8B3EE7">
      <w:pPr>
        <w:pStyle w:val="25"/>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71"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 w:val="0"/>
          <w:bCs/>
          <w:color w:val="auto"/>
          <w:szCs w:val="21"/>
          <w:highlight w:val="none"/>
          <w:u w:val="single"/>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w:t>
      </w:r>
      <w:r>
        <w:rPr>
          <w:rFonts w:hint="eastAsia" w:ascii="宋体" w:hAnsi="宋体"/>
          <w:b/>
          <w:color w:val="auto"/>
          <w:szCs w:val="21"/>
        </w:rPr>
        <w:t>算</w:t>
      </w:r>
      <w:r>
        <w:rPr>
          <w:rFonts w:hint="eastAsia" w:ascii="宋体" w:hAnsi="宋体"/>
          <w:b/>
          <w:color w:val="auto"/>
          <w:szCs w:val="21"/>
          <w:lang w:val="en-US" w:eastAsia="zh-CN"/>
        </w:rPr>
        <w:t>：</w:t>
      </w:r>
      <w:r>
        <w:rPr>
          <w:rFonts w:hint="eastAsia" w:ascii="宋体" w:hAnsi="宋体"/>
          <w:b w:val="0"/>
          <w:bCs/>
          <w:color w:val="auto"/>
          <w:szCs w:val="21"/>
          <w:highlight w:val="none"/>
          <w:lang w:val="en-US" w:eastAsia="zh-CN"/>
        </w:rPr>
        <w:t>922800.00元</w:t>
      </w:r>
    </w:p>
    <w:p w14:paraId="0F15D93E">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 w:val="0"/>
          <w:bCs/>
          <w:color w:val="auto"/>
          <w:szCs w:val="21"/>
          <w:highlight w:val="none"/>
          <w:u w:val="single"/>
        </w:rPr>
      </w:pPr>
      <w:r>
        <w:rPr>
          <w:rFonts w:hint="eastAsia" w:ascii="宋体" w:hAnsi="宋体" w:cs="Arial"/>
          <w:b/>
          <w:bCs w:val="0"/>
          <w:color w:val="auto"/>
          <w:szCs w:val="21"/>
          <w:highlight w:val="none"/>
          <w:lang w:val="en-US" w:eastAsia="zh-CN"/>
        </w:rPr>
        <w:t>5.</w:t>
      </w:r>
      <w:r>
        <w:rPr>
          <w:rFonts w:hint="eastAsia" w:ascii="宋体" w:hAnsi="宋体" w:cs="Arial"/>
          <w:b/>
          <w:bCs w:val="0"/>
          <w:color w:val="auto"/>
          <w:szCs w:val="21"/>
          <w:highlight w:val="none"/>
        </w:rPr>
        <w:t>最高限价</w:t>
      </w:r>
      <w:r>
        <w:rPr>
          <w:rFonts w:hint="eastAsia" w:ascii="宋体" w:hAnsi="宋体" w:cs="Arial"/>
          <w:b w:val="0"/>
          <w:bCs/>
          <w:color w:val="auto"/>
          <w:szCs w:val="21"/>
          <w:highlight w:val="none"/>
        </w:rPr>
        <w:t>：</w:t>
      </w:r>
      <w:r>
        <w:rPr>
          <w:rFonts w:hint="eastAsia" w:ascii="宋体" w:hAnsi="宋体" w:cs="Arial"/>
          <w:b w:val="0"/>
          <w:bCs/>
          <w:color w:val="auto"/>
          <w:szCs w:val="21"/>
          <w:highlight w:val="none"/>
          <w:lang w:val="en-US" w:eastAsia="zh-CN"/>
        </w:rPr>
        <w:t>922800.00</w:t>
      </w:r>
      <w:r>
        <w:rPr>
          <w:rFonts w:hint="eastAsia" w:ascii="宋体" w:hAnsi="宋体"/>
          <w:b w:val="0"/>
          <w:bCs/>
          <w:color w:val="auto"/>
          <w:szCs w:val="21"/>
          <w:highlight w:val="none"/>
          <w:lang w:val="en-US" w:eastAsia="zh-CN"/>
        </w:rPr>
        <w:t>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序号</w:t>
            </w:r>
          </w:p>
        </w:tc>
        <w:tc>
          <w:tcPr>
            <w:tcW w:w="1728" w:type="dxa"/>
            <w:vAlign w:val="center"/>
          </w:tcPr>
          <w:p w14:paraId="293A4228">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标的的名称</w:t>
            </w:r>
          </w:p>
        </w:tc>
        <w:tc>
          <w:tcPr>
            <w:tcW w:w="992" w:type="dxa"/>
            <w:vAlign w:val="center"/>
          </w:tcPr>
          <w:p w14:paraId="2F4A8BF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数量及单位</w:t>
            </w:r>
          </w:p>
        </w:tc>
        <w:tc>
          <w:tcPr>
            <w:tcW w:w="709" w:type="dxa"/>
            <w:vAlign w:val="center"/>
          </w:tcPr>
          <w:p w14:paraId="43398EC3">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所属行业</w:t>
            </w:r>
          </w:p>
        </w:tc>
        <w:tc>
          <w:tcPr>
            <w:tcW w:w="4721" w:type="dxa"/>
            <w:vAlign w:val="center"/>
          </w:tcPr>
          <w:p w14:paraId="78246F1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p>
        </w:tc>
        <w:tc>
          <w:tcPr>
            <w:tcW w:w="1728" w:type="dxa"/>
            <w:vAlign w:val="center"/>
          </w:tcPr>
          <w:p w14:paraId="04F6D66E">
            <w:pPr>
              <w:tabs>
                <w:tab w:val="left" w:pos="180"/>
                <w:tab w:val="left" w:pos="1620"/>
              </w:tabs>
              <w:spacing w:line="360" w:lineRule="auto"/>
              <w:jc w:val="center"/>
              <w:rPr>
                <w:rFonts w:hint="eastAsia" w:ascii="宋体" w:eastAsia="宋体" w:cs="宋体"/>
                <w:color w:val="auto"/>
                <w:szCs w:val="21"/>
                <w:lang w:eastAsia="zh-CN"/>
              </w:rPr>
            </w:pPr>
            <w:r>
              <w:rPr>
                <w:rFonts w:hint="eastAsia" w:ascii="宋体" w:hAnsi="宋体"/>
                <w:color w:val="auto"/>
                <w:szCs w:val="21"/>
                <w:lang w:eastAsia="zh-CN"/>
              </w:rPr>
              <w:t>2026年夏石镇浦门村红六屯、板号屯糖料蔗特色产业基地道路硬化工程</w:t>
            </w:r>
          </w:p>
        </w:tc>
        <w:tc>
          <w:tcPr>
            <w:tcW w:w="992" w:type="dxa"/>
            <w:vAlign w:val="center"/>
          </w:tcPr>
          <w:p w14:paraId="0568CEC6">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709" w:type="dxa"/>
            <w:vAlign w:val="center"/>
          </w:tcPr>
          <w:p w14:paraId="49CF8796">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建筑业</w:t>
            </w:r>
          </w:p>
        </w:tc>
        <w:tc>
          <w:tcPr>
            <w:tcW w:w="4721" w:type="dxa"/>
            <w:vAlign w:val="center"/>
          </w:tcPr>
          <w:p w14:paraId="796E6EE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Cs w:val="21"/>
              </w:rPr>
            </w:pPr>
            <w:r>
              <w:rPr>
                <w:rFonts w:ascii="宋体" w:hAnsi="宋体"/>
                <w:color w:val="auto"/>
                <w:szCs w:val="21"/>
              </w:rPr>
              <w:t>1.</w:t>
            </w:r>
            <w:r>
              <w:rPr>
                <w:rFonts w:hint="eastAsia" w:ascii="宋体" w:hAnsi="宋体"/>
                <w:color w:val="auto"/>
                <w:szCs w:val="21"/>
              </w:rPr>
              <w:t>项目概况：</w:t>
            </w:r>
            <w:r>
              <w:rPr>
                <w:rFonts w:hint="eastAsia" w:ascii="宋体" w:hAnsi="宋体"/>
                <w:color w:val="auto"/>
                <w:szCs w:val="21"/>
                <w:lang w:eastAsia="zh-CN"/>
              </w:rPr>
              <w:t>2026年夏石镇浦门村红六屯、板号屯糖料蔗特色产业基地道路硬化工程</w:t>
            </w:r>
            <w:r>
              <w:rPr>
                <w:rFonts w:hint="eastAsia"/>
                <w:color w:val="auto"/>
              </w:rPr>
              <w:t>，</w:t>
            </w:r>
            <w:r>
              <w:rPr>
                <w:rFonts w:hint="eastAsia" w:ascii="宋体" w:hAnsi="宋体"/>
                <w:color w:val="auto"/>
              </w:rPr>
              <w:t>详见工程量清单及图纸。</w:t>
            </w:r>
          </w:p>
          <w:p w14:paraId="4A11FCFA">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2</w:t>
            </w:r>
            <w:r>
              <w:rPr>
                <w:rFonts w:ascii="宋体" w:cs="宋体"/>
                <w:color w:val="auto"/>
                <w:sz w:val="21"/>
                <w:szCs w:val="21"/>
              </w:rPr>
              <w:t>.</w:t>
            </w:r>
            <w:r>
              <w:rPr>
                <w:rFonts w:hint="eastAsia" w:ascii="宋体" w:hAnsi="宋体" w:cs="宋体"/>
                <w:color w:val="auto"/>
                <w:sz w:val="21"/>
                <w:szCs w:val="21"/>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3</w:t>
            </w:r>
            <w:r>
              <w:rPr>
                <w:rFonts w:ascii="宋体" w:cs="宋体"/>
                <w:color w:val="auto"/>
                <w:sz w:val="21"/>
                <w:szCs w:val="21"/>
              </w:rPr>
              <w:t>.</w:t>
            </w:r>
            <w:r>
              <w:rPr>
                <w:rFonts w:hint="eastAsia" w:ascii="宋体" w:hAnsi="宋体" w:cs="宋体"/>
                <w:color w:val="auto"/>
                <w:sz w:val="21"/>
                <w:szCs w:val="21"/>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4</w:t>
            </w:r>
            <w:r>
              <w:rPr>
                <w:rFonts w:ascii="宋体" w:cs="宋体"/>
                <w:color w:val="auto"/>
                <w:sz w:val="21"/>
                <w:szCs w:val="21"/>
              </w:rPr>
              <w:t>.</w:t>
            </w:r>
            <w:r>
              <w:rPr>
                <w:rFonts w:hint="eastAsia" w:ascii="宋体" w:hAnsi="宋体" w:cs="宋体"/>
                <w:color w:val="auto"/>
                <w:sz w:val="21"/>
                <w:szCs w:val="21"/>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5</w:t>
            </w:r>
            <w:r>
              <w:rPr>
                <w:rFonts w:ascii="宋体" w:cs="宋体"/>
                <w:color w:val="auto"/>
                <w:sz w:val="21"/>
                <w:szCs w:val="21"/>
              </w:rPr>
              <w:t>.</w:t>
            </w:r>
            <w:r>
              <w:rPr>
                <w:rFonts w:hint="eastAsia" w:ascii="宋体" w:hAnsi="宋体" w:cs="宋体"/>
                <w:color w:val="auto"/>
                <w:sz w:val="21"/>
                <w:szCs w:val="21"/>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4"/>
              </w:rPr>
            </w:pPr>
            <w:r>
              <w:rPr>
                <w:rFonts w:ascii="宋体" w:hAnsi="宋体" w:cs="宋体"/>
                <w:color w:val="auto"/>
                <w:sz w:val="21"/>
                <w:szCs w:val="21"/>
              </w:rPr>
              <w:t>6</w:t>
            </w:r>
            <w:r>
              <w:rPr>
                <w:rFonts w:ascii="宋体" w:cs="宋体"/>
                <w:color w:val="auto"/>
                <w:sz w:val="21"/>
                <w:szCs w:val="21"/>
              </w:rPr>
              <w:t>.</w:t>
            </w:r>
            <w:r>
              <w:rPr>
                <w:rFonts w:hint="eastAsia"/>
                <w:color w:val="auto"/>
                <w:sz w:val="21"/>
                <w:szCs w:val="24"/>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6BD2EEFE">
            <w:pPr>
              <w:spacing w:line="360" w:lineRule="auto"/>
              <w:rPr>
                <w:rFonts w:ascii="宋体"/>
                <w:color w:val="auto"/>
                <w:szCs w:val="21"/>
              </w:rPr>
            </w:pPr>
            <w:r>
              <w:rPr>
                <w:rFonts w:hint="eastAsia" w:ascii="宋体" w:hAnsi="宋体"/>
                <w:color w:val="auto"/>
                <w:szCs w:val="21"/>
              </w:rPr>
              <w:t>▲</w:t>
            </w:r>
            <w:r>
              <w:rPr>
                <w:rFonts w:hint="eastAsia" w:ascii="宋体" w:hAnsi="宋体"/>
                <w:b/>
                <w:color w:val="auto"/>
                <w:szCs w:val="21"/>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18E3ACFF">
            <w:pPr>
              <w:spacing w:line="360" w:lineRule="auto"/>
              <w:rPr>
                <w:rFonts w:ascii="宋体"/>
                <w:b/>
                <w:color w:val="auto"/>
                <w:szCs w:val="21"/>
              </w:rPr>
            </w:pPr>
            <w:r>
              <w:rPr>
                <w:rFonts w:hint="eastAsia" w:ascii="宋体" w:hAnsi="宋体" w:cs="宋体"/>
                <w:color w:val="auto"/>
                <w:szCs w:val="21"/>
              </w:rPr>
              <w:t>计划工期</w:t>
            </w:r>
          </w:p>
        </w:tc>
        <w:tc>
          <w:tcPr>
            <w:tcW w:w="6422" w:type="dxa"/>
            <w:gridSpan w:val="3"/>
            <w:tcBorders>
              <w:top w:val="single" w:color="auto" w:sz="4" w:space="0"/>
              <w:left w:val="single" w:color="auto" w:sz="4" w:space="0"/>
              <w:bottom w:val="single" w:color="auto" w:sz="4" w:space="0"/>
            </w:tcBorders>
            <w:vAlign w:val="center"/>
          </w:tcPr>
          <w:p w14:paraId="5A5B3F4A">
            <w:pPr>
              <w:rPr>
                <w:rFonts w:ascii="宋体"/>
                <w:b/>
                <w:color w:val="auto"/>
                <w:szCs w:val="21"/>
              </w:rPr>
            </w:pPr>
            <w:r>
              <w:rPr>
                <w:rFonts w:hint="eastAsia" w:ascii="宋体" w:hAnsi="宋体" w:cs="宋体"/>
                <w:color w:val="auto"/>
                <w:szCs w:val="21"/>
              </w:rPr>
              <w:t>计划工期：</w:t>
            </w:r>
            <w:r>
              <w:rPr>
                <w:rFonts w:hint="eastAsia" w:ascii="宋体" w:hAnsi="宋体"/>
                <w:color w:val="auto"/>
                <w:szCs w:val="21"/>
                <w:lang w:val="en-US" w:eastAsia="zh-CN"/>
              </w:rPr>
              <w:t>60</w:t>
            </w:r>
            <w:r>
              <w:rPr>
                <w:rFonts w:hint="eastAsia" w:ascii="宋体" w:hAnsi="宋体"/>
                <w:color w:val="auto"/>
                <w:szCs w:val="21"/>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4426385F">
            <w:pPr>
              <w:spacing w:line="360" w:lineRule="auto"/>
              <w:rPr>
                <w:rFonts w:ascii="宋体"/>
                <w:color w:val="auto"/>
                <w:szCs w:val="21"/>
              </w:rPr>
            </w:pPr>
            <w:r>
              <w:rPr>
                <w:rFonts w:hint="eastAsia" w:ascii="宋体" w:hAnsi="宋体"/>
                <w:color w:val="auto"/>
                <w:szCs w:val="21"/>
              </w:rPr>
              <w:t>建设地点</w:t>
            </w:r>
          </w:p>
        </w:tc>
        <w:tc>
          <w:tcPr>
            <w:tcW w:w="6422" w:type="dxa"/>
            <w:gridSpan w:val="3"/>
            <w:tcBorders>
              <w:top w:val="single" w:color="auto" w:sz="4" w:space="0"/>
              <w:left w:val="single" w:color="auto" w:sz="4" w:space="0"/>
              <w:bottom w:val="single" w:color="auto" w:sz="4" w:space="0"/>
            </w:tcBorders>
            <w:vAlign w:val="center"/>
          </w:tcPr>
          <w:p w14:paraId="48B04F1C">
            <w:pPr>
              <w:spacing w:line="360" w:lineRule="auto"/>
              <w:rPr>
                <w:rFonts w:ascii="宋体"/>
                <w:color w:val="auto"/>
                <w:szCs w:val="21"/>
              </w:rPr>
            </w:pPr>
            <w:r>
              <w:rPr>
                <w:rFonts w:hint="eastAsia"/>
                <w:color w:val="auto"/>
                <w:lang w:val="en-US" w:eastAsia="zh-CN"/>
              </w:rPr>
              <w:t>凭祥市</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539AE0AF">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671620ED">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12CB491">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0ECDF3FB">
            <w:pPr>
              <w:spacing w:line="360" w:lineRule="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同类的</w:t>
            </w:r>
            <w:r>
              <w:rPr>
                <w:rFonts w:hint="eastAsia" w:ascii="宋体" w:hAnsi="宋体"/>
                <w:color w:val="0000FF"/>
                <w:szCs w:val="21"/>
                <w:highlight w:val="none"/>
                <w:lang w:val="en-US" w:eastAsia="zh-CN"/>
              </w:rPr>
              <w:t>市政公用工程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438"/>
      <w:bookmarkStart w:id="79" w:name="_Toc44229899"/>
      <w:bookmarkStart w:id="80" w:name="_Toc31728084"/>
      <w:bookmarkStart w:id="81" w:name="_Toc31723070"/>
      <w:bookmarkStart w:id="82" w:name="_Toc35611516"/>
      <w:bookmarkStart w:id="83" w:name="_Toc71366186"/>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auto"/>
              </w:rPr>
            </w:pPr>
            <w:r>
              <w:rPr>
                <w:rFonts w:hint="eastAsia"/>
                <w:color w:val="0000FF"/>
                <w:lang w:val="en-US" w:eastAsia="zh-CN"/>
              </w:rPr>
              <w:t>24</w:t>
            </w:r>
            <w:r>
              <w:rPr>
                <w:rFonts w:hint="eastAsia"/>
                <w:color w:val="0000FF"/>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auto"/>
              </w:rPr>
            </w:pPr>
            <w:r>
              <w:rPr>
                <w:rFonts w:hint="eastAsia" w:hAnsi="宋体" w:cs="宋体"/>
                <w:color w:val="auto"/>
                <w:u w:val="single"/>
              </w:rPr>
              <w:t>合同价款的</w:t>
            </w:r>
            <w:r>
              <w:rPr>
                <w:color w:val="auto"/>
                <w:u w:val="single"/>
              </w:rPr>
              <w:t xml:space="preserve"> </w:t>
            </w:r>
            <w:r>
              <w:rPr>
                <w:rFonts w:hint="eastAsia"/>
                <w:color w:val="auto"/>
                <w:u w:val="single"/>
                <w:lang w:val="en-US" w:eastAsia="zh-CN"/>
              </w:rPr>
              <w:t>/</w:t>
            </w:r>
            <w:r>
              <w:rPr>
                <w:color w:val="auto"/>
                <w:u w:val="single"/>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auto"/>
              </w:rPr>
            </w:pPr>
            <w:r>
              <w:rPr>
                <w:rFonts w:hint="eastAsia" w:cs="宋体"/>
                <w:color w:val="auto"/>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auto"/>
              </w:rPr>
            </w:pPr>
            <w:r>
              <w:rPr>
                <w:rFonts w:hint="eastAsia" w:ascii="宋体" w:hAnsi="宋体"/>
                <w:color w:val="auto"/>
                <w:szCs w:val="21"/>
                <w:u w:val="single"/>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auto"/>
              </w:rPr>
            </w:pPr>
            <w:r>
              <w:rPr>
                <w:rFonts w:hint="eastAsia" w:ascii="宋体" w:hAnsi="宋体" w:cs="宋体"/>
                <w:color w:val="auto"/>
                <w:szCs w:val="21"/>
                <w:u w:val="single"/>
              </w:rPr>
              <w:t>签约合同价扣除发包人材料价款、暂估专业工程、暂列金额后的</w:t>
            </w:r>
            <w:r>
              <w:rPr>
                <w:rFonts w:ascii="宋体" w:hAnsi="宋体" w:cs="宋体"/>
                <w:color w:val="auto"/>
                <w:szCs w:val="21"/>
                <w:u w:val="single"/>
              </w:rPr>
              <w:t xml:space="preserve">    % </w:t>
            </w:r>
            <w:r>
              <w:rPr>
                <w:rFonts w:hint="eastAsia" w:ascii="宋体" w:hAnsi="宋体" w:cs="宋体"/>
                <w:color w:val="auto"/>
                <w:szCs w:val="21"/>
                <w:u w:val="single"/>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auto"/>
              </w:rPr>
            </w:pPr>
            <w:r>
              <w:rPr>
                <w:rFonts w:hint="eastAsia"/>
                <w:color w:val="auto"/>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auto"/>
              </w:rPr>
            </w:pPr>
            <w:r>
              <w:rPr>
                <w:rFonts w:hint="eastAsia"/>
                <w:color w:val="auto"/>
                <w:szCs w:val="21"/>
                <w:u w:val="single"/>
              </w:rPr>
              <w:t>合同价款扣除暂列</w:t>
            </w:r>
            <w:r>
              <w:rPr>
                <w:rFonts w:hint="eastAsia"/>
                <w:color w:val="0000FF"/>
                <w:szCs w:val="21"/>
                <w:u w:val="single"/>
              </w:rPr>
              <w:t>金额后的</w:t>
            </w:r>
            <w:r>
              <w:rPr>
                <w:color w:val="0000FF"/>
                <w:szCs w:val="21"/>
                <w:highlight w:val="none"/>
                <w:u w:val="single"/>
              </w:rPr>
              <w:t xml:space="preserve"> </w:t>
            </w:r>
            <w:r>
              <w:rPr>
                <w:rFonts w:hint="eastAsia"/>
                <w:color w:val="0000FF"/>
                <w:szCs w:val="21"/>
                <w:highlight w:val="none"/>
                <w:u w:val="single"/>
                <w:lang w:val="en-US" w:eastAsia="zh-CN"/>
              </w:rPr>
              <w:t>30</w:t>
            </w:r>
            <w:r>
              <w:rPr>
                <w:color w:val="0000FF"/>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auto"/>
              </w:rPr>
            </w:pPr>
            <w:r>
              <w:rPr>
                <w:rFonts w:hint="eastAsia"/>
                <w:color w:val="auto"/>
                <w:szCs w:val="21"/>
                <w:u w:val="single"/>
              </w:rPr>
              <w:t>合同价款扣除暂列金额后的</w:t>
            </w:r>
            <w:r>
              <w:rPr>
                <w:color w:val="auto"/>
                <w:szCs w:val="21"/>
                <w:u w:val="single"/>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4C74C5C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250FB500">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62A27793">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586B4BC2">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7F504B42">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33BFD712">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708DAA8E">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178B273D">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3280D891">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3CAE651B">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03B01218">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预付款支付比例或金额</w:t>
      </w:r>
      <w:r>
        <w:rPr>
          <w:rFonts w:hint="eastAsia"/>
          <w:bCs/>
          <w:color w:val="auto"/>
          <w:highlight w:val="none"/>
        </w:rPr>
        <w:t>：</w:t>
      </w:r>
      <w:r>
        <w:rPr>
          <w:rFonts w:hint="eastAsia"/>
          <w:bCs/>
          <w:color w:val="auto"/>
          <w:highlight w:val="none"/>
          <w:u w:val="single"/>
        </w:rPr>
        <w:t>合同价的30%</w:t>
      </w:r>
      <w:r>
        <w:rPr>
          <w:rFonts w:hint="eastAsia"/>
          <w:bCs/>
          <w:color w:val="0000FF"/>
          <w:highlight w:val="none"/>
          <w:u w:val="single"/>
        </w:rPr>
        <w:t>（</w:t>
      </w:r>
      <w:r>
        <w:rPr>
          <w:rFonts w:hint="eastAsia"/>
          <w:bCs/>
          <w:color w:val="0000FF"/>
          <w:highlight w:val="none"/>
          <w:u w:val="single"/>
          <w:lang w:val="en-US" w:eastAsia="zh-CN"/>
        </w:rPr>
        <w:t>不含安全文明施工费、规费、增值税、材料（工程设备）暂估价、专业工程暂估价、暂列金额</w:t>
      </w:r>
      <w:r>
        <w:rPr>
          <w:rFonts w:hint="eastAsia"/>
          <w:bCs/>
          <w:color w:val="0000FF"/>
          <w:highlight w:val="none"/>
          <w:u w:val="single"/>
        </w:rPr>
        <w:t>）</w:t>
      </w:r>
      <w:r>
        <w:rPr>
          <w:rFonts w:hint="eastAsia"/>
          <w:bCs/>
          <w:color w:val="auto"/>
          <w:highlight w:val="none"/>
          <w:u w:val="single"/>
        </w:rPr>
        <w:t>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w:t>
      </w:r>
      <w:r>
        <w:rPr>
          <w:rFonts w:hint="eastAsia"/>
          <w:bCs/>
          <w:color w:val="000000" w:themeColor="text1"/>
          <w:highlight w:val="none"/>
          <w14:textFill>
            <w14:solidFill>
              <w14:schemeClr w14:val="tx1"/>
            </w14:solidFill>
          </w14:textFill>
        </w:rPr>
        <w:t>和时间：</w:t>
      </w:r>
      <w:r>
        <w:rPr>
          <w:rFonts w:hint="eastAsia"/>
          <w:bCs/>
          <w:color w:val="000000" w:themeColor="text1"/>
          <w:highlight w:val="none"/>
          <w:u w:val="single"/>
          <w14:textFill>
            <w14:solidFill>
              <w14:schemeClr w14:val="tx1"/>
            </w14:solidFill>
          </w14:textFill>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color w:val="auto"/>
          <w:sz w:val="24"/>
          <w:szCs w:val="24"/>
        </w:rPr>
        <w:t>工程缺陷责任期为</w:t>
      </w:r>
      <w:r>
        <w:rPr>
          <w:color w:val="auto"/>
          <w:sz w:val="24"/>
          <w:szCs w:val="24"/>
          <w:u w:val="single"/>
        </w:rPr>
        <w:t xml:space="preserve">   </w:t>
      </w:r>
      <w:r>
        <w:rPr>
          <w:rFonts w:hint="eastAsia"/>
          <w:color w:val="auto"/>
          <w:sz w:val="24"/>
          <w:szCs w:val="24"/>
          <w:u w:val="single"/>
          <w:lang w:val="en-US" w:eastAsia="zh-CN"/>
        </w:rPr>
        <w:t>24</w:t>
      </w:r>
      <w:r>
        <w:rPr>
          <w:color w:val="auto"/>
          <w:sz w:val="24"/>
          <w:szCs w:val="24"/>
          <w:u w:val="single"/>
        </w:rPr>
        <w:t xml:space="preserve"> </w:t>
      </w:r>
      <w:r>
        <w:rPr>
          <w:rFonts w:hint="eastAsia"/>
          <w:color w:val="auto"/>
          <w:sz w:val="24"/>
          <w:szCs w:val="24"/>
        </w:rPr>
        <w:t>个月（最长不超过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935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2935A">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37F5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837F5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E90844"/>
    <w:rsid w:val="021D673F"/>
    <w:rsid w:val="02493090"/>
    <w:rsid w:val="02502671"/>
    <w:rsid w:val="02511F9D"/>
    <w:rsid w:val="02AB400C"/>
    <w:rsid w:val="02C1531D"/>
    <w:rsid w:val="02D0730E"/>
    <w:rsid w:val="02E42DB9"/>
    <w:rsid w:val="02E659B2"/>
    <w:rsid w:val="032633D2"/>
    <w:rsid w:val="033755DF"/>
    <w:rsid w:val="033B6E7D"/>
    <w:rsid w:val="03455F4E"/>
    <w:rsid w:val="03572507"/>
    <w:rsid w:val="037B54CB"/>
    <w:rsid w:val="03800D34"/>
    <w:rsid w:val="039842CF"/>
    <w:rsid w:val="03A314B8"/>
    <w:rsid w:val="03B43B77"/>
    <w:rsid w:val="03D42E2E"/>
    <w:rsid w:val="03D8291E"/>
    <w:rsid w:val="03D82B98"/>
    <w:rsid w:val="03F83E8B"/>
    <w:rsid w:val="04174FEC"/>
    <w:rsid w:val="0422003D"/>
    <w:rsid w:val="04402271"/>
    <w:rsid w:val="048E7480"/>
    <w:rsid w:val="049727D9"/>
    <w:rsid w:val="049D5915"/>
    <w:rsid w:val="049F51EA"/>
    <w:rsid w:val="04B769D7"/>
    <w:rsid w:val="04BC08B4"/>
    <w:rsid w:val="04DA4474"/>
    <w:rsid w:val="0523406D"/>
    <w:rsid w:val="0532605E"/>
    <w:rsid w:val="053C7408"/>
    <w:rsid w:val="0553089C"/>
    <w:rsid w:val="05654685"/>
    <w:rsid w:val="05A0746B"/>
    <w:rsid w:val="05B51082"/>
    <w:rsid w:val="05C3315A"/>
    <w:rsid w:val="05C56868"/>
    <w:rsid w:val="06033F82"/>
    <w:rsid w:val="061A5470"/>
    <w:rsid w:val="0620235A"/>
    <w:rsid w:val="06345E06"/>
    <w:rsid w:val="063F4ED6"/>
    <w:rsid w:val="06426774"/>
    <w:rsid w:val="065D35AE"/>
    <w:rsid w:val="066761DB"/>
    <w:rsid w:val="066D2907"/>
    <w:rsid w:val="06B07B82"/>
    <w:rsid w:val="06F53E3D"/>
    <w:rsid w:val="074B3407"/>
    <w:rsid w:val="07801750"/>
    <w:rsid w:val="07832BA1"/>
    <w:rsid w:val="07A539BD"/>
    <w:rsid w:val="07B72767"/>
    <w:rsid w:val="07C531B9"/>
    <w:rsid w:val="07F4584C"/>
    <w:rsid w:val="08002443"/>
    <w:rsid w:val="08077E72"/>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F1C24"/>
    <w:rsid w:val="09491BC8"/>
    <w:rsid w:val="0955056D"/>
    <w:rsid w:val="09811362"/>
    <w:rsid w:val="09816C5A"/>
    <w:rsid w:val="098B3F8E"/>
    <w:rsid w:val="09BC4A90"/>
    <w:rsid w:val="09CC2AAC"/>
    <w:rsid w:val="09DD13F2"/>
    <w:rsid w:val="0A287A2F"/>
    <w:rsid w:val="0A3208AE"/>
    <w:rsid w:val="0A4800D1"/>
    <w:rsid w:val="0A652D3E"/>
    <w:rsid w:val="0A6E5D8A"/>
    <w:rsid w:val="0A7F2398"/>
    <w:rsid w:val="0AA01CBB"/>
    <w:rsid w:val="0AC97464"/>
    <w:rsid w:val="0B24469B"/>
    <w:rsid w:val="0B326F2A"/>
    <w:rsid w:val="0B5D7BAD"/>
    <w:rsid w:val="0B756045"/>
    <w:rsid w:val="0B792C38"/>
    <w:rsid w:val="0B927856"/>
    <w:rsid w:val="0BB91287"/>
    <w:rsid w:val="0BBF43C3"/>
    <w:rsid w:val="0BD95485"/>
    <w:rsid w:val="0BDE0CED"/>
    <w:rsid w:val="0BE856C8"/>
    <w:rsid w:val="0BFD1C05"/>
    <w:rsid w:val="0C1E2888"/>
    <w:rsid w:val="0C3B6140"/>
    <w:rsid w:val="0C741652"/>
    <w:rsid w:val="0C767178"/>
    <w:rsid w:val="0C874EE1"/>
    <w:rsid w:val="0C92213C"/>
    <w:rsid w:val="0CAD246E"/>
    <w:rsid w:val="0CC2027E"/>
    <w:rsid w:val="0CCB0B67"/>
    <w:rsid w:val="0CD36378"/>
    <w:rsid w:val="0CE51C08"/>
    <w:rsid w:val="0CF54541"/>
    <w:rsid w:val="0D043ED8"/>
    <w:rsid w:val="0D187EE2"/>
    <w:rsid w:val="0D3818EF"/>
    <w:rsid w:val="0D7F5CC2"/>
    <w:rsid w:val="0D84032B"/>
    <w:rsid w:val="0D907DC5"/>
    <w:rsid w:val="0D9C30EB"/>
    <w:rsid w:val="0DA6583B"/>
    <w:rsid w:val="0DC67D96"/>
    <w:rsid w:val="0DCA353D"/>
    <w:rsid w:val="0DEE2D3E"/>
    <w:rsid w:val="0E1409F6"/>
    <w:rsid w:val="0E176739"/>
    <w:rsid w:val="0E230C39"/>
    <w:rsid w:val="0E2C3DC4"/>
    <w:rsid w:val="0E4017EB"/>
    <w:rsid w:val="0E4532A6"/>
    <w:rsid w:val="0E7E40C2"/>
    <w:rsid w:val="0EA31D7A"/>
    <w:rsid w:val="0EB83A78"/>
    <w:rsid w:val="0ECD6DF7"/>
    <w:rsid w:val="0ED97690"/>
    <w:rsid w:val="0F1F58A5"/>
    <w:rsid w:val="0F2A74C4"/>
    <w:rsid w:val="0F4075C9"/>
    <w:rsid w:val="0F4672D5"/>
    <w:rsid w:val="0F582F86"/>
    <w:rsid w:val="0F621C35"/>
    <w:rsid w:val="0F751969"/>
    <w:rsid w:val="0F8F00B0"/>
    <w:rsid w:val="0F955B67"/>
    <w:rsid w:val="0F9C1270"/>
    <w:rsid w:val="0FA30B04"/>
    <w:rsid w:val="0FCD5369"/>
    <w:rsid w:val="0FDA5C70"/>
    <w:rsid w:val="1034712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5832F0"/>
    <w:rsid w:val="11927058"/>
    <w:rsid w:val="11B5429E"/>
    <w:rsid w:val="11BA3663"/>
    <w:rsid w:val="11BF336F"/>
    <w:rsid w:val="11C64F77"/>
    <w:rsid w:val="120E171E"/>
    <w:rsid w:val="12283BA0"/>
    <w:rsid w:val="122F3392"/>
    <w:rsid w:val="12384497"/>
    <w:rsid w:val="123A2F08"/>
    <w:rsid w:val="12635AA8"/>
    <w:rsid w:val="12977E48"/>
    <w:rsid w:val="12B46304"/>
    <w:rsid w:val="12B565C6"/>
    <w:rsid w:val="12BB3514"/>
    <w:rsid w:val="12C80001"/>
    <w:rsid w:val="12D13D49"/>
    <w:rsid w:val="12D53F4A"/>
    <w:rsid w:val="12F157AA"/>
    <w:rsid w:val="131E40C5"/>
    <w:rsid w:val="13405DEA"/>
    <w:rsid w:val="135E2714"/>
    <w:rsid w:val="137311EF"/>
    <w:rsid w:val="13844E86"/>
    <w:rsid w:val="138A52B7"/>
    <w:rsid w:val="13985C26"/>
    <w:rsid w:val="13AF4F03"/>
    <w:rsid w:val="13B0790B"/>
    <w:rsid w:val="13C75315"/>
    <w:rsid w:val="13EE3A98"/>
    <w:rsid w:val="144564E2"/>
    <w:rsid w:val="14531B4D"/>
    <w:rsid w:val="14736E66"/>
    <w:rsid w:val="14795EEB"/>
    <w:rsid w:val="147F458F"/>
    <w:rsid w:val="152C0FBD"/>
    <w:rsid w:val="1534169A"/>
    <w:rsid w:val="15395952"/>
    <w:rsid w:val="154F5132"/>
    <w:rsid w:val="155212B7"/>
    <w:rsid w:val="15892C2E"/>
    <w:rsid w:val="15A24B3A"/>
    <w:rsid w:val="15AC7766"/>
    <w:rsid w:val="15C03E03"/>
    <w:rsid w:val="15E909BB"/>
    <w:rsid w:val="15FD6214"/>
    <w:rsid w:val="160C6457"/>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67C2F"/>
    <w:rsid w:val="17377504"/>
    <w:rsid w:val="1738724B"/>
    <w:rsid w:val="17453BED"/>
    <w:rsid w:val="174F484D"/>
    <w:rsid w:val="1750136A"/>
    <w:rsid w:val="1752433D"/>
    <w:rsid w:val="175E59AD"/>
    <w:rsid w:val="177C01F0"/>
    <w:rsid w:val="179E3EFA"/>
    <w:rsid w:val="17C34B7C"/>
    <w:rsid w:val="17CE6630"/>
    <w:rsid w:val="17E16C44"/>
    <w:rsid w:val="17FA6EAF"/>
    <w:rsid w:val="182B350C"/>
    <w:rsid w:val="186333C7"/>
    <w:rsid w:val="18A22F13"/>
    <w:rsid w:val="18B057C0"/>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F7D16"/>
    <w:rsid w:val="1A7673F8"/>
    <w:rsid w:val="1A7A6085"/>
    <w:rsid w:val="1A8150C9"/>
    <w:rsid w:val="1AB31597"/>
    <w:rsid w:val="1ADF72F8"/>
    <w:rsid w:val="1AE300CE"/>
    <w:rsid w:val="1AE35E18"/>
    <w:rsid w:val="1AFF0AFE"/>
    <w:rsid w:val="1B23671D"/>
    <w:rsid w:val="1B2A7AAB"/>
    <w:rsid w:val="1B3B1CB8"/>
    <w:rsid w:val="1B4F19F8"/>
    <w:rsid w:val="1B5E7755"/>
    <w:rsid w:val="1B7B0307"/>
    <w:rsid w:val="1B8151F1"/>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AE3F9A"/>
    <w:rsid w:val="1DAF066E"/>
    <w:rsid w:val="1DC51D0D"/>
    <w:rsid w:val="1DC75A85"/>
    <w:rsid w:val="1DCB4E4A"/>
    <w:rsid w:val="1DD67A76"/>
    <w:rsid w:val="1E072487"/>
    <w:rsid w:val="1E3649B9"/>
    <w:rsid w:val="1E8C45D9"/>
    <w:rsid w:val="1E94348E"/>
    <w:rsid w:val="1EC21DA9"/>
    <w:rsid w:val="1ECA4BA0"/>
    <w:rsid w:val="1ECC44FA"/>
    <w:rsid w:val="1EF65EF6"/>
    <w:rsid w:val="1F063325"/>
    <w:rsid w:val="1F14362A"/>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744BB1"/>
    <w:rsid w:val="208A5AAD"/>
    <w:rsid w:val="20A21E92"/>
    <w:rsid w:val="20AA51EA"/>
    <w:rsid w:val="20AE6A88"/>
    <w:rsid w:val="20C3623F"/>
    <w:rsid w:val="20C77B4A"/>
    <w:rsid w:val="20EB1A8B"/>
    <w:rsid w:val="20FF4E74"/>
    <w:rsid w:val="21044D53"/>
    <w:rsid w:val="21050673"/>
    <w:rsid w:val="21076199"/>
    <w:rsid w:val="21267592"/>
    <w:rsid w:val="21780E44"/>
    <w:rsid w:val="21781212"/>
    <w:rsid w:val="219739C1"/>
    <w:rsid w:val="219E6AFD"/>
    <w:rsid w:val="21AB746C"/>
    <w:rsid w:val="21B83F86"/>
    <w:rsid w:val="21BE719F"/>
    <w:rsid w:val="21C319CB"/>
    <w:rsid w:val="21D818E3"/>
    <w:rsid w:val="220E0DA4"/>
    <w:rsid w:val="221178A8"/>
    <w:rsid w:val="221213CF"/>
    <w:rsid w:val="2217065D"/>
    <w:rsid w:val="22327A92"/>
    <w:rsid w:val="2254608B"/>
    <w:rsid w:val="22561186"/>
    <w:rsid w:val="22635651"/>
    <w:rsid w:val="226E5D01"/>
    <w:rsid w:val="227B6E3E"/>
    <w:rsid w:val="228757E3"/>
    <w:rsid w:val="22A04AF7"/>
    <w:rsid w:val="22A55C69"/>
    <w:rsid w:val="23130E25"/>
    <w:rsid w:val="23144B9D"/>
    <w:rsid w:val="231D53A2"/>
    <w:rsid w:val="23244DE0"/>
    <w:rsid w:val="23353491"/>
    <w:rsid w:val="23657D18"/>
    <w:rsid w:val="236D5383"/>
    <w:rsid w:val="237044C9"/>
    <w:rsid w:val="23751ADF"/>
    <w:rsid w:val="239C690A"/>
    <w:rsid w:val="23A91789"/>
    <w:rsid w:val="23B7504C"/>
    <w:rsid w:val="24507029"/>
    <w:rsid w:val="24571307"/>
    <w:rsid w:val="245E4322"/>
    <w:rsid w:val="24637B8A"/>
    <w:rsid w:val="24B4750C"/>
    <w:rsid w:val="24C769E0"/>
    <w:rsid w:val="25110A2A"/>
    <w:rsid w:val="252235A1"/>
    <w:rsid w:val="256C0944"/>
    <w:rsid w:val="257A5AA7"/>
    <w:rsid w:val="258B7398"/>
    <w:rsid w:val="25A42208"/>
    <w:rsid w:val="25AE6518"/>
    <w:rsid w:val="25C60ECD"/>
    <w:rsid w:val="25D868E2"/>
    <w:rsid w:val="25E76EA7"/>
    <w:rsid w:val="25FD5DBC"/>
    <w:rsid w:val="260929B3"/>
    <w:rsid w:val="26105AEF"/>
    <w:rsid w:val="26151358"/>
    <w:rsid w:val="261F3F85"/>
    <w:rsid w:val="26415CA9"/>
    <w:rsid w:val="26446DE3"/>
    <w:rsid w:val="2670658E"/>
    <w:rsid w:val="26877DFE"/>
    <w:rsid w:val="269669E7"/>
    <w:rsid w:val="26A270C1"/>
    <w:rsid w:val="26A7481C"/>
    <w:rsid w:val="26D42FC1"/>
    <w:rsid w:val="26D7699F"/>
    <w:rsid w:val="26F251F5"/>
    <w:rsid w:val="27135897"/>
    <w:rsid w:val="275B2D9A"/>
    <w:rsid w:val="27897907"/>
    <w:rsid w:val="27B25628"/>
    <w:rsid w:val="27C272BD"/>
    <w:rsid w:val="27D72D69"/>
    <w:rsid w:val="27DD5EA5"/>
    <w:rsid w:val="28332EE1"/>
    <w:rsid w:val="28355CE1"/>
    <w:rsid w:val="28481571"/>
    <w:rsid w:val="28757E8C"/>
    <w:rsid w:val="28887BBF"/>
    <w:rsid w:val="28B46C06"/>
    <w:rsid w:val="28D15A0A"/>
    <w:rsid w:val="28DC43AF"/>
    <w:rsid w:val="28E13773"/>
    <w:rsid w:val="28F74D45"/>
    <w:rsid w:val="29325D7D"/>
    <w:rsid w:val="29357E48"/>
    <w:rsid w:val="29455AB0"/>
    <w:rsid w:val="295E6B72"/>
    <w:rsid w:val="296144DC"/>
    <w:rsid w:val="2964687E"/>
    <w:rsid w:val="29884C1E"/>
    <w:rsid w:val="29921E65"/>
    <w:rsid w:val="29A273A6"/>
    <w:rsid w:val="29B11398"/>
    <w:rsid w:val="29C70BBB"/>
    <w:rsid w:val="29C837D8"/>
    <w:rsid w:val="29CE1F49"/>
    <w:rsid w:val="29D75F7F"/>
    <w:rsid w:val="29DA6B40"/>
    <w:rsid w:val="2A1D6A2D"/>
    <w:rsid w:val="2A584AE7"/>
    <w:rsid w:val="2A750617"/>
    <w:rsid w:val="2A7A79DB"/>
    <w:rsid w:val="2A7C7BF7"/>
    <w:rsid w:val="2ADD64AC"/>
    <w:rsid w:val="2ADE440E"/>
    <w:rsid w:val="2AE5579D"/>
    <w:rsid w:val="2AE5754B"/>
    <w:rsid w:val="2AE82B97"/>
    <w:rsid w:val="2AF53506"/>
    <w:rsid w:val="2AF54444"/>
    <w:rsid w:val="2B155786"/>
    <w:rsid w:val="2B1A4D1A"/>
    <w:rsid w:val="2B30453E"/>
    <w:rsid w:val="2B34402E"/>
    <w:rsid w:val="2B715282"/>
    <w:rsid w:val="2B774624"/>
    <w:rsid w:val="2B7D203A"/>
    <w:rsid w:val="2B801021"/>
    <w:rsid w:val="2B98685A"/>
    <w:rsid w:val="2BA97097"/>
    <w:rsid w:val="2BB67139"/>
    <w:rsid w:val="2BD63337"/>
    <w:rsid w:val="2C016606"/>
    <w:rsid w:val="2C3818FC"/>
    <w:rsid w:val="2C570F10"/>
    <w:rsid w:val="2C646B95"/>
    <w:rsid w:val="2C7A72BE"/>
    <w:rsid w:val="2C9A7D75"/>
    <w:rsid w:val="2C9B57FA"/>
    <w:rsid w:val="2CA20917"/>
    <w:rsid w:val="2CC17412"/>
    <w:rsid w:val="2CCB09C2"/>
    <w:rsid w:val="2CD634E0"/>
    <w:rsid w:val="2CED72D0"/>
    <w:rsid w:val="2D1063D5"/>
    <w:rsid w:val="2D12214D"/>
    <w:rsid w:val="2D1E1DBD"/>
    <w:rsid w:val="2D4A7B39"/>
    <w:rsid w:val="2D6055AE"/>
    <w:rsid w:val="2D760759"/>
    <w:rsid w:val="2D7C1E99"/>
    <w:rsid w:val="2D9D5B09"/>
    <w:rsid w:val="2DB640F0"/>
    <w:rsid w:val="2DBB27E5"/>
    <w:rsid w:val="2E0917A2"/>
    <w:rsid w:val="2E0C4DEE"/>
    <w:rsid w:val="2E261C16"/>
    <w:rsid w:val="2E2B796A"/>
    <w:rsid w:val="2E9976CE"/>
    <w:rsid w:val="2EA8527E"/>
    <w:rsid w:val="2EB060C2"/>
    <w:rsid w:val="2EB07E70"/>
    <w:rsid w:val="2EB77450"/>
    <w:rsid w:val="2EC35DF5"/>
    <w:rsid w:val="2EF01DEE"/>
    <w:rsid w:val="2F0700AB"/>
    <w:rsid w:val="2F0D2273"/>
    <w:rsid w:val="2F1877C3"/>
    <w:rsid w:val="2F30259E"/>
    <w:rsid w:val="2F3E7229"/>
    <w:rsid w:val="2F401D3C"/>
    <w:rsid w:val="2F5B24E1"/>
    <w:rsid w:val="2F860BD0"/>
    <w:rsid w:val="2F9E416C"/>
    <w:rsid w:val="2FA95C88"/>
    <w:rsid w:val="2FCA6D0F"/>
    <w:rsid w:val="2FE222AB"/>
    <w:rsid w:val="2FEF6776"/>
    <w:rsid w:val="30087837"/>
    <w:rsid w:val="30226B4B"/>
    <w:rsid w:val="302D729E"/>
    <w:rsid w:val="3041370F"/>
    <w:rsid w:val="30B87FED"/>
    <w:rsid w:val="30D00355"/>
    <w:rsid w:val="30F71D86"/>
    <w:rsid w:val="30FA5E8E"/>
    <w:rsid w:val="312B50A3"/>
    <w:rsid w:val="317909ED"/>
    <w:rsid w:val="31894FD2"/>
    <w:rsid w:val="318D4498"/>
    <w:rsid w:val="31943A79"/>
    <w:rsid w:val="319C0B7F"/>
    <w:rsid w:val="31AB03AE"/>
    <w:rsid w:val="31EA0A18"/>
    <w:rsid w:val="31EA69C9"/>
    <w:rsid w:val="320209E2"/>
    <w:rsid w:val="32406EF5"/>
    <w:rsid w:val="324234D5"/>
    <w:rsid w:val="32453A27"/>
    <w:rsid w:val="324E1E79"/>
    <w:rsid w:val="3263064A"/>
    <w:rsid w:val="32A23F73"/>
    <w:rsid w:val="32A43132"/>
    <w:rsid w:val="32AC0C06"/>
    <w:rsid w:val="32AF043E"/>
    <w:rsid w:val="32BD0DAD"/>
    <w:rsid w:val="32BD6FFF"/>
    <w:rsid w:val="32C51A10"/>
    <w:rsid w:val="3317670F"/>
    <w:rsid w:val="331A1D5C"/>
    <w:rsid w:val="33344EF5"/>
    <w:rsid w:val="333D5A4A"/>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AD6EB7"/>
    <w:rsid w:val="35AF0E81"/>
    <w:rsid w:val="35C13FC9"/>
    <w:rsid w:val="35D408E8"/>
    <w:rsid w:val="35EE67BF"/>
    <w:rsid w:val="35F20D6E"/>
    <w:rsid w:val="35FF41CE"/>
    <w:rsid w:val="36372B05"/>
    <w:rsid w:val="364257B6"/>
    <w:rsid w:val="366A2FFA"/>
    <w:rsid w:val="366B1100"/>
    <w:rsid w:val="3679148F"/>
    <w:rsid w:val="368E4F3A"/>
    <w:rsid w:val="3694469A"/>
    <w:rsid w:val="36A06C35"/>
    <w:rsid w:val="36E55C49"/>
    <w:rsid w:val="36F71FBF"/>
    <w:rsid w:val="36FD5C1C"/>
    <w:rsid w:val="37014501"/>
    <w:rsid w:val="37166CDE"/>
    <w:rsid w:val="374675C3"/>
    <w:rsid w:val="37884128"/>
    <w:rsid w:val="37904CE2"/>
    <w:rsid w:val="37956E2E"/>
    <w:rsid w:val="37C87ED9"/>
    <w:rsid w:val="37D921E5"/>
    <w:rsid w:val="37EA5922"/>
    <w:rsid w:val="37EC38F1"/>
    <w:rsid w:val="380B4369"/>
    <w:rsid w:val="38276B93"/>
    <w:rsid w:val="382947EF"/>
    <w:rsid w:val="382E58B8"/>
    <w:rsid w:val="38404012"/>
    <w:rsid w:val="38683569"/>
    <w:rsid w:val="38774A09"/>
    <w:rsid w:val="387E2D8D"/>
    <w:rsid w:val="389A33CF"/>
    <w:rsid w:val="38AC3431"/>
    <w:rsid w:val="38AF50D0"/>
    <w:rsid w:val="38B4055C"/>
    <w:rsid w:val="38B95B73"/>
    <w:rsid w:val="38C27197"/>
    <w:rsid w:val="39085692"/>
    <w:rsid w:val="391F1DA8"/>
    <w:rsid w:val="392C04C3"/>
    <w:rsid w:val="392F2E16"/>
    <w:rsid w:val="394C4C39"/>
    <w:rsid w:val="396957EB"/>
    <w:rsid w:val="39870E1D"/>
    <w:rsid w:val="399321EE"/>
    <w:rsid w:val="39A31D4E"/>
    <w:rsid w:val="39B50A30"/>
    <w:rsid w:val="39C24EFB"/>
    <w:rsid w:val="39E00529"/>
    <w:rsid w:val="39EC3D26"/>
    <w:rsid w:val="39FE23D7"/>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74E47"/>
    <w:rsid w:val="3C0C233A"/>
    <w:rsid w:val="3C134E78"/>
    <w:rsid w:val="3C335C3C"/>
    <w:rsid w:val="3C634773"/>
    <w:rsid w:val="3C853D67"/>
    <w:rsid w:val="3C8769C5"/>
    <w:rsid w:val="3C8A61A4"/>
    <w:rsid w:val="3C9B0683"/>
    <w:rsid w:val="3CE55188"/>
    <w:rsid w:val="3D071314"/>
    <w:rsid w:val="3D0F19B9"/>
    <w:rsid w:val="3D132865"/>
    <w:rsid w:val="3D271C45"/>
    <w:rsid w:val="3D583BAC"/>
    <w:rsid w:val="3DA0781E"/>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6588A"/>
    <w:rsid w:val="3F1A4BB3"/>
    <w:rsid w:val="3F214472"/>
    <w:rsid w:val="3F496996"/>
    <w:rsid w:val="3F4A1C1A"/>
    <w:rsid w:val="3F731171"/>
    <w:rsid w:val="3F93711E"/>
    <w:rsid w:val="3FC419CD"/>
    <w:rsid w:val="3FCC262F"/>
    <w:rsid w:val="4004626D"/>
    <w:rsid w:val="40192BA6"/>
    <w:rsid w:val="402915B2"/>
    <w:rsid w:val="40880C4C"/>
    <w:rsid w:val="40907B01"/>
    <w:rsid w:val="40C33A32"/>
    <w:rsid w:val="40FB141E"/>
    <w:rsid w:val="41055FA3"/>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AE0712"/>
    <w:rsid w:val="42BF46CD"/>
    <w:rsid w:val="42F02E93"/>
    <w:rsid w:val="42F26851"/>
    <w:rsid w:val="42F473A1"/>
    <w:rsid w:val="42F8373B"/>
    <w:rsid w:val="43244531"/>
    <w:rsid w:val="433A3D54"/>
    <w:rsid w:val="434946D8"/>
    <w:rsid w:val="435B2648"/>
    <w:rsid w:val="436037BB"/>
    <w:rsid w:val="437217EA"/>
    <w:rsid w:val="437E6337"/>
    <w:rsid w:val="43AB7156"/>
    <w:rsid w:val="43C33D49"/>
    <w:rsid w:val="43D83C99"/>
    <w:rsid w:val="43DF5027"/>
    <w:rsid w:val="43FF60DE"/>
    <w:rsid w:val="44055F4E"/>
    <w:rsid w:val="441C3663"/>
    <w:rsid w:val="441E62C0"/>
    <w:rsid w:val="4420119C"/>
    <w:rsid w:val="4440539A"/>
    <w:rsid w:val="44722751"/>
    <w:rsid w:val="44BC0EC5"/>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9C7200"/>
    <w:rsid w:val="46D83FB0"/>
    <w:rsid w:val="46DA7FD3"/>
    <w:rsid w:val="46DF6973"/>
    <w:rsid w:val="46F9764D"/>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4C07B1"/>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5C057F"/>
    <w:rsid w:val="495E079C"/>
    <w:rsid w:val="497A68D1"/>
    <w:rsid w:val="499441BE"/>
    <w:rsid w:val="499B5738"/>
    <w:rsid w:val="499F244D"/>
    <w:rsid w:val="49C83E68"/>
    <w:rsid w:val="49DE368B"/>
    <w:rsid w:val="4A003601"/>
    <w:rsid w:val="4A050C18"/>
    <w:rsid w:val="4A581AD8"/>
    <w:rsid w:val="4A58343D"/>
    <w:rsid w:val="4A971AD0"/>
    <w:rsid w:val="4A973F3F"/>
    <w:rsid w:val="4AD66A58"/>
    <w:rsid w:val="4AF33166"/>
    <w:rsid w:val="4AF96BC7"/>
    <w:rsid w:val="4B0C247A"/>
    <w:rsid w:val="4B16190E"/>
    <w:rsid w:val="4B1F0583"/>
    <w:rsid w:val="4B26353C"/>
    <w:rsid w:val="4B315A3D"/>
    <w:rsid w:val="4B410375"/>
    <w:rsid w:val="4B5C125C"/>
    <w:rsid w:val="4B62209A"/>
    <w:rsid w:val="4B75001F"/>
    <w:rsid w:val="4B8360DE"/>
    <w:rsid w:val="4B862A85"/>
    <w:rsid w:val="4B8D35BB"/>
    <w:rsid w:val="4BC16080"/>
    <w:rsid w:val="4BC845F3"/>
    <w:rsid w:val="4BE44277"/>
    <w:rsid w:val="4BFB6776"/>
    <w:rsid w:val="4C0F5D7E"/>
    <w:rsid w:val="4C6562E6"/>
    <w:rsid w:val="4C800A2A"/>
    <w:rsid w:val="4CCE3E8B"/>
    <w:rsid w:val="4CE03BBE"/>
    <w:rsid w:val="4CEF36E2"/>
    <w:rsid w:val="4CEF4DC5"/>
    <w:rsid w:val="4CFD207A"/>
    <w:rsid w:val="4D0D773E"/>
    <w:rsid w:val="4D4554E5"/>
    <w:rsid w:val="4D471926"/>
    <w:rsid w:val="4D662315"/>
    <w:rsid w:val="4D6F6A96"/>
    <w:rsid w:val="4D797640"/>
    <w:rsid w:val="4D9E5C73"/>
    <w:rsid w:val="4DA92202"/>
    <w:rsid w:val="4DBD0F93"/>
    <w:rsid w:val="4DCE3A17"/>
    <w:rsid w:val="4DDC6134"/>
    <w:rsid w:val="4DEB281B"/>
    <w:rsid w:val="4DED6593"/>
    <w:rsid w:val="4E0B4C6B"/>
    <w:rsid w:val="4E255D2C"/>
    <w:rsid w:val="4E257655"/>
    <w:rsid w:val="4E265601"/>
    <w:rsid w:val="4E45017D"/>
    <w:rsid w:val="4E577EB0"/>
    <w:rsid w:val="4EE009A4"/>
    <w:rsid w:val="4EED4970"/>
    <w:rsid w:val="4F0C5D1C"/>
    <w:rsid w:val="4F372380"/>
    <w:rsid w:val="4F372FFB"/>
    <w:rsid w:val="4F3E697A"/>
    <w:rsid w:val="4F626B0C"/>
    <w:rsid w:val="4F766114"/>
    <w:rsid w:val="4F844CD5"/>
    <w:rsid w:val="4F87408B"/>
    <w:rsid w:val="4FB06CB9"/>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D94BAC"/>
    <w:rsid w:val="50DB6B76"/>
    <w:rsid w:val="50F47C38"/>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6F3A1A"/>
    <w:rsid w:val="528263A7"/>
    <w:rsid w:val="52A31394"/>
    <w:rsid w:val="52AF3E17"/>
    <w:rsid w:val="52B753C1"/>
    <w:rsid w:val="52BB0A0D"/>
    <w:rsid w:val="52C10D75"/>
    <w:rsid w:val="52D715BF"/>
    <w:rsid w:val="52F932E4"/>
    <w:rsid w:val="53000B16"/>
    <w:rsid w:val="5338205E"/>
    <w:rsid w:val="534A3FB3"/>
    <w:rsid w:val="53543D1F"/>
    <w:rsid w:val="53973C1A"/>
    <w:rsid w:val="53C27FF8"/>
    <w:rsid w:val="53DF072C"/>
    <w:rsid w:val="53E126F6"/>
    <w:rsid w:val="53EF6F5B"/>
    <w:rsid w:val="53F02939"/>
    <w:rsid w:val="53FF0DCE"/>
    <w:rsid w:val="540006A2"/>
    <w:rsid w:val="54063F0A"/>
    <w:rsid w:val="545F361A"/>
    <w:rsid w:val="54806794"/>
    <w:rsid w:val="5492579E"/>
    <w:rsid w:val="54926564"/>
    <w:rsid w:val="549E1A80"/>
    <w:rsid w:val="54B020C8"/>
    <w:rsid w:val="54C53DC5"/>
    <w:rsid w:val="54C658F4"/>
    <w:rsid w:val="54D45DB6"/>
    <w:rsid w:val="54FD2A1F"/>
    <w:rsid w:val="54FE7838"/>
    <w:rsid w:val="54FF095A"/>
    <w:rsid w:val="550C4BD7"/>
    <w:rsid w:val="551255ED"/>
    <w:rsid w:val="5531419E"/>
    <w:rsid w:val="553700F3"/>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C60774"/>
    <w:rsid w:val="56C9121F"/>
    <w:rsid w:val="56CD6F61"/>
    <w:rsid w:val="56D55416"/>
    <w:rsid w:val="56E542AB"/>
    <w:rsid w:val="57007337"/>
    <w:rsid w:val="571701DC"/>
    <w:rsid w:val="573878F3"/>
    <w:rsid w:val="574014E1"/>
    <w:rsid w:val="578810DA"/>
    <w:rsid w:val="57A06A52"/>
    <w:rsid w:val="57B12A52"/>
    <w:rsid w:val="57C57C38"/>
    <w:rsid w:val="57DB745C"/>
    <w:rsid w:val="57DC0D06"/>
    <w:rsid w:val="57E44562"/>
    <w:rsid w:val="580544D9"/>
    <w:rsid w:val="58296419"/>
    <w:rsid w:val="583E1DE6"/>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91E1B"/>
    <w:rsid w:val="59FE5684"/>
    <w:rsid w:val="5A250E62"/>
    <w:rsid w:val="5A2F2CC8"/>
    <w:rsid w:val="5A3B5DD0"/>
    <w:rsid w:val="5A441AA8"/>
    <w:rsid w:val="5A5D684E"/>
    <w:rsid w:val="5A875E34"/>
    <w:rsid w:val="5A9102A6"/>
    <w:rsid w:val="5AB53F94"/>
    <w:rsid w:val="5AF820D3"/>
    <w:rsid w:val="5B1A1838"/>
    <w:rsid w:val="5B34416F"/>
    <w:rsid w:val="5B533DD6"/>
    <w:rsid w:val="5B57329D"/>
    <w:rsid w:val="5B791466"/>
    <w:rsid w:val="5B7E6A7C"/>
    <w:rsid w:val="5B9B762E"/>
    <w:rsid w:val="5BDD6458"/>
    <w:rsid w:val="5C104619"/>
    <w:rsid w:val="5C10702D"/>
    <w:rsid w:val="5C152601"/>
    <w:rsid w:val="5C1B076F"/>
    <w:rsid w:val="5C2515ED"/>
    <w:rsid w:val="5C311D40"/>
    <w:rsid w:val="5C3E192A"/>
    <w:rsid w:val="5C50666A"/>
    <w:rsid w:val="5C591F03"/>
    <w:rsid w:val="5C7560D1"/>
    <w:rsid w:val="5C8A1B2F"/>
    <w:rsid w:val="5CA93FCD"/>
    <w:rsid w:val="5CBC3D00"/>
    <w:rsid w:val="5D144BCD"/>
    <w:rsid w:val="5D1458EA"/>
    <w:rsid w:val="5D557CB0"/>
    <w:rsid w:val="5D69550A"/>
    <w:rsid w:val="5D8D744A"/>
    <w:rsid w:val="5D924214"/>
    <w:rsid w:val="5DB70023"/>
    <w:rsid w:val="5DC15346"/>
    <w:rsid w:val="5DD45079"/>
    <w:rsid w:val="5E0C65C1"/>
    <w:rsid w:val="5E112F1A"/>
    <w:rsid w:val="5E1216FE"/>
    <w:rsid w:val="5E1229F9"/>
    <w:rsid w:val="5E2A2EEB"/>
    <w:rsid w:val="5E341674"/>
    <w:rsid w:val="5E3E24F3"/>
    <w:rsid w:val="5E435D5B"/>
    <w:rsid w:val="5E8072DA"/>
    <w:rsid w:val="5E907F6A"/>
    <w:rsid w:val="5EB629D1"/>
    <w:rsid w:val="5EB96036"/>
    <w:rsid w:val="5EBC03F9"/>
    <w:rsid w:val="5EC24ED2"/>
    <w:rsid w:val="5EDA66BF"/>
    <w:rsid w:val="5EDB41E5"/>
    <w:rsid w:val="5F4104EC"/>
    <w:rsid w:val="5F561B72"/>
    <w:rsid w:val="5F7C6431"/>
    <w:rsid w:val="5F9A7BFD"/>
    <w:rsid w:val="5FA34D03"/>
    <w:rsid w:val="60145C01"/>
    <w:rsid w:val="604D578C"/>
    <w:rsid w:val="606007BB"/>
    <w:rsid w:val="606E7F86"/>
    <w:rsid w:val="6082700E"/>
    <w:rsid w:val="60AC7F66"/>
    <w:rsid w:val="60B60A66"/>
    <w:rsid w:val="60F13CE9"/>
    <w:rsid w:val="614147D4"/>
    <w:rsid w:val="6151078F"/>
    <w:rsid w:val="615C160D"/>
    <w:rsid w:val="615D17EC"/>
    <w:rsid w:val="615D4D5C"/>
    <w:rsid w:val="61646DF3"/>
    <w:rsid w:val="61831EE9"/>
    <w:rsid w:val="618C7012"/>
    <w:rsid w:val="61BF10D9"/>
    <w:rsid w:val="61F45FE9"/>
    <w:rsid w:val="620F48D2"/>
    <w:rsid w:val="62261C1B"/>
    <w:rsid w:val="622627A0"/>
    <w:rsid w:val="62315B16"/>
    <w:rsid w:val="624002F3"/>
    <w:rsid w:val="626C1660"/>
    <w:rsid w:val="626D784A"/>
    <w:rsid w:val="62774225"/>
    <w:rsid w:val="628726BA"/>
    <w:rsid w:val="62935CB2"/>
    <w:rsid w:val="629F66B7"/>
    <w:rsid w:val="62AC22DC"/>
    <w:rsid w:val="62AD6E5E"/>
    <w:rsid w:val="62BF00A6"/>
    <w:rsid w:val="62C31218"/>
    <w:rsid w:val="630755A9"/>
    <w:rsid w:val="631860AF"/>
    <w:rsid w:val="63212B0F"/>
    <w:rsid w:val="632B5D35"/>
    <w:rsid w:val="633B34A5"/>
    <w:rsid w:val="63413FAE"/>
    <w:rsid w:val="634560D1"/>
    <w:rsid w:val="63464323"/>
    <w:rsid w:val="634A36E8"/>
    <w:rsid w:val="63636DBE"/>
    <w:rsid w:val="636522D0"/>
    <w:rsid w:val="63754C08"/>
    <w:rsid w:val="637644DD"/>
    <w:rsid w:val="639E2C90"/>
    <w:rsid w:val="63A22BFD"/>
    <w:rsid w:val="63A454EE"/>
    <w:rsid w:val="63AE011A"/>
    <w:rsid w:val="63AF19A1"/>
    <w:rsid w:val="63CB2A7A"/>
    <w:rsid w:val="63DA3299"/>
    <w:rsid w:val="64361383"/>
    <w:rsid w:val="64596999"/>
    <w:rsid w:val="646625F9"/>
    <w:rsid w:val="648669A1"/>
    <w:rsid w:val="648A6492"/>
    <w:rsid w:val="648B0FD2"/>
    <w:rsid w:val="649410BE"/>
    <w:rsid w:val="64AC465A"/>
    <w:rsid w:val="64AD03D2"/>
    <w:rsid w:val="64D911C7"/>
    <w:rsid w:val="64DD1E43"/>
    <w:rsid w:val="64E45EF7"/>
    <w:rsid w:val="64F25DE5"/>
    <w:rsid w:val="65102E3B"/>
    <w:rsid w:val="65312DB1"/>
    <w:rsid w:val="65A43583"/>
    <w:rsid w:val="65AE4402"/>
    <w:rsid w:val="65C37EAD"/>
    <w:rsid w:val="65D5373C"/>
    <w:rsid w:val="661F70AE"/>
    <w:rsid w:val="66486604"/>
    <w:rsid w:val="666F1DE3"/>
    <w:rsid w:val="667F3EFA"/>
    <w:rsid w:val="66803B32"/>
    <w:rsid w:val="668A4527"/>
    <w:rsid w:val="6691014E"/>
    <w:rsid w:val="66C87CCE"/>
    <w:rsid w:val="66E2152E"/>
    <w:rsid w:val="66F2031E"/>
    <w:rsid w:val="67050051"/>
    <w:rsid w:val="67064295"/>
    <w:rsid w:val="67073DC9"/>
    <w:rsid w:val="672B7D5A"/>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70584"/>
    <w:rsid w:val="6A2C3B47"/>
    <w:rsid w:val="6A495A99"/>
    <w:rsid w:val="6A633A0D"/>
    <w:rsid w:val="6A6634FD"/>
    <w:rsid w:val="6A694D9B"/>
    <w:rsid w:val="6A8E28BB"/>
    <w:rsid w:val="6ACB7804"/>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E26A1"/>
    <w:rsid w:val="6D107750"/>
    <w:rsid w:val="6D3616A8"/>
    <w:rsid w:val="6D433682"/>
    <w:rsid w:val="6D4F0278"/>
    <w:rsid w:val="6D657A9C"/>
    <w:rsid w:val="6D6A3304"/>
    <w:rsid w:val="6D702546"/>
    <w:rsid w:val="6D723F67"/>
    <w:rsid w:val="6D7B72BF"/>
    <w:rsid w:val="6DD469CF"/>
    <w:rsid w:val="6DE210EC"/>
    <w:rsid w:val="6DE76850"/>
    <w:rsid w:val="6DF210A0"/>
    <w:rsid w:val="6DF50874"/>
    <w:rsid w:val="6DFD1A82"/>
    <w:rsid w:val="6E4E22DE"/>
    <w:rsid w:val="6E557B10"/>
    <w:rsid w:val="6E930639"/>
    <w:rsid w:val="6EA14B04"/>
    <w:rsid w:val="6EAE7221"/>
    <w:rsid w:val="6ECF78C3"/>
    <w:rsid w:val="6ED44ED9"/>
    <w:rsid w:val="6EF52990"/>
    <w:rsid w:val="6EFC4430"/>
    <w:rsid w:val="6F152DFC"/>
    <w:rsid w:val="6F173018"/>
    <w:rsid w:val="6F3B4F58"/>
    <w:rsid w:val="6F51652A"/>
    <w:rsid w:val="6FB20BD4"/>
    <w:rsid w:val="6FBA59BE"/>
    <w:rsid w:val="6FE26134"/>
    <w:rsid w:val="6FE3569E"/>
    <w:rsid w:val="6FF11ABB"/>
    <w:rsid w:val="6FF173C5"/>
    <w:rsid w:val="6FFF64DB"/>
    <w:rsid w:val="70296B3E"/>
    <w:rsid w:val="70383246"/>
    <w:rsid w:val="7047792D"/>
    <w:rsid w:val="70611204"/>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50224"/>
    <w:rsid w:val="71FD482A"/>
    <w:rsid w:val="7258372B"/>
    <w:rsid w:val="727D7636"/>
    <w:rsid w:val="728A3B01"/>
    <w:rsid w:val="72A97EF2"/>
    <w:rsid w:val="72D57472"/>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2450C"/>
    <w:rsid w:val="74546174"/>
    <w:rsid w:val="745F3497"/>
    <w:rsid w:val="74626AE3"/>
    <w:rsid w:val="749E50E9"/>
    <w:rsid w:val="74A964C0"/>
    <w:rsid w:val="74C80112"/>
    <w:rsid w:val="74D13AD5"/>
    <w:rsid w:val="74F82FA3"/>
    <w:rsid w:val="74FA2C30"/>
    <w:rsid w:val="750670AB"/>
    <w:rsid w:val="750D133A"/>
    <w:rsid w:val="751A116C"/>
    <w:rsid w:val="75466405"/>
    <w:rsid w:val="754D5C4B"/>
    <w:rsid w:val="756B19C7"/>
    <w:rsid w:val="758331B5"/>
    <w:rsid w:val="75AD3D8E"/>
    <w:rsid w:val="75E2743D"/>
    <w:rsid w:val="760F67F7"/>
    <w:rsid w:val="76324AE9"/>
    <w:rsid w:val="763E0E8A"/>
    <w:rsid w:val="7645046A"/>
    <w:rsid w:val="7662101C"/>
    <w:rsid w:val="76816FC9"/>
    <w:rsid w:val="76C240A7"/>
    <w:rsid w:val="76D0242A"/>
    <w:rsid w:val="76D90BB3"/>
    <w:rsid w:val="76DA416A"/>
    <w:rsid w:val="76FA1255"/>
    <w:rsid w:val="77130569"/>
    <w:rsid w:val="7725204A"/>
    <w:rsid w:val="77456248"/>
    <w:rsid w:val="775246B7"/>
    <w:rsid w:val="779C67B0"/>
    <w:rsid w:val="77BC650A"/>
    <w:rsid w:val="780E5016"/>
    <w:rsid w:val="780F6AF6"/>
    <w:rsid w:val="781E69D1"/>
    <w:rsid w:val="782D11B6"/>
    <w:rsid w:val="78326D70"/>
    <w:rsid w:val="783A38D3"/>
    <w:rsid w:val="787768D5"/>
    <w:rsid w:val="78B13B95"/>
    <w:rsid w:val="78BA32A4"/>
    <w:rsid w:val="78D83818"/>
    <w:rsid w:val="78EA354B"/>
    <w:rsid w:val="7901747F"/>
    <w:rsid w:val="791B4953"/>
    <w:rsid w:val="79294073"/>
    <w:rsid w:val="79473C2A"/>
    <w:rsid w:val="79532E9E"/>
    <w:rsid w:val="795B7FA5"/>
    <w:rsid w:val="797909D8"/>
    <w:rsid w:val="798F449B"/>
    <w:rsid w:val="799314ED"/>
    <w:rsid w:val="79C30024"/>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642DCD"/>
    <w:rsid w:val="7C7467CD"/>
    <w:rsid w:val="7CB95768"/>
    <w:rsid w:val="7CD36E45"/>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65025"/>
    <w:rsid w:val="7E374F5D"/>
    <w:rsid w:val="7E4234E1"/>
    <w:rsid w:val="7E521976"/>
    <w:rsid w:val="7E6F2DC0"/>
    <w:rsid w:val="7E745D91"/>
    <w:rsid w:val="7E8D29AE"/>
    <w:rsid w:val="7EA83C8C"/>
    <w:rsid w:val="7EAE6230"/>
    <w:rsid w:val="7EBD579E"/>
    <w:rsid w:val="7EC167BD"/>
    <w:rsid w:val="7ED305B1"/>
    <w:rsid w:val="7EE82723"/>
    <w:rsid w:val="7F272D9E"/>
    <w:rsid w:val="7F3821C1"/>
    <w:rsid w:val="7F3B065C"/>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4063</Words>
  <Characters>4436</Characters>
  <Lines>2041</Lines>
  <Paragraphs>2451</Paragraphs>
  <TotalTime>10</TotalTime>
  <ScaleCrop>false</ScaleCrop>
  <LinksUpToDate>false</LinksUpToDate>
  <CharactersWithSpaces>4545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2026-05-07T09:09:12Z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2D5172597B17425AA852931164838D8D</vt:lpwstr>
  </property>
  <property fmtid="{D5CDD505-2E9C-101B-9397-08002B2CF9AE}" pid="4" name="KSOTemplateDocerSaveRecord">
    <vt:lpwstr>eyJoZGlkIjoiODY3YTEyNjNlNDY0NTNhNGNhMTMzNDA1MDBiNTJlYWMiLCJ1c2VySWQiOiI1MDU5MDU1NTMifQ==</vt:lpwstr>
  </property>
</Properties>
</file>