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新疆医科大学第一附属医院包埋机、石蜡切片机、烤片机、展片机采购项目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新疆医科大学第一附属医院包埋机、石蜡切片机、烤片机、展片机采购项目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（项目编号：SJX-2026-386）</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项目编号：SJX-2026-386</w:t>
      </w:r>
    </w:p>
    <w:p w14:paraId="5F9A11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项目名称：新疆医科大学第一附属医院包埋机、石蜡切片机、烤片机、展片机采购项目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318000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236000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采购需求：包埋机、石蜡切片机、烤片机、展片机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标项名称:新疆医科大学第一附属医院包埋机、石蜡切片机、烤片机、展片机采购项目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8套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318000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简要规格描述或项目基本概况介绍、用途：包埋机、石蜡切片机、烤片机、展片机采购</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包埋机</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3B6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8303C1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026BE3D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石蜡切片机</w:t>
                  </w:r>
                </w:p>
              </w:tc>
              <w:tc>
                <w:tcPr>
                  <w:tcW w:w="2759" w:type="dxa"/>
                  <w:vAlign w:val="center"/>
                </w:tcPr>
                <w:p w14:paraId="355D469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142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03E2E5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966E796">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烤片机</w:t>
                  </w:r>
                </w:p>
              </w:tc>
              <w:tc>
                <w:tcPr>
                  <w:tcW w:w="2759" w:type="dxa"/>
                  <w:vAlign w:val="center"/>
                </w:tcPr>
                <w:p w14:paraId="2CF7587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D6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CEEF18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4071C8D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展片机</w:t>
                  </w:r>
                </w:p>
              </w:tc>
              <w:tc>
                <w:tcPr>
                  <w:tcW w:w="2759" w:type="dxa"/>
                  <w:vAlign w:val="center"/>
                </w:tcPr>
                <w:p w14:paraId="73AF21D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59BC5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项目预算金额：318000元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最高限价：236000元   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4700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人民币肆仟柒佰元整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4F67D4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A9E0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p>
        </w:tc>
        <w:tc>
          <w:tcPr>
            <w:tcW w:w="8524" w:type="dxa"/>
            <w:tcBorders>
              <w:top w:val="single" w:color="auto" w:sz="4" w:space="0"/>
              <w:bottom w:val="single" w:color="auto" w:sz="4" w:space="0"/>
              <w:tl2br w:val="nil"/>
              <w:tr2bl w:val="nil"/>
            </w:tcBorders>
            <w:vAlign w:val="center"/>
          </w:tcPr>
          <w:p w14:paraId="32966A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核心产品：</w:t>
            </w:r>
          </w:p>
          <w:p w14:paraId="0AEAB1BE">
            <w:pPr>
              <w:pStyle w:val="23"/>
              <w:spacing w:line="24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vertAlign w:val="baseline"/>
                <w:lang w:val="en-US" w:eastAsia="zh-CN"/>
              </w:rPr>
              <w:t>□本项目不适用</w:t>
            </w:r>
          </w:p>
          <w:p w14:paraId="4757E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□本项目为单一产品采购项目。</w:t>
            </w:r>
          </w:p>
          <w:p w14:paraId="7D1C25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☑本项目为非单一产品采购项目，核心产品为：</w:t>
            </w:r>
            <w:bookmarkStart w:id="75" w:name="_GoBack"/>
            <w:r>
              <w:rPr>
                <w:rFonts w:hint="eastAsia" w:ascii="宋体" w:hAnsi="宋体" w:eastAsia="宋体" w:cs="宋体"/>
                <w:b w:val="0"/>
                <w:bCs w:val="0"/>
                <w:sz w:val="24"/>
                <w:szCs w:val="24"/>
                <w:highlight w:val="none"/>
                <w:u w:val="single"/>
                <w:vertAlign w:val="baseline"/>
                <w:lang w:val="en-US" w:eastAsia="zh-CN"/>
              </w:rPr>
              <w:t>石蜡切片机</w:t>
            </w:r>
            <w:bookmarkEnd w:id="75"/>
          </w:p>
          <w:p w14:paraId="146809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注：若不单独标明核心产品则所有产品均被视为核心产品</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5EBF32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restart"/>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包埋机</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17500</w:t>
            </w:r>
          </w:p>
        </w:tc>
        <w:tc>
          <w:tcPr>
            <w:tcW w:w="1716" w:type="dxa"/>
            <w:vAlign w:val="center"/>
          </w:tcPr>
          <w:p w14:paraId="658A7B4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35000</w:t>
            </w:r>
          </w:p>
        </w:tc>
      </w:tr>
      <w:tr w14:paraId="317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2584DC1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1114A267">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default" w:ascii="仿宋" w:hAnsi="仿宋" w:eastAsia="仿宋" w:cs="仿宋"/>
                <w:b w:val="0"/>
                <w:bCs w:val="0"/>
                <w:color w:val="auto"/>
                <w:kern w:val="2"/>
                <w:sz w:val="21"/>
                <w:szCs w:val="21"/>
                <w:highlight w:val="none"/>
                <w:lang w:val="en-US" w:eastAsia="zh-CN" w:bidi="ar-SA"/>
              </w:rPr>
              <w:t>石蜡切片机</w:t>
            </w:r>
          </w:p>
        </w:tc>
        <w:tc>
          <w:tcPr>
            <w:tcW w:w="1405" w:type="dxa"/>
            <w:vAlign w:val="center"/>
          </w:tcPr>
          <w:p w14:paraId="1D3E6DD2">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63FEB75C">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85000</w:t>
            </w:r>
          </w:p>
        </w:tc>
        <w:tc>
          <w:tcPr>
            <w:tcW w:w="1716" w:type="dxa"/>
            <w:vAlign w:val="center"/>
          </w:tcPr>
          <w:p w14:paraId="4C4FA62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170000</w:t>
            </w:r>
          </w:p>
        </w:tc>
      </w:tr>
      <w:tr w14:paraId="649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7CCC577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39B0058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烤片机</w:t>
            </w:r>
          </w:p>
        </w:tc>
        <w:tc>
          <w:tcPr>
            <w:tcW w:w="1405" w:type="dxa"/>
            <w:vAlign w:val="center"/>
          </w:tcPr>
          <w:p w14:paraId="5CD66E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3C5E144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c>
          <w:tcPr>
            <w:tcW w:w="1716" w:type="dxa"/>
            <w:vAlign w:val="center"/>
          </w:tcPr>
          <w:p w14:paraId="2EFCD889">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20000</w:t>
            </w:r>
          </w:p>
        </w:tc>
      </w:tr>
      <w:tr w14:paraId="73A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4C18F9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5BD8DD46">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展片机</w:t>
            </w:r>
          </w:p>
        </w:tc>
        <w:tc>
          <w:tcPr>
            <w:tcW w:w="1405" w:type="dxa"/>
            <w:vAlign w:val="center"/>
          </w:tcPr>
          <w:p w14:paraId="34CB5630">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641D301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5500</w:t>
            </w:r>
          </w:p>
        </w:tc>
        <w:tc>
          <w:tcPr>
            <w:tcW w:w="1716" w:type="dxa"/>
            <w:vAlign w:val="center"/>
          </w:tcPr>
          <w:p w14:paraId="2709241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11000</w:t>
            </w:r>
          </w:p>
        </w:tc>
      </w:tr>
    </w:tbl>
    <w:p w14:paraId="2325D240">
      <w:pPr>
        <w:rPr>
          <w:rFonts w:hint="eastAsia"/>
          <w:lang w:val="en-US" w:eastAsia="zh-CN"/>
        </w:rPr>
      </w:pPr>
    </w:p>
    <w:p w14:paraId="4541DC55">
      <w:pPr>
        <w:spacing w:line="400" w:lineRule="exact"/>
        <w:ind w:left="720" w:hanging="720"/>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包埋机技术参数</w:t>
      </w:r>
    </w:p>
    <w:p w14:paraId="252A3C27">
      <w:pPr>
        <w:pStyle w:val="44"/>
        <w:numPr>
          <w:ilvl w:val="0"/>
          <w:numId w:val="12"/>
        </w:numPr>
        <w:spacing w:line="400" w:lineRule="exact"/>
        <w:ind w:firstLineChars="0"/>
        <w:rPr>
          <w:rFonts w:hint="eastAsia" w:ascii="仿宋" w:hAnsi="仿宋" w:eastAsia="仿宋" w:cs="仿宋"/>
          <w:sz w:val="28"/>
          <w:szCs w:val="28"/>
        </w:rPr>
      </w:pPr>
      <w:r>
        <w:rPr>
          <w:rFonts w:hint="eastAsia" w:ascii="微软雅黑" w:hAnsi="微软雅黑" w:eastAsia="微软雅黑" w:cs="微软雅黑"/>
          <w:sz w:val="28"/>
          <w:szCs w:val="28"/>
        </w:rPr>
        <w:t>▲</w:t>
      </w:r>
      <w:r>
        <w:rPr>
          <w:rFonts w:hint="eastAsia" w:ascii="仿宋" w:hAnsi="仿宋" w:eastAsia="仿宋" w:cs="仿宋"/>
          <w:sz w:val="28"/>
          <w:szCs w:val="28"/>
        </w:rPr>
        <w:t>该机采用全自动程序控制，可预设每天和7天的自动开关机时间。</w:t>
      </w:r>
    </w:p>
    <w:p w14:paraId="3202854A">
      <w:pPr>
        <w:pStyle w:val="44"/>
        <w:numPr>
          <w:ilvl w:val="0"/>
          <w:numId w:val="12"/>
        </w:numPr>
        <w:spacing w:line="400" w:lineRule="exact"/>
        <w:ind w:firstLineChars="0"/>
        <w:rPr>
          <w:rFonts w:hint="eastAsia" w:ascii="仿宋" w:hAnsi="仿宋" w:eastAsia="仿宋" w:cs="仿宋"/>
          <w:sz w:val="28"/>
          <w:szCs w:val="28"/>
        </w:rPr>
      </w:pPr>
      <w:r>
        <w:rPr>
          <w:rFonts w:hint="eastAsia" w:ascii="微软雅黑" w:hAnsi="微软雅黑" w:eastAsia="微软雅黑" w:cs="微软雅黑"/>
          <w:sz w:val="28"/>
          <w:szCs w:val="28"/>
        </w:rPr>
        <w:t>▲</w:t>
      </w:r>
      <w:r>
        <w:rPr>
          <w:rFonts w:hint="eastAsia" w:ascii="仿宋" w:hAnsi="仿宋" w:eastAsia="仿宋" w:cs="仿宋"/>
          <w:sz w:val="28"/>
          <w:szCs w:val="28"/>
        </w:rPr>
        <w:t>具有包埋工作位照明系统设计；</w:t>
      </w:r>
    </w:p>
    <w:p w14:paraId="5CAE2CB5">
      <w:pPr>
        <w:pStyle w:val="44"/>
        <w:numPr>
          <w:ilvl w:val="0"/>
          <w:numId w:val="12"/>
        </w:numPr>
        <w:spacing w:line="400" w:lineRule="exact"/>
        <w:ind w:firstLineChars="0"/>
        <w:rPr>
          <w:rFonts w:hint="eastAsia" w:ascii="仿宋" w:hAnsi="仿宋" w:eastAsia="仿宋" w:cs="仿宋"/>
          <w:sz w:val="28"/>
          <w:szCs w:val="28"/>
        </w:rPr>
      </w:pPr>
      <w:r>
        <w:rPr>
          <w:rFonts w:hint="eastAsia" w:ascii="仿宋" w:hAnsi="仿宋" w:eastAsia="仿宋" w:cs="仿宋"/>
          <w:sz w:val="28"/>
          <w:szCs w:val="28"/>
        </w:rPr>
        <w:t>具有独立的5个温控系统，其中蜡缸、蜡嘴、工作台、保存缸和储镊块温度控制在0～99℃范围内任意可调。</w:t>
      </w:r>
    </w:p>
    <w:p w14:paraId="277727E4">
      <w:pPr>
        <w:pStyle w:val="44"/>
        <w:numPr>
          <w:ilvl w:val="0"/>
          <w:numId w:val="12"/>
        </w:numPr>
        <w:spacing w:line="400" w:lineRule="exact"/>
        <w:ind w:firstLineChars="0"/>
        <w:rPr>
          <w:rFonts w:hint="eastAsia" w:ascii="仿宋" w:hAnsi="仿宋" w:eastAsia="仿宋" w:cs="仿宋"/>
          <w:sz w:val="28"/>
          <w:szCs w:val="28"/>
        </w:rPr>
      </w:pPr>
      <w:r>
        <w:rPr>
          <w:rFonts w:hint="eastAsia" w:ascii="仿宋" w:hAnsi="仿宋" w:eastAsia="仿宋" w:cs="仿宋"/>
          <w:sz w:val="28"/>
          <w:szCs w:val="28"/>
        </w:rPr>
        <w:t>蜡缸具有过热保护功能，一次可满足250个组织同时包埋；具有操作灵敏的微动开关和脚踏开关任操作者选用。</w:t>
      </w:r>
    </w:p>
    <w:p w14:paraId="7C7F6E5C">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5．冷台温度：-20℃-30℃   </w:t>
      </w:r>
    </w:p>
    <w:p w14:paraId="11D5315B">
      <w:pPr>
        <w:spacing w:line="4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微软雅黑" w:hAnsi="微软雅黑" w:eastAsia="微软雅黑" w:cs="微软雅黑"/>
          <w:sz w:val="28"/>
          <w:szCs w:val="28"/>
        </w:rPr>
        <w:t>▲</w:t>
      </w:r>
      <w:r>
        <w:rPr>
          <w:rFonts w:hint="eastAsia" w:ascii="仿宋" w:hAnsi="仿宋" w:eastAsia="仿宋" w:cs="仿宋"/>
          <w:sz w:val="28"/>
          <w:szCs w:val="28"/>
        </w:rPr>
        <w:t>蜡缸容积：≦ 3.5L</w:t>
      </w:r>
    </w:p>
    <w:p w14:paraId="18951842">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7．冷台尺寸≥330*600*350mm  </w:t>
      </w:r>
    </w:p>
    <w:p w14:paraId="45AEFE7F">
      <w:pPr>
        <w:spacing w:line="400" w:lineRule="exact"/>
        <w:rPr>
          <w:rFonts w:hint="eastAsia" w:ascii="仿宋" w:hAnsi="仿宋" w:eastAsia="仿宋" w:cs="仿宋"/>
          <w:sz w:val="28"/>
          <w:szCs w:val="28"/>
        </w:rPr>
      </w:pPr>
      <w:r>
        <w:rPr>
          <w:rFonts w:hint="eastAsia" w:ascii="仿宋" w:hAnsi="仿宋" w:eastAsia="仿宋" w:cs="仿宋"/>
          <w:sz w:val="28"/>
          <w:szCs w:val="28"/>
        </w:rPr>
        <w:t>8．包埋机功率：≤800W</w:t>
      </w:r>
    </w:p>
    <w:p w14:paraId="14B135FE">
      <w:pPr>
        <w:spacing w:line="400" w:lineRule="exact"/>
        <w:rPr>
          <w:rFonts w:hint="eastAsia" w:ascii="仿宋" w:hAnsi="仿宋" w:eastAsia="仿宋" w:cs="仿宋"/>
          <w:sz w:val="28"/>
          <w:szCs w:val="28"/>
        </w:rPr>
      </w:pPr>
      <w:r>
        <w:rPr>
          <w:rFonts w:hint="eastAsia" w:ascii="仿宋" w:hAnsi="仿宋" w:eastAsia="仿宋" w:cs="仿宋"/>
          <w:sz w:val="28"/>
          <w:szCs w:val="28"/>
        </w:rPr>
        <w:t>9．一次可处理组织：≥70个</w:t>
      </w:r>
    </w:p>
    <w:p w14:paraId="0F1E0CD2">
      <w:pPr>
        <w:spacing w:line="400" w:lineRule="exact"/>
        <w:rPr>
          <w:rFonts w:hint="eastAsia" w:ascii="仿宋" w:hAnsi="仿宋" w:eastAsia="仿宋" w:cs="仿宋"/>
          <w:sz w:val="28"/>
          <w:szCs w:val="28"/>
        </w:rPr>
      </w:pPr>
      <w:r>
        <w:rPr>
          <w:rFonts w:hint="eastAsia" w:ascii="仿宋" w:hAnsi="仿宋" w:eastAsia="仿宋" w:cs="仿宋"/>
          <w:sz w:val="28"/>
          <w:szCs w:val="28"/>
        </w:rPr>
        <w:t>10. 具有石蜡回收设计。</w:t>
      </w:r>
    </w:p>
    <w:p w14:paraId="452F48FA">
      <w:pPr>
        <w:rPr>
          <w:rFonts w:hint="eastAsia" w:ascii="仿宋" w:hAnsi="仿宋" w:eastAsia="仿宋" w:cs="仿宋"/>
          <w:color w:val="000000"/>
          <w:kern w:val="0"/>
          <w:sz w:val="28"/>
          <w:szCs w:val="28"/>
        </w:rPr>
      </w:pPr>
      <w:r>
        <w:rPr>
          <w:rFonts w:hint="eastAsia" w:ascii="仿宋" w:hAnsi="仿宋" w:eastAsia="仿宋" w:cs="仿宋"/>
          <w:sz w:val="28"/>
          <w:szCs w:val="28"/>
        </w:rPr>
        <w:t>11.</w:t>
      </w: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包埋机、冷台可随意组合。</w:t>
      </w:r>
    </w:p>
    <w:p w14:paraId="3FDCB856">
      <w:pPr>
        <w:spacing w:line="400" w:lineRule="exact"/>
        <w:rPr>
          <w:rFonts w:hint="eastAsia" w:ascii="仿宋" w:hAnsi="仿宋" w:eastAsia="仿宋" w:cs="仿宋"/>
          <w:sz w:val="28"/>
          <w:szCs w:val="28"/>
        </w:rPr>
      </w:pPr>
    </w:p>
    <w:p w14:paraId="7A8A946D">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59DF0EF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7651245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226A21A8">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14077BF6">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3E39491D">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484BA33">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75B4567E">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6F18DD4C">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7E642DE0">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41DE04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p>
    <w:p w14:paraId="6C87041C">
      <w:pPr>
        <w:rPr>
          <w:rFonts w:hint="eastAsia" w:ascii="仿宋" w:hAnsi="仿宋" w:eastAsia="仿宋" w:cs="仿宋"/>
          <w:color w:val="auto"/>
          <w:sz w:val="24"/>
          <w:szCs w:val="24"/>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color w:val="auto"/>
          <w:sz w:val="24"/>
          <w:szCs w:val="24"/>
          <w:highlight w:val="none"/>
          <w:lang w:val="en-US" w:eastAsia="zh-CN"/>
        </w:rPr>
        <w:br w:type="page"/>
      </w:r>
    </w:p>
    <w:p w14:paraId="132DDEFD">
      <w:pPr>
        <w:spacing w:line="360" w:lineRule="exact"/>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
          <w:sz w:val="24"/>
          <w:szCs w:val="24"/>
        </w:rPr>
        <w:t xml:space="preserve">                            </w:t>
      </w:r>
    </w:p>
    <w:p w14:paraId="254B74CF">
      <w:pPr>
        <w:spacing w:line="400" w:lineRule="exact"/>
        <w:ind w:left="720" w:hanging="720"/>
        <w:jc w:val="center"/>
        <w:rPr>
          <w:rFonts w:hint="eastAsia" w:ascii="仿宋" w:hAnsi="仿宋" w:eastAsia="仿宋" w:cs="仿宋"/>
          <w:b/>
          <w:sz w:val="32"/>
          <w:szCs w:val="32"/>
        </w:rPr>
      </w:pPr>
      <w:r>
        <w:rPr>
          <w:rFonts w:hint="eastAsia" w:ascii="仿宋" w:hAnsi="仿宋" w:eastAsia="仿宋" w:cs="仿宋"/>
          <w:b/>
          <w:sz w:val="32"/>
          <w:szCs w:val="32"/>
        </w:rPr>
        <w:t>石蜡切片机技术参数</w:t>
      </w:r>
    </w:p>
    <w:p w14:paraId="6E8D2268">
      <w:pPr>
        <w:spacing w:line="400" w:lineRule="exact"/>
        <w:rPr>
          <w:rFonts w:hint="eastAsia" w:ascii="仿宋" w:hAnsi="仿宋" w:eastAsia="仿宋" w:cs="仿宋"/>
          <w:sz w:val="28"/>
          <w:szCs w:val="28"/>
        </w:rPr>
      </w:pPr>
      <w:r>
        <w:rPr>
          <w:rFonts w:hint="eastAsia" w:ascii="仿宋" w:hAnsi="仿宋" w:eastAsia="仿宋" w:cs="仿宋"/>
          <w:sz w:val="28"/>
          <w:szCs w:val="28"/>
        </w:rPr>
        <w:t>1.具备半自动操作，电动进样，手动切片，半刀和全手轮转动切片。</w:t>
      </w:r>
    </w:p>
    <w:p w14:paraId="772DD6DB">
      <w:pPr>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微软雅黑" w:hAnsi="微软雅黑" w:eastAsia="微软雅黑" w:cs="微软雅黑"/>
          <w:sz w:val="28"/>
          <w:szCs w:val="28"/>
        </w:rPr>
        <w:t>▲</w:t>
      </w:r>
      <w:r>
        <w:rPr>
          <w:rFonts w:hint="eastAsia" w:ascii="仿宋" w:hAnsi="仿宋" w:eastAsia="仿宋" w:cs="仿宋"/>
          <w:sz w:val="28"/>
          <w:szCs w:val="28"/>
        </w:rPr>
        <w:t>切片厚度：0.5 - 100 µm可调</w:t>
      </w:r>
    </w:p>
    <w:p w14:paraId="2B2C40C7">
      <w:pPr>
        <w:spacing w:line="400" w:lineRule="exact"/>
        <w:rPr>
          <w:rFonts w:hint="eastAsia" w:ascii="仿宋" w:hAnsi="仿宋" w:eastAsia="仿宋" w:cs="仿宋"/>
          <w:sz w:val="28"/>
          <w:szCs w:val="28"/>
        </w:rPr>
      </w:pPr>
      <w:r>
        <w:rPr>
          <w:rFonts w:hint="eastAsia" w:ascii="仿宋" w:hAnsi="仿宋" w:eastAsia="仿宋" w:cs="仿宋"/>
          <w:sz w:val="28"/>
          <w:szCs w:val="28"/>
        </w:rPr>
        <w:t>0.5 - 5. µm 以 0.5 µm为增幅；</w:t>
      </w:r>
    </w:p>
    <w:p w14:paraId="158C45A3">
      <w:pPr>
        <w:spacing w:line="400" w:lineRule="exact"/>
        <w:rPr>
          <w:rFonts w:hint="eastAsia" w:ascii="仿宋" w:hAnsi="仿宋" w:eastAsia="仿宋" w:cs="仿宋"/>
          <w:sz w:val="28"/>
          <w:szCs w:val="28"/>
        </w:rPr>
      </w:pPr>
      <w:r>
        <w:rPr>
          <w:rFonts w:hint="eastAsia" w:ascii="仿宋" w:hAnsi="仿宋" w:eastAsia="仿宋" w:cs="仿宋"/>
          <w:sz w:val="28"/>
          <w:szCs w:val="28"/>
        </w:rPr>
        <w:t>5- 20µm 以 1µm为增幅；</w:t>
      </w:r>
    </w:p>
    <w:p w14:paraId="405896EC">
      <w:pPr>
        <w:spacing w:line="400" w:lineRule="exact"/>
        <w:rPr>
          <w:rFonts w:hint="eastAsia" w:ascii="仿宋" w:hAnsi="仿宋" w:eastAsia="仿宋" w:cs="仿宋"/>
          <w:sz w:val="28"/>
          <w:szCs w:val="28"/>
        </w:rPr>
      </w:pPr>
      <w:r>
        <w:rPr>
          <w:rFonts w:hint="eastAsia" w:ascii="仿宋" w:hAnsi="仿宋" w:eastAsia="仿宋" w:cs="仿宋"/>
          <w:sz w:val="28"/>
          <w:szCs w:val="28"/>
        </w:rPr>
        <w:t>20 - 30 µm 以 2.µm为增幅；</w:t>
      </w:r>
    </w:p>
    <w:p w14:paraId="4F267B6B">
      <w:pPr>
        <w:spacing w:line="400" w:lineRule="exact"/>
        <w:rPr>
          <w:rFonts w:hint="eastAsia" w:ascii="仿宋" w:hAnsi="仿宋" w:eastAsia="仿宋" w:cs="仿宋"/>
          <w:sz w:val="28"/>
          <w:szCs w:val="28"/>
        </w:rPr>
      </w:pPr>
      <w:r>
        <w:rPr>
          <w:rFonts w:hint="eastAsia" w:ascii="仿宋" w:hAnsi="仿宋" w:eastAsia="仿宋" w:cs="仿宋"/>
          <w:sz w:val="28"/>
          <w:szCs w:val="28"/>
        </w:rPr>
        <w:t>30- 60 µm 以 5µm为增幅；</w:t>
      </w:r>
    </w:p>
    <w:p w14:paraId="57AA1D73">
      <w:pPr>
        <w:spacing w:line="400" w:lineRule="exact"/>
        <w:rPr>
          <w:rFonts w:hint="eastAsia" w:ascii="仿宋" w:hAnsi="仿宋" w:eastAsia="仿宋" w:cs="仿宋"/>
          <w:sz w:val="28"/>
          <w:szCs w:val="28"/>
        </w:rPr>
      </w:pPr>
      <w:r>
        <w:rPr>
          <w:rFonts w:hint="eastAsia" w:ascii="仿宋" w:hAnsi="仿宋" w:eastAsia="仿宋" w:cs="仿宋"/>
          <w:sz w:val="28"/>
          <w:szCs w:val="28"/>
        </w:rPr>
        <w:t>60- 100µm 以 10µm为增幅；修块厚度：1 - 800 µm可调</w:t>
      </w:r>
    </w:p>
    <w:p w14:paraId="33B9376E">
      <w:pPr>
        <w:spacing w:line="400" w:lineRule="exact"/>
        <w:rPr>
          <w:rFonts w:hint="eastAsia" w:ascii="仿宋" w:hAnsi="仿宋" w:eastAsia="仿宋" w:cs="仿宋"/>
          <w:sz w:val="28"/>
          <w:szCs w:val="28"/>
        </w:rPr>
      </w:pPr>
      <w:r>
        <w:rPr>
          <w:rFonts w:hint="eastAsia" w:ascii="仿宋" w:hAnsi="仿宋" w:eastAsia="仿宋" w:cs="仿宋"/>
          <w:sz w:val="28"/>
          <w:szCs w:val="28"/>
        </w:rPr>
        <w:t>1- 10µm 以 1µm为增幅；</w:t>
      </w:r>
    </w:p>
    <w:p w14:paraId="21C50DF8">
      <w:pPr>
        <w:spacing w:line="400" w:lineRule="exact"/>
        <w:rPr>
          <w:rFonts w:hint="eastAsia" w:ascii="仿宋" w:hAnsi="仿宋" w:eastAsia="仿宋" w:cs="仿宋"/>
          <w:sz w:val="28"/>
          <w:szCs w:val="28"/>
        </w:rPr>
      </w:pPr>
      <w:r>
        <w:rPr>
          <w:rFonts w:hint="eastAsia" w:ascii="仿宋" w:hAnsi="仿宋" w:eastAsia="仿宋" w:cs="仿宋"/>
          <w:sz w:val="28"/>
          <w:szCs w:val="28"/>
        </w:rPr>
        <w:t>10- 20µm 以 2µm为增幅；</w:t>
      </w:r>
    </w:p>
    <w:p w14:paraId="5620746B">
      <w:pPr>
        <w:spacing w:line="400" w:lineRule="exact"/>
        <w:rPr>
          <w:rFonts w:hint="eastAsia" w:ascii="仿宋" w:hAnsi="仿宋" w:eastAsia="仿宋" w:cs="仿宋"/>
          <w:sz w:val="28"/>
          <w:szCs w:val="28"/>
        </w:rPr>
      </w:pPr>
      <w:r>
        <w:rPr>
          <w:rFonts w:hint="eastAsia" w:ascii="仿宋" w:hAnsi="仿宋" w:eastAsia="仿宋" w:cs="仿宋"/>
          <w:sz w:val="28"/>
          <w:szCs w:val="28"/>
        </w:rPr>
        <w:t>50- 100µm 以 10µm为增幅；</w:t>
      </w:r>
    </w:p>
    <w:p w14:paraId="024B09C0">
      <w:pPr>
        <w:spacing w:line="400" w:lineRule="exact"/>
        <w:rPr>
          <w:rFonts w:hint="eastAsia" w:ascii="仿宋" w:hAnsi="仿宋" w:eastAsia="仿宋" w:cs="仿宋"/>
          <w:sz w:val="28"/>
          <w:szCs w:val="28"/>
        </w:rPr>
      </w:pPr>
      <w:r>
        <w:rPr>
          <w:rFonts w:hint="eastAsia" w:ascii="仿宋" w:hAnsi="仿宋" w:eastAsia="仿宋" w:cs="仿宋"/>
          <w:sz w:val="28"/>
          <w:szCs w:val="28"/>
        </w:rPr>
        <w:t>100- 800µm 以 50µm为增幅。"</w:t>
      </w:r>
    </w:p>
    <w:p w14:paraId="33D3EED3">
      <w:pPr>
        <w:spacing w:line="400" w:lineRule="exact"/>
        <w:rPr>
          <w:rFonts w:hint="eastAsia" w:ascii="仿宋" w:hAnsi="仿宋" w:eastAsia="仿宋" w:cs="仿宋"/>
          <w:sz w:val="28"/>
          <w:szCs w:val="28"/>
        </w:rPr>
      </w:pPr>
      <w:r>
        <w:rPr>
          <w:rFonts w:hint="eastAsia" w:ascii="仿宋" w:hAnsi="仿宋" w:eastAsia="仿宋" w:cs="仿宋"/>
          <w:sz w:val="28"/>
          <w:szCs w:val="28"/>
        </w:rPr>
        <w:t>3.样本回缩：0-300μm，可调，声音可关闭。</w:t>
      </w:r>
    </w:p>
    <w:p w14:paraId="174B702A">
      <w:pPr>
        <w:spacing w:line="400" w:lineRule="exact"/>
        <w:rPr>
          <w:rFonts w:hint="eastAsia" w:ascii="仿宋" w:hAnsi="仿宋" w:eastAsia="仿宋" w:cs="仿宋"/>
          <w:sz w:val="28"/>
          <w:szCs w:val="28"/>
        </w:rPr>
      </w:pPr>
      <w:r>
        <w:rPr>
          <w:rFonts w:hint="eastAsia" w:ascii="仿宋" w:hAnsi="仿宋" w:eastAsia="仿宋" w:cs="仿宋"/>
          <w:sz w:val="28"/>
          <w:szCs w:val="28"/>
        </w:rPr>
        <w:t>4.水平行程：28mm；垂直行程：70mm。</w:t>
      </w:r>
    </w:p>
    <w:p w14:paraId="60E5A6A5">
      <w:pPr>
        <w:spacing w:line="400" w:lineRule="exact"/>
        <w:rPr>
          <w:rFonts w:hint="eastAsia" w:ascii="仿宋" w:hAnsi="仿宋" w:eastAsia="仿宋" w:cs="仿宋"/>
          <w:sz w:val="28"/>
          <w:szCs w:val="28"/>
        </w:rPr>
      </w:pPr>
      <w:r>
        <w:rPr>
          <w:rFonts w:hint="eastAsia" w:ascii="仿宋" w:hAnsi="仿宋" w:eastAsia="仿宋" w:cs="仿宋"/>
          <w:sz w:val="28"/>
          <w:szCs w:val="28"/>
        </w:rPr>
        <w:t>5.样本最大尺寸≥55×50×40mm。</w:t>
      </w:r>
    </w:p>
    <w:p w14:paraId="28D54DBF">
      <w:pPr>
        <w:spacing w:line="4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微软雅黑" w:hAnsi="微软雅黑" w:eastAsia="微软雅黑" w:cs="微软雅黑"/>
          <w:sz w:val="28"/>
          <w:szCs w:val="28"/>
        </w:rPr>
        <w:t>▲</w:t>
      </w:r>
      <w:r>
        <w:rPr>
          <w:rFonts w:hint="eastAsia" w:ascii="仿宋" w:hAnsi="仿宋" w:eastAsia="仿宋" w:cs="仿宋"/>
          <w:sz w:val="28"/>
          <w:szCs w:val="28"/>
        </w:rPr>
        <w:t>水平进样速度：单圈转矩100-3000μm可调。</w:t>
      </w:r>
    </w:p>
    <w:p w14:paraId="0C808E8D">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7. </w:t>
      </w:r>
      <w:r>
        <w:rPr>
          <w:rFonts w:hint="eastAsia" w:ascii="微软雅黑" w:hAnsi="微软雅黑" w:eastAsia="微软雅黑" w:cs="微软雅黑"/>
          <w:sz w:val="28"/>
          <w:szCs w:val="28"/>
        </w:rPr>
        <w:t>▲</w:t>
      </w:r>
      <w:r>
        <w:rPr>
          <w:rFonts w:hint="eastAsia" w:ascii="仿宋" w:hAnsi="仿宋" w:eastAsia="仿宋" w:cs="仿宋"/>
          <w:sz w:val="28"/>
          <w:szCs w:val="28"/>
        </w:rPr>
        <w:t>样本定位功能，具有指针刻度标识</w:t>
      </w:r>
    </w:p>
    <w:p w14:paraId="7AA707E6">
      <w:pPr>
        <w:spacing w:line="400" w:lineRule="exact"/>
        <w:rPr>
          <w:rFonts w:hint="eastAsia" w:ascii="仿宋" w:hAnsi="仿宋" w:eastAsia="仿宋" w:cs="仿宋"/>
          <w:sz w:val="28"/>
          <w:szCs w:val="28"/>
        </w:rPr>
      </w:pPr>
      <w:r>
        <w:rPr>
          <w:rFonts w:hint="eastAsia" w:ascii="仿宋" w:hAnsi="仿宋" w:eastAsia="仿宋" w:cs="仿宋"/>
          <w:sz w:val="28"/>
          <w:szCs w:val="28"/>
        </w:rPr>
        <w:t>8. 具备≥5英寸彩色容控触摸屏</w:t>
      </w:r>
    </w:p>
    <w:p w14:paraId="58D8BC71">
      <w:pPr>
        <w:spacing w:line="400" w:lineRule="exact"/>
        <w:rPr>
          <w:rFonts w:hint="eastAsia" w:ascii="仿宋" w:hAnsi="仿宋" w:eastAsia="仿宋" w:cs="仿宋"/>
          <w:sz w:val="28"/>
          <w:szCs w:val="28"/>
        </w:rPr>
      </w:pPr>
      <w:r>
        <w:rPr>
          <w:rFonts w:hint="eastAsia" w:ascii="仿宋" w:hAnsi="仿宋" w:eastAsia="仿宋" w:cs="仿宋"/>
          <w:sz w:val="28"/>
          <w:szCs w:val="28"/>
        </w:rPr>
        <w:t>9.侧面小手轮进样，可自定义顺时针和逆时针转动，可连续进样和微调进样；触摸屏显示半刀模式，有小行程修片功能。</w:t>
      </w:r>
    </w:p>
    <w:p w14:paraId="1A1A3370">
      <w:pPr>
        <w:spacing w:line="400" w:lineRule="exact"/>
        <w:rPr>
          <w:rFonts w:hint="eastAsia" w:ascii="仿宋" w:hAnsi="仿宋" w:eastAsia="仿宋" w:cs="仿宋"/>
          <w:sz w:val="28"/>
          <w:szCs w:val="28"/>
        </w:rPr>
      </w:pPr>
      <w:r>
        <w:rPr>
          <w:rFonts w:hint="eastAsia" w:ascii="仿宋" w:hAnsi="仿宋" w:eastAsia="仿宋" w:cs="仿宋"/>
          <w:sz w:val="28"/>
          <w:szCs w:val="28"/>
        </w:rPr>
        <w:t>10.手轮双重锁定系统，手轮上有独立的安全锁，可快速锁定并转换样本夹。</w:t>
      </w:r>
    </w:p>
    <w:p w14:paraId="2790914F">
      <w:pPr>
        <w:spacing w:line="400" w:lineRule="exact"/>
        <w:rPr>
          <w:rFonts w:hint="eastAsia" w:ascii="仿宋" w:hAnsi="仿宋" w:eastAsia="仿宋" w:cs="仿宋"/>
          <w:sz w:val="28"/>
          <w:szCs w:val="28"/>
        </w:rPr>
      </w:pPr>
      <w:r>
        <w:rPr>
          <w:rFonts w:hint="eastAsia" w:ascii="仿宋" w:hAnsi="仿宋" w:eastAsia="仿宋" w:cs="仿宋"/>
          <w:sz w:val="28"/>
          <w:szCs w:val="28"/>
        </w:rPr>
        <w:t>11.单手可操作样本夹，可以快速更换；具有切片和厚度计数、清零功能。</w:t>
      </w:r>
    </w:p>
    <w:p w14:paraId="53843143">
      <w:pPr>
        <w:spacing w:line="400" w:lineRule="exact"/>
        <w:rPr>
          <w:rFonts w:hint="eastAsia" w:ascii="仿宋" w:hAnsi="仿宋" w:eastAsia="仿宋" w:cs="仿宋"/>
          <w:sz w:val="28"/>
          <w:szCs w:val="28"/>
        </w:rPr>
      </w:pPr>
      <w:r>
        <w:rPr>
          <w:rFonts w:hint="eastAsia" w:ascii="仿宋" w:hAnsi="仿宋" w:eastAsia="仿宋" w:cs="仿宋"/>
          <w:sz w:val="28"/>
          <w:szCs w:val="28"/>
        </w:rPr>
        <w:t>12.刀架具有护手装置，并配备退刀装置；刀架可左右移动，具备三个位点锁定，也可选择任意位置锁定。</w:t>
      </w:r>
    </w:p>
    <w:p w14:paraId="3ACDA7B7">
      <w:pPr>
        <w:spacing w:line="400" w:lineRule="exact"/>
        <w:rPr>
          <w:rFonts w:hint="eastAsia" w:ascii="仿宋" w:hAnsi="仿宋" w:eastAsia="仿宋" w:cs="仿宋"/>
          <w:sz w:val="28"/>
          <w:szCs w:val="28"/>
        </w:rPr>
      </w:pPr>
      <w:r>
        <w:rPr>
          <w:rFonts w:hint="eastAsia" w:ascii="仿宋" w:hAnsi="仿宋" w:eastAsia="仿宋" w:cs="仿宋"/>
          <w:sz w:val="28"/>
          <w:szCs w:val="28"/>
        </w:rPr>
        <w:t>13.样本位置记忆功能；进样行程结束前启动屏幕弹窗和声音警告，禁用向前快进；</w:t>
      </w:r>
    </w:p>
    <w:p w14:paraId="7D927EF2">
      <w:pPr>
        <w:spacing w:line="400" w:lineRule="exact"/>
        <w:rPr>
          <w:rFonts w:hint="eastAsia" w:ascii="仿宋" w:hAnsi="仿宋" w:eastAsia="仿宋" w:cs="仿宋"/>
          <w:sz w:val="28"/>
          <w:szCs w:val="28"/>
        </w:rPr>
      </w:pPr>
      <w:r>
        <w:rPr>
          <w:rFonts w:hint="eastAsia" w:ascii="仿宋" w:hAnsi="仿宋" w:eastAsia="仿宋" w:cs="仿宋"/>
          <w:sz w:val="28"/>
          <w:szCs w:val="28"/>
        </w:rPr>
        <w:t>14.设备自带操作记录和报警记录功能.</w:t>
      </w:r>
    </w:p>
    <w:p w14:paraId="1D449D29">
      <w:pPr>
        <w:spacing w:line="400" w:lineRule="exact"/>
        <w:rPr>
          <w:rFonts w:hint="eastAsia" w:ascii="仿宋" w:hAnsi="仿宋" w:eastAsia="仿宋" w:cs="仿宋"/>
          <w:sz w:val="28"/>
          <w:szCs w:val="28"/>
        </w:rPr>
      </w:pPr>
      <w:r>
        <w:rPr>
          <w:rFonts w:hint="eastAsia" w:ascii="仿宋" w:hAnsi="仿宋" w:eastAsia="仿宋" w:cs="仿宋"/>
          <w:sz w:val="28"/>
          <w:szCs w:val="28"/>
        </w:rPr>
        <w:t>15.废屑槽可拆卸，具有磁力吸附功能。</w:t>
      </w:r>
    </w:p>
    <w:p w14:paraId="42AACAB8">
      <w:pPr>
        <w:spacing w:line="400" w:lineRule="exact"/>
        <w:rPr>
          <w:rFonts w:hint="eastAsia" w:ascii="仿宋" w:hAnsi="仿宋" w:eastAsia="仿宋" w:cs="仿宋"/>
          <w:sz w:val="28"/>
          <w:szCs w:val="28"/>
        </w:rPr>
      </w:pPr>
      <w:r>
        <w:rPr>
          <w:rFonts w:hint="eastAsia" w:ascii="仿宋" w:hAnsi="仿宋" w:eastAsia="仿宋" w:cs="仿宋"/>
          <w:sz w:val="28"/>
          <w:szCs w:val="28"/>
        </w:rPr>
        <w:t>16.</w:t>
      </w:r>
      <w:r>
        <w:rPr>
          <w:rFonts w:hint="eastAsia" w:ascii="微软雅黑" w:hAnsi="微软雅黑" w:eastAsia="微软雅黑" w:cs="微软雅黑"/>
          <w:sz w:val="28"/>
          <w:szCs w:val="28"/>
        </w:rPr>
        <w:t>▲</w:t>
      </w:r>
      <w:r>
        <w:rPr>
          <w:rFonts w:hint="eastAsia" w:ascii="仿宋" w:hAnsi="仿宋" w:eastAsia="仿宋" w:cs="仿宋"/>
          <w:sz w:val="28"/>
          <w:szCs w:val="28"/>
        </w:rPr>
        <w:t>具有弹力平衡系统，无需拆机即可实现平衡调节。</w:t>
      </w:r>
    </w:p>
    <w:p w14:paraId="58454E61">
      <w:pPr>
        <w:spacing w:line="400" w:lineRule="exact"/>
        <w:rPr>
          <w:rFonts w:hint="eastAsia" w:ascii="仿宋" w:hAnsi="仿宋" w:eastAsia="仿宋" w:cs="仿宋"/>
          <w:sz w:val="28"/>
          <w:szCs w:val="28"/>
        </w:rPr>
      </w:pPr>
      <w:r>
        <w:rPr>
          <w:rFonts w:hint="eastAsia" w:ascii="仿宋" w:hAnsi="仿宋" w:eastAsia="仿宋" w:cs="仿宋"/>
          <w:sz w:val="28"/>
          <w:szCs w:val="28"/>
        </w:rPr>
        <w:t>17.具备IS09001、ISO14001、ISO45001、ISO13485体系认证证书。产品获得NMPA、FDA、CE、IVDR产品认证证书。</w:t>
      </w:r>
    </w:p>
    <w:p w14:paraId="2EC9AB4C">
      <w:pPr>
        <w:spacing w:line="400" w:lineRule="exact"/>
        <w:rPr>
          <w:rFonts w:hint="eastAsia" w:ascii="仿宋" w:hAnsi="仿宋" w:eastAsia="仿宋" w:cs="仿宋"/>
          <w:sz w:val="28"/>
          <w:szCs w:val="28"/>
        </w:rPr>
      </w:pPr>
    </w:p>
    <w:p w14:paraId="1719EB24">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58DBAD33">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579AA1E7">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7E66DE04">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4FA5D2E6">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5C67D758">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1F21AF1D">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E82F1AE">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74A2BDE1">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7138B8BE">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086BE13E">
      <w:pPr>
        <w:numPr>
          <w:ilvl w:val="0"/>
          <w:numId w:val="0"/>
        </w:numPr>
        <w:spacing w:line="400" w:lineRule="exact"/>
        <w:ind w:leftChars="0"/>
        <w:rPr>
          <w:rFonts w:hint="eastAsia" w:ascii="仿宋" w:hAnsi="仿宋" w:eastAsia="仿宋" w:cs="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5FE731">
      <w:pPr>
        <w:numPr>
          <w:ilvl w:val="0"/>
          <w:numId w:val="0"/>
        </w:numPr>
        <w:spacing w:line="400" w:lineRule="exact"/>
        <w:ind w:leftChars="0"/>
        <w:rPr>
          <w:rFonts w:hint="eastAsia" w:ascii="仿宋" w:hAnsi="仿宋" w:eastAsia="仿宋" w:cs="仿宋"/>
          <w:sz w:val="36"/>
          <w:szCs w:val="36"/>
        </w:rPr>
      </w:pPr>
    </w:p>
    <w:p w14:paraId="7675562E">
      <w:pPr>
        <w:spacing w:line="400" w:lineRule="exact"/>
        <w:ind w:left="720" w:hanging="720"/>
        <w:jc w:val="center"/>
        <w:rPr>
          <w:rFonts w:hint="eastAsia" w:ascii="仿宋" w:hAnsi="仿宋" w:eastAsia="仿宋" w:cs="仿宋"/>
          <w:b/>
          <w:sz w:val="36"/>
          <w:szCs w:val="36"/>
        </w:rPr>
      </w:pPr>
      <w:r>
        <w:rPr>
          <w:rFonts w:hint="eastAsia" w:ascii="仿宋" w:hAnsi="仿宋" w:eastAsia="仿宋" w:cs="仿宋"/>
          <w:b/>
          <w:sz w:val="36"/>
          <w:szCs w:val="36"/>
        </w:rPr>
        <w:t>烤片机技术参数</w:t>
      </w:r>
    </w:p>
    <w:p w14:paraId="5938D1F1">
      <w:pPr>
        <w:spacing w:line="400" w:lineRule="exact"/>
        <w:rPr>
          <w:rFonts w:hint="eastAsia" w:ascii="仿宋" w:hAnsi="仿宋" w:eastAsia="仿宋" w:cs="仿宋"/>
          <w:sz w:val="28"/>
          <w:szCs w:val="28"/>
        </w:rPr>
      </w:pPr>
      <w:r>
        <w:rPr>
          <w:rFonts w:hint="eastAsia" w:ascii="仿宋" w:hAnsi="仿宋" w:eastAsia="仿宋" w:cs="仿宋"/>
          <w:sz w:val="28"/>
          <w:szCs w:val="28"/>
        </w:rPr>
        <w:t>1．烘片平台尺寸≧340mm×350mm.</w:t>
      </w:r>
    </w:p>
    <w:p w14:paraId="5B509FDA">
      <w:pPr>
        <w:spacing w:line="400" w:lineRule="exact"/>
        <w:rPr>
          <w:rFonts w:hint="eastAsia" w:ascii="仿宋" w:hAnsi="仿宋" w:eastAsia="仿宋" w:cs="仿宋"/>
          <w:sz w:val="28"/>
          <w:szCs w:val="28"/>
        </w:rPr>
      </w:pPr>
      <w:r>
        <w:rPr>
          <w:rFonts w:hint="eastAsia" w:ascii="仿宋" w:hAnsi="仿宋" w:eastAsia="仿宋" w:cs="仿宋"/>
          <w:sz w:val="28"/>
          <w:szCs w:val="28"/>
        </w:rPr>
        <w:t>2．温度设置范围：0～99℃，控温精度：±1℃.</w:t>
      </w:r>
    </w:p>
    <w:p w14:paraId="0054B7BE">
      <w:pPr>
        <w:spacing w:line="400" w:lineRule="exact"/>
        <w:rPr>
          <w:rFonts w:hint="eastAsia" w:ascii="仿宋" w:hAnsi="仿宋" w:eastAsia="仿宋" w:cs="仿宋"/>
          <w:sz w:val="28"/>
          <w:szCs w:val="28"/>
        </w:rPr>
      </w:pPr>
      <w:r>
        <w:rPr>
          <w:rFonts w:hint="eastAsia" w:ascii="仿宋" w:hAnsi="仿宋" w:eastAsia="仿宋" w:cs="仿宋"/>
          <w:sz w:val="28"/>
          <w:szCs w:val="28"/>
        </w:rPr>
        <w:t>3.采用铝板</w:t>
      </w:r>
      <w:r>
        <w:rPr>
          <w:rFonts w:hint="eastAsia" w:ascii="仿宋" w:hAnsi="仿宋" w:eastAsia="仿宋" w:cs="仿宋"/>
          <w:sz w:val="28"/>
          <w:szCs w:val="28"/>
          <w:lang w:val="en-US" w:eastAsia="zh-CN"/>
        </w:rPr>
        <w:t>或导热性更强的材质。</w:t>
      </w:r>
    </w:p>
    <w:p w14:paraId="3DFC004E">
      <w:pPr>
        <w:spacing w:line="400" w:lineRule="exact"/>
        <w:rPr>
          <w:rFonts w:hint="eastAsia" w:ascii="仿宋" w:hAnsi="仿宋" w:eastAsia="仿宋" w:cs="仿宋"/>
          <w:sz w:val="28"/>
          <w:szCs w:val="28"/>
        </w:rPr>
      </w:pPr>
      <w:r>
        <w:rPr>
          <w:rFonts w:hint="eastAsia" w:ascii="仿宋" w:hAnsi="仿宋" w:eastAsia="仿宋" w:cs="仿宋"/>
          <w:sz w:val="28"/>
          <w:szCs w:val="28"/>
        </w:rPr>
        <w:t>4．功率≤300VA.</w:t>
      </w:r>
    </w:p>
    <w:p w14:paraId="6841AD6F">
      <w:pPr>
        <w:spacing w:line="400" w:lineRule="exact"/>
        <w:rPr>
          <w:rFonts w:hint="eastAsia" w:ascii="仿宋" w:hAnsi="仿宋" w:eastAsia="仿宋" w:cs="仿宋"/>
          <w:sz w:val="28"/>
          <w:szCs w:val="28"/>
        </w:rPr>
      </w:pPr>
      <w:r>
        <w:rPr>
          <w:rFonts w:hint="eastAsia" w:ascii="仿宋" w:hAnsi="仿宋" w:eastAsia="仿宋" w:cs="仿宋"/>
          <w:sz w:val="28"/>
          <w:szCs w:val="28"/>
        </w:rPr>
        <w:t>5．整机尺寸≤340x320x150m.</w:t>
      </w:r>
    </w:p>
    <w:p w14:paraId="159D5791">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6、20℃至50℃加热时间≤30分钟。</w:t>
      </w:r>
    </w:p>
    <w:p w14:paraId="54FA26EF">
      <w:pPr>
        <w:spacing w:line="400" w:lineRule="exact"/>
        <w:rPr>
          <w:rFonts w:hint="eastAsia" w:ascii="仿宋" w:hAnsi="仿宋" w:eastAsia="仿宋" w:cs="仿宋"/>
          <w:sz w:val="28"/>
          <w:szCs w:val="28"/>
        </w:rPr>
      </w:pPr>
    </w:p>
    <w:p w14:paraId="3D962539">
      <w:pPr>
        <w:spacing w:line="400" w:lineRule="exact"/>
        <w:rPr>
          <w:rFonts w:hint="eastAsia" w:ascii="仿宋" w:hAnsi="仿宋" w:eastAsia="仿宋" w:cs="仿宋"/>
          <w:sz w:val="28"/>
          <w:szCs w:val="28"/>
        </w:rPr>
      </w:pPr>
    </w:p>
    <w:p w14:paraId="3DB81889">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3AAE8D92">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12FF8169">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5AEE5647">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22886A86">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00D3AA25">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44E637F">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74E023DD">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659234A8">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5A51864E">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6620937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416AF66C">
      <w:pPr>
        <w:spacing w:line="400" w:lineRule="exact"/>
        <w:ind w:left="720" w:hanging="720"/>
        <w:jc w:val="center"/>
        <w:rPr>
          <w:rFonts w:hint="eastAsia" w:ascii="仿宋" w:hAnsi="仿宋" w:eastAsia="仿宋" w:cs="仿宋"/>
          <w:b/>
          <w:sz w:val="36"/>
          <w:szCs w:val="36"/>
        </w:rPr>
      </w:pPr>
    </w:p>
    <w:p w14:paraId="21146AB1">
      <w:pPr>
        <w:spacing w:line="400" w:lineRule="exact"/>
        <w:ind w:left="720" w:hanging="720"/>
        <w:jc w:val="center"/>
        <w:rPr>
          <w:rFonts w:hint="eastAsia" w:ascii="仿宋" w:hAnsi="仿宋" w:eastAsia="仿宋" w:cs="仿宋"/>
          <w:b/>
          <w:sz w:val="36"/>
          <w:szCs w:val="36"/>
        </w:rPr>
      </w:pPr>
      <w:r>
        <w:rPr>
          <w:rFonts w:hint="eastAsia" w:ascii="仿宋" w:hAnsi="仿宋" w:eastAsia="仿宋" w:cs="仿宋"/>
          <w:b/>
          <w:sz w:val="36"/>
          <w:szCs w:val="36"/>
        </w:rPr>
        <w:t>展片机技术参数</w:t>
      </w:r>
    </w:p>
    <w:p w14:paraId="474FA54E">
      <w:pPr>
        <w:spacing w:line="400" w:lineRule="exact"/>
        <w:rPr>
          <w:rFonts w:hint="eastAsia" w:ascii="仿宋" w:hAnsi="仿宋" w:eastAsia="仿宋" w:cs="仿宋"/>
          <w:sz w:val="28"/>
          <w:szCs w:val="28"/>
        </w:rPr>
      </w:pPr>
      <w:r>
        <w:rPr>
          <w:rFonts w:hint="eastAsia" w:ascii="仿宋" w:hAnsi="仿宋" w:eastAsia="仿宋" w:cs="仿宋"/>
          <w:sz w:val="28"/>
          <w:szCs w:val="28"/>
        </w:rPr>
        <w:t>1.采用硅橡胶加热膜系统，热稳定性好、性能稳定.</w:t>
      </w:r>
    </w:p>
    <w:p w14:paraId="31762CE1">
      <w:pPr>
        <w:spacing w:line="400" w:lineRule="exact"/>
        <w:rPr>
          <w:rFonts w:hint="eastAsia" w:ascii="仿宋" w:hAnsi="仿宋" w:eastAsia="仿宋" w:cs="仿宋"/>
          <w:sz w:val="28"/>
          <w:szCs w:val="28"/>
        </w:rPr>
      </w:pPr>
      <w:r>
        <w:rPr>
          <w:rFonts w:hint="eastAsia" w:ascii="仿宋" w:hAnsi="仿宋" w:eastAsia="仿宋" w:cs="仿宋"/>
          <w:sz w:val="28"/>
          <w:szCs w:val="28"/>
        </w:rPr>
        <w:t>2．功率≤300W</w:t>
      </w:r>
    </w:p>
    <w:p w14:paraId="4137A9B4">
      <w:pPr>
        <w:spacing w:line="400" w:lineRule="exact"/>
        <w:rPr>
          <w:rFonts w:hint="eastAsia" w:ascii="仿宋" w:hAnsi="仿宋" w:eastAsia="仿宋" w:cs="仿宋"/>
          <w:sz w:val="28"/>
          <w:szCs w:val="28"/>
        </w:rPr>
      </w:pPr>
      <w:r>
        <w:rPr>
          <w:rFonts w:hint="eastAsia" w:ascii="仿宋" w:hAnsi="仿宋" w:eastAsia="仿宋" w:cs="仿宋"/>
          <w:sz w:val="28"/>
          <w:szCs w:val="28"/>
        </w:rPr>
        <w:t>3．漂片温度设定：室温—90℃.</w:t>
      </w:r>
    </w:p>
    <w:p w14:paraId="570B5CB7">
      <w:pPr>
        <w:spacing w:line="400" w:lineRule="exact"/>
        <w:rPr>
          <w:rFonts w:hint="eastAsia" w:ascii="仿宋" w:hAnsi="仿宋" w:eastAsia="仿宋" w:cs="仿宋"/>
          <w:sz w:val="28"/>
          <w:szCs w:val="28"/>
        </w:rPr>
      </w:pPr>
      <w:r>
        <w:rPr>
          <w:rFonts w:hint="eastAsia" w:ascii="仿宋" w:hAnsi="仿宋" w:eastAsia="仿宋" w:cs="仿宋"/>
          <w:color w:val="212529"/>
          <w:sz w:val="28"/>
          <w:szCs w:val="28"/>
          <w:shd w:val="clear" w:color="auto" w:fill="FFFFFF"/>
        </w:rPr>
        <w:t>4. 有≥4个斜面平台，一次烤片≥40张.</w:t>
      </w:r>
      <w:r>
        <w:rPr>
          <w:rFonts w:hint="eastAsia" w:ascii="仿宋" w:hAnsi="仿宋" w:eastAsia="仿宋" w:cs="仿宋"/>
          <w:sz w:val="28"/>
          <w:szCs w:val="28"/>
        </w:rPr>
        <w:t xml:space="preserve"> . </w:t>
      </w:r>
    </w:p>
    <w:p w14:paraId="424E1C71">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5．漂缸尺寸≤230mm×180mm×60mm.  </w:t>
      </w:r>
    </w:p>
    <w:p w14:paraId="556671F1">
      <w:pPr>
        <w:spacing w:line="400" w:lineRule="exact"/>
        <w:rPr>
          <w:rFonts w:hint="eastAsia" w:ascii="仿宋" w:hAnsi="仿宋" w:eastAsia="仿宋" w:cs="仿宋"/>
          <w:sz w:val="28"/>
          <w:szCs w:val="28"/>
        </w:rPr>
      </w:pPr>
      <w:r>
        <w:rPr>
          <w:rFonts w:hint="eastAsia" w:ascii="仿宋" w:hAnsi="仿宋" w:eastAsia="仿宋" w:cs="仿宋"/>
          <w:sz w:val="28"/>
          <w:szCs w:val="28"/>
        </w:rPr>
        <w:t>6. 外型尺寸≤340mm×300mm×110mm  (长×宽×高)</w:t>
      </w:r>
    </w:p>
    <w:p w14:paraId="7438A753">
      <w:pPr>
        <w:spacing w:line="400" w:lineRule="exact"/>
        <w:rPr>
          <w:rFonts w:hint="eastAsia" w:ascii="仿宋" w:hAnsi="仿宋" w:eastAsia="仿宋" w:cs="仿宋"/>
          <w:sz w:val="28"/>
          <w:szCs w:val="28"/>
        </w:rPr>
      </w:pPr>
    </w:p>
    <w:p w14:paraId="138CF80A">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39DDC7FE">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3145FB1B">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2DAE1FE6">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5A2FC947">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10BE8F28">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3CE93ED">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0393DE9">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0860BE62">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47482E94">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2D55BFF4">
      <w:pPr>
        <w:rPr>
          <w:rFonts w:hint="eastAsia" w:ascii="仿宋" w:hAnsi="仿宋" w:eastAsia="仿宋" w:cs="仿宋"/>
          <w:color w:val="auto"/>
          <w:sz w:val="28"/>
          <w:szCs w:val="28"/>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7"/>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0E95424B">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74A78328">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281CDD41">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负偏离扣分标准：▲为重要参数，负偏离每项扣3分；一般参数负偏离每项扣0.5分，扣完为止。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20"/>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216582819"/>
      <w:bookmarkStart w:id="49" w:name="_Toc480942355"/>
      <w:bookmarkStart w:id="50" w:name="_Ref467988543"/>
      <w:bookmarkStart w:id="51" w:name="_Toc520356224"/>
      <w:bookmarkStart w:id="52" w:name="_Toc15963"/>
      <w:bookmarkStart w:id="53" w:name="_Toc4183"/>
      <w:bookmarkStart w:id="54" w:name="_Toc20238"/>
      <w:bookmarkStart w:id="55" w:name="_Toc522"/>
      <w:bookmarkStart w:id="56" w:name="_Toc21320"/>
      <w:bookmarkStart w:id="57" w:name="_Toc17143"/>
      <w:bookmarkStart w:id="58" w:name="_Toc507399535"/>
      <w:bookmarkStart w:id="59" w:name="_Toc9592"/>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1212"/>
      <w:bookmarkEnd w:id="62"/>
      <w:bookmarkStart w:id="63" w:name="_Hlt520274911"/>
      <w:bookmarkEnd w:id="63"/>
      <w:bookmarkStart w:id="64" w:name="_Hlt520273711"/>
      <w:bookmarkEnd w:id="64"/>
      <w:bookmarkStart w:id="65" w:name="_Hlt520343000"/>
      <w:bookmarkEnd w:id="65"/>
      <w:bookmarkStart w:id="66" w:name="_Hlt520343392"/>
      <w:bookmarkEnd w:id="66"/>
      <w:bookmarkStart w:id="67" w:name="_Hlt520350957"/>
      <w:bookmarkEnd w:id="67"/>
      <w:bookmarkStart w:id="68" w:name="_Hlt520350918"/>
      <w:bookmarkEnd w:id="68"/>
      <w:bookmarkStart w:id="69" w:name="_Hlt520273973"/>
      <w:bookmarkEnd w:id="69"/>
      <w:bookmarkStart w:id="70" w:name="_Hlt520274393"/>
      <w:bookmarkEnd w:id="70"/>
      <w:bookmarkStart w:id="71" w:name="_Hlt520274065"/>
      <w:bookmarkEnd w:id="71"/>
      <w:bookmarkStart w:id="72" w:name="_Hlt520274407"/>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CB89582">
      <w:pPr>
        <w:rPr>
          <w:rFonts w:hint="eastAsia" w:ascii="仿宋" w:hAnsi="仿宋" w:eastAsia="仿宋" w:cs="仿宋"/>
          <w:b w:val="0"/>
          <w:bCs w:val="0"/>
          <w:color w:val="auto"/>
          <w:kern w:val="0"/>
          <w:sz w:val="24"/>
          <w:szCs w:val="24"/>
          <w:highlight w:val="none"/>
          <w:lang w:val="en-US" w:eastAsia="zh-CN" w:bidi="ar"/>
        </w:rPr>
      </w:pPr>
    </w:p>
    <w:p w14:paraId="5BCD1ADC">
      <w:pPr>
        <w:rPr>
          <w:rFonts w:hint="eastAsia" w:ascii="仿宋" w:hAnsi="仿宋" w:eastAsia="仿宋" w:cs="仿宋"/>
          <w:b w:val="0"/>
          <w:bCs w:val="0"/>
          <w:color w:val="auto"/>
          <w:kern w:val="0"/>
          <w:sz w:val="24"/>
          <w:szCs w:val="24"/>
          <w:highlight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AF83EA1-55E8-4BC0-9F73-D8CC48674111}"/>
  </w:font>
  <w:font w:name="仿宋">
    <w:panose1 w:val="02010609060101010101"/>
    <w:charset w:val="86"/>
    <w:family w:val="auto"/>
    <w:pitch w:val="default"/>
    <w:sig w:usb0="800002BF" w:usb1="38CF7CFA" w:usb2="00000016" w:usb3="00000000" w:csb0="00040001" w:csb1="00000000"/>
    <w:embedRegular r:id="rId2" w:fontKey="{8D963057-A415-4F79-A1ED-E54DBCE00A79}"/>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7C41FFA2-AC56-4DD5-B03B-0B527C48B7D1}"/>
  </w:font>
  <w:font w:name="微软雅黑">
    <w:panose1 w:val="020B0503020204020204"/>
    <w:charset w:val="86"/>
    <w:family w:val="auto"/>
    <w:pitch w:val="default"/>
    <w:sig w:usb0="80000287" w:usb1="2ACF3C50" w:usb2="00000016" w:usb3="00000000" w:csb0="0004001F" w:csb1="00000000"/>
    <w:embedRegular r:id="rId4" w:fontKey="{68AC3330-BD89-44D2-A876-BF02854113C6}"/>
  </w:font>
  <w:font w:name="Microsoft JhengHei UI">
    <w:panose1 w:val="020B0604030504040204"/>
    <w:charset w:val="88"/>
    <w:family w:val="auto"/>
    <w:pitch w:val="default"/>
    <w:sig w:usb0="000002A7" w:usb1="28CF4400" w:usb2="00000016" w:usb3="00000000" w:csb0="00100009" w:csb1="00000000"/>
    <w:embedRegular r:id="rId5" w:fontKey="{EB44A918-DB00-4F1C-9DD9-1BCD7935208E}"/>
  </w:font>
  <w:font w:name="Bold">
    <w:altName w:val="Segoe Print"/>
    <w:panose1 w:val="00000000000000000000"/>
    <w:charset w:val="00"/>
    <w:family w:val="auto"/>
    <w:pitch w:val="default"/>
    <w:sig w:usb0="00000000" w:usb1="00000000" w:usb2="00000000" w:usb3="00000000" w:csb0="00000000" w:csb1="00000000"/>
    <w:embedRegular r:id="rId6" w:fontKey="{A6FA2DB7-4AF1-4932-9684-EBB721743437}"/>
  </w:font>
  <w:font w:name="方正仿宋_GB2312">
    <w:panose1 w:val="02000000000000000000"/>
    <w:charset w:val="86"/>
    <w:family w:val="auto"/>
    <w:pitch w:val="default"/>
    <w:sig w:usb0="A00002BF" w:usb1="184F6CFA" w:usb2="00000012" w:usb3="00000000" w:csb0="00040001" w:csb1="00000000"/>
    <w:embedRegular r:id="rId7" w:fontKey="{956CCD13-643A-42D1-851F-563ECE4D9B18}"/>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B87E9563"/>
    <w:multiLevelType w:val="multilevel"/>
    <w:tmpl w:val="B87E956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BD0A8A9E"/>
    <w:multiLevelType w:val="multilevel"/>
    <w:tmpl w:val="BD0A8A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CB60E306"/>
    <w:multiLevelType w:val="singleLevel"/>
    <w:tmpl w:val="CB60E306"/>
    <w:lvl w:ilvl="0" w:tentative="0">
      <w:start w:val="1"/>
      <w:numFmt w:val="decimal"/>
      <w:suff w:val="nothing"/>
      <w:lvlText w:val="（%1）"/>
      <w:lvlJc w:val="left"/>
    </w:lvl>
  </w:abstractNum>
  <w:abstractNum w:abstractNumId="7">
    <w:nsid w:val="EF6E42DE"/>
    <w:multiLevelType w:val="multilevel"/>
    <w:tmpl w:val="EF6E42D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F7EE394D"/>
    <w:multiLevelType w:val="singleLevel"/>
    <w:tmpl w:val="F7EE394D"/>
    <w:lvl w:ilvl="0" w:tentative="0">
      <w:start w:val="1"/>
      <w:numFmt w:val="decimal"/>
      <w:suff w:val="nothing"/>
      <w:lvlText w:val="%1、"/>
      <w:lvlJc w:val="left"/>
    </w:lvl>
  </w:abstractNum>
  <w:abstractNum w:abstractNumId="9">
    <w:nsid w:val="05FE2DA7"/>
    <w:multiLevelType w:val="singleLevel"/>
    <w:tmpl w:val="05FE2DA7"/>
    <w:lvl w:ilvl="0" w:tentative="0">
      <w:start w:val="1"/>
      <w:numFmt w:val="chineseCounting"/>
      <w:suff w:val="space"/>
      <w:lvlText w:val="第%1章"/>
      <w:lvlJc w:val="left"/>
      <w:rPr>
        <w:rFonts w:hint="eastAsia"/>
      </w:rPr>
    </w:lvl>
  </w:abstractNum>
  <w:abstractNum w:abstractNumId="10">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09E5A242"/>
    <w:multiLevelType w:val="singleLevel"/>
    <w:tmpl w:val="09E5A242"/>
    <w:lvl w:ilvl="0" w:tentative="0">
      <w:start w:val="2"/>
      <w:numFmt w:val="chineseCounting"/>
      <w:suff w:val="nothing"/>
      <w:lvlText w:val="%1、"/>
      <w:lvlJc w:val="left"/>
      <w:rPr>
        <w:rFonts w:hint="eastAsia"/>
      </w:rPr>
    </w:lvl>
  </w:abstractNum>
  <w:abstractNum w:abstractNumId="12">
    <w:nsid w:val="3BC6F39C"/>
    <w:multiLevelType w:val="singleLevel"/>
    <w:tmpl w:val="3BC6F39C"/>
    <w:lvl w:ilvl="0" w:tentative="0">
      <w:start w:val="1"/>
      <w:numFmt w:val="decimal"/>
      <w:suff w:val="space"/>
      <w:lvlText w:val="%1."/>
      <w:lvlJc w:val="left"/>
    </w:lvl>
  </w:abstractNum>
  <w:abstractNum w:abstractNumId="13">
    <w:nsid w:val="3DD84B80"/>
    <w:multiLevelType w:val="multilevel"/>
    <w:tmpl w:val="3DD84B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9F403"/>
    <w:multiLevelType w:val="singleLevel"/>
    <w:tmpl w:val="4049F403"/>
    <w:lvl w:ilvl="0" w:tentative="0">
      <w:start w:val="1"/>
      <w:numFmt w:val="chineseCounting"/>
      <w:suff w:val="nothing"/>
      <w:lvlText w:val="%1、"/>
      <w:lvlJc w:val="left"/>
      <w:rPr>
        <w:rFonts w:hint="eastAsia"/>
      </w:rPr>
    </w:lvl>
  </w:abstractNum>
  <w:abstractNum w:abstractNumId="15">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3862E25"/>
    <w:multiLevelType w:val="singleLevel"/>
    <w:tmpl w:val="63862E25"/>
    <w:lvl w:ilvl="0" w:tentative="0">
      <w:start w:val="1"/>
      <w:numFmt w:val="decimal"/>
      <w:suff w:val="space"/>
      <w:lvlText w:val="（%1）"/>
      <w:lvlJc w:val="left"/>
    </w:lvl>
  </w:abstractNum>
  <w:abstractNum w:abstractNumId="17">
    <w:nsid w:val="6CD55995"/>
    <w:multiLevelType w:val="multilevel"/>
    <w:tmpl w:val="6CD5599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20">
    <w:nsid w:val="78F60E4F"/>
    <w:multiLevelType w:val="singleLevel"/>
    <w:tmpl w:val="78F60E4F"/>
    <w:lvl w:ilvl="0" w:tentative="0">
      <w:start w:val="1"/>
      <w:numFmt w:val="chineseCounting"/>
      <w:suff w:val="nothing"/>
      <w:lvlText w:val="%1、"/>
      <w:lvlJc w:val="left"/>
      <w:rPr>
        <w:rFonts w:hint="eastAsia"/>
      </w:rPr>
    </w:lvl>
  </w:abstractNum>
  <w:num w:numId="1">
    <w:abstractNumId w:val="9"/>
  </w:num>
  <w:num w:numId="2">
    <w:abstractNumId w:val="20"/>
  </w:num>
  <w:num w:numId="3">
    <w:abstractNumId w:val="19"/>
  </w:num>
  <w:num w:numId="4">
    <w:abstractNumId w:val="10"/>
  </w:num>
  <w:num w:numId="5">
    <w:abstractNumId w:val="6"/>
  </w:num>
  <w:num w:numId="6">
    <w:abstractNumId w:val="16"/>
  </w:num>
  <w:num w:numId="7">
    <w:abstractNumId w:val="1"/>
  </w:num>
  <w:num w:numId="8">
    <w:abstractNumId w:val="11"/>
  </w:num>
  <w:num w:numId="9">
    <w:abstractNumId w:val="14"/>
  </w:num>
  <w:num w:numId="10">
    <w:abstractNumId w:val="15"/>
  </w:num>
  <w:num w:numId="11">
    <w:abstractNumId w:val="8"/>
  </w:num>
  <w:num w:numId="12">
    <w:abstractNumId w:val="13"/>
  </w:num>
  <w:num w:numId="13">
    <w:abstractNumId w:val="4"/>
  </w:num>
  <w:num w:numId="14">
    <w:abstractNumId w:val="7"/>
  </w:num>
  <w:num w:numId="15">
    <w:abstractNumId w:val="17"/>
  </w:num>
  <w:num w:numId="16">
    <w:abstractNumId w:val="5"/>
  </w:num>
  <w:num w:numId="17">
    <w:abstractNumId w:val="18"/>
  </w:num>
  <w:num w:numId="18">
    <w:abstractNumId w:val="12"/>
  </w:num>
  <w:num w:numId="19">
    <w:abstractNumId w:val="0"/>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7E76EF"/>
    <w:rsid w:val="05B01966"/>
    <w:rsid w:val="05D644F0"/>
    <w:rsid w:val="05E336DE"/>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BF758C0"/>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916C8A"/>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930E66"/>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1FB57818"/>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DCD723A"/>
    <w:rsid w:val="2E393998"/>
    <w:rsid w:val="2E3B3926"/>
    <w:rsid w:val="2E4072A5"/>
    <w:rsid w:val="2E5D564A"/>
    <w:rsid w:val="2E8F028F"/>
    <w:rsid w:val="2E90180C"/>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1FC307E"/>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24735A"/>
    <w:rsid w:val="3882287D"/>
    <w:rsid w:val="389A241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DFB09DB"/>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771967"/>
    <w:rsid w:val="49C5081B"/>
    <w:rsid w:val="4A631F37"/>
    <w:rsid w:val="4A6F69D9"/>
    <w:rsid w:val="4A712751"/>
    <w:rsid w:val="4B017326"/>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13D9F"/>
    <w:rsid w:val="57335562"/>
    <w:rsid w:val="57807D09"/>
    <w:rsid w:val="578B34C5"/>
    <w:rsid w:val="57F86260"/>
    <w:rsid w:val="58006EC2"/>
    <w:rsid w:val="586D09FC"/>
    <w:rsid w:val="58A106A5"/>
    <w:rsid w:val="58B8154B"/>
    <w:rsid w:val="58F509F1"/>
    <w:rsid w:val="594D4259"/>
    <w:rsid w:val="599C7DE4"/>
    <w:rsid w:val="59A95F7B"/>
    <w:rsid w:val="59BA46C8"/>
    <w:rsid w:val="59BD11FA"/>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8E80697"/>
    <w:rsid w:val="6917406C"/>
    <w:rsid w:val="691B0000"/>
    <w:rsid w:val="695F71E1"/>
    <w:rsid w:val="69FF522C"/>
    <w:rsid w:val="6A07121D"/>
    <w:rsid w:val="6A0B3BD1"/>
    <w:rsid w:val="6A2B311C"/>
    <w:rsid w:val="6A3D1BFD"/>
    <w:rsid w:val="6A5D6751"/>
    <w:rsid w:val="6AA819B9"/>
    <w:rsid w:val="6AD00976"/>
    <w:rsid w:val="6B490CDC"/>
    <w:rsid w:val="6B760662"/>
    <w:rsid w:val="6B7E03D2"/>
    <w:rsid w:val="6B945E48"/>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basedOn w:val="1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1544</Words>
  <Characters>1814</Characters>
  <Lines>0</Lines>
  <Paragraphs>0</Paragraphs>
  <TotalTime>0</TotalTime>
  <ScaleCrop>false</ScaleCrop>
  <LinksUpToDate>false</LinksUpToDate>
  <CharactersWithSpaces>1868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袁博</cp:lastModifiedBy>
  <cp:lastPrinted>2025-12-04T10:01:00Z</cp:lastPrinted>
  <dcterms:modified xsi:type="dcterms:W3CDTF">2026-05-13T10:47:46Z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eyJoZGlkIjoiMzVkNzI4NTUxM2VjZmY4Y2IyMGE1MDFlZGY1YTM0ODQiLCJ1c2VySWQiOiI5MzU2OTIyMzQifQ==</vt:lpwstr>
  </property>
</Properties>
</file>