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E4092">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56048A5C">
      <w:pPr>
        <w:pStyle w:val="5"/>
        <w:spacing w:line="360" w:lineRule="auto"/>
        <w:rPr>
          <w:rFonts w:ascii="黑体" w:hAnsi="黑体" w:cs="宋体"/>
          <w:b w:val="0"/>
          <w:sz w:val="28"/>
          <w:szCs w:val="28"/>
        </w:rPr>
      </w:pPr>
      <w:bookmarkStart w:id="1" w:name="_Toc28359027"/>
      <w:bookmarkStart w:id="2" w:name="_Toc35393814"/>
      <w:bookmarkStart w:id="3" w:name="_Toc35393645"/>
      <w:bookmarkStart w:id="4" w:name="_Toc28359104"/>
      <w:r>
        <w:rPr>
          <w:rFonts w:hint="eastAsia" w:ascii="黑体" w:hAnsi="黑体" w:cs="宋体"/>
          <w:b w:val="0"/>
          <w:sz w:val="28"/>
          <w:szCs w:val="28"/>
        </w:rPr>
        <w:t>一、项目基本情况</w:t>
      </w:r>
      <w:bookmarkEnd w:id="1"/>
      <w:bookmarkEnd w:id="2"/>
      <w:bookmarkEnd w:id="3"/>
      <w:bookmarkEnd w:id="4"/>
    </w:p>
    <w:p w14:paraId="54FFF3CF">
      <w:pPr>
        <w:ind w:firstLine="560" w:firstLineChars="200"/>
        <w:rPr>
          <w:rFonts w:hint="default" w:ascii="仿宋" w:hAnsi="仿宋" w:eastAsia="仿宋"/>
          <w:sz w:val="28"/>
          <w:szCs w:val="28"/>
          <w:lang w:val="en-US" w:eastAsia="zh-CN"/>
        </w:rPr>
      </w:pPr>
      <w:r>
        <w:rPr>
          <w:rFonts w:hint="eastAsia" w:ascii="仿宋" w:hAnsi="仿宋" w:eastAsia="仿宋"/>
          <w:sz w:val="28"/>
          <w:szCs w:val="28"/>
        </w:rPr>
        <w:t>原公告的采购项目编号：</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ZFCG-JTSZZB2026-60</w:t>
      </w:r>
      <w:r>
        <w:rPr>
          <w:rFonts w:hint="eastAsia" w:ascii="仿宋" w:hAnsi="仿宋" w:eastAsia="仿宋"/>
          <w:sz w:val="28"/>
          <w:szCs w:val="28"/>
          <w:u w:val="single"/>
          <w:lang w:val="en-US" w:eastAsia="zh-CN"/>
        </w:rPr>
        <w:t xml:space="preserve">  </w:t>
      </w:r>
    </w:p>
    <w:p w14:paraId="1FB9AFE6">
      <w:pPr>
        <w:ind w:left="3577" w:leftChars="266" w:hanging="3018" w:hangingChars="1078"/>
        <w:rPr>
          <w:rFonts w:hint="eastAsia" w:ascii="仿宋" w:hAnsi="仿宋" w:eastAsia="仿宋"/>
          <w:sz w:val="28"/>
          <w:szCs w:val="28"/>
          <w:u w:val="single"/>
        </w:rPr>
      </w:pPr>
      <w:r>
        <w:rPr>
          <w:rFonts w:hint="eastAsia" w:ascii="仿宋" w:hAnsi="仿宋" w:eastAsia="仿宋"/>
          <w:sz w:val="28"/>
          <w:szCs w:val="28"/>
        </w:rPr>
        <w:t>原公告的采购项目名称：</w:t>
      </w:r>
      <w:r>
        <w:rPr>
          <w:rFonts w:hint="eastAsia" w:ascii="仿宋" w:hAnsi="仿宋" w:eastAsia="仿宋"/>
          <w:sz w:val="28"/>
          <w:szCs w:val="28"/>
          <w:u w:val="single"/>
        </w:rPr>
        <w:t>阿勒泰市燃气设施建设项目——管材采购项目</w:t>
      </w:r>
    </w:p>
    <w:p w14:paraId="4DD6755C">
      <w:pPr>
        <w:ind w:firstLine="560" w:firstLineChars="200"/>
        <w:rPr>
          <w:rFonts w:hint="default" w:ascii="仿宋" w:hAnsi="仿宋" w:eastAsia="仿宋"/>
          <w:sz w:val="28"/>
          <w:szCs w:val="28"/>
          <w:lang w:val="en-US" w:eastAsia="zh-CN"/>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2026年6月13日</w:t>
      </w:r>
    </w:p>
    <w:p w14:paraId="596D8797">
      <w:pPr>
        <w:pStyle w:val="5"/>
        <w:spacing w:line="360" w:lineRule="auto"/>
        <w:rPr>
          <w:rFonts w:ascii="黑体" w:hAnsi="黑体" w:cs="宋体"/>
          <w:b w:val="0"/>
          <w:sz w:val="28"/>
          <w:szCs w:val="28"/>
        </w:rPr>
      </w:pPr>
      <w:bookmarkStart w:id="5" w:name="_Toc28359105"/>
      <w:bookmarkStart w:id="6" w:name="_Toc35393815"/>
      <w:bookmarkStart w:id="7" w:name="_Toc28359028"/>
      <w:bookmarkStart w:id="8" w:name="_Toc35393646"/>
      <w:r>
        <w:rPr>
          <w:rFonts w:hint="eastAsia" w:ascii="黑体" w:hAnsi="黑体" w:cs="宋体"/>
          <w:b w:val="0"/>
          <w:sz w:val="28"/>
          <w:szCs w:val="28"/>
        </w:rPr>
        <w:t>二、更正信息</w:t>
      </w:r>
      <w:bookmarkEnd w:id="5"/>
      <w:bookmarkEnd w:id="6"/>
      <w:bookmarkEnd w:id="7"/>
      <w:bookmarkEnd w:id="8"/>
    </w:p>
    <w:p w14:paraId="3C9E6A0D">
      <w:pPr>
        <w:ind w:firstLine="560" w:firstLineChars="200"/>
        <w:rPr>
          <w:rFonts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lang w:eastAsia="zh-CN"/>
        </w:rPr>
        <w:t>☑</w:t>
      </w:r>
      <w:r>
        <w:rPr>
          <w:rFonts w:hint="eastAsia" w:ascii="仿宋" w:hAnsi="仿宋" w:eastAsia="仿宋"/>
          <w:sz w:val="28"/>
          <w:szCs w:val="28"/>
        </w:rPr>
        <w:t xml:space="preserve">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3DC2DD84">
      <w:pPr>
        <w:ind w:firstLine="560" w:firstLineChars="200"/>
        <w:rPr>
          <w:rFonts w:hint="eastAsia" w:ascii="仿宋" w:hAnsi="仿宋" w:eastAsia="仿宋"/>
          <w:sz w:val="28"/>
          <w:szCs w:val="28"/>
        </w:rPr>
      </w:pPr>
      <w:r>
        <w:rPr>
          <w:rFonts w:hint="eastAsia" w:ascii="仿宋" w:hAnsi="仿宋" w:eastAsia="仿宋"/>
          <w:sz w:val="28"/>
          <w:szCs w:val="28"/>
        </w:rPr>
        <w:t>更正内容：</w:t>
      </w:r>
    </w:p>
    <w:p w14:paraId="4EDC8409">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lang w:val="en-US" w:eastAsia="zh-CN"/>
        </w:rPr>
        <w:t>1、</w:t>
      </w:r>
      <w:r>
        <w:rPr>
          <w:rFonts w:hint="eastAsia" w:ascii="仿宋" w:hAnsi="仿宋" w:eastAsia="仿宋"/>
          <w:sz w:val="28"/>
          <w:szCs w:val="28"/>
          <w:u w:val="single"/>
          <w:lang w:val="en-US" w:eastAsia="zh-CN"/>
        </w:rPr>
        <w:t>第二章技术规格和要求中多项产品参数及需提供的强制认证证书类型，详见更正后竞争性谈判文件第二章。</w:t>
      </w:r>
    </w:p>
    <w:p w14:paraId="4DADC14A">
      <w:pPr>
        <w:pStyle w:val="2"/>
        <w:ind w:firstLine="640" w:firstLineChars="200"/>
        <w:rPr>
          <w:rFonts w:hint="default"/>
          <w:lang w:val="en-US" w:eastAsia="zh-CN"/>
        </w:rPr>
      </w:pPr>
      <w:r>
        <w:rPr>
          <w:rFonts w:hint="eastAsia" w:ascii="仿宋" w:hAnsi="仿宋" w:eastAsia="仿宋"/>
          <w:b w:val="0"/>
          <w:bCs w:val="0"/>
          <w:sz w:val="28"/>
          <w:szCs w:val="28"/>
          <w:u w:val="none"/>
          <w:lang w:val="en-US" w:eastAsia="zh-CN"/>
        </w:rPr>
        <w:t>2、</w:t>
      </w:r>
      <w:r>
        <w:rPr>
          <w:rFonts w:hint="eastAsia" w:ascii="仿宋" w:hAnsi="仿宋" w:eastAsia="仿宋"/>
          <w:b w:val="0"/>
          <w:bCs w:val="0"/>
          <w:sz w:val="28"/>
          <w:szCs w:val="28"/>
          <w:u w:val="single"/>
          <w:lang w:val="en-US" w:eastAsia="zh-CN"/>
        </w:rPr>
        <w:t>开标时间由</w:t>
      </w:r>
      <w:r>
        <w:rPr>
          <w:rFonts w:hint="eastAsia" w:ascii="仿宋" w:hAnsi="仿宋" w:eastAsia="仿宋" w:cs="仿宋"/>
          <w:b w:val="0"/>
          <w:bCs w:val="0"/>
          <w:sz w:val="28"/>
          <w:szCs w:val="28"/>
          <w:u w:val="single"/>
        </w:rPr>
        <w:t>2026年06月18日 10点30分</w:t>
      </w:r>
      <w:r>
        <w:rPr>
          <w:rFonts w:hint="eastAsia" w:ascii="仿宋" w:hAnsi="仿宋" w:eastAsia="仿宋"/>
          <w:b w:val="0"/>
          <w:bCs w:val="0"/>
          <w:sz w:val="28"/>
          <w:szCs w:val="28"/>
          <w:u w:val="single"/>
          <w:lang w:val="en-US" w:eastAsia="zh-CN"/>
        </w:rPr>
        <w:t xml:space="preserve">更改为：2026年6月24日 </w:t>
      </w:r>
      <w:r>
        <w:rPr>
          <w:rFonts w:hint="eastAsia" w:ascii="仿宋" w:hAnsi="仿宋" w:eastAsia="仿宋" w:cs="仿宋"/>
          <w:b w:val="0"/>
          <w:bCs w:val="0"/>
          <w:sz w:val="28"/>
          <w:szCs w:val="28"/>
          <w:u w:val="single"/>
        </w:rPr>
        <w:t>10点30分</w:t>
      </w:r>
    </w:p>
    <w:p w14:paraId="3DA0EEE7">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lang w:val="en-US" w:eastAsia="zh-CN"/>
        </w:rPr>
        <w:t>2026年6月17日</w:t>
      </w:r>
    </w:p>
    <w:p w14:paraId="53622A52">
      <w:pPr>
        <w:pStyle w:val="5"/>
        <w:spacing w:line="360" w:lineRule="auto"/>
        <w:rPr>
          <w:rFonts w:ascii="黑体" w:hAnsi="黑体" w:cs="宋体"/>
          <w:b w:val="0"/>
          <w:sz w:val="28"/>
          <w:szCs w:val="28"/>
        </w:rPr>
      </w:pPr>
      <w:bookmarkStart w:id="9" w:name="_Toc35393816"/>
      <w:bookmarkStart w:id="10" w:name="_Toc35393647"/>
      <w:r>
        <w:rPr>
          <w:rFonts w:hint="eastAsia" w:ascii="黑体" w:hAnsi="黑体" w:cs="宋体"/>
          <w:b w:val="0"/>
          <w:sz w:val="28"/>
          <w:szCs w:val="28"/>
        </w:rPr>
        <w:t>三、其他补充事宜</w:t>
      </w:r>
      <w:bookmarkEnd w:id="9"/>
      <w:bookmarkEnd w:id="10"/>
    </w:p>
    <w:p w14:paraId="18BEE0D9">
      <w:pPr>
        <w:rPr>
          <w:sz w:val="28"/>
          <w:szCs w:val="28"/>
        </w:rPr>
      </w:pPr>
    </w:p>
    <w:p w14:paraId="27648AF9">
      <w:pPr>
        <w:pStyle w:val="5"/>
        <w:spacing w:line="360" w:lineRule="auto"/>
        <w:rPr>
          <w:rFonts w:ascii="黑体" w:hAnsi="黑体" w:cs="宋体"/>
          <w:b w:val="0"/>
          <w:sz w:val="28"/>
          <w:szCs w:val="28"/>
        </w:rPr>
      </w:pPr>
      <w:bookmarkStart w:id="11" w:name="_Toc28359029"/>
      <w:bookmarkStart w:id="12" w:name="_Toc35393817"/>
      <w:bookmarkStart w:id="13" w:name="_Toc28359106"/>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3EB1E4C3">
      <w:pPr>
        <w:pStyle w:val="5"/>
        <w:spacing w:line="360" w:lineRule="auto"/>
        <w:ind w:left="-67" w:leftChars="-32" w:firstLine="560" w:firstLineChars="200"/>
        <w:rPr>
          <w:rFonts w:ascii="仿宋" w:hAnsi="仿宋" w:eastAsia="仿宋" w:cs="宋体"/>
          <w:b w:val="0"/>
          <w:sz w:val="28"/>
          <w:szCs w:val="28"/>
        </w:rPr>
      </w:pPr>
      <w:bookmarkStart w:id="15" w:name="_Toc28359107"/>
      <w:bookmarkStart w:id="16" w:name="_Toc35393649"/>
      <w:bookmarkStart w:id="17" w:name="_Toc35393818"/>
      <w:bookmarkStart w:id="18" w:name="_Toc28359030"/>
      <w:r>
        <w:rPr>
          <w:rFonts w:hint="eastAsia" w:ascii="仿宋" w:hAnsi="仿宋" w:eastAsia="仿宋" w:cs="宋体"/>
          <w:b w:val="0"/>
          <w:sz w:val="28"/>
          <w:szCs w:val="28"/>
        </w:rPr>
        <w:t>1.采购人信息</w:t>
      </w:r>
      <w:bookmarkEnd w:id="15"/>
      <w:bookmarkEnd w:id="16"/>
      <w:bookmarkEnd w:id="17"/>
      <w:bookmarkEnd w:id="18"/>
    </w:p>
    <w:p w14:paraId="078853B7">
      <w:pPr>
        <w:spacing w:line="360" w:lineRule="auto"/>
        <w:ind w:left="279" w:leftChars="133"/>
        <w:jc w:val="left"/>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rPr>
        <w:t>阿勒泰市商务和工业信息化局</w:t>
      </w:r>
      <w:r>
        <w:rPr>
          <w:rFonts w:hint="eastAsia" w:ascii="仿宋" w:hAnsi="仿宋" w:eastAsia="仿宋"/>
          <w:sz w:val="28"/>
          <w:szCs w:val="28"/>
          <w:u w:val="single"/>
          <w:lang w:val="en-US" w:eastAsia="zh-CN"/>
        </w:rPr>
        <w:t xml:space="preserve">          </w:t>
      </w:r>
    </w:p>
    <w:p w14:paraId="14004D2E">
      <w:pPr>
        <w:spacing w:line="360" w:lineRule="auto"/>
        <w:ind w:left="279" w:leftChars="133"/>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阿勒泰市</w:t>
      </w:r>
      <w:r>
        <w:rPr>
          <w:rFonts w:hint="eastAsia" w:ascii="仿宋" w:hAnsi="仿宋" w:eastAsia="仿宋"/>
          <w:sz w:val="28"/>
          <w:szCs w:val="28"/>
          <w:u w:val="single"/>
          <w:lang w:val="en-US" w:eastAsia="zh-CN"/>
        </w:rPr>
        <w:t xml:space="preserve">                            </w:t>
      </w:r>
    </w:p>
    <w:p w14:paraId="12465435">
      <w:pPr>
        <w:spacing w:line="360" w:lineRule="auto"/>
        <w:ind w:left="279" w:leftChars="133"/>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rPr>
        <w:t>15699066698</w:t>
      </w:r>
      <w:r>
        <w:rPr>
          <w:rFonts w:hint="eastAsia" w:ascii="仿宋" w:hAnsi="仿宋" w:eastAsia="仿宋"/>
          <w:sz w:val="28"/>
          <w:szCs w:val="28"/>
          <w:u w:val="single"/>
          <w:lang w:val="en-US" w:eastAsia="zh-CN"/>
        </w:rPr>
        <w:t xml:space="preserve">                      </w:t>
      </w:r>
    </w:p>
    <w:p w14:paraId="2E78641A">
      <w:pPr>
        <w:pStyle w:val="5"/>
        <w:spacing w:line="360" w:lineRule="auto"/>
        <w:ind w:left="-67" w:leftChars="-32" w:firstLine="560" w:firstLineChars="200"/>
        <w:rPr>
          <w:rFonts w:ascii="仿宋" w:hAnsi="仿宋" w:eastAsia="仿宋" w:cs="宋体"/>
          <w:b w:val="0"/>
          <w:sz w:val="28"/>
          <w:szCs w:val="28"/>
        </w:rPr>
      </w:pPr>
      <w:bookmarkStart w:id="19" w:name="_Toc35393650"/>
      <w:bookmarkStart w:id="20" w:name="_Toc28359031"/>
      <w:bookmarkStart w:id="21" w:name="_Toc28359108"/>
      <w:bookmarkStart w:id="22" w:name="_Toc35393819"/>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
      <w:bookmarkEnd w:id="20"/>
      <w:bookmarkEnd w:id="21"/>
      <w:bookmarkEnd w:id="22"/>
      <w:bookmarkStart w:id="27" w:name="_GoBack"/>
      <w:bookmarkEnd w:id="27"/>
    </w:p>
    <w:p w14:paraId="1C9A3079">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新疆金泰首致项目管理咨询有限公司</w:t>
      </w:r>
    </w:p>
    <w:p w14:paraId="2A560069">
      <w:pPr>
        <w:ind w:firstLine="560" w:firstLineChars="2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 xml:space="preserve">阿勒泰市迎宾路佰颂广场6楼      </w:t>
      </w:r>
    </w:p>
    <w:p w14:paraId="1D381304">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3" w:name="_Toc28359032"/>
      <w:bookmarkStart w:id="24" w:name="_Toc28359109"/>
      <w:r>
        <w:rPr>
          <w:rFonts w:hint="eastAsia" w:ascii="仿宋" w:hAnsi="仿宋" w:eastAsia="仿宋"/>
          <w:sz w:val="28"/>
          <w:szCs w:val="28"/>
          <w:u w:val="single"/>
          <w:lang w:val="en-US" w:eastAsia="zh-CN"/>
        </w:rPr>
        <w:t xml:space="preserve">13699942235                     </w:t>
      </w:r>
    </w:p>
    <w:p w14:paraId="3B11D2BE">
      <w:pPr>
        <w:pStyle w:val="5"/>
        <w:spacing w:line="360" w:lineRule="auto"/>
        <w:ind w:left="-67" w:leftChars="-32" w:firstLine="560" w:firstLineChars="200"/>
        <w:rPr>
          <w:rFonts w:ascii="仿宋" w:hAnsi="仿宋" w:eastAsia="仿宋" w:cs="宋体"/>
          <w:b w:val="0"/>
          <w:sz w:val="28"/>
          <w:szCs w:val="28"/>
        </w:rPr>
      </w:pPr>
      <w:bookmarkStart w:id="25" w:name="_Toc35393651"/>
      <w:bookmarkStart w:id="26" w:name="_Toc35393820"/>
      <w:r>
        <w:rPr>
          <w:rFonts w:hint="eastAsia" w:ascii="仿宋" w:hAnsi="仿宋" w:eastAsia="仿宋" w:cs="宋体"/>
          <w:b w:val="0"/>
          <w:sz w:val="28"/>
          <w:szCs w:val="28"/>
        </w:rPr>
        <w:t>3.项目联系方式</w:t>
      </w:r>
      <w:bookmarkEnd w:id="23"/>
      <w:bookmarkEnd w:id="24"/>
      <w:bookmarkEnd w:id="25"/>
      <w:bookmarkEnd w:id="26"/>
    </w:p>
    <w:p w14:paraId="31AC7D09">
      <w:pPr>
        <w:pStyle w:val="7"/>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邓胜楠                        </w:t>
      </w:r>
    </w:p>
    <w:p w14:paraId="373AC8FB">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话：</w:t>
      </w:r>
      <w:r>
        <w:rPr>
          <w:rFonts w:hint="eastAsia" w:ascii="仿宋" w:hAnsi="仿宋" w:eastAsia="仿宋"/>
          <w:sz w:val="28"/>
          <w:szCs w:val="28"/>
          <w:u w:val="single"/>
          <w:lang w:val="en-US" w:eastAsia="zh-CN"/>
        </w:rPr>
        <w:t xml:space="preserve">13699942235                   </w:t>
      </w:r>
    </w:p>
    <w:p w14:paraId="63BE47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DDD93EF-BC09-4635-8605-C90EED95C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692D48A-A7F9-440E-A4B6-88FB67CE8A73}"/>
  </w:font>
  <w:font w:name="华文中宋">
    <w:panose1 w:val="02010600040101010101"/>
    <w:charset w:val="86"/>
    <w:family w:val="auto"/>
    <w:pitch w:val="default"/>
    <w:sig w:usb0="00000287" w:usb1="080F0000" w:usb2="00000000" w:usb3="00000000" w:csb0="0004009F" w:csb1="DFD70000"/>
    <w:embedRegular r:id="rId3" w:fontKey="{7A4C1EE9-AC2A-4B8A-BFCC-D2F086D408C7}"/>
  </w:font>
  <w:font w:name="仿宋">
    <w:panose1 w:val="02010609060101010101"/>
    <w:charset w:val="86"/>
    <w:family w:val="auto"/>
    <w:pitch w:val="default"/>
    <w:sig w:usb0="800002BF" w:usb1="38CF7CFA" w:usb2="00000016" w:usb3="00000000" w:csb0="00040001" w:csb1="00000000"/>
    <w:embedRegular r:id="rId4" w:fontKey="{74124154-04A4-4C88-9A46-A23CFC0EC6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3742C"/>
    <w:rsid w:val="37B4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firstLineChars="100"/>
      <w:jc w:val="left"/>
    </w:pPr>
    <w:rPr>
      <w:kern w:val="0"/>
      <w:sz w:val="20"/>
    </w:rPr>
  </w:style>
  <w:style w:type="paragraph" w:styleId="3">
    <w:name w:val="Body Text"/>
    <w:basedOn w:val="1"/>
    <w:next w:val="2"/>
    <w:semiHidden/>
    <w:unhideWhenUsed/>
    <w:qFormat/>
    <w:uiPriority w:val="99"/>
    <w:rPr>
      <w:rFonts w:eastAsia="黑体"/>
      <w:b/>
      <w:bCs/>
      <w:spacing w:val="20"/>
      <w:kern w:val="52"/>
      <w:sz w:val="56"/>
    </w:rPr>
  </w:style>
  <w:style w:type="paragraph" w:styleId="6">
    <w:name w:val="Normal Indent"/>
    <w:basedOn w:val="1"/>
    <w:semiHidden/>
    <w:unhideWhenUsed/>
    <w:qFormat/>
    <w:uiPriority w:val="99"/>
    <w:pPr>
      <w:spacing w:line="360" w:lineRule="auto"/>
      <w:ind w:firstLine="420" w:firstLineChars="200"/>
    </w:pPr>
    <w:rPr>
      <w:sz w:val="24"/>
      <w:szCs w:val="24"/>
    </w:rPr>
  </w:style>
  <w:style w:type="paragraph" w:styleId="7">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Words>
  <Characters>244</Characters>
  <Lines>0</Lines>
  <Paragraphs>0</Paragraphs>
  <TotalTime>1</TotalTime>
  <ScaleCrop>false</ScaleCrop>
  <LinksUpToDate>false</LinksUpToDate>
  <CharactersWithSpaces>386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2026-06-16T03:32:00Z</dcterms:created>
  <dc:creator>Administrator</dc:creator>
  <cp:lastModifiedBy>LR</cp:lastModifiedBy>
  <dcterms:modified xsi:type="dcterms:W3CDTF">2026-06-17T11:20:44Z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eyJoZGlkIjoiNzU5Mjk0YjM5ODE1NDBiMzVjZmY3MGIzYmUzMmUxZjciLCJ1c2VySWQiOiI1OTEyMzY1NDcifQ==</vt:lpwstr>
  </property>
  <property fmtid="{D5CDD505-2E9C-101B-9397-08002B2CF9AE}" pid="4" name="ICV">
    <vt:lpwstr>B4B3FF939C39412CA94C2074E2F52516_12</vt:lpwstr>
  </property>
</Properties>
</file>