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63730">
      <w:pPr>
        <w:jc w:val="center"/>
        <w:rPr>
          <w:rFonts w:hint="default" w:ascii="宋体" w:hAnsi="宋体" w:eastAsia="宋体" w:cs="宋体"/>
          <w:b/>
          <w:bCs/>
          <w:color w:val="000000" w:themeColor="text1"/>
          <w:kern w:val="1"/>
          <w:sz w:val="84"/>
          <w:szCs w:val="84"/>
          <w:lang w:val="en-US" w:eastAsia="zh-CN"/>
          <w14:textFill>
            <w14:solidFill>
              <w14:schemeClr w14:val="tx1"/>
            </w14:solidFill>
          </w14:textFill>
        </w:rPr>
      </w:pPr>
      <w:r>
        <w:rPr>
          <w:rFonts w:hint="eastAsia" w:ascii="宋体" w:hAnsi="宋体" w:cs="宋体"/>
          <w:b/>
          <w:bCs/>
          <w:color w:val="000000" w:themeColor="text1"/>
          <w:kern w:val="1"/>
          <w:sz w:val="84"/>
          <w:szCs w:val="84"/>
          <w:lang w:val="en-US" w:eastAsia="zh-CN"/>
          <w14:textFill>
            <w14:solidFill>
              <w14:schemeClr w14:val="tx1"/>
            </w14:solidFill>
          </w14:textFill>
        </w:rPr>
        <w:t xml:space="preserve">             </w:t>
      </w:r>
    </w:p>
    <w:p w14:paraId="07DAF4B2">
      <w:pPr>
        <w:spacing w:line="360" w:lineRule="auto"/>
        <w:jc w:val="center"/>
        <w:rPr>
          <w:rFonts w:ascii="宋体" w:hAnsi="宋体" w:cs="宋体"/>
          <w:b/>
          <w:bCs/>
          <w:color w:val="000000" w:themeColor="text1"/>
          <w:kern w:val="1"/>
          <w:sz w:val="84"/>
          <w:szCs w:val="84"/>
          <w14:textFill>
            <w14:solidFill>
              <w14:schemeClr w14:val="tx1"/>
            </w14:solidFill>
          </w14:textFill>
        </w:rPr>
      </w:pPr>
      <w:r>
        <w:rPr>
          <w:rFonts w:hint="eastAsia" w:ascii="宋体" w:hAnsi="宋体" w:cs="宋体"/>
          <w:b/>
          <w:bCs/>
          <w:color w:val="000000" w:themeColor="text1"/>
          <w:kern w:val="1"/>
          <w:sz w:val="84"/>
          <w:szCs w:val="84"/>
          <w14:textFill>
            <w14:solidFill>
              <w14:schemeClr w14:val="tx1"/>
            </w14:solidFill>
          </w14:textFill>
        </w:rPr>
        <w:t>政府采购</w:t>
      </w:r>
    </w:p>
    <w:p w14:paraId="23385278">
      <w:pPr>
        <w:spacing w:line="360" w:lineRule="auto"/>
        <w:jc w:val="center"/>
        <w:rPr>
          <w:rFonts w:ascii="宋体" w:hAnsi="宋体" w:cs="宋体"/>
          <w:color w:val="000000" w:themeColor="text1"/>
          <w:kern w:val="1"/>
          <w:sz w:val="84"/>
          <w:szCs w:val="84"/>
          <w14:textFill>
            <w14:solidFill>
              <w14:schemeClr w14:val="tx1"/>
            </w14:solidFill>
          </w14:textFill>
        </w:rPr>
      </w:pPr>
      <w:r>
        <w:rPr>
          <w:rFonts w:hint="eastAsia" w:ascii="宋体" w:hAnsi="宋体" w:cs="宋体"/>
          <w:b/>
          <w:bCs/>
          <w:color w:val="000000" w:themeColor="text1"/>
          <w:kern w:val="1"/>
          <w:sz w:val="84"/>
          <w:szCs w:val="84"/>
          <w14:textFill>
            <w14:solidFill>
              <w14:schemeClr w14:val="tx1"/>
            </w14:solidFill>
          </w14:textFill>
        </w:rPr>
        <w:t>竞争性磋商文件</w:t>
      </w:r>
    </w:p>
    <w:p w14:paraId="7AE51200">
      <w:pPr>
        <w:spacing w:line="360" w:lineRule="auto"/>
        <w:jc w:val="center"/>
        <w:rPr>
          <w:rFonts w:ascii="宋体" w:hAnsi="宋体" w:cs="宋体"/>
          <w:color w:val="000000" w:themeColor="text1"/>
          <w:kern w:val="1"/>
          <w:sz w:val="28"/>
          <w:szCs w:val="28"/>
          <w14:textFill>
            <w14:solidFill>
              <w14:schemeClr w14:val="tx1"/>
            </w14:solidFill>
          </w14:textFill>
        </w:rPr>
      </w:pPr>
    </w:p>
    <w:p w14:paraId="7EEE5B4D">
      <w:pPr>
        <w:pStyle w:val="16"/>
        <w:rPr>
          <w:rFonts w:hAnsi="宋体" w:eastAsia="宋体" w:cs="宋体"/>
          <w:color w:val="000000" w:themeColor="text1"/>
          <w14:textFill>
            <w14:solidFill>
              <w14:schemeClr w14:val="tx1"/>
            </w14:solidFill>
          </w14:textFill>
        </w:rPr>
      </w:pPr>
    </w:p>
    <w:p w14:paraId="0EA1A80D">
      <w:pPr>
        <w:spacing w:line="360" w:lineRule="auto"/>
        <w:rPr>
          <w:rFonts w:ascii="宋体" w:hAnsi="宋体" w:cs="宋体"/>
          <w:color w:val="000000" w:themeColor="text1"/>
          <w:kern w:val="1"/>
          <w:sz w:val="28"/>
          <w:szCs w:val="28"/>
          <w14:textFill>
            <w14:solidFill>
              <w14:schemeClr w14:val="tx1"/>
            </w14:solidFill>
          </w14:textFill>
        </w:rPr>
      </w:pPr>
    </w:p>
    <w:p w14:paraId="1BE27127">
      <w:pPr>
        <w:spacing w:line="360" w:lineRule="auto"/>
        <w:ind w:left="2102" w:leftChars="284" w:hanging="1506" w:hangingChars="500"/>
        <w:rPr>
          <w:rFonts w:hint="eastAsia" w:ascii="宋体" w:hAnsi="宋体" w:eastAsia="宋体" w:cs="宋体"/>
          <w:b/>
          <w:bCs/>
          <w:color w:val="000000" w:themeColor="text1"/>
          <w:kern w:val="1"/>
          <w:sz w:val="30"/>
          <w:szCs w:val="30"/>
          <w:highlight w:val="yellow"/>
          <w:lang w:eastAsia="zh-CN"/>
          <w14:textFill>
            <w14:solidFill>
              <w14:schemeClr w14:val="tx1"/>
            </w14:solidFill>
          </w14:textFill>
        </w:rPr>
      </w:pPr>
      <w:r>
        <w:rPr>
          <w:rFonts w:hint="eastAsia" w:ascii="宋体" w:hAnsi="宋体" w:cs="宋体"/>
          <w:b/>
          <w:bCs/>
          <w:color w:val="000000" w:themeColor="text1"/>
          <w:kern w:val="1"/>
          <w:sz w:val="30"/>
          <w:szCs w:val="30"/>
          <w14:textFill>
            <w14:solidFill>
              <w14:schemeClr w14:val="tx1"/>
            </w14:solidFill>
          </w14:textFill>
        </w:rPr>
        <w:t>项目名称：</w:t>
      </w:r>
      <w:r>
        <w:rPr>
          <w:rFonts w:hint="eastAsia" w:ascii="宋体" w:hAnsi="宋体" w:cs="宋体"/>
          <w:b/>
          <w:bCs/>
          <w:color w:val="000000" w:themeColor="text1"/>
          <w:kern w:val="1"/>
          <w:sz w:val="30"/>
          <w:szCs w:val="30"/>
          <w:lang w:eastAsia="zh-CN"/>
          <w14:textFill>
            <w14:solidFill>
              <w14:schemeClr w14:val="tx1"/>
            </w14:solidFill>
          </w14:textFill>
        </w:rPr>
        <w:t>余姚市人民政府兰江街道办事处兰江街道办公区域物业管理服务采购项目</w:t>
      </w:r>
    </w:p>
    <w:p w14:paraId="30BF0735">
      <w:pPr>
        <w:spacing w:line="360" w:lineRule="auto"/>
        <w:ind w:firstLine="602" w:firstLineChars="200"/>
        <w:rPr>
          <w:rFonts w:hint="eastAsia" w:ascii="宋体" w:hAnsi="宋体" w:eastAsia="宋体" w:cs="宋体"/>
          <w:b/>
          <w:bCs/>
          <w:color w:val="000000" w:themeColor="text1"/>
          <w:kern w:val="1"/>
          <w:sz w:val="30"/>
          <w:szCs w:val="30"/>
          <w:lang w:eastAsia="zh-CN"/>
          <w14:textFill>
            <w14:solidFill>
              <w14:schemeClr w14:val="tx1"/>
            </w14:solidFill>
          </w14:textFill>
        </w:rPr>
      </w:pPr>
      <w:r>
        <w:rPr>
          <w:rFonts w:hint="eastAsia" w:ascii="宋体" w:hAnsi="宋体" w:cs="宋体"/>
          <w:b/>
          <w:bCs/>
          <w:color w:val="000000" w:themeColor="text1"/>
          <w:kern w:val="1"/>
          <w:sz w:val="30"/>
          <w:szCs w:val="30"/>
          <w14:textFill>
            <w14:solidFill>
              <w14:schemeClr w14:val="tx1"/>
            </w14:solidFill>
          </w14:textFill>
        </w:rPr>
        <w:t>项目</w:t>
      </w:r>
      <w:r>
        <w:rPr>
          <w:rFonts w:hint="eastAsia" w:ascii="宋体" w:hAnsi="宋体" w:cs="宋体"/>
          <w:b/>
          <w:bCs/>
          <w:color w:val="000000" w:themeColor="text1"/>
          <w:kern w:val="1"/>
          <w:sz w:val="30"/>
          <w:szCs w:val="30"/>
          <w:lang w:eastAsia="ar-SA"/>
          <w14:textFill>
            <w14:solidFill>
              <w14:schemeClr w14:val="tx1"/>
            </w14:solidFill>
          </w14:textFill>
        </w:rPr>
        <w:t>编号</w:t>
      </w:r>
      <w:r>
        <w:rPr>
          <w:rFonts w:hint="eastAsia" w:ascii="宋体" w:hAnsi="宋体" w:cs="宋体"/>
          <w:b/>
          <w:bCs/>
          <w:color w:val="000000" w:themeColor="text1"/>
          <w:kern w:val="1"/>
          <w:sz w:val="30"/>
          <w:szCs w:val="30"/>
          <w:highlight w:val="none"/>
          <w:lang w:eastAsia="ar-SA"/>
          <w14:textFill>
            <w14:solidFill>
              <w14:schemeClr w14:val="tx1"/>
            </w14:solidFill>
          </w14:textFill>
        </w:rPr>
        <w:t>：</w:t>
      </w:r>
      <w:r>
        <w:rPr>
          <w:rFonts w:hint="eastAsia" w:ascii="宋体" w:hAnsi="宋体" w:cs="宋体"/>
          <w:b/>
          <w:color w:val="000000" w:themeColor="text1"/>
          <w:sz w:val="30"/>
          <w:szCs w:val="30"/>
          <w:highlight w:val="none"/>
          <w:lang w:eastAsia="zh-CN"/>
          <w14:textFill>
            <w14:solidFill>
              <w14:schemeClr w14:val="tx1"/>
            </w14:solidFill>
          </w14:textFill>
        </w:rPr>
        <w:t>CG26-029</w:t>
      </w:r>
    </w:p>
    <w:p w14:paraId="173754F9">
      <w:pPr>
        <w:spacing w:line="360" w:lineRule="auto"/>
        <w:jc w:val="center"/>
        <w:rPr>
          <w:rFonts w:ascii="宋体" w:hAnsi="宋体" w:cs="宋体"/>
          <w:b/>
          <w:bCs/>
          <w:color w:val="000000" w:themeColor="text1"/>
          <w:kern w:val="1"/>
          <w:sz w:val="30"/>
          <w:szCs w:val="30"/>
          <w14:textFill>
            <w14:solidFill>
              <w14:schemeClr w14:val="tx1"/>
            </w14:solidFill>
          </w14:textFill>
        </w:rPr>
      </w:pPr>
    </w:p>
    <w:p w14:paraId="319E1835">
      <w:pPr>
        <w:spacing w:line="360" w:lineRule="auto"/>
        <w:jc w:val="center"/>
        <w:rPr>
          <w:rFonts w:ascii="宋体" w:hAnsi="宋体" w:cs="宋体"/>
          <w:b/>
          <w:bCs/>
          <w:color w:val="000000" w:themeColor="text1"/>
          <w:kern w:val="1"/>
          <w:sz w:val="30"/>
          <w:szCs w:val="30"/>
          <w14:textFill>
            <w14:solidFill>
              <w14:schemeClr w14:val="tx1"/>
            </w14:solidFill>
          </w14:textFill>
        </w:rPr>
      </w:pPr>
    </w:p>
    <w:p w14:paraId="30F9B959">
      <w:pPr>
        <w:spacing w:line="360" w:lineRule="auto"/>
        <w:jc w:val="center"/>
        <w:rPr>
          <w:rFonts w:ascii="宋体" w:hAnsi="宋体" w:cs="宋体"/>
          <w:b/>
          <w:bCs/>
          <w:color w:val="000000" w:themeColor="text1"/>
          <w:kern w:val="1"/>
          <w:sz w:val="30"/>
          <w:szCs w:val="30"/>
          <w14:textFill>
            <w14:solidFill>
              <w14:schemeClr w14:val="tx1"/>
            </w14:solidFill>
          </w14:textFill>
        </w:rPr>
      </w:pPr>
    </w:p>
    <w:p w14:paraId="6791F633">
      <w:pPr>
        <w:spacing w:line="360" w:lineRule="auto"/>
        <w:jc w:val="center"/>
        <w:rPr>
          <w:rFonts w:ascii="宋体" w:hAnsi="宋体" w:cs="宋体"/>
          <w:b/>
          <w:bCs/>
          <w:color w:val="000000" w:themeColor="text1"/>
          <w:kern w:val="1"/>
          <w:sz w:val="30"/>
          <w:szCs w:val="30"/>
          <w14:textFill>
            <w14:solidFill>
              <w14:schemeClr w14:val="tx1"/>
            </w14:solidFill>
          </w14:textFill>
        </w:rPr>
      </w:pPr>
    </w:p>
    <w:p w14:paraId="4B37A8CF">
      <w:pPr>
        <w:spacing w:line="360" w:lineRule="auto"/>
        <w:jc w:val="center"/>
        <w:rPr>
          <w:rFonts w:ascii="宋体" w:hAnsi="宋体" w:cs="宋体"/>
          <w:b/>
          <w:bCs/>
          <w:color w:val="000000" w:themeColor="text1"/>
          <w:kern w:val="1"/>
          <w:sz w:val="30"/>
          <w:szCs w:val="30"/>
          <w14:textFill>
            <w14:solidFill>
              <w14:schemeClr w14:val="tx1"/>
            </w14:solidFill>
          </w14:textFill>
        </w:rPr>
      </w:pPr>
      <w:r>
        <w:rPr>
          <w:rFonts w:hint="eastAsia" w:ascii="宋体" w:hAnsi="宋体" w:cs="宋体"/>
          <w:b/>
          <w:bCs/>
          <w:color w:val="000000" w:themeColor="text1"/>
          <w:kern w:val="1"/>
          <w:sz w:val="30"/>
          <w:szCs w:val="30"/>
          <w14:textFill>
            <w14:solidFill>
              <w14:schemeClr w14:val="tx1"/>
            </w14:solidFill>
          </w14:textFill>
        </w:rPr>
        <w:t>余姚市政务服务中心</w:t>
      </w:r>
    </w:p>
    <w:p w14:paraId="22221B9D">
      <w:pPr>
        <w:spacing w:line="360" w:lineRule="auto"/>
        <w:jc w:val="center"/>
        <w:rPr>
          <w:rFonts w:ascii="宋体" w:hAnsi="宋体" w:cs="宋体"/>
          <w:b/>
          <w:bCs/>
          <w:color w:val="000000" w:themeColor="text1"/>
          <w:kern w:val="1"/>
          <w:sz w:val="30"/>
          <w:szCs w:val="30"/>
          <w14:textFill>
            <w14:solidFill>
              <w14:schemeClr w14:val="tx1"/>
            </w14:solidFill>
          </w14:textFill>
        </w:rPr>
      </w:pPr>
    </w:p>
    <w:p w14:paraId="4E21A0AF">
      <w:pPr>
        <w:widowControl/>
        <w:suppressAutoHyphens/>
        <w:spacing w:after="150" w:line="360" w:lineRule="auto"/>
        <w:jc w:val="center"/>
        <w:rPr>
          <w:rFonts w:ascii="宋体" w:hAnsi="宋体" w:cs="宋体"/>
          <w:b/>
          <w:bCs/>
          <w:color w:val="000000" w:themeColor="text1"/>
          <w:kern w:val="1"/>
          <w:sz w:val="30"/>
          <w:szCs w:val="30"/>
          <w14:textFill>
            <w14:solidFill>
              <w14:schemeClr w14:val="tx1"/>
            </w14:solidFill>
          </w14:textFill>
        </w:rPr>
      </w:pPr>
      <w:r>
        <w:rPr>
          <w:rFonts w:hint="eastAsia" w:ascii="宋体" w:hAnsi="宋体" w:cs="宋体"/>
          <w:b/>
          <w:bCs/>
          <w:color w:val="000000" w:themeColor="text1"/>
          <w:kern w:val="1"/>
          <w:sz w:val="30"/>
          <w:szCs w:val="30"/>
          <w14:textFill>
            <w14:solidFill>
              <w14:schemeClr w14:val="tx1"/>
            </w14:solidFill>
          </w14:textFill>
        </w:rPr>
        <w:t>地址：余姚市谭家岭东路2号南雷大厦</w:t>
      </w:r>
    </w:p>
    <w:p w14:paraId="6BAC5FE5">
      <w:pPr>
        <w:spacing w:line="360" w:lineRule="auto"/>
        <w:jc w:val="center"/>
        <w:rPr>
          <w:rFonts w:ascii="宋体" w:hAnsi="宋体" w:cs="宋体"/>
          <w:b/>
          <w:bCs/>
          <w:color w:val="000000" w:themeColor="text1"/>
          <w:kern w:val="1"/>
          <w:sz w:val="30"/>
          <w:szCs w:val="30"/>
          <w14:textFill>
            <w14:solidFill>
              <w14:schemeClr w14:val="tx1"/>
            </w14:solidFill>
          </w14:textFill>
        </w:rPr>
      </w:pPr>
    </w:p>
    <w:p w14:paraId="301B9E87">
      <w:pPr>
        <w:spacing w:line="360" w:lineRule="auto"/>
        <w:jc w:val="center"/>
        <w:rPr>
          <w:rFonts w:ascii="宋体" w:hAnsi="宋体" w:cs="宋体"/>
          <w:b/>
          <w:bCs/>
          <w:color w:val="000000" w:themeColor="text1"/>
          <w:kern w:val="1"/>
          <w:sz w:val="30"/>
          <w:szCs w:val="30"/>
          <w14:textFill>
            <w14:solidFill>
              <w14:schemeClr w14:val="tx1"/>
            </w14:solidFill>
          </w14:textFill>
        </w:rPr>
      </w:pPr>
      <w:r>
        <w:rPr>
          <w:rFonts w:hint="eastAsia" w:ascii="宋体" w:hAnsi="宋体" w:cs="宋体"/>
          <w:b/>
          <w:bCs/>
          <w:color w:val="000000" w:themeColor="text1"/>
          <w:kern w:val="1"/>
          <w:sz w:val="30"/>
          <w:szCs w:val="30"/>
          <w14:textFill>
            <w14:solidFill>
              <w14:schemeClr w14:val="tx1"/>
            </w14:solidFill>
          </w14:textFill>
        </w:rPr>
        <w:t>二0二</w:t>
      </w:r>
      <w:r>
        <w:rPr>
          <w:rFonts w:hint="eastAsia" w:ascii="宋体" w:hAnsi="宋体" w:cs="宋体"/>
          <w:b/>
          <w:bCs/>
          <w:color w:val="000000" w:themeColor="text1"/>
          <w:kern w:val="1"/>
          <w:sz w:val="30"/>
          <w:szCs w:val="30"/>
          <w:lang w:eastAsia="zh-CN"/>
          <w14:textFill>
            <w14:solidFill>
              <w14:schemeClr w14:val="tx1"/>
            </w14:solidFill>
          </w14:textFill>
        </w:rPr>
        <w:t>六</w:t>
      </w:r>
      <w:r>
        <w:rPr>
          <w:rFonts w:hint="eastAsia" w:ascii="宋体" w:hAnsi="宋体" w:cs="宋体"/>
          <w:b/>
          <w:bCs/>
          <w:color w:val="000000" w:themeColor="text1"/>
          <w:kern w:val="1"/>
          <w:sz w:val="30"/>
          <w:szCs w:val="30"/>
          <w14:textFill>
            <w14:solidFill>
              <w14:schemeClr w14:val="tx1"/>
            </w14:solidFill>
          </w14:textFill>
        </w:rPr>
        <w:t>年</w:t>
      </w:r>
      <w:r>
        <w:rPr>
          <w:rFonts w:hint="eastAsia" w:ascii="宋体" w:hAnsi="宋体" w:cs="宋体"/>
          <w:b/>
          <w:bCs/>
          <w:color w:val="000000" w:themeColor="text1"/>
          <w:kern w:val="1"/>
          <w:sz w:val="30"/>
          <w:szCs w:val="30"/>
          <w:lang w:eastAsia="zh-CN"/>
          <w14:textFill>
            <w14:solidFill>
              <w14:schemeClr w14:val="tx1"/>
            </w14:solidFill>
          </w14:textFill>
        </w:rPr>
        <w:t>六</w:t>
      </w:r>
      <w:r>
        <w:rPr>
          <w:rFonts w:hint="eastAsia" w:ascii="宋体" w:hAnsi="宋体" w:cs="宋体"/>
          <w:b/>
          <w:bCs/>
          <w:color w:val="000000" w:themeColor="text1"/>
          <w:kern w:val="1"/>
          <w:sz w:val="30"/>
          <w:szCs w:val="30"/>
          <w14:textFill>
            <w14:solidFill>
              <w14:schemeClr w14:val="tx1"/>
            </w14:solidFill>
          </w14:textFill>
        </w:rPr>
        <w:t>月</w:t>
      </w:r>
    </w:p>
    <w:p w14:paraId="11177DBD">
      <w:pPr>
        <w:pStyle w:val="42"/>
        <w:rPr>
          <w:rFonts w:ascii="宋体" w:hAnsi="宋体" w:cs="宋体"/>
          <w:b/>
          <w:bCs/>
          <w:color w:val="000000" w:themeColor="text1"/>
          <w:kern w:val="1"/>
          <w:sz w:val="30"/>
          <w:szCs w:val="30"/>
          <w14:textFill>
            <w14:solidFill>
              <w14:schemeClr w14:val="tx1"/>
            </w14:solidFill>
          </w14:textFill>
        </w:rPr>
      </w:pPr>
    </w:p>
    <w:p w14:paraId="2C6EA628">
      <w:pPr>
        <w:pStyle w:val="43"/>
        <w:rPr>
          <w:rFonts w:ascii="宋体" w:hAnsi="宋体" w:cs="宋体"/>
          <w:color w:val="000000" w:themeColor="text1"/>
          <w14:textFill>
            <w14:solidFill>
              <w14:schemeClr w14:val="tx1"/>
            </w14:solidFill>
          </w14:textFill>
        </w:rPr>
      </w:pPr>
    </w:p>
    <w:p w14:paraId="49EB53B2">
      <w:pPr>
        <w:pStyle w:val="42"/>
        <w:rPr>
          <w:rFonts w:ascii="宋体" w:hAnsi="宋体" w:cs="宋体"/>
          <w:color w:val="000000" w:themeColor="text1"/>
          <w14:textFill>
            <w14:solidFill>
              <w14:schemeClr w14:val="tx1"/>
            </w14:solidFill>
          </w14:textFill>
        </w:rPr>
      </w:pPr>
    </w:p>
    <w:p w14:paraId="2D855287">
      <w:pPr>
        <w:pStyle w:val="43"/>
        <w:rPr>
          <w:rFonts w:ascii="宋体" w:hAnsi="宋体" w:cs="宋体"/>
          <w:color w:val="000000" w:themeColor="text1"/>
          <w14:textFill>
            <w14:solidFill>
              <w14:schemeClr w14:val="tx1"/>
            </w14:solidFill>
          </w14:textFill>
        </w:rPr>
      </w:pPr>
    </w:p>
    <w:p w14:paraId="12FC609E">
      <w:pPr>
        <w:rPr>
          <w:rFonts w:hint="eastAsia" w:ascii="宋体" w:hAnsi="宋体" w:eastAsia="宋体" w:cs="宋体"/>
          <w:color w:val="000000" w:themeColor="text1"/>
          <w:lang w:eastAsia="zh-CN"/>
          <w14:textFill>
            <w14:solidFill>
              <w14:schemeClr w14:val="tx1"/>
            </w14:solidFill>
          </w14:textFill>
        </w:rPr>
      </w:pPr>
    </w:p>
    <w:sdt>
      <w:sdtPr>
        <w:rPr>
          <w:rFonts w:hint="eastAsia" w:ascii="宋体" w:hAnsi="宋体" w:eastAsia="宋体" w:cs="宋体"/>
          <w:color w:val="000000" w:themeColor="text1"/>
          <w:kern w:val="2"/>
          <w:sz w:val="21"/>
          <w:szCs w:val="21"/>
          <w:lang w:val="zh-CN"/>
          <w14:textFill>
            <w14:solidFill>
              <w14:schemeClr w14:val="tx1"/>
            </w14:solidFill>
          </w14:textFill>
        </w:rPr>
        <w:id w:val="654954180"/>
      </w:sdtPr>
      <w:sdtEndPr>
        <w:rPr>
          <w:rFonts w:hint="eastAsia" w:ascii="宋体" w:hAnsi="宋体" w:eastAsia="宋体" w:cs="宋体"/>
          <w:b/>
          <w:bCs/>
          <w:color w:val="000000" w:themeColor="text1"/>
          <w:kern w:val="2"/>
          <w:sz w:val="21"/>
          <w:szCs w:val="21"/>
          <w:lang w:val="zh-CN"/>
          <w14:textFill>
            <w14:solidFill>
              <w14:schemeClr w14:val="tx1"/>
            </w14:solidFill>
          </w14:textFill>
        </w:rPr>
      </w:sdtEndPr>
      <w:sdtContent>
        <w:sdt>
          <w:sdtPr>
            <w:rPr>
              <w:rFonts w:hint="eastAsia" w:ascii="宋体" w:hAnsi="宋体" w:eastAsia="宋体" w:cs="宋体"/>
              <w:color w:val="000000" w:themeColor="text1"/>
              <w:kern w:val="2"/>
              <w:sz w:val="21"/>
              <w:szCs w:val="21"/>
              <w:lang w:val="zh-CN"/>
              <w14:textFill>
                <w14:solidFill>
                  <w14:schemeClr w14:val="tx1"/>
                </w14:solidFill>
              </w14:textFill>
            </w:rPr>
            <w:id w:val="2"/>
            <w:docPartObj>
              <w:docPartGallery w:val="Table of Contents"/>
              <w:docPartUnique/>
            </w:docPartObj>
          </w:sdtPr>
          <w:sdtEndPr>
            <w:rPr>
              <w:rFonts w:hint="eastAsia" w:ascii="宋体" w:hAnsi="宋体" w:eastAsia="宋体" w:cs="宋体"/>
              <w:b/>
              <w:bCs/>
              <w:color w:val="000000" w:themeColor="text1"/>
              <w:kern w:val="2"/>
              <w:sz w:val="21"/>
              <w:szCs w:val="21"/>
              <w:lang w:val="zh-CN"/>
              <w14:textFill>
                <w14:solidFill>
                  <w14:schemeClr w14:val="tx1"/>
                </w14:solidFill>
              </w14:textFill>
            </w:rPr>
          </w:sdtEndPr>
          <w:sdtContent>
            <w:p w14:paraId="124B8083">
              <w:pPr>
                <w:pStyle w:val="245"/>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目录</w:t>
              </w:r>
            </w:p>
            <w:p w14:paraId="381AD275">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TOC \o "1-3" \h \z \u </w:instrText>
              </w:r>
              <w:r>
                <w:rPr>
                  <w:rFonts w:hint="eastAsia" w:ascii="宋体" w:hAnsi="宋体" w:eastAsia="宋体" w:cs="宋体"/>
                  <w:color w:val="000000" w:themeColor="text1"/>
                  <w14:textFill>
                    <w14:solidFill>
                      <w14:schemeClr w14:val="tx1"/>
                    </w14:solidFill>
                  </w14:textFill>
                </w:rPr>
                <w:fldChar w:fldCharType="separate"/>
              </w:r>
              <w:r>
                <w:fldChar w:fldCharType="begin"/>
              </w:r>
              <w:r>
                <w:instrText xml:space="preserve"> HYPERLINK \l "_Toc5610" </w:instrText>
              </w:r>
              <w:r>
                <w:fldChar w:fldCharType="separate"/>
              </w:r>
              <w:r>
                <w:rPr>
                  <w:rFonts w:hint="eastAsia" w:ascii="宋体" w:hAnsi="宋体" w:eastAsia="宋体" w:cs="宋体"/>
                  <w:color w:val="000000" w:themeColor="text1"/>
                  <w14:textFill>
                    <w14:solidFill>
                      <w14:schemeClr w14:val="tx1"/>
                    </w14:solidFill>
                  </w14:textFill>
                </w:rPr>
                <w:t>第一章 磋商邀请</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_Toc5610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6D24B4DA">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"_Toc251" </w:instrText>
              </w:r>
              <w:r>
                <w:fldChar w:fldCharType="separate"/>
              </w:r>
              <w:r>
                <w:rPr>
                  <w:rFonts w:hint="eastAsia" w:ascii="宋体" w:hAnsi="宋体" w:eastAsia="宋体" w:cs="宋体"/>
                  <w:color w:val="000000" w:themeColor="text1"/>
                  <w14:textFill>
                    <w14:solidFill>
                      <w14:schemeClr w14:val="tx1"/>
                    </w14:solidFill>
                  </w14:textFill>
                </w:rPr>
                <w:t>一、项目基本情况</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_Toc251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3F75D27B">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"_Toc3179" </w:instrText>
              </w:r>
              <w:r>
                <w:fldChar w:fldCharType="separate"/>
              </w:r>
              <w:r>
                <w:rPr>
                  <w:rFonts w:hint="eastAsia" w:ascii="宋体" w:hAnsi="宋体" w:eastAsia="宋体" w:cs="宋体"/>
                  <w:color w:val="000000" w:themeColor="text1"/>
                  <w14:textFill>
                    <w14:solidFill>
                      <w14:schemeClr w14:val="tx1"/>
                    </w14:solidFill>
                  </w14:textFill>
                </w:rPr>
                <w:t>二、申请人的资格要求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_Toc3179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40468A45">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"_Toc3166" </w:instrText>
              </w:r>
              <w:r>
                <w:fldChar w:fldCharType="separate"/>
              </w:r>
              <w:r>
                <w:rPr>
                  <w:rFonts w:hint="eastAsia" w:ascii="宋体" w:hAnsi="宋体" w:eastAsia="宋体" w:cs="宋体"/>
                  <w:color w:val="000000" w:themeColor="text1"/>
                  <w14:textFill>
                    <w14:solidFill>
                      <w14:schemeClr w14:val="tx1"/>
                    </w14:solidFill>
                  </w14:textFill>
                </w:rPr>
                <w:t>三、获取磋商文件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_Toc3166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2E1E770">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"_Toc19757" </w:instrText>
              </w:r>
              <w:r>
                <w:fldChar w:fldCharType="separate"/>
              </w:r>
              <w:r>
                <w:rPr>
                  <w:rFonts w:hint="eastAsia" w:ascii="宋体" w:hAnsi="宋体" w:eastAsia="宋体" w:cs="宋体"/>
                  <w:color w:val="000000" w:themeColor="text1"/>
                  <w14:textFill>
                    <w14:solidFill>
                      <w14:schemeClr w14:val="tx1"/>
                    </w14:solidFill>
                  </w14:textFill>
                </w:rPr>
                <w:t>四、响应文件的提交</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_Toc19757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8030582">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"_Toc4733" </w:instrText>
              </w:r>
              <w:r>
                <w:fldChar w:fldCharType="separate"/>
              </w:r>
              <w:r>
                <w:rPr>
                  <w:rFonts w:hint="eastAsia" w:ascii="宋体" w:hAnsi="宋体" w:eastAsia="宋体" w:cs="宋体"/>
                  <w:color w:val="000000" w:themeColor="text1"/>
                  <w14:textFill>
                    <w14:solidFill>
                      <w14:schemeClr w14:val="tx1"/>
                    </w14:solidFill>
                  </w14:textFill>
                </w:rPr>
                <w:t>五、响应文件的开启</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_Toc4733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06D031D6">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"_Toc3655" </w:instrText>
              </w:r>
              <w:r>
                <w:fldChar w:fldCharType="separate"/>
              </w:r>
              <w:r>
                <w:rPr>
                  <w:rFonts w:hint="eastAsia" w:ascii="宋体" w:hAnsi="宋体" w:eastAsia="宋体" w:cs="宋体"/>
                  <w:color w:val="000000" w:themeColor="text1"/>
                  <w14:textFill>
                    <w14:solidFill>
                      <w14:schemeClr w14:val="tx1"/>
                    </w14:solidFill>
                  </w14:textFill>
                </w:rPr>
                <w:t>六、公告期限</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_Toc3655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474C8813">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"_Toc20198" </w:instrText>
              </w:r>
              <w:r>
                <w:fldChar w:fldCharType="separate"/>
              </w:r>
              <w:r>
                <w:rPr>
                  <w:rFonts w:hint="eastAsia" w:ascii="宋体" w:hAnsi="宋体" w:eastAsia="宋体" w:cs="宋体"/>
                  <w:color w:val="000000" w:themeColor="text1"/>
                  <w14:textFill>
                    <w14:solidFill>
                      <w14:schemeClr w14:val="tx1"/>
                    </w14:solidFill>
                  </w14:textFill>
                </w:rPr>
                <w:t>七、其他补充事宜</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_Toc20198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BDA1E15">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"_Toc27526" </w:instrText>
              </w:r>
              <w:r>
                <w:fldChar w:fldCharType="separate"/>
              </w:r>
              <w:r>
                <w:rPr>
                  <w:rFonts w:hint="eastAsia" w:ascii="宋体" w:hAnsi="宋体" w:eastAsia="宋体" w:cs="宋体"/>
                  <w:color w:val="000000" w:themeColor="text1"/>
                  <w:lang w:eastAsia="zh-CN"/>
                  <w14:textFill>
                    <w14:solidFill>
                      <w14:schemeClr w14:val="tx1"/>
                    </w14:solidFill>
                  </w14:textFill>
                </w:rPr>
                <w:t>八</w:t>
              </w:r>
              <w:r>
                <w:rPr>
                  <w:rFonts w:hint="eastAsia" w:ascii="宋体" w:hAnsi="宋体" w:eastAsia="宋体" w:cs="宋体"/>
                  <w:color w:val="000000" w:themeColor="text1"/>
                  <w14:textFill>
                    <w14:solidFill>
                      <w14:schemeClr w14:val="tx1"/>
                    </w14:solidFill>
                  </w14:textFill>
                </w:rPr>
                <w:t>、对本次采购提出询问，请按以下方式联系</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_Toc27526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6FBA88B2">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"_Toc19168" </w:instrText>
              </w:r>
              <w:r>
                <w:fldChar w:fldCharType="separate"/>
              </w:r>
              <w:r>
                <w:rPr>
                  <w:rFonts w:hint="eastAsia" w:ascii="宋体" w:hAnsi="宋体" w:eastAsia="宋体" w:cs="宋体"/>
                  <w:color w:val="000000" w:themeColor="text1"/>
                  <w14:textFill>
                    <w14:solidFill>
                      <w14:schemeClr w14:val="tx1"/>
                    </w14:solidFill>
                  </w14:textFill>
                </w:rPr>
                <w:t>第二章  供应商须知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_Toc19168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31B2DC51">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"_Toc23314" </w:instrText>
              </w:r>
              <w:r>
                <w:fldChar w:fldCharType="separate"/>
              </w:r>
              <w:r>
                <w:rPr>
                  <w:rFonts w:hint="eastAsia" w:ascii="宋体" w:hAnsi="宋体" w:eastAsia="宋体" w:cs="宋体"/>
                  <w:color w:val="000000" w:themeColor="text1"/>
                  <w14:textFill>
                    <w14:solidFill>
                      <w14:schemeClr w14:val="tx1"/>
                    </w14:solidFill>
                  </w14:textFill>
                </w:rPr>
                <w:t>前附表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_Toc23314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6BD73C13">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"_Toc30190" </w:instrText>
              </w:r>
              <w:r>
                <w:fldChar w:fldCharType="separate"/>
              </w:r>
              <w:r>
                <w:rPr>
                  <w:rFonts w:hint="eastAsia" w:ascii="宋体" w:hAnsi="宋体" w:eastAsia="宋体" w:cs="宋体"/>
                  <w:color w:val="000000" w:themeColor="text1"/>
                  <w14:textFill>
                    <w14:solidFill>
                      <w14:schemeClr w14:val="tx1"/>
                    </w14:solidFill>
                  </w14:textFill>
                </w:rPr>
                <w:t>一、总则</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_Toc30190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6405B743">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"_Toc120" </w:instrText>
              </w:r>
              <w:r>
                <w:fldChar w:fldCharType="separate"/>
              </w:r>
              <w:r>
                <w:rPr>
                  <w:rFonts w:hint="eastAsia" w:ascii="宋体" w:hAnsi="宋体" w:eastAsia="宋体" w:cs="宋体"/>
                  <w:color w:val="000000" w:themeColor="text1"/>
                  <w14:textFill>
                    <w14:solidFill>
                      <w14:schemeClr w14:val="tx1"/>
                    </w14:solidFill>
                  </w14:textFill>
                </w:rPr>
                <w:t>二、磋商文件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_Toc120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0C34D848">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"_Toc22319" </w:instrText>
              </w:r>
              <w:r>
                <w:fldChar w:fldCharType="separate"/>
              </w:r>
              <w:r>
                <w:rPr>
                  <w:rFonts w:hint="eastAsia" w:ascii="宋体" w:hAnsi="宋体" w:eastAsia="宋体" w:cs="宋体"/>
                  <w:color w:val="000000" w:themeColor="text1"/>
                  <w14:textFill>
                    <w14:solidFill>
                      <w14:schemeClr w14:val="tx1"/>
                    </w14:solidFill>
                  </w14:textFill>
                </w:rPr>
                <w:t>三、响应文件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_Toc22319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04F07826">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"_Toc6394" </w:instrText>
              </w:r>
              <w:r>
                <w:fldChar w:fldCharType="separate"/>
              </w:r>
              <w:r>
                <w:rPr>
                  <w:rFonts w:hint="eastAsia" w:ascii="宋体" w:hAnsi="宋体" w:eastAsia="宋体" w:cs="宋体"/>
                  <w:color w:val="000000" w:themeColor="text1"/>
                  <w14:textFill>
                    <w14:solidFill>
                      <w14:schemeClr w14:val="tx1"/>
                    </w14:solidFill>
                  </w14:textFill>
                </w:rPr>
                <w:t>四、响应文件的提交</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_Toc6394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04F9162E">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"_Toc18169" </w:instrText>
              </w:r>
              <w:r>
                <w:fldChar w:fldCharType="separate"/>
              </w:r>
              <w:r>
                <w:rPr>
                  <w:rFonts w:hint="eastAsia" w:ascii="宋体" w:hAnsi="宋体" w:eastAsia="宋体" w:cs="宋体"/>
                  <w:color w:val="000000" w:themeColor="text1"/>
                  <w14:textFill>
                    <w14:solidFill>
                      <w14:schemeClr w14:val="tx1"/>
                    </w14:solidFill>
                  </w14:textFill>
                </w:rPr>
                <w:t>五、响应文件开启</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_Toc18169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EAC88FB">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"_Toc21319" </w:instrText>
              </w:r>
              <w:r>
                <w:fldChar w:fldCharType="separate"/>
              </w:r>
              <w:r>
                <w:rPr>
                  <w:rFonts w:hint="eastAsia" w:ascii="宋体" w:hAnsi="宋体" w:eastAsia="宋体" w:cs="宋体"/>
                  <w:color w:val="000000" w:themeColor="text1"/>
                  <w14:textFill>
                    <w14:solidFill>
                      <w14:schemeClr w14:val="tx1"/>
                    </w14:solidFill>
                  </w14:textFill>
                </w:rPr>
                <w:t>六、评审与磋商</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_Toc21319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471BED2B">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"_Toc23082" </w:instrText>
              </w:r>
              <w:r>
                <w:fldChar w:fldCharType="separate"/>
              </w:r>
              <w:r>
                <w:rPr>
                  <w:rFonts w:hint="eastAsia" w:ascii="宋体" w:hAnsi="宋体" w:eastAsia="宋体" w:cs="宋体"/>
                  <w:color w:val="000000" w:themeColor="text1"/>
                  <w14:textFill>
                    <w14:solidFill>
                      <w14:schemeClr w14:val="tx1"/>
                    </w14:solidFill>
                  </w14:textFill>
                </w:rPr>
                <w:t>第三章 采购内容及技术要求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_Toc23082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18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0A9C544B">
              <w:pPr>
                <w:pStyle w:val="22"/>
                <w:tabs>
                  <w:tab w:val="right" w:leader="dot" w:pos="8312"/>
                  <w:tab w:val="clear" w:pos="9638"/>
                </w:tabs>
                <w:spacing w:line="360" w:lineRule="auto"/>
                <w:rPr>
                  <w:rFonts w:ascii="宋体" w:hAnsi="宋体" w:eastAsia="宋体" w:cs="宋体"/>
                  <w:color w:val="000000" w:themeColor="text1"/>
                  <w:lang w:eastAsia="zh-CN"/>
                  <w14:textFill>
                    <w14:solidFill>
                      <w14:schemeClr w14:val="tx1"/>
                    </w14:solidFill>
                  </w14:textFill>
                </w:rPr>
              </w:pPr>
              <w:r>
                <w:fldChar w:fldCharType="begin"/>
              </w:r>
              <w:r>
                <w:instrText xml:space="preserve"> HYPERLINK \l "_Toc13836" </w:instrText>
              </w:r>
              <w:r>
                <w:fldChar w:fldCharType="separate"/>
              </w:r>
              <w:r>
                <w:rPr>
                  <w:rFonts w:hint="eastAsia" w:ascii="宋体" w:hAnsi="宋体" w:eastAsia="宋体" w:cs="宋体"/>
                  <w:color w:val="000000" w:themeColor="text1"/>
                  <w14:textFill>
                    <w14:solidFill>
                      <w14:schemeClr w14:val="tx1"/>
                    </w14:solidFill>
                  </w14:textFill>
                </w:rPr>
                <w:t>第四章 评审方法与标准</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lang w:eastAsia="zh-CN"/>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t>0</w:t>
              </w:r>
            </w:p>
            <w:p w14:paraId="1141CCEA">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"_Toc13557" </w:instrText>
              </w:r>
              <w:r>
                <w:fldChar w:fldCharType="separate"/>
              </w:r>
              <w:r>
                <w:rPr>
                  <w:rFonts w:hint="eastAsia" w:ascii="宋体" w:hAnsi="宋体" w:eastAsia="宋体" w:cs="宋体"/>
                  <w:color w:val="000000" w:themeColor="text1"/>
                  <w14:textFill>
                    <w14:solidFill>
                      <w14:schemeClr w14:val="tx1"/>
                    </w14:solidFill>
                  </w14:textFill>
                </w:rPr>
                <w:t>一、评审方法</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_Toc13557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7FA770F3">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"_Toc5120" </w:instrText>
              </w:r>
              <w:r>
                <w:fldChar w:fldCharType="separate"/>
              </w:r>
              <w:r>
                <w:rPr>
                  <w:rFonts w:hint="eastAsia" w:ascii="宋体" w:hAnsi="宋体" w:eastAsia="宋体" w:cs="宋体"/>
                  <w:color w:val="000000" w:themeColor="text1"/>
                  <w14:textFill>
                    <w14:solidFill>
                      <w14:schemeClr w14:val="tx1"/>
                    </w14:solidFill>
                  </w14:textFill>
                </w:rPr>
                <w:t>二、评审标准</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_Toc5120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783B853">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"_Toc26942" </w:instrText>
              </w:r>
              <w:r>
                <w:fldChar w:fldCharType="separate"/>
              </w:r>
              <w:r>
                <w:rPr>
                  <w:rFonts w:hint="eastAsia" w:ascii="宋体" w:hAnsi="宋体" w:eastAsia="宋体" w:cs="宋体"/>
                  <w:color w:val="000000" w:themeColor="text1"/>
                  <w14:textFill>
                    <w14:solidFill>
                      <w14:schemeClr w14:val="tx1"/>
                    </w14:solidFill>
                  </w14:textFill>
                </w:rPr>
                <w:t>第五章  合同</w:t>
              </w:r>
              <w:r>
                <w:rPr>
                  <w:rFonts w:hint="eastAsia" w:ascii="宋体" w:hAnsi="宋体" w:eastAsia="宋体" w:cs="宋体"/>
                  <w:color w:val="000000" w:themeColor="text1"/>
                  <w:lang w:eastAsia="zh-CN"/>
                  <w14:textFill>
                    <w14:solidFill>
                      <w14:schemeClr w14:val="tx1"/>
                    </w14:solidFill>
                  </w14:textFill>
                </w:rPr>
                <w:t>的授予和</w:t>
              </w:r>
              <w:r>
                <w:rPr>
                  <w:rFonts w:hint="eastAsia" w:ascii="宋体" w:hAnsi="宋体" w:eastAsia="宋体" w:cs="宋体"/>
                  <w:color w:val="000000" w:themeColor="text1"/>
                  <w14:textFill>
                    <w14:solidFill>
                      <w14:schemeClr w14:val="tx1"/>
                    </w14:solidFill>
                  </w14:textFill>
                </w:rPr>
                <w:t>文本</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_Toc26942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47613E55">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"_Toc16725" </w:instrText>
              </w:r>
              <w:r>
                <w:fldChar w:fldCharType="separate"/>
              </w:r>
              <w:r>
                <w:rPr>
                  <w:rFonts w:hint="eastAsia" w:ascii="宋体" w:hAnsi="宋体" w:eastAsia="宋体" w:cs="宋体"/>
                  <w:color w:val="000000" w:themeColor="text1"/>
                  <w:lang w:eastAsia="zh-CN"/>
                  <w14:textFill>
                    <w14:solidFill>
                      <w14:schemeClr w14:val="tx1"/>
                    </w14:solidFill>
                  </w14:textFill>
                </w:rPr>
                <w:t>一</w:t>
              </w:r>
              <w:r>
                <w:rPr>
                  <w:rFonts w:hint="eastAsia" w:ascii="宋体" w:hAnsi="宋体" w:eastAsia="宋体" w:cs="宋体"/>
                  <w:color w:val="000000" w:themeColor="text1"/>
                  <w14:textFill>
                    <w14:solidFill>
                      <w14:schemeClr w14:val="tx1"/>
                    </w14:solidFill>
                  </w14:textFill>
                </w:rPr>
                <w:t>、合同的授予</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_Toc16725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27</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96BF6EF">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"_Toc25800" </w:instrText>
              </w:r>
              <w:r>
                <w:fldChar w:fldCharType="separate"/>
              </w:r>
              <w:r>
                <w:rPr>
                  <w:rFonts w:hint="eastAsia" w:ascii="宋体" w:hAnsi="宋体" w:eastAsia="宋体" w:cs="宋体"/>
                  <w:color w:val="000000" w:themeColor="text1"/>
                  <w:lang w:eastAsia="zh-CN"/>
                  <w14:textFill>
                    <w14:solidFill>
                      <w14:schemeClr w14:val="tx1"/>
                    </w14:solidFill>
                  </w14:textFill>
                </w:rPr>
                <w:t>二</w:t>
              </w:r>
              <w:r>
                <w:rPr>
                  <w:rFonts w:hint="eastAsia" w:ascii="宋体" w:hAnsi="宋体" w:eastAsia="宋体" w:cs="宋体"/>
                  <w:color w:val="000000" w:themeColor="text1"/>
                  <w14:textFill>
                    <w14:solidFill>
                      <w14:schemeClr w14:val="tx1"/>
                    </w14:solidFill>
                  </w14:textFill>
                </w:rPr>
                <w:t>、合同的</w:t>
              </w:r>
              <w:r>
                <w:rPr>
                  <w:rFonts w:hint="eastAsia" w:ascii="宋体" w:hAnsi="宋体" w:eastAsia="宋体" w:cs="宋体"/>
                  <w:color w:val="000000" w:themeColor="text1"/>
                  <w:lang w:eastAsia="zh-CN"/>
                  <w14:textFill>
                    <w14:solidFill>
                      <w14:schemeClr w14:val="tx1"/>
                    </w14:solidFill>
                  </w14:textFill>
                </w:rPr>
                <w:t>文本</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_Toc25800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0EDA3742">
              <w:pPr>
                <w:pStyle w:val="22"/>
                <w:tabs>
                  <w:tab w:val="right" w:leader="dot" w:pos="8312"/>
                  <w:tab w:val="clear" w:pos="9638"/>
                </w:tabs>
                <w:spacing w:line="360" w:lineRule="auto"/>
                <w:rPr>
                  <w:rFonts w:ascii="宋体" w:hAnsi="宋体" w:eastAsia="宋体" w:cs="宋体"/>
                  <w:color w:val="000000" w:themeColor="text1"/>
                  <w14:textFill>
                    <w14:solidFill>
                      <w14:schemeClr w14:val="tx1"/>
                    </w14:solidFill>
                  </w14:textFill>
                </w:rPr>
              </w:pPr>
              <w:r>
                <w:fldChar w:fldCharType="begin"/>
              </w:r>
              <w:r>
                <w:instrText xml:space="preserve"> HYPERLINK \l "_Toc7609" </w:instrText>
              </w:r>
              <w:r>
                <w:fldChar w:fldCharType="separate"/>
              </w:r>
              <w:r>
                <w:rPr>
                  <w:rFonts w:hint="eastAsia" w:ascii="宋体" w:hAnsi="宋体" w:eastAsia="宋体" w:cs="宋体"/>
                  <w:color w:val="000000" w:themeColor="text1"/>
                  <w14:textFill>
                    <w14:solidFill>
                      <w14:schemeClr w14:val="tx1"/>
                    </w14:solidFill>
                  </w14:textFill>
                </w:rPr>
                <w:t>第六章 磋商响应文件格式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_Toc7609 \h </w:instrText>
              </w:r>
              <w:r>
                <w:rPr>
                  <w:rFonts w:hint="eastAsia" w:ascii="宋体" w:hAnsi="宋体" w:eastAsia="宋体" w:cs="宋体"/>
                  <w:color w:val="000000" w:themeColor="text1"/>
                  <w14:textFill>
                    <w14:solidFill>
                      <w14:schemeClr w14:val="tx1"/>
                    </w14:solidFill>
                  </w14:textFill>
                </w:rPr>
                <w:fldChar w:fldCharType="separate"/>
              </w:r>
              <w:r>
                <w:rPr>
                  <w:rFonts w:ascii="宋体" w:hAnsi="宋体" w:eastAsia="宋体" w:cs="宋体"/>
                  <w:color w:val="000000" w:themeColor="text1"/>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3605586">
              <w:pPr>
                <w:rPr>
                  <w:rFonts w:ascii="宋体" w:hAnsi="宋体" w:cs="宋体"/>
                  <w:b/>
                  <w:bCs/>
                  <w:color w:val="000000" w:themeColor="text1"/>
                  <w:lang w:val="zh-CN"/>
                  <w14:textFill>
                    <w14:solidFill>
                      <w14:schemeClr w14:val="tx1"/>
                    </w14:solidFill>
                  </w14:textFill>
                </w:rPr>
              </w:pPr>
              <w:r>
                <w:rPr>
                  <w:rFonts w:hint="eastAsia" w:ascii="宋体" w:hAnsi="宋体" w:cs="宋体"/>
                  <w:bCs/>
                  <w:color w:val="000000" w:themeColor="text1"/>
                  <w:lang w:val="zh-CN"/>
                  <w14:textFill>
                    <w14:solidFill>
                      <w14:schemeClr w14:val="tx1"/>
                    </w14:solidFill>
                  </w14:textFill>
                </w:rPr>
                <w:fldChar w:fldCharType="end"/>
              </w:r>
            </w:p>
          </w:sdtContent>
        </w:sdt>
        <w:p w14:paraId="33E625E3">
          <w:pPr>
            <w:rPr>
              <w:rFonts w:ascii="宋体" w:hAnsi="宋体" w:cs="宋体"/>
              <w:color w:val="000000" w:themeColor="text1"/>
              <w14:textFill>
                <w14:solidFill>
                  <w14:schemeClr w14:val="tx1"/>
                </w14:solidFill>
              </w14:textFill>
            </w:rPr>
          </w:pPr>
          <w:bookmarkStart w:id="0" w:name="_Toc5610"/>
        </w:p>
      </w:sdtContent>
    </w:sdt>
    <w:p w14:paraId="7820351A">
      <w:pPr>
        <w:pStyle w:val="243"/>
        <w:ind w:firstLine="602"/>
        <w:rPr>
          <w:rFonts w:hint="eastAsia" w:ascii="宋体" w:hAnsi="宋体" w:cs="宋体"/>
          <w:color w:val="000000" w:themeColor="text1"/>
          <w14:textFill>
            <w14:solidFill>
              <w14:schemeClr w14:val="tx1"/>
            </w14:solidFill>
          </w14:textFill>
        </w:rPr>
      </w:pPr>
    </w:p>
    <w:p w14:paraId="0FB1B148">
      <w:pPr>
        <w:pStyle w:val="243"/>
        <w:ind w:firstLine="602"/>
        <w:rPr>
          <w:rFonts w:hint="eastAsia" w:ascii="宋体" w:hAnsi="宋体" w:cs="宋体"/>
          <w:color w:val="000000" w:themeColor="text1"/>
          <w14:textFill>
            <w14:solidFill>
              <w14:schemeClr w14:val="tx1"/>
            </w14:solidFill>
          </w14:textFill>
        </w:rPr>
      </w:pPr>
    </w:p>
    <w:p w14:paraId="3BB1F2B3">
      <w:pPr>
        <w:pStyle w:val="243"/>
        <w:ind w:firstLine="60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第一章磋商邀请</w:t>
      </w:r>
      <w:bookmarkEnd w:id="0"/>
    </w:p>
    <w:p w14:paraId="56FFAE17">
      <w:pPr>
        <w:spacing w:line="360" w:lineRule="auto"/>
        <w:rPr>
          <w:rFonts w:ascii="宋体" w:hAnsi="宋体" w:cs="宋体"/>
          <w:color w:val="000000" w:themeColor="text1"/>
          <w:sz w:val="24"/>
          <w:szCs w:val="24"/>
          <w14:textFill>
            <w14:solidFill>
              <w14:schemeClr w14:val="tx1"/>
            </w14:solidFill>
          </w14:textFill>
        </w:rPr>
      </w:pPr>
    </w:p>
    <w:tbl>
      <w:tblPr>
        <w:tblStyle w:val="32"/>
        <w:tblpPr w:leftFromText="180" w:rightFromText="180" w:vertAnchor="text" w:tblpY="1"/>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14:paraId="1C35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79493628">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项目概况</w:t>
            </w:r>
          </w:p>
          <w:p w14:paraId="2F312ACA">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lang w:eastAsia="zh-CN"/>
                <w14:textFill>
                  <w14:solidFill>
                    <w14:schemeClr w14:val="tx1"/>
                  </w14:solidFill>
                </w14:textFill>
              </w:rPr>
              <w:t>余姚市人民政府兰江街道办事处兰江街道办公区域物业管理服务采购项目</w:t>
            </w:r>
            <w:r>
              <w:rPr>
                <w:rFonts w:hint="eastAsia" w:ascii="宋体" w:hAnsi="宋体" w:cs="宋体"/>
                <w:color w:val="000000" w:themeColor="text1"/>
                <w:sz w:val="24"/>
                <w:szCs w:val="24"/>
                <w14:textFill>
                  <w14:solidFill>
                    <w14:schemeClr w14:val="tx1"/>
                  </w14:solidFill>
                </w14:textFill>
              </w:rPr>
              <w:t>的潜在供应商应在政府采购云平台（</w:t>
            </w:r>
            <w:r>
              <w:fldChar w:fldCharType="begin"/>
            </w:r>
            <w:r>
              <w:instrText xml:space="preserve"> HYPERLINK "http://www.zcygov.cn）获取（下载）磋商文件，并于2024年8月" </w:instrText>
            </w:r>
            <w:r>
              <w:fldChar w:fldCharType="separate"/>
            </w:r>
            <w:r>
              <w:rPr>
                <w:rStyle w:val="38"/>
                <w:rFonts w:hint="eastAsia" w:ascii="宋体" w:hAnsi="宋体" w:cs="宋体"/>
                <w:sz w:val="24"/>
                <w:szCs w:val="24"/>
                <w:u w:val="single"/>
              </w:rPr>
              <w:t>http://www.zcygov.cn）获取（下载）磋商文件，并于202</w:t>
            </w:r>
            <w:r>
              <w:rPr>
                <w:rStyle w:val="38"/>
                <w:rFonts w:hint="eastAsia" w:ascii="宋体" w:hAnsi="宋体" w:cs="宋体"/>
                <w:sz w:val="24"/>
                <w:szCs w:val="24"/>
                <w:u w:val="single"/>
                <w:lang w:val="en-US" w:eastAsia="zh-CN"/>
              </w:rPr>
              <w:t>6</w:t>
            </w:r>
            <w:r>
              <w:rPr>
                <w:rStyle w:val="38"/>
                <w:rFonts w:hint="eastAsia" w:ascii="宋体" w:hAnsi="宋体" w:cs="宋体"/>
                <w:sz w:val="24"/>
                <w:szCs w:val="24"/>
                <w:u w:val="single"/>
              </w:rPr>
              <w:t>年</w:t>
            </w:r>
            <w:r>
              <w:rPr>
                <w:rStyle w:val="38"/>
                <w:rFonts w:hint="eastAsia" w:ascii="宋体" w:hAnsi="宋体" w:cs="宋体"/>
                <w:sz w:val="24"/>
                <w:szCs w:val="24"/>
                <w:u w:val="single"/>
                <w:lang w:val="en-US" w:eastAsia="zh-CN"/>
              </w:rPr>
              <w:t>6</w:t>
            </w:r>
            <w:r>
              <w:rPr>
                <w:rStyle w:val="38"/>
                <w:rFonts w:hint="eastAsia" w:ascii="宋体" w:hAnsi="宋体" w:cs="宋体"/>
                <w:sz w:val="24"/>
                <w:szCs w:val="24"/>
                <w:u w:val="single"/>
              </w:rPr>
              <w:t>月</w:t>
            </w:r>
            <w:r>
              <w:rPr>
                <w:rStyle w:val="38"/>
                <w:rFonts w:hint="eastAsia" w:ascii="宋体" w:hAnsi="宋体" w:cs="宋体"/>
                <w:sz w:val="24"/>
                <w:szCs w:val="24"/>
                <w:u w:val="single"/>
              </w:rPr>
              <w:fldChar w:fldCharType="end"/>
            </w:r>
            <w:r>
              <w:rPr>
                <w:rStyle w:val="38"/>
                <w:rFonts w:hint="eastAsia" w:ascii="宋体" w:hAnsi="宋体" w:cs="宋体"/>
                <w:sz w:val="24"/>
                <w:szCs w:val="24"/>
                <w:u w:val="single"/>
                <w:lang w:val="en-US" w:eastAsia="zh-CN"/>
              </w:rPr>
              <w:t>15</w:t>
            </w:r>
            <w:r>
              <w:rPr>
                <w:rFonts w:hint="eastAsia" w:ascii="宋体" w:hAnsi="宋体" w:cs="宋体"/>
                <w:color w:val="000000" w:themeColor="text1"/>
                <w:sz w:val="24"/>
                <w:szCs w:val="24"/>
                <w:u w:val="single"/>
                <w14:textFill>
                  <w14:solidFill>
                    <w14:schemeClr w14:val="tx1"/>
                  </w14:solidFill>
                </w14:textFill>
              </w:rPr>
              <w:t>日</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00</w:t>
            </w:r>
            <w:r>
              <w:rPr>
                <w:rFonts w:hint="eastAsia" w:ascii="宋体" w:hAnsi="宋体" w:cs="宋体"/>
                <w:color w:val="000000" w:themeColor="text1"/>
                <w:sz w:val="24"/>
                <w:szCs w:val="24"/>
                <w:u w:val="single"/>
                <w14:textFill>
                  <w14:solidFill>
                    <w14:schemeClr w14:val="tx1"/>
                  </w14:solidFill>
                </w14:textFill>
              </w:rPr>
              <w:t>（北京时间）</w:t>
            </w:r>
            <w:r>
              <w:rPr>
                <w:rFonts w:hint="eastAsia" w:ascii="宋体" w:hAnsi="宋体" w:cs="宋体"/>
                <w:color w:val="000000" w:themeColor="text1"/>
                <w:sz w:val="24"/>
                <w:szCs w:val="24"/>
                <w14:textFill>
                  <w14:solidFill>
                    <w14:schemeClr w14:val="tx1"/>
                  </w14:solidFill>
                </w14:textFill>
              </w:rPr>
              <w:t>前提交（上传）响应文件。</w:t>
            </w:r>
          </w:p>
        </w:tc>
      </w:tr>
    </w:tbl>
    <w:p w14:paraId="75EC17E9">
      <w:pPr>
        <w:pStyle w:val="242"/>
        <w:rPr>
          <w:rFonts w:ascii="宋体" w:hAnsi="宋体" w:cs="宋体"/>
          <w:color w:val="000000" w:themeColor="text1"/>
          <w14:textFill>
            <w14:solidFill>
              <w14:schemeClr w14:val="tx1"/>
            </w14:solidFill>
          </w14:textFill>
        </w:rPr>
      </w:pPr>
      <w:bookmarkStart w:id="1" w:name="_Toc35393790"/>
      <w:bookmarkStart w:id="2" w:name="_Toc35393621"/>
      <w:bookmarkStart w:id="3" w:name="_Toc28359002"/>
      <w:bookmarkStart w:id="4" w:name="_Toc28359079"/>
      <w:bookmarkStart w:id="5" w:name="_Toc251"/>
      <w:bookmarkStart w:id="6" w:name="_Toc28359095"/>
      <w:bookmarkStart w:id="7" w:name="_Toc35393805"/>
      <w:bookmarkStart w:id="8" w:name="_Toc35393636"/>
      <w:bookmarkStart w:id="9" w:name="_Toc28359018"/>
      <w:r>
        <w:rPr>
          <w:rFonts w:hint="eastAsia" w:ascii="宋体" w:hAnsi="宋体" w:cs="宋体"/>
          <w:color w:val="000000" w:themeColor="text1"/>
          <w14:textFill>
            <w14:solidFill>
              <w14:schemeClr w14:val="tx1"/>
            </w14:solidFill>
          </w14:textFill>
        </w:rPr>
        <w:t>一、项目基本情况</w:t>
      </w:r>
      <w:bookmarkEnd w:id="1"/>
      <w:bookmarkEnd w:id="2"/>
      <w:bookmarkEnd w:id="3"/>
      <w:bookmarkEnd w:id="4"/>
      <w:bookmarkEnd w:id="5"/>
    </w:p>
    <w:p w14:paraId="04EBF6ED">
      <w:pPr>
        <w:spacing w:line="360" w:lineRule="auto"/>
        <w:ind w:firstLine="420"/>
        <w:rPr>
          <w:rFonts w:hint="eastAsia" w:ascii="宋体" w:hAnsi="宋体" w:eastAsia="宋体" w:cs="宋体"/>
          <w:color w:val="000000" w:themeColor="text1"/>
          <w:sz w:val="24"/>
          <w:szCs w:val="24"/>
          <w:lang w:eastAsia="zh-CN"/>
          <w14:textFill>
            <w14:solidFill>
              <w14:schemeClr w14:val="tx1"/>
            </w14:solidFill>
          </w14:textFill>
        </w:rPr>
      </w:pPr>
      <w:bookmarkStart w:id="10" w:name="_Hlk90838625"/>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lang w:eastAsia="zh-CN"/>
          <w14:textFill>
            <w14:solidFill>
              <w14:schemeClr w14:val="tx1"/>
            </w14:solidFill>
          </w14:textFill>
        </w:rPr>
        <w:t>CG26-029</w:t>
      </w:r>
    </w:p>
    <w:p w14:paraId="6636DF1F">
      <w:pPr>
        <w:spacing w:line="360" w:lineRule="auto"/>
        <w:ind w:left="479" w:leftChars="228" w:firstLine="0" w:firstLineChars="0"/>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bookmarkEnd w:id="10"/>
      <w:r>
        <w:rPr>
          <w:rFonts w:hint="eastAsia" w:ascii="宋体" w:hAnsi="宋体" w:cs="宋体"/>
          <w:color w:val="000000" w:themeColor="text1"/>
          <w:sz w:val="24"/>
          <w:szCs w:val="24"/>
          <w:u w:val="single"/>
          <w:lang w:eastAsia="zh-CN"/>
          <w14:textFill>
            <w14:solidFill>
              <w14:schemeClr w14:val="tx1"/>
            </w14:solidFill>
          </w14:textFill>
        </w:rPr>
        <w:t>余姚市人民政府兰江街道办事处兰江街道办公区域物业管理服务采购项目</w:t>
      </w:r>
    </w:p>
    <w:p w14:paraId="589255BB">
      <w:pPr>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采购方式：</w:t>
      </w:r>
      <w:r>
        <w:rPr>
          <w:rFonts w:hint="eastAsia" w:ascii="宋体" w:hAnsi="宋体" w:cs="宋体"/>
          <w:color w:val="000000" w:themeColor="text1"/>
          <w:sz w:val="24"/>
          <w:szCs w:val="24"/>
          <w:u w:val="single"/>
          <w14:textFill>
            <w14:solidFill>
              <w14:schemeClr w14:val="tx1"/>
            </w14:solidFill>
          </w14:textFill>
        </w:rPr>
        <w:t>竞争性磋商</w:t>
      </w:r>
    </w:p>
    <w:p w14:paraId="0011B92A">
      <w:pPr>
        <w:spacing w:line="36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u w:val="single"/>
          <w:lang w:val="en-US" w:eastAsia="zh-CN"/>
          <w14:textFill>
            <w14:solidFill>
              <w14:schemeClr w14:val="tx1"/>
            </w14:solidFill>
          </w14:textFill>
        </w:rPr>
        <w:t>2220000</w:t>
      </w:r>
      <w:r>
        <w:rPr>
          <w:rFonts w:hint="eastAsia" w:ascii="宋体" w:hAnsi="宋体" w:cs="宋体"/>
          <w:color w:val="000000" w:themeColor="text1"/>
          <w:sz w:val="24"/>
          <w:szCs w:val="24"/>
          <w:u w:val="single"/>
          <w14:textFill>
            <w14:solidFill>
              <w14:schemeClr w14:val="tx1"/>
            </w14:solidFill>
          </w14:textFill>
        </w:rPr>
        <w:t>元</w:t>
      </w:r>
    </w:p>
    <w:p w14:paraId="10CD2F5F">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最高限价</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2220000</w:t>
      </w:r>
      <w:r>
        <w:rPr>
          <w:rFonts w:hint="eastAsia" w:ascii="宋体" w:hAnsi="宋体"/>
          <w:sz w:val="24"/>
          <w:u w:val="single"/>
        </w:rPr>
        <w:t>元</w:t>
      </w:r>
    </w:p>
    <w:p w14:paraId="57E94A5B">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u w:val="single"/>
          <w14:textFill>
            <w14:solidFill>
              <w14:schemeClr w14:val="tx1"/>
            </w14:solidFill>
          </w14:textFill>
        </w:rPr>
        <w:t>物业管理服务，具体详见第三章采购内容及技术要求</w:t>
      </w:r>
    </w:p>
    <w:p w14:paraId="6F54F5D7">
      <w:pPr>
        <w:spacing w:line="360" w:lineRule="auto"/>
        <w:ind w:firstLine="420"/>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合同履约期限：</w:t>
      </w:r>
      <w:bookmarkStart w:id="11" w:name="_Toc28359003"/>
      <w:bookmarkStart w:id="12" w:name="_Toc35393622"/>
      <w:bookmarkStart w:id="13" w:name="_Toc35393791"/>
      <w:bookmarkStart w:id="14" w:name="_Toc28359080"/>
      <w:r>
        <w:rPr>
          <w:rFonts w:hint="eastAsia" w:ascii="宋体" w:hAnsi="宋体" w:cs="宋体"/>
          <w:color w:val="000000" w:themeColor="text1"/>
          <w:sz w:val="24"/>
          <w:szCs w:val="24"/>
          <w:highlight w:val="none"/>
          <w:u w:val="single"/>
          <w14:textFill>
            <w14:solidFill>
              <w14:schemeClr w14:val="tx1"/>
            </w14:solidFill>
          </w14:textFill>
        </w:rPr>
        <w:t>计划服务期</w:t>
      </w:r>
      <w:r>
        <w:rPr>
          <w:rFonts w:hint="eastAsia" w:ascii="宋体" w:hAnsi="宋体" w:cs="宋体"/>
          <w:color w:val="000000" w:themeColor="text1"/>
          <w:sz w:val="24"/>
          <w:szCs w:val="24"/>
          <w:highlight w:val="none"/>
          <w:u w:val="single"/>
          <w:lang w:eastAsia="zh-CN"/>
          <w14:textFill>
            <w14:solidFill>
              <w14:schemeClr w14:val="tx1"/>
            </w14:solidFill>
          </w14:textFill>
        </w:rPr>
        <w:t>三年，合同一年一签</w:t>
      </w:r>
      <w:r>
        <w:rPr>
          <w:rFonts w:hint="eastAsia" w:ascii="宋体" w:hAnsi="宋体" w:cs="宋体"/>
          <w:color w:val="000000" w:themeColor="text1"/>
          <w:sz w:val="24"/>
          <w:szCs w:val="24"/>
          <w:highlight w:val="none"/>
          <w:u w:val="single"/>
          <w14:textFill>
            <w14:solidFill>
              <w14:schemeClr w14:val="tx1"/>
            </w14:solidFill>
          </w14:textFill>
        </w:rPr>
        <w:t>。</w:t>
      </w:r>
    </w:p>
    <w:p w14:paraId="1B40AE9E">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本项目接受联合体投标。</w:t>
      </w:r>
    </w:p>
    <w:p w14:paraId="48C49144">
      <w:pPr>
        <w:pStyle w:val="242"/>
        <w:rPr>
          <w:rFonts w:ascii="宋体" w:hAnsi="宋体" w:cs="宋体"/>
          <w:color w:val="000000" w:themeColor="text1"/>
          <w14:textFill>
            <w14:solidFill>
              <w14:schemeClr w14:val="tx1"/>
            </w14:solidFill>
          </w14:textFill>
        </w:rPr>
      </w:pPr>
      <w:bookmarkStart w:id="15" w:name="_Toc3179"/>
      <w:r>
        <w:rPr>
          <w:rFonts w:hint="eastAsia" w:ascii="宋体" w:hAnsi="宋体" w:cs="宋体"/>
          <w:color w:val="000000" w:themeColor="text1"/>
          <w14:textFill>
            <w14:solidFill>
              <w14:schemeClr w14:val="tx1"/>
            </w14:solidFill>
          </w14:textFill>
        </w:rPr>
        <w:t>二、</w:t>
      </w:r>
      <w:bookmarkStart w:id="16" w:name="_Hlk91350104"/>
      <w:r>
        <w:rPr>
          <w:rFonts w:hint="eastAsia" w:ascii="宋体" w:hAnsi="宋体" w:cs="宋体"/>
          <w:color w:val="000000" w:themeColor="text1"/>
          <w14:textFill>
            <w14:solidFill>
              <w14:schemeClr w14:val="tx1"/>
            </w14:solidFill>
          </w14:textFill>
        </w:rPr>
        <w:t>申请人的资格要求</w:t>
      </w:r>
      <w:bookmarkEnd w:id="11"/>
      <w:bookmarkEnd w:id="12"/>
      <w:bookmarkEnd w:id="13"/>
      <w:bookmarkEnd w:id="14"/>
      <w:bookmarkEnd w:id="15"/>
      <w:bookmarkEnd w:id="16"/>
    </w:p>
    <w:p w14:paraId="476FAB61">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满足《中华人民共和国政府采购法》第二十二条规定且未列入“信用中国”（www.creditchina.gov.cn)、中国政府采购网（www.ccgp.gov.cn）失信被执行人、重大税收违法案件当事人名单、政府采购严重违法失信记录名单。</w:t>
      </w:r>
    </w:p>
    <w:p w14:paraId="5B81B4A7">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（二）落实政府采购政策需满足的资格要求：</w:t>
      </w:r>
      <w:r>
        <w:rPr>
          <w:rFonts w:hint="eastAsia" w:ascii="宋体" w:hAnsi="宋体" w:cs="宋体"/>
          <w:b/>
          <w:bCs/>
          <w:color w:val="000000" w:themeColor="text1"/>
          <w:sz w:val="24"/>
          <w14:textFill>
            <w14:solidFill>
              <w14:schemeClr w14:val="tx1"/>
            </w14:solidFill>
          </w14:textFill>
        </w:rPr>
        <w:t>本项目专门面向中小企业，供应商应为中、小、微型企业（监狱企业、残疾人福利性单位视同小微企业）</w:t>
      </w:r>
      <w:r>
        <w:rPr>
          <w:rFonts w:hint="eastAsia" w:ascii="宋体" w:hAnsi="宋体" w:cs="宋体"/>
          <w:color w:val="000000" w:themeColor="text1"/>
          <w:sz w:val="24"/>
          <w:szCs w:val="24"/>
          <w14:textFill>
            <w14:solidFill>
              <w14:schemeClr w14:val="tx1"/>
            </w14:solidFill>
          </w14:textFill>
        </w:rPr>
        <w:t>。</w:t>
      </w:r>
    </w:p>
    <w:p w14:paraId="7B2E9604">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（三）本项目的特定资格要求：无。</w:t>
      </w:r>
    </w:p>
    <w:p w14:paraId="7CCD6FD0">
      <w:pPr>
        <w:pStyle w:val="242"/>
        <w:rPr>
          <w:rFonts w:ascii="宋体" w:hAnsi="宋体" w:cs="宋体"/>
          <w:bCs w:val="0"/>
          <w:color w:val="000000" w:themeColor="text1"/>
          <w:szCs w:val="24"/>
          <w14:textFill>
            <w14:solidFill>
              <w14:schemeClr w14:val="tx1"/>
            </w14:solidFill>
          </w14:textFill>
        </w:rPr>
      </w:pPr>
      <w:bookmarkStart w:id="17" w:name="_Toc3166"/>
      <w:r>
        <w:rPr>
          <w:rFonts w:hint="eastAsia" w:ascii="宋体" w:hAnsi="宋体" w:cs="宋体"/>
          <w:color w:val="000000" w:themeColor="text1"/>
          <w:szCs w:val="24"/>
          <w14:textFill>
            <w14:solidFill>
              <w14:schemeClr w14:val="tx1"/>
            </w14:solidFill>
          </w14:textFill>
        </w:rPr>
        <w:t>三、获取磋商文件</w:t>
      </w:r>
      <w:bookmarkEnd w:id="17"/>
    </w:p>
    <w:p w14:paraId="23AD53A9">
      <w:pPr>
        <w:spacing w:line="360" w:lineRule="auto"/>
        <w:ind w:firstLine="420"/>
        <w:rPr>
          <w:rFonts w:ascii="宋体" w:hAnsi="宋体" w:cs="宋体"/>
          <w:color w:val="000000" w:themeColor="text1"/>
          <w:sz w:val="24"/>
          <w:szCs w:val="24"/>
          <w14:textFill>
            <w14:solidFill>
              <w14:schemeClr w14:val="tx1"/>
            </w14:solidFill>
          </w14:textFill>
        </w:rPr>
      </w:pPr>
      <w:bookmarkStart w:id="18" w:name="_Toc28359082"/>
      <w:bookmarkStart w:id="19" w:name="_Toc35393624"/>
      <w:bookmarkStart w:id="20" w:name="_Toc35393793"/>
      <w:bookmarkStart w:id="21" w:name="_Toc28359005"/>
      <w:r>
        <w:rPr>
          <w:rFonts w:hint="eastAsia" w:ascii="宋体" w:hAnsi="宋体" w:cs="宋体"/>
          <w:color w:val="000000" w:themeColor="text1"/>
          <w:sz w:val="24"/>
          <w:szCs w:val="24"/>
          <w14:textFill>
            <w14:solidFill>
              <w14:schemeClr w14:val="tx1"/>
            </w14:solidFill>
          </w14:textFill>
        </w:rPr>
        <w:t>时间：</w:t>
      </w:r>
      <w:r>
        <w:rPr>
          <w:rFonts w:hint="eastAsia" w:ascii="宋体" w:hAnsi="宋体" w:cs="宋体"/>
          <w:color w:val="000000" w:themeColor="text1"/>
          <w:sz w:val="24"/>
          <w:szCs w:val="24"/>
          <w:u w:val="single"/>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cs="宋体"/>
          <w:color w:val="000000" w:themeColor="text1"/>
          <w:sz w:val="24"/>
          <w:szCs w:val="24"/>
          <w:u w:val="single"/>
          <w14:textFill>
            <w14:solidFill>
              <w14:schemeClr w14:val="tx1"/>
            </w14:solidFill>
          </w14:textFill>
        </w:rPr>
        <w:t>日至202</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6月15日</w:t>
      </w:r>
      <w:r>
        <w:rPr>
          <w:rFonts w:hint="eastAsia" w:ascii="宋体" w:hAnsi="宋体" w:cs="宋体"/>
          <w:color w:val="000000" w:themeColor="text1"/>
          <w:sz w:val="24"/>
          <w:szCs w:val="24"/>
          <w:u w:val="single"/>
          <w14:textFill>
            <w14:solidFill>
              <w14:schemeClr w14:val="tx1"/>
            </w14:solidFill>
          </w14:textFill>
        </w:rPr>
        <w:t>（北京时间）</w:t>
      </w:r>
    </w:p>
    <w:p w14:paraId="5F6858C5">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地点（网址）：政府采购云平台（https://www.zcygov.cn） </w:t>
      </w:r>
    </w:p>
    <w:p w14:paraId="2382BC41">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本项目磋商文件实行“政府采购云平台”在线获取，不提供磋商文件纸质版。供应商获取磋商文件前应先完成“政府采购云平台”的账号注册；潜在供应商登录政府采购云平台，在线申请获取磋商文件（进入“项目采购”应用，在获取磋商文件菜单中选择项目，申请获取磋商文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磋商公告附件内的磋商文件（或采购需求）仅供阅览使用，供应商只有在“政府采购云平台”完成获取磋商文件申请并下载了磋商文件后才视作依法获取磋商文件（法律法规所指的供应商获取磋商文件时间以供应商完成获取磋商文件申请后下载磋商文件的时间为准）。</w:t>
      </w:r>
    </w:p>
    <w:p w14:paraId="43AC502C">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注：请供应商按上述要求获取磋商文件，如未在“政府采购云平台”系统内完成相关流程，引起的磋商响应无效责任自负。 </w:t>
      </w:r>
    </w:p>
    <w:p w14:paraId="4FF6D8AD">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售价：免费</w:t>
      </w:r>
    </w:p>
    <w:bookmarkEnd w:id="18"/>
    <w:bookmarkEnd w:id="19"/>
    <w:bookmarkEnd w:id="20"/>
    <w:bookmarkEnd w:id="21"/>
    <w:p w14:paraId="2E987CCD">
      <w:pPr>
        <w:pStyle w:val="242"/>
        <w:rPr>
          <w:rFonts w:ascii="宋体" w:hAnsi="宋体" w:cs="宋体"/>
          <w:bCs w:val="0"/>
          <w:color w:val="000000" w:themeColor="text1"/>
          <w:szCs w:val="24"/>
          <w14:textFill>
            <w14:solidFill>
              <w14:schemeClr w14:val="tx1"/>
            </w14:solidFill>
          </w14:textFill>
        </w:rPr>
      </w:pPr>
      <w:bookmarkStart w:id="22" w:name="_Toc19757"/>
      <w:bookmarkStart w:id="23" w:name="_Toc35393794"/>
      <w:bookmarkStart w:id="24" w:name="_Toc35393625"/>
      <w:bookmarkStart w:id="25" w:name="_Toc28359084"/>
      <w:bookmarkStart w:id="26" w:name="_Toc28359007"/>
      <w:r>
        <w:rPr>
          <w:rFonts w:hint="eastAsia" w:ascii="宋体" w:hAnsi="宋体" w:cs="宋体"/>
          <w:color w:val="000000" w:themeColor="text1"/>
          <w:szCs w:val="24"/>
          <w14:textFill>
            <w14:solidFill>
              <w14:schemeClr w14:val="tx1"/>
            </w14:solidFill>
          </w14:textFill>
        </w:rPr>
        <w:t>四、响应文件的提交</w:t>
      </w:r>
      <w:bookmarkEnd w:id="22"/>
    </w:p>
    <w:p w14:paraId="0D1D6009">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提交响应文件截止时间：</w:t>
      </w:r>
      <w:r>
        <w:rPr>
          <w:rFonts w:hint="eastAsia" w:ascii="宋体" w:hAnsi="宋体" w:cs="宋体"/>
          <w:color w:val="000000" w:themeColor="text1"/>
          <w:sz w:val="24"/>
          <w:szCs w:val="24"/>
          <w:u w:val="single"/>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6月15日9</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0</w:t>
      </w:r>
      <w:r>
        <w:rPr>
          <w:rFonts w:hint="eastAsia" w:ascii="宋体" w:hAnsi="宋体" w:cs="宋体"/>
          <w:color w:val="000000" w:themeColor="text1"/>
          <w:sz w:val="24"/>
          <w:szCs w:val="24"/>
          <w:u w:val="single"/>
          <w14:textFill>
            <w14:solidFill>
              <w14:schemeClr w14:val="tx1"/>
            </w14:solidFill>
          </w14:textFill>
        </w:rPr>
        <w:t>0（北京时间）</w:t>
      </w:r>
    </w:p>
    <w:p w14:paraId="4EB0FB90">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提交地点（网址）：政府采购云平台（</w:t>
      </w:r>
      <w:r>
        <w:fldChar w:fldCharType="begin"/>
      </w:r>
      <w:r>
        <w:instrText xml:space="preserve"> HYPERLINK "https://www.zcygov.cn" </w:instrText>
      </w:r>
      <w:r>
        <w:fldChar w:fldCharType="separate"/>
      </w:r>
      <w:r>
        <w:rPr>
          <w:rStyle w:val="38"/>
          <w:rFonts w:hint="eastAsia" w:ascii="宋体" w:hAnsi="宋体" w:cs="宋体"/>
          <w:color w:val="000000" w:themeColor="text1"/>
          <w:sz w:val="24"/>
          <w:szCs w:val="24"/>
          <w14:textFill>
            <w14:solidFill>
              <w14:schemeClr w14:val="tx1"/>
            </w14:solidFill>
          </w14:textFill>
        </w:rPr>
        <w:t>https://www.zcygov.cn</w:t>
      </w:r>
      <w:r>
        <w:rPr>
          <w:rStyle w:val="38"/>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），供应商应当在响应截止时间前完成加密电子响应文件的传输提交，响应截止时间后传输提交的响应文件，将被拒收。</w:t>
      </w:r>
    </w:p>
    <w:p w14:paraId="1F4B9F0F">
      <w:pPr>
        <w:pStyle w:val="242"/>
        <w:rPr>
          <w:rFonts w:ascii="宋体" w:hAnsi="宋体" w:cs="宋体"/>
          <w:color w:val="000000" w:themeColor="text1"/>
          <w:szCs w:val="24"/>
          <w14:textFill>
            <w14:solidFill>
              <w14:schemeClr w14:val="tx1"/>
            </w14:solidFill>
          </w14:textFill>
        </w:rPr>
      </w:pPr>
      <w:bookmarkStart w:id="27" w:name="_Toc4733"/>
      <w:r>
        <w:rPr>
          <w:rFonts w:hint="eastAsia" w:ascii="宋体" w:hAnsi="宋体" w:cs="宋体"/>
          <w:color w:val="000000" w:themeColor="text1"/>
          <w:szCs w:val="24"/>
          <w14:textFill>
            <w14:solidFill>
              <w14:schemeClr w14:val="tx1"/>
            </w14:solidFill>
          </w14:textFill>
        </w:rPr>
        <w:t>五、响应文件的开启</w:t>
      </w:r>
      <w:bookmarkEnd w:id="27"/>
    </w:p>
    <w:p w14:paraId="1696D8EF">
      <w:pPr>
        <w:spacing w:line="360" w:lineRule="auto"/>
        <w:ind w:firstLine="42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w:t>
      </w:r>
      <w:r>
        <w:rPr>
          <w:rFonts w:hint="eastAsia" w:ascii="宋体" w:hAnsi="宋体" w:cs="宋体"/>
          <w:color w:val="000000" w:themeColor="text1"/>
          <w:sz w:val="24"/>
          <w:szCs w:val="24"/>
          <w:u w:val="single"/>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6月15日9</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00</w:t>
      </w:r>
      <w:r>
        <w:rPr>
          <w:rFonts w:hint="eastAsia" w:ascii="宋体" w:hAnsi="宋体" w:cs="宋体"/>
          <w:color w:val="000000" w:themeColor="text1"/>
          <w:sz w:val="24"/>
          <w:szCs w:val="24"/>
          <w:u w:val="single"/>
          <w14:textFill>
            <w14:solidFill>
              <w14:schemeClr w14:val="tx1"/>
            </w14:solidFill>
          </w14:textFill>
        </w:rPr>
        <w:t>（北京时间）</w:t>
      </w:r>
    </w:p>
    <w:p w14:paraId="02DC29EA">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地点（网址）：政府采购云平台（</w:t>
      </w:r>
      <w:bookmarkStart w:id="28" w:name="_Hlk90748667"/>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HYPERLINK "https://www.zcygov.cn"</w:instrText>
      </w:r>
      <w:r>
        <w:rPr>
          <w:rFonts w:hint="eastAsia" w:ascii="宋体" w:hAnsi="宋体" w:cs="宋体"/>
          <w:color w:val="000000" w:themeColor="text1"/>
          <w:sz w:val="24"/>
          <w:szCs w:val="24"/>
          <w14:textFill>
            <w14:solidFill>
              <w14:schemeClr w14:val="tx1"/>
            </w14:solidFill>
          </w14:textFill>
        </w:rPr>
        <w:fldChar w:fldCharType="separate"/>
      </w:r>
      <w:r>
        <w:rPr>
          <w:rStyle w:val="38"/>
          <w:rFonts w:hint="eastAsia" w:ascii="宋体" w:hAnsi="宋体" w:cs="宋体"/>
          <w:color w:val="000000" w:themeColor="text1"/>
          <w:sz w:val="24"/>
          <w:szCs w:val="24"/>
          <w14:textFill>
            <w14:solidFill>
              <w14:schemeClr w14:val="tx1"/>
            </w14:solidFill>
          </w14:textFill>
        </w:rPr>
        <w:t>https://www.zcygov.cn</w:t>
      </w:r>
      <w:r>
        <w:rPr>
          <w:rFonts w:hint="eastAsia" w:ascii="宋体" w:hAnsi="宋体" w:cs="宋体"/>
          <w:color w:val="000000" w:themeColor="text1"/>
          <w:sz w:val="24"/>
          <w:szCs w:val="24"/>
          <w14:textFill>
            <w14:solidFill>
              <w14:schemeClr w14:val="tx1"/>
            </w14:solidFill>
          </w14:textFill>
        </w:rPr>
        <w:fldChar w:fldCharType="end"/>
      </w:r>
      <w:bookmarkEnd w:id="28"/>
      <w:r>
        <w:rPr>
          <w:rFonts w:hint="eastAsia" w:ascii="宋体" w:hAnsi="宋体" w:cs="宋体"/>
          <w:color w:val="000000" w:themeColor="text1"/>
          <w:sz w:val="24"/>
          <w:szCs w:val="24"/>
          <w14:textFill>
            <w14:solidFill>
              <w14:schemeClr w14:val="tx1"/>
            </w14:solidFill>
          </w14:textFill>
        </w:rPr>
        <w:t>）</w:t>
      </w:r>
    </w:p>
    <w:bookmarkEnd w:id="23"/>
    <w:bookmarkEnd w:id="24"/>
    <w:bookmarkEnd w:id="25"/>
    <w:bookmarkEnd w:id="26"/>
    <w:p w14:paraId="10435A9F">
      <w:pPr>
        <w:pStyle w:val="242"/>
        <w:rPr>
          <w:rFonts w:ascii="宋体" w:hAnsi="宋体" w:cs="宋体"/>
          <w:color w:val="000000" w:themeColor="text1"/>
          <w:szCs w:val="24"/>
          <w14:textFill>
            <w14:solidFill>
              <w14:schemeClr w14:val="tx1"/>
            </w14:solidFill>
          </w14:textFill>
        </w:rPr>
      </w:pPr>
      <w:bookmarkStart w:id="29" w:name="_Toc3655"/>
      <w:r>
        <w:rPr>
          <w:rFonts w:hint="eastAsia" w:ascii="宋体" w:hAnsi="宋体" w:cs="宋体"/>
          <w:color w:val="000000" w:themeColor="text1"/>
          <w:szCs w:val="24"/>
          <w14:textFill>
            <w14:solidFill>
              <w14:schemeClr w14:val="tx1"/>
            </w14:solidFill>
          </w14:textFill>
        </w:rPr>
        <w:t>六、公告期限</w:t>
      </w:r>
      <w:bookmarkEnd w:id="29"/>
    </w:p>
    <w:p w14:paraId="30879E07">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u w:val="single"/>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个工作日。</w:t>
      </w:r>
    </w:p>
    <w:p w14:paraId="255D69F7">
      <w:pPr>
        <w:pStyle w:val="242"/>
        <w:rPr>
          <w:rFonts w:ascii="宋体" w:hAnsi="宋体" w:cs="宋体"/>
          <w:bCs w:val="0"/>
          <w:color w:val="000000" w:themeColor="text1"/>
          <w:szCs w:val="24"/>
          <w14:textFill>
            <w14:solidFill>
              <w14:schemeClr w14:val="tx1"/>
            </w14:solidFill>
          </w14:textFill>
        </w:rPr>
      </w:pPr>
      <w:bookmarkStart w:id="30" w:name="_Toc20198"/>
      <w:r>
        <w:rPr>
          <w:rFonts w:hint="eastAsia" w:ascii="宋体" w:hAnsi="宋体" w:cs="宋体"/>
          <w:color w:val="000000" w:themeColor="text1"/>
          <w:szCs w:val="24"/>
          <w14:textFill>
            <w14:solidFill>
              <w14:schemeClr w14:val="tx1"/>
            </w14:solidFill>
          </w14:textFill>
        </w:rPr>
        <w:t>七、其他补充事宜</w:t>
      </w:r>
      <w:bookmarkEnd w:id="30"/>
    </w:p>
    <w:p w14:paraId="3B2F212D">
      <w:pPr>
        <w:wordWrap w:val="0"/>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4B5EE14">
      <w:pPr>
        <w:wordWrap w:val="0"/>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90D77D1">
      <w:pPr>
        <w:wordWrap w:val="0"/>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84CFA23">
      <w:pPr>
        <w:wordWrap w:val="0"/>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本次政府采购活动有关信息在浙江政府采购网（https://zfcg.czt.zj.gov.cn/）和宁波市公共资源交易电子服务系统（甬易阳光）（https://jyxt.zwb.ningbo.gov.cn:4011/website/home）公布，视同送达所有潜在供应商。磋商公告内容与磋商文件内容不一致处，以磋商文件为准。</w:t>
      </w:r>
    </w:p>
    <w:p w14:paraId="59546538">
      <w:pPr>
        <w:pStyle w:val="242"/>
        <w:rPr>
          <w:rFonts w:ascii="宋体" w:hAnsi="宋体" w:cs="宋体"/>
          <w:color w:val="000000" w:themeColor="text1"/>
          <w:szCs w:val="24"/>
          <w14:textFill>
            <w14:solidFill>
              <w14:schemeClr w14:val="tx1"/>
            </w14:solidFill>
          </w14:textFill>
        </w:rPr>
      </w:pPr>
      <w:bookmarkStart w:id="31" w:name="_Toc27526"/>
      <w:r>
        <w:rPr>
          <w:rFonts w:hint="eastAsia" w:ascii="宋体" w:hAnsi="宋体" w:cs="宋体"/>
          <w:color w:val="000000" w:themeColor="text1"/>
          <w:szCs w:val="24"/>
          <w14:textFill>
            <w14:solidFill>
              <w14:schemeClr w14:val="tx1"/>
            </w14:solidFill>
          </w14:textFill>
        </w:rPr>
        <w:t>八、</w:t>
      </w:r>
      <w:bookmarkEnd w:id="6"/>
      <w:bookmarkEnd w:id="7"/>
      <w:bookmarkEnd w:id="8"/>
      <w:bookmarkEnd w:id="9"/>
      <w:r>
        <w:rPr>
          <w:rFonts w:hint="eastAsia" w:ascii="宋体" w:hAnsi="宋体" w:cs="宋体"/>
          <w:color w:val="000000" w:themeColor="text1"/>
          <w:szCs w:val="24"/>
          <w14:textFill>
            <w14:solidFill>
              <w14:schemeClr w14:val="tx1"/>
            </w14:solidFill>
          </w14:textFill>
        </w:rPr>
        <w:t>对本次采购提出询问，请按以下方式联系</w:t>
      </w:r>
      <w:bookmarkEnd w:id="31"/>
    </w:p>
    <w:p w14:paraId="4655BA80">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（一）采购人</w:t>
      </w:r>
    </w:p>
    <w:p w14:paraId="67AB4CA9">
      <w:pPr>
        <w:spacing w:line="360" w:lineRule="auto"/>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    称：余姚市人民政府兰江街道办事处</w:t>
      </w:r>
    </w:p>
    <w:p w14:paraId="1B547E38">
      <w:pPr>
        <w:spacing w:line="360" w:lineRule="auto"/>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lang w:eastAsia="zh-CN"/>
          <w14:textFill>
            <w14:solidFill>
              <w14:schemeClr w14:val="tx1"/>
            </w14:solidFill>
          </w14:textFill>
        </w:rPr>
        <w:t>余姚市</w:t>
      </w:r>
      <w:r>
        <w:rPr>
          <w:rFonts w:hint="eastAsia" w:ascii="宋体" w:hAnsi="宋体" w:cs="宋体"/>
          <w:color w:val="000000" w:themeColor="text1"/>
          <w:sz w:val="24"/>
          <w:szCs w:val="24"/>
          <w14:textFill>
            <w14:solidFill>
              <w14:schemeClr w14:val="tx1"/>
            </w14:solidFill>
          </w14:textFill>
        </w:rPr>
        <w:t>谭家岭西路888号</w:t>
      </w:r>
    </w:p>
    <w:p w14:paraId="148A64B5">
      <w:pPr>
        <w:spacing w:line="360" w:lineRule="auto"/>
        <w:ind w:firstLine="720" w:firstLineChars="3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联系人：袁伟杰</w:t>
      </w:r>
    </w:p>
    <w:p w14:paraId="31143F5C">
      <w:pPr>
        <w:spacing w:line="360" w:lineRule="auto"/>
        <w:ind w:firstLine="720" w:firstLineChars="300"/>
        <w:rPr>
          <w:rFonts w:hint="default" w:ascii="宋体" w:hAnsi="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联系方式：0574-62599180</w:t>
      </w:r>
    </w:p>
    <w:p w14:paraId="09A303AB">
      <w:pPr>
        <w:spacing w:line="360" w:lineRule="auto"/>
        <w:ind w:firstLine="720" w:firstLineChars="300"/>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质疑联系人：俞敏明</w:t>
      </w:r>
    </w:p>
    <w:p w14:paraId="5F8C62AE">
      <w:pPr>
        <w:spacing w:line="360" w:lineRule="auto"/>
        <w:ind w:firstLine="720" w:firstLineChars="3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联系方式：0574-6</w:t>
      </w:r>
      <w:r>
        <w:rPr>
          <w:rFonts w:hint="eastAsia" w:ascii="宋体" w:hAnsi="宋体" w:cs="宋体"/>
          <w:color w:val="000000" w:themeColor="text1"/>
          <w:sz w:val="24"/>
          <w:szCs w:val="24"/>
          <w:lang w:val="en-US" w:eastAsia="zh-CN"/>
          <w14:textFill>
            <w14:solidFill>
              <w14:schemeClr w14:val="tx1"/>
            </w14:solidFill>
          </w14:textFill>
        </w:rPr>
        <w:t>2599118</w:t>
      </w:r>
    </w:p>
    <w:p w14:paraId="55B9E556">
      <w:pPr>
        <w:spacing w:line="360" w:lineRule="auto"/>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（二）采购代理机构</w:t>
      </w:r>
    </w:p>
    <w:p w14:paraId="1B3BE83B">
      <w:pPr>
        <w:spacing w:line="360" w:lineRule="auto"/>
        <w:ind w:left="8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    称：余姚市政务服务中心 </w:t>
      </w:r>
    </w:p>
    <w:p w14:paraId="71B8FB70">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址：余姚市谭家岭东路2号南雷大厦</w:t>
      </w:r>
    </w:p>
    <w:p w14:paraId="00320CAC">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项目联系人（询问）：施银娜</w:t>
      </w:r>
    </w:p>
    <w:p w14:paraId="698B0713">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项目联系方式：0574-89553692</w:t>
      </w:r>
    </w:p>
    <w:p w14:paraId="48FAA6F3">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质疑联系人：徐晶晶</w:t>
      </w:r>
    </w:p>
    <w:p w14:paraId="446E66A5">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联系方式：0</w:t>
      </w:r>
      <w:r>
        <w:rPr>
          <w:rFonts w:ascii="宋体" w:hAnsi="宋体" w:cs="宋体"/>
          <w:color w:val="000000" w:themeColor="text1"/>
          <w:sz w:val="24"/>
          <w:szCs w:val="24"/>
          <w14:textFill>
            <w14:solidFill>
              <w14:schemeClr w14:val="tx1"/>
            </w14:solidFill>
          </w14:textFill>
        </w:rPr>
        <w:t>574-89553702</w:t>
      </w:r>
    </w:p>
    <w:p w14:paraId="15B1D24B">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（三）同级政府采购监督管理部门</w:t>
      </w:r>
    </w:p>
    <w:p w14:paraId="6BF4F1B1">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    称：余姚市财政局 </w:t>
      </w:r>
    </w:p>
    <w:p w14:paraId="3CD94C92">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址：余姚市南滨江路118号 </w:t>
      </w:r>
    </w:p>
    <w:p w14:paraId="50FE640F">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   真：/ </w:t>
      </w:r>
    </w:p>
    <w:p w14:paraId="4D21572E">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 ：</w:t>
      </w:r>
      <w:r>
        <w:rPr>
          <w:rFonts w:hint="eastAsia" w:ascii="宋体" w:hAnsi="宋体" w:cs="宋体"/>
          <w:color w:val="000000" w:themeColor="text1"/>
          <w:sz w:val="24"/>
          <w:szCs w:val="24"/>
          <w:lang w:val="en-US" w:eastAsia="zh-CN"/>
          <w14:textFill>
            <w14:solidFill>
              <w14:schemeClr w14:val="tx1"/>
            </w14:solidFill>
          </w14:textFill>
        </w:rPr>
        <w:t>519</w:t>
      </w:r>
      <w:r>
        <w:rPr>
          <w:rFonts w:hint="eastAsia" w:ascii="宋体" w:hAnsi="宋体" w:cs="宋体"/>
          <w:color w:val="000000" w:themeColor="text1"/>
          <w:sz w:val="24"/>
          <w:szCs w:val="24"/>
          <w14:textFill>
            <w14:solidFill>
              <w14:schemeClr w14:val="tx1"/>
            </w14:solidFill>
          </w14:textFill>
        </w:rPr>
        <w:t>办公室 </w:t>
      </w:r>
    </w:p>
    <w:p w14:paraId="12207EA6">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监督投诉电话：0574-89553033</w:t>
      </w:r>
    </w:p>
    <w:p w14:paraId="04DCC81E">
      <w:pPr>
        <w:spacing w:line="360" w:lineRule="auto"/>
        <w:ind w:left="420" w:firstLine="420"/>
        <w:rPr>
          <w:rFonts w:ascii="宋体" w:hAnsi="宋体" w:cs="宋体"/>
          <w:color w:val="000000" w:themeColor="text1"/>
          <w:sz w:val="24"/>
          <w:szCs w:val="24"/>
          <w14:textFill>
            <w14:solidFill>
              <w14:schemeClr w14:val="tx1"/>
            </w14:solidFill>
          </w14:textFill>
        </w:rPr>
      </w:pPr>
    </w:p>
    <w:p w14:paraId="3B993112">
      <w:pPr>
        <w:spacing w:line="360" w:lineRule="auto"/>
        <w:ind w:left="420" w:firstLine="420"/>
        <w:rPr>
          <w:rFonts w:ascii="宋体" w:hAnsi="宋体" w:cs="宋体"/>
          <w:color w:val="000000" w:themeColor="text1"/>
          <w:sz w:val="24"/>
          <w:szCs w:val="24"/>
          <w14:textFill>
            <w14:solidFill>
              <w14:schemeClr w14:val="tx1"/>
            </w14:solidFill>
          </w14:textFill>
        </w:rPr>
      </w:pPr>
    </w:p>
    <w:p w14:paraId="23ED6CC5">
      <w:pPr>
        <w:tabs>
          <w:tab w:val="left" w:pos="6060"/>
        </w:tabs>
        <w:spacing w:line="360" w:lineRule="auto"/>
        <w:rPr>
          <w:rFonts w:ascii="宋体" w:hAnsi="宋体" w:cs="宋体"/>
          <w:color w:val="000000" w:themeColor="text1"/>
          <w:sz w:val="24"/>
          <w:szCs w:val="24"/>
          <w14:textFill>
            <w14:solidFill>
              <w14:schemeClr w14:val="tx1"/>
            </w14:solidFill>
          </w14:textFill>
        </w:rPr>
      </w:pPr>
    </w:p>
    <w:p w14:paraId="20CE4596">
      <w:pPr>
        <w:pStyle w:val="243"/>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Start w:id="32" w:name="_Toc19168"/>
      <w:r>
        <w:rPr>
          <w:rFonts w:hint="eastAsia" w:ascii="宋体" w:hAnsi="宋体" w:cs="宋体"/>
          <w:color w:val="000000" w:themeColor="text1"/>
          <w:sz w:val="24"/>
          <w:szCs w:val="24"/>
          <w14:textFill>
            <w14:solidFill>
              <w14:schemeClr w14:val="tx1"/>
            </w14:solidFill>
          </w14:textFill>
        </w:rPr>
        <w:t>第二章  供应商须知</w:t>
      </w:r>
      <w:bookmarkEnd w:id="32"/>
    </w:p>
    <w:p w14:paraId="6437664E">
      <w:pPr>
        <w:tabs>
          <w:tab w:val="left" w:pos="105"/>
          <w:tab w:val="left" w:pos="945"/>
          <w:tab w:val="left" w:pos="3360"/>
        </w:tabs>
        <w:spacing w:line="360" w:lineRule="auto"/>
        <w:ind w:firstLine="3600"/>
        <w:rPr>
          <w:rFonts w:ascii="宋体" w:hAnsi="宋体" w:cs="宋体"/>
          <w:color w:val="000000" w:themeColor="text1"/>
          <w:sz w:val="24"/>
          <w:szCs w:val="24"/>
          <w14:textFill>
            <w14:solidFill>
              <w14:schemeClr w14:val="tx1"/>
            </w14:solidFill>
          </w14:textFill>
        </w:rPr>
      </w:pPr>
    </w:p>
    <w:p w14:paraId="17146138">
      <w:pPr>
        <w:pStyle w:val="242"/>
        <w:jc w:val="center"/>
        <w:rPr>
          <w:rFonts w:ascii="宋体" w:hAnsi="宋体" w:cs="宋体"/>
          <w:color w:val="000000" w:themeColor="text1"/>
          <w:szCs w:val="24"/>
          <w14:textFill>
            <w14:solidFill>
              <w14:schemeClr w14:val="tx1"/>
            </w14:solidFill>
          </w14:textFill>
        </w:rPr>
      </w:pPr>
      <w:bookmarkStart w:id="33" w:name="_Toc23314"/>
      <w:r>
        <w:rPr>
          <w:rFonts w:hint="eastAsia" w:ascii="宋体" w:hAnsi="宋体" w:cs="宋体"/>
          <w:color w:val="000000" w:themeColor="text1"/>
          <w14:textFill>
            <w14:solidFill>
              <w14:schemeClr w14:val="tx1"/>
            </w14:solidFill>
          </w14:textFill>
        </w:rPr>
        <w:t>前附表</w:t>
      </w:r>
      <w:bookmarkEnd w:id="33"/>
    </w:p>
    <w:tbl>
      <w:tblPr>
        <w:tblStyle w:val="31"/>
        <w:tblpPr w:leftFromText="180" w:rightFromText="180" w:vertAnchor="text" w:tblpY="1"/>
        <w:tblOverlap w:val="never"/>
        <w:tblW w:w="883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3"/>
        <w:gridCol w:w="1958"/>
        <w:gridCol w:w="6035"/>
      </w:tblGrid>
      <w:tr w14:paraId="1A999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31C2F47D">
            <w:pPr>
              <w:snapToGrid w:val="0"/>
              <w:spacing w:line="360" w:lineRule="auto"/>
              <w:jc w:val="center"/>
              <w:textAlignment w:val="baseline"/>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958" w:type="dxa"/>
            <w:vAlign w:val="center"/>
          </w:tcPr>
          <w:p w14:paraId="268DC0CE">
            <w:pPr>
              <w:snapToGrid w:val="0"/>
              <w:spacing w:line="360" w:lineRule="auto"/>
              <w:jc w:val="center"/>
              <w:textAlignment w:val="baseline"/>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事项</w:t>
            </w:r>
          </w:p>
        </w:tc>
        <w:tc>
          <w:tcPr>
            <w:tcW w:w="6035" w:type="dxa"/>
            <w:vAlign w:val="center"/>
          </w:tcPr>
          <w:p w14:paraId="594F6638">
            <w:pPr>
              <w:snapToGrid w:val="0"/>
              <w:spacing w:line="360" w:lineRule="auto"/>
              <w:jc w:val="center"/>
              <w:textAlignment w:val="baseline"/>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内容与要求</w:t>
            </w:r>
          </w:p>
        </w:tc>
      </w:tr>
      <w:tr w14:paraId="63090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4AB1E65A">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958" w:type="dxa"/>
            <w:vAlign w:val="center"/>
          </w:tcPr>
          <w:p w14:paraId="77C8ED58">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项目名称</w:t>
            </w:r>
          </w:p>
        </w:tc>
        <w:tc>
          <w:tcPr>
            <w:tcW w:w="6035" w:type="dxa"/>
            <w:vAlign w:val="center"/>
          </w:tcPr>
          <w:p w14:paraId="37F47123">
            <w:pPr>
              <w:widowControl/>
              <w:snapToGrid w:val="0"/>
              <w:spacing w:line="360" w:lineRule="auto"/>
              <w:textAlignment w:val="baseline"/>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余姚市人民政府兰江街道办事处兰江街道办公区域物业管理服务采购项目</w:t>
            </w:r>
          </w:p>
        </w:tc>
      </w:tr>
      <w:tr w14:paraId="480FD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vAlign w:val="center"/>
          </w:tcPr>
          <w:p w14:paraId="20980502">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958" w:type="dxa"/>
            <w:vAlign w:val="center"/>
          </w:tcPr>
          <w:p w14:paraId="12043694">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项目编号</w:t>
            </w:r>
          </w:p>
        </w:tc>
        <w:tc>
          <w:tcPr>
            <w:tcW w:w="6035" w:type="dxa"/>
            <w:vAlign w:val="center"/>
          </w:tcPr>
          <w:p w14:paraId="6A2FEDFD">
            <w:pPr>
              <w:snapToGrid w:val="0"/>
              <w:spacing w:line="360" w:lineRule="auto"/>
              <w:textAlignment w:val="baseline"/>
              <w:rPr>
                <w:rFonts w:hint="eastAsia" w:ascii="宋体" w:hAnsi="宋体" w:eastAsia="宋体" w:cs="宋体"/>
                <w:color w:val="000000" w:themeColor="text1"/>
                <w:kern w:val="0"/>
                <w:sz w:val="24"/>
                <w:szCs w:val="24"/>
                <w:highlight w:val="yellow"/>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CG26-029</w:t>
            </w:r>
          </w:p>
        </w:tc>
      </w:tr>
      <w:tr w14:paraId="6B9C7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534EDB9D">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958" w:type="dxa"/>
            <w:vAlign w:val="center"/>
          </w:tcPr>
          <w:p w14:paraId="7B8DFF85">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采购人、采购代理机构</w:t>
            </w:r>
          </w:p>
        </w:tc>
        <w:tc>
          <w:tcPr>
            <w:tcW w:w="6035" w:type="dxa"/>
            <w:vAlign w:val="center"/>
          </w:tcPr>
          <w:p w14:paraId="3CC238D2">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：余姚市人民政府兰江街道办事处</w:t>
            </w:r>
          </w:p>
          <w:p w14:paraId="6772B6F6">
            <w:pPr>
              <w:spacing w:line="360" w:lineRule="auto"/>
              <w:rPr>
                <w:rFonts w:hint="default" w:ascii="宋体" w:hAnsi="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联系人：袁伟杰</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联系方式：0574-62599180</w:t>
            </w:r>
          </w:p>
          <w:p w14:paraId="7479076A">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采购代理机构：余姚市政务服务中心</w:t>
            </w:r>
          </w:p>
          <w:p w14:paraId="13AD51A0">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w:t>
            </w:r>
            <w:r>
              <w:rPr>
                <w:rFonts w:hint="eastAsia" w:ascii="宋体" w:hAnsi="宋体" w:cs="宋体"/>
                <w:color w:val="000000" w:themeColor="text1"/>
                <w:sz w:val="24"/>
                <w:szCs w:val="24"/>
                <w14:textFill>
                  <w14:solidFill>
                    <w14:schemeClr w14:val="tx1"/>
                  </w14:solidFill>
                </w14:textFill>
              </w:rPr>
              <w:t>施银娜</w:t>
            </w:r>
            <w:r>
              <w:rPr>
                <w:rFonts w:hint="eastAsia" w:ascii="宋体" w:hAnsi="宋体" w:cs="宋体"/>
                <w:color w:val="000000" w:themeColor="text1"/>
                <w:kern w:val="0"/>
                <w:sz w:val="24"/>
                <w:szCs w:val="24"/>
                <w14:textFill>
                  <w14:solidFill>
                    <w14:schemeClr w14:val="tx1"/>
                  </w14:solidFill>
                </w14:textFill>
              </w:rPr>
              <w:t>，联系方式：</w:t>
            </w:r>
            <w:r>
              <w:rPr>
                <w:rFonts w:hint="eastAsia" w:ascii="宋体" w:hAnsi="宋体" w:cs="宋体"/>
                <w:color w:val="000000" w:themeColor="text1"/>
                <w:sz w:val="24"/>
                <w:szCs w:val="24"/>
                <w14:textFill>
                  <w14:solidFill>
                    <w14:schemeClr w14:val="tx1"/>
                  </w14:solidFill>
                </w14:textFill>
              </w:rPr>
              <w:t>0574-89553692</w:t>
            </w:r>
          </w:p>
        </w:tc>
      </w:tr>
      <w:tr w14:paraId="4C77C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7F0551A3">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958" w:type="dxa"/>
            <w:vAlign w:val="center"/>
          </w:tcPr>
          <w:p w14:paraId="6EEA63E8">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采购方式</w:t>
            </w:r>
          </w:p>
        </w:tc>
        <w:tc>
          <w:tcPr>
            <w:tcW w:w="6035" w:type="dxa"/>
            <w:vAlign w:val="center"/>
          </w:tcPr>
          <w:p w14:paraId="29622AE9">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竞争性磋商</w:t>
            </w:r>
          </w:p>
        </w:tc>
      </w:tr>
      <w:tr w14:paraId="619E4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712606C2">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958" w:type="dxa"/>
            <w:vAlign w:val="center"/>
          </w:tcPr>
          <w:p w14:paraId="600DF7C8">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项目内容</w:t>
            </w:r>
          </w:p>
        </w:tc>
        <w:tc>
          <w:tcPr>
            <w:tcW w:w="6035" w:type="dxa"/>
            <w:vAlign w:val="center"/>
          </w:tcPr>
          <w:p w14:paraId="16390DC5">
            <w:pPr>
              <w:snapToGrid w:val="0"/>
              <w:spacing w:line="360" w:lineRule="auto"/>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详见磋商文件第三章采购内容及技术要求</w:t>
            </w:r>
          </w:p>
        </w:tc>
      </w:tr>
      <w:tr w14:paraId="18C3B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843" w:type="dxa"/>
            <w:vAlign w:val="center"/>
          </w:tcPr>
          <w:p w14:paraId="769BF452">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958" w:type="dxa"/>
            <w:vAlign w:val="center"/>
          </w:tcPr>
          <w:p w14:paraId="079E13ED">
            <w:pPr>
              <w:snapToGrid w:val="0"/>
              <w:spacing w:line="360" w:lineRule="auto"/>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项目属性</w:t>
            </w:r>
          </w:p>
        </w:tc>
        <w:tc>
          <w:tcPr>
            <w:tcW w:w="6035" w:type="dxa"/>
            <w:vAlign w:val="center"/>
          </w:tcPr>
          <w:p w14:paraId="4D24ECCE">
            <w:pPr>
              <w:snapToGrid w:val="0"/>
              <w:spacing w:line="360" w:lineRule="auto"/>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服务类</w:t>
            </w:r>
          </w:p>
        </w:tc>
      </w:tr>
      <w:tr w14:paraId="3FBC2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74BCC7AC">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958" w:type="dxa"/>
            <w:vAlign w:val="center"/>
          </w:tcPr>
          <w:p w14:paraId="37E05D96">
            <w:pPr>
              <w:snapToGrid w:val="0"/>
              <w:spacing w:line="360" w:lineRule="auto"/>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中小企业划分标准所属行业</w:t>
            </w:r>
          </w:p>
        </w:tc>
        <w:tc>
          <w:tcPr>
            <w:tcW w:w="6035" w:type="dxa"/>
            <w:vAlign w:val="center"/>
          </w:tcPr>
          <w:p w14:paraId="79F7D610">
            <w:pPr>
              <w:snapToGrid w:val="0"/>
              <w:spacing w:line="360" w:lineRule="auto"/>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采购标的：</w:t>
            </w:r>
            <w:r>
              <w:rPr>
                <w:rFonts w:hint="eastAsia" w:ascii="宋体" w:hAnsi="宋体" w:cs="宋体"/>
                <w:color w:val="000000" w:themeColor="text1"/>
                <w:sz w:val="24"/>
                <w:szCs w:val="24"/>
                <w:u w:val="single"/>
                <w14:textFill>
                  <w14:solidFill>
                    <w14:schemeClr w14:val="tx1"/>
                  </w14:solidFill>
                </w14:textFill>
              </w:rPr>
              <w:t>物业管理服务</w:t>
            </w:r>
          </w:p>
          <w:p w14:paraId="4908DC50">
            <w:pPr>
              <w:snapToGrid w:val="0"/>
              <w:spacing w:line="360" w:lineRule="auto"/>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所属行业：</w:t>
            </w:r>
            <w:r>
              <w:rPr>
                <w:rFonts w:hint="eastAsia" w:ascii="宋体" w:hAnsi="宋体" w:cs="宋体"/>
                <w:color w:val="000000" w:themeColor="text1"/>
                <w:sz w:val="24"/>
                <w:szCs w:val="24"/>
                <w:u w:val="single"/>
                <w14:textFill>
                  <w14:solidFill>
                    <w14:schemeClr w14:val="tx1"/>
                  </w14:solidFill>
                </w14:textFill>
              </w:rPr>
              <w:t>物业管理</w:t>
            </w:r>
          </w:p>
        </w:tc>
      </w:tr>
      <w:tr w14:paraId="683A4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497A0DFE">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958" w:type="dxa"/>
            <w:vAlign w:val="center"/>
          </w:tcPr>
          <w:p w14:paraId="4470945F">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服务期</w:t>
            </w:r>
          </w:p>
        </w:tc>
        <w:tc>
          <w:tcPr>
            <w:tcW w:w="6035" w:type="dxa"/>
            <w:vAlign w:val="center"/>
          </w:tcPr>
          <w:p w14:paraId="4A7080F4">
            <w:pPr>
              <w:snapToGrid w:val="0"/>
              <w:spacing w:line="360" w:lineRule="auto"/>
              <w:textAlignment w:val="baseline"/>
              <w:rPr>
                <w:rFonts w:hint="default" w:ascii="宋体" w:hAnsi="宋体" w:cs="宋体"/>
                <w:color w:val="000000" w:themeColor="text1"/>
                <w:kern w:val="0"/>
                <w:sz w:val="24"/>
                <w:lang w:val="en-US"/>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计</w:t>
            </w:r>
            <w:r>
              <w:rPr>
                <w:rFonts w:hint="eastAsia" w:ascii="宋体" w:hAnsi="宋体" w:cs="宋体"/>
                <w:color w:val="000000" w:themeColor="text1"/>
                <w:kern w:val="0"/>
                <w:sz w:val="24"/>
                <w:highlight w:val="none"/>
                <w14:textFill>
                  <w14:solidFill>
                    <w14:schemeClr w14:val="tx1"/>
                  </w14:solidFill>
                </w14:textFill>
              </w:rPr>
              <w:t>划服务期</w:t>
            </w:r>
            <w:r>
              <w:rPr>
                <w:rFonts w:hint="eastAsia" w:ascii="宋体" w:hAnsi="宋体" w:cs="宋体"/>
                <w:color w:val="000000" w:themeColor="text1"/>
                <w:kern w:val="0"/>
                <w:sz w:val="24"/>
                <w:highlight w:val="none"/>
                <w:lang w:val="en-US" w:eastAsia="zh-CN"/>
                <w14:textFill>
                  <w14:solidFill>
                    <w14:schemeClr w14:val="tx1"/>
                  </w14:solidFill>
                </w14:textFill>
              </w:rPr>
              <w:t>三年，合同一年一签。</w:t>
            </w:r>
          </w:p>
        </w:tc>
      </w:tr>
      <w:tr w14:paraId="7FF16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6DC3870C">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1958" w:type="dxa"/>
            <w:vAlign w:val="center"/>
          </w:tcPr>
          <w:p w14:paraId="58816F27">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供应商资格</w:t>
            </w:r>
          </w:p>
        </w:tc>
        <w:tc>
          <w:tcPr>
            <w:tcW w:w="6035" w:type="dxa"/>
            <w:vAlign w:val="center"/>
          </w:tcPr>
          <w:p w14:paraId="68AC15B2">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详见</w:t>
            </w:r>
            <w:r>
              <w:rPr>
                <w:rFonts w:hint="eastAsia" w:ascii="宋体" w:hAnsi="宋体" w:cs="宋体"/>
                <w:color w:val="000000" w:themeColor="text1"/>
                <w:sz w:val="24"/>
                <w:szCs w:val="24"/>
                <w14:textFill>
                  <w14:solidFill>
                    <w14:schemeClr w14:val="tx1"/>
                  </w14:solidFill>
                </w14:textFill>
              </w:rPr>
              <w:t>磋商文件</w:t>
            </w:r>
            <w:r>
              <w:rPr>
                <w:rFonts w:hint="eastAsia" w:ascii="宋体" w:hAnsi="宋体" w:cs="宋体"/>
                <w:color w:val="000000" w:themeColor="text1"/>
                <w:kern w:val="0"/>
                <w:sz w:val="24"/>
                <w:szCs w:val="24"/>
                <w14:textFill>
                  <w14:solidFill>
                    <w14:schemeClr w14:val="tx1"/>
                  </w14:solidFill>
                </w14:textFill>
              </w:rPr>
              <w:t>第一章磋商邀请</w:t>
            </w:r>
          </w:p>
        </w:tc>
      </w:tr>
      <w:tr w14:paraId="6214F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449C90DD">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958" w:type="dxa"/>
            <w:vAlign w:val="center"/>
          </w:tcPr>
          <w:p w14:paraId="1A08B917">
            <w:pPr>
              <w:snapToGrid w:val="0"/>
              <w:spacing w:line="360" w:lineRule="auto"/>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踏勘现场</w:t>
            </w:r>
          </w:p>
        </w:tc>
        <w:tc>
          <w:tcPr>
            <w:tcW w:w="6035" w:type="dxa"/>
            <w:vAlign w:val="center"/>
          </w:tcPr>
          <w:p w14:paraId="1D7D1E21">
            <w:pPr>
              <w:snapToGrid w:val="0"/>
              <w:spacing w:line="360" w:lineRule="auto"/>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采购人不组织现场踏勘</w:t>
            </w:r>
          </w:p>
        </w:tc>
      </w:tr>
      <w:tr w14:paraId="17212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01AA4FFB">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1958" w:type="dxa"/>
            <w:vAlign w:val="center"/>
          </w:tcPr>
          <w:p w14:paraId="1125CB4D">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磋商保证金</w:t>
            </w:r>
          </w:p>
        </w:tc>
        <w:tc>
          <w:tcPr>
            <w:tcW w:w="6035" w:type="dxa"/>
            <w:vAlign w:val="center"/>
          </w:tcPr>
          <w:p w14:paraId="4AF72E56">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免费</w:t>
            </w:r>
          </w:p>
        </w:tc>
      </w:tr>
      <w:tr w14:paraId="3C9A2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41268A4E">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p>
        </w:tc>
        <w:tc>
          <w:tcPr>
            <w:tcW w:w="1958" w:type="dxa"/>
            <w:vAlign w:val="center"/>
          </w:tcPr>
          <w:p w14:paraId="0A937926">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评审办法</w:t>
            </w:r>
          </w:p>
        </w:tc>
        <w:tc>
          <w:tcPr>
            <w:tcW w:w="6035" w:type="dxa"/>
            <w:vAlign w:val="center"/>
          </w:tcPr>
          <w:p w14:paraId="33C30989">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综合评分法，</w:t>
            </w:r>
            <w:r>
              <w:rPr>
                <w:rFonts w:hint="eastAsia" w:ascii="宋体" w:hAnsi="宋体" w:cs="宋体"/>
                <w:color w:val="000000" w:themeColor="text1"/>
                <w:sz w:val="24"/>
                <w:szCs w:val="24"/>
                <w14:textFill>
                  <w14:solidFill>
                    <w14:schemeClr w14:val="tx1"/>
                  </w14:solidFill>
                </w14:textFill>
              </w:rPr>
              <w:t>具体评分办法详见磋商文件相关内容</w:t>
            </w:r>
          </w:p>
        </w:tc>
      </w:tr>
      <w:tr w14:paraId="56D77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435E8392">
            <w:pPr>
              <w:snapToGrid w:val="0"/>
              <w:spacing w:line="360" w:lineRule="auto"/>
              <w:jc w:val="center"/>
              <w:textAlignment w:val="baseline"/>
              <w:rPr>
                <w:rFonts w:ascii="宋体" w:hAnsi="宋体" w:cs="宋体"/>
                <w:b/>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w:t>
            </w:r>
          </w:p>
        </w:tc>
        <w:tc>
          <w:tcPr>
            <w:tcW w:w="1958" w:type="dxa"/>
            <w:vAlign w:val="center"/>
          </w:tcPr>
          <w:p w14:paraId="39399922">
            <w:pPr>
              <w:snapToGrid w:val="0"/>
              <w:spacing w:line="360" w:lineRule="auto"/>
              <w:textAlignment w:val="baseline"/>
              <w:rPr>
                <w:rFonts w:ascii="宋体" w:hAnsi="宋体" w:cs="宋体"/>
                <w:b/>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响应文件的提交</w:t>
            </w:r>
          </w:p>
        </w:tc>
        <w:tc>
          <w:tcPr>
            <w:tcW w:w="6035" w:type="dxa"/>
            <w:vAlign w:val="center"/>
          </w:tcPr>
          <w:p w14:paraId="6D08581E">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截止时间：202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6月15日9</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0</w:t>
            </w:r>
            <w:r>
              <w:rPr>
                <w:rFonts w:hint="eastAsia" w:ascii="宋体" w:hAnsi="宋体" w:cs="宋体"/>
                <w:color w:val="000000" w:themeColor="text1"/>
                <w:kern w:val="0"/>
                <w:sz w:val="24"/>
                <w:szCs w:val="24"/>
                <w14:textFill>
                  <w14:solidFill>
                    <w14:schemeClr w14:val="tx1"/>
                  </w14:solidFill>
                </w14:textFill>
              </w:rPr>
              <w:t>0（北京时间）</w:t>
            </w:r>
          </w:p>
          <w:p w14:paraId="6327B811">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递交地点（网址）：政府采购云平台（</w:t>
            </w:r>
            <w:r>
              <w:fldChar w:fldCharType="begin"/>
            </w:r>
            <w:r>
              <w:instrText xml:space="preserve"> HYPERLINK "https://www.zcygov.cn" </w:instrText>
            </w:r>
            <w:r>
              <w:fldChar w:fldCharType="separate"/>
            </w:r>
            <w:r>
              <w:rPr>
                <w:rStyle w:val="38"/>
                <w:rFonts w:hint="eastAsia" w:ascii="宋体" w:hAnsi="宋体" w:cs="宋体"/>
                <w:color w:val="000000" w:themeColor="text1"/>
                <w:kern w:val="0"/>
                <w:sz w:val="24"/>
                <w:szCs w:val="24"/>
                <w14:textFill>
                  <w14:solidFill>
                    <w14:schemeClr w14:val="tx1"/>
                  </w14:solidFill>
                </w14:textFill>
              </w:rPr>
              <w:t>https://www.zcygov.cn</w:t>
            </w:r>
            <w:r>
              <w:rPr>
                <w:rStyle w:val="38"/>
                <w:rFonts w:hint="eastAsia" w:ascii="宋体" w:hAnsi="宋体" w:cs="宋体"/>
                <w:color w:val="000000" w:themeColor="text1"/>
                <w:kern w:val="0"/>
                <w:sz w:val="24"/>
                <w:szCs w:val="24"/>
                <w14:textFill>
                  <w14:solidFill>
                    <w14:schemeClr w14:val="tx1"/>
                  </w14:solidFill>
                </w14:textFill>
              </w:rPr>
              <w:fldChar w:fldCharType="end"/>
            </w:r>
            <w:r>
              <w:rPr>
                <w:rFonts w:hint="eastAsia" w:ascii="宋体" w:hAnsi="宋体" w:cs="宋体"/>
                <w:color w:val="000000" w:themeColor="text1"/>
                <w:kern w:val="0"/>
                <w:sz w:val="24"/>
                <w:szCs w:val="24"/>
                <w14:textFill>
                  <w14:solidFill>
                    <w14:schemeClr w14:val="tx1"/>
                  </w14:solidFill>
                </w14:textFill>
              </w:rPr>
              <w:t>）</w:t>
            </w:r>
          </w:p>
        </w:tc>
      </w:tr>
      <w:tr w14:paraId="07E43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351DF238">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1958" w:type="dxa"/>
            <w:vAlign w:val="center"/>
          </w:tcPr>
          <w:p w14:paraId="0C59EC2F">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磋商时间和地点</w:t>
            </w:r>
          </w:p>
        </w:tc>
        <w:tc>
          <w:tcPr>
            <w:tcW w:w="6035" w:type="dxa"/>
            <w:vAlign w:val="center"/>
          </w:tcPr>
          <w:p w14:paraId="1F42C9C5">
            <w:pPr>
              <w:snapToGrid w:val="0"/>
              <w:spacing w:line="360" w:lineRule="auto"/>
              <w:textAlignment w:val="baseline"/>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磋商时间：202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lang w:val="zh-CN"/>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lang w:val="zh-CN"/>
                <w14:textFill>
                  <w14:solidFill>
                    <w14:schemeClr w14:val="tx1"/>
                  </w14:solidFill>
                </w14:textFill>
              </w:rPr>
              <w:t>月</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lang w:val="en-US" w:eastAsia="zh-CN"/>
                <w14:textFill>
                  <w14:solidFill>
                    <w14:schemeClr w14:val="tx1"/>
                  </w14:solidFill>
                </w14:textFill>
              </w:rPr>
              <w:t>15</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日</w:t>
            </w:r>
            <w:r>
              <w:rPr>
                <w:rFonts w:ascii="宋体" w:hAnsi="宋体" w:cs="宋体"/>
                <w:color w:val="000000" w:themeColor="text1"/>
                <w:kern w:val="0"/>
                <w:sz w:val="24"/>
                <w:szCs w:val="24"/>
                <w14:textFill>
                  <w14:solidFill>
                    <w14:schemeClr w14:val="tx1"/>
                  </w14:solidFill>
                </w14:textFill>
              </w:rPr>
              <w:t>9</w:t>
            </w:r>
            <w:r>
              <w:rPr>
                <w:rFonts w:hint="eastAsia" w:ascii="宋体" w:hAnsi="宋体" w:cs="宋体"/>
                <w:color w:val="000000" w:themeColor="text1"/>
                <w:kern w:val="0"/>
                <w:sz w:val="24"/>
                <w:szCs w:val="24"/>
                <w:lang w:val="zh-CN"/>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0</w:t>
            </w:r>
            <w:r>
              <w:rPr>
                <w:rFonts w:hint="eastAsia" w:ascii="宋体" w:hAnsi="宋体" w:cs="宋体"/>
                <w:color w:val="000000" w:themeColor="text1"/>
                <w:kern w:val="0"/>
                <w:sz w:val="24"/>
                <w:szCs w:val="24"/>
                <w:lang w:val="zh-CN"/>
                <w14:textFill>
                  <w14:solidFill>
                    <w14:schemeClr w14:val="tx1"/>
                  </w14:solidFill>
                </w14:textFill>
              </w:rPr>
              <w:t>0（北京时间）</w:t>
            </w:r>
          </w:p>
          <w:p w14:paraId="19B0348B">
            <w:pPr>
              <w:snapToGrid w:val="0"/>
              <w:spacing w:line="360" w:lineRule="auto"/>
              <w:textAlignment w:val="baseline"/>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eastAsia="ar-SA"/>
                <w14:textFill>
                  <w14:solidFill>
                    <w14:schemeClr w14:val="tx1"/>
                  </w14:solidFill>
                </w14:textFill>
              </w:rPr>
              <w:t>（系统提示开启磋商响应文件后半小时内磋商响应方登录“政采云”平台，按政采云平台政府采购项目电子交易操作指南进行解密磋商响应文件。若磋商响应方在该规定时间内无法解密或解密失败，视为</w:t>
            </w:r>
            <w:r>
              <w:rPr>
                <w:rFonts w:hint="eastAsia" w:ascii="宋体" w:hAnsi="宋体" w:cs="宋体"/>
                <w:color w:val="000000" w:themeColor="text1"/>
                <w:kern w:val="0"/>
                <w:sz w:val="24"/>
                <w:szCs w:val="24"/>
                <w:lang w:val="zh-CN"/>
                <w14:textFill>
                  <w14:solidFill>
                    <w14:schemeClr w14:val="tx1"/>
                  </w14:solidFill>
                </w14:textFill>
              </w:rPr>
              <w:t>磋商响应方</w:t>
            </w:r>
            <w:r>
              <w:rPr>
                <w:rFonts w:hint="eastAsia" w:ascii="宋体" w:hAnsi="宋体" w:cs="宋体"/>
                <w:color w:val="000000" w:themeColor="text1"/>
                <w:kern w:val="0"/>
                <w:sz w:val="24"/>
                <w:szCs w:val="24"/>
                <w:lang w:val="zh-CN" w:eastAsia="ar-SA"/>
                <w14:textFill>
                  <w14:solidFill>
                    <w14:schemeClr w14:val="tx1"/>
                  </w14:solidFill>
                </w14:textFill>
              </w:rPr>
              <w:t>放弃</w:t>
            </w:r>
            <w:r>
              <w:rPr>
                <w:rFonts w:hint="eastAsia" w:ascii="宋体" w:hAnsi="宋体" w:cs="宋体"/>
                <w:color w:val="000000" w:themeColor="text1"/>
                <w:kern w:val="0"/>
                <w:sz w:val="24"/>
                <w:szCs w:val="24"/>
                <w:lang w:val="zh-CN"/>
                <w14:textFill>
                  <w14:solidFill>
                    <w14:schemeClr w14:val="tx1"/>
                  </w14:solidFill>
                </w14:textFill>
              </w:rPr>
              <w:t>磋商</w:t>
            </w:r>
            <w:r>
              <w:rPr>
                <w:rFonts w:hint="eastAsia" w:ascii="宋体" w:hAnsi="宋体" w:cs="宋体"/>
                <w:color w:val="000000" w:themeColor="text1"/>
                <w:kern w:val="0"/>
                <w:sz w:val="24"/>
                <w:szCs w:val="24"/>
                <w:lang w:val="zh-CN" w:eastAsia="ar-SA"/>
                <w14:textFill>
                  <w14:solidFill>
                    <w14:schemeClr w14:val="tx1"/>
                  </w14:solidFill>
                </w14:textFill>
              </w:rPr>
              <w:t>。）</w:t>
            </w:r>
          </w:p>
          <w:p w14:paraId="3628F4D7">
            <w:pPr>
              <w:snapToGrid w:val="0"/>
              <w:spacing w:line="360" w:lineRule="auto"/>
              <w:textAlignment w:val="baseline"/>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磋商地点（网址）：政府采购云平台（</w:t>
            </w:r>
            <w:r>
              <w:fldChar w:fldCharType="begin"/>
            </w:r>
            <w:r>
              <w:instrText xml:space="preserve"> HYPERLINK "https://www.zcygov.cn" </w:instrText>
            </w:r>
            <w:r>
              <w:fldChar w:fldCharType="separate"/>
            </w:r>
            <w:r>
              <w:rPr>
                <w:rStyle w:val="38"/>
                <w:rFonts w:hint="eastAsia" w:ascii="宋体" w:hAnsi="宋体" w:cs="宋体"/>
                <w:color w:val="000000" w:themeColor="text1"/>
                <w:kern w:val="0"/>
                <w:sz w:val="24"/>
                <w:szCs w:val="24"/>
                <w:lang w:val="zh-CN"/>
                <w14:textFill>
                  <w14:solidFill>
                    <w14:schemeClr w14:val="tx1"/>
                  </w14:solidFill>
                </w14:textFill>
              </w:rPr>
              <w:t>https://www.zcygov.cn</w:t>
            </w:r>
            <w:r>
              <w:rPr>
                <w:rStyle w:val="38"/>
                <w:rFonts w:hint="eastAsia" w:ascii="宋体" w:hAnsi="宋体" w:cs="宋体"/>
                <w:color w:val="000000" w:themeColor="text1"/>
                <w:kern w:val="0"/>
                <w:sz w:val="24"/>
                <w:szCs w:val="24"/>
                <w:lang w:val="zh-CN"/>
                <w14:textFill>
                  <w14:solidFill>
                    <w14:schemeClr w14:val="tx1"/>
                  </w14:solidFill>
                </w14:textFill>
              </w:rPr>
              <w:fldChar w:fldCharType="end"/>
            </w:r>
            <w:r>
              <w:rPr>
                <w:rFonts w:hint="eastAsia" w:ascii="宋体" w:hAnsi="宋体" w:cs="宋体"/>
                <w:color w:val="000000" w:themeColor="text1"/>
                <w:kern w:val="0"/>
                <w:sz w:val="24"/>
                <w:szCs w:val="24"/>
                <w:lang w:val="zh-CN"/>
                <w14:textFill>
                  <w14:solidFill>
                    <w14:schemeClr w14:val="tx1"/>
                  </w14:solidFill>
                </w14:textFill>
              </w:rPr>
              <w:t>）</w:t>
            </w:r>
          </w:p>
        </w:tc>
      </w:tr>
      <w:tr w14:paraId="20543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657A1D07">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1958" w:type="dxa"/>
            <w:vAlign w:val="center"/>
          </w:tcPr>
          <w:p w14:paraId="3582476D">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磋商有效期</w:t>
            </w:r>
          </w:p>
        </w:tc>
        <w:tc>
          <w:tcPr>
            <w:tcW w:w="6035" w:type="dxa"/>
            <w:vAlign w:val="center"/>
          </w:tcPr>
          <w:p w14:paraId="1A0A5D4C">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磋商之日起90日历天。</w:t>
            </w:r>
          </w:p>
        </w:tc>
      </w:tr>
      <w:tr w14:paraId="6EDD8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4C66B9A6">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w:t>
            </w:r>
          </w:p>
        </w:tc>
        <w:tc>
          <w:tcPr>
            <w:tcW w:w="1958" w:type="dxa"/>
            <w:vAlign w:val="center"/>
          </w:tcPr>
          <w:p w14:paraId="2B978754">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合同签订时间及地点</w:t>
            </w:r>
          </w:p>
        </w:tc>
        <w:tc>
          <w:tcPr>
            <w:tcW w:w="6035" w:type="dxa"/>
            <w:vAlign w:val="center"/>
          </w:tcPr>
          <w:p w14:paraId="0B06EC8D">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时间：成交通知书发出后30天内</w:t>
            </w:r>
          </w:p>
          <w:p w14:paraId="1E5338A8">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地点：采用邮寄方式签订或与采购人协商确定合同签订地点</w:t>
            </w:r>
          </w:p>
        </w:tc>
      </w:tr>
      <w:tr w14:paraId="78129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6782D295">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w:t>
            </w:r>
          </w:p>
        </w:tc>
        <w:tc>
          <w:tcPr>
            <w:tcW w:w="1958" w:type="dxa"/>
            <w:vAlign w:val="center"/>
          </w:tcPr>
          <w:p w14:paraId="4ECA5094">
            <w:pPr>
              <w:snapToGrid w:val="0"/>
              <w:spacing w:line="360" w:lineRule="auto"/>
              <w:textAlignment w:val="baseline"/>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履约保证金</w:t>
            </w:r>
          </w:p>
        </w:tc>
        <w:tc>
          <w:tcPr>
            <w:tcW w:w="6035" w:type="dxa"/>
            <w:vAlign w:val="center"/>
          </w:tcPr>
          <w:p w14:paraId="6FFB10BF">
            <w:pPr>
              <w:snapToGrid w:val="0"/>
              <w:spacing w:line="360" w:lineRule="auto"/>
              <w:textAlignment w:val="baseline"/>
              <w:rPr>
                <w:rFonts w:hint="eastAsia" w:ascii="宋体" w:hAnsi="宋体" w:eastAsia="宋体" w:cs="宋体"/>
                <w:color w:val="000000" w:themeColor="text1"/>
                <w:w w:val="95"/>
                <w:kern w:val="0"/>
                <w:sz w:val="24"/>
                <w:szCs w:val="24"/>
                <w:highlight w:val="none"/>
                <w:lang w:val="en-US" w:eastAsia="zh-CN"/>
                <w14:textFill>
                  <w14:solidFill>
                    <w14:schemeClr w14:val="tx1"/>
                  </w14:solidFill>
                </w14:textFill>
              </w:rPr>
            </w:pPr>
            <w:r>
              <w:rPr>
                <w:rFonts w:hint="eastAsia" w:ascii="宋体" w:hAnsi="宋体" w:cs="宋体"/>
                <w:color w:val="000000" w:themeColor="text1"/>
                <w:w w:val="95"/>
                <w:kern w:val="0"/>
                <w:sz w:val="24"/>
                <w:szCs w:val="24"/>
                <w:highlight w:val="none"/>
                <w:lang w:val="en-US" w:eastAsia="zh-CN"/>
                <w14:textFill>
                  <w14:solidFill>
                    <w14:schemeClr w14:val="tx1"/>
                  </w14:solidFill>
                </w14:textFill>
              </w:rPr>
              <w:t>本项目履约保证金不作要求</w:t>
            </w:r>
          </w:p>
        </w:tc>
      </w:tr>
      <w:tr w14:paraId="44C01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2070A3CD">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18</w:t>
            </w:r>
          </w:p>
        </w:tc>
        <w:tc>
          <w:tcPr>
            <w:tcW w:w="1958" w:type="dxa"/>
            <w:vAlign w:val="center"/>
          </w:tcPr>
          <w:p w14:paraId="155C5F9B">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联合体与分包</w:t>
            </w:r>
          </w:p>
        </w:tc>
        <w:tc>
          <w:tcPr>
            <w:tcW w:w="6035" w:type="dxa"/>
            <w:vAlign w:val="center"/>
          </w:tcPr>
          <w:p w14:paraId="233811EB">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本项目允许联合体投标；允许分包。</w:t>
            </w:r>
          </w:p>
        </w:tc>
      </w:tr>
      <w:tr w14:paraId="729B6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7A637640">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w:t>
            </w:r>
          </w:p>
        </w:tc>
        <w:tc>
          <w:tcPr>
            <w:tcW w:w="1958" w:type="dxa"/>
            <w:vAlign w:val="center"/>
          </w:tcPr>
          <w:p w14:paraId="71F47F1E">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资格审查方式</w:t>
            </w:r>
          </w:p>
        </w:tc>
        <w:tc>
          <w:tcPr>
            <w:tcW w:w="6035" w:type="dxa"/>
            <w:vAlign w:val="center"/>
          </w:tcPr>
          <w:p w14:paraId="704C3F3B">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资格后审</w:t>
            </w:r>
          </w:p>
        </w:tc>
      </w:tr>
      <w:tr w14:paraId="3A00B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Align w:val="center"/>
          </w:tcPr>
          <w:p w14:paraId="24E3032E">
            <w:pPr>
              <w:snapToGrid w:val="0"/>
              <w:spacing w:line="360" w:lineRule="auto"/>
              <w:jc w:val="center"/>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w:t>
            </w:r>
          </w:p>
        </w:tc>
        <w:tc>
          <w:tcPr>
            <w:tcW w:w="1958" w:type="dxa"/>
            <w:vAlign w:val="center"/>
          </w:tcPr>
          <w:p w14:paraId="39ACD394">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特别说明</w:t>
            </w:r>
          </w:p>
        </w:tc>
        <w:tc>
          <w:tcPr>
            <w:tcW w:w="6035" w:type="dxa"/>
            <w:vAlign w:val="center"/>
          </w:tcPr>
          <w:p w14:paraId="1947D916">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1、单位负责人为同一人或者存在直接控股、管理关系的不同供应商，不得参加同一合同项下的政府采购活动。</w:t>
            </w:r>
          </w:p>
          <w:p w14:paraId="42ABCA07">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2、除单一来源采购项目外，为采购项目提供整体设计、规范编制或者项目管理、监理、检测等服务的供应商，不得再参加该采购项目的其他采购活动。</w:t>
            </w:r>
          </w:p>
          <w:p w14:paraId="0748D944">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3、供应商应仔细阅读磋商文件的所有内容，按照磋商文件的要求提交电子投标文件，并对所提供的全部资料的真实性承担法律责任。</w:t>
            </w:r>
          </w:p>
          <w:p w14:paraId="602F0111">
            <w:pPr>
              <w:snapToGrid w:val="0"/>
              <w:spacing w:line="360" w:lineRule="auto"/>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解密开启时间为系统提示解密开始后后半小时内。若供应商在该规定时间内无法解密或解密失败，视为供应商放弃磋商。本项目通过“政府采购云平台”实行在线电子磋商，供应商请保持网络在线、手机畅通，如因此未收到项目相关澄清、说明或者补正，自行承担一切后果。</w:t>
            </w:r>
          </w:p>
        </w:tc>
      </w:tr>
    </w:tbl>
    <w:p w14:paraId="0955E607">
      <w:pPr>
        <w:spacing w:line="360" w:lineRule="auto"/>
        <w:jc w:val="center"/>
        <w:rPr>
          <w:rFonts w:ascii="宋体" w:hAnsi="宋体" w:cs="宋体"/>
          <w:b/>
          <w:bCs/>
          <w:color w:val="000000" w:themeColor="text1"/>
          <w:sz w:val="24"/>
          <w:szCs w:val="24"/>
          <w14:textFill>
            <w14:solidFill>
              <w14:schemeClr w14:val="tx1"/>
            </w14:solidFill>
          </w14:textFill>
        </w:rPr>
      </w:pPr>
    </w:p>
    <w:p w14:paraId="2998E154">
      <w:pPr>
        <w:pStyle w:val="43"/>
        <w:ind w:left="0"/>
        <w:rPr>
          <w:rFonts w:ascii="宋体" w:hAnsi="宋体" w:cs="宋体"/>
          <w:b/>
          <w:bCs/>
          <w:color w:val="000000" w:themeColor="text1"/>
          <w:sz w:val="24"/>
          <w:szCs w:val="24"/>
          <w14:textFill>
            <w14:solidFill>
              <w14:schemeClr w14:val="tx1"/>
            </w14:solidFill>
          </w14:textFill>
        </w:rPr>
      </w:pPr>
    </w:p>
    <w:p w14:paraId="370F6AFC">
      <w:pPr>
        <w:rPr>
          <w:rFonts w:ascii="宋体" w:hAnsi="宋体" w:cs="宋体"/>
          <w:color w:val="000000" w:themeColor="text1"/>
          <w14:textFill>
            <w14:solidFill>
              <w14:schemeClr w14:val="tx1"/>
            </w14:solidFill>
          </w14:textFill>
        </w:rPr>
      </w:pPr>
    </w:p>
    <w:p w14:paraId="024EBE65">
      <w:pPr>
        <w:pStyle w:val="42"/>
        <w:rPr>
          <w:rFonts w:ascii="宋体" w:hAnsi="宋体" w:cs="宋体"/>
          <w:color w:val="000000" w:themeColor="text1"/>
          <w14:textFill>
            <w14:solidFill>
              <w14:schemeClr w14:val="tx1"/>
            </w14:solidFill>
          </w14:textFill>
        </w:rPr>
      </w:pPr>
    </w:p>
    <w:p w14:paraId="599FDE57">
      <w:pPr>
        <w:pStyle w:val="43"/>
        <w:rPr>
          <w:rFonts w:ascii="宋体" w:hAnsi="宋体" w:cs="宋体"/>
          <w:color w:val="000000" w:themeColor="text1"/>
          <w14:textFill>
            <w14:solidFill>
              <w14:schemeClr w14:val="tx1"/>
            </w14:solidFill>
          </w14:textFill>
        </w:rPr>
      </w:pPr>
    </w:p>
    <w:p w14:paraId="6EC4ECC2">
      <w:pPr>
        <w:rPr>
          <w:rFonts w:ascii="宋体" w:hAnsi="宋体" w:cs="宋体"/>
          <w:color w:val="000000" w:themeColor="text1"/>
          <w14:textFill>
            <w14:solidFill>
              <w14:schemeClr w14:val="tx1"/>
            </w14:solidFill>
          </w14:textFill>
        </w:rPr>
      </w:pPr>
    </w:p>
    <w:p w14:paraId="4901007D">
      <w:pPr>
        <w:pStyle w:val="16"/>
        <w:rPr>
          <w:rFonts w:hAnsi="宋体" w:eastAsia="宋体" w:cs="宋体"/>
          <w:color w:val="000000" w:themeColor="text1"/>
          <w14:textFill>
            <w14:solidFill>
              <w14:schemeClr w14:val="tx1"/>
            </w14:solidFill>
          </w14:textFill>
        </w:rPr>
      </w:pPr>
    </w:p>
    <w:p w14:paraId="12F9BE41">
      <w:pPr>
        <w:pStyle w:val="16"/>
        <w:rPr>
          <w:rFonts w:hAnsi="宋体" w:eastAsia="宋体" w:cs="宋体"/>
          <w:color w:val="000000" w:themeColor="text1"/>
          <w14:textFill>
            <w14:solidFill>
              <w14:schemeClr w14:val="tx1"/>
            </w14:solidFill>
          </w14:textFill>
        </w:rPr>
      </w:pPr>
    </w:p>
    <w:p w14:paraId="220F5D35">
      <w:pPr>
        <w:pStyle w:val="16"/>
        <w:rPr>
          <w:rFonts w:hAnsi="宋体" w:eastAsia="宋体" w:cs="宋体"/>
          <w:color w:val="000000" w:themeColor="text1"/>
          <w14:textFill>
            <w14:solidFill>
              <w14:schemeClr w14:val="tx1"/>
            </w14:solidFill>
          </w14:textFill>
        </w:rPr>
      </w:pPr>
    </w:p>
    <w:p w14:paraId="299142C5">
      <w:pPr>
        <w:pStyle w:val="43"/>
        <w:rPr>
          <w:rFonts w:ascii="宋体" w:hAnsi="宋体" w:cs="宋体"/>
          <w:color w:val="000000" w:themeColor="text1"/>
          <w14:textFill>
            <w14:solidFill>
              <w14:schemeClr w14:val="tx1"/>
            </w14:solidFill>
          </w14:textFill>
        </w:rPr>
      </w:pPr>
    </w:p>
    <w:p w14:paraId="5E706E9C">
      <w:pPr>
        <w:pStyle w:val="242"/>
        <w:rPr>
          <w:rFonts w:ascii="宋体" w:hAnsi="宋体" w:cs="宋体"/>
          <w:color w:val="000000" w:themeColor="text1"/>
          <w:szCs w:val="24"/>
          <w14:textFill>
            <w14:solidFill>
              <w14:schemeClr w14:val="tx1"/>
            </w14:solidFill>
          </w14:textFill>
        </w:rPr>
      </w:pPr>
      <w:bookmarkStart w:id="34" w:name="_Toc30190"/>
      <w:r>
        <w:rPr>
          <w:rFonts w:hint="eastAsia" w:ascii="宋体" w:hAnsi="宋体" w:cs="宋体"/>
          <w:color w:val="000000" w:themeColor="text1"/>
          <w:szCs w:val="24"/>
          <w14:textFill>
            <w14:solidFill>
              <w14:schemeClr w14:val="tx1"/>
            </w14:solidFill>
          </w14:textFill>
        </w:rPr>
        <w:t>一、总则</w:t>
      </w:r>
      <w:bookmarkEnd w:id="34"/>
    </w:p>
    <w:p w14:paraId="58354161">
      <w:pPr>
        <w:adjustRightInd w:val="0"/>
        <w:snapToGrid w:val="0"/>
        <w:spacing w:line="360" w:lineRule="auto"/>
        <w:ind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1.适用范围</w:t>
      </w:r>
    </w:p>
    <w:p w14:paraId="13C6368F">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1.1本次采购人、采购代理机构见前附表。</w:t>
      </w:r>
    </w:p>
    <w:p w14:paraId="3C9CEB2E">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1.2本次采购项目名称及项目编号见前附表。</w:t>
      </w:r>
    </w:p>
    <w:p w14:paraId="33DDF1C3">
      <w:pPr>
        <w:adjustRightInd w:val="0"/>
        <w:snapToGrid w:val="0"/>
        <w:spacing w:line="360" w:lineRule="auto"/>
        <w:ind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2.合格的供应商</w:t>
      </w:r>
    </w:p>
    <w:p w14:paraId="02EA4464">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详见磋商邀请中申请人的资格要求。</w:t>
      </w:r>
    </w:p>
    <w:p w14:paraId="4EDC8C09">
      <w:pPr>
        <w:adjustRightInd w:val="0"/>
        <w:snapToGrid w:val="0"/>
        <w:spacing w:line="360" w:lineRule="auto"/>
        <w:ind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3.磋商费用</w:t>
      </w:r>
    </w:p>
    <w:p w14:paraId="4A585CFC">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磋商供应商应承担所有与参加磋商有关的全部费用，无论磋商的结果如何，采购人在任何情况下均无义务和责任承担这些费用。</w:t>
      </w:r>
    </w:p>
    <w:p w14:paraId="353EA5BB">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4.采购项目需要落实的政府采购政策</w:t>
      </w:r>
    </w:p>
    <w:p w14:paraId="217210FE">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4.1节能环保要求</w:t>
      </w:r>
    </w:p>
    <w:p w14:paraId="0611DE2A">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4.1.1磋商响应产品若属于节能（环保）产品的，请提供参与实施政府采购节能（环境标志）产品认证机构出具的认证证书或证书发布平台的磋商响应产品认证证书查询截图；参与实施政府采购节能（环境标志）产品认证机构详见《市场监管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6A8DE537">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4.1.2磋商响应产品属于政府强制采购节能品目的（详见《关于印发节能产品政府采购品目清单的通知》财库〔2019〕19号），磋商供应商须按上款要求提供节能产品认证证书或规定网站证书查询截图，否则将作为无效标处理；本文件“第四章采购内容及技术要求”另有规定的除外。</w:t>
      </w:r>
    </w:p>
    <w:p w14:paraId="64029AA2">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4.2支持中小企业发展</w:t>
      </w:r>
    </w:p>
    <w:p w14:paraId="13E142A4">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4.2.1符合《关于促进残疾人就业政府采购政策的通知》（财库〔2017〕141号）规定的条件并提供《残疾人福利性单位声明函》的残疾人福利性单位视同小型、微型企业。</w:t>
      </w:r>
    </w:p>
    <w:p w14:paraId="3EABE509">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4.2.2符合《关于政府采购支持监狱企业发展有关问题的通知》（财库[2014]68号）规定的监狱企业并提供由省级以上监狱管理局、戒毒管理局（含新疆生产建设兵团）出具的属于监狱企业证明文件的，视同为小型、微型企业。</w:t>
      </w:r>
    </w:p>
    <w:p w14:paraId="75F3BA92">
      <w:pPr>
        <w:pStyle w:val="42"/>
        <w:spacing w:line="360" w:lineRule="auto"/>
        <w:ind w:left="958" w:leftChars="456" w:firstLine="240" w:firstLineChars="1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4.2.3 </w:t>
      </w:r>
      <w:r>
        <w:rPr>
          <w:rFonts w:hint="eastAsia" w:ascii="宋体" w:hAnsi="宋体" w:cs="宋体"/>
          <w:color w:val="000000" w:themeColor="text1"/>
          <w:kern w:val="2"/>
          <w14:textFill>
            <w14:solidFill>
              <w14:schemeClr w14:val="tx1"/>
            </w14:solidFill>
          </w14:textFill>
        </w:rPr>
        <w:t>以联合体形式参加政府采购活动，联合体各方均为中小企业的，联合体视同中小企业。其中，联合体各方均为小微企业的，联合体视同小微企业。</w:t>
      </w:r>
    </w:p>
    <w:p w14:paraId="58B4858C">
      <w:pPr>
        <w:pStyle w:val="242"/>
        <w:rPr>
          <w:rFonts w:ascii="宋体" w:hAnsi="宋体" w:cs="宋体"/>
          <w:color w:val="000000" w:themeColor="text1"/>
          <w:szCs w:val="24"/>
          <w14:textFill>
            <w14:solidFill>
              <w14:schemeClr w14:val="tx1"/>
            </w14:solidFill>
          </w14:textFill>
        </w:rPr>
      </w:pPr>
      <w:bookmarkStart w:id="35" w:name="_Toc120"/>
      <w:r>
        <w:rPr>
          <w:rFonts w:hint="eastAsia" w:ascii="宋体" w:hAnsi="宋体" w:cs="宋体"/>
          <w:color w:val="000000" w:themeColor="text1"/>
          <w:szCs w:val="24"/>
          <w14:textFill>
            <w14:solidFill>
              <w14:schemeClr w14:val="tx1"/>
            </w14:solidFill>
          </w14:textFill>
        </w:rPr>
        <w:t>二、磋商文件</w:t>
      </w:r>
      <w:bookmarkEnd w:id="35"/>
    </w:p>
    <w:p w14:paraId="362169C9">
      <w:pPr>
        <w:adjustRightInd w:val="0"/>
        <w:snapToGrid w:val="0"/>
        <w:spacing w:line="360" w:lineRule="auto"/>
        <w:ind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5.磋商文件的内容</w:t>
      </w:r>
    </w:p>
    <w:p w14:paraId="128E94C1">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5.1磋商文件的组成</w:t>
      </w:r>
    </w:p>
    <w:p w14:paraId="6AB3C833">
      <w:pPr>
        <w:adjustRightInd w:val="0"/>
        <w:snapToGrid w:val="0"/>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5.1.1磋商邀请</w:t>
      </w:r>
    </w:p>
    <w:p w14:paraId="1E79B688">
      <w:pPr>
        <w:adjustRightInd w:val="0"/>
        <w:snapToGrid w:val="0"/>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5.1.2供应商须知</w:t>
      </w:r>
    </w:p>
    <w:p w14:paraId="49526C20">
      <w:pPr>
        <w:adjustRightInd w:val="0"/>
        <w:snapToGrid w:val="0"/>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5.1.3采购内容及技术要求</w:t>
      </w:r>
    </w:p>
    <w:p w14:paraId="0AF8C418">
      <w:pPr>
        <w:adjustRightInd w:val="0"/>
        <w:snapToGrid w:val="0"/>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5.1.4评审方法与标准</w:t>
      </w:r>
    </w:p>
    <w:p w14:paraId="0FA58F69">
      <w:pPr>
        <w:adjustRightInd w:val="0"/>
        <w:snapToGrid w:val="0"/>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5.1.5合同文本</w:t>
      </w:r>
    </w:p>
    <w:p w14:paraId="431B9399">
      <w:pPr>
        <w:adjustRightInd w:val="0"/>
        <w:snapToGrid w:val="0"/>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5.1.6磋商响应文件格式</w:t>
      </w:r>
    </w:p>
    <w:p w14:paraId="5E20B79D">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5.2本磋商文件包括目录所示内容及所有按本须知第6条发出的补充资料。</w:t>
      </w:r>
    </w:p>
    <w:p w14:paraId="377F4B57">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5.3除上述所列内容外，采购人、采购代理机构的任何工作人员对供应商所作的任何口头解释、介绍、答复，只能供供应商参考，对采购人、采购代理机构和供应商无任何约束力。</w:t>
      </w:r>
    </w:p>
    <w:p w14:paraId="5D1E7647">
      <w:pPr>
        <w:adjustRightInd w:val="0"/>
        <w:snapToGrid w:val="0"/>
        <w:spacing w:line="360" w:lineRule="auto"/>
        <w:ind w:left="420" w:firstLine="420"/>
        <w:rPr>
          <w:rFonts w:ascii="宋体" w:hAnsi="宋体" w:cs="宋体"/>
          <w: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5.4供应商应认真阅读磋商文件中所有的事项、格式、条款和技术要求等。如果供应商没有按照磋商文件要求和规定编制响应文件的，将被视为无效标而导致磋商被拒绝。</w:t>
      </w:r>
    </w:p>
    <w:p w14:paraId="79130E81">
      <w:pPr>
        <w:adjustRightInd w:val="0"/>
        <w:snapToGrid w:val="0"/>
        <w:spacing w:line="360" w:lineRule="auto"/>
        <w:ind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6.磋商文件的澄清或者修改</w:t>
      </w:r>
    </w:p>
    <w:p w14:paraId="74A961BE">
      <w:pPr>
        <w:adjustRightInd w:val="0"/>
        <w:snapToGrid w:val="0"/>
        <w:spacing w:line="360" w:lineRule="auto"/>
        <w:ind w:left="420" w:firstLine="42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提交首次响应文件截止之日前，采购人可以对已发出的磋商文件进行必要的澄清或者修改，澄清或者修改的内容作为磋商文件的组成部分。澄清或者修改的内容可能影响响应文件编制的，采购人、招标人在提交首次响应文件截止时间至少5日前，以更正公告的方式在发布过磋商信息公告的网站上发布；不足5日的，采购人、招标人应当顺延提交首次响应文件截止时间。</w:t>
      </w:r>
    </w:p>
    <w:p w14:paraId="297BD4BD">
      <w:pPr>
        <w:adjustRightInd w:val="0"/>
        <w:snapToGrid w:val="0"/>
        <w:spacing w:line="360" w:lineRule="auto"/>
        <w:ind w:left="420" w:firstLine="42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6.2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通知所有参加磋商的供应商。</w:t>
      </w:r>
    </w:p>
    <w:p w14:paraId="1CBFEA48">
      <w:pPr>
        <w:adjustRightInd w:val="0"/>
        <w:snapToGrid w:val="0"/>
        <w:spacing w:line="360" w:lineRule="auto"/>
        <w:ind w:left="420" w:firstLine="42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4017316">
      <w:pPr>
        <w:adjustRightInd w:val="0"/>
        <w:snapToGrid w:val="0"/>
        <w:spacing w:line="360" w:lineRule="auto"/>
        <w:ind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7.质疑和投诉</w:t>
      </w:r>
    </w:p>
    <w:p w14:paraId="78EDBEDC">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14:paraId="1F3571A4">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质疑供应商应按照财政部制定的《政府采购质疑函范本》格式和《政府采购质疑和投诉办法》的要求，在法定质疑期内以书面形式提出质疑，超出法定质疑期提交的质疑将被拒绝。针对同一采购程序环节的质疑应一次性提出。超出法定质疑期的、重复提出的、分次提出的或内容、形式不符合《政府采购质疑和投诉办法》的，质疑供应商将依法承担不利后果。</w:t>
      </w:r>
    </w:p>
    <w:p w14:paraId="0689C169">
      <w:pPr>
        <w:pStyle w:val="242"/>
        <w:rPr>
          <w:rFonts w:ascii="宋体" w:hAnsi="宋体" w:cs="宋体"/>
          <w:color w:val="000000" w:themeColor="text1"/>
          <w:szCs w:val="24"/>
          <w14:textFill>
            <w14:solidFill>
              <w14:schemeClr w14:val="tx1"/>
            </w14:solidFill>
          </w14:textFill>
        </w:rPr>
      </w:pPr>
      <w:bookmarkStart w:id="36" w:name="_Toc22319"/>
      <w:r>
        <w:rPr>
          <w:rFonts w:hint="eastAsia" w:ascii="宋体" w:hAnsi="宋体" w:cs="宋体"/>
          <w:color w:val="000000" w:themeColor="text1"/>
          <w:szCs w:val="24"/>
          <w14:textFill>
            <w14:solidFill>
              <w14:schemeClr w14:val="tx1"/>
            </w14:solidFill>
          </w14:textFill>
        </w:rPr>
        <w:t>三、响应文件</w:t>
      </w:r>
      <w:bookmarkEnd w:id="36"/>
    </w:p>
    <w:p w14:paraId="1E746DCA">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8、响应文件的编制</w:t>
      </w:r>
    </w:p>
    <w:p w14:paraId="0CA14A56">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8.1响应文件标识不清、编写不完整导致响应文件被误拆、误读或者查找不到相关内容的，责任由供应商自行承担。</w:t>
      </w:r>
    </w:p>
    <w:p w14:paraId="574F9CD1">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本项目通过“政府采购云平台（https://www.zcygov.cn）”实行在线电子磋商，磋商供应商应先安装“政采云电子交易客户端”，并按照本磋商文件和“政府采购云平台”的要求，通过“政采云电子交易客户端”编制并加密磋商响应文件。磋商供应商未按规定加密的磋商响应文件，“政府采购云平台”将予以拒收。</w:t>
      </w:r>
    </w:p>
    <w:p w14:paraId="5FB1E9B7">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政采云电子交易客户端”请自行前往“浙江政府采购网-下载专区-政采云电子交易客户端”进行下载；电子交易系统/不见面开评标具体操作流程详见https://edu.zcygov.cn/luban/e-biding；通过“政府采购云平台”参与在线投标时如遇平台技术问题详询400-881-7190。</w:t>
      </w:r>
    </w:p>
    <w:p w14:paraId="646A45CC">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为确保网上操作合法、有效和安全，磋商供应商应当在磋商响应截止时间前完成在“政府采购云平台”的身份认证，确保在电子投标过程中能够对相关数据电文进行加密和使用电子签章,因未注册入库、未办理CA数字证书等原因造成无法投标或投标失败等后果由供应商自行承担。使用“政采云电子交易客户端”需要提前申领CA数字证书。申领流程：1、请自行前往“浙江政府采购网-下载专区-电子交易客户端-CA驱动和申领流程”进行查阅。2、登录余姚招投标项目专用数字证书用户自助申报系统（网址：http://www.tseal.cn/tcloud/yyztb.xhtml?statusCode=303）进行办理（发证单位杭州天谷信息科技有限公司，咨询电话：400-0878-198）。3、其他“政府采购云平台平台”认可的CA数字证书。</w:t>
      </w:r>
    </w:p>
    <w:p w14:paraId="19F65201">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8.4供应商通过“政采云电子交易客户端”制作电子加密投标文件（后缀jmbs），按“供应商-电子交易操作手册.pdf”及本磋商文件规定的格式和顺序编制并进行关联定位、加密并在磋商截止时间前上传。</w:t>
      </w:r>
    </w:p>
    <w:p w14:paraId="179FB7B5">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8.5制作电子投标文件的系统配置要求：64位的windows7及以上操作系统。</w:t>
      </w:r>
    </w:p>
    <w:p w14:paraId="3BA31E03">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8.6未尽事宜请供应商按照对应标项相关要求制作。</w:t>
      </w:r>
    </w:p>
    <w:p w14:paraId="31251489">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9、响应文件的组成</w:t>
      </w:r>
    </w:p>
    <w:p w14:paraId="6796D72A">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供应商向采购人递交（上传）的响应文件由报价文件、资格和商务技术文件组成。</w:t>
      </w:r>
    </w:p>
    <w:p w14:paraId="249D75D5">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9.1报价文件格式：</w:t>
      </w:r>
    </w:p>
    <w:p w14:paraId="18116B12">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9.1.1 </w:t>
      </w:r>
      <w:r>
        <w:rPr>
          <w:rFonts w:hint="eastAsia" w:ascii="宋体" w:hAnsi="宋体" w:cs="宋体"/>
          <w:color w:val="000000" w:themeColor="text1"/>
          <w:kern w:val="1"/>
          <w:sz w:val="24"/>
          <w:szCs w:val="24"/>
          <w:lang w:eastAsia="ar-SA"/>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初次报价表（附件一）；</w:t>
      </w:r>
    </w:p>
    <w:p w14:paraId="403C35A1">
      <w:pPr>
        <w:adjustRightInd w:val="0"/>
        <w:snapToGrid w:val="0"/>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9.1.2 </w:t>
      </w:r>
      <w:r>
        <w:rPr>
          <w:rFonts w:hint="eastAsia" w:ascii="宋体" w:hAnsi="宋体" w:cs="宋体"/>
          <w:color w:val="000000" w:themeColor="text1"/>
          <w:kern w:val="1"/>
          <w:sz w:val="24"/>
          <w:szCs w:val="24"/>
          <w:lang w:eastAsia="ar-SA"/>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费用构成明细报价表（附件二）；</w:t>
      </w:r>
    </w:p>
    <w:p w14:paraId="35EEF038">
      <w:pPr>
        <w:adjustRightInd w:val="0"/>
        <w:snapToGrid w:val="0"/>
        <w:spacing w:line="360" w:lineRule="auto"/>
        <w:ind w:left="84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9.1.3 报价合理性书面说明。</w:t>
      </w:r>
    </w:p>
    <w:p w14:paraId="56C36F5C">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9.2资格和商务技术文件格式：</w:t>
      </w:r>
    </w:p>
    <w:p w14:paraId="0B6D44A3">
      <w:pPr>
        <w:spacing w:line="360" w:lineRule="auto"/>
        <w:ind w:left="840"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9.2.1▲诚信投标承诺书（附件六）；</w:t>
      </w:r>
    </w:p>
    <w:p w14:paraId="599EC7A1">
      <w:pPr>
        <w:spacing w:line="360" w:lineRule="auto"/>
        <w:ind w:left="840"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9.2.2▲法人或者其他组织的营业执照等证明文件，或自然人的身份证明（加盖公章）；</w:t>
      </w:r>
    </w:p>
    <w:p w14:paraId="23E0E924">
      <w:pPr>
        <w:spacing w:line="360" w:lineRule="auto"/>
        <w:ind w:left="840"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9.2.3▲中小企业声明函（附件三）（如为联合体，还须上传联合协议、各成员的中小企业声明函）残疾人福利性单位、监狱企业证明文件视同小型、微型企业，如满足要求则提供，并提供残疾人福利企业声明函或监狱企业资格证明材料；</w:t>
      </w:r>
    </w:p>
    <w:p w14:paraId="45288F05">
      <w:pPr>
        <w:spacing w:line="360" w:lineRule="auto"/>
        <w:ind w:left="840"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9.2.4▲法定代表人（企业负责人）的身份证明书或法定代表人（企业负责人）授权书（企业负责人应以企业营业执照为准）（附件七）；</w:t>
      </w:r>
    </w:p>
    <w:p w14:paraId="131AA7A9">
      <w:pPr>
        <w:spacing w:line="360" w:lineRule="auto"/>
        <w:ind w:left="840"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9.2.5▲磋商供应商情况表（附件八）；</w:t>
      </w:r>
    </w:p>
    <w:p w14:paraId="0B38E6AC">
      <w:pPr>
        <w:spacing w:line="360" w:lineRule="auto"/>
        <w:ind w:left="840"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9.2.6响应方具有认证体系证书、所获荣誉、信誉等资料；</w:t>
      </w:r>
    </w:p>
    <w:p w14:paraId="41263F4E">
      <w:pPr>
        <w:spacing w:line="360" w:lineRule="auto"/>
        <w:ind w:left="840"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9.2.7磋商供应商业绩情况一览表（附件九）；</w:t>
      </w:r>
    </w:p>
    <w:p w14:paraId="56883F05">
      <w:pPr>
        <w:spacing w:line="360" w:lineRule="auto"/>
        <w:ind w:left="840"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9.2.8▲技术响应偏离表（附件十）；</w:t>
      </w:r>
    </w:p>
    <w:p w14:paraId="2A84CEEF">
      <w:pPr>
        <w:spacing w:line="360" w:lineRule="auto"/>
        <w:ind w:left="84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9.2.9磋商供应商按《评审标准》提供的相关资料</w:t>
      </w:r>
    </w:p>
    <w:p w14:paraId="28539C24">
      <w:pPr>
        <w:spacing w:line="360" w:lineRule="auto"/>
        <w:ind w:left="840"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9.2.10供应商认为有必要提供的其他资料。</w:t>
      </w:r>
    </w:p>
    <w:p w14:paraId="504A3B51">
      <w:pPr>
        <w:snapToGrid w:val="0"/>
        <w:spacing w:line="360" w:lineRule="auto"/>
        <w:ind w:left="840" w:firstLine="420"/>
        <w:jc w:val="left"/>
      </w:pPr>
      <w:r>
        <w:rPr>
          <w:rFonts w:hint="eastAsia" w:ascii="宋体" w:hAnsi="宋体"/>
          <w:sz w:val="24"/>
        </w:rPr>
        <w:t>▲若为联合体投标，还须提供联合体成员的全部资格证明文件。</w:t>
      </w:r>
    </w:p>
    <w:p w14:paraId="34634150">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10、磋商报价</w:t>
      </w:r>
    </w:p>
    <w:p w14:paraId="24EF3849">
      <w:pPr>
        <w:adjustRightInd w:val="0"/>
        <w:snapToGrid w:val="0"/>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响应文件只允许有一个报价，报价应按磋商文件中相关附表格式填报，该报价应与明细报价汇总相等，且不允许出现报价优惠等字样（</w:t>
      </w:r>
      <w:r>
        <w:rPr>
          <w:rFonts w:hint="eastAsia" w:ascii="宋体" w:hAnsi="宋体" w:cs="宋体"/>
          <w:b/>
          <w:bCs/>
          <w:color w:val="000000" w:themeColor="text1"/>
          <w:sz w:val="24"/>
          <w:szCs w:val="24"/>
          <w14:textFill>
            <w14:solidFill>
              <w14:schemeClr w14:val="tx1"/>
            </w14:solidFill>
          </w14:textFill>
        </w:rPr>
        <w:t>明细出现“0”元，视同赠送</w:t>
      </w:r>
      <w:r>
        <w:rPr>
          <w:rFonts w:hint="eastAsia" w:ascii="宋体" w:hAnsi="宋体" w:cs="宋体"/>
          <w:color w:val="000000" w:themeColor="text1"/>
          <w:sz w:val="24"/>
          <w:szCs w:val="24"/>
          <w14:textFill>
            <w14:solidFill>
              <w14:schemeClr w14:val="tx1"/>
            </w14:solidFill>
          </w14:textFill>
        </w:rPr>
        <w:t>）。</w:t>
      </w:r>
    </w:p>
    <w:p w14:paraId="072B5312">
      <w:pPr>
        <w:adjustRightInd w:val="0"/>
        <w:snapToGrid w:val="0"/>
        <w:spacing w:line="360" w:lineRule="auto"/>
        <w:ind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10.2</w:t>
      </w:r>
      <w:r>
        <w:rPr>
          <w:rFonts w:hint="eastAsia" w:ascii="宋体" w:hAnsi="宋体" w:cs="宋体"/>
          <w:color w:val="000000" w:themeColor="text1"/>
          <w:sz w:val="24"/>
          <w:szCs w:val="24"/>
          <w:highlight w:val="none"/>
          <w14:textFill>
            <w14:solidFill>
              <w14:schemeClr w14:val="tx1"/>
            </w14:solidFill>
          </w14:textFill>
        </w:rPr>
        <w:t>磋商报价</w:t>
      </w:r>
      <w:r>
        <w:rPr>
          <w:rFonts w:hint="eastAsia" w:ascii="宋体" w:hAnsi="宋体" w:cs="宋体"/>
          <w:b/>
          <w:color w:val="000000" w:themeColor="text1"/>
          <w:sz w:val="24"/>
          <w:szCs w:val="24"/>
          <w:highlight w:val="none"/>
          <w14:textFill>
            <w14:solidFill>
              <w14:schemeClr w14:val="tx1"/>
            </w14:solidFill>
          </w14:textFill>
        </w:rPr>
        <w:t>应包含项目所需全部货物、服务，不得缺漏</w:t>
      </w:r>
      <w:r>
        <w:rPr>
          <w:rFonts w:hint="eastAsia" w:ascii="宋体" w:hAnsi="宋体" w:cs="宋体"/>
          <w:color w:val="000000" w:themeColor="text1"/>
          <w:sz w:val="24"/>
          <w:szCs w:val="24"/>
          <w:highlight w:val="none"/>
          <w14:textFill>
            <w14:solidFill>
              <w14:schemeClr w14:val="tx1"/>
            </w14:solidFill>
          </w14:textFill>
        </w:rPr>
        <w:t>，是履行合同的最终价格，本项目总价包干，报价包括人工工资费用、社保医保、公积金、意外险、福利、节假日加班费用、行政办公费用、员工服装费用、安保用品、通讯费、培训费、物品折旧费、管理费用、利润及税金、其他与本项目相关的各项费用等</w:t>
      </w:r>
      <w:r>
        <w:rPr>
          <w:rFonts w:hint="eastAsia" w:ascii="宋体" w:hAnsi="宋体" w:cs="宋体"/>
          <w:color w:val="000000" w:themeColor="text1"/>
          <w:sz w:val="24"/>
          <w:szCs w:val="24"/>
          <w:highlight w:val="none"/>
          <w:lang w:eastAsia="zh-CN"/>
          <w14:textFill>
            <w14:solidFill>
              <w14:schemeClr w14:val="tx1"/>
            </w14:solidFill>
          </w14:textFill>
        </w:rPr>
        <w:t>。</w:t>
      </w:r>
    </w:p>
    <w:p w14:paraId="562521DD">
      <w:pPr>
        <w:adjustRightInd w:val="0"/>
        <w:snapToGrid w:val="0"/>
        <w:spacing w:line="360" w:lineRule="auto"/>
        <w:ind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11、响应文件的语言及计量单位</w:t>
      </w:r>
    </w:p>
    <w:p w14:paraId="4851CF19">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11.1响应文件以及供应商与招标人就有关磋商事宜的所有来往函电，均应以中文简体字书写。除签名、盖章、专用名称等特殊情形外，响应文件中以中文汉语以外的文字表述部分视同未提供。</w:t>
      </w:r>
    </w:p>
    <w:p w14:paraId="3F7F2DE5">
      <w:pPr>
        <w:adjustRightInd w:val="0"/>
        <w:snapToGrid w:val="0"/>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11.2响应文件中所使用的计量单位，除磋商文件已有明确规定的，应采用中华人民共和国法定计量单位（货币单位：人民币元）。</w:t>
      </w:r>
    </w:p>
    <w:p w14:paraId="36439B22">
      <w:pPr>
        <w:tabs>
          <w:tab w:val="left" w:pos="0"/>
        </w:tabs>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12、磋商有效期</w:t>
      </w:r>
    </w:p>
    <w:p w14:paraId="5335E6CC">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12.1磋商有效期见前附表所规定的期限，在此期限内，凡符合磋商文件要求的磋商响应文件均保持有效。</w:t>
      </w:r>
    </w:p>
    <w:p w14:paraId="7FCB87BC">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在特殊情况下，招标人在原定磋商有效期内可以根据需要向供应商提出延长响应文件有效期的要求，供应商应立即以书面形式对此要求向招标人作出答复；供应商可以拒绝招标人的要求，而不会因此被没收磋商保证金。同意延期的供应商应相应地延长磋商保证金的有效期，但不得因此而提出修改响应文件的要求。在延长期内，本响应文件关于磋商保证金的退还与否的规定仍然适用。</w:t>
      </w:r>
    </w:p>
    <w:p w14:paraId="3B1F21AC">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13、磋商保证金</w:t>
      </w:r>
    </w:p>
    <w:p w14:paraId="5FD7DD94">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本项目无需交纳。</w:t>
      </w:r>
    </w:p>
    <w:p w14:paraId="6C9314B8">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14、响应文件的签署</w:t>
      </w:r>
    </w:p>
    <w:p w14:paraId="32927857">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响应文件应按磋商文件对响应文件格式部分规定的要求进行签署。</w:t>
      </w:r>
    </w:p>
    <w:p w14:paraId="0ED343A5">
      <w:pPr>
        <w:pStyle w:val="242"/>
        <w:rPr>
          <w:rFonts w:ascii="宋体" w:hAnsi="宋体" w:cs="宋体"/>
          <w:color w:val="000000" w:themeColor="text1"/>
          <w14:textFill>
            <w14:solidFill>
              <w14:schemeClr w14:val="tx1"/>
            </w14:solidFill>
          </w14:textFill>
        </w:rPr>
      </w:pPr>
      <w:bookmarkStart w:id="37" w:name="_Toc6394"/>
      <w:r>
        <w:rPr>
          <w:rFonts w:hint="eastAsia" w:ascii="宋体" w:hAnsi="宋体" w:cs="宋体"/>
          <w:color w:val="000000" w:themeColor="text1"/>
          <w14:textFill>
            <w14:solidFill>
              <w14:schemeClr w14:val="tx1"/>
            </w14:solidFill>
          </w14:textFill>
        </w:rPr>
        <w:t>四、响应文件的提交</w:t>
      </w:r>
      <w:bookmarkEnd w:id="37"/>
    </w:p>
    <w:p w14:paraId="2F88070A">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15、响应文件的提交截止时间</w:t>
      </w:r>
    </w:p>
    <w:p w14:paraId="503F4BEE">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响应文件提交截止时间见前附表。</w:t>
      </w:r>
    </w:p>
    <w:p w14:paraId="2BA00780">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16、响应文件的修改和撤回</w:t>
      </w:r>
    </w:p>
    <w:p w14:paraId="0882F28A">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供应商应当在响应文件提交截止时间前完成电子磋商响应文件的传输提交，并可以补充、修改或者撤回电子响应文件。补充或者修改电子响应文件的，应当先行撤回原文件，补充、修改后重新传输提交。截止时间前未完成传输的，视为撤回电子响应文件。响应文件提交截止时间后传输提交的电子响应文件，将被“政府采购云平台”拒收。</w:t>
      </w:r>
    </w:p>
    <w:p w14:paraId="58A485D2">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16.2响应文件提交截止时间后供应商不得撤回电子响应文件。</w:t>
      </w:r>
    </w:p>
    <w:p w14:paraId="794C473E">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16.3供应商应当遵循公平竞争的原则，不得恶意串通，不得妨碍其他供应商的竞争行为，不得损害采购人或者其他供应商的合法权益。</w:t>
      </w:r>
    </w:p>
    <w:p w14:paraId="1F25729A">
      <w:pPr>
        <w:pStyle w:val="242"/>
        <w:rPr>
          <w:rFonts w:ascii="宋体" w:hAnsi="宋体" w:cs="宋体"/>
          <w:color w:val="000000" w:themeColor="text1"/>
          <w14:textFill>
            <w14:solidFill>
              <w14:schemeClr w14:val="tx1"/>
            </w14:solidFill>
          </w14:textFill>
        </w:rPr>
      </w:pPr>
      <w:bookmarkStart w:id="38" w:name="_Toc18169"/>
      <w:r>
        <w:rPr>
          <w:rFonts w:hint="eastAsia" w:ascii="宋体" w:hAnsi="宋体" w:cs="宋体"/>
          <w:color w:val="000000" w:themeColor="text1"/>
          <w14:textFill>
            <w14:solidFill>
              <w14:schemeClr w14:val="tx1"/>
            </w14:solidFill>
          </w14:textFill>
        </w:rPr>
        <w:t>五、响应文件开启</w:t>
      </w:r>
      <w:bookmarkEnd w:id="38"/>
    </w:p>
    <w:p w14:paraId="159EAC28">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17、开标</w:t>
      </w:r>
    </w:p>
    <w:p w14:paraId="79192CCD">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将于前附表规定的时间和地点进行磋商。各磋商供应商应当准时在线参加。磋商供应商如不在线参加响应文件开启大会的，视同认可响应文件开启结果，事后不得对采购相关人员、响应文件开启过程和响应文件开启结果提出异议。</w:t>
      </w:r>
    </w:p>
    <w:p w14:paraId="24C1BE6B">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17.1响应文件的提取：响应文件开启时，政府采购云平台自动提取所有响应文件。</w:t>
      </w:r>
    </w:p>
    <w:p w14:paraId="01835E21">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17.2响应文件的解密：磋商供应商应在系统提示解密开始后30分钟内完成在线解密工作。</w:t>
      </w:r>
    </w:p>
    <w:p w14:paraId="74D05FA0">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解密完成的时间根据磋商供应商的网速、硬件环境、响应文件的大小而不同，请磋商供应商尽量提前启动解密，否则将可能未按时解密。若磋商供应商在规定时间内无法解密或解密失败，视为放弃磋商。</w:t>
      </w:r>
    </w:p>
    <w:p w14:paraId="68F6EA84">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响应文件的制作和解密应使用同一个数字证书，否则将可能解密失败。</w:t>
      </w:r>
    </w:p>
    <w:p w14:paraId="58F955B8">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开启各磋商供应商的响应文件，资格性审查及符合性审查结束后，告知无效磋商供应商其无效理由，有效磋商供应商进入磋商程序。开启资格审查通过的磋商供应商的商务技术文件、报价文件，进入商务技术评审、初次磋商报价评审。</w:t>
      </w:r>
    </w:p>
    <w:p w14:paraId="7B88693D">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17.4磋商小组与磋商供应商可以分别进行在线磋商，并给予所有参加磋商的磋商供应商平等的磋商机会。各磋商供应商在系统规定的半个小时内进行最终报价；在系统规定的半个小时内未最终报价或超过半个小时后最终报价的，上一轮的报价确定为最终报价；</w:t>
      </w:r>
    </w:p>
    <w:p w14:paraId="61967C3B">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17.5磋商小组对各磋商供应商进行综合打分，汇总报价、资格和商务技术得分、在线公布评审结果</w:t>
      </w:r>
      <w:bookmarkStart w:id="39" w:name="_Hlk90806118"/>
      <w:r>
        <w:rPr>
          <w:rFonts w:hint="eastAsia" w:ascii="宋体" w:hAnsi="宋体" w:cs="宋体"/>
          <w:color w:val="000000" w:themeColor="text1"/>
          <w:sz w:val="24"/>
          <w:szCs w:val="24"/>
          <w14:textFill>
            <w14:solidFill>
              <w14:schemeClr w14:val="tx1"/>
            </w14:solidFill>
          </w14:textFill>
        </w:rPr>
        <w:t>。</w:t>
      </w:r>
    </w:p>
    <w:bookmarkEnd w:id="39"/>
    <w:p w14:paraId="15BFD519">
      <w:pPr>
        <w:spacing w:line="360" w:lineRule="auto"/>
        <w:ind w:left="420"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特别说明：如遇政府采购云平台交易程序调整的，按调整后的程序操作。</w:t>
      </w:r>
    </w:p>
    <w:p w14:paraId="0B8C45DE">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18、可中止电子交易活动的情形</w:t>
      </w:r>
    </w:p>
    <w:p w14:paraId="111915A6">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采购过程中出现以下情形，导致电子交易平台无法正常运行，或者无法保证电子交易的公平、公正和安全时，采购组织机构可中止电子交易活动：</w:t>
      </w:r>
    </w:p>
    <w:p w14:paraId="1B348D43">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18.1电子交易平台发生故障而无法登录访问的；</w:t>
      </w:r>
    </w:p>
    <w:p w14:paraId="1CA55815">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18.2电子交易平台应用或数据库出现错误，不能进行正常操作的；</w:t>
      </w:r>
    </w:p>
    <w:p w14:paraId="1DE1BDFE">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18.3电子交易平台发现严重安全漏洞，有潜在泄密危险的；</w:t>
      </w:r>
    </w:p>
    <w:p w14:paraId="1FB481C8">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18.4病毒发作导致不能进行正常操作的；</w:t>
      </w:r>
    </w:p>
    <w:p w14:paraId="57B96381">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18.5其他无法保证电子交易的公平、公正和安全的情况。</w:t>
      </w:r>
    </w:p>
    <w:p w14:paraId="37A3EAED">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出现前款规定情形，不影响采购公平、公正性的，采购代理机构可以待上述情形消除后继续组织电子交易活动；影响或可能影响采购公平、公正性的，应当重新采购。</w:t>
      </w:r>
    </w:p>
    <w:p w14:paraId="2C99CACC">
      <w:pPr>
        <w:pStyle w:val="242"/>
        <w:rPr>
          <w:rFonts w:ascii="宋体" w:hAnsi="宋体" w:cs="宋体"/>
          <w:color w:val="000000" w:themeColor="text1"/>
          <w14:textFill>
            <w14:solidFill>
              <w14:schemeClr w14:val="tx1"/>
            </w14:solidFill>
          </w14:textFill>
        </w:rPr>
      </w:pPr>
      <w:bookmarkStart w:id="40" w:name="_Toc21319"/>
      <w:r>
        <w:rPr>
          <w:rFonts w:hint="eastAsia" w:ascii="宋体" w:hAnsi="宋体" w:cs="宋体"/>
          <w:color w:val="000000" w:themeColor="text1"/>
          <w14:textFill>
            <w14:solidFill>
              <w14:schemeClr w14:val="tx1"/>
            </w14:solidFill>
          </w14:textFill>
        </w:rPr>
        <w:t>六、评审与磋商</w:t>
      </w:r>
      <w:bookmarkEnd w:id="40"/>
    </w:p>
    <w:p w14:paraId="119638D7">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19、磋商原则</w:t>
      </w:r>
    </w:p>
    <w:p w14:paraId="087E00CC">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19.1公平、公正地对待所有合格的磋商供应商；</w:t>
      </w:r>
    </w:p>
    <w:p w14:paraId="7242253D">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19.2遵守《中华人民共和国政府采购法》等有关规定；</w:t>
      </w:r>
    </w:p>
    <w:p w14:paraId="77A90959">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19.3磋商必须以磋商文件中各项规定条件为准；</w:t>
      </w:r>
    </w:p>
    <w:p w14:paraId="2E4A87F3">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19.4磋商小组对各供应商的资格及竞争性磋商响应文件的有效性、完整性和响应程度进行审查，确定是否对竞争性磋商文件作出实质性响应。审查结束后，符合相应条件的供应商参加磋商；</w:t>
      </w:r>
    </w:p>
    <w:p w14:paraId="5965943E">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19.5磋商小组可以与单一供应商就有关价格、技术、服务标准、付款方式、履约考核等问题分别进行一轮磋商或多轮磋商。</w:t>
      </w:r>
    </w:p>
    <w:p w14:paraId="5668E0D2">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20、组建磋商小组</w:t>
      </w:r>
    </w:p>
    <w:p w14:paraId="680610F6">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磋商小组由采购人代表和评审专家共3人（含）以上单数组成，其中评审专家人数不得少于磋商小组成员总数的2/3。</w:t>
      </w:r>
    </w:p>
    <w:p w14:paraId="3C079C67">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21、凡出现以下情况之一的磋商响应文件将被视为无效标</w:t>
      </w:r>
    </w:p>
    <w:p w14:paraId="41EC2FA1">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21.1不具备磋商文件中规定资格要求的；</w:t>
      </w:r>
    </w:p>
    <w:p w14:paraId="2E267389">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21.2在磋商过程中，磋商供应商有企图影响磋商小组行为的；</w:t>
      </w:r>
    </w:p>
    <w:p w14:paraId="4F72609A">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21.3磋商小组认定有其他严重违法情况的；</w:t>
      </w:r>
    </w:p>
    <w:p w14:paraId="1E9954F9">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21.4未按照磋商文件规定要求签署、盖章的；</w:t>
      </w:r>
    </w:p>
    <w:p w14:paraId="1E9B7D10">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21.5与磋商文件有重大偏离、未提供带▲的有关资料或未满足磋商文件第四章中采购需求带★要求的；</w:t>
      </w:r>
    </w:p>
    <w:p w14:paraId="5E9A214B">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21.6报价超过预算价或者最高限价的；</w:t>
      </w:r>
    </w:p>
    <w:p w14:paraId="744569F3">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21.7不符合法律、法规和磋商文件中规定的其他实质性要求的；</w:t>
      </w:r>
    </w:p>
    <w:p w14:paraId="17E7E3C8">
      <w:pPr>
        <w:spacing w:line="360" w:lineRule="auto"/>
        <w:ind w:left="420" w:firstLine="42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21.8磋商小组认定报价明显不合理的</w:t>
      </w:r>
      <w:r>
        <w:rPr>
          <w:rFonts w:hint="eastAsia" w:ascii="宋体" w:hAnsi="宋体" w:cs="宋体"/>
          <w:color w:val="000000" w:themeColor="text1"/>
          <w:sz w:val="24"/>
          <w:szCs w:val="24"/>
          <w:lang w:eastAsia="zh-CN"/>
          <w14:textFill>
            <w14:solidFill>
              <w14:schemeClr w14:val="tx1"/>
            </w14:solidFill>
          </w14:textFill>
        </w:rPr>
        <w:t>；</w:t>
      </w:r>
    </w:p>
    <w:p w14:paraId="777CBF3A">
      <w:pPr>
        <w:spacing w:line="360" w:lineRule="auto"/>
        <w:ind w:left="420" w:firstLine="42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21.9未按时解密电子磋商响应文件或解密失败的；</w:t>
      </w:r>
    </w:p>
    <w:p w14:paraId="20E0EEED">
      <w:pPr>
        <w:spacing w:line="360" w:lineRule="auto"/>
        <w:ind w:left="420"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21.10 </w:t>
      </w:r>
      <w:r>
        <w:rPr>
          <w:rFonts w:hint="eastAsia" w:ascii="宋体" w:hAnsi="宋体" w:cs="宋体"/>
          <w:b/>
          <w:bCs/>
          <w:color w:val="000000" w:themeColor="text1"/>
          <w:sz w:val="24"/>
          <w:szCs w:val="24"/>
          <w14:textFill>
            <w14:solidFill>
              <w14:schemeClr w14:val="tx1"/>
            </w14:solidFill>
          </w14:textFill>
        </w:rPr>
        <w:t>未按要求提供中小企业声明函证明投标人属于中小微企业的，（监狱企业、残疾人福利性单位视同小微企业）；</w:t>
      </w:r>
    </w:p>
    <w:p w14:paraId="23BBE563">
      <w:pPr>
        <w:spacing w:line="360" w:lineRule="auto"/>
        <w:ind w:left="420"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21.11参与同一个采购包（标段）的供应商，有下列情形之一的，视为供应商串通投标，其磋商无效：</w:t>
      </w:r>
    </w:p>
    <w:p w14:paraId="67E2C34B">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21.11.1不同供应商的电子投标（响应）文件上传计算机的网卡 MAC 地址或硬盘序列号等硬件信息相同的；</w:t>
      </w:r>
    </w:p>
    <w:p w14:paraId="1B5D128A">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21.11.2上传的电子投标（响应）文件若出现使用本项目其他投标（响应）供应商的数字证书加密的，或者加盖本项目其他投标（响应）供应商的电子印章的；</w:t>
      </w:r>
    </w:p>
    <w:p w14:paraId="3AD53317">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21.11.3不同供应商的投标（响应）文件的内容存在3处（含）以上错误一致的；</w:t>
      </w:r>
    </w:p>
    <w:p w14:paraId="0498F57D">
      <w:pPr>
        <w:spacing w:line="360" w:lineRule="auto"/>
        <w:ind w:left="420"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21.11.4不同供应商联系人为同一人或不同联系人的联系电话一致的。</w:t>
      </w:r>
    </w:p>
    <w:p w14:paraId="75699511">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22、在磋商采购中，出现下列情形之一的应予以废标：</w:t>
      </w:r>
    </w:p>
    <w:p w14:paraId="7D87BC17">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22.1出现影响采购公正的违法、违规行为的；</w:t>
      </w:r>
    </w:p>
    <w:p w14:paraId="2819DF81">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22.2合格磋商供应商不足三家的。</w:t>
      </w:r>
    </w:p>
    <w:p w14:paraId="4975B742">
      <w:pPr>
        <w:pStyle w:val="4"/>
        <w:tabs>
          <w:tab w:val="left" w:pos="720"/>
          <w:tab w:val="clear" w:pos="0"/>
        </w:tabs>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41" w:name="_Toc23082"/>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23</w:t>
      </w:r>
      <w:r>
        <w:rPr>
          <w:rFonts w:hint="eastAsia" w:ascii="宋体" w:hAnsi="宋体" w:eastAsia="宋体" w:cs="宋体"/>
          <w:b/>
          <w:bCs/>
          <w:color w:val="000000" w:themeColor="text1"/>
          <w:kern w:val="2"/>
          <w:sz w:val="24"/>
          <w:szCs w:val="24"/>
          <w:lang w:val="en-US" w:eastAsia="ar-SA" w:bidi="ar-SA"/>
          <w14:textFill>
            <w14:solidFill>
              <w14:schemeClr w14:val="tx1"/>
            </w14:solidFill>
          </w14:textFill>
        </w:rPr>
        <w:t>、</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异常报价</w:t>
      </w:r>
    </w:p>
    <w:p w14:paraId="0CAD5598">
      <w:pPr>
        <w:pStyle w:val="20"/>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kern w:val="1"/>
          <w:sz w:val="24"/>
          <w:szCs w:val="24"/>
          <w:lang w:val="en-US" w:eastAsia="ar-SA" w:bidi="ar-SA"/>
        </w:rPr>
      </w:pPr>
      <w:r>
        <w:rPr>
          <w:rFonts w:hint="eastAsia" w:ascii="宋体" w:hAnsi="宋体" w:cs="宋体"/>
          <w:kern w:val="1"/>
          <w:sz w:val="24"/>
          <w:szCs w:val="24"/>
          <w:lang w:val="en-US" w:eastAsia="zh-CN" w:bidi="ar-SA"/>
        </w:rPr>
        <w:t>23</w:t>
      </w:r>
      <w:r>
        <w:rPr>
          <w:rFonts w:hint="eastAsia" w:ascii="宋体" w:hAnsi="宋体" w:eastAsia="宋体" w:cs="宋体"/>
          <w:kern w:val="1"/>
          <w:sz w:val="24"/>
          <w:szCs w:val="24"/>
          <w:lang w:val="en-US" w:eastAsia="zh-CN" w:bidi="ar-SA"/>
        </w:rPr>
        <w:t>.1</w:t>
      </w:r>
      <w:r>
        <w:rPr>
          <w:rFonts w:hint="eastAsia" w:ascii="宋体" w:hAnsi="宋体" w:eastAsia="宋体" w:cs="宋体"/>
          <w:kern w:val="1"/>
          <w:sz w:val="24"/>
          <w:szCs w:val="24"/>
          <w:lang w:val="en-US" w:eastAsia="ar-SA" w:bidi="ar-SA"/>
        </w:rPr>
        <w:t>评审过程中出现以下四种情形之一时，评审委员会启动异常低价投标（响应）审查程序：</w:t>
      </w:r>
    </w:p>
    <w:p w14:paraId="4408A739">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val="en-US" w:eastAsia="ar-SA" w:bidi="ar-SA"/>
        </w:rPr>
      </w:pPr>
      <w:r>
        <w:rPr>
          <w:rFonts w:hint="eastAsia" w:ascii="宋体" w:hAnsi="宋体" w:eastAsia="宋体" w:cs="宋体"/>
          <w:kern w:val="1"/>
          <w:sz w:val="24"/>
          <w:szCs w:val="24"/>
          <w:lang w:val="en-US" w:eastAsia="ar-SA" w:bidi="ar-SA"/>
        </w:rPr>
        <w:t xml:space="preserve">   </w:t>
      </w:r>
      <w:r>
        <w:rPr>
          <w:rFonts w:hint="eastAsia" w:ascii="宋体" w:hAnsi="宋体" w:eastAsia="宋体" w:cs="宋体"/>
          <w:kern w:val="1"/>
          <w:sz w:val="24"/>
          <w:szCs w:val="24"/>
          <w:lang w:val="en-US" w:eastAsia="zh-CN" w:bidi="ar-SA"/>
        </w:rPr>
        <w:t xml:space="preserve">   </w:t>
      </w:r>
      <w:r>
        <w:rPr>
          <w:rFonts w:hint="eastAsia" w:ascii="宋体" w:hAnsi="宋体" w:cs="宋体"/>
          <w:kern w:val="1"/>
          <w:sz w:val="24"/>
          <w:szCs w:val="24"/>
          <w:lang w:val="en-US" w:eastAsia="zh-CN" w:bidi="ar-SA"/>
        </w:rPr>
        <w:t>23</w:t>
      </w:r>
      <w:r>
        <w:rPr>
          <w:rFonts w:hint="eastAsia" w:ascii="宋体" w:hAnsi="宋体" w:eastAsia="宋体" w:cs="宋体"/>
          <w:kern w:val="1"/>
          <w:sz w:val="24"/>
          <w:szCs w:val="24"/>
          <w:lang w:val="en-US" w:eastAsia="ar-SA" w:bidi="ar-SA"/>
        </w:rPr>
        <w:t>.1</w:t>
      </w:r>
      <w:r>
        <w:rPr>
          <w:rFonts w:hint="eastAsia" w:ascii="宋体" w:hAnsi="宋体" w:eastAsia="宋体" w:cs="宋体"/>
          <w:kern w:val="1"/>
          <w:sz w:val="24"/>
          <w:szCs w:val="24"/>
          <w:lang w:val="en-US" w:eastAsia="zh-CN" w:bidi="ar-SA"/>
        </w:rPr>
        <w:t>.1</w:t>
      </w:r>
      <w:r>
        <w:rPr>
          <w:rFonts w:hint="eastAsia" w:ascii="宋体" w:hAnsi="宋体" w:eastAsia="宋体" w:cs="宋体"/>
          <w:kern w:val="1"/>
          <w:sz w:val="24"/>
          <w:szCs w:val="24"/>
          <w:lang w:val="en-US" w:eastAsia="ar-SA" w:bidi="ar-SA"/>
        </w:rPr>
        <w:t>投标（响应）报价低于全部通过符合性审查供应商投标（响应）报价平均值50%的，即投标（响应）报价&lt;全部通过符合性审查供应商投标（响应）报价平均值×50%；</w:t>
      </w:r>
    </w:p>
    <w:p w14:paraId="2B0934AE">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val="en-US" w:eastAsia="ar-SA" w:bidi="ar-SA"/>
        </w:rPr>
      </w:pPr>
      <w:r>
        <w:rPr>
          <w:rFonts w:hint="eastAsia" w:ascii="宋体" w:hAnsi="宋体" w:eastAsia="宋体" w:cs="宋体"/>
          <w:kern w:val="1"/>
          <w:sz w:val="24"/>
          <w:szCs w:val="24"/>
          <w:lang w:val="en-US" w:eastAsia="ar-SA" w:bidi="ar-SA"/>
        </w:rPr>
        <w:t xml:space="preserve">   </w:t>
      </w:r>
      <w:r>
        <w:rPr>
          <w:rFonts w:hint="eastAsia" w:ascii="宋体" w:hAnsi="宋体" w:eastAsia="宋体" w:cs="宋体"/>
          <w:kern w:val="1"/>
          <w:sz w:val="24"/>
          <w:szCs w:val="24"/>
          <w:lang w:val="en-US" w:eastAsia="zh-CN" w:bidi="ar-SA"/>
        </w:rPr>
        <w:t xml:space="preserve">  </w:t>
      </w:r>
      <w:r>
        <w:rPr>
          <w:rFonts w:hint="eastAsia" w:ascii="宋体" w:hAnsi="宋体" w:cs="宋体"/>
          <w:kern w:val="1"/>
          <w:sz w:val="24"/>
          <w:szCs w:val="24"/>
          <w:lang w:val="en-US" w:eastAsia="zh-CN" w:bidi="ar-SA"/>
        </w:rPr>
        <w:t>23</w:t>
      </w:r>
      <w:r>
        <w:rPr>
          <w:rFonts w:hint="eastAsia" w:ascii="宋体" w:hAnsi="宋体" w:eastAsia="宋体" w:cs="宋体"/>
          <w:kern w:val="1"/>
          <w:sz w:val="24"/>
          <w:szCs w:val="24"/>
          <w:lang w:val="en-US" w:eastAsia="ar-SA" w:bidi="ar-SA"/>
        </w:rPr>
        <w:t>.</w:t>
      </w:r>
      <w:r>
        <w:rPr>
          <w:rFonts w:hint="eastAsia" w:ascii="宋体" w:hAnsi="宋体" w:eastAsia="宋体" w:cs="宋体"/>
          <w:kern w:val="1"/>
          <w:sz w:val="24"/>
          <w:szCs w:val="24"/>
          <w:lang w:val="en-US" w:eastAsia="zh-CN" w:bidi="ar-SA"/>
        </w:rPr>
        <w:t>1.</w:t>
      </w:r>
      <w:r>
        <w:rPr>
          <w:rFonts w:hint="eastAsia" w:ascii="宋体" w:hAnsi="宋体" w:eastAsia="宋体" w:cs="宋体"/>
          <w:kern w:val="1"/>
          <w:sz w:val="24"/>
          <w:szCs w:val="24"/>
          <w:lang w:val="en-US" w:eastAsia="ar-SA" w:bidi="ar-SA"/>
        </w:rPr>
        <w:t>2投标（响应）报价低于通过符合性审查的次低报价供应商投标（响应）报价50%的，即投标（响应）报价&lt;通过符合性审查的次低报价供应商投标（响应）报价×50%；</w:t>
      </w:r>
    </w:p>
    <w:p w14:paraId="499370DD">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val="en-US" w:eastAsia="ar-SA" w:bidi="ar-SA"/>
        </w:rPr>
      </w:pPr>
      <w:r>
        <w:rPr>
          <w:rFonts w:hint="eastAsia" w:ascii="宋体" w:hAnsi="宋体" w:eastAsia="宋体" w:cs="宋体"/>
          <w:kern w:val="1"/>
          <w:sz w:val="24"/>
          <w:szCs w:val="24"/>
          <w:lang w:val="en-US" w:eastAsia="ar-SA" w:bidi="ar-SA"/>
        </w:rPr>
        <w:t xml:space="preserve">   </w:t>
      </w:r>
      <w:r>
        <w:rPr>
          <w:rFonts w:hint="eastAsia" w:ascii="宋体" w:hAnsi="宋体" w:eastAsia="宋体" w:cs="宋体"/>
          <w:kern w:val="1"/>
          <w:sz w:val="24"/>
          <w:szCs w:val="24"/>
          <w:lang w:val="en-US" w:eastAsia="zh-CN" w:bidi="ar-SA"/>
        </w:rPr>
        <w:t xml:space="preserve">  </w:t>
      </w:r>
      <w:r>
        <w:rPr>
          <w:rFonts w:hint="eastAsia" w:ascii="宋体" w:hAnsi="宋体" w:cs="宋体"/>
          <w:kern w:val="1"/>
          <w:sz w:val="24"/>
          <w:szCs w:val="24"/>
          <w:lang w:val="en-US" w:eastAsia="zh-CN" w:bidi="ar-SA"/>
        </w:rPr>
        <w:t>23</w:t>
      </w:r>
      <w:r>
        <w:rPr>
          <w:rFonts w:hint="eastAsia" w:ascii="宋体" w:hAnsi="宋体" w:eastAsia="宋体" w:cs="宋体"/>
          <w:kern w:val="1"/>
          <w:sz w:val="24"/>
          <w:szCs w:val="24"/>
          <w:lang w:val="en-US" w:eastAsia="ar-SA" w:bidi="ar-SA"/>
        </w:rPr>
        <w:t>.</w:t>
      </w:r>
      <w:r>
        <w:rPr>
          <w:rFonts w:hint="eastAsia" w:ascii="宋体" w:hAnsi="宋体" w:eastAsia="宋体" w:cs="宋体"/>
          <w:kern w:val="1"/>
          <w:sz w:val="24"/>
          <w:szCs w:val="24"/>
          <w:lang w:val="en-US" w:eastAsia="zh-CN" w:bidi="ar-SA"/>
        </w:rPr>
        <w:t>1.3</w:t>
      </w:r>
      <w:r>
        <w:rPr>
          <w:rFonts w:hint="eastAsia" w:ascii="宋体" w:hAnsi="宋体" w:eastAsia="宋体" w:cs="宋体"/>
          <w:kern w:val="1"/>
          <w:sz w:val="24"/>
          <w:szCs w:val="24"/>
          <w:lang w:val="en-US" w:eastAsia="ar-SA" w:bidi="ar-SA"/>
        </w:rPr>
        <w:t>投标（响应）报价低于采购项目最高限价45%的，即投标（响应）报价&lt;采购项目最高限价×45%；</w:t>
      </w:r>
    </w:p>
    <w:p w14:paraId="6DD46C9C">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val="en-US" w:eastAsia="ar-SA" w:bidi="ar-SA"/>
        </w:rPr>
      </w:pPr>
      <w:r>
        <w:rPr>
          <w:rFonts w:hint="eastAsia" w:ascii="宋体" w:hAnsi="宋体" w:eastAsia="宋体" w:cs="宋体"/>
          <w:kern w:val="1"/>
          <w:sz w:val="24"/>
          <w:szCs w:val="24"/>
          <w:lang w:val="en-US" w:eastAsia="ar-SA" w:bidi="ar-SA"/>
        </w:rPr>
        <w:t xml:space="preserve">  </w:t>
      </w:r>
      <w:r>
        <w:rPr>
          <w:rFonts w:hint="eastAsia" w:ascii="宋体" w:hAnsi="宋体" w:eastAsia="宋体" w:cs="宋体"/>
          <w:kern w:val="1"/>
          <w:sz w:val="24"/>
          <w:szCs w:val="24"/>
          <w:lang w:val="en-US" w:eastAsia="zh-CN" w:bidi="ar-SA"/>
        </w:rPr>
        <w:t xml:space="preserve"> </w:t>
      </w:r>
      <w:r>
        <w:rPr>
          <w:rFonts w:hint="eastAsia" w:ascii="宋体" w:hAnsi="宋体" w:eastAsia="宋体" w:cs="宋体"/>
          <w:kern w:val="1"/>
          <w:sz w:val="24"/>
          <w:szCs w:val="24"/>
          <w:lang w:val="en-US" w:eastAsia="ar-SA" w:bidi="ar-SA"/>
        </w:rPr>
        <w:t xml:space="preserve"> </w:t>
      </w:r>
      <w:r>
        <w:rPr>
          <w:rFonts w:hint="eastAsia" w:ascii="宋体" w:hAnsi="宋体" w:eastAsia="宋体" w:cs="宋体"/>
          <w:kern w:val="1"/>
          <w:sz w:val="24"/>
          <w:szCs w:val="24"/>
          <w:lang w:val="en-US" w:eastAsia="zh-CN" w:bidi="ar-SA"/>
        </w:rPr>
        <w:t xml:space="preserve"> </w:t>
      </w:r>
      <w:r>
        <w:rPr>
          <w:rFonts w:hint="eastAsia" w:ascii="宋体" w:hAnsi="宋体" w:cs="宋体"/>
          <w:kern w:val="1"/>
          <w:sz w:val="24"/>
          <w:szCs w:val="24"/>
          <w:lang w:val="en-US" w:eastAsia="zh-CN" w:bidi="ar-SA"/>
        </w:rPr>
        <w:t>23</w:t>
      </w:r>
      <w:r>
        <w:rPr>
          <w:rFonts w:hint="eastAsia" w:ascii="宋体" w:hAnsi="宋体" w:eastAsia="宋体" w:cs="宋体"/>
          <w:kern w:val="1"/>
          <w:sz w:val="24"/>
          <w:szCs w:val="24"/>
          <w:lang w:val="en-US" w:eastAsia="ar-SA" w:bidi="ar-SA"/>
        </w:rPr>
        <w:t>.</w:t>
      </w:r>
      <w:r>
        <w:rPr>
          <w:rFonts w:hint="eastAsia" w:ascii="宋体" w:hAnsi="宋体" w:eastAsia="宋体" w:cs="宋体"/>
          <w:kern w:val="1"/>
          <w:sz w:val="24"/>
          <w:szCs w:val="24"/>
          <w:lang w:val="en-US" w:eastAsia="zh-CN" w:bidi="ar-SA"/>
        </w:rPr>
        <w:t>1.</w:t>
      </w:r>
      <w:r>
        <w:rPr>
          <w:rFonts w:hint="eastAsia" w:ascii="宋体" w:hAnsi="宋体" w:eastAsia="宋体" w:cs="宋体"/>
          <w:kern w:val="1"/>
          <w:sz w:val="24"/>
          <w:szCs w:val="24"/>
          <w:lang w:val="en-US" w:eastAsia="ar-SA" w:bidi="ar-SA"/>
        </w:rPr>
        <w:t>4评审委员会基于专业判断，认为供应商报价过低，有可能影响产品质量或者不能诚信履约的其他情形。</w:t>
      </w:r>
    </w:p>
    <w:p w14:paraId="7A33DD75">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val="en-US" w:eastAsia="ar-SA" w:bidi="ar-SA"/>
        </w:rPr>
      </w:pPr>
      <w:r>
        <w:rPr>
          <w:rFonts w:hint="eastAsia" w:ascii="宋体" w:hAnsi="宋体" w:eastAsia="宋体" w:cs="宋体"/>
          <w:kern w:val="1"/>
          <w:sz w:val="24"/>
          <w:szCs w:val="24"/>
          <w:lang w:val="en-US" w:eastAsia="ar-SA" w:bidi="ar-SA"/>
        </w:rPr>
        <w:t xml:space="preserve">  </w:t>
      </w:r>
      <w:r>
        <w:rPr>
          <w:rFonts w:hint="eastAsia" w:ascii="宋体" w:hAnsi="宋体" w:eastAsia="宋体" w:cs="宋体"/>
          <w:kern w:val="1"/>
          <w:sz w:val="24"/>
          <w:szCs w:val="24"/>
          <w:lang w:val="en-US" w:eastAsia="zh-CN" w:bidi="ar-SA"/>
        </w:rPr>
        <w:t xml:space="preserve"> </w:t>
      </w:r>
      <w:r>
        <w:rPr>
          <w:rFonts w:hint="eastAsia" w:ascii="宋体" w:hAnsi="宋体" w:eastAsia="宋体" w:cs="宋体"/>
          <w:kern w:val="1"/>
          <w:sz w:val="24"/>
          <w:szCs w:val="24"/>
          <w:lang w:val="en-US" w:eastAsia="ar-SA" w:bidi="ar-SA"/>
        </w:rPr>
        <w:t xml:space="preserve"> </w:t>
      </w:r>
      <w:r>
        <w:rPr>
          <w:rFonts w:hint="eastAsia" w:ascii="宋体" w:hAnsi="宋体" w:eastAsia="宋体" w:cs="宋体"/>
          <w:kern w:val="1"/>
          <w:sz w:val="24"/>
          <w:szCs w:val="24"/>
          <w:lang w:val="en-US" w:eastAsia="zh-CN" w:bidi="ar-SA"/>
        </w:rPr>
        <w:t xml:space="preserve"> </w:t>
      </w:r>
      <w:r>
        <w:rPr>
          <w:rFonts w:hint="eastAsia" w:ascii="宋体" w:hAnsi="宋体" w:cs="宋体"/>
          <w:kern w:val="1"/>
          <w:sz w:val="24"/>
          <w:szCs w:val="24"/>
          <w:lang w:val="en-US" w:eastAsia="zh-CN" w:bidi="ar-SA"/>
        </w:rPr>
        <w:t>23</w:t>
      </w:r>
      <w:r>
        <w:rPr>
          <w:rFonts w:hint="eastAsia" w:ascii="宋体" w:hAnsi="宋体" w:eastAsia="宋体" w:cs="宋体"/>
          <w:kern w:val="1"/>
          <w:sz w:val="24"/>
          <w:szCs w:val="24"/>
          <w:lang w:val="en-US" w:eastAsia="ar-SA" w:bidi="ar-SA"/>
        </w:rPr>
        <w:t>.</w:t>
      </w:r>
      <w:r>
        <w:rPr>
          <w:rFonts w:hint="eastAsia" w:ascii="宋体" w:hAnsi="宋体" w:eastAsia="宋体" w:cs="宋体"/>
          <w:kern w:val="1"/>
          <w:sz w:val="24"/>
          <w:szCs w:val="24"/>
          <w:lang w:val="en-US" w:eastAsia="zh-CN" w:bidi="ar-SA"/>
        </w:rPr>
        <w:t>1.5</w:t>
      </w:r>
      <w:r>
        <w:rPr>
          <w:rFonts w:hint="eastAsia" w:ascii="宋体" w:hAnsi="宋体" w:eastAsia="宋体" w:cs="宋体"/>
          <w:kern w:val="1"/>
          <w:sz w:val="24"/>
          <w:szCs w:val="24"/>
          <w:lang w:val="en-US" w:eastAsia="ar-SA" w:bidi="ar-SA"/>
        </w:rPr>
        <w:t>属于上述第</w:t>
      </w:r>
      <w:r>
        <w:rPr>
          <w:rFonts w:hint="eastAsia" w:ascii="宋体" w:hAnsi="宋体" w:cs="宋体"/>
          <w:kern w:val="1"/>
          <w:sz w:val="24"/>
          <w:szCs w:val="24"/>
          <w:lang w:val="en-US" w:eastAsia="zh-CN" w:bidi="ar-SA"/>
        </w:rPr>
        <w:t>23</w:t>
      </w:r>
      <w:r>
        <w:rPr>
          <w:rFonts w:hint="eastAsia" w:ascii="宋体" w:hAnsi="宋体" w:eastAsia="宋体" w:cs="宋体"/>
          <w:kern w:val="1"/>
          <w:sz w:val="24"/>
          <w:szCs w:val="24"/>
          <w:lang w:val="en-US" w:eastAsia="ar-SA" w:bidi="ar-SA"/>
        </w:rPr>
        <w:t>.1项至第</w:t>
      </w:r>
      <w:r>
        <w:rPr>
          <w:rFonts w:hint="eastAsia" w:ascii="宋体" w:hAnsi="宋体" w:cs="宋体"/>
          <w:kern w:val="1"/>
          <w:sz w:val="24"/>
          <w:szCs w:val="24"/>
          <w:lang w:val="en-US" w:eastAsia="zh-CN" w:bidi="ar-SA"/>
        </w:rPr>
        <w:t>23</w:t>
      </w:r>
      <w:r>
        <w:rPr>
          <w:rFonts w:hint="eastAsia" w:ascii="宋体" w:hAnsi="宋体" w:eastAsia="宋体" w:cs="宋体"/>
          <w:kern w:val="1"/>
          <w:sz w:val="24"/>
          <w:szCs w:val="24"/>
          <w:lang w:val="en-US" w:eastAsia="ar-SA" w:bidi="ar-SA"/>
        </w:rPr>
        <w:t>.4项情形的，供应商应在评审现场合理的时间内对投标（响应）价格作出解释，提供项目具体成本测算等与报价合理性相关的书面说明及必要的证明材料，包括但不限于原材料成本、人工成本、制造费用等，给予相关供应商的合理时间为30分钟。其中，属于第23.3项情形，供应商已随投标（响应）文件一并提交相关书面说明及必要的证明材料的，在评审现场可不再重复提交。</w:t>
      </w:r>
    </w:p>
    <w:p w14:paraId="567642FE">
      <w:pPr>
        <w:pStyle w:val="2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kern w:val="1"/>
          <w:sz w:val="24"/>
          <w:szCs w:val="24"/>
          <w:lang w:val="en-US" w:eastAsia="ar-SA" w:bidi="ar-SA"/>
        </w:rPr>
      </w:pPr>
      <w:r>
        <w:rPr>
          <w:rFonts w:hint="eastAsia" w:ascii="宋体" w:hAnsi="宋体" w:cs="宋体"/>
          <w:kern w:val="1"/>
          <w:sz w:val="24"/>
          <w:szCs w:val="24"/>
          <w:lang w:val="en-US" w:eastAsia="zh-CN" w:bidi="ar-SA"/>
        </w:rPr>
        <w:t>23</w:t>
      </w:r>
      <w:r>
        <w:rPr>
          <w:rFonts w:hint="eastAsia" w:ascii="宋体" w:hAnsi="宋体" w:eastAsia="宋体" w:cs="宋体"/>
          <w:kern w:val="1"/>
          <w:sz w:val="24"/>
          <w:szCs w:val="24"/>
          <w:lang w:val="en-US" w:eastAsia="zh-CN" w:bidi="ar-SA"/>
        </w:rPr>
        <w:t>.1</w:t>
      </w:r>
      <w:r>
        <w:rPr>
          <w:rFonts w:hint="eastAsia" w:ascii="宋体" w:hAnsi="宋体" w:eastAsia="宋体" w:cs="宋体"/>
          <w:kern w:val="1"/>
          <w:sz w:val="24"/>
          <w:szCs w:val="24"/>
          <w:lang w:val="en-US" w:eastAsia="ar-SA" w:bidi="ar-SA"/>
        </w:rPr>
        <w:t>.6评审委员会对报价合理性进行判断。投标（响应）供应商不能提供书面说明、证明材料，或者提供的书面说明、证明材料不能证明其报价合理性的，评审委员会将其作为无效投标（响应）处理。</w:t>
      </w:r>
    </w:p>
    <w:p w14:paraId="2520D226">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24</w:t>
      </w:r>
      <w:r>
        <w:rPr>
          <w:rFonts w:hint="eastAsia" w:ascii="宋体" w:hAnsi="宋体" w:cs="宋体"/>
          <w:b/>
          <w:bCs/>
          <w:color w:val="000000" w:themeColor="text1"/>
          <w:sz w:val="24"/>
          <w:szCs w:val="24"/>
          <w14:textFill>
            <w14:solidFill>
              <w14:schemeClr w14:val="tx1"/>
            </w14:solidFill>
          </w14:textFill>
        </w:rPr>
        <w:t>、磋商程序</w:t>
      </w:r>
    </w:p>
    <w:p w14:paraId="4448F0BE">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eastAsia="zh-CN"/>
          <w14:textFill>
            <w14:solidFill>
              <w14:schemeClr w14:val="tx1"/>
            </w14:solidFill>
          </w14:textFill>
        </w:rPr>
        <w:t>24</w:t>
      </w:r>
      <w:r>
        <w:rPr>
          <w:rFonts w:hint="eastAsia" w:ascii="宋体" w:hAnsi="宋体" w:cs="宋体"/>
          <w:b/>
          <w:bCs/>
          <w:color w:val="000000" w:themeColor="text1"/>
          <w:sz w:val="24"/>
          <w:szCs w:val="24"/>
          <w14:textFill>
            <w14:solidFill>
              <w14:schemeClr w14:val="tx1"/>
            </w14:solidFill>
          </w14:textFill>
        </w:rPr>
        <w:t>.1磋商响应文件的初审</w:t>
      </w:r>
    </w:p>
    <w:p w14:paraId="59A5BFAA">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.1.1初审内容为磋商响应文件是否符合磋商文件的要求、内容是否完整、价格构成有无计算错误，文件签署是否齐全。</w:t>
      </w:r>
    </w:p>
    <w:p w14:paraId="142BD2D1">
      <w:pPr>
        <w:tabs>
          <w:tab w:val="left" w:pos="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.1.2磋商时，对价格的计算错误按下述原则修正：</w:t>
      </w:r>
    </w:p>
    <w:p w14:paraId="3E429710">
      <w:pPr>
        <w:spacing w:line="360" w:lineRule="auto"/>
        <w:ind w:left="126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 xml:space="preserve">.1.2.1初次报价表的大写金额和小写金额不一致的，以大写金额为准； </w:t>
      </w:r>
    </w:p>
    <w:p w14:paraId="2C9B8F73">
      <w:pPr>
        <w:spacing w:line="360" w:lineRule="auto"/>
        <w:ind w:left="126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.1.2.2初次报价表的总价金额与按单价汇总金额不一致的，应以总价为准，并修改单价；</w:t>
      </w:r>
    </w:p>
    <w:p w14:paraId="3623D9AD">
      <w:pPr>
        <w:spacing w:line="360" w:lineRule="auto"/>
        <w:ind w:left="126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.1.2.3对不同文字文本磋商响应文件的解释发生异议的，以中文文本为准；</w:t>
      </w:r>
    </w:p>
    <w:p w14:paraId="4F42420C">
      <w:pPr>
        <w:spacing w:line="360" w:lineRule="auto"/>
        <w:ind w:left="126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.1.2.4磋商供应商不同意以上修正（政府采购云平台电子招投标开标及评审程序），则其响应磋商将被拒绝。</w:t>
      </w:r>
    </w:p>
    <w:p w14:paraId="1F3A9779">
      <w:pPr>
        <w:tabs>
          <w:tab w:val="left" w:pos="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.1.3与磋商文件有重大偏离的磋商响应文件将被拒绝。</w:t>
      </w:r>
    </w:p>
    <w:p w14:paraId="10AB6BBB">
      <w:pPr>
        <w:spacing w:line="360" w:lineRule="auto"/>
        <w:ind w:left="84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.1.4招标人对磋商响应文件的判定，只依据磋商响应文件内容本身，不依靠磋商后的任何外来证明。</w:t>
      </w:r>
    </w:p>
    <w:p w14:paraId="0D1BD833">
      <w:pPr>
        <w:tabs>
          <w:tab w:val="left" w:pos="0"/>
        </w:tabs>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eastAsia="zh-CN"/>
          <w14:textFill>
            <w14:solidFill>
              <w14:schemeClr w14:val="tx1"/>
            </w14:solidFill>
          </w14:textFill>
        </w:rPr>
        <w:t>24</w:t>
      </w:r>
      <w:r>
        <w:rPr>
          <w:rFonts w:hint="eastAsia" w:ascii="宋体" w:hAnsi="宋体" w:cs="宋体"/>
          <w:b/>
          <w:bCs/>
          <w:color w:val="000000" w:themeColor="text1"/>
          <w:sz w:val="24"/>
          <w:szCs w:val="24"/>
          <w14:textFill>
            <w14:solidFill>
              <w14:schemeClr w14:val="tx1"/>
            </w14:solidFill>
          </w14:textFill>
        </w:rPr>
        <w:t>.2磋商响应的澄清</w:t>
      </w:r>
    </w:p>
    <w:p w14:paraId="1E06C963">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.2.1磋商小组有权就磋商响应文件中含混之处或者有明显文字和计算错误的内容向磋商供应商提出澄清、说明或者补正要求；</w:t>
      </w:r>
    </w:p>
    <w:p w14:paraId="525D4AE6">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2.2磋商供应商的澄清、说明或者补正应当通过政府采购云平台完成（政府采购云平台电子招投标开标及评审程序，未按要求进行澄清、说明或者补正的视为放弃该权利）。磋商供应商的澄清、说明或者补正不得超出磋商文件的范围或者改变磋商文件的实质性内容；</w:t>
      </w:r>
    </w:p>
    <w:p w14:paraId="1B89E101">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2.3凡发现有两份及以上磋商响应文件相互之间有特别相同或相似之处，且经询标澄清，磋商供应商无令人信服的理由和可靠证据证明其合理性的，经磋商小组半数以上成员确认，其磋商响应文件按无效标处理，不进入下一阶段的磋商。</w:t>
      </w:r>
    </w:p>
    <w:p w14:paraId="00745D2E">
      <w:pPr>
        <w:spacing w:line="360" w:lineRule="auto"/>
        <w:ind w:left="420" w:firstLine="42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24</w:t>
      </w:r>
      <w:r>
        <w:rPr>
          <w:rFonts w:hint="eastAsia" w:ascii="宋体" w:hAnsi="宋体" w:cs="宋体"/>
          <w:b/>
          <w:bCs/>
          <w:color w:val="000000" w:themeColor="text1"/>
          <w:sz w:val="24"/>
          <w:szCs w:val="24"/>
          <w14:textFill>
            <w14:solidFill>
              <w14:schemeClr w14:val="tx1"/>
            </w14:solidFill>
          </w14:textFill>
        </w:rPr>
        <w:t>.3磋商响应文件的评审</w:t>
      </w:r>
    </w:p>
    <w:p w14:paraId="6080F1F7">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.3.1磋商严格按照磋商文件的要求和条件，以公正、公平、效益的原则进行；</w:t>
      </w:r>
    </w:p>
    <w:p w14:paraId="1CFB6497">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.3.2磋商过程中如发现有舞弊情况，由磋商小组集体讨论，予以认定；</w:t>
      </w:r>
    </w:p>
    <w:p w14:paraId="619AFAA8">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.3.3.磋商结束后，磋商小组应当要求所有实质性响应的供应商在规定时间内提交最后报价及承诺。</w:t>
      </w:r>
    </w:p>
    <w:p w14:paraId="34F20F69">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、磋商过程保密</w:t>
      </w:r>
    </w:p>
    <w:p w14:paraId="2DDE6CBC">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.1磋商之后，直到授予磋商供应商合同止，凡是属于审查、澄清、评价和比较磋商响应的有关资料等情况，均不得向磋商供应商或其他无关人员透露；</w:t>
      </w:r>
    </w:p>
    <w:p w14:paraId="040C6CDB">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.2在磋商期间，磋商供应商企图影响招标人的任何活动，将导致磋商响应被拒绝，并承担相应法律责任。</w:t>
      </w:r>
    </w:p>
    <w:p w14:paraId="2A5E90DD">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cs="宋体"/>
          <w:b/>
          <w:bCs/>
          <w:color w:val="000000" w:themeColor="text1"/>
          <w:sz w:val="24"/>
          <w:szCs w:val="24"/>
          <w14:textFill>
            <w14:solidFill>
              <w14:schemeClr w14:val="tx1"/>
            </w14:solidFill>
          </w14:textFill>
        </w:rPr>
        <w:t>、评审报告</w:t>
      </w:r>
    </w:p>
    <w:p w14:paraId="196BF44B">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.1磋商小组应向招标人提交评审报告；</w:t>
      </w:r>
    </w:p>
    <w:p w14:paraId="701612FE">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.2评审报告应当包括以下主要内容：</w:t>
      </w:r>
    </w:p>
    <w:p w14:paraId="2B491F94">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（一）邀请供应商参加采购活动的具体方式和相关情况；</w:t>
      </w:r>
    </w:p>
    <w:p w14:paraId="1A64E671">
      <w:pPr>
        <w:tabs>
          <w:tab w:val="left" w:pos="780"/>
        </w:tabs>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（二）响应文件开启日期和地点；</w:t>
      </w:r>
    </w:p>
    <w:p w14:paraId="5F0E6A7E">
      <w:pPr>
        <w:tabs>
          <w:tab w:val="left" w:pos="780"/>
        </w:tabs>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（三）获取磋商文件的供应商名单和磋商小组成员名单；</w:t>
      </w:r>
    </w:p>
    <w:p w14:paraId="3D54D1BB">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（四）评审情况记录和说明，包括对供应商的资格审查情况、供应商响应文件评审情况、磋商情况、报价情况等；</w:t>
      </w:r>
    </w:p>
    <w:p w14:paraId="55D10AB0">
      <w:pPr>
        <w:spacing w:line="360" w:lineRule="auto"/>
        <w:ind w:left="84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（五）提出的成交候选供应商的排序名单及理由。</w:t>
      </w:r>
    </w:p>
    <w:p w14:paraId="0F9692F1">
      <w:pPr>
        <w:spacing w:line="360" w:lineRule="auto"/>
        <w:ind w:left="420"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CCDEA84">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lang w:val="en-US" w:eastAsia="zh-CN"/>
          <w14:textFill>
            <w14:solidFill>
              <w14:schemeClr w14:val="tx1"/>
            </w14:solidFill>
          </w14:textFill>
        </w:rPr>
        <w:t>7</w:t>
      </w:r>
      <w:r>
        <w:rPr>
          <w:rFonts w:hint="eastAsia" w:ascii="宋体" w:hAnsi="宋体" w:cs="宋体"/>
          <w:b/>
          <w:bCs/>
          <w:color w:val="000000" w:themeColor="text1"/>
          <w:sz w:val="24"/>
          <w:szCs w:val="24"/>
          <w14:textFill>
            <w14:solidFill>
              <w14:schemeClr w14:val="tx1"/>
            </w14:solidFill>
          </w14:textFill>
        </w:rPr>
        <w:t>、定标</w:t>
      </w:r>
    </w:p>
    <w:p w14:paraId="63AD2E2F">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.1采购代理机构应当在评审结束后2个工作日内将评审报告送采购人确认。</w:t>
      </w:r>
    </w:p>
    <w:p w14:paraId="13C46689">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2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7E213CEB">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lang w:val="en-US" w:eastAsia="zh-CN"/>
          <w14:textFill>
            <w14:solidFill>
              <w14:schemeClr w14:val="tx1"/>
            </w14:solidFill>
          </w14:textFill>
        </w:rPr>
        <w:t>8</w:t>
      </w:r>
      <w:r>
        <w:rPr>
          <w:rFonts w:hint="eastAsia" w:ascii="宋体" w:hAnsi="宋体" w:cs="宋体"/>
          <w:b/>
          <w:bCs/>
          <w:color w:val="000000" w:themeColor="text1"/>
          <w:sz w:val="24"/>
          <w:szCs w:val="24"/>
          <w14:textFill>
            <w14:solidFill>
              <w14:schemeClr w14:val="tx1"/>
            </w14:solidFill>
          </w14:textFill>
        </w:rPr>
        <w:t>、结果公告</w:t>
      </w:r>
    </w:p>
    <w:p w14:paraId="6C970C09">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成交供应商确定后2个工作日内，在省级以上财政部门指定的政府采购信息发布媒体上公告成交结果，同时向成交供应商发出成交通知书。成交公告期限为1个工作日。</w:t>
      </w:r>
    </w:p>
    <w:p w14:paraId="54E7C2AF">
      <w:pPr>
        <w:pStyle w:val="2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kern w:val="1"/>
          <w:sz w:val="24"/>
          <w:szCs w:val="24"/>
          <w:lang w:val="en-US" w:eastAsia="ar-SA" w:bidi="ar-SA"/>
        </w:rPr>
      </w:pPr>
    </w:p>
    <w:p w14:paraId="440EB01E">
      <w:pPr>
        <w:spacing w:line="360" w:lineRule="auto"/>
        <w:rPr>
          <w:rFonts w:ascii="宋体" w:hAnsi="宋体" w:cs="宋体"/>
          <w:color w:val="000000" w:themeColor="text1"/>
          <w:sz w:val="24"/>
          <w:szCs w:val="24"/>
          <w14:textFill>
            <w14:solidFill>
              <w14:schemeClr w14:val="tx1"/>
            </w14:solidFill>
          </w14:textFill>
        </w:rPr>
      </w:pPr>
    </w:p>
    <w:p w14:paraId="0D6978E1">
      <w:pPr>
        <w:pStyle w:val="42"/>
        <w:rPr>
          <w:rFonts w:ascii="宋体" w:hAnsi="宋体" w:cs="宋体"/>
          <w:color w:val="000000" w:themeColor="text1"/>
          <w14:textFill>
            <w14:solidFill>
              <w14:schemeClr w14:val="tx1"/>
            </w14:solidFill>
          </w14:textFill>
        </w:rPr>
      </w:pPr>
    </w:p>
    <w:p w14:paraId="734FA9B9">
      <w:pPr>
        <w:pStyle w:val="43"/>
        <w:rPr>
          <w:rFonts w:ascii="宋体" w:hAnsi="宋体" w:cs="宋体"/>
          <w:color w:val="000000" w:themeColor="text1"/>
          <w:sz w:val="24"/>
          <w:szCs w:val="24"/>
          <w14:textFill>
            <w14:solidFill>
              <w14:schemeClr w14:val="tx1"/>
            </w14:solidFill>
          </w14:textFill>
        </w:rPr>
      </w:pPr>
    </w:p>
    <w:p w14:paraId="43648BF4">
      <w:pPr>
        <w:rPr>
          <w:rFonts w:ascii="宋体" w:hAnsi="宋体" w:cs="宋体"/>
          <w:color w:val="000000" w:themeColor="text1"/>
          <w:sz w:val="24"/>
          <w:szCs w:val="24"/>
          <w14:textFill>
            <w14:solidFill>
              <w14:schemeClr w14:val="tx1"/>
            </w14:solidFill>
          </w14:textFill>
        </w:rPr>
      </w:pPr>
    </w:p>
    <w:p w14:paraId="09C8D7AC">
      <w:pPr>
        <w:pStyle w:val="42"/>
        <w:rPr>
          <w:rFonts w:ascii="宋体" w:hAnsi="宋体" w:cs="宋体"/>
          <w:color w:val="000000" w:themeColor="text1"/>
          <w14:textFill>
            <w14:solidFill>
              <w14:schemeClr w14:val="tx1"/>
            </w14:solidFill>
          </w14:textFill>
        </w:rPr>
      </w:pPr>
    </w:p>
    <w:p w14:paraId="4D7C8619">
      <w:pPr>
        <w:pStyle w:val="43"/>
        <w:rPr>
          <w:rFonts w:ascii="宋体" w:hAnsi="宋体" w:cs="宋体"/>
          <w:color w:val="000000" w:themeColor="text1"/>
          <w:sz w:val="24"/>
          <w:szCs w:val="24"/>
          <w14:textFill>
            <w14:solidFill>
              <w14:schemeClr w14:val="tx1"/>
            </w14:solidFill>
          </w14:textFill>
        </w:rPr>
      </w:pPr>
    </w:p>
    <w:p w14:paraId="52E930DB">
      <w:pPr>
        <w:rPr>
          <w:rFonts w:ascii="宋体" w:hAnsi="宋体" w:cs="宋体"/>
          <w:color w:val="000000" w:themeColor="text1"/>
          <w:sz w:val="24"/>
          <w:szCs w:val="24"/>
          <w14:textFill>
            <w14:solidFill>
              <w14:schemeClr w14:val="tx1"/>
            </w14:solidFill>
          </w14:textFill>
        </w:rPr>
      </w:pPr>
    </w:p>
    <w:p w14:paraId="27863E73">
      <w:pPr>
        <w:pStyle w:val="40"/>
        <w:rPr>
          <w:rFonts w:ascii="宋体" w:hAnsi="宋体" w:cs="宋体"/>
          <w:color w:val="000000" w:themeColor="text1"/>
          <w:sz w:val="24"/>
          <w:szCs w:val="24"/>
          <w14:textFill>
            <w14:solidFill>
              <w14:schemeClr w14:val="tx1"/>
            </w14:solidFill>
          </w14:textFill>
        </w:rPr>
      </w:pPr>
    </w:p>
    <w:p w14:paraId="669E9790">
      <w:pPr>
        <w:pStyle w:val="40"/>
        <w:rPr>
          <w:rFonts w:ascii="宋体" w:hAnsi="宋体" w:cs="宋体"/>
          <w:color w:val="000000" w:themeColor="text1"/>
          <w:sz w:val="24"/>
          <w:szCs w:val="24"/>
          <w14:textFill>
            <w14:solidFill>
              <w14:schemeClr w14:val="tx1"/>
            </w14:solidFill>
          </w14:textFill>
        </w:rPr>
      </w:pPr>
    </w:p>
    <w:p w14:paraId="46013551">
      <w:pPr>
        <w:pStyle w:val="40"/>
        <w:rPr>
          <w:rFonts w:ascii="宋体" w:hAnsi="宋体" w:cs="宋体"/>
          <w:color w:val="000000" w:themeColor="text1"/>
          <w:sz w:val="24"/>
          <w:szCs w:val="24"/>
          <w14:textFill>
            <w14:solidFill>
              <w14:schemeClr w14:val="tx1"/>
            </w14:solidFill>
          </w14:textFill>
        </w:rPr>
      </w:pPr>
    </w:p>
    <w:p w14:paraId="5FCFEFAC">
      <w:pPr>
        <w:pStyle w:val="40"/>
        <w:rPr>
          <w:rFonts w:ascii="宋体" w:hAnsi="宋体" w:cs="宋体"/>
          <w:color w:val="000000" w:themeColor="text1"/>
          <w:sz w:val="24"/>
          <w:szCs w:val="24"/>
          <w14:textFill>
            <w14:solidFill>
              <w14:schemeClr w14:val="tx1"/>
            </w14:solidFill>
          </w14:textFill>
        </w:rPr>
      </w:pPr>
    </w:p>
    <w:p w14:paraId="4B1A5B30">
      <w:pPr>
        <w:pStyle w:val="40"/>
        <w:rPr>
          <w:rFonts w:ascii="宋体" w:hAnsi="宋体" w:cs="宋体"/>
          <w:color w:val="000000" w:themeColor="text1"/>
          <w:sz w:val="24"/>
          <w:szCs w:val="24"/>
          <w14:textFill>
            <w14:solidFill>
              <w14:schemeClr w14:val="tx1"/>
            </w14:solidFill>
          </w14:textFill>
        </w:rPr>
      </w:pPr>
    </w:p>
    <w:p w14:paraId="239381A9">
      <w:pPr>
        <w:pStyle w:val="40"/>
        <w:rPr>
          <w:rFonts w:ascii="宋体" w:hAnsi="宋体" w:cs="宋体"/>
          <w:color w:val="000000" w:themeColor="text1"/>
          <w:sz w:val="24"/>
          <w:szCs w:val="24"/>
          <w14:textFill>
            <w14:solidFill>
              <w14:schemeClr w14:val="tx1"/>
            </w14:solidFill>
          </w14:textFill>
        </w:rPr>
      </w:pPr>
    </w:p>
    <w:p w14:paraId="529EFD50">
      <w:pPr>
        <w:pStyle w:val="40"/>
        <w:rPr>
          <w:rFonts w:ascii="宋体" w:hAnsi="宋体" w:cs="宋体"/>
          <w:color w:val="000000" w:themeColor="text1"/>
          <w:sz w:val="24"/>
          <w:szCs w:val="24"/>
          <w14:textFill>
            <w14:solidFill>
              <w14:schemeClr w14:val="tx1"/>
            </w14:solidFill>
          </w14:textFill>
        </w:rPr>
      </w:pPr>
    </w:p>
    <w:p w14:paraId="2FC4D209">
      <w:pPr>
        <w:pStyle w:val="40"/>
        <w:rPr>
          <w:rFonts w:ascii="宋体" w:hAnsi="宋体" w:cs="宋体"/>
          <w:color w:val="000000" w:themeColor="text1"/>
          <w:sz w:val="24"/>
          <w:szCs w:val="24"/>
          <w14:textFill>
            <w14:solidFill>
              <w14:schemeClr w14:val="tx1"/>
            </w14:solidFill>
          </w14:textFill>
        </w:rPr>
      </w:pPr>
    </w:p>
    <w:p w14:paraId="6BC23B71">
      <w:pPr>
        <w:pStyle w:val="40"/>
        <w:rPr>
          <w:rFonts w:ascii="宋体" w:hAnsi="宋体" w:cs="宋体"/>
          <w:color w:val="000000" w:themeColor="text1"/>
          <w:sz w:val="24"/>
          <w:szCs w:val="24"/>
          <w14:textFill>
            <w14:solidFill>
              <w14:schemeClr w14:val="tx1"/>
            </w14:solidFill>
          </w14:textFill>
        </w:rPr>
      </w:pPr>
    </w:p>
    <w:p w14:paraId="0B266E63">
      <w:pPr>
        <w:pStyle w:val="40"/>
        <w:rPr>
          <w:rFonts w:ascii="宋体" w:hAnsi="宋体" w:cs="宋体"/>
          <w:color w:val="000000" w:themeColor="text1"/>
          <w:sz w:val="24"/>
          <w:szCs w:val="24"/>
          <w14:textFill>
            <w14:solidFill>
              <w14:schemeClr w14:val="tx1"/>
            </w14:solidFill>
          </w14:textFill>
        </w:rPr>
      </w:pPr>
    </w:p>
    <w:p w14:paraId="4CF2A015">
      <w:pPr>
        <w:rPr>
          <w:rFonts w:ascii="宋体" w:hAnsi="宋体" w:cs="宋体"/>
          <w:color w:val="000000" w:themeColor="text1"/>
          <w:sz w:val="24"/>
          <w:szCs w:val="24"/>
          <w14:textFill>
            <w14:solidFill>
              <w14:schemeClr w14:val="tx1"/>
            </w14:solidFill>
          </w14:textFill>
        </w:rPr>
      </w:pPr>
    </w:p>
    <w:p w14:paraId="483A8D76">
      <w:pPr>
        <w:pStyle w:val="42"/>
        <w:rPr>
          <w:rFonts w:ascii="宋体" w:hAnsi="宋体" w:cs="宋体"/>
          <w:color w:val="000000" w:themeColor="text1"/>
          <w14:textFill>
            <w14:solidFill>
              <w14:schemeClr w14:val="tx1"/>
            </w14:solidFill>
          </w14:textFill>
        </w:rPr>
      </w:pPr>
    </w:p>
    <w:p w14:paraId="4B22105E">
      <w:pPr>
        <w:pStyle w:val="43"/>
        <w:rPr>
          <w:rFonts w:ascii="宋体" w:hAnsi="宋体" w:cs="宋体"/>
          <w:color w:val="000000" w:themeColor="text1"/>
          <w14:textFill>
            <w14:solidFill>
              <w14:schemeClr w14:val="tx1"/>
            </w14:solidFill>
          </w14:textFill>
        </w:rPr>
      </w:pPr>
    </w:p>
    <w:p w14:paraId="4790BE0E">
      <w:pPr>
        <w:rPr>
          <w:rFonts w:ascii="宋体" w:hAnsi="宋体" w:cs="宋体"/>
          <w:color w:val="000000" w:themeColor="text1"/>
          <w14:textFill>
            <w14:solidFill>
              <w14:schemeClr w14:val="tx1"/>
            </w14:solidFill>
          </w14:textFill>
        </w:rPr>
      </w:pPr>
    </w:p>
    <w:p w14:paraId="687CE215">
      <w:pPr>
        <w:rPr>
          <w:rFonts w:ascii="宋体" w:hAnsi="宋体" w:cs="宋体"/>
          <w:color w:val="000000" w:themeColor="text1"/>
          <w14:textFill>
            <w14:solidFill>
              <w14:schemeClr w14:val="tx1"/>
            </w14:solidFill>
          </w14:textFill>
        </w:rPr>
      </w:pPr>
    </w:p>
    <w:p w14:paraId="1F533088">
      <w:pPr>
        <w:rPr>
          <w:rFonts w:ascii="宋体" w:hAnsi="宋体" w:cs="宋体"/>
          <w:color w:val="000000" w:themeColor="text1"/>
          <w14:textFill>
            <w14:solidFill>
              <w14:schemeClr w14:val="tx1"/>
            </w14:solidFill>
          </w14:textFill>
        </w:rPr>
      </w:pPr>
    </w:p>
    <w:p w14:paraId="17A8F43E">
      <w:pPr>
        <w:rPr>
          <w:rFonts w:ascii="宋体" w:hAnsi="宋体" w:cs="宋体"/>
          <w:color w:val="000000" w:themeColor="text1"/>
          <w14:textFill>
            <w14:solidFill>
              <w14:schemeClr w14:val="tx1"/>
            </w14:solidFill>
          </w14:textFill>
        </w:rPr>
      </w:pPr>
    </w:p>
    <w:p w14:paraId="6DEB13B0">
      <w:pPr>
        <w:rPr>
          <w:rFonts w:ascii="宋体" w:hAnsi="宋体" w:cs="宋体"/>
          <w:color w:val="000000" w:themeColor="text1"/>
          <w14:textFill>
            <w14:solidFill>
              <w14:schemeClr w14:val="tx1"/>
            </w14:solidFill>
          </w14:textFill>
        </w:rPr>
      </w:pPr>
    </w:p>
    <w:p w14:paraId="0776A456">
      <w:pPr>
        <w:rPr>
          <w:rFonts w:ascii="宋体" w:hAnsi="宋体" w:cs="宋体"/>
          <w:color w:val="000000" w:themeColor="text1"/>
          <w14:textFill>
            <w14:solidFill>
              <w14:schemeClr w14:val="tx1"/>
            </w14:solidFill>
          </w14:textFill>
        </w:rPr>
      </w:pPr>
    </w:p>
    <w:p w14:paraId="4419FA81">
      <w:pPr>
        <w:rPr>
          <w:rFonts w:ascii="宋体" w:hAnsi="宋体" w:cs="宋体"/>
          <w:color w:val="000000" w:themeColor="text1"/>
          <w14:textFill>
            <w14:solidFill>
              <w14:schemeClr w14:val="tx1"/>
            </w14:solidFill>
          </w14:textFill>
        </w:rPr>
      </w:pPr>
    </w:p>
    <w:p w14:paraId="3A60868D">
      <w:pPr>
        <w:rPr>
          <w:rFonts w:ascii="宋体" w:hAnsi="宋体" w:cs="宋体"/>
          <w:color w:val="000000" w:themeColor="text1"/>
          <w14:textFill>
            <w14:solidFill>
              <w14:schemeClr w14:val="tx1"/>
            </w14:solidFill>
          </w14:textFill>
        </w:rPr>
      </w:pPr>
    </w:p>
    <w:p w14:paraId="37F6AC34">
      <w:pPr>
        <w:rPr>
          <w:rFonts w:ascii="宋体" w:hAnsi="宋体" w:cs="宋体"/>
          <w:color w:val="000000" w:themeColor="text1"/>
          <w14:textFill>
            <w14:solidFill>
              <w14:schemeClr w14:val="tx1"/>
            </w14:solidFill>
          </w14:textFill>
        </w:rPr>
      </w:pPr>
    </w:p>
    <w:p w14:paraId="6684284F">
      <w:pPr>
        <w:rPr>
          <w:rFonts w:ascii="宋体" w:hAnsi="宋体" w:cs="宋体"/>
          <w:color w:val="000000" w:themeColor="text1"/>
          <w14:textFill>
            <w14:solidFill>
              <w14:schemeClr w14:val="tx1"/>
            </w14:solidFill>
          </w14:textFill>
        </w:rPr>
      </w:pPr>
    </w:p>
    <w:p w14:paraId="5962DDAD">
      <w:pPr>
        <w:rPr>
          <w:rFonts w:ascii="宋体" w:hAnsi="宋体" w:cs="宋体"/>
          <w:color w:val="000000" w:themeColor="text1"/>
          <w14:textFill>
            <w14:solidFill>
              <w14:schemeClr w14:val="tx1"/>
            </w14:solidFill>
          </w14:textFill>
        </w:rPr>
      </w:pPr>
    </w:p>
    <w:p w14:paraId="7025E522">
      <w:pPr>
        <w:rPr>
          <w:rFonts w:ascii="宋体" w:hAnsi="宋体" w:cs="宋体"/>
          <w:color w:val="000000" w:themeColor="text1"/>
          <w14:textFill>
            <w14:solidFill>
              <w14:schemeClr w14:val="tx1"/>
            </w14:solidFill>
          </w14:textFill>
        </w:rPr>
      </w:pPr>
    </w:p>
    <w:p w14:paraId="4728DB8E">
      <w:pPr>
        <w:rPr>
          <w:rFonts w:ascii="宋体" w:hAnsi="宋体" w:cs="宋体"/>
          <w:color w:val="000000" w:themeColor="text1"/>
          <w14:textFill>
            <w14:solidFill>
              <w14:schemeClr w14:val="tx1"/>
            </w14:solidFill>
          </w14:textFill>
        </w:rPr>
      </w:pPr>
    </w:p>
    <w:p w14:paraId="09C497B0">
      <w:pPr>
        <w:rPr>
          <w:rFonts w:ascii="宋体" w:hAnsi="宋体" w:cs="宋体"/>
          <w:color w:val="000000" w:themeColor="text1"/>
          <w14:textFill>
            <w14:solidFill>
              <w14:schemeClr w14:val="tx1"/>
            </w14:solidFill>
          </w14:textFill>
        </w:rPr>
      </w:pPr>
    </w:p>
    <w:p w14:paraId="479F0228">
      <w:pPr>
        <w:rPr>
          <w:rFonts w:ascii="宋体" w:hAnsi="宋体" w:cs="宋体"/>
          <w:color w:val="000000" w:themeColor="text1"/>
          <w14:textFill>
            <w14:solidFill>
              <w14:schemeClr w14:val="tx1"/>
            </w14:solidFill>
          </w14:textFill>
        </w:rPr>
      </w:pPr>
    </w:p>
    <w:p w14:paraId="312F0D95">
      <w:pPr>
        <w:rPr>
          <w:rFonts w:ascii="宋体" w:hAnsi="宋体" w:cs="宋体"/>
          <w:color w:val="000000" w:themeColor="text1"/>
          <w14:textFill>
            <w14:solidFill>
              <w14:schemeClr w14:val="tx1"/>
            </w14:solidFill>
          </w14:textFill>
        </w:rPr>
      </w:pPr>
    </w:p>
    <w:p w14:paraId="0A0BBBB3">
      <w:pPr>
        <w:rPr>
          <w:rFonts w:ascii="宋体" w:hAnsi="宋体" w:cs="宋体"/>
          <w:color w:val="000000" w:themeColor="text1"/>
          <w14:textFill>
            <w14:solidFill>
              <w14:schemeClr w14:val="tx1"/>
            </w14:solidFill>
          </w14:textFill>
        </w:rPr>
      </w:pPr>
    </w:p>
    <w:p w14:paraId="3221DBCC">
      <w:pPr>
        <w:rPr>
          <w:rFonts w:hAnsi="宋体" w:eastAsia="宋体" w:cs="宋体"/>
          <w:color w:val="000000" w:themeColor="text1"/>
          <w14:textFill>
            <w14:solidFill>
              <w14:schemeClr w14:val="tx1"/>
            </w14:solidFill>
          </w14:textFill>
        </w:rPr>
      </w:pPr>
    </w:p>
    <w:p w14:paraId="4B884B49">
      <w:pPr>
        <w:pStyle w:val="2"/>
        <w:spacing w:before="0" w:after="0" w:line="240" w:lineRule="auto"/>
      </w:pPr>
    </w:p>
    <w:bookmarkEnd w:id="41"/>
    <w:p w14:paraId="7E716621">
      <w:pPr>
        <w:pStyle w:val="243"/>
        <w:numPr>
          <w:ilvl w:val="0"/>
          <w:numId w:val="1"/>
        </w:numPr>
        <w:ind w:firstLine="602"/>
        <w:rPr>
          <w:rFonts w:ascii="宋体" w:hAnsi="宋体" w:cs="宋体"/>
          <w:color w:val="000000" w:themeColor="text1"/>
          <w:sz w:val="24"/>
          <w:szCs w:val="24"/>
          <w14:textFill>
            <w14:solidFill>
              <w14:schemeClr w14:val="tx1"/>
            </w14:solidFill>
          </w14:textFill>
        </w:rPr>
      </w:pPr>
      <w:bookmarkStart w:id="42" w:name="_Toc13836"/>
      <w:r>
        <w:rPr>
          <w:rFonts w:hint="eastAsia" w:ascii="宋体" w:hAnsi="宋体" w:cs="宋体"/>
          <w:color w:val="000000" w:themeColor="text1"/>
          <w14:textFill>
            <w14:solidFill>
              <w14:schemeClr w14:val="tx1"/>
            </w14:solidFill>
          </w14:textFill>
        </w:rPr>
        <w:t>采购内容及服务要求</w:t>
      </w:r>
    </w:p>
    <w:p w14:paraId="676F4974">
      <w:pPr>
        <w:spacing w:line="360" w:lineRule="auto"/>
        <w:outlineLvl w:val="2"/>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1.项目基本情况</w:t>
      </w:r>
    </w:p>
    <w:p w14:paraId="65BD85ED">
      <w:pPr>
        <w:spacing w:line="360" w:lineRule="auto"/>
        <w:outlineLvl w:val="2"/>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1.1物业情况</w:t>
      </w:r>
    </w:p>
    <w:tbl>
      <w:tblPr>
        <w:tblStyle w:val="250"/>
        <w:tblW w:w="85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4"/>
        <w:gridCol w:w="4645"/>
      </w:tblGrid>
      <w:tr w14:paraId="255D7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3954" w:type="dxa"/>
            <w:noWrap w:val="0"/>
            <w:vAlign w:val="top"/>
          </w:tcPr>
          <w:p w14:paraId="46A22D10">
            <w:pPr>
              <w:spacing w:before="94" w:line="360" w:lineRule="auto"/>
              <w:ind w:left="116"/>
              <w:jc w:val="center"/>
              <w:rPr>
                <w:rFonts w:hint="eastAsia" w:ascii="宋体" w:hAnsi="宋体" w:eastAsia="宋体" w:cs="宋体"/>
                <w:b/>
                <w:bCs/>
                <w:sz w:val="21"/>
                <w:szCs w:val="21"/>
              </w:rPr>
            </w:pPr>
            <w:r>
              <w:rPr>
                <w:rFonts w:hint="eastAsia" w:ascii="宋体" w:hAnsi="宋体" w:eastAsia="宋体" w:cs="宋体"/>
                <w:b/>
                <w:bCs/>
                <w:spacing w:val="-2"/>
                <w:sz w:val="21"/>
                <w:szCs w:val="21"/>
              </w:rPr>
              <w:t>物业名称</w:t>
            </w:r>
          </w:p>
        </w:tc>
        <w:tc>
          <w:tcPr>
            <w:tcW w:w="4645" w:type="dxa"/>
            <w:noWrap w:val="0"/>
            <w:vAlign w:val="top"/>
          </w:tcPr>
          <w:p w14:paraId="65B20A91">
            <w:pPr>
              <w:spacing w:before="94" w:line="360" w:lineRule="auto"/>
              <w:ind w:left="111"/>
              <w:jc w:val="center"/>
              <w:rPr>
                <w:rFonts w:hint="eastAsia" w:ascii="宋体" w:hAnsi="宋体" w:eastAsia="宋体" w:cs="宋体"/>
                <w:b/>
                <w:bCs/>
                <w:sz w:val="21"/>
                <w:szCs w:val="21"/>
              </w:rPr>
            </w:pPr>
            <w:r>
              <w:rPr>
                <w:rFonts w:hint="eastAsia" w:ascii="宋体" w:hAnsi="宋体" w:eastAsia="宋体" w:cs="宋体"/>
                <w:b/>
                <w:bCs/>
                <w:spacing w:val="-2"/>
                <w:sz w:val="21"/>
                <w:szCs w:val="21"/>
              </w:rPr>
              <w:t>物业地址</w:t>
            </w:r>
          </w:p>
        </w:tc>
      </w:tr>
      <w:tr w14:paraId="3136A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3954" w:type="dxa"/>
            <w:noWrap w:val="0"/>
            <w:vAlign w:val="center"/>
          </w:tcPr>
          <w:p w14:paraId="72666F9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余姚市人民政府兰江街道办事处</w:t>
            </w:r>
          </w:p>
        </w:tc>
        <w:tc>
          <w:tcPr>
            <w:tcW w:w="4645" w:type="dxa"/>
            <w:noWrap w:val="0"/>
            <w:vAlign w:val="center"/>
          </w:tcPr>
          <w:p w14:paraId="5421B3C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余姚市谭家岭西路888号</w:t>
            </w:r>
          </w:p>
        </w:tc>
      </w:tr>
    </w:tbl>
    <w:p w14:paraId="02AA1A80">
      <w:pPr>
        <w:pStyle w:val="5"/>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1.2采购人提供投标人使用的场地、设施、设备、材料等</w:t>
      </w:r>
    </w:p>
    <w:p w14:paraId="3DA29B05">
      <w:pPr>
        <w:pStyle w:val="5"/>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（1）采购人提供办公室1间。</w:t>
      </w:r>
    </w:p>
    <w:p w14:paraId="1B5A25F1">
      <w:pPr>
        <w:pStyle w:val="5"/>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（2）采购人提供客耗品和服务用品，如厕纸、洗手液、擦手纸等。</w:t>
      </w:r>
    </w:p>
    <w:p w14:paraId="3A843702">
      <w:pPr>
        <w:pStyle w:val="5"/>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采购人提供</w:t>
      </w:r>
      <w:r>
        <w:rPr>
          <w:rFonts w:hint="eastAsia" w:ascii="宋体" w:hAnsi="宋体" w:eastAsia="宋体" w:cs="宋体"/>
          <w:color w:val="auto"/>
          <w:sz w:val="21"/>
          <w:szCs w:val="21"/>
          <w:highlight w:val="none"/>
          <w:lang w:eastAsia="zh-CN"/>
        </w:rPr>
        <w:t>与本项目相关的清洁工具、清洁设备、清洁低值易耗品与一次性用品。</w:t>
      </w:r>
    </w:p>
    <w:p w14:paraId="39D89421">
      <w:pPr>
        <w:pStyle w:val="5"/>
        <w:keepNext w:val="0"/>
        <w:keepLines w:val="0"/>
        <w:pageBreakBefore w:val="0"/>
        <w:widowControl w:val="0"/>
        <w:tabs>
          <w:tab w:val="left" w:pos="105"/>
          <w:tab w:val="left" w:pos="735"/>
          <w:tab w:val="left" w:pos="945"/>
          <w:tab w:val="left" w:pos="336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2.物业管理服务内容及标准</w:t>
      </w:r>
      <w:r>
        <w:rPr>
          <w:rFonts w:hint="eastAsia" w:ascii="宋体" w:hAnsi="宋体" w:eastAsia="宋体" w:cs="宋体"/>
          <w:color w:val="auto"/>
          <w:sz w:val="21"/>
          <w:szCs w:val="21"/>
          <w:highlight w:val="none"/>
          <w:lang w:eastAsia="zh-CN"/>
        </w:rPr>
        <w:t>：物业管理服务包括基本服务、保洁服务、保安服务、</w:t>
      </w:r>
      <w:r>
        <w:rPr>
          <w:rFonts w:hint="eastAsia" w:ascii="宋体" w:hAnsi="宋体" w:eastAsia="宋体" w:cs="宋体"/>
          <w:color w:val="auto"/>
          <w:sz w:val="21"/>
          <w:szCs w:val="21"/>
          <w:highlight w:val="none"/>
          <w:lang w:val="en-US" w:eastAsia="zh-CN"/>
        </w:rPr>
        <w:t>绿化养护服务</w:t>
      </w:r>
      <w:r>
        <w:rPr>
          <w:rFonts w:hint="eastAsia" w:ascii="宋体" w:hAnsi="宋体" w:eastAsia="宋体" w:cs="宋体"/>
          <w:color w:val="auto"/>
          <w:sz w:val="21"/>
          <w:szCs w:val="21"/>
          <w:highlight w:val="none"/>
          <w:lang w:eastAsia="zh-CN"/>
        </w:rPr>
        <w:t>等。</w:t>
      </w:r>
    </w:p>
    <w:p w14:paraId="0E1AE7C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rPr>
      </w:pPr>
      <w:r>
        <w:rPr>
          <w:rFonts w:hint="eastAsia" w:ascii="宋体" w:hAnsi="宋体" w:eastAsia="宋体" w:cs="宋体"/>
          <w:b/>
          <w:bCs/>
          <w:spacing w:val="-1"/>
          <w:lang w:val="en-US" w:eastAsia="zh-CN"/>
        </w:rPr>
        <w:t>2.</w:t>
      </w:r>
      <w:r>
        <w:rPr>
          <w:rFonts w:hint="eastAsia" w:ascii="宋体" w:hAnsi="宋体" w:eastAsia="宋体" w:cs="宋体"/>
          <w:b/>
          <w:bCs/>
          <w:spacing w:val="-1"/>
        </w:rPr>
        <w:t>1基本服务</w:t>
      </w:r>
    </w:p>
    <w:tbl>
      <w:tblPr>
        <w:tblStyle w:val="250"/>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575"/>
        <w:gridCol w:w="6088"/>
      </w:tblGrid>
      <w:tr w14:paraId="5CC92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425" w:type="pct"/>
            <w:tcBorders>
              <w:bottom w:val="single" w:color="auto" w:sz="4" w:space="0"/>
            </w:tcBorders>
            <w:noWrap w:val="0"/>
            <w:tcMar>
              <w:top w:w="57" w:type="dxa"/>
              <w:left w:w="57" w:type="dxa"/>
              <w:bottom w:w="0" w:type="dxa"/>
              <w:right w:w="0" w:type="dxa"/>
            </w:tcMar>
            <w:vAlign w:val="center"/>
          </w:tcPr>
          <w:p w14:paraId="62AF708F">
            <w:pPr>
              <w:jc w:val="center"/>
              <w:rPr>
                <w:rFonts w:hint="eastAsia" w:ascii="宋体" w:hAnsi="宋体" w:eastAsia="宋体" w:cs="宋体"/>
                <w:b/>
                <w:bCs/>
              </w:rPr>
            </w:pPr>
            <w:r>
              <w:rPr>
                <w:rFonts w:hint="eastAsia" w:ascii="宋体" w:hAnsi="宋体" w:eastAsia="宋体" w:cs="宋体"/>
                <w:b/>
                <w:bCs/>
              </w:rPr>
              <w:t>序号</w:t>
            </w:r>
          </w:p>
        </w:tc>
        <w:tc>
          <w:tcPr>
            <w:tcW w:w="940" w:type="pct"/>
            <w:tcBorders>
              <w:bottom w:val="single" w:color="auto" w:sz="4" w:space="0"/>
            </w:tcBorders>
            <w:noWrap w:val="0"/>
            <w:tcMar>
              <w:top w:w="57" w:type="dxa"/>
              <w:left w:w="57" w:type="dxa"/>
              <w:bottom w:w="0" w:type="dxa"/>
              <w:right w:w="0" w:type="dxa"/>
            </w:tcMar>
            <w:vAlign w:val="center"/>
          </w:tcPr>
          <w:p w14:paraId="22B1661D">
            <w:pPr>
              <w:jc w:val="center"/>
              <w:rPr>
                <w:rFonts w:hint="eastAsia" w:ascii="宋体" w:hAnsi="宋体" w:eastAsia="宋体" w:cs="宋体"/>
                <w:b/>
                <w:bCs/>
              </w:rPr>
            </w:pPr>
            <w:r>
              <w:rPr>
                <w:rFonts w:hint="eastAsia" w:ascii="宋体" w:hAnsi="宋体" w:eastAsia="宋体" w:cs="宋体"/>
                <w:b/>
                <w:bCs/>
              </w:rPr>
              <w:t>服务内容</w:t>
            </w:r>
          </w:p>
        </w:tc>
        <w:tc>
          <w:tcPr>
            <w:tcW w:w="3634" w:type="pct"/>
            <w:noWrap w:val="0"/>
            <w:tcMar>
              <w:top w:w="57" w:type="dxa"/>
              <w:left w:w="57" w:type="dxa"/>
              <w:bottom w:w="0" w:type="dxa"/>
              <w:right w:w="0" w:type="dxa"/>
            </w:tcMar>
            <w:vAlign w:val="center"/>
          </w:tcPr>
          <w:p w14:paraId="63B215D7">
            <w:pPr>
              <w:jc w:val="center"/>
              <w:rPr>
                <w:rFonts w:hint="eastAsia" w:ascii="宋体" w:hAnsi="宋体" w:eastAsia="宋体" w:cs="宋体"/>
                <w:b/>
                <w:bCs/>
              </w:rPr>
            </w:pPr>
            <w:r>
              <w:rPr>
                <w:rFonts w:hint="eastAsia" w:ascii="宋体" w:hAnsi="宋体" w:eastAsia="宋体" w:cs="宋体"/>
                <w:b/>
                <w:bCs/>
              </w:rPr>
              <w:t>服务标准</w:t>
            </w:r>
          </w:p>
        </w:tc>
      </w:tr>
      <w:tr w14:paraId="54A90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425" w:type="pct"/>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1E626DE0">
            <w:pPr>
              <w:jc w:val="center"/>
              <w:rPr>
                <w:rFonts w:hint="eastAsia" w:ascii="宋体" w:hAnsi="宋体" w:eastAsia="宋体" w:cs="宋体"/>
              </w:rPr>
            </w:pPr>
            <w:r>
              <w:rPr>
                <w:rFonts w:hint="eastAsia" w:ascii="宋体" w:hAnsi="宋体" w:eastAsia="宋体" w:cs="宋体"/>
              </w:rPr>
              <w:t>1</w:t>
            </w:r>
          </w:p>
        </w:tc>
        <w:tc>
          <w:tcPr>
            <w:tcW w:w="940" w:type="pct"/>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1332142D">
            <w:pPr>
              <w:jc w:val="center"/>
              <w:rPr>
                <w:rFonts w:hint="eastAsia" w:ascii="宋体" w:hAnsi="宋体" w:eastAsia="宋体" w:cs="宋体"/>
              </w:rPr>
            </w:pPr>
            <w:r>
              <w:rPr>
                <w:rFonts w:hint="eastAsia" w:ascii="宋体" w:hAnsi="宋体" w:eastAsia="宋体" w:cs="宋体"/>
              </w:rPr>
              <w:t>目标与责任</w:t>
            </w:r>
          </w:p>
        </w:tc>
        <w:tc>
          <w:tcPr>
            <w:tcW w:w="3634" w:type="pct"/>
            <w:tcBorders>
              <w:left w:val="single" w:color="auto" w:sz="4" w:space="0"/>
            </w:tcBorders>
            <w:noWrap w:val="0"/>
            <w:tcMar>
              <w:top w:w="57" w:type="dxa"/>
              <w:left w:w="57" w:type="dxa"/>
              <w:bottom w:w="0" w:type="dxa"/>
              <w:right w:w="0" w:type="dxa"/>
            </w:tcMar>
            <w:vAlign w:val="center"/>
          </w:tcPr>
          <w:p w14:paraId="7C621B83">
            <w:pPr>
              <w:rPr>
                <w:rFonts w:hint="eastAsia" w:ascii="宋体" w:hAnsi="宋体" w:eastAsia="宋体" w:cs="宋体"/>
              </w:rPr>
            </w:pPr>
            <w:r>
              <w:rPr>
                <w:rFonts w:hint="eastAsia" w:ascii="宋体" w:hAnsi="宋体" w:eastAsia="宋体" w:cs="宋体"/>
              </w:rPr>
              <w:t>（1）结合采购人要求及物业服务实际情况，制定年度管理目标，明确责任分工，并制定配套实施方案。</w:t>
            </w:r>
          </w:p>
        </w:tc>
      </w:tr>
      <w:tr w14:paraId="00287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425" w:type="pct"/>
            <w:vMerge w:val="restart"/>
            <w:tcBorders>
              <w:top w:val="single" w:color="auto" w:sz="4" w:space="0"/>
            </w:tcBorders>
            <w:noWrap w:val="0"/>
            <w:tcMar>
              <w:top w:w="57" w:type="dxa"/>
              <w:left w:w="57" w:type="dxa"/>
              <w:bottom w:w="0" w:type="dxa"/>
              <w:right w:w="0" w:type="dxa"/>
            </w:tcMar>
            <w:vAlign w:val="center"/>
          </w:tcPr>
          <w:p w14:paraId="0D0419F9">
            <w:pPr>
              <w:jc w:val="center"/>
              <w:rPr>
                <w:rFonts w:hint="eastAsia" w:ascii="宋体" w:hAnsi="宋体" w:eastAsia="宋体" w:cs="宋体"/>
              </w:rPr>
            </w:pPr>
            <w:r>
              <w:rPr>
                <w:rFonts w:hint="eastAsia" w:ascii="宋体" w:hAnsi="宋体" w:eastAsia="宋体" w:cs="宋体"/>
              </w:rPr>
              <w:t>2</w:t>
            </w:r>
          </w:p>
        </w:tc>
        <w:tc>
          <w:tcPr>
            <w:tcW w:w="940" w:type="pct"/>
            <w:vMerge w:val="restart"/>
            <w:tcBorders>
              <w:top w:val="single" w:color="auto" w:sz="4" w:space="0"/>
            </w:tcBorders>
            <w:noWrap w:val="0"/>
            <w:tcMar>
              <w:top w:w="57" w:type="dxa"/>
              <w:left w:w="57" w:type="dxa"/>
              <w:bottom w:w="0" w:type="dxa"/>
              <w:right w:w="0" w:type="dxa"/>
            </w:tcMar>
            <w:vAlign w:val="center"/>
          </w:tcPr>
          <w:p w14:paraId="24D986C4">
            <w:pPr>
              <w:jc w:val="center"/>
              <w:rPr>
                <w:rFonts w:hint="eastAsia" w:ascii="宋体" w:hAnsi="宋体" w:eastAsia="宋体" w:cs="宋体"/>
              </w:rPr>
            </w:pPr>
            <w:r>
              <w:rPr>
                <w:rFonts w:hint="eastAsia" w:ascii="宋体" w:hAnsi="宋体" w:eastAsia="宋体" w:cs="宋体"/>
              </w:rPr>
              <w:t>服务人员要求</w:t>
            </w:r>
          </w:p>
        </w:tc>
        <w:tc>
          <w:tcPr>
            <w:tcW w:w="3634" w:type="pct"/>
            <w:noWrap w:val="0"/>
            <w:tcMar>
              <w:top w:w="57" w:type="dxa"/>
              <w:left w:w="57" w:type="dxa"/>
              <w:bottom w:w="0" w:type="dxa"/>
              <w:right w:w="0" w:type="dxa"/>
            </w:tcMar>
            <w:vAlign w:val="center"/>
          </w:tcPr>
          <w:p w14:paraId="63EEB392">
            <w:pPr>
              <w:rPr>
                <w:rFonts w:hint="eastAsia" w:ascii="宋体" w:hAnsi="宋体" w:eastAsia="宋体" w:cs="宋体"/>
              </w:rPr>
            </w:pPr>
            <w:r>
              <w:rPr>
                <w:rFonts w:hint="eastAsia" w:ascii="宋体" w:hAnsi="宋体" w:eastAsia="宋体" w:cs="宋体"/>
              </w:rPr>
              <w:t>（1）每季度至少开展 1 次岗位技能、职业素质、服务知识、客户文化、绿色节能环保等教育培训，并进行适当形式的考核。</w:t>
            </w:r>
          </w:p>
        </w:tc>
      </w:tr>
      <w:tr w14:paraId="23302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5" w:type="pct"/>
            <w:vMerge w:val="continue"/>
            <w:noWrap w:val="0"/>
            <w:tcMar>
              <w:top w:w="57" w:type="dxa"/>
              <w:left w:w="57" w:type="dxa"/>
              <w:bottom w:w="0" w:type="dxa"/>
              <w:right w:w="0" w:type="dxa"/>
            </w:tcMar>
            <w:vAlign w:val="center"/>
          </w:tcPr>
          <w:p w14:paraId="4A99C2F0">
            <w:pPr>
              <w:jc w:val="center"/>
              <w:rPr>
                <w:rFonts w:hint="eastAsia" w:ascii="宋体" w:hAnsi="宋体" w:eastAsia="宋体" w:cs="宋体"/>
              </w:rPr>
            </w:pPr>
          </w:p>
        </w:tc>
        <w:tc>
          <w:tcPr>
            <w:tcW w:w="940" w:type="pct"/>
            <w:vMerge w:val="continue"/>
            <w:noWrap w:val="0"/>
            <w:tcMar>
              <w:top w:w="57" w:type="dxa"/>
              <w:left w:w="57" w:type="dxa"/>
              <w:bottom w:w="0" w:type="dxa"/>
              <w:right w:w="0" w:type="dxa"/>
            </w:tcMar>
            <w:vAlign w:val="center"/>
          </w:tcPr>
          <w:p w14:paraId="371E9375">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2778C039">
            <w:pPr>
              <w:rPr>
                <w:rFonts w:hint="eastAsia" w:ascii="宋体" w:hAnsi="宋体" w:eastAsia="宋体" w:cs="宋体"/>
              </w:rPr>
            </w:pPr>
            <w:r>
              <w:rPr>
                <w:rFonts w:hint="eastAsia" w:ascii="宋体" w:hAnsi="宋体" w:eastAsia="宋体" w:cs="宋体"/>
              </w:rPr>
              <w:t>（2）根据采购人要求对服务人员进行从业资格审查，审查结果向采购人报备。</w:t>
            </w:r>
          </w:p>
        </w:tc>
      </w:tr>
      <w:tr w14:paraId="66CDB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425" w:type="pct"/>
            <w:vMerge w:val="continue"/>
            <w:noWrap w:val="0"/>
            <w:tcMar>
              <w:top w:w="57" w:type="dxa"/>
              <w:left w:w="57" w:type="dxa"/>
              <w:bottom w:w="0" w:type="dxa"/>
              <w:right w:w="0" w:type="dxa"/>
            </w:tcMar>
            <w:vAlign w:val="center"/>
          </w:tcPr>
          <w:p w14:paraId="3099DA0A">
            <w:pPr>
              <w:jc w:val="center"/>
              <w:rPr>
                <w:rFonts w:hint="eastAsia" w:ascii="宋体" w:hAnsi="宋体" w:eastAsia="宋体" w:cs="宋体"/>
              </w:rPr>
            </w:pPr>
          </w:p>
        </w:tc>
        <w:tc>
          <w:tcPr>
            <w:tcW w:w="940" w:type="pct"/>
            <w:vMerge w:val="continue"/>
            <w:noWrap w:val="0"/>
            <w:tcMar>
              <w:top w:w="57" w:type="dxa"/>
              <w:left w:w="57" w:type="dxa"/>
              <w:bottom w:w="0" w:type="dxa"/>
              <w:right w:w="0" w:type="dxa"/>
            </w:tcMar>
            <w:vAlign w:val="center"/>
          </w:tcPr>
          <w:p w14:paraId="0A6646FA">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10856EC6">
            <w:pPr>
              <w:rPr>
                <w:rFonts w:hint="eastAsia" w:ascii="宋体" w:hAnsi="宋体" w:eastAsia="宋体" w:cs="宋体"/>
              </w:rPr>
            </w:pPr>
            <w:r>
              <w:rPr>
                <w:rFonts w:hint="eastAsia" w:ascii="宋体" w:hAnsi="宋体" w:eastAsia="宋体" w:cs="宋体"/>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6B45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5" w:type="pct"/>
            <w:vMerge w:val="continue"/>
            <w:noWrap w:val="0"/>
            <w:tcMar>
              <w:top w:w="57" w:type="dxa"/>
              <w:left w:w="57" w:type="dxa"/>
              <w:bottom w:w="0" w:type="dxa"/>
              <w:right w:w="0" w:type="dxa"/>
            </w:tcMar>
            <w:vAlign w:val="center"/>
          </w:tcPr>
          <w:p w14:paraId="01C67E99">
            <w:pPr>
              <w:jc w:val="center"/>
              <w:rPr>
                <w:rFonts w:hint="eastAsia" w:ascii="宋体" w:hAnsi="宋体" w:eastAsia="宋体" w:cs="宋体"/>
              </w:rPr>
            </w:pPr>
          </w:p>
        </w:tc>
        <w:tc>
          <w:tcPr>
            <w:tcW w:w="940" w:type="pct"/>
            <w:vMerge w:val="continue"/>
            <w:noWrap w:val="0"/>
            <w:tcMar>
              <w:top w:w="57" w:type="dxa"/>
              <w:left w:w="57" w:type="dxa"/>
              <w:bottom w:w="0" w:type="dxa"/>
              <w:right w:w="0" w:type="dxa"/>
            </w:tcMar>
            <w:vAlign w:val="center"/>
          </w:tcPr>
          <w:p w14:paraId="57A28BD7">
            <w:pPr>
              <w:jc w:val="center"/>
              <w:rPr>
                <w:rFonts w:hint="eastAsia" w:ascii="宋体" w:hAnsi="宋体" w:eastAsia="宋体" w:cs="宋体"/>
              </w:rPr>
            </w:pPr>
          </w:p>
        </w:tc>
        <w:tc>
          <w:tcPr>
            <w:tcW w:w="3634" w:type="pct"/>
            <w:tcBorders>
              <w:left w:val="single" w:color="auto" w:sz="4" w:space="0"/>
            </w:tcBorders>
            <w:noWrap w:val="0"/>
            <w:tcMar>
              <w:top w:w="57" w:type="dxa"/>
              <w:left w:w="57" w:type="dxa"/>
              <w:bottom w:w="0" w:type="dxa"/>
              <w:right w:w="0" w:type="dxa"/>
            </w:tcMar>
            <w:vAlign w:val="center"/>
          </w:tcPr>
          <w:p w14:paraId="237B2E4E">
            <w:pPr>
              <w:rPr>
                <w:rFonts w:hint="eastAsia" w:ascii="宋体" w:hAnsi="宋体" w:eastAsia="宋体" w:cs="宋体"/>
              </w:rPr>
            </w:pPr>
            <w:r>
              <w:rPr>
                <w:rFonts w:hint="eastAsia" w:ascii="宋体" w:hAnsi="宋体" w:eastAsia="宋体" w:cs="宋体"/>
              </w:rPr>
              <w:t>（4）如采购人认为服务人员不适应岗位要求或存在其他影响工作的，可要求</w:t>
            </w:r>
            <w:r>
              <w:rPr>
                <w:rFonts w:hint="eastAsia" w:ascii="宋体" w:hAnsi="宋体" w:cs="宋体"/>
                <w:lang w:eastAsia="zh-CN"/>
              </w:rPr>
              <w:t>成交供应商</w:t>
            </w:r>
            <w:r>
              <w:rPr>
                <w:rFonts w:hint="eastAsia" w:ascii="宋体" w:hAnsi="宋体" w:eastAsia="宋体" w:cs="宋体"/>
              </w:rPr>
              <w:t>进行调换。如因</w:t>
            </w:r>
            <w:r>
              <w:rPr>
                <w:rFonts w:hint="eastAsia" w:ascii="宋体" w:hAnsi="宋体" w:cs="宋体"/>
                <w:lang w:eastAsia="zh-CN"/>
              </w:rPr>
              <w:t>成交供应商</w:t>
            </w:r>
            <w:r>
              <w:rPr>
                <w:rFonts w:hint="eastAsia" w:ascii="宋体" w:hAnsi="宋体" w:eastAsia="宋体" w:cs="宋体"/>
              </w:rPr>
              <w:t>原因对服务人员进行调换，应当经采购人同意。本项目服务人员不得在其他项目兼职。</w:t>
            </w:r>
          </w:p>
        </w:tc>
      </w:tr>
      <w:tr w14:paraId="09039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425" w:type="pct"/>
            <w:vMerge w:val="continue"/>
            <w:tcBorders>
              <w:bottom w:val="single" w:color="auto" w:sz="4" w:space="0"/>
            </w:tcBorders>
            <w:noWrap w:val="0"/>
            <w:tcMar>
              <w:top w:w="57" w:type="dxa"/>
              <w:left w:w="57" w:type="dxa"/>
              <w:bottom w:w="0" w:type="dxa"/>
              <w:right w:w="0" w:type="dxa"/>
            </w:tcMar>
            <w:vAlign w:val="center"/>
          </w:tcPr>
          <w:p w14:paraId="4CE97836">
            <w:pPr>
              <w:jc w:val="center"/>
              <w:rPr>
                <w:rFonts w:hint="eastAsia" w:ascii="宋体" w:hAnsi="宋体" w:eastAsia="宋体" w:cs="宋体"/>
              </w:rPr>
            </w:pPr>
          </w:p>
        </w:tc>
        <w:tc>
          <w:tcPr>
            <w:tcW w:w="940" w:type="pct"/>
            <w:vMerge w:val="continue"/>
            <w:tcBorders>
              <w:bottom w:val="single" w:color="auto" w:sz="4" w:space="0"/>
            </w:tcBorders>
            <w:noWrap w:val="0"/>
            <w:tcMar>
              <w:top w:w="57" w:type="dxa"/>
              <w:left w:w="57" w:type="dxa"/>
              <w:bottom w:w="0" w:type="dxa"/>
              <w:right w:w="0" w:type="dxa"/>
            </w:tcMar>
            <w:vAlign w:val="center"/>
          </w:tcPr>
          <w:p w14:paraId="791FACB9">
            <w:pPr>
              <w:jc w:val="center"/>
              <w:rPr>
                <w:rFonts w:hint="eastAsia" w:ascii="宋体" w:hAnsi="宋体" w:eastAsia="宋体" w:cs="宋体"/>
              </w:rPr>
            </w:pPr>
          </w:p>
        </w:tc>
        <w:tc>
          <w:tcPr>
            <w:tcW w:w="3634" w:type="pct"/>
            <w:tcBorders>
              <w:left w:val="single" w:color="auto" w:sz="4" w:space="0"/>
            </w:tcBorders>
            <w:noWrap w:val="0"/>
            <w:tcMar>
              <w:top w:w="57" w:type="dxa"/>
              <w:left w:w="57" w:type="dxa"/>
              <w:bottom w:w="0" w:type="dxa"/>
              <w:right w:w="0" w:type="dxa"/>
            </w:tcMar>
            <w:vAlign w:val="center"/>
          </w:tcPr>
          <w:p w14:paraId="11ECE3E8">
            <w:pPr>
              <w:rPr>
                <w:rFonts w:hint="eastAsia" w:ascii="宋体" w:hAnsi="宋体" w:eastAsia="宋体" w:cs="宋体"/>
              </w:rPr>
            </w:pPr>
            <w:r>
              <w:rPr>
                <w:rFonts w:hint="eastAsia" w:ascii="宋体" w:hAnsi="宋体" w:eastAsia="宋体" w:cs="宋体"/>
              </w:rPr>
              <w:t>（5）着装分类统一，佩戴标识。仪容整洁、姿态端正、举止文明。用语文明礼貌，态度温和耐心。</w:t>
            </w:r>
          </w:p>
        </w:tc>
      </w:tr>
      <w:tr w14:paraId="1A5C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425"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648A96AF">
            <w:pPr>
              <w:jc w:val="center"/>
              <w:rPr>
                <w:rFonts w:hint="eastAsia" w:ascii="宋体" w:hAnsi="宋体" w:eastAsia="宋体" w:cs="宋体"/>
              </w:rPr>
            </w:pPr>
            <w:r>
              <w:rPr>
                <w:rFonts w:hint="eastAsia" w:ascii="宋体" w:hAnsi="宋体" w:eastAsia="宋体" w:cs="宋体"/>
              </w:rPr>
              <w:t>3</w:t>
            </w:r>
          </w:p>
        </w:tc>
        <w:tc>
          <w:tcPr>
            <w:tcW w:w="940"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6B5B368F">
            <w:pPr>
              <w:jc w:val="center"/>
              <w:rPr>
                <w:rFonts w:hint="eastAsia" w:ascii="宋体" w:hAnsi="宋体" w:eastAsia="宋体" w:cs="宋体"/>
              </w:rPr>
            </w:pPr>
            <w:r>
              <w:rPr>
                <w:rFonts w:hint="eastAsia" w:ascii="宋体" w:hAnsi="宋体" w:eastAsia="宋体" w:cs="宋体"/>
              </w:rPr>
              <w:t>保密和思想政治教育</w:t>
            </w:r>
          </w:p>
        </w:tc>
        <w:tc>
          <w:tcPr>
            <w:tcW w:w="3634" w:type="pct"/>
            <w:noWrap w:val="0"/>
            <w:tcMar>
              <w:top w:w="57" w:type="dxa"/>
              <w:left w:w="57" w:type="dxa"/>
              <w:bottom w:w="0" w:type="dxa"/>
              <w:right w:w="0" w:type="dxa"/>
            </w:tcMar>
            <w:vAlign w:val="center"/>
          </w:tcPr>
          <w:p w14:paraId="6B34EBA9">
            <w:pPr>
              <w:rPr>
                <w:rFonts w:hint="eastAsia" w:ascii="宋体" w:hAnsi="宋体" w:eastAsia="宋体" w:cs="宋体"/>
              </w:rPr>
            </w:pPr>
            <w:r>
              <w:rPr>
                <w:rFonts w:hint="eastAsia" w:ascii="宋体" w:hAnsi="宋体" w:eastAsia="宋体" w:cs="宋体"/>
              </w:rPr>
              <w:t>（1）建立保密管理制度。制度内容应当包括但不限于：①明确重点要害岗位保密职责。②对涉密工作岗位的保密要求。</w:t>
            </w:r>
          </w:p>
        </w:tc>
      </w:tr>
      <w:tr w14:paraId="6268A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425"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4143929B">
            <w:pPr>
              <w:jc w:val="center"/>
              <w:rPr>
                <w:rFonts w:hint="eastAsia" w:ascii="宋体" w:hAnsi="宋体" w:eastAsia="宋体" w:cs="宋体"/>
              </w:rPr>
            </w:pPr>
          </w:p>
        </w:tc>
        <w:tc>
          <w:tcPr>
            <w:tcW w:w="940"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1D854D09">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31A9034F">
            <w:pPr>
              <w:rPr>
                <w:rFonts w:hint="eastAsia" w:ascii="宋体" w:hAnsi="宋体" w:eastAsia="宋体" w:cs="宋体"/>
              </w:rPr>
            </w:pPr>
            <w:r>
              <w:rPr>
                <w:rFonts w:hint="eastAsia" w:ascii="宋体" w:hAnsi="宋体" w:eastAsia="宋体" w:cs="宋体"/>
              </w:rPr>
              <w:t>（2）发现服务人员违法违规或重大过失，及时报告采购人，并采取必要补救措施。</w:t>
            </w:r>
          </w:p>
        </w:tc>
      </w:tr>
      <w:tr w14:paraId="0E3AF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425" w:type="pct"/>
            <w:vMerge w:val="restart"/>
            <w:tcBorders>
              <w:top w:val="single" w:color="auto" w:sz="4" w:space="0"/>
            </w:tcBorders>
            <w:noWrap w:val="0"/>
            <w:tcMar>
              <w:top w:w="57" w:type="dxa"/>
              <w:left w:w="57" w:type="dxa"/>
              <w:bottom w:w="0" w:type="dxa"/>
              <w:right w:w="0" w:type="dxa"/>
            </w:tcMar>
            <w:vAlign w:val="center"/>
          </w:tcPr>
          <w:p w14:paraId="176FFEF5">
            <w:pPr>
              <w:jc w:val="center"/>
              <w:rPr>
                <w:rFonts w:hint="eastAsia" w:ascii="宋体" w:hAnsi="宋体" w:eastAsia="宋体" w:cs="宋体"/>
              </w:rPr>
            </w:pPr>
            <w:r>
              <w:rPr>
                <w:rFonts w:hint="eastAsia" w:ascii="宋体" w:hAnsi="宋体" w:eastAsia="宋体" w:cs="宋体"/>
              </w:rPr>
              <w:t>4</w:t>
            </w:r>
          </w:p>
        </w:tc>
        <w:tc>
          <w:tcPr>
            <w:tcW w:w="940" w:type="pct"/>
            <w:vMerge w:val="restart"/>
            <w:tcBorders>
              <w:top w:val="single" w:color="auto" w:sz="4" w:space="0"/>
            </w:tcBorders>
            <w:noWrap w:val="0"/>
            <w:tcMar>
              <w:top w:w="57" w:type="dxa"/>
              <w:left w:w="57" w:type="dxa"/>
              <w:bottom w:w="0" w:type="dxa"/>
              <w:right w:w="0" w:type="dxa"/>
            </w:tcMar>
            <w:vAlign w:val="center"/>
          </w:tcPr>
          <w:p w14:paraId="144988ED">
            <w:pPr>
              <w:jc w:val="center"/>
              <w:rPr>
                <w:rFonts w:hint="eastAsia" w:ascii="宋体" w:hAnsi="宋体" w:eastAsia="宋体" w:cs="宋体"/>
              </w:rPr>
            </w:pPr>
            <w:r>
              <w:rPr>
                <w:rFonts w:hint="eastAsia" w:ascii="宋体" w:hAnsi="宋体" w:eastAsia="宋体" w:cs="宋体"/>
              </w:rPr>
              <w:t>档案管理</w:t>
            </w:r>
          </w:p>
        </w:tc>
        <w:tc>
          <w:tcPr>
            <w:tcW w:w="3634" w:type="pct"/>
            <w:noWrap w:val="0"/>
            <w:tcMar>
              <w:top w:w="57" w:type="dxa"/>
              <w:left w:w="57" w:type="dxa"/>
              <w:bottom w:w="0" w:type="dxa"/>
              <w:right w:w="0" w:type="dxa"/>
            </w:tcMar>
            <w:vAlign w:val="center"/>
          </w:tcPr>
          <w:p w14:paraId="65E61A49">
            <w:pPr>
              <w:rPr>
                <w:rFonts w:hint="eastAsia" w:ascii="宋体" w:hAnsi="宋体" w:eastAsia="宋体" w:cs="宋体"/>
              </w:rPr>
            </w:pPr>
            <w:r>
              <w:rPr>
                <w:rFonts w:hint="eastAsia" w:ascii="宋体" w:hAnsi="宋体" w:eastAsia="宋体" w:cs="宋体"/>
              </w:rPr>
              <w:t>（1）建立物业信息，准确、及时地对文件资料和服务记录进行归档保存，并确保其物理安全。</w:t>
            </w:r>
          </w:p>
        </w:tc>
      </w:tr>
      <w:tr w14:paraId="77E5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jc w:val="center"/>
        </w:trPr>
        <w:tc>
          <w:tcPr>
            <w:tcW w:w="425" w:type="pct"/>
            <w:vMerge w:val="continue"/>
            <w:noWrap w:val="0"/>
            <w:tcMar>
              <w:top w:w="57" w:type="dxa"/>
              <w:left w:w="57" w:type="dxa"/>
              <w:bottom w:w="0" w:type="dxa"/>
              <w:right w:w="0" w:type="dxa"/>
            </w:tcMar>
            <w:vAlign w:val="center"/>
          </w:tcPr>
          <w:p w14:paraId="4641A4E2">
            <w:pPr>
              <w:jc w:val="center"/>
              <w:rPr>
                <w:rFonts w:hint="eastAsia" w:ascii="宋体" w:hAnsi="宋体" w:eastAsia="宋体" w:cs="宋体"/>
              </w:rPr>
            </w:pPr>
          </w:p>
        </w:tc>
        <w:tc>
          <w:tcPr>
            <w:tcW w:w="940" w:type="pct"/>
            <w:vMerge w:val="continue"/>
            <w:noWrap w:val="0"/>
            <w:tcMar>
              <w:top w:w="57" w:type="dxa"/>
              <w:left w:w="57" w:type="dxa"/>
              <w:bottom w:w="0" w:type="dxa"/>
              <w:right w:w="0" w:type="dxa"/>
            </w:tcMar>
            <w:vAlign w:val="center"/>
          </w:tcPr>
          <w:p w14:paraId="59D981DD">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147E8422">
            <w:pPr>
              <w:rPr>
                <w:rFonts w:hint="eastAsia" w:ascii="宋体" w:hAnsi="宋体" w:eastAsia="宋体" w:cs="宋体"/>
              </w:rPr>
            </w:pPr>
            <w:r>
              <w:rPr>
                <w:rFonts w:hint="eastAsia" w:ascii="宋体" w:hAnsi="宋体" w:eastAsia="宋体" w:cs="宋体"/>
              </w:rPr>
              <w:t>（2）档案和记录齐全，包括但不限于：①采购人建议与投诉等。教育培训和考核记录。保密、思想政治教育培训记录。②保安服务：监控记录、突发事件演习与处置记录等。③保洁服务：工作日志、清洁检查表、用品清单、客户反馈表等。④</w:t>
            </w:r>
            <w:r>
              <w:rPr>
                <w:rFonts w:hint="default" w:ascii="Calibri" w:hAnsi="Calibri" w:eastAsia="宋体" w:cs="Calibri"/>
                <w:b w:val="0"/>
                <w:bCs w:val="0"/>
                <w:color w:val="auto"/>
                <w:kern w:val="0"/>
                <w:szCs w:val="21"/>
                <w:highlight w:val="none"/>
                <w:lang w:val="en-US" w:eastAsia="zh-CN"/>
              </w:rPr>
              <w:t>绿化服务：绿化总平面图、清洁整改记录、消杀记录等。</w:t>
            </w:r>
            <w:r>
              <w:rPr>
                <w:rFonts w:hint="eastAsia" w:ascii="宋体" w:hAnsi="宋体" w:eastAsia="宋体" w:cs="宋体"/>
              </w:rPr>
              <w:t>⑤其他：客户信息、财务明细、合同协议、信报信息登记、大件物品进出登记等。</w:t>
            </w:r>
          </w:p>
        </w:tc>
      </w:tr>
      <w:tr w14:paraId="30E01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425" w:type="pct"/>
            <w:vMerge w:val="continue"/>
            <w:noWrap w:val="0"/>
            <w:tcMar>
              <w:top w:w="57" w:type="dxa"/>
              <w:left w:w="57" w:type="dxa"/>
              <w:bottom w:w="0" w:type="dxa"/>
              <w:right w:w="0" w:type="dxa"/>
            </w:tcMar>
            <w:vAlign w:val="center"/>
          </w:tcPr>
          <w:p w14:paraId="46A18DAD">
            <w:pPr>
              <w:jc w:val="center"/>
              <w:rPr>
                <w:rFonts w:hint="eastAsia" w:ascii="宋体" w:hAnsi="宋体" w:eastAsia="宋体" w:cs="宋体"/>
              </w:rPr>
            </w:pPr>
          </w:p>
        </w:tc>
        <w:tc>
          <w:tcPr>
            <w:tcW w:w="940" w:type="pct"/>
            <w:vMerge w:val="continue"/>
            <w:noWrap w:val="0"/>
            <w:tcMar>
              <w:top w:w="57" w:type="dxa"/>
              <w:left w:w="57" w:type="dxa"/>
              <w:bottom w:w="0" w:type="dxa"/>
              <w:right w:w="0" w:type="dxa"/>
            </w:tcMar>
            <w:vAlign w:val="center"/>
          </w:tcPr>
          <w:p w14:paraId="20821FEF">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3D096AC2">
            <w:pPr>
              <w:rPr>
                <w:rFonts w:hint="eastAsia" w:ascii="宋体" w:hAnsi="宋体" w:eastAsia="宋体" w:cs="宋体"/>
              </w:rPr>
            </w:pPr>
            <w:r>
              <w:rPr>
                <w:rFonts w:hint="eastAsia" w:ascii="宋体" w:hAnsi="宋体" w:eastAsia="宋体" w:cs="宋体"/>
              </w:rPr>
              <w:t>（3）遵守采购人的信息、档案资料保密要求，未经许可，不得将建筑物平面图等资料转作其他用途或向其他单位、个人提供。</w:t>
            </w:r>
          </w:p>
        </w:tc>
      </w:tr>
      <w:tr w14:paraId="41786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425" w:type="pct"/>
            <w:vMerge w:val="continue"/>
            <w:tcBorders>
              <w:bottom w:val="single" w:color="auto" w:sz="4" w:space="0"/>
            </w:tcBorders>
            <w:noWrap w:val="0"/>
            <w:tcMar>
              <w:top w:w="57" w:type="dxa"/>
              <w:left w:w="57" w:type="dxa"/>
              <w:bottom w:w="0" w:type="dxa"/>
              <w:right w:w="0" w:type="dxa"/>
            </w:tcMar>
            <w:vAlign w:val="center"/>
          </w:tcPr>
          <w:p w14:paraId="6346F1BF">
            <w:pPr>
              <w:jc w:val="center"/>
              <w:rPr>
                <w:rFonts w:hint="eastAsia" w:ascii="宋体" w:hAnsi="宋体" w:eastAsia="宋体" w:cs="宋体"/>
              </w:rPr>
            </w:pPr>
          </w:p>
        </w:tc>
        <w:tc>
          <w:tcPr>
            <w:tcW w:w="940" w:type="pct"/>
            <w:vMerge w:val="continue"/>
            <w:tcBorders>
              <w:bottom w:val="single" w:color="auto" w:sz="4" w:space="0"/>
            </w:tcBorders>
            <w:noWrap w:val="0"/>
            <w:tcMar>
              <w:top w:w="57" w:type="dxa"/>
              <w:left w:w="57" w:type="dxa"/>
              <w:bottom w:w="0" w:type="dxa"/>
              <w:right w:w="0" w:type="dxa"/>
            </w:tcMar>
            <w:vAlign w:val="center"/>
          </w:tcPr>
          <w:p w14:paraId="31565EE3">
            <w:pPr>
              <w:jc w:val="center"/>
              <w:rPr>
                <w:rFonts w:hint="eastAsia" w:ascii="宋体" w:hAnsi="宋体" w:eastAsia="宋体" w:cs="宋体"/>
              </w:rPr>
            </w:pPr>
          </w:p>
        </w:tc>
        <w:tc>
          <w:tcPr>
            <w:tcW w:w="3634" w:type="pct"/>
            <w:tcBorders>
              <w:left w:val="single" w:color="auto" w:sz="4" w:space="0"/>
            </w:tcBorders>
            <w:noWrap w:val="0"/>
            <w:tcMar>
              <w:top w:w="57" w:type="dxa"/>
              <w:left w:w="57" w:type="dxa"/>
              <w:bottom w:w="0" w:type="dxa"/>
              <w:right w:w="0" w:type="dxa"/>
            </w:tcMar>
            <w:vAlign w:val="center"/>
          </w:tcPr>
          <w:p w14:paraId="2A5FDAE6">
            <w:pPr>
              <w:rPr>
                <w:rFonts w:hint="eastAsia" w:ascii="宋体" w:hAnsi="宋体" w:eastAsia="宋体" w:cs="宋体"/>
              </w:rPr>
            </w:pPr>
            <w:r>
              <w:rPr>
                <w:rFonts w:hint="eastAsia" w:ascii="宋体" w:hAnsi="宋体" w:eastAsia="宋体" w:cs="宋体"/>
              </w:rPr>
              <w:t>（4）履约结束后，相关资料交还采购人，采购人按政府采购相关规定存档。</w:t>
            </w:r>
          </w:p>
        </w:tc>
      </w:tr>
      <w:tr w14:paraId="1DC98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425"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44F2D7A5">
            <w:pPr>
              <w:jc w:val="center"/>
              <w:rPr>
                <w:rFonts w:hint="eastAsia" w:ascii="宋体" w:hAnsi="宋体" w:eastAsia="宋体" w:cs="宋体"/>
              </w:rPr>
            </w:pPr>
            <w:r>
              <w:rPr>
                <w:rFonts w:hint="eastAsia" w:ascii="宋体" w:hAnsi="宋体" w:eastAsia="宋体" w:cs="宋体"/>
              </w:rPr>
              <w:t>5</w:t>
            </w:r>
          </w:p>
        </w:tc>
        <w:tc>
          <w:tcPr>
            <w:tcW w:w="940"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33D8087C">
            <w:pPr>
              <w:jc w:val="center"/>
              <w:rPr>
                <w:rFonts w:hint="eastAsia" w:ascii="宋体" w:hAnsi="宋体" w:eastAsia="宋体" w:cs="宋体"/>
              </w:rPr>
            </w:pPr>
            <w:r>
              <w:rPr>
                <w:rFonts w:hint="eastAsia" w:ascii="宋体" w:hAnsi="宋体" w:eastAsia="宋体" w:cs="宋体"/>
              </w:rPr>
              <w:t>服务改进</w:t>
            </w:r>
          </w:p>
        </w:tc>
        <w:tc>
          <w:tcPr>
            <w:tcW w:w="3634" w:type="pct"/>
            <w:noWrap w:val="0"/>
            <w:tcMar>
              <w:top w:w="57" w:type="dxa"/>
              <w:left w:w="57" w:type="dxa"/>
              <w:bottom w:w="0" w:type="dxa"/>
              <w:right w:w="0" w:type="dxa"/>
            </w:tcMar>
            <w:vAlign w:val="center"/>
          </w:tcPr>
          <w:p w14:paraId="20E4DF1E">
            <w:pPr>
              <w:rPr>
                <w:rFonts w:hint="eastAsia" w:ascii="宋体" w:hAnsi="宋体" w:eastAsia="宋体" w:cs="宋体"/>
              </w:rPr>
            </w:pPr>
            <w:r>
              <w:rPr>
                <w:rFonts w:hint="eastAsia" w:ascii="宋体" w:hAnsi="宋体" w:eastAsia="宋体" w:cs="宋体"/>
              </w:rPr>
              <w:t>（1）明确负责人，定期对物业服务过程进行自查，结合反馈意见与评价结果采取改进措施，持续提升管理与服务水平。</w:t>
            </w:r>
          </w:p>
        </w:tc>
      </w:tr>
      <w:tr w14:paraId="472C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425"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7CC215B4">
            <w:pPr>
              <w:jc w:val="center"/>
              <w:rPr>
                <w:rFonts w:hint="eastAsia" w:ascii="宋体" w:hAnsi="宋体" w:eastAsia="宋体" w:cs="宋体"/>
              </w:rPr>
            </w:pPr>
          </w:p>
        </w:tc>
        <w:tc>
          <w:tcPr>
            <w:tcW w:w="940"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1FADF428">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70AA89D9">
            <w:pPr>
              <w:rPr>
                <w:rFonts w:hint="eastAsia" w:ascii="宋体" w:hAnsi="宋体" w:eastAsia="宋体" w:cs="宋体"/>
              </w:rPr>
            </w:pPr>
            <w:r>
              <w:rPr>
                <w:rFonts w:hint="eastAsia" w:ascii="宋体" w:hAnsi="宋体" w:eastAsia="宋体" w:cs="宋体"/>
              </w:rPr>
              <w:t>（2）对不合格服务进行控制，对不合格服务的原因进行识别和分析，及时采取纠正措施，消除不合格的原因，防止不合格再发生。</w:t>
            </w:r>
          </w:p>
        </w:tc>
      </w:tr>
      <w:tr w14:paraId="5C535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25"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4573BFA7">
            <w:pPr>
              <w:jc w:val="center"/>
              <w:rPr>
                <w:rFonts w:hint="eastAsia" w:ascii="宋体" w:hAnsi="宋体" w:eastAsia="宋体" w:cs="宋体"/>
              </w:rPr>
            </w:pPr>
          </w:p>
        </w:tc>
        <w:tc>
          <w:tcPr>
            <w:tcW w:w="940"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53EF6B4C">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125CD133">
            <w:pPr>
              <w:rPr>
                <w:rFonts w:hint="eastAsia" w:ascii="宋体" w:hAnsi="宋体" w:eastAsia="宋体" w:cs="宋体"/>
              </w:rPr>
            </w:pPr>
            <w:r>
              <w:rPr>
                <w:rFonts w:hint="eastAsia" w:ascii="宋体" w:hAnsi="宋体" w:eastAsia="宋体" w:cs="宋体"/>
              </w:rPr>
              <w:t>（3）需整改问题及时整改完成。</w:t>
            </w:r>
          </w:p>
        </w:tc>
      </w:tr>
      <w:tr w14:paraId="7526F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425"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5C257CD0">
            <w:pPr>
              <w:jc w:val="center"/>
              <w:rPr>
                <w:rFonts w:hint="eastAsia" w:ascii="宋体" w:hAnsi="宋体" w:eastAsia="宋体" w:cs="宋体"/>
              </w:rPr>
            </w:pPr>
            <w:r>
              <w:rPr>
                <w:rFonts w:hint="eastAsia" w:ascii="宋体" w:hAnsi="宋体" w:eastAsia="宋体" w:cs="宋体"/>
              </w:rPr>
              <w:t>6</w:t>
            </w:r>
          </w:p>
        </w:tc>
        <w:tc>
          <w:tcPr>
            <w:tcW w:w="940"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0E4A07A8">
            <w:pPr>
              <w:jc w:val="center"/>
              <w:rPr>
                <w:rFonts w:hint="eastAsia" w:ascii="宋体" w:hAnsi="宋体" w:eastAsia="宋体" w:cs="宋体"/>
              </w:rPr>
            </w:pPr>
            <w:r>
              <w:rPr>
                <w:rFonts w:hint="eastAsia" w:ascii="宋体" w:hAnsi="宋体" w:eastAsia="宋体" w:cs="宋体"/>
              </w:rPr>
              <w:t>重大活动后勤保障</w:t>
            </w:r>
          </w:p>
        </w:tc>
        <w:tc>
          <w:tcPr>
            <w:tcW w:w="3634" w:type="pct"/>
            <w:noWrap w:val="0"/>
            <w:tcMar>
              <w:top w:w="57" w:type="dxa"/>
              <w:left w:w="57" w:type="dxa"/>
              <w:bottom w:w="0" w:type="dxa"/>
              <w:right w:w="0" w:type="dxa"/>
            </w:tcMar>
            <w:vAlign w:val="center"/>
          </w:tcPr>
          <w:p w14:paraId="76D02644">
            <w:pPr>
              <w:rPr>
                <w:rFonts w:hint="eastAsia" w:ascii="宋体" w:hAnsi="宋体" w:eastAsia="宋体" w:cs="宋体"/>
              </w:rPr>
            </w:pPr>
            <w:r>
              <w:rPr>
                <w:rFonts w:hint="eastAsia" w:ascii="宋体" w:hAnsi="宋体" w:eastAsia="宋体" w:cs="宋体"/>
              </w:rPr>
              <w:t>（1）制订流程。配合采购人制订重大活动后勤保障工作流程，需对任务进行详细了解，并根据工作安排制定详细的后勤保障计划。</w:t>
            </w:r>
          </w:p>
        </w:tc>
      </w:tr>
      <w:tr w14:paraId="2C3B7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jc w:val="center"/>
        </w:trPr>
        <w:tc>
          <w:tcPr>
            <w:tcW w:w="425"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35377231">
            <w:pPr>
              <w:jc w:val="center"/>
              <w:rPr>
                <w:rFonts w:hint="eastAsia" w:ascii="宋体" w:hAnsi="宋体" w:eastAsia="宋体" w:cs="宋体"/>
              </w:rPr>
            </w:pPr>
          </w:p>
        </w:tc>
        <w:tc>
          <w:tcPr>
            <w:tcW w:w="940"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4CB47A51">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6E26DF63">
            <w:pPr>
              <w:rPr>
                <w:rFonts w:hint="eastAsia" w:ascii="宋体" w:hAnsi="宋体" w:eastAsia="宋体" w:cs="宋体"/>
              </w:rPr>
            </w:pPr>
            <w:r>
              <w:rPr>
                <w:rFonts w:hint="eastAsia" w:ascii="宋体" w:hAnsi="宋体" w:eastAsia="宋体" w:cs="宋体"/>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654D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25"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20BF7C71">
            <w:pPr>
              <w:jc w:val="center"/>
              <w:rPr>
                <w:rFonts w:hint="eastAsia" w:ascii="宋体" w:hAnsi="宋体" w:eastAsia="宋体" w:cs="宋体"/>
              </w:rPr>
            </w:pPr>
          </w:p>
        </w:tc>
        <w:tc>
          <w:tcPr>
            <w:tcW w:w="940"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01A9BCA2">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66C6E773">
            <w:pPr>
              <w:rPr>
                <w:rFonts w:hint="eastAsia" w:ascii="宋体" w:hAnsi="宋体" w:eastAsia="宋体" w:cs="宋体"/>
              </w:rPr>
            </w:pPr>
            <w:r>
              <w:rPr>
                <w:rFonts w:hint="eastAsia" w:ascii="宋体" w:hAnsi="宋体" w:eastAsia="宋体" w:cs="宋体"/>
              </w:rPr>
              <w:t>（3）收尾工作。对现场进行检查，做好清理工作。</w:t>
            </w:r>
          </w:p>
        </w:tc>
      </w:tr>
      <w:tr w14:paraId="7D3E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425" w:type="pct"/>
            <w:vMerge w:val="restart"/>
            <w:tcBorders>
              <w:top w:val="single" w:color="auto" w:sz="4" w:space="0"/>
            </w:tcBorders>
            <w:noWrap w:val="0"/>
            <w:tcMar>
              <w:top w:w="57" w:type="dxa"/>
              <w:left w:w="57" w:type="dxa"/>
              <w:bottom w:w="0" w:type="dxa"/>
              <w:right w:w="0" w:type="dxa"/>
            </w:tcMar>
            <w:vAlign w:val="center"/>
          </w:tcPr>
          <w:p w14:paraId="5C86ABC2">
            <w:pPr>
              <w:jc w:val="center"/>
              <w:rPr>
                <w:rFonts w:hint="eastAsia" w:ascii="宋体" w:hAnsi="宋体" w:eastAsia="宋体" w:cs="宋体"/>
              </w:rPr>
            </w:pPr>
            <w:r>
              <w:rPr>
                <w:rFonts w:hint="eastAsia" w:ascii="宋体" w:hAnsi="宋体" w:eastAsia="宋体" w:cs="宋体"/>
              </w:rPr>
              <w:t>7</w:t>
            </w:r>
          </w:p>
        </w:tc>
        <w:tc>
          <w:tcPr>
            <w:tcW w:w="940" w:type="pct"/>
            <w:vMerge w:val="restart"/>
            <w:tcBorders>
              <w:top w:val="single" w:color="auto" w:sz="4" w:space="0"/>
            </w:tcBorders>
            <w:noWrap w:val="0"/>
            <w:tcMar>
              <w:top w:w="57" w:type="dxa"/>
              <w:left w:w="57" w:type="dxa"/>
              <w:bottom w:w="0" w:type="dxa"/>
              <w:right w:w="0" w:type="dxa"/>
            </w:tcMar>
            <w:vAlign w:val="center"/>
          </w:tcPr>
          <w:p w14:paraId="2DD63A55">
            <w:pPr>
              <w:jc w:val="center"/>
              <w:rPr>
                <w:rFonts w:hint="eastAsia" w:ascii="宋体" w:hAnsi="宋体" w:eastAsia="宋体" w:cs="宋体"/>
              </w:rPr>
            </w:pPr>
            <w:r>
              <w:rPr>
                <w:rFonts w:hint="eastAsia" w:ascii="宋体" w:hAnsi="宋体" w:eastAsia="宋体" w:cs="宋体"/>
              </w:rPr>
              <w:t>应急保障预案</w:t>
            </w:r>
          </w:p>
        </w:tc>
        <w:tc>
          <w:tcPr>
            <w:tcW w:w="3634" w:type="pct"/>
            <w:noWrap w:val="0"/>
            <w:tcMar>
              <w:top w:w="57" w:type="dxa"/>
              <w:left w:w="57" w:type="dxa"/>
              <w:bottom w:w="0" w:type="dxa"/>
              <w:right w:w="0" w:type="dxa"/>
            </w:tcMar>
            <w:vAlign w:val="center"/>
          </w:tcPr>
          <w:p w14:paraId="323BC018">
            <w:pPr>
              <w:rPr>
                <w:rFonts w:hint="eastAsia" w:ascii="宋体" w:hAnsi="宋体" w:eastAsia="宋体" w:cs="宋体"/>
              </w:rPr>
            </w:pPr>
            <w:r>
              <w:rPr>
                <w:rFonts w:hint="eastAsia" w:ascii="宋体" w:hAnsi="宋体" w:eastAsia="宋体" w:cs="宋体"/>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7937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425" w:type="pct"/>
            <w:vMerge w:val="continue"/>
            <w:noWrap w:val="0"/>
            <w:tcMar>
              <w:top w:w="57" w:type="dxa"/>
              <w:left w:w="57" w:type="dxa"/>
              <w:bottom w:w="0" w:type="dxa"/>
              <w:right w:w="0" w:type="dxa"/>
            </w:tcMar>
            <w:vAlign w:val="center"/>
          </w:tcPr>
          <w:p w14:paraId="524EFBDE">
            <w:pPr>
              <w:jc w:val="center"/>
              <w:rPr>
                <w:rFonts w:hint="eastAsia" w:ascii="宋体" w:hAnsi="宋体" w:eastAsia="宋体" w:cs="宋体"/>
              </w:rPr>
            </w:pPr>
          </w:p>
        </w:tc>
        <w:tc>
          <w:tcPr>
            <w:tcW w:w="940" w:type="pct"/>
            <w:vMerge w:val="continue"/>
            <w:noWrap w:val="0"/>
            <w:tcMar>
              <w:top w:w="57" w:type="dxa"/>
              <w:left w:w="57" w:type="dxa"/>
              <w:bottom w:w="0" w:type="dxa"/>
              <w:right w:w="0" w:type="dxa"/>
            </w:tcMar>
            <w:vAlign w:val="center"/>
          </w:tcPr>
          <w:p w14:paraId="3AB9E004">
            <w:pPr>
              <w:jc w:val="center"/>
              <w:rPr>
                <w:rFonts w:hint="eastAsia" w:ascii="宋体" w:hAnsi="宋体" w:eastAsia="宋体" w:cs="宋体"/>
              </w:rPr>
            </w:pPr>
          </w:p>
        </w:tc>
        <w:tc>
          <w:tcPr>
            <w:tcW w:w="3634" w:type="pct"/>
            <w:tcBorders>
              <w:left w:val="single" w:color="auto" w:sz="4" w:space="0"/>
            </w:tcBorders>
            <w:noWrap w:val="0"/>
            <w:tcMar>
              <w:top w:w="57" w:type="dxa"/>
              <w:left w:w="57" w:type="dxa"/>
              <w:bottom w:w="0" w:type="dxa"/>
              <w:right w:w="0" w:type="dxa"/>
            </w:tcMar>
            <w:vAlign w:val="center"/>
          </w:tcPr>
          <w:p w14:paraId="02223F0D">
            <w:pPr>
              <w:rPr>
                <w:rFonts w:hint="eastAsia" w:ascii="宋体" w:hAnsi="宋体" w:eastAsia="宋体" w:cs="宋体"/>
              </w:rPr>
            </w:pPr>
            <w:r>
              <w:rPr>
                <w:rFonts w:hint="eastAsia" w:ascii="宋体" w:hAnsi="宋体" w:eastAsia="宋体" w:cs="宋体"/>
              </w:rPr>
              <w:t>（2）应急预案的建立。根据办公楼隐患排查的结果和实际情况，制定专项预案，包括但不限于：火情火警紧急处理应急预案、紧急疏散应急预案、停水停电应急预案、恶劣天气应对应急预案等。</w:t>
            </w:r>
          </w:p>
        </w:tc>
      </w:tr>
      <w:tr w14:paraId="27B5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425" w:type="pct"/>
            <w:vMerge w:val="continue"/>
            <w:noWrap w:val="0"/>
            <w:tcMar>
              <w:top w:w="57" w:type="dxa"/>
              <w:left w:w="57" w:type="dxa"/>
              <w:bottom w:w="0" w:type="dxa"/>
              <w:right w:w="0" w:type="dxa"/>
            </w:tcMar>
            <w:vAlign w:val="center"/>
          </w:tcPr>
          <w:p w14:paraId="63849CF2">
            <w:pPr>
              <w:jc w:val="center"/>
              <w:rPr>
                <w:rFonts w:hint="eastAsia" w:ascii="宋体" w:hAnsi="宋体" w:eastAsia="宋体" w:cs="宋体"/>
              </w:rPr>
            </w:pPr>
          </w:p>
        </w:tc>
        <w:tc>
          <w:tcPr>
            <w:tcW w:w="940" w:type="pct"/>
            <w:vMerge w:val="continue"/>
            <w:noWrap w:val="0"/>
            <w:tcMar>
              <w:top w:w="57" w:type="dxa"/>
              <w:left w:w="57" w:type="dxa"/>
              <w:bottom w:w="0" w:type="dxa"/>
              <w:right w:w="0" w:type="dxa"/>
            </w:tcMar>
            <w:vAlign w:val="center"/>
          </w:tcPr>
          <w:p w14:paraId="0B406F78">
            <w:pPr>
              <w:jc w:val="center"/>
              <w:rPr>
                <w:rFonts w:hint="eastAsia" w:ascii="宋体" w:hAnsi="宋体" w:eastAsia="宋体" w:cs="宋体"/>
              </w:rPr>
            </w:pPr>
          </w:p>
        </w:tc>
        <w:tc>
          <w:tcPr>
            <w:tcW w:w="3634" w:type="pct"/>
            <w:tcBorders>
              <w:left w:val="single" w:color="auto" w:sz="4" w:space="0"/>
            </w:tcBorders>
            <w:noWrap w:val="0"/>
            <w:tcMar>
              <w:top w:w="57" w:type="dxa"/>
              <w:left w:w="57" w:type="dxa"/>
              <w:bottom w:w="0" w:type="dxa"/>
              <w:right w:w="0" w:type="dxa"/>
            </w:tcMar>
            <w:vAlign w:val="center"/>
          </w:tcPr>
          <w:p w14:paraId="0CA4A046">
            <w:pPr>
              <w:rPr>
                <w:rFonts w:hint="eastAsia" w:ascii="宋体" w:hAnsi="宋体" w:eastAsia="宋体" w:cs="宋体"/>
              </w:rPr>
            </w:pPr>
            <w:r>
              <w:rPr>
                <w:rFonts w:hint="eastAsia" w:ascii="宋体" w:hAnsi="宋体" w:eastAsia="宋体" w:cs="宋体"/>
              </w:rPr>
              <w:t>（3）应急预案的培训和演练。应急预案定期培训和演练，组织相关岗位每半年至少开展一次专项应急预案演练；留存培训及演练记录和影像资料，并对预案进行评价，确保与实际情况相结合。</w:t>
            </w:r>
          </w:p>
        </w:tc>
      </w:tr>
      <w:tr w14:paraId="59077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425"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42BD156A">
            <w:pPr>
              <w:jc w:val="center"/>
              <w:rPr>
                <w:rFonts w:hint="eastAsia" w:ascii="宋体" w:hAnsi="宋体" w:eastAsia="宋体" w:cs="宋体"/>
              </w:rPr>
            </w:pPr>
            <w:r>
              <w:rPr>
                <w:rFonts w:hint="eastAsia" w:ascii="宋体" w:hAnsi="宋体" w:eastAsia="宋体" w:cs="宋体"/>
              </w:rPr>
              <w:t>8</w:t>
            </w:r>
          </w:p>
        </w:tc>
        <w:tc>
          <w:tcPr>
            <w:tcW w:w="940"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75A21362">
            <w:pPr>
              <w:jc w:val="center"/>
              <w:rPr>
                <w:rFonts w:hint="eastAsia" w:ascii="宋体" w:hAnsi="宋体" w:eastAsia="宋体" w:cs="宋体"/>
              </w:rPr>
            </w:pPr>
            <w:r>
              <w:rPr>
                <w:rFonts w:hint="eastAsia" w:ascii="宋体" w:hAnsi="宋体" w:eastAsia="宋体" w:cs="宋体"/>
              </w:rPr>
              <w:t>服务方案及工作制度</w:t>
            </w:r>
          </w:p>
        </w:tc>
        <w:tc>
          <w:tcPr>
            <w:tcW w:w="3634" w:type="pct"/>
            <w:noWrap w:val="0"/>
            <w:tcMar>
              <w:top w:w="57" w:type="dxa"/>
              <w:left w:w="57" w:type="dxa"/>
              <w:bottom w:w="0" w:type="dxa"/>
              <w:right w:w="0" w:type="dxa"/>
            </w:tcMar>
            <w:vAlign w:val="center"/>
          </w:tcPr>
          <w:p w14:paraId="501F4C83">
            <w:pPr>
              <w:rPr>
                <w:rFonts w:hint="eastAsia" w:ascii="宋体" w:hAnsi="宋体" w:eastAsia="宋体" w:cs="宋体"/>
              </w:rPr>
            </w:pPr>
            <w:r>
              <w:rPr>
                <w:rFonts w:hint="eastAsia" w:ascii="宋体" w:hAnsi="宋体" w:eastAsia="宋体" w:cs="宋体"/>
              </w:rPr>
              <w:t>（1）制定工作制度，主要包括：人员录用制度、档案管理制度、物业服务管理制度等。</w:t>
            </w:r>
          </w:p>
        </w:tc>
      </w:tr>
      <w:tr w14:paraId="7D3C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25"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60137B21">
            <w:pPr>
              <w:jc w:val="center"/>
              <w:rPr>
                <w:rFonts w:hint="eastAsia" w:ascii="宋体" w:hAnsi="宋体" w:eastAsia="宋体" w:cs="宋体"/>
              </w:rPr>
            </w:pPr>
          </w:p>
        </w:tc>
        <w:tc>
          <w:tcPr>
            <w:tcW w:w="940"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3E7297AA">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60DEAB7D">
            <w:pPr>
              <w:rPr>
                <w:rFonts w:hint="eastAsia" w:ascii="宋体" w:hAnsi="宋体" w:eastAsia="宋体" w:cs="宋体"/>
              </w:rPr>
            </w:pPr>
            <w:r>
              <w:rPr>
                <w:rFonts w:hint="eastAsia" w:ascii="宋体" w:hAnsi="宋体" w:eastAsia="宋体" w:cs="宋体"/>
              </w:rPr>
              <w:t>（2）制定项目实施方案，主要包括：交接方案、人员培训方案、人员稳定性方案等。</w:t>
            </w:r>
          </w:p>
        </w:tc>
      </w:tr>
      <w:tr w14:paraId="4EBCD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425"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341882DE">
            <w:pPr>
              <w:jc w:val="center"/>
              <w:rPr>
                <w:rFonts w:hint="eastAsia" w:ascii="宋体" w:hAnsi="宋体" w:eastAsia="宋体" w:cs="宋体"/>
              </w:rPr>
            </w:pPr>
          </w:p>
        </w:tc>
        <w:tc>
          <w:tcPr>
            <w:tcW w:w="940"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1793203F">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025EB4D7">
            <w:pPr>
              <w:rPr>
                <w:rFonts w:hint="eastAsia" w:ascii="宋体" w:hAnsi="宋体" w:eastAsia="宋体" w:cs="宋体"/>
              </w:rPr>
            </w:pPr>
            <w:r>
              <w:rPr>
                <w:rFonts w:hint="eastAsia" w:ascii="宋体" w:hAnsi="宋体" w:eastAsia="宋体" w:cs="宋体"/>
              </w:rPr>
              <w:t>（3）制定物业服务方案，主要包括：保洁服务方案、保安服务方案、</w:t>
            </w:r>
            <w:r>
              <w:rPr>
                <w:rFonts w:hint="eastAsia" w:ascii="宋体" w:hAnsi="宋体" w:cs="宋体"/>
                <w:lang w:val="en-US" w:eastAsia="zh-CN"/>
              </w:rPr>
              <w:t>绿化</w:t>
            </w:r>
            <w:r>
              <w:rPr>
                <w:rFonts w:hint="eastAsia" w:ascii="宋体" w:hAnsi="宋体" w:eastAsia="宋体" w:cs="宋体"/>
              </w:rPr>
              <w:t>服务方案等。</w:t>
            </w:r>
          </w:p>
        </w:tc>
      </w:tr>
      <w:tr w14:paraId="4E972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5"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2EABF402">
            <w:pPr>
              <w:jc w:val="center"/>
              <w:rPr>
                <w:rFonts w:hint="eastAsia" w:ascii="宋体" w:hAnsi="宋体" w:eastAsia="宋体" w:cs="宋体"/>
              </w:rPr>
            </w:pPr>
            <w:r>
              <w:rPr>
                <w:rFonts w:hint="eastAsia" w:ascii="宋体" w:hAnsi="宋体" w:eastAsia="宋体" w:cs="宋体"/>
              </w:rPr>
              <w:t>9</w:t>
            </w:r>
          </w:p>
        </w:tc>
        <w:tc>
          <w:tcPr>
            <w:tcW w:w="940"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376054B1">
            <w:pPr>
              <w:jc w:val="center"/>
              <w:rPr>
                <w:rFonts w:hint="eastAsia" w:ascii="宋体" w:hAnsi="宋体" w:eastAsia="宋体" w:cs="宋体"/>
              </w:rPr>
            </w:pPr>
            <w:r>
              <w:rPr>
                <w:rFonts w:hint="eastAsia" w:ascii="宋体" w:hAnsi="宋体" w:eastAsia="宋体" w:cs="宋体"/>
              </w:rPr>
              <w:t>信报服务</w:t>
            </w:r>
          </w:p>
        </w:tc>
        <w:tc>
          <w:tcPr>
            <w:tcW w:w="3634" w:type="pct"/>
            <w:noWrap w:val="0"/>
            <w:tcMar>
              <w:top w:w="57" w:type="dxa"/>
              <w:left w:w="57" w:type="dxa"/>
              <w:bottom w:w="0" w:type="dxa"/>
              <w:right w:w="0" w:type="dxa"/>
            </w:tcMar>
            <w:vAlign w:val="center"/>
          </w:tcPr>
          <w:p w14:paraId="39555EEF">
            <w:pPr>
              <w:rPr>
                <w:rFonts w:hint="eastAsia" w:ascii="宋体" w:hAnsi="宋体" w:eastAsia="宋体" w:cs="宋体"/>
              </w:rPr>
            </w:pPr>
            <w:r>
              <w:rPr>
                <w:rFonts w:hint="eastAsia" w:ascii="宋体" w:hAnsi="宋体" w:eastAsia="宋体" w:cs="宋体"/>
              </w:rPr>
              <w:t>（1）对邮件、包裹和挂号信等进行正确分理、安全检查。</w:t>
            </w:r>
          </w:p>
        </w:tc>
      </w:tr>
      <w:tr w14:paraId="4BA7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 w:hRule="atLeast"/>
          <w:jc w:val="center"/>
        </w:trPr>
        <w:tc>
          <w:tcPr>
            <w:tcW w:w="425"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197302DE">
            <w:pPr>
              <w:jc w:val="center"/>
              <w:rPr>
                <w:rFonts w:hint="eastAsia" w:ascii="宋体" w:hAnsi="宋体" w:eastAsia="宋体" w:cs="宋体"/>
              </w:rPr>
            </w:pPr>
          </w:p>
        </w:tc>
        <w:tc>
          <w:tcPr>
            <w:tcW w:w="940"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775F080F">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4849F4B9">
            <w:pPr>
              <w:rPr>
                <w:rFonts w:hint="eastAsia" w:ascii="宋体" w:hAnsi="宋体" w:eastAsia="宋体" w:cs="宋体"/>
              </w:rPr>
            </w:pPr>
            <w:r>
              <w:rPr>
                <w:rFonts w:hint="eastAsia" w:ascii="宋体" w:hAnsi="宋体" w:eastAsia="宋体" w:cs="宋体"/>
              </w:rPr>
              <w:t>（2）及时投送或通知收件人领取。</w:t>
            </w:r>
          </w:p>
        </w:tc>
      </w:tr>
      <w:tr w14:paraId="7DD1A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5"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76BFA334">
            <w:pPr>
              <w:jc w:val="center"/>
              <w:rPr>
                <w:rFonts w:hint="eastAsia" w:ascii="宋体" w:hAnsi="宋体" w:eastAsia="宋体" w:cs="宋体"/>
              </w:rPr>
            </w:pPr>
          </w:p>
        </w:tc>
        <w:tc>
          <w:tcPr>
            <w:tcW w:w="940"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4BC4627C">
            <w:pPr>
              <w:jc w:val="center"/>
              <w:rPr>
                <w:rFonts w:hint="eastAsia" w:ascii="宋体" w:hAnsi="宋体" w:eastAsia="宋体" w:cs="宋体"/>
              </w:rPr>
            </w:pPr>
          </w:p>
        </w:tc>
        <w:tc>
          <w:tcPr>
            <w:tcW w:w="3634" w:type="pct"/>
            <w:noWrap w:val="0"/>
            <w:tcMar>
              <w:top w:w="57" w:type="dxa"/>
              <w:left w:w="57" w:type="dxa"/>
              <w:bottom w:w="0" w:type="dxa"/>
              <w:right w:w="0" w:type="dxa"/>
            </w:tcMar>
            <w:vAlign w:val="center"/>
          </w:tcPr>
          <w:p w14:paraId="6E2DD513">
            <w:pPr>
              <w:rPr>
                <w:rFonts w:hint="eastAsia" w:ascii="宋体" w:hAnsi="宋体" w:eastAsia="宋体" w:cs="宋体"/>
              </w:rPr>
            </w:pPr>
            <w:r>
              <w:rPr>
                <w:rFonts w:hint="eastAsia" w:ascii="宋体" w:hAnsi="宋体" w:eastAsia="宋体" w:cs="宋体"/>
              </w:rPr>
              <w:t>（3）大件物品出入向采购人报告，待采购人确认无误后放行。</w:t>
            </w:r>
          </w:p>
        </w:tc>
      </w:tr>
    </w:tbl>
    <w:p w14:paraId="23B5156E">
      <w:pPr>
        <w:spacing w:before="91" w:line="360" w:lineRule="auto"/>
        <w:outlineLvl w:val="2"/>
        <w:rPr>
          <w:rFonts w:hint="eastAsia" w:ascii="宋体" w:hAnsi="宋体" w:eastAsia="宋体" w:cs="宋体"/>
        </w:rPr>
      </w:pPr>
      <w:r>
        <w:rPr>
          <w:rFonts w:hint="eastAsia" w:ascii="宋体" w:hAnsi="宋体" w:eastAsia="宋体" w:cs="宋体"/>
          <w:b/>
          <w:bCs/>
          <w:spacing w:val="-1"/>
          <w:lang w:val="en-US" w:eastAsia="zh-CN"/>
        </w:rPr>
        <w:t>2</w:t>
      </w:r>
      <w:r>
        <w:rPr>
          <w:rFonts w:hint="eastAsia" w:ascii="宋体" w:hAnsi="宋体" w:eastAsia="宋体" w:cs="宋体"/>
          <w:b/>
          <w:bCs/>
          <w:spacing w:val="-1"/>
        </w:rPr>
        <w:t>.2 保洁服务</w:t>
      </w:r>
    </w:p>
    <w:tbl>
      <w:tblPr>
        <w:tblStyle w:val="250"/>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6"/>
        <w:gridCol w:w="1586"/>
        <w:gridCol w:w="6088"/>
      </w:tblGrid>
      <w:tr w14:paraId="412CA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421" w:type="pct"/>
            <w:noWrap w:val="0"/>
            <w:tcMar>
              <w:top w:w="57" w:type="dxa"/>
              <w:left w:w="57" w:type="dxa"/>
            </w:tcMar>
            <w:vAlign w:val="center"/>
          </w:tcPr>
          <w:p w14:paraId="56EA133E">
            <w:pPr>
              <w:jc w:val="center"/>
              <w:rPr>
                <w:rFonts w:hint="eastAsia" w:ascii="宋体" w:hAnsi="宋体" w:eastAsia="宋体" w:cs="宋体"/>
                <w:b/>
                <w:bCs/>
              </w:rPr>
            </w:pPr>
            <w:r>
              <w:rPr>
                <w:rFonts w:hint="eastAsia" w:ascii="宋体" w:hAnsi="宋体" w:eastAsia="宋体" w:cs="宋体"/>
                <w:b/>
                <w:bCs/>
              </w:rPr>
              <w:t>序号</w:t>
            </w:r>
          </w:p>
        </w:tc>
        <w:tc>
          <w:tcPr>
            <w:tcW w:w="946" w:type="pct"/>
            <w:noWrap w:val="0"/>
            <w:tcMar>
              <w:top w:w="57" w:type="dxa"/>
              <w:left w:w="57" w:type="dxa"/>
            </w:tcMar>
            <w:vAlign w:val="center"/>
          </w:tcPr>
          <w:p w14:paraId="2BE78FD1">
            <w:pPr>
              <w:jc w:val="center"/>
              <w:rPr>
                <w:rFonts w:hint="eastAsia" w:ascii="宋体" w:hAnsi="宋体" w:eastAsia="宋体" w:cs="宋体"/>
                <w:b/>
                <w:bCs/>
              </w:rPr>
            </w:pPr>
            <w:r>
              <w:rPr>
                <w:rFonts w:hint="eastAsia" w:ascii="宋体" w:hAnsi="宋体" w:eastAsia="宋体" w:cs="宋体"/>
                <w:b/>
                <w:bCs/>
              </w:rPr>
              <w:t>服务内容</w:t>
            </w:r>
          </w:p>
        </w:tc>
        <w:tc>
          <w:tcPr>
            <w:tcW w:w="3631" w:type="pct"/>
            <w:noWrap w:val="0"/>
            <w:tcMar>
              <w:top w:w="57" w:type="dxa"/>
              <w:left w:w="57" w:type="dxa"/>
            </w:tcMar>
            <w:vAlign w:val="center"/>
          </w:tcPr>
          <w:p w14:paraId="5760423B">
            <w:pPr>
              <w:jc w:val="center"/>
              <w:rPr>
                <w:rFonts w:hint="eastAsia" w:ascii="宋体" w:hAnsi="宋体" w:eastAsia="宋体" w:cs="宋体"/>
                <w:b/>
                <w:bCs/>
              </w:rPr>
            </w:pPr>
            <w:r>
              <w:rPr>
                <w:rFonts w:hint="eastAsia" w:ascii="宋体" w:hAnsi="宋体" w:eastAsia="宋体" w:cs="宋体"/>
                <w:b/>
                <w:bCs/>
              </w:rPr>
              <w:t>服务标准</w:t>
            </w:r>
          </w:p>
        </w:tc>
      </w:tr>
      <w:tr w14:paraId="27973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21" w:type="pct"/>
            <w:vMerge w:val="restart"/>
            <w:noWrap w:val="0"/>
            <w:tcMar>
              <w:top w:w="57" w:type="dxa"/>
              <w:left w:w="57" w:type="dxa"/>
            </w:tcMar>
            <w:vAlign w:val="center"/>
          </w:tcPr>
          <w:p w14:paraId="785EAD95">
            <w:pPr>
              <w:jc w:val="center"/>
              <w:rPr>
                <w:rFonts w:hint="eastAsia" w:ascii="宋体" w:hAnsi="宋体" w:eastAsia="宋体" w:cs="宋体"/>
              </w:rPr>
            </w:pPr>
            <w:r>
              <w:rPr>
                <w:rFonts w:hint="eastAsia" w:ascii="宋体" w:hAnsi="宋体" w:eastAsia="宋体" w:cs="宋体"/>
              </w:rPr>
              <w:t>1</w:t>
            </w:r>
          </w:p>
        </w:tc>
        <w:tc>
          <w:tcPr>
            <w:tcW w:w="946" w:type="pct"/>
            <w:vMerge w:val="restart"/>
            <w:noWrap w:val="0"/>
            <w:tcMar>
              <w:top w:w="57" w:type="dxa"/>
              <w:left w:w="57" w:type="dxa"/>
            </w:tcMar>
            <w:vAlign w:val="center"/>
          </w:tcPr>
          <w:p w14:paraId="7A0974E8">
            <w:pPr>
              <w:jc w:val="center"/>
              <w:rPr>
                <w:rFonts w:hint="eastAsia" w:ascii="宋体" w:hAnsi="宋体" w:eastAsia="宋体" w:cs="宋体"/>
              </w:rPr>
            </w:pPr>
            <w:r>
              <w:rPr>
                <w:rFonts w:hint="eastAsia" w:ascii="宋体" w:hAnsi="宋体" w:eastAsia="宋体" w:cs="宋体"/>
              </w:rPr>
              <w:t>基本要求</w:t>
            </w:r>
          </w:p>
        </w:tc>
        <w:tc>
          <w:tcPr>
            <w:tcW w:w="3631" w:type="pct"/>
            <w:noWrap w:val="0"/>
            <w:tcMar>
              <w:top w:w="57" w:type="dxa"/>
              <w:left w:w="57" w:type="dxa"/>
              <w:bottom w:w="0" w:type="dxa"/>
              <w:right w:w="0" w:type="dxa"/>
            </w:tcMar>
            <w:vAlign w:val="center"/>
          </w:tcPr>
          <w:p w14:paraId="5DE1C88A">
            <w:pPr>
              <w:rPr>
                <w:rFonts w:hint="eastAsia" w:ascii="宋体" w:hAnsi="宋体" w:eastAsia="宋体" w:cs="宋体"/>
              </w:rPr>
            </w:pPr>
            <w:r>
              <w:rPr>
                <w:rFonts w:hint="eastAsia" w:ascii="宋体" w:hAnsi="宋体" w:eastAsia="宋体" w:cs="宋体"/>
              </w:rPr>
              <w:t>（1）建立保洁服务的工作制度及工作计划，并按照执行。</w:t>
            </w:r>
          </w:p>
        </w:tc>
      </w:tr>
      <w:tr w14:paraId="50ACD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1" w:type="pct"/>
            <w:vMerge w:val="continue"/>
            <w:noWrap w:val="0"/>
            <w:tcMar>
              <w:top w:w="57" w:type="dxa"/>
              <w:left w:w="57" w:type="dxa"/>
            </w:tcMar>
            <w:vAlign w:val="center"/>
          </w:tcPr>
          <w:p w14:paraId="5A119DF2">
            <w:pPr>
              <w:jc w:val="center"/>
              <w:rPr>
                <w:rFonts w:hint="eastAsia" w:ascii="宋体" w:hAnsi="宋体" w:eastAsia="宋体" w:cs="宋体"/>
              </w:rPr>
            </w:pPr>
          </w:p>
        </w:tc>
        <w:tc>
          <w:tcPr>
            <w:tcW w:w="946" w:type="pct"/>
            <w:vMerge w:val="continue"/>
            <w:noWrap w:val="0"/>
            <w:tcMar>
              <w:top w:w="57" w:type="dxa"/>
              <w:left w:w="57" w:type="dxa"/>
            </w:tcMar>
            <w:vAlign w:val="center"/>
          </w:tcPr>
          <w:p w14:paraId="1E1093F0">
            <w:pPr>
              <w:jc w:val="center"/>
              <w:rPr>
                <w:rFonts w:hint="eastAsia" w:ascii="宋体" w:hAnsi="宋体" w:eastAsia="宋体" w:cs="宋体"/>
              </w:rPr>
            </w:pPr>
          </w:p>
        </w:tc>
        <w:tc>
          <w:tcPr>
            <w:tcW w:w="3631" w:type="pct"/>
            <w:tcBorders>
              <w:left w:val="single" w:color="auto" w:sz="4" w:space="0"/>
            </w:tcBorders>
            <w:noWrap w:val="0"/>
            <w:tcMar>
              <w:top w:w="57" w:type="dxa"/>
              <w:left w:w="57" w:type="dxa"/>
              <w:bottom w:w="0" w:type="dxa"/>
              <w:right w:w="0" w:type="dxa"/>
            </w:tcMar>
            <w:vAlign w:val="center"/>
          </w:tcPr>
          <w:p w14:paraId="6F5BBBE5">
            <w:pPr>
              <w:rPr>
                <w:rFonts w:hint="eastAsia" w:ascii="宋体" w:hAnsi="宋体" w:eastAsia="宋体" w:cs="宋体"/>
              </w:rPr>
            </w:pPr>
            <w:r>
              <w:rPr>
                <w:rFonts w:hint="eastAsia" w:ascii="宋体" w:hAnsi="宋体" w:eastAsia="宋体" w:cs="宋体"/>
              </w:rPr>
              <w:t>（2）做好保洁服务工作记录，记录填写规范、保存完好。</w:t>
            </w:r>
          </w:p>
        </w:tc>
      </w:tr>
      <w:tr w14:paraId="0FF4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21" w:type="pct"/>
            <w:vMerge w:val="continue"/>
            <w:noWrap w:val="0"/>
            <w:tcMar>
              <w:top w:w="57" w:type="dxa"/>
              <w:left w:w="57" w:type="dxa"/>
            </w:tcMar>
            <w:vAlign w:val="center"/>
          </w:tcPr>
          <w:p w14:paraId="335061EF">
            <w:pPr>
              <w:jc w:val="center"/>
              <w:rPr>
                <w:rFonts w:hint="eastAsia" w:ascii="宋体" w:hAnsi="宋体" w:eastAsia="宋体" w:cs="宋体"/>
              </w:rPr>
            </w:pPr>
          </w:p>
        </w:tc>
        <w:tc>
          <w:tcPr>
            <w:tcW w:w="946" w:type="pct"/>
            <w:vMerge w:val="continue"/>
            <w:noWrap w:val="0"/>
            <w:tcMar>
              <w:top w:w="57" w:type="dxa"/>
              <w:left w:w="57" w:type="dxa"/>
            </w:tcMar>
            <w:vAlign w:val="center"/>
          </w:tcPr>
          <w:p w14:paraId="2ACBEB18">
            <w:pPr>
              <w:jc w:val="center"/>
              <w:rPr>
                <w:rFonts w:hint="eastAsia" w:ascii="宋体" w:hAnsi="宋体" w:eastAsia="宋体" w:cs="宋体"/>
              </w:rPr>
            </w:pPr>
          </w:p>
        </w:tc>
        <w:tc>
          <w:tcPr>
            <w:tcW w:w="3631" w:type="pct"/>
            <w:tcBorders>
              <w:left w:val="single" w:color="auto" w:sz="4" w:space="0"/>
            </w:tcBorders>
            <w:noWrap w:val="0"/>
            <w:tcMar>
              <w:top w:w="57" w:type="dxa"/>
              <w:left w:w="57" w:type="dxa"/>
              <w:bottom w:w="0" w:type="dxa"/>
              <w:right w:w="0" w:type="dxa"/>
            </w:tcMar>
            <w:vAlign w:val="center"/>
          </w:tcPr>
          <w:p w14:paraId="11E4760D">
            <w:pPr>
              <w:rPr>
                <w:rFonts w:hint="eastAsia" w:ascii="宋体" w:hAnsi="宋体" w:eastAsia="宋体" w:cs="宋体"/>
              </w:rPr>
            </w:pPr>
            <w:r>
              <w:rPr>
                <w:rFonts w:hint="eastAsia" w:ascii="宋体" w:hAnsi="宋体" w:eastAsia="宋体" w:cs="宋体"/>
              </w:rPr>
              <w:t>（3）作业时采取安全防护措施，防止对作业人员或他人造成伤害。相关耗材的环保、安全性等应当符合国家相关规定要求。</w:t>
            </w:r>
          </w:p>
        </w:tc>
      </w:tr>
      <w:tr w14:paraId="503CD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1" w:type="pct"/>
            <w:vMerge w:val="continue"/>
            <w:tcBorders>
              <w:bottom w:val="single" w:color="auto" w:sz="4" w:space="0"/>
            </w:tcBorders>
            <w:noWrap w:val="0"/>
            <w:tcMar>
              <w:top w:w="57" w:type="dxa"/>
              <w:left w:w="57" w:type="dxa"/>
            </w:tcMar>
            <w:vAlign w:val="center"/>
          </w:tcPr>
          <w:p w14:paraId="23C838EA">
            <w:pPr>
              <w:jc w:val="center"/>
              <w:rPr>
                <w:rFonts w:hint="eastAsia" w:ascii="宋体" w:hAnsi="宋体" w:eastAsia="宋体" w:cs="宋体"/>
              </w:rPr>
            </w:pPr>
          </w:p>
        </w:tc>
        <w:tc>
          <w:tcPr>
            <w:tcW w:w="946" w:type="pct"/>
            <w:vMerge w:val="continue"/>
            <w:tcBorders>
              <w:bottom w:val="single" w:color="auto" w:sz="4" w:space="0"/>
            </w:tcBorders>
            <w:noWrap w:val="0"/>
            <w:tcMar>
              <w:top w:w="57" w:type="dxa"/>
              <w:left w:w="57" w:type="dxa"/>
            </w:tcMar>
            <w:vAlign w:val="center"/>
          </w:tcPr>
          <w:p w14:paraId="56F7CBB8">
            <w:pPr>
              <w:jc w:val="center"/>
              <w:rPr>
                <w:rFonts w:hint="eastAsia" w:ascii="宋体" w:hAnsi="宋体" w:eastAsia="宋体" w:cs="宋体"/>
              </w:rPr>
            </w:pPr>
          </w:p>
        </w:tc>
        <w:tc>
          <w:tcPr>
            <w:tcW w:w="3631" w:type="pct"/>
            <w:tcBorders>
              <w:left w:val="single" w:color="auto" w:sz="4" w:space="0"/>
            </w:tcBorders>
            <w:noWrap w:val="0"/>
            <w:tcMar>
              <w:top w:w="57" w:type="dxa"/>
              <w:left w:w="57" w:type="dxa"/>
              <w:bottom w:w="0" w:type="dxa"/>
              <w:right w:w="0" w:type="dxa"/>
            </w:tcMar>
            <w:vAlign w:val="center"/>
          </w:tcPr>
          <w:p w14:paraId="31188955">
            <w:pPr>
              <w:rPr>
                <w:rFonts w:hint="eastAsia" w:ascii="宋体" w:hAnsi="宋体" w:eastAsia="宋体" w:cs="宋体"/>
              </w:rPr>
            </w:pPr>
            <w:r>
              <w:rPr>
                <w:rFonts w:hint="eastAsia" w:ascii="宋体" w:hAnsi="宋体" w:eastAsia="宋体" w:cs="宋体"/>
              </w:rPr>
              <w:t>（4）进入保密区域时，有采购人相关人员全程在场。</w:t>
            </w:r>
          </w:p>
        </w:tc>
      </w:tr>
      <w:tr w14:paraId="090A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1" w:hRule="atLeast"/>
          <w:jc w:val="center"/>
        </w:trPr>
        <w:tc>
          <w:tcPr>
            <w:tcW w:w="421" w:type="pct"/>
            <w:vMerge w:val="restart"/>
            <w:tcBorders>
              <w:top w:val="single" w:color="auto" w:sz="4" w:space="0"/>
            </w:tcBorders>
            <w:noWrap w:val="0"/>
            <w:tcMar>
              <w:top w:w="57" w:type="dxa"/>
              <w:left w:w="57" w:type="dxa"/>
            </w:tcMar>
            <w:vAlign w:val="center"/>
          </w:tcPr>
          <w:p w14:paraId="54EB4DE2">
            <w:pPr>
              <w:jc w:val="center"/>
              <w:rPr>
                <w:rFonts w:hint="eastAsia" w:ascii="宋体" w:hAnsi="宋体" w:eastAsia="宋体" w:cs="宋体"/>
              </w:rPr>
            </w:pPr>
            <w:r>
              <w:rPr>
                <w:rFonts w:hint="eastAsia" w:ascii="宋体" w:hAnsi="宋体" w:eastAsia="宋体" w:cs="宋体"/>
              </w:rPr>
              <w:t>2</w:t>
            </w:r>
          </w:p>
        </w:tc>
        <w:tc>
          <w:tcPr>
            <w:tcW w:w="946" w:type="pct"/>
            <w:vMerge w:val="restart"/>
            <w:tcBorders>
              <w:top w:val="single" w:color="auto" w:sz="4" w:space="0"/>
            </w:tcBorders>
            <w:noWrap w:val="0"/>
            <w:tcMar>
              <w:top w:w="57" w:type="dxa"/>
              <w:left w:w="57" w:type="dxa"/>
            </w:tcMar>
            <w:vAlign w:val="center"/>
          </w:tcPr>
          <w:p w14:paraId="4F88E097">
            <w:pPr>
              <w:jc w:val="center"/>
              <w:rPr>
                <w:rFonts w:hint="eastAsia" w:ascii="宋体" w:hAnsi="宋体" w:eastAsia="宋体" w:cs="宋体"/>
              </w:rPr>
            </w:pPr>
            <w:r>
              <w:rPr>
                <w:rFonts w:hint="eastAsia" w:ascii="宋体" w:hAnsi="宋体" w:eastAsia="宋体" w:cs="宋体"/>
              </w:rPr>
              <w:t>办公用房区域保洁</w:t>
            </w:r>
          </w:p>
        </w:tc>
        <w:tc>
          <w:tcPr>
            <w:tcW w:w="3631" w:type="pct"/>
            <w:noWrap w:val="0"/>
            <w:tcMar>
              <w:top w:w="57" w:type="dxa"/>
              <w:left w:w="57" w:type="dxa"/>
              <w:bottom w:w="0" w:type="dxa"/>
              <w:right w:w="0" w:type="dxa"/>
            </w:tcMar>
            <w:vAlign w:val="center"/>
          </w:tcPr>
          <w:p w14:paraId="1DA5140C">
            <w:pPr>
              <w:rPr>
                <w:rFonts w:hint="eastAsia" w:ascii="宋体" w:hAnsi="宋体" w:eastAsia="宋体" w:cs="宋体"/>
              </w:rPr>
            </w:pPr>
            <w:r>
              <w:rPr>
                <w:rFonts w:hint="eastAsia" w:ascii="宋体" w:hAnsi="宋体" w:eastAsia="宋体" w:cs="宋体"/>
              </w:rPr>
              <w:t>（1）大厅、楼内公共通道：</w:t>
            </w:r>
          </w:p>
          <w:p w14:paraId="36A25BB2">
            <w:pPr>
              <w:rPr>
                <w:rFonts w:hint="eastAsia" w:ascii="宋体" w:hAnsi="宋体" w:eastAsia="宋体" w:cs="宋体"/>
              </w:rPr>
            </w:pPr>
            <w:r>
              <w:rPr>
                <w:rFonts w:hint="eastAsia" w:ascii="宋体" w:hAnsi="宋体" w:eastAsia="宋体" w:cs="宋体"/>
              </w:rPr>
              <w:t>①公共通道保持干净，无异味、无杂物、无积水，每日至少开展 1 次清洁作业。</w:t>
            </w:r>
          </w:p>
          <w:p w14:paraId="70C8D8A2">
            <w:pPr>
              <w:rPr>
                <w:rFonts w:hint="eastAsia" w:ascii="宋体" w:hAnsi="宋体" w:eastAsia="宋体" w:cs="宋体"/>
              </w:rPr>
            </w:pPr>
            <w:r>
              <w:rPr>
                <w:rFonts w:hint="eastAsia" w:ascii="宋体" w:hAnsi="宋体" w:eastAsia="宋体" w:cs="宋体"/>
              </w:rPr>
              <w:t>②门窗玻璃干净无尘，透光性好，每周至少开展 1 次清洁作业。</w:t>
            </w:r>
          </w:p>
          <w:p w14:paraId="5FB84875">
            <w:pPr>
              <w:rPr>
                <w:rFonts w:hint="eastAsia" w:ascii="宋体" w:hAnsi="宋体" w:eastAsia="宋体" w:cs="宋体"/>
              </w:rPr>
            </w:pPr>
            <w:r>
              <w:rPr>
                <w:rFonts w:hint="eastAsia" w:ascii="宋体" w:hAnsi="宋体" w:eastAsia="宋体" w:cs="宋体"/>
              </w:rPr>
              <w:t>③指示牌干净，无污渍，每日至少开展 1 次清洁作业。</w:t>
            </w:r>
          </w:p>
        </w:tc>
      </w:tr>
      <w:tr w14:paraId="7F78F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421" w:type="pct"/>
            <w:vMerge w:val="continue"/>
            <w:noWrap w:val="0"/>
            <w:tcMar>
              <w:top w:w="57" w:type="dxa"/>
              <w:left w:w="57" w:type="dxa"/>
            </w:tcMar>
            <w:vAlign w:val="center"/>
          </w:tcPr>
          <w:p w14:paraId="6608C4D9">
            <w:pPr>
              <w:jc w:val="center"/>
              <w:rPr>
                <w:rFonts w:hint="eastAsia" w:ascii="宋体" w:hAnsi="宋体" w:eastAsia="宋体" w:cs="宋体"/>
              </w:rPr>
            </w:pPr>
          </w:p>
        </w:tc>
        <w:tc>
          <w:tcPr>
            <w:tcW w:w="946" w:type="pct"/>
            <w:vMerge w:val="continue"/>
            <w:noWrap w:val="0"/>
            <w:tcMar>
              <w:top w:w="57" w:type="dxa"/>
              <w:left w:w="57" w:type="dxa"/>
            </w:tcMar>
            <w:vAlign w:val="center"/>
          </w:tcPr>
          <w:p w14:paraId="73043044">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63C915AE">
            <w:pPr>
              <w:rPr>
                <w:rFonts w:hint="eastAsia" w:ascii="宋体" w:hAnsi="宋体" w:eastAsia="宋体" w:cs="宋体"/>
              </w:rPr>
            </w:pPr>
            <w:r>
              <w:rPr>
                <w:rFonts w:hint="eastAsia" w:ascii="宋体" w:hAnsi="宋体" w:eastAsia="宋体" w:cs="宋体"/>
              </w:rPr>
              <w:t>（2）消防等设施设备：</w:t>
            </w:r>
          </w:p>
          <w:p w14:paraId="2A43C09A">
            <w:pPr>
              <w:rPr>
                <w:rFonts w:hint="eastAsia" w:ascii="宋体" w:hAnsi="宋体" w:eastAsia="宋体" w:cs="宋体"/>
              </w:rPr>
            </w:pPr>
            <w:r>
              <w:rPr>
                <w:rFonts w:hint="eastAsia" w:ascii="宋体" w:hAnsi="宋体" w:eastAsia="宋体" w:cs="宋体"/>
              </w:rPr>
              <w:t>①消防栓及开关插座等保持表面干净，无尘无污迹，每月至少开展 1 次清洁作业。</w:t>
            </w:r>
          </w:p>
        </w:tc>
      </w:tr>
      <w:tr w14:paraId="2E4B1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21" w:type="pct"/>
            <w:vMerge w:val="continue"/>
            <w:noWrap w:val="0"/>
            <w:tcMar>
              <w:top w:w="57" w:type="dxa"/>
              <w:left w:w="57" w:type="dxa"/>
            </w:tcMar>
            <w:vAlign w:val="center"/>
          </w:tcPr>
          <w:p w14:paraId="12E5B68E">
            <w:pPr>
              <w:jc w:val="center"/>
              <w:rPr>
                <w:rFonts w:hint="eastAsia" w:ascii="宋体" w:hAnsi="宋体" w:eastAsia="宋体" w:cs="宋体"/>
              </w:rPr>
            </w:pPr>
          </w:p>
        </w:tc>
        <w:tc>
          <w:tcPr>
            <w:tcW w:w="946" w:type="pct"/>
            <w:vMerge w:val="continue"/>
            <w:noWrap w:val="0"/>
            <w:tcMar>
              <w:top w:w="57" w:type="dxa"/>
              <w:left w:w="57" w:type="dxa"/>
            </w:tcMar>
            <w:vAlign w:val="center"/>
          </w:tcPr>
          <w:p w14:paraId="0C350AAC">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77611E30">
            <w:pPr>
              <w:rPr>
                <w:rFonts w:hint="eastAsia" w:ascii="宋体" w:hAnsi="宋体" w:eastAsia="宋体" w:cs="宋体"/>
              </w:rPr>
            </w:pPr>
            <w:r>
              <w:rPr>
                <w:rFonts w:hint="eastAsia" w:ascii="宋体" w:hAnsi="宋体" w:eastAsia="宋体" w:cs="宋体"/>
              </w:rPr>
              <w:t>（3）楼梯及楼梯间保持干净、无异味、无杂物、无积水，每日至少开展 1 次清洁作业</w:t>
            </w:r>
            <w:r>
              <w:rPr>
                <w:rFonts w:hint="eastAsia" w:ascii="宋体" w:hAnsi="宋体" w:cs="宋体"/>
                <w:lang w:eastAsia="zh-CN"/>
              </w:rPr>
              <w:t>，循环清扫</w:t>
            </w:r>
            <w:r>
              <w:rPr>
                <w:rFonts w:hint="eastAsia" w:ascii="宋体" w:hAnsi="宋体" w:eastAsia="宋体" w:cs="宋体"/>
              </w:rPr>
              <w:t>。</w:t>
            </w:r>
          </w:p>
        </w:tc>
      </w:tr>
      <w:tr w14:paraId="106CB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21" w:type="pct"/>
            <w:vMerge w:val="continue"/>
            <w:noWrap w:val="0"/>
            <w:tcMar>
              <w:top w:w="57" w:type="dxa"/>
              <w:left w:w="57" w:type="dxa"/>
            </w:tcMar>
            <w:vAlign w:val="center"/>
          </w:tcPr>
          <w:p w14:paraId="694FDA17">
            <w:pPr>
              <w:jc w:val="center"/>
              <w:rPr>
                <w:rFonts w:hint="eastAsia" w:ascii="宋体" w:hAnsi="宋体" w:eastAsia="宋体" w:cs="宋体"/>
              </w:rPr>
            </w:pPr>
          </w:p>
        </w:tc>
        <w:tc>
          <w:tcPr>
            <w:tcW w:w="946" w:type="pct"/>
            <w:vMerge w:val="continue"/>
            <w:noWrap w:val="0"/>
            <w:tcMar>
              <w:top w:w="57" w:type="dxa"/>
              <w:left w:w="57" w:type="dxa"/>
            </w:tcMar>
            <w:vAlign w:val="center"/>
          </w:tcPr>
          <w:p w14:paraId="55B450BB">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31D0C766">
            <w:pPr>
              <w:rPr>
                <w:rFonts w:hint="eastAsia" w:ascii="宋体" w:hAnsi="宋体" w:eastAsia="宋体" w:cs="宋体"/>
              </w:rPr>
            </w:pPr>
            <w:r>
              <w:rPr>
                <w:rFonts w:hint="eastAsia" w:ascii="宋体" w:hAnsi="宋体" w:eastAsia="宋体" w:cs="宋体"/>
              </w:rPr>
              <w:t>（4）开水间保持干净、无异味、无杂物、无积水，每日至少开展 1 次清洁作业。</w:t>
            </w:r>
          </w:p>
        </w:tc>
      </w:tr>
      <w:tr w14:paraId="3EC1B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1" w:type="pct"/>
            <w:vMerge w:val="continue"/>
            <w:noWrap w:val="0"/>
            <w:tcMar>
              <w:top w:w="57" w:type="dxa"/>
              <w:left w:w="57" w:type="dxa"/>
            </w:tcMar>
            <w:vAlign w:val="center"/>
          </w:tcPr>
          <w:p w14:paraId="1F1573AF">
            <w:pPr>
              <w:jc w:val="center"/>
              <w:rPr>
                <w:rFonts w:hint="eastAsia" w:ascii="宋体" w:hAnsi="宋体" w:eastAsia="宋体" w:cs="宋体"/>
              </w:rPr>
            </w:pPr>
          </w:p>
        </w:tc>
        <w:tc>
          <w:tcPr>
            <w:tcW w:w="946" w:type="pct"/>
            <w:vMerge w:val="continue"/>
            <w:noWrap w:val="0"/>
            <w:tcMar>
              <w:top w:w="57" w:type="dxa"/>
              <w:left w:w="57" w:type="dxa"/>
            </w:tcMar>
            <w:vAlign w:val="center"/>
          </w:tcPr>
          <w:p w14:paraId="7DFEECCD">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685BCFC8">
            <w:pPr>
              <w:rPr>
                <w:rFonts w:hint="eastAsia" w:ascii="宋体" w:hAnsi="宋体" w:eastAsia="宋体" w:cs="宋体"/>
              </w:rPr>
            </w:pPr>
            <w:r>
              <w:rPr>
                <w:rFonts w:hint="eastAsia" w:ascii="宋体" w:hAnsi="宋体" w:eastAsia="宋体" w:cs="宋体"/>
              </w:rPr>
              <w:t>（5）作业工具间：</w:t>
            </w:r>
          </w:p>
          <w:p w14:paraId="64530720">
            <w:pPr>
              <w:rPr>
                <w:rFonts w:hint="eastAsia" w:ascii="宋体" w:hAnsi="宋体" w:eastAsia="宋体" w:cs="宋体"/>
              </w:rPr>
            </w:pPr>
            <w:r>
              <w:rPr>
                <w:rFonts w:hint="eastAsia" w:ascii="宋体" w:hAnsi="宋体" w:eastAsia="宋体" w:cs="宋体"/>
              </w:rPr>
              <w:t>①保持干净，无异味、无杂物、无积水，每日至少开展 1 次清洁作业。</w:t>
            </w:r>
          </w:p>
          <w:p w14:paraId="07674768">
            <w:pPr>
              <w:rPr>
                <w:rFonts w:hint="eastAsia" w:ascii="宋体" w:hAnsi="宋体" w:eastAsia="宋体" w:cs="宋体"/>
              </w:rPr>
            </w:pPr>
            <w:r>
              <w:rPr>
                <w:rFonts w:hint="eastAsia" w:ascii="宋体" w:hAnsi="宋体" w:eastAsia="宋体" w:cs="宋体"/>
              </w:rPr>
              <w:t>②作业工具摆放整齐有序，表面干净无渍，每日消毒。</w:t>
            </w:r>
          </w:p>
        </w:tc>
      </w:tr>
      <w:tr w14:paraId="7558B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jc w:val="center"/>
        </w:trPr>
        <w:tc>
          <w:tcPr>
            <w:tcW w:w="421" w:type="pct"/>
            <w:vMerge w:val="continue"/>
            <w:noWrap w:val="0"/>
            <w:tcMar>
              <w:top w:w="57" w:type="dxa"/>
              <w:left w:w="57" w:type="dxa"/>
            </w:tcMar>
            <w:vAlign w:val="center"/>
          </w:tcPr>
          <w:p w14:paraId="7AD86CBB">
            <w:pPr>
              <w:jc w:val="center"/>
              <w:rPr>
                <w:rFonts w:hint="eastAsia" w:ascii="宋体" w:hAnsi="宋体" w:eastAsia="宋体" w:cs="宋体"/>
              </w:rPr>
            </w:pPr>
          </w:p>
        </w:tc>
        <w:tc>
          <w:tcPr>
            <w:tcW w:w="946" w:type="pct"/>
            <w:vMerge w:val="continue"/>
            <w:noWrap w:val="0"/>
            <w:tcMar>
              <w:top w:w="57" w:type="dxa"/>
              <w:left w:w="57" w:type="dxa"/>
            </w:tcMar>
            <w:vAlign w:val="center"/>
          </w:tcPr>
          <w:p w14:paraId="6D5DAA0F">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2DF6105E">
            <w:pPr>
              <w:rPr>
                <w:rFonts w:hint="eastAsia" w:ascii="宋体" w:hAnsi="宋体" w:eastAsia="宋体" w:cs="宋体"/>
              </w:rPr>
            </w:pPr>
            <w:r>
              <w:rPr>
                <w:rFonts w:hint="eastAsia" w:ascii="宋体" w:hAnsi="宋体" w:eastAsia="宋体" w:cs="宋体"/>
              </w:rPr>
              <w:t>（6）公共卫生间：</w:t>
            </w:r>
          </w:p>
          <w:p w14:paraId="40ACCEAB">
            <w:pPr>
              <w:rPr>
                <w:rFonts w:hint="eastAsia" w:ascii="宋体" w:hAnsi="宋体" w:eastAsia="宋体" w:cs="宋体"/>
              </w:rPr>
            </w:pPr>
            <w:r>
              <w:rPr>
                <w:rFonts w:hint="eastAsia" w:ascii="宋体" w:hAnsi="宋体" w:eastAsia="宋体" w:cs="宋体"/>
              </w:rPr>
              <w:t>①保持干净，无异味，垃圾无溢出，每日至少开展 1 次清洁作业。循环清扫 （1次/天消毒）。</w:t>
            </w:r>
          </w:p>
          <w:p w14:paraId="3313F0D0">
            <w:pPr>
              <w:rPr>
                <w:rFonts w:hint="eastAsia" w:ascii="宋体" w:hAnsi="宋体" w:eastAsia="宋体" w:cs="宋体"/>
              </w:rPr>
            </w:pPr>
            <w:r>
              <w:rPr>
                <w:rFonts w:hint="eastAsia" w:ascii="宋体" w:hAnsi="宋体" w:eastAsia="宋体" w:cs="宋体"/>
              </w:rPr>
              <w:t>②废纸篓：倾倒及时，随时更换垃圾袋</w:t>
            </w:r>
            <w:r>
              <w:rPr>
                <w:rFonts w:hint="eastAsia" w:ascii="宋体" w:hAnsi="宋体" w:cs="宋体"/>
                <w:lang w:eastAsia="zh-CN"/>
              </w:rPr>
              <w:t>。</w:t>
            </w:r>
          </w:p>
        </w:tc>
      </w:tr>
      <w:tr w14:paraId="01A74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jc w:val="center"/>
        </w:trPr>
        <w:tc>
          <w:tcPr>
            <w:tcW w:w="421" w:type="pct"/>
            <w:vMerge w:val="continue"/>
            <w:noWrap w:val="0"/>
            <w:tcMar>
              <w:top w:w="57" w:type="dxa"/>
              <w:left w:w="57" w:type="dxa"/>
            </w:tcMar>
            <w:vAlign w:val="center"/>
          </w:tcPr>
          <w:p w14:paraId="349B4D6D">
            <w:pPr>
              <w:jc w:val="center"/>
              <w:rPr>
                <w:rFonts w:hint="eastAsia" w:ascii="宋体" w:hAnsi="宋体" w:eastAsia="宋体" w:cs="宋体"/>
              </w:rPr>
            </w:pPr>
          </w:p>
        </w:tc>
        <w:tc>
          <w:tcPr>
            <w:tcW w:w="946" w:type="pct"/>
            <w:vMerge w:val="continue"/>
            <w:noWrap w:val="0"/>
            <w:tcMar>
              <w:top w:w="57" w:type="dxa"/>
              <w:left w:w="57" w:type="dxa"/>
            </w:tcMar>
            <w:vAlign w:val="center"/>
          </w:tcPr>
          <w:p w14:paraId="45A2F741">
            <w:pPr>
              <w:jc w:val="center"/>
              <w:rPr>
                <w:rFonts w:hint="eastAsia" w:ascii="宋体" w:hAnsi="宋体" w:eastAsia="宋体" w:cs="宋体"/>
              </w:rPr>
            </w:pPr>
          </w:p>
        </w:tc>
        <w:tc>
          <w:tcPr>
            <w:tcW w:w="3631" w:type="pct"/>
            <w:tcBorders>
              <w:left w:val="single" w:color="auto" w:sz="4" w:space="0"/>
            </w:tcBorders>
            <w:noWrap w:val="0"/>
            <w:tcMar>
              <w:top w:w="57" w:type="dxa"/>
              <w:left w:w="57" w:type="dxa"/>
              <w:bottom w:w="0" w:type="dxa"/>
              <w:right w:w="0" w:type="dxa"/>
            </w:tcMar>
            <w:vAlign w:val="center"/>
          </w:tcPr>
          <w:p w14:paraId="7580C503">
            <w:pPr>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）平台、屋顶、天沟保持干净，有杂物及时清扫，每月至少开展 1 次清洁作业。</w:t>
            </w:r>
          </w:p>
        </w:tc>
      </w:tr>
      <w:tr w14:paraId="1C702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1" w:type="pct"/>
            <w:vMerge w:val="continue"/>
            <w:noWrap w:val="0"/>
            <w:tcMar>
              <w:top w:w="57" w:type="dxa"/>
              <w:left w:w="57" w:type="dxa"/>
            </w:tcMar>
            <w:vAlign w:val="center"/>
          </w:tcPr>
          <w:p w14:paraId="5A707644">
            <w:pPr>
              <w:jc w:val="center"/>
              <w:rPr>
                <w:rFonts w:hint="eastAsia" w:ascii="宋体" w:hAnsi="宋体" w:eastAsia="宋体" w:cs="宋体"/>
              </w:rPr>
            </w:pPr>
          </w:p>
        </w:tc>
        <w:tc>
          <w:tcPr>
            <w:tcW w:w="946" w:type="pct"/>
            <w:vMerge w:val="continue"/>
            <w:noWrap w:val="0"/>
            <w:tcMar>
              <w:top w:w="57" w:type="dxa"/>
              <w:left w:w="57" w:type="dxa"/>
            </w:tcMar>
            <w:vAlign w:val="center"/>
          </w:tcPr>
          <w:p w14:paraId="7D5DB156">
            <w:pPr>
              <w:jc w:val="center"/>
              <w:rPr>
                <w:rFonts w:hint="eastAsia" w:ascii="宋体" w:hAnsi="宋体" w:eastAsia="宋体" w:cs="宋体"/>
              </w:rPr>
            </w:pPr>
          </w:p>
        </w:tc>
        <w:tc>
          <w:tcPr>
            <w:tcW w:w="3631" w:type="pct"/>
            <w:tcBorders>
              <w:left w:val="single" w:color="auto" w:sz="4" w:space="0"/>
            </w:tcBorders>
            <w:noWrap w:val="0"/>
            <w:tcMar>
              <w:top w:w="57" w:type="dxa"/>
              <w:left w:w="57" w:type="dxa"/>
              <w:bottom w:w="0" w:type="dxa"/>
              <w:right w:w="0" w:type="dxa"/>
            </w:tcMar>
            <w:vAlign w:val="center"/>
          </w:tcPr>
          <w:p w14:paraId="29534891">
            <w:pPr>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8</w:t>
            </w:r>
            <w:r>
              <w:rPr>
                <w:rFonts w:hint="eastAsia" w:ascii="宋体" w:hAnsi="宋体" w:eastAsia="宋体" w:cs="宋体"/>
              </w:rPr>
              <w:t>）石材地面、内墙做好养护工作，每季度开展 1 次清洁作业。</w:t>
            </w:r>
          </w:p>
        </w:tc>
      </w:tr>
      <w:tr w14:paraId="4E7A9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421" w:type="pct"/>
            <w:vMerge w:val="restart"/>
            <w:tcBorders>
              <w:top w:val="single" w:color="auto" w:sz="4" w:space="0"/>
              <w:bottom w:val="single" w:color="auto" w:sz="4" w:space="0"/>
            </w:tcBorders>
            <w:noWrap w:val="0"/>
            <w:tcMar>
              <w:top w:w="57" w:type="dxa"/>
              <w:left w:w="57" w:type="dxa"/>
            </w:tcMar>
            <w:vAlign w:val="center"/>
          </w:tcPr>
          <w:p w14:paraId="3979F45E">
            <w:pPr>
              <w:jc w:val="center"/>
              <w:rPr>
                <w:rFonts w:hint="eastAsia" w:ascii="宋体" w:hAnsi="宋体" w:eastAsia="宋体" w:cs="宋体"/>
              </w:rPr>
            </w:pPr>
            <w:r>
              <w:rPr>
                <w:rFonts w:hint="eastAsia" w:ascii="宋体" w:hAnsi="宋体" w:eastAsia="宋体" w:cs="宋体"/>
              </w:rPr>
              <w:t>3</w:t>
            </w:r>
          </w:p>
        </w:tc>
        <w:tc>
          <w:tcPr>
            <w:tcW w:w="946" w:type="pct"/>
            <w:vMerge w:val="restart"/>
            <w:tcBorders>
              <w:top w:val="single" w:color="auto" w:sz="4" w:space="0"/>
              <w:bottom w:val="single" w:color="auto" w:sz="4" w:space="0"/>
            </w:tcBorders>
            <w:noWrap w:val="0"/>
            <w:tcMar>
              <w:top w:w="57" w:type="dxa"/>
              <w:left w:w="57" w:type="dxa"/>
            </w:tcMar>
            <w:vAlign w:val="center"/>
          </w:tcPr>
          <w:p w14:paraId="7A429149">
            <w:pPr>
              <w:jc w:val="center"/>
              <w:rPr>
                <w:rFonts w:hint="eastAsia" w:ascii="宋体" w:hAnsi="宋体" w:eastAsia="宋体" w:cs="宋体"/>
              </w:rPr>
            </w:pPr>
            <w:r>
              <w:rPr>
                <w:rFonts w:hint="eastAsia" w:ascii="宋体" w:hAnsi="宋体" w:eastAsia="宋体" w:cs="宋体"/>
              </w:rPr>
              <w:t>公共场地区域保洁</w:t>
            </w:r>
          </w:p>
        </w:tc>
        <w:tc>
          <w:tcPr>
            <w:tcW w:w="3631" w:type="pct"/>
            <w:noWrap w:val="0"/>
            <w:tcMar>
              <w:top w:w="57" w:type="dxa"/>
              <w:left w:w="57" w:type="dxa"/>
              <w:bottom w:w="0" w:type="dxa"/>
              <w:right w:w="0" w:type="dxa"/>
            </w:tcMar>
            <w:vAlign w:val="center"/>
          </w:tcPr>
          <w:p w14:paraId="55502183">
            <w:pPr>
              <w:rPr>
                <w:rFonts w:hint="eastAsia" w:ascii="宋体" w:hAnsi="宋体" w:eastAsia="宋体" w:cs="宋体"/>
              </w:rPr>
            </w:pPr>
            <w:r>
              <w:rPr>
                <w:rFonts w:hint="eastAsia" w:ascii="宋体" w:hAnsi="宋体" w:eastAsia="宋体" w:cs="宋体"/>
              </w:rPr>
              <w:t>（1）每日清扫道路地面、停车场等公共区域 2 次，保持干净、无杂物、无积水。</w:t>
            </w:r>
          </w:p>
        </w:tc>
      </w:tr>
      <w:tr w14:paraId="0970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 w:hRule="atLeast"/>
          <w:jc w:val="center"/>
        </w:trPr>
        <w:tc>
          <w:tcPr>
            <w:tcW w:w="421" w:type="pct"/>
            <w:vMerge w:val="continue"/>
            <w:tcBorders>
              <w:top w:val="single" w:color="auto" w:sz="4" w:space="0"/>
              <w:bottom w:val="single" w:color="auto" w:sz="4" w:space="0"/>
            </w:tcBorders>
            <w:noWrap w:val="0"/>
            <w:tcMar>
              <w:top w:w="57" w:type="dxa"/>
              <w:left w:w="57" w:type="dxa"/>
            </w:tcMar>
            <w:vAlign w:val="center"/>
          </w:tcPr>
          <w:p w14:paraId="4889C108">
            <w:pPr>
              <w:jc w:val="center"/>
              <w:rPr>
                <w:rFonts w:hint="eastAsia" w:ascii="宋体" w:hAnsi="宋体" w:eastAsia="宋体" w:cs="宋体"/>
              </w:rPr>
            </w:pPr>
          </w:p>
        </w:tc>
        <w:tc>
          <w:tcPr>
            <w:tcW w:w="946" w:type="pct"/>
            <w:vMerge w:val="continue"/>
            <w:tcBorders>
              <w:top w:val="single" w:color="auto" w:sz="4" w:space="0"/>
              <w:bottom w:val="single" w:color="auto" w:sz="4" w:space="0"/>
            </w:tcBorders>
            <w:noWrap w:val="0"/>
            <w:tcMar>
              <w:top w:w="57" w:type="dxa"/>
              <w:left w:w="57" w:type="dxa"/>
            </w:tcMar>
            <w:vAlign w:val="center"/>
          </w:tcPr>
          <w:p w14:paraId="77EB4871">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6E0CCB47">
            <w:pPr>
              <w:rPr>
                <w:rFonts w:hint="eastAsia" w:ascii="宋体" w:hAnsi="宋体" w:eastAsia="宋体" w:cs="宋体"/>
              </w:rPr>
            </w:pPr>
            <w:r>
              <w:rPr>
                <w:rFonts w:hint="eastAsia" w:ascii="宋体" w:hAnsi="宋体" w:eastAsia="宋体" w:cs="宋体"/>
              </w:rPr>
              <w:t>（2）雪、冰冻等恶劣天气时及时清扫积水、积雪，并采取安全防护措施。</w:t>
            </w:r>
          </w:p>
        </w:tc>
      </w:tr>
      <w:tr w14:paraId="20AA0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1" w:type="pct"/>
            <w:vMerge w:val="continue"/>
            <w:tcBorders>
              <w:top w:val="single" w:color="auto" w:sz="4" w:space="0"/>
              <w:bottom w:val="single" w:color="auto" w:sz="4" w:space="0"/>
            </w:tcBorders>
            <w:noWrap w:val="0"/>
            <w:tcMar>
              <w:top w:w="57" w:type="dxa"/>
              <w:left w:w="57" w:type="dxa"/>
            </w:tcMar>
            <w:vAlign w:val="center"/>
          </w:tcPr>
          <w:p w14:paraId="68437A94">
            <w:pPr>
              <w:jc w:val="center"/>
              <w:rPr>
                <w:rFonts w:hint="eastAsia" w:ascii="宋体" w:hAnsi="宋体" w:eastAsia="宋体" w:cs="宋体"/>
              </w:rPr>
            </w:pPr>
          </w:p>
        </w:tc>
        <w:tc>
          <w:tcPr>
            <w:tcW w:w="946" w:type="pct"/>
            <w:vMerge w:val="continue"/>
            <w:tcBorders>
              <w:top w:val="single" w:color="auto" w:sz="4" w:space="0"/>
              <w:bottom w:val="single" w:color="auto" w:sz="4" w:space="0"/>
            </w:tcBorders>
            <w:noWrap w:val="0"/>
            <w:tcMar>
              <w:top w:w="57" w:type="dxa"/>
              <w:left w:w="57" w:type="dxa"/>
            </w:tcMar>
            <w:vAlign w:val="center"/>
          </w:tcPr>
          <w:p w14:paraId="6F0ACE44">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597C1BCF">
            <w:pPr>
              <w:rPr>
                <w:rFonts w:hint="eastAsia" w:ascii="宋体" w:hAnsi="宋体" w:eastAsia="宋体" w:cs="宋体"/>
              </w:rPr>
            </w:pPr>
            <w:r>
              <w:rPr>
                <w:rFonts w:hint="eastAsia" w:ascii="宋体" w:hAnsi="宋体" w:eastAsia="宋体" w:cs="宋体"/>
              </w:rPr>
              <w:t>（3）各种路标、宣传栏等保持干净，每</w:t>
            </w:r>
            <w:r>
              <w:rPr>
                <w:rFonts w:hint="eastAsia" w:ascii="宋体" w:hAnsi="宋体" w:cs="宋体"/>
                <w:lang w:val="en-US" w:eastAsia="zh-CN"/>
              </w:rPr>
              <w:t>星期</w:t>
            </w:r>
            <w:r>
              <w:rPr>
                <w:rFonts w:hint="eastAsia" w:ascii="宋体" w:hAnsi="宋体" w:eastAsia="宋体" w:cs="宋体"/>
              </w:rPr>
              <w:t>至少开展 1 次清洁作业。</w:t>
            </w:r>
          </w:p>
        </w:tc>
      </w:tr>
      <w:tr w14:paraId="250E1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1" w:type="pct"/>
            <w:vMerge w:val="continue"/>
            <w:tcBorders>
              <w:top w:val="single" w:color="auto" w:sz="4" w:space="0"/>
              <w:bottom w:val="single" w:color="auto" w:sz="4" w:space="0"/>
            </w:tcBorders>
            <w:noWrap w:val="0"/>
            <w:tcMar>
              <w:top w:w="57" w:type="dxa"/>
              <w:left w:w="57" w:type="dxa"/>
            </w:tcMar>
            <w:vAlign w:val="center"/>
          </w:tcPr>
          <w:p w14:paraId="5A58BF4F">
            <w:pPr>
              <w:jc w:val="center"/>
              <w:rPr>
                <w:rFonts w:hint="eastAsia" w:ascii="宋体" w:hAnsi="宋体" w:eastAsia="宋体" w:cs="宋体"/>
              </w:rPr>
            </w:pPr>
          </w:p>
        </w:tc>
        <w:tc>
          <w:tcPr>
            <w:tcW w:w="946" w:type="pct"/>
            <w:vMerge w:val="continue"/>
            <w:tcBorders>
              <w:top w:val="single" w:color="auto" w:sz="4" w:space="0"/>
              <w:bottom w:val="single" w:color="auto" w:sz="4" w:space="0"/>
            </w:tcBorders>
            <w:noWrap w:val="0"/>
            <w:tcMar>
              <w:top w:w="57" w:type="dxa"/>
              <w:left w:w="57" w:type="dxa"/>
            </w:tcMar>
            <w:vAlign w:val="center"/>
          </w:tcPr>
          <w:p w14:paraId="3B1E196A">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359B6B05">
            <w:pPr>
              <w:rPr>
                <w:rFonts w:hint="eastAsia" w:ascii="宋体" w:hAnsi="宋体" w:eastAsia="宋体" w:cs="宋体"/>
              </w:rPr>
            </w:pPr>
            <w:r>
              <w:rPr>
                <w:rFonts w:hint="eastAsia" w:ascii="宋体" w:hAnsi="宋体" w:eastAsia="宋体" w:cs="宋体"/>
              </w:rPr>
              <w:t>（4）清洁室外照明设备，每</w:t>
            </w:r>
            <w:r>
              <w:rPr>
                <w:rFonts w:hint="eastAsia" w:ascii="宋体" w:hAnsi="宋体" w:cs="宋体"/>
                <w:lang w:val="en-US" w:eastAsia="zh-CN"/>
              </w:rPr>
              <w:t>星期</w:t>
            </w:r>
            <w:r>
              <w:rPr>
                <w:rFonts w:hint="eastAsia" w:ascii="宋体" w:hAnsi="宋体" w:eastAsia="宋体" w:cs="宋体"/>
              </w:rPr>
              <w:t>至少开展 1 次清洁作业。</w:t>
            </w:r>
          </w:p>
        </w:tc>
      </w:tr>
      <w:tr w14:paraId="527A7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jc w:val="center"/>
        </w:trPr>
        <w:tc>
          <w:tcPr>
            <w:tcW w:w="421" w:type="pct"/>
            <w:vMerge w:val="continue"/>
            <w:tcBorders>
              <w:top w:val="single" w:color="auto" w:sz="4" w:space="0"/>
              <w:bottom w:val="single" w:color="auto" w:sz="4" w:space="0"/>
            </w:tcBorders>
            <w:noWrap w:val="0"/>
            <w:tcMar>
              <w:top w:w="57" w:type="dxa"/>
              <w:left w:w="57" w:type="dxa"/>
            </w:tcMar>
            <w:vAlign w:val="center"/>
          </w:tcPr>
          <w:p w14:paraId="7083E309">
            <w:pPr>
              <w:jc w:val="center"/>
              <w:rPr>
                <w:rFonts w:hint="eastAsia" w:ascii="宋体" w:hAnsi="宋体" w:eastAsia="宋体" w:cs="宋体"/>
              </w:rPr>
            </w:pPr>
          </w:p>
        </w:tc>
        <w:tc>
          <w:tcPr>
            <w:tcW w:w="946" w:type="pct"/>
            <w:vMerge w:val="continue"/>
            <w:tcBorders>
              <w:top w:val="single" w:color="auto" w:sz="4" w:space="0"/>
              <w:bottom w:val="single" w:color="auto" w:sz="4" w:space="0"/>
            </w:tcBorders>
            <w:noWrap w:val="0"/>
            <w:tcMar>
              <w:top w:w="57" w:type="dxa"/>
              <w:left w:w="57" w:type="dxa"/>
            </w:tcMar>
            <w:vAlign w:val="center"/>
          </w:tcPr>
          <w:p w14:paraId="11E65F6B">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35530432">
            <w:pPr>
              <w:rPr>
                <w:rFonts w:hint="eastAsia" w:ascii="宋体" w:hAnsi="宋体" w:eastAsia="宋体" w:cs="宋体"/>
              </w:rPr>
            </w:pPr>
            <w:r>
              <w:rPr>
                <w:rFonts w:hint="eastAsia" w:ascii="宋体" w:hAnsi="宋体" w:eastAsia="宋体" w:cs="宋体"/>
              </w:rPr>
              <w:t>（5）绿地内无杂物、无改变用途和破坏、践踏、占用现象，每天至少开展 1 次巡查。</w:t>
            </w:r>
          </w:p>
        </w:tc>
      </w:tr>
      <w:tr w14:paraId="18D87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421" w:type="pct"/>
            <w:vMerge w:val="restart"/>
            <w:tcBorders>
              <w:top w:val="single" w:color="auto" w:sz="4" w:space="0"/>
            </w:tcBorders>
            <w:noWrap w:val="0"/>
            <w:tcMar>
              <w:top w:w="57" w:type="dxa"/>
              <w:left w:w="57" w:type="dxa"/>
            </w:tcMar>
            <w:vAlign w:val="center"/>
          </w:tcPr>
          <w:p w14:paraId="45AEE82D">
            <w:pPr>
              <w:jc w:val="center"/>
              <w:rPr>
                <w:rFonts w:hint="eastAsia" w:ascii="宋体" w:hAnsi="宋体" w:eastAsia="宋体" w:cs="宋体"/>
              </w:rPr>
            </w:pPr>
            <w:r>
              <w:rPr>
                <w:rFonts w:hint="eastAsia" w:ascii="宋体" w:hAnsi="宋体" w:eastAsia="宋体" w:cs="宋体"/>
              </w:rPr>
              <w:t>4</w:t>
            </w:r>
          </w:p>
        </w:tc>
        <w:tc>
          <w:tcPr>
            <w:tcW w:w="946" w:type="pct"/>
            <w:vMerge w:val="restart"/>
            <w:tcBorders>
              <w:top w:val="single" w:color="auto" w:sz="4" w:space="0"/>
            </w:tcBorders>
            <w:noWrap w:val="0"/>
            <w:tcMar>
              <w:top w:w="57" w:type="dxa"/>
              <w:left w:w="57" w:type="dxa"/>
            </w:tcMar>
            <w:vAlign w:val="center"/>
          </w:tcPr>
          <w:p w14:paraId="236F7A7F">
            <w:pPr>
              <w:jc w:val="center"/>
              <w:rPr>
                <w:rFonts w:hint="eastAsia" w:ascii="宋体" w:hAnsi="宋体" w:eastAsia="宋体" w:cs="宋体"/>
              </w:rPr>
            </w:pPr>
            <w:r>
              <w:rPr>
                <w:rFonts w:hint="eastAsia" w:ascii="宋体" w:hAnsi="宋体" w:eastAsia="宋体" w:cs="宋体"/>
              </w:rPr>
              <w:t>垃圾处理</w:t>
            </w:r>
          </w:p>
        </w:tc>
        <w:tc>
          <w:tcPr>
            <w:tcW w:w="3631" w:type="pct"/>
            <w:noWrap w:val="0"/>
            <w:tcMar>
              <w:top w:w="57" w:type="dxa"/>
              <w:left w:w="57" w:type="dxa"/>
              <w:bottom w:w="0" w:type="dxa"/>
              <w:right w:w="0" w:type="dxa"/>
            </w:tcMar>
            <w:vAlign w:val="center"/>
          </w:tcPr>
          <w:p w14:paraId="558523A1">
            <w:pPr>
              <w:rPr>
                <w:rFonts w:hint="eastAsia" w:ascii="宋体" w:hAnsi="宋体" w:eastAsia="宋体" w:cs="宋体"/>
              </w:rPr>
            </w:pPr>
            <w:r>
              <w:rPr>
                <w:rFonts w:hint="eastAsia" w:ascii="宋体" w:hAnsi="宋体" w:eastAsia="宋体" w:cs="宋体"/>
              </w:rPr>
              <w:t>（1）在指定位置摆放分类垃圾桶，并在显著处张贴垃圾分类标识。分类垃圾桶和垃圾分类标识根据所在城市的要求设置。</w:t>
            </w:r>
          </w:p>
        </w:tc>
      </w:tr>
      <w:tr w14:paraId="2A079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1" w:type="pct"/>
            <w:vMerge w:val="continue"/>
            <w:noWrap w:val="0"/>
            <w:tcMar>
              <w:top w:w="57" w:type="dxa"/>
              <w:left w:w="57" w:type="dxa"/>
            </w:tcMar>
            <w:vAlign w:val="center"/>
          </w:tcPr>
          <w:p w14:paraId="04A8B29E">
            <w:pPr>
              <w:jc w:val="center"/>
              <w:rPr>
                <w:rFonts w:hint="eastAsia" w:ascii="宋体" w:hAnsi="宋体" w:eastAsia="宋体" w:cs="宋体"/>
              </w:rPr>
            </w:pPr>
          </w:p>
        </w:tc>
        <w:tc>
          <w:tcPr>
            <w:tcW w:w="946" w:type="pct"/>
            <w:vMerge w:val="continue"/>
            <w:noWrap w:val="0"/>
            <w:tcMar>
              <w:top w:w="57" w:type="dxa"/>
              <w:left w:w="57" w:type="dxa"/>
            </w:tcMar>
            <w:vAlign w:val="center"/>
          </w:tcPr>
          <w:p w14:paraId="0008BF48">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7BA89CA4">
            <w:pPr>
              <w:rPr>
                <w:rFonts w:hint="eastAsia" w:ascii="宋体" w:hAnsi="宋体" w:eastAsia="宋体" w:cs="宋体"/>
              </w:rPr>
            </w:pPr>
            <w:r>
              <w:rPr>
                <w:rFonts w:hint="eastAsia" w:ascii="宋体" w:hAnsi="宋体" w:eastAsia="宋体" w:cs="宋体"/>
              </w:rPr>
              <w:t>（2）桶身表面干净无污渍，每日开展至少 1 次清洁作业。</w:t>
            </w:r>
          </w:p>
        </w:tc>
      </w:tr>
      <w:tr w14:paraId="4CC2E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421" w:type="pct"/>
            <w:vMerge w:val="continue"/>
            <w:noWrap w:val="0"/>
            <w:tcMar>
              <w:top w:w="57" w:type="dxa"/>
              <w:left w:w="57" w:type="dxa"/>
            </w:tcMar>
            <w:vAlign w:val="center"/>
          </w:tcPr>
          <w:p w14:paraId="18A41224">
            <w:pPr>
              <w:jc w:val="center"/>
              <w:rPr>
                <w:rFonts w:hint="eastAsia" w:ascii="宋体" w:hAnsi="宋体" w:eastAsia="宋体" w:cs="宋体"/>
              </w:rPr>
            </w:pPr>
          </w:p>
        </w:tc>
        <w:tc>
          <w:tcPr>
            <w:tcW w:w="946" w:type="pct"/>
            <w:vMerge w:val="continue"/>
            <w:noWrap w:val="0"/>
            <w:tcMar>
              <w:top w:w="57" w:type="dxa"/>
              <w:left w:w="57" w:type="dxa"/>
            </w:tcMar>
            <w:vAlign w:val="center"/>
          </w:tcPr>
          <w:p w14:paraId="69545C65">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4D6D3F42">
            <w:pPr>
              <w:rPr>
                <w:rFonts w:hint="eastAsia" w:ascii="宋体" w:hAnsi="宋体" w:eastAsia="宋体" w:cs="宋体"/>
              </w:rPr>
            </w:pPr>
            <w:r>
              <w:rPr>
                <w:rFonts w:hint="eastAsia" w:ascii="宋体" w:hAnsi="宋体" w:eastAsia="宋体" w:cs="宋体"/>
              </w:rPr>
              <w:t>（3）垃圾中转房保持整洁，无明显异味，每日至少开展 1 次清洁作业。</w:t>
            </w:r>
          </w:p>
        </w:tc>
      </w:tr>
      <w:tr w14:paraId="521F0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21" w:type="pct"/>
            <w:vMerge w:val="continue"/>
            <w:noWrap w:val="0"/>
            <w:tcMar>
              <w:top w:w="57" w:type="dxa"/>
              <w:left w:w="57" w:type="dxa"/>
            </w:tcMar>
            <w:vAlign w:val="center"/>
          </w:tcPr>
          <w:p w14:paraId="0F07EAA6">
            <w:pPr>
              <w:jc w:val="center"/>
              <w:rPr>
                <w:rFonts w:hint="eastAsia" w:ascii="宋体" w:hAnsi="宋体" w:eastAsia="宋体" w:cs="宋体"/>
              </w:rPr>
            </w:pPr>
          </w:p>
        </w:tc>
        <w:tc>
          <w:tcPr>
            <w:tcW w:w="946" w:type="pct"/>
            <w:vMerge w:val="continue"/>
            <w:noWrap w:val="0"/>
            <w:tcMar>
              <w:top w:w="57" w:type="dxa"/>
              <w:left w:w="57" w:type="dxa"/>
            </w:tcMar>
            <w:vAlign w:val="center"/>
          </w:tcPr>
          <w:p w14:paraId="2642F196">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7145D08B">
            <w:pPr>
              <w:rPr>
                <w:rFonts w:hint="eastAsia" w:ascii="宋体" w:hAnsi="宋体" w:eastAsia="宋体" w:cs="宋体"/>
              </w:rPr>
            </w:pPr>
            <w:r>
              <w:rPr>
                <w:rFonts w:hint="eastAsia" w:ascii="宋体" w:hAnsi="宋体" w:eastAsia="宋体" w:cs="宋体"/>
              </w:rPr>
              <w:t>（4）每个工作日内要对楼层产生的垃圾，进行清理分类，并运至垃圾集中堆放点。</w:t>
            </w:r>
          </w:p>
        </w:tc>
      </w:tr>
      <w:tr w14:paraId="4470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421" w:type="pct"/>
            <w:vMerge w:val="continue"/>
            <w:noWrap w:val="0"/>
            <w:tcMar>
              <w:top w:w="57" w:type="dxa"/>
              <w:left w:w="57" w:type="dxa"/>
            </w:tcMar>
            <w:vAlign w:val="center"/>
          </w:tcPr>
          <w:p w14:paraId="736553EE">
            <w:pPr>
              <w:jc w:val="center"/>
              <w:rPr>
                <w:rFonts w:hint="eastAsia" w:ascii="宋体" w:hAnsi="宋体" w:eastAsia="宋体" w:cs="宋体"/>
              </w:rPr>
            </w:pPr>
          </w:p>
        </w:tc>
        <w:tc>
          <w:tcPr>
            <w:tcW w:w="946" w:type="pct"/>
            <w:vMerge w:val="continue"/>
            <w:noWrap w:val="0"/>
            <w:tcMar>
              <w:top w:w="57" w:type="dxa"/>
              <w:left w:w="57" w:type="dxa"/>
            </w:tcMar>
            <w:vAlign w:val="center"/>
          </w:tcPr>
          <w:p w14:paraId="2B5848F2">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4535D22B">
            <w:pPr>
              <w:rPr>
                <w:rFonts w:hint="eastAsia" w:ascii="宋体" w:hAnsi="宋体" w:eastAsia="宋体" w:cs="宋体"/>
              </w:rPr>
            </w:pPr>
            <w:r>
              <w:rPr>
                <w:rFonts w:hint="eastAsia" w:ascii="宋体" w:hAnsi="宋体" w:eastAsia="宋体" w:cs="宋体"/>
              </w:rPr>
              <w:t>（5）垃圾每日至少收集2次，做到日清，垃圾桶、果壳箱无溢满现象。</w:t>
            </w:r>
          </w:p>
        </w:tc>
      </w:tr>
      <w:tr w14:paraId="2A02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 w:hRule="atLeast"/>
          <w:jc w:val="center"/>
        </w:trPr>
        <w:tc>
          <w:tcPr>
            <w:tcW w:w="421" w:type="pct"/>
            <w:vMerge w:val="continue"/>
            <w:noWrap w:val="0"/>
            <w:tcMar>
              <w:top w:w="57" w:type="dxa"/>
              <w:left w:w="57" w:type="dxa"/>
            </w:tcMar>
            <w:vAlign w:val="center"/>
          </w:tcPr>
          <w:p w14:paraId="0D0CF923">
            <w:pPr>
              <w:jc w:val="center"/>
              <w:rPr>
                <w:rFonts w:hint="eastAsia" w:ascii="宋体" w:hAnsi="宋体" w:eastAsia="宋体" w:cs="宋体"/>
              </w:rPr>
            </w:pPr>
          </w:p>
        </w:tc>
        <w:tc>
          <w:tcPr>
            <w:tcW w:w="946" w:type="pct"/>
            <w:vMerge w:val="continue"/>
            <w:noWrap w:val="0"/>
            <w:tcMar>
              <w:top w:w="57" w:type="dxa"/>
              <w:left w:w="57" w:type="dxa"/>
            </w:tcMar>
            <w:vAlign w:val="center"/>
          </w:tcPr>
          <w:p w14:paraId="1838296B">
            <w:pPr>
              <w:jc w:val="center"/>
              <w:rPr>
                <w:rFonts w:hint="eastAsia" w:ascii="宋体" w:hAnsi="宋体" w:eastAsia="宋体" w:cs="宋体"/>
              </w:rPr>
            </w:pPr>
          </w:p>
        </w:tc>
        <w:tc>
          <w:tcPr>
            <w:tcW w:w="3631" w:type="pct"/>
            <w:tcBorders>
              <w:left w:val="single" w:color="auto" w:sz="4" w:space="0"/>
            </w:tcBorders>
            <w:noWrap w:val="0"/>
            <w:tcMar>
              <w:top w:w="57" w:type="dxa"/>
              <w:left w:w="57" w:type="dxa"/>
              <w:bottom w:w="0" w:type="dxa"/>
              <w:right w:w="0" w:type="dxa"/>
            </w:tcMar>
            <w:vAlign w:val="center"/>
          </w:tcPr>
          <w:p w14:paraId="702C7018">
            <w:pPr>
              <w:rPr>
                <w:rFonts w:hint="eastAsia" w:ascii="宋体" w:hAnsi="宋体" w:eastAsia="宋体" w:cs="宋体"/>
              </w:rPr>
            </w:pPr>
            <w:r>
              <w:rPr>
                <w:rFonts w:hint="eastAsia" w:ascii="宋体" w:hAnsi="宋体" w:eastAsia="宋体" w:cs="宋体"/>
              </w:rPr>
              <w:t>（6）建立垃圾清运台账，交由规范的渠道回收处理。</w:t>
            </w:r>
          </w:p>
        </w:tc>
      </w:tr>
      <w:tr w14:paraId="1E814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1" w:type="pct"/>
            <w:vMerge w:val="continue"/>
            <w:noWrap w:val="0"/>
            <w:tcMar>
              <w:top w:w="57" w:type="dxa"/>
              <w:left w:w="57" w:type="dxa"/>
            </w:tcMar>
            <w:vAlign w:val="center"/>
          </w:tcPr>
          <w:p w14:paraId="04E74E11">
            <w:pPr>
              <w:jc w:val="center"/>
              <w:rPr>
                <w:rFonts w:hint="eastAsia" w:ascii="宋体" w:hAnsi="宋体" w:eastAsia="宋体" w:cs="宋体"/>
              </w:rPr>
            </w:pPr>
          </w:p>
        </w:tc>
        <w:tc>
          <w:tcPr>
            <w:tcW w:w="946" w:type="pct"/>
            <w:vMerge w:val="continue"/>
            <w:noWrap w:val="0"/>
            <w:tcMar>
              <w:top w:w="57" w:type="dxa"/>
              <w:left w:w="57" w:type="dxa"/>
            </w:tcMar>
            <w:vAlign w:val="center"/>
          </w:tcPr>
          <w:p w14:paraId="74D7DA86">
            <w:pPr>
              <w:jc w:val="center"/>
              <w:rPr>
                <w:rFonts w:hint="eastAsia" w:ascii="宋体" w:hAnsi="宋体" w:eastAsia="宋体" w:cs="宋体"/>
              </w:rPr>
            </w:pPr>
          </w:p>
        </w:tc>
        <w:tc>
          <w:tcPr>
            <w:tcW w:w="3631" w:type="pct"/>
            <w:tcBorders>
              <w:left w:val="single" w:color="auto" w:sz="4" w:space="0"/>
            </w:tcBorders>
            <w:noWrap w:val="0"/>
            <w:tcMar>
              <w:top w:w="57" w:type="dxa"/>
              <w:left w:w="57" w:type="dxa"/>
              <w:bottom w:w="0" w:type="dxa"/>
              <w:right w:w="0" w:type="dxa"/>
            </w:tcMar>
            <w:vAlign w:val="center"/>
          </w:tcPr>
          <w:p w14:paraId="6A71FEC3">
            <w:pPr>
              <w:rPr>
                <w:rFonts w:hint="eastAsia" w:ascii="宋体" w:hAnsi="宋体" w:eastAsia="宋体" w:cs="宋体"/>
              </w:rPr>
            </w:pPr>
            <w:r>
              <w:rPr>
                <w:rFonts w:hint="eastAsia" w:ascii="宋体" w:hAnsi="宋体" w:eastAsia="宋体" w:cs="宋体"/>
              </w:rPr>
              <w:t>（7）做好垃圾分类管理的宣传工作，督促并引导全员参与垃圾分类投放。</w:t>
            </w:r>
          </w:p>
        </w:tc>
      </w:tr>
      <w:tr w14:paraId="62B3D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21" w:type="pct"/>
            <w:vMerge w:val="continue"/>
            <w:tcBorders>
              <w:bottom w:val="single" w:color="auto" w:sz="4" w:space="0"/>
            </w:tcBorders>
            <w:noWrap w:val="0"/>
            <w:tcMar>
              <w:top w:w="57" w:type="dxa"/>
              <w:left w:w="57" w:type="dxa"/>
            </w:tcMar>
            <w:vAlign w:val="center"/>
          </w:tcPr>
          <w:p w14:paraId="42F5E100">
            <w:pPr>
              <w:jc w:val="center"/>
              <w:rPr>
                <w:rFonts w:hint="eastAsia" w:ascii="宋体" w:hAnsi="宋体" w:eastAsia="宋体" w:cs="宋体"/>
              </w:rPr>
            </w:pPr>
          </w:p>
        </w:tc>
        <w:tc>
          <w:tcPr>
            <w:tcW w:w="946" w:type="pct"/>
            <w:vMerge w:val="continue"/>
            <w:tcBorders>
              <w:bottom w:val="single" w:color="auto" w:sz="4" w:space="0"/>
            </w:tcBorders>
            <w:noWrap w:val="0"/>
            <w:tcMar>
              <w:top w:w="57" w:type="dxa"/>
              <w:left w:w="57" w:type="dxa"/>
            </w:tcMar>
            <w:vAlign w:val="center"/>
          </w:tcPr>
          <w:p w14:paraId="528EA0CA">
            <w:pPr>
              <w:jc w:val="center"/>
              <w:rPr>
                <w:rFonts w:hint="eastAsia" w:ascii="宋体" w:hAnsi="宋体" w:eastAsia="宋体" w:cs="宋体"/>
              </w:rPr>
            </w:pPr>
          </w:p>
        </w:tc>
        <w:tc>
          <w:tcPr>
            <w:tcW w:w="3631" w:type="pct"/>
            <w:tcBorders>
              <w:left w:val="single" w:color="auto" w:sz="4" w:space="0"/>
            </w:tcBorders>
            <w:noWrap w:val="0"/>
            <w:tcMar>
              <w:top w:w="57" w:type="dxa"/>
              <w:left w:w="57" w:type="dxa"/>
              <w:bottom w:w="0" w:type="dxa"/>
              <w:right w:w="0" w:type="dxa"/>
            </w:tcMar>
            <w:vAlign w:val="center"/>
          </w:tcPr>
          <w:p w14:paraId="1C436AE2">
            <w:pPr>
              <w:rPr>
                <w:rFonts w:hint="eastAsia" w:ascii="宋体" w:hAnsi="宋体" w:eastAsia="宋体" w:cs="宋体"/>
              </w:rPr>
            </w:pPr>
            <w:r>
              <w:rPr>
                <w:rFonts w:hint="eastAsia" w:ascii="宋体" w:hAnsi="宋体" w:eastAsia="宋体" w:cs="宋体"/>
              </w:rPr>
              <w:t>（8）垃圾分类投放管理工作的执行标准，按所在城市的要求执行。</w:t>
            </w:r>
          </w:p>
        </w:tc>
      </w:tr>
      <w:tr w14:paraId="74C3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421" w:type="pct"/>
            <w:vMerge w:val="restart"/>
            <w:tcBorders>
              <w:top w:val="single" w:color="auto" w:sz="4" w:space="0"/>
              <w:bottom w:val="single" w:color="auto" w:sz="4" w:space="0"/>
            </w:tcBorders>
            <w:noWrap w:val="0"/>
            <w:tcMar>
              <w:top w:w="57" w:type="dxa"/>
              <w:left w:w="57" w:type="dxa"/>
            </w:tcMar>
            <w:vAlign w:val="center"/>
          </w:tcPr>
          <w:p w14:paraId="47C537FA">
            <w:pPr>
              <w:jc w:val="center"/>
              <w:rPr>
                <w:rFonts w:hint="eastAsia" w:ascii="宋体" w:hAnsi="宋体" w:eastAsia="宋体" w:cs="宋体"/>
              </w:rPr>
            </w:pPr>
            <w:r>
              <w:rPr>
                <w:rFonts w:hint="eastAsia" w:ascii="宋体" w:hAnsi="宋体" w:eastAsia="宋体" w:cs="宋体"/>
              </w:rPr>
              <w:t>5</w:t>
            </w:r>
          </w:p>
        </w:tc>
        <w:tc>
          <w:tcPr>
            <w:tcW w:w="946" w:type="pct"/>
            <w:vMerge w:val="restart"/>
            <w:tcBorders>
              <w:top w:val="single" w:color="auto" w:sz="4" w:space="0"/>
              <w:bottom w:val="single" w:color="auto" w:sz="4" w:space="0"/>
            </w:tcBorders>
            <w:noWrap w:val="0"/>
            <w:tcMar>
              <w:top w:w="57" w:type="dxa"/>
              <w:left w:w="57" w:type="dxa"/>
            </w:tcMar>
            <w:vAlign w:val="center"/>
          </w:tcPr>
          <w:p w14:paraId="0C300B2D">
            <w:pPr>
              <w:jc w:val="center"/>
              <w:rPr>
                <w:rFonts w:hint="eastAsia" w:ascii="宋体" w:hAnsi="宋体" w:eastAsia="宋体" w:cs="宋体"/>
              </w:rPr>
            </w:pPr>
            <w:r>
              <w:rPr>
                <w:rFonts w:hint="eastAsia" w:ascii="宋体" w:hAnsi="宋体" w:eastAsia="宋体" w:cs="宋体"/>
              </w:rPr>
              <w:t>卫生消毒</w:t>
            </w:r>
          </w:p>
        </w:tc>
        <w:tc>
          <w:tcPr>
            <w:tcW w:w="3631" w:type="pct"/>
            <w:noWrap w:val="0"/>
            <w:tcMar>
              <w:top w:w="57" w:type="dxa"/>
              <w:left w:w="57" w:type="dxa"/>
              <w:bottom w:w="0" w:type="dxa"/>
              <w:right w:w="0" w:type="dxa"/>
            </w:tcMar>
            <w:vAlign w:val="center"/>
          </w:tcPr>
          <w:p w14:paraId="6E1B2DC2">
            <w:pPr>
              <w:rPr>
                <w:rFonts w:hint="eastAsia" w:ascii="宋体" w:hAnsi="宋体" w:eastAsia="宋体" w:cs="宋体"/>
              </w:rPr>
            </w:pPr>
            <w:r>
              <w:rPr>
                <w:rFonts w:hint="eastAsia" w:ascii="宋体" w:hAnsi="宋体" w:eastAsia="宋体" w:cs="宋体"/>
              </w:rPr>
              <w:t>（1）办公用房区域、公共场所区域和周围环境预防性卫生消毒，消毒后及时通风，每周至少开展 1 次作业。</w:t>
            </w:r>
          </w:p>
        </w:tc>
      </w:tr>
      <w:tr w14:paraId="7B1F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421" w:type="pct"/>
            <w:vMerge w:val="continue"/>
            <w:tcBorders>
              <w:top w:val="single" w:color="auto" w:sz="4" w:space="0"/>
              <w:bottom w:val="single" w:color="auto" w:sz="4" w:space="0"/>
            </w:tcBorders>
            <w:noWrap w:val="0"/>
            <w:tcMar>
              <w:top w:w="57" w:type="dxa"/>
              <w:left w:w="57" w:type="dxa"/>
            </w:tcMar>
            <w:vAlign w:val="center"/>
          </w:tcPr>
          <w:p w14:paraId="33683705">
            <w:pPr>
              <w:jc w:val="center"/>
              <w:rPr>
                <w:rFonts w:hint="eastAsia" w:ascii="宋体" w:hAnsi="宋体" w:eastAsia="宋体" w:cs="宋体"/>
              </w:rPr>
            </w:pPr>
          </w:p>
        </w:tc>
        <w:tc>
          <w:tcPr>
            <w:tcW w:w="946" w:type="pct"/>
            <w:vMerge w:val="continue"/>
            <w:tcBorders>
              <w:top w:val="single" w:color="auto" w:sz="4" w:space="0"/>
              <w:bottom w:val="single" w:color="auto" w:sz="4" w:space="0"/>
            </w:tcBorders>
            <w:noWrap w:val="0"/>
            <w:tcMar>
              <w:top w:w="57" w:type="dxa"/>
              <w:left w:w="57" w:type="dxa"/>
            </w:tcMar>
            <w:vAlign w:val="center"/>
          </w:tcPr>
          <w:p w14:paraId="3A08C0A1">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08DC10EB">
            <w:pPr>
              <w:rPr>
                <w:rFonts w:hint="eastAsia" w:ascii="宋体" w:hAnsi="宋体" w:eastAsia="宋体" w:cs="宋体"/>
              </w:rPr>
            </w:pPr>
            <w:r>
              <w:rPr>
                <w:rFonts w:hint="eastAsia" w:ascii="宋体" w:hAnsi="宋体" w:eastAsia="宋体" w:cs="宋体"/>
              </w:rPr>
              <w:t>（2）采取综合措施消灭老鼠、蟑螂，控制室内外蚊虫孳生，达到基本无蝇，每季度至少开展 1 次作业。</w:t>
            </w:r>
          </w:p>
        </w:tc>
      </w:tr>
      <w:tr w14:paraId="3B7A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jc w:val="center"/>
        </w:trPr>
        <w:tc>
          <w:tcPr>
            <w:tcW w:w="421" w:type="pct"/>
            <w:vMerge w:val="continue"/>
            <w:tcBorders>
              <w:top w:val="single" w:color="auto" w:sz="4" w:space="0"/>
              <w:bottom w:val="single" w:color="auto" w:sz="4" w:space="0"/>
            </w:tcBorders>
            <w:noWrap w:val="0"/>
            <w:tcMar>
              <w:top w:w="57" w:type="dxa"/>
              <w:left w:w="57" w:type="dxa"/>
            </w:tcMar>
            <w:vAlign w:val="center"/>
          </w:tcPr>
          <w:p w14:paraId="0C2D0FD0">
            <w:pPr>
              <w:jc w:val="center"/>
              <w:rPr>
                <w:rFonts w:hint="eastAsia" w:ascii="宋体" w:hAnsi="宋体" w:eastAsia="宋体" w:cs="宋体"/>
              </w:rPr>
            </w:pPr>
          </w:p>
        </w:tc>
        <w:tc>
          <w:tcPr>
            <w:tcW w:w="946" w:type="pct"/>
            <w:vMerge w:val="continue"/>
            <w:tcBorders>
              <w:top w:val="single" w:color="auto" w:sz="4" w:space="0"/>
              <w:bottom w:val="single" w:color="auto" w:sz="4" w:space="0"/>
            </w:tcBorders>
            <w:noWrap w:val="0"/>
            <w:tcMar>
              <w:top w:w="57" w:type="dxa"/>
              <w:left w:w="57" w:type="dxa"/>
            </w:tcMar>
            <w:vAlign w:val="center"/>
          </w:tcPr>
          <w:p w14:paraId="02261D32">
            <w:pPr>
              <w:jc w:val="center"/>
              <w:rPr>
                <w:rFonts w:hint="eastAsia" w:ascii="宋体" w:hAnsi="宋体" w:eastAsia="宋体" w:cs="宋体"/>
              </w:rPr>
            </w:pPr>
          </w:p>
        </w:tc>
        <w:tc>
          <w:tcPr>
            <w:tcW w:w="3631" w:type="pct"/>
            <w:noWrap w:val="0"/>
            <w:tcMar>
              <w:top w:w="57" w:type="dxa"/>
              <w:left w:w="57" w:type="dxa"/>
              <w:bottom w:w="0" w:type="dxa"/>
              <w:right w:w="0" w:type="dxa"/>
            </w:tcMar>
            <w:vAlign w:val="center"/>
          </w:tcPr>
          <w:p w14:paraId="57F8687F">
            <w:pPr>
              <w:rPr>
                <w:rFonts w:hint="eastAsia" w:ascii="宋体" w:hAnsi="宋体" w:eastAsia="宋体" w:cs="宋体"/>
              </w:rPr>
            </w:pPr>
            <w:r>
              <w:rPr>
                <w:rFonts w:hint="eastAsia" w:ascii="宋体" w:hAnsi="宋体" w:eastAsia="宋体" w:cs="宋体"/>
              </w:rPr>
              <w:t>（3）发生公共卫生事件时，邀请专业单位开展消毒、检测等工作。</w:t>
            </w:r>
          </w:p>
        </w:tc>
      </w:tr>
    </w:tbl>
    <w:p w14:paraId="5BF3B536">
      <w:pPr>
        <w:spacing w:before="90" w:line="360" w:lineRule="auto"/>
        <w:outlineLvl w:val="2"/>
        <w:rPr>
          <w:rFonts w:hint="eastAsia" w:ascii="宋体" w:hAnsi="宋体" w:eastAsia="宋体" w:cs="宋体"/>
        </w:rPr>
      </w:pPr>
      <w:r>
        <w:rPr>
          <w:rFonts w:hint="eastAsia" w:ascii="宋体" w:hAnsi="宋体" w:eastAsia="宋体" w:cs="宋体"/>
          <w:b/>
          <w:bCs/>
          <w:spacing w:val="-1"/>
          <w:lang w:val="en-US" w:eastAsia="zh-CN"/>
        </w:rPr>
        <w:t>2</w:t>
      </w:r>
      <w:r>
        <w:rPr>
          <w:rFonts w:hint="eastAsia" w:ascii="宋体" w:hAnsi="宋体" w:eastAsia="宋体" w:cs="宋体"/>
          <w:b/>
          <w:bCs/>
          <w:spacing w:val="-1"/>
        </w:rPr>
        <w:t>.3 保安服务</w:t>
      </w:r>
    </w:p>
    <w:tbl>
      <w:tblPr>
        <w:tblStyle w:val="25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0"/>
        <w:gridCol w:w="1544"/>
        <w:gridCol w:w="6096"/>
      </w:tblGrid>
      <w:tr w14:paraId="42255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436" w:type="pct"/>
            <w:tcBorders>
              <w:bottom w:val="single" w:color="auto" w:sz="4" w:space="0"/>
            </w:tcBorders>
            <w:noWrap w:val="0"/>
            <w:tcMar>
              <w:top w:w="57" w:type="dxa"/>
              <w:left w:w="57" w:type="dxa"/>
              <w:bottom w:w="0" w:type="dxa"/>
              <w:right w:w="0" w:type="dxa"/>
            </w:tcMar>
            <w:vAlign w:val="center"/>
          </w:tcPr>
          <w:p w14:paraId="0E01AD7C">
            <w:pPr>
              <w:spacing w:line="240" w:lineRule="auto"/>
              <w:jc w:val="center"/>
              <w:rPr>
                <w:rFonts w:hint="eastAsia" w:ascii="宋体" w:hAnsi="宋体" w:eastAsia="宋体" w:cs="宋体"/>
                <w:b/>
                <w:bCs/>
              </w:rPr>
            </w:pPr>
            <w:r>
              <w:rPr>
                <w:rFonts w:hint="eastAsia" w:ascii="宋体" w:hAnsi="宋体" w:eastAsia="宋体" w:cs="宋体"/>
                <w:b/>
                <w:bCs/>
              </w:rPr>
              <w:t>序号</w:t>
            </w:r>
          </w:p>
        </w:tc>
        <w:tc>
          <w:tcPr>
            <w:tcW w:w="922" w:type="pct"/>
            <w:tcBorders>
              <w:bottom w:val="single" w:color="auto" w:sz="4" w:space="0"/>
            </w:tcBorders>
            <w:noWrap w:val="0"/>
            <w:tcMar>
              <w:top w:w="57" w:type="dxa"/>
              <w:left w:w="57" w:type="dxa"/>
              <w:bottom w:w="0" w:type="dxa"/>
              <w:right w:w="0" w:type="dxa"/>
            </w:tcMar>
            <w:vAlign w:val="center"/>
          </w:tcPr>
          <w:p w14:paraId="6C5BCDB7">
            <w:pPr>
              <w:spacing w:line="240" w:lineRule="auto"/>
              <w:jc w:val="center"/>
              <w:rPr>
                <w:rFonts w:hint="eastAsia" w:ascii="宋体" w:hAnsi="宋体" w:eastAsia="宋体" w:cs="宋体"/>
                <w:b/>
                <w:bCs/>
              </w:rPr>
            </w:pPr>
            <w:r>
              <w:rPr>
                <w:rFonts w:hint="eastAsia" w:ascii="宋体" w:hAnsi="宋体" w:eastAsia="宋体" w:cs="宋体"/>
                <w:b/>
                <w:bCs/>
              </w:rPr>
              <w:t>服务内容</w:t>
            </w:r>
          </w:p>
        </w:tc>
        <w:tc>
          <w:tcPr>
            <w:tcW w:w="3640" w:type="pct"/>
            <w:noWrap w:val="0"/>
            <w:tcMar>
              <w:top w:w="57" w:type="dxa"/>
              <w:left w:w="57" w:type="dxa"/>
              <w:bottom w:w="0" w:type="dxa"/>
              <w:right w:w="0" w:type="dxa"/>
            </w:tcMar>
            <w:vAlign w:val="center"/>
          </w:tcPr>
          <w:p w14:paraId="11B64972">
            <w:pPr>
              <w:spacing w:line="240" w:lineRule="auto"/>
              <w:jc w:val="center"/>
              <w:rPr>
                <w:rFonts w:hint="eastAsia" w:ascii="宋体" w:hAnsi="宋体" w:eastAsia="宋体" w:cs="宋体"/>
                <w:b/>
                <w:bCs/>
              </w:rPr>
            </w:pPr>
            <w:r>
              <w:rPr>
                <w:rFonts w:hint="eastAsia" w:ascii="宋体" w:hAnsi="宋体" w:eastAsia="宋体" w:cs="宋体"/>
                <w:b/>
                <w:bCs/>
              </w:rPr>
              <w:t>服务标准</w:t>
            </w:r>
          </w:p>
        </w:tc>
      </w:tr>
      <w:tr w14:paraId="7C1BD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restart"/>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455E53F7">
            <w:pPr>
              <w:spacing w:line="240" w:lineRule="auto"/>
              <w:jc w:val="center"/>
              <w:rPr>
                <w:rFonts w:hint="eastAsia" w:ascii="宋体" w:hAnsi="宋体" w:eastAsia="宋体" w:cs="宋体"/>
              </w:rPr>
            </w:pPr>
            <w:r>
              <w:rPr>
                <w:rFonts w:hint="eastAsia" w:ascii="宋体" w:hAnsi="宋体" w:eastAsia="宋体" w:cs="宋体"/>
              </w:rPr>
              <w:t>1</w:t>
            </w:r>
          </w:p>
        </w:tc>
        <w:tc>
          <w:tcPr>
            <w:tcW w:w="922" w:type="pct"/>
            <w:vMerge w:val="restart"/>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582CBF5B">
            <w:pPr>
              <w:spacing w:line="240" w:lineRule="auto"/>
              <w:jc w:val="center"/>
              <w:rPr>
                <w:rFonts w:hint="eastAsia" w:ascii="宋体" w:hAnsi="宋体" w:eastAsia="宋体" w:cs="宋体"/>
              </w:rPr>
            </w:pPr>
            <w:r>
              <w:rPr>
                <w:rFonts w:hint="eastAsia" w:ascii="宋体" w:hAnsi="宋体" w:eastAsia="宋体" w:cs="宋体"/>
              </w:rPr>
              <w:t>基本要求</w:t>
            </w:r>
          </w:p>
        </w:tc>
        <w:tc>
          <w:tcPr>
            <w:tcW w:w="3640" w:type="pct"/>
            <w:tcBorders>
              <w:left w:val="single" w:color="auto" w:sz="4" w:space="0"/>
            </w:tcBorders>
            <w:noWrap w:val="0"/>
            <w:tcMar>
              <w:top w:w="57" w:type="dxa"/>
              <w:left w:w="57" w:type="dxa"/>
              <w:bottom w:w="0" w:type="dxa"/>
              <w:right w:w="0" w:type="dxa"/>
            </w:tcMar>
            <w:vAlign w:val="center"/>
          </w:tcPr>
          <w:p w14:paraId="10ECF47B">
            <w:pPr>
              <w:spacing w:line="240" w:lineRule="auto"/>
              <w:rPr>
                <w:rFonts w:hint="eastAsia" w:ascii="宋体" w:hAnsi="宋体" w:eastAsia="宋体" w:cs="宋体"/>
              </w:rPr>
            </w:pPr>
            <w:r>
              <w:rPr>
                <w:rFonts w:hint="eastAsia" w:ascii="宋体" w:hAnsi="宋体" w:eastAsia="宋体" w:cs="宋体"/>
              </w:rPr>
              <w:t>（1）建立保安服务相关制度，并按照执行。</w:t>
            </w:r>
          </w:p>
        </w:tc>
      </w:tr>
      <w:tr w14:paraId="5A212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53B5311D">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0E4CD848">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5AB74397">
            <w:pPr>
              <w:spacing w:line="240" w:lineRule="auto"/>
              <w:rPr>
                <w:rFonts w:hint="eastAsia" w:ascii="宋体" w:hAnsi="宋体" w:eastAsia="宋体" w:cs="宋体"/>
              </w:rPr>
            </w:pPr>
            <w:r>
              <w:rPr>
                <w:rFonts w:hint="eastAsia" w:ascii="宋体" w:hAnsi="宋体" w:eastAsia="宋体" w:cs="宋体"/>
              </w:rPr>
              <w:t>（2）对巡查、值守及异常情况等做好相关记录，填写规范，保存完好。</w:t>
            </w:r>
          </w:p>
        </w:tc>
      </w:tr>
      <w:tr w14:paraId="008E8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restart"/>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3262668D">
            <w:pPr>
              <w:spacing w:line="240" w:lineRule="auto"/>
              <w:jc w:val="center"/>
              <w:rPr>
                <w:rFonts w:hint="eastAsia" w:ascii="宋体" w:hAnsi="宋体" w:eastAsia="宋体" w:cs="宋体"/>
              </w:rPr>
            </w:pPr>
            <w:r>
              <w:rPr>
                <w:rFonts w:hint="eastAsia" w:ascii="宋体" w:hAnsi="宋体" w:eastAsia="宋体" w:cs="宋体"/>
              </w:rPr>
              <w:t>2</w:t>
            </w:r>
          </w:p>
        </w:tc>
        <w:tc>
          <w:tcPr>
            <w:tcW w:w="922" w:type="pct"/>
            <w:vMerge w:val="restart"/>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34669B71">
            <w:pPr>
              <w:spacing w:line="240" w:lineRule="auto"/>
              <w:jc w:val="center"/>
              <w:rPr>
                <w:rFonts w:hint="eastAsia" w:ascii="宋体" w:hAnsi="宋体" w:eastAsia="宋体" w:cs="宋体"/>
              </w:rPr>
            </w:pPr>
            <w:r>
              <w:rPr>
                <w:rFonts w:hint="eastAsia" w:ascii="宋体" w:hAnsi="宋体" w:eastAsia="宋体" w:cs="宋体"/>
              </w:rPr>
              <w:t>出入管理</w:t>
            </w:r>
          </w:p>
        </w:tc>
        <w:tc>
          <w:tcPr>
            <w:tcW w:w="3640" w:type="pct"/>
            <w:tcBorders>
              <w:left w:val="single" w:color="auto" w:sz="4" w:space="0"/>
            </w:tcBorders>
            <w:noWrap w:val="0"/>
            <w:tcMar>
              <w:top w:w="57" w:type="dxa"/>
              <w:left w:w="57" w:type="dxa"/>
              <w:bottom w:w="0" w:type="dxa"/>
              <w:right w:w="0" w:type="dxa"/>
            </w:tcMar>
            <w:vAlign w:val="center"/>
          </w:tcPr>
          <w:p w14:paraId="2D34D47F">
            <w:pPr>
              <w:spacing w:line="240" w:lineRule="auto"/>
              <w:rPr>
                <w:rFonts w:hint="eastAsia" w:ascii="宋体" w:hAnsi="宋体" w:eastAsia="宋体" w:cs="宋体"/>
              </w:rPr>
            </w:pPr>
            <w:r>
              <w:rPr>
                <w:rFonts w:hint="eastAsia" w:ascii="宋体" w:hAnsi="宋体" w:eastAsia="宋体" w:cs="宋体"/>
              </w:rPr>
              <w:t>（1）办公楼（区）主出入口应当实行 24 小时值班制。</w:t>
            </w:r>
          </w:p>
        </w:tc>
      </w:tr>
      <w:tr w14:paraId="33C82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671E965D">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0C27B669">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1E557625">
            <w:pPr>
              <w:spacing w:line="240" w:lineRule="auto"/>
              <w:rPr>
                <w:rFonts w:hint="eastAsia" w:ascii="宋体" w:hAnsi="宋体" w:eastAsia="宋体" w:cs="宋体"/>
              </w:rPr>
            </w:pPr>
            <w:r>
              <w:rPr>
                <w:rFonts w:hint="eastAsia" w:ascii="宋体" w:hAnsi="宋体" w:eastAsia="宋体" w:cs="宋体"/>
              </w:rPr>
              <w:t>（2）设置门岗。</w:t>
            </w:r>
          </w:p>
        </w:tc>
      </w:tr>
      <w:tr w14:paraId="1567B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192FB2FA">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6DA0556E">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277D3FD7">
            <w:pPr>
              <w:spacing w:line="240" w:lineRule="auto"/>
              <w:rPr>
                <w:rFonts w:hint="eastAsia" w:ascii="宋体" w:hAnsi="宋体" w:eastAsia="宋体" w:cs="宋体"/>
              </w:rPr>
            </w:pPr>
            <w:r>
              <w:rPr>
                <w:rFonts w:hint="eastAsia" w:ascii="宋体" w:hAnsi="宋体" w:eastAsia="宋体" w:cs="宋体"/>
              </w:rPr>
              <w:t>（3）在出入口对外来人员及其携带大件物品、外来车辆进行询问和记录，并与相关部门取得联系，同意后方可进入。</w:t>
            </w:r>
          </w:p>
        </w:tc>
      </w:tr>
      <w:tr w14:paraId="5D77A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33DFA179">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41B1C728">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7EDDAAFA">
            <w:pPr>
              <w:spacing w:line="240" w:lineRule="auto"/>
              <w:rPr>
                <w:rFonts w:hint="eastAsia" w:ascii="宋体" w:hAnsi="宋体" w:eastAsia="宋体" w:cs="宋体"/>
              </w:rPr>
            </w:pPr>
            <w:r>
              <w:rPr>
                <w:rFonts w:hint="eastAsia" w:ascii="宋体" w:hAnsi="宋体" w:eastAsia="宋体" w:cs="宋体"/>
              </w:rPr>
              <w:t>（4）大件物品搬出有相关部门开具的证明和清单，经核实后放行。</w:t>
            </w:r>
          </w:p>
        </w:tc>
      </w:tr>
      <w:tr w14:paraId="57378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3B046B18">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3A9F10A4">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589873D1">
            <w:pPr>
              <w:spacing w:line="240" w:lineRule="auto"/>
              <w:rPr>
                <w:rFonts w:hint="eastAsia" w:ascii="宋体" w:hAnsi="宋体" w:eastAsia="宋体" w:cs="宋体"/>
              </w:rPr>
            </w:pPr>
            <w:r>
              <w:rPr>
                <w:rFonts w:hint="eastAsia" w:ascii="宋体" w:hAnsi="宋体" w:eastAsia="宋体" w:cs="宋体"/>
              </w:rPr>
              <w:t>（5）排查可疑人员，对于不出示证件、不按规定登记、不听劝阻而强行闯入者，及时劝离，必要时通知公安机关进行处理。</w:t>
            </w:r>
          </w:p>
        </w:tc>
      </w:tr>
      <w:tr w14:paraId="48C41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1EADE57C">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56FEA9BC">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0F5F64B6">
            <w:pPr>
              <w:spacing w:line="240" w:lineRule="auto"/>
              <w:rPr>
                <w:rFonts w:hint="eastAsia" w:ascii="宋体" w:hAnsi="宋体" w:eastAsia="宋体" w:cs="宋体"/>
              </w:rPr>
            </w:pPr>
            <w:r>
              <w:rPr>
                <w:rFonts w:hint="eastAsia" w:ascii="宋体" w:hAnsi="宋体" w:eastAsia="宋体" w:cs="宋体"/>
              </w:rPr>
              <w:t>（6）配合相关部门积极疏导上访人员，有效疏导如出入口人群集聚、车辆拥堵、货物堵塞道路等情况。</w:t>
            </w:r>
          </w:p>
        </w:tc>
      </w:tr>
      <w:tr w14:paraId="63C9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3BB663E5">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34899534">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3FA0BAB4">
            <w:pPr>
              <w:spacing w:line="240" w:lineRule="auto"/>
              <w:rPr>
                <w:rFonts w:hint="eastAsia" w:ascii="宋体" w:hAnsi="宋体" w:eastAsia="宋体" w:cs="宋体"/>
              </w:rPr>
            </w:pPr>
            <w:r>
              <w:rPr>
                <w:rFonts w:hint="eastAsia" w:ascii="宋体" w:hAnsi="宋体" w:eastAsia="宋体" w:cs="宋体"/>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64162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241DDBA5">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6C4987A9">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5E78085A">
            <w:pPr>
              <w:spacing w:line="24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）应按规定时间开门、锁门（以当季作息时间为准）。工作日，应在保证安全的前提下提前10分钟开门，下班后及时将每层大门锁好。配合环境卫生清理人员及时开关门。工作人员加班时应配合做好安保工作。</w:t>
            </w:r>
          </w:p>
        </w:tc>
      </w:tr>
      <w:tr w14:paraId="6840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9"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0BF6DF13">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2BA1B8F2">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1F1F57BC">
            <w:pPr>
              <w:spacing w:line="240" w:lineRule="auto"/>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9</w:t>
            </w:r>
            <w:r>
              <w:rPr>
                <w:rFonts w:hint="eastAsia" w:ascii="宋体" w:hAnsi="宋体" w:eastAsia="宋体" w:cs="宋体"/>
              </w:rPr>
              <w:t>）提供现场接待服务。</w:t>
            </w:r>
          </w:p>
          <w:p w14:paraId="236CC54E">
            <w:pPr>
              <w:spacing w:line="240" w:lineRule="auto"/>
              <w:rPr>
                <w:rFonts w:hint="eastAsia" w:ascii="宋体" w:hAnsi="宋体" w:eastAsia="宋体" w:cs="宋体"/>
              </w:rPr>
            </w:pPr>
            <w:r>
              <w:rPr>
                <w:rFonts w:hint="eastAsia" w:ascii="宋体" w:hAnsi="宋体" w:eastAsia="宋体" w:cs="宋体"/>
              </w:rPr>
              <w:t>①做好来访人员、车辆进出证件登记，及时通报。</w:t>
            </w:r>
          </w:p>
          <w:p w14:paraId="568D36C3">
            <w:pPr>
              <w:spacing w:line="240" w:lineRule="auto"/>
              <w:rPr>
                <w:rFonts w:hint="eastAsia" w:ascii="宋体" w:hAnsi="宋体" w:eastAsia="宋体" w:cs="宋体"/>
              </w:rPr>
            </w:pPr>
            <w:r>
              <w:rPr>
                <w:rFonts w:hint="eastAsia" w:ascii="宋体" w:hAnsi="宋体" w:eastAsia="宋体" w:cs="宋体"/>
              </w:rPr>
              <w:t>②严禁无关人员、可疑人员和危险物品进入办公楼（区）内。</w:t>
            </w:r>
          </w:p>
          <w:p w14:paraId="44924226">
            <w:pPr>
              <w:spacing w:line="240" w:lineRule="auto"/>
              <w:rPr>
                <w:rFonts w:hint="eastAsia" w:ascii="宋体" w:hAnsi="宋体" w:eastAsia="宋体" w:cs="宋体"/>
              </w:rPr>
            </w:pPr>
            <w:r>
              <w:rPr>
                <w:rFonts w:hint="eastAsia" w:ascii="宋体" w:hAnsi="宋体" w:eastAsia="宋体" w:cs="宋体"/>
              </w:rPr>
              <w:t>③物品摆放整齐有序、分类放置。</w:t>
            </w:r>
          </w:p>
          <w:p w14:paraId="0DBAA6E2">
            <w:pPr>
              <w:spacing w:line="240" w:lineRule="auto"/>
              <w:rPr>
                <w:rFonts w:hint="eastAsia" w:ascii="宋体" w:hAnsi="宋体" w:eastAsia="宋体" w:cs="宋体"/>
              </w:rPr>
            </w:pPr>
            <w:r>
              <w:rPr>
                <w:rFonts w:hint="eastAsia" w:ascii="宋体" w:hAnsi="宋体" w:eastAsia="宋体" w:cs="宋体"/>
              </w:rPr>
              <w:t>④对来访人员咨询、建议、求助等事项，及时处理或答复，处理和答复率 100%。</w:t>
            </w:r>
          </w:p>
          <w:p w14:paraId="139DE470">
            <w:pPr>
              <w:spacing w:line="240" w:lineRule="auto"/>
              <w:rPr>
                <w:rFonts w:hint="eastAsia" w:ascii="宋体" w:hAnsi="宋体" w:eastAsia="宋体" w:cs="宋体"/>
              </w:rPr>
            </w:pPr>
            <w:r>
              <w:rPr>
                <w:rFonts w:hint="eastAsia" w:ascii="宋体" w:hAnsi="宋体" w:eastAsia="宋体" w:cs="宋体"/>
              </w:rPr>
              <w:t>⑤接待服务工作时间应当覆盖采购人工作时间。</w:t>
            </w:r>
          </w:p>
          <w:p w14:paraId="16974553">
            <w:pPr>
              <w:spacing w:line="240" w:lineRule="auto"/>
              <w:rPr>
                <w:rFonts w:hint="eastAsia" w:ascii="宋体" w:hAnsi="宋体" w:eastAsia="宋体" w:cs="宋体"/>
              </w:rPr>
            </w:pPr>
            <w:r>
              <w:rPr>
                <w:rFonts w:hint="eastAsia" w:ascii="宋体" w:hAnsi="宋体" w:eastAsia="宋体" w:cs="宋体"/>
              </w:rPr>
              <w:t>⑥与被访人进行核实确认；告知被访人的办公室门牌号；告知访客注意事项。</w:t>
            </w:r>
          </w:p>
        </w:tc>
      </w:tr>
      <w:tr w14:paraId="21C5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restart"/>
            <w:tcBorders>
              <w:top w:val="single" w:color="auto" w:sz="4" w:space="0"/>
            </w:tcBorders>
            <w:noWrap w:val="0"/>
            <w:tcMar>
              <w:top w:w="57" w:type="dxa"/>
              <w:left w:w="57" w:type="dxa"/>
              <w:bottom w:w="0" w:type="dxa"/>
              <w:right w:w="0" w:type="dxa"/>
            </w:tcMar>
            <w:vAlign w:val="center"/>
          </w:tcPr>
          <w:p w14:paraId="23DBF2FD">
            <w:pPr>
              <w:spacing w:line="240" w:lineRule="auto"/>
              <w:jc w:val="center"/>
              <w:rPr>
                <w:rFonts w:hint="eastAsia" w:ascii="宋体" w:hAnsi="宋体" w:eastAsia="宋体" w:cs="宋体"/>
              </w:rPr>
            </w:pPr>
            <w:r>
              <w:rPr>
                <w:rFonts w:hint="eastAsia" w:ascii="宋体" w:hAnsi="宋体" w:eastAsia="宋体" w:cs="宋体"/>
              </w:rPr>
              <w:t>3</w:t>
            </w:r>
          </w:p>
        </w:tc>
        <w:tc>
          <w:tcPr>
            <w:tcW w:w="922" w:type="pct"/>
            <w:vMerge w:val="restart"/>
            <w:tcBorders>
              <w:top w:val="single" w:color="auto" w:sz="4" w:space="0"/>
            </w:tcBorders>
            <w:noWrap w:val="0"/>
            <w:tcMar>
              <w:top w:w="57" w:type="dxa"/>
              <w:left w:w="57" w:type="dxa"/>
              <w:bottom w:w="0" w:type="dxa"/>
              <w:right w:w="0" w:type="dxa"/>
            </w:tcMar>
            <w:vAlign w:val="center"/>
          </w:tcPr>
          <w:p w14:paraId="3993ED0E">
            <w:pPr>
              <w:spacing w:line="240" w:lineRule="auto"/>
              <w:jc w:val="center"/>
              <w:rPr>
                <w:rFonts w:hint="eastAsia" w:ascii="宋体" w:hAnsi="宋体" w:eastAsia="宋体" w:cs="宋体"/>
              </w:rPr>
            </w:pPr>
            <w:r>
              <w:rPr>
                <w:rFonts w:hint="eastAsia" w:ascii="宋体" w:hAnsi="宋体" w:eastAsia="宋体" w:cs="宋体"/>
              </w:rPr>
              <w:t>值班巡查</w:t>
            </w:r>
          </w:p>
        </w:tc>
        <w:tc>
          <w:tcPr>
            <w:tcW w:w="3640" w:type="pct"/>
            <w:noWrap w:val="0"/>
            <w:tcMar>
              <w:top w:w="57" w:type="dxa"/>
              <w:left w:w="57" w:type="dxa"/>
              <w:bottom w:w="0" w:type="dxa"/>
              <w:right w:w="0" w:type="dxa"/>
            </w:tcMar>
            <w:vAlign w:val="center"/>
          </w:tcPr>
          <w:p w14:paraId="1F884CFC">
            <w:pPr>
              <w:spacing w:line="240" w:lineRule="auto"/>
              <w:rPr>
                <w:rFonts w:hint="eastAsia" w:ascii="宋体" w:hAnsi="宋体" w:eastAsia="宋体" w:cs="宋体"/>
              </w:rPr>
            </w:pPr>
            <w:r>
              <w:rPr>
                <w:rFonts w:hint="eastAsia" w:ascii="宋体" w:hAnsi="宋体" w:eastAsia="宋体" w:cs="宋体"/>
              </w:rPr>
              <w:t>（1）建立 24 小时值班巡查制度。</w:t>
            </w:r>
          </w:p>
        </w:tc>
      </w:tr>
      <w:tr w14:paraId="2171B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jc w:val="center"/>
        </w:trPr>
        <w:tc>
          <w:tcPr>
            <w:tcW w:w="436" w:type="pct"/>
            <w:vMerge w:val="continue"/>
            <w:noWrap w:val="0"/>
            <w:tcMar>
              <w:top w:w="57" w:type="dxa"/>
              <w:left w:w="57" w:type="dxa"/>
              <w:bottom w:w="0" w:type="dxa"/>
              <w:right w:w="0" w:type="dxa"/>
            </w:tcMar>
            <w:vAlign w:val="center"/>
          </w:tcPr>
          <w:p w14:paraId="3918698A">
            <w:pPr>
              <w:spacing w:line="240" w:lineRule="auto"/>
              <w:jc w:val="center"/>
              <w:rPr>
                <w:rFonts w:hint="eastAsia" w:ascii="宋体" w:hAnsi="宋体" w:eastAsia="宋体" w:cs="宋体"/>
              </w:rPr>
            </w:pPr>
          </w:p>
        </w:tc>
        <w:tc>
          <w:tcPr>
            <w:tcW w:w="922" w:type="pct"/>
            <w:vMerge w:val="continue"/>
            <w:noWrap w:val="0"/>
            <w:tcMar>
              <w:top w:w="57" w:type="dxa"/>
              <w:left w:w="57" w:type="dxa"/>
              <w:bottom w:w="0" w:type="dxa"/>
              <w:right w:w="0" w:type="dxa"/>
            </w:tcMar>
            <w:vAlign w:val="center"/>
          </w:tcPr>
          <w:p w14:paraId="3821B4BB">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0AD01A46">
            <w:pPr>
              <w:spacing w:line="240" w:lineRule="auto"/>
              <w:rPr>
                <w:rFonts w:hint="eastAsia" w:ascii="宋体" w:hAnsi="宋体" w:eastAsia="宋体" w:cs="宋体"/>
              </w:rPr>
            </w:pPr>
            <w:r>
              <w:rPr>
                <w:rFonts w:hint="eastAsia" w:ascii="宋体" w:hAnsi="宋体" w:eastAsia="宋体" w:cs="宋体"/>
              </w:rPr>
              <w:t>（2）制定巡查路线，按照指定时间和路线执行，加强重点区域、重点部位及装修区域的巡查。</w:t>
            </w:r>
          </w:p>
        </w:tc>
      </w:tr>
      <w:tr w14:paraId="60C5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436" w:type="pct"/>
            <w:vMerge w:val="continue"/>
            <w:noWrap w:val="0"/>
            <w:tcMar>
              <w:top w:w="57" w:type="dxa"/>
              <w:left w:w="57" w:type="dxa"/>
              <w:bottom w:w="0" w:type="dxa"/>
              <w:right w:w="0" w:type="dxa"/>
            </w:tcMar>
            <w:vAlign w:val="center"/>
          </w:tcPr>
          <w:p w14:paraId="6620390D">
            <w:pPr>
              <w:spacing w:line="240" w:lineRule="auto"/>
              <w:jc w:val="center"/>
              <w:rPr>
                <w:rFonts w:hint="eastAsia" w:ascii="宋体" w:hAnsi="宋体" w:eastAsia="宋体" w:cs="宋体"/>
              </w:rPr>
            </w:pPr>
          </w:p>
        </w:tc>
        <w:tc>
          <w:tcPr>
            <w:tcW w:w="922" w:type="pct"/>
            <w:vMerge w:val="continue"/>
            <w:noWrap w:val="0"/>
            <w:tcMar>
              <w:top w:w="57" w:type="dxa"/>
              <w:left w:w="57" w:type="dxa"/>
              <w:bottom w:w="0" w:type="dxa"/>
              <w:right w:w="0" w:type="dxa"/>
            </w:tcMar>
            <w:vAlign w:val="center"/>
          </w:tcPr>
          <w:p w14:paraId="3C966377">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46AC6826">
            <w:pPr>
              <w:spacing w:line="240" w:lineRule="auto"/>
              <w:rPr>
                <w:rFonts w:hint="eastAsia" w:ascii="宋体" w:hAnsi="宋体" w:eastAsia="宋体" w:cs="宋体"/>
              </w:rPr>
            </w:pPr>
            <w:r>
              <w:rPr>
                <w:rFonts w:hint="eastAsia" w:ascii="宋体" w:hAnsi="宋体" w:eastAsia="宋体" w:cs="宋体"/>
              </w:rPr>
              <w:t>（3）巡查期间保持通信设施设备畅通，遇到异常情况立即上报并在现场采取相应措施。</w:t>
            </w:r>
          </w:p>
        </w:tc>
      </w:tr>
      <w:tr w14:paraId="61E1D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436" w:type="pct"/>
            <w:vMerge w:val="continue"/>
            <w:noWrap w:val="0"/>
            <w:tcMar>
              <w:top w:w="57" w:type="dxa"/>
              <w:left w:w="57" w:type="dxa"/>
              <w:bottom w:w="0" w:type="dxa"/>
              <w:right w:w="0" w:type="dxa"/>
            </w:tcMar>
            <w:vAlign w:val="center"/>
          </w:tcPr>
          <w:p w14:paraId="4835FC5F">
            <w:pPr>
              <w:spacing w:line="240" w:lineRule="auto"/>
              <w:jc w:val="center"/>
              <w:rPr>
                <w:rFonts w:hint="eastAsia" w:ascii="宋体" w:hAnsi="宋体" w:eastAsia="宋体" w:cs="宋体"/>
              </w:rPr>
            </w:pPr>
          </w:p>
        </w:tc>
        <w:tc>
          <w:tcPr>
            <w:tcW w:w="922" w:type="pct"/>
            <w:vMerge w:val="continue"/>
            <w:noWrap w:val="0"/>
            <w:tcMar>
              <w:top w:w="57" w:type="dxa"/>
              <w:left w:w="57" w:type="dxa"/>
              <w:bottom w:w="0" w:type="dxa"/>
              <w:right w:w="0" w:type="dxa"/>
            </w:tcMar>
            <w:vAlign w:val="center"/>
          </w:tcPr>
          <w:p w14:paraId="46481F63">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3132C544">
            <w:pPr>
              <w:spacing w:line="24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）每月对办公区域及公用区域的照明系统、插座线路、配电房以及排水设备（水箱、泵房等）和管道系统进行定期检查，检查中发现故障，应及时报修。</w:t>
            </w:r>
          </w:p>
        </w:tc>
      </w:tr>
      <w:tr w14:paraId="6B03A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continue"/>
            <w:tcBorders>
              <w:bottom w:val="single" w:color="auto" w:sz="4" w:space="0"/>
            </w:tcBorders>
            <w:noWrap w:val="0"/>
            <w:tcMar>
              <w:top w:w="57" w:type="dxa"/>
              <w:left w:w="57" w:type="dxa"/>
              <w:bottom w:w="0" w:type="dxa"/>
              <w:right w:w="0" w:type="dxa"/>
            </w:tcMar>
            <w:vAlign w:val="center"/>
          </w:tcPr>
          <w:p w14:paraId="329279E8">
            <w:pPr>
              <w:spacing w:line="240" w:lineRule="auto"/>
              <w:jc w:val="center"/>
              <w:rPr>
                <w:rFonts w:hint="eastAsia" w:ascii="宋体" w:hAnsi="宋体" w:eastAsia="宋体" w:cs="宋体"/>
              </w:rPr>
            </w:pPr>
          </w:p>
        </w:tc>
        <w:tc>
          <w:tcPr>
            <w:tcW w:w="922" w:type="pct"/>
            <w:vMerge w:val="continue"/>
            <w:tcBorders>
              <w:bottom w:val="single" w:color="auto" w:sz="4" w:space="0"/>
            </w:tcBorders>
            <w:noWrap w:val="0"/>
            <w:tcMar>
              <w:top w:w="57" w:type="dxa"/>
              <w:left w:w="57" w:type="dxa"/>
              <w:bottom w:w="0" w:type="dxa"/>
              <w:right w:w="0" w:type="dxa"/>
            </w:tcMar>
            <w:vAlign w:val="center"/>
          </w:tcPr>
          <w:p w14:paraId="33B3B953">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6FD5D6A9">
            <w:pPr>
              <w:spacing w:line="24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）收到监控室指令后，巡查人员及时到达指定地点并迅速采取相应措施。</w:t>
            </w:r>
          </w:p>
        </w:tc>
      </w:tr>
      <w:tr w14:paraId="48BD2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1CF31817">
            <w:pPr>
              <w:spacing w:line="240" w:lineRule="auto"/>
              <w:jc w:val="center"/>
              <w:rPr>
                <w:rFonts w:hint="eastAsia" w:ascii="宋体" w:hAnsi="宋体" w:eastAsia="宋体" w:cs="宋体"/>
              </w:rPr>
            </w:pPr>
            <w:r>
              <w:rPr>
                <w:rFonts w:hint="eastAsia" w:ascii="宋体" w:hAnsi="宋体" w:eastAsia="宋体" w:cs="宋体"/>
              </w:rPr>
              <w:t>4</w:t>
            </w:r>
          </w:p>
        </w:tc>
        <w:tc>
          <w:tcPr>
            <w:tcW w:w="922"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6A457E92">
            <w:pPr>
              <w:spacing w:line="240" w:lineRule="auto"/>
              <w:jc w:val="center"/>
              <w:rPr>
                <w:rFonts w:hint="eastAsia" w:ascii="宋体" w:hAnsi="宋体" w:eastAsia="宋体" w:cs="宋体"/>
              </w:rPr>
            </w:pPr>
            <w:r>
              <w:rPr>
                <w:rFonts w:hint="eastAsia" w:ascii="宋体" w:hAnsi="宋体" w:eastAsia="宋体" w:cs="宋体"/>
              </w:rPr>
              <w:t>车辆停放</w:t>
            </w:r>
          </w:p>
        </w:tc>
        <w:tc>
          <w:tcPr>
            <w:tcW w:w="3640" w:type="pct"/>
            <w:noWrap w:val="0"/>
            <w:tcMar>
              <w:top w:w="57" w:type="dxa"/>
              <w:left w:w="57" w:type="dxa"/>
              <w:bottom w:w="0" w:type="dxa"/>
              <w:right w:w="0" w:type="dxa"/>
            </w:tcMar>
            <w:vAlign w:val="center"/>
          </w:tcPr>
          <w:p w14:paraId="258E519D">
            <w:pPr>
              <w:spacing w:line="240" w:lineRule="auto"/>
              <w:rPr>
                <w:rFonts w:hint="eastAsia" w:ascii="宋体" w:hAnsi="宋体" w:eastAsia="宋体" w:cs="宋体"/>
              </w:rPr>
            </w:pPr>
            <w:r>
              <w:rPr>
                <w:rFonts w:hint="eastAsia" w:ascii="宋体" w:hAnsi="宋体" w:eastAsia="宋体" w:cs="宋体"/>
              </w:rPr>
              <w:t>（1）车辆行驶路线设置合理、规范，导向标志完整、清晰。</w:t>
            </w:r>
          </w:p>
        </w:tc>
      </w:tr>
      <w:tr w14:paraId="0A4BF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436"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0289BBAC">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20534602">
            <w:pPr>
              <w:spacing w:line="240" w:lineRule="auto"/>
              <w:jc w:val="center"/>
              <w:rPr>
                <w:rFonts w:hint="eastAsia" w:ascii="宋体" w:hAnsi="宋体" w:eastAsia="宋体" w:cs="宋体"/>
              </w:rPr>
            </w:pPr>
          </w:p>
        </w:tc>
        <w:tc>
          <w:tcPr>
            <w:tcW w:w="3640" w:type="pct"/>
            <w:noWrap w:val="0"/>
            <w:tcMar>
              <w:top w:w="57" w:type="dxa"/>
              <w:left w:w="57" w:type="dxa"/>
              <w:bottom w:w="0" w:type="dxa"/>
              <w:right w:w="0" w:type="dxa"/>
            </w:tcMar>
            <w:vAlign w:val="center"/>
          </w:tcPr>
          <w:p w14:paraId="2754D787">
            <w:pPr>
              <w:spacing w:line="240" w:lineRule="auto"/>
              <w:rPr>
                <w:rFonts w:hint="eastAsia" w:ascii="宋体" w:hAnsi="宋体" w:eastAsia="宋体" w:cs="宋体"/>
              </w:rPr>
            </w:pPr>
            <w:r>
              <w:rPr>
                <w:rFonts w:hint="eastAsia" w:ascii="宋体" w:hAnsi="宋体" w:eastAsia="宋体" w:cs="宋体"/>
              </w:rPr>
              <w:t>（2）合理规划车辆停放区域，张贴车辆引导标识，对车辆及停放区域实行规范管理。</w:t>
            </w:r>
          </w:p>
        </w:tc>
      </w:tr>
      <w:tr w14:paraId="0366B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36"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1EFFD822">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34207C84">
            <w:pPr>
              <w:spacing w:line="240" w:lineRule="auto"/>
              <w:jc w:val="center"/>
              <w:rPr>
                <w:rFonts w:hint="eastAsia" w:ascii="宋体" w:hAnsi="宋体" w:eastAsia="宋体" w:cs="宋体"/>
              </w:rPr>
            </w:pPr>
          </w:p>
        </w:tc>
        <w:tc>
          <w:tcPr>
            <w:tcW w:w="3640" w:type="pct"/>
            <w:noWrap w:val="0"/>
            <w:tcMar>
              <w:top w:w="57" w:type="dxa"/>
              <w:left w:w="57" w:type="dxa"/>
              <w:bottom w:w="0" w:type="dxa"/>
              <w:right w:w="0" w:type="dxa"/>
            </w:tcMar>
            <w:vAlign w:val="center"/>
          </w:tcPr>
          <w:p w14:paraId="10CFDA12">
            <w:pPr>
              <w:spacing w:line="240" w:lineRule="auto"/>
              <w:rPr>
                <w:rFonts w:hint="eastAsia" w:ascii="宋体" w:hAnsi="宋体" w:eastAsia="宋体" w:cs="宋体"/>
              </w:rPr>
            </w:pPr>
            <w:r>
              <w:rPr>
                <w:rFonts w:hint="eastAsia" w:ascii="宋体" w:hAnsi="宋体" w:eastAsia="宋体" w:cs="宋体"/>
              </w:rPr>
              <w:t>（3）严禁在办公楼的公用走道、楼梯间、安全出口处等公共区域停放车辆或充电。</w:t>
            </w:r>
          </w:p>
        </w:tc>
      </w:tr>
      <w:tr w14:paraId="39DBE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6166E278">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1B119D5D">
            <w:pPr>
              <w:spacing w:line="240" w:lineRule="auto"/>
              <w:jc w:val="center"/>
              <w:rPr>
                <w:rFonts w:hint="eastAsia" w:ascii="宋体" w:hAnsi="宋体" w:eastAsia="宋体" w:cs="宋体"/>
              </w:rPr>
            </w:pPr>
          </w:p>
        </w:tc>
        <w:tc>
          <w:tcPr>
            <w:tcW w:w="3640" w:type="pct"/>
            <w:noWrap w:val="0"/>
            <w:tcMar>
              <w:top w:w="57" w:type="dxa"/>
              <w:left w:w="57" w:type="dxa"/>
              <w:bottom w:w="0" w:type="dxa"/>
              <w:right w:w="0" w:type="dxa"/>
            </w:tcMar>
            <w:vAlign w:val="center"/>
          </w:tcPr>
          <w:p w14:paraId="1CF037A0">
            <w:pPr>
              <w:spacing w:line="240" w:lineRule="auto"/>
              <w:rPr>
                <w:rFonts w:hint="eastAsia" w:ascii="宋体" w:hAnsi="宋体" w:eastAsia="宋体" w:cs="宋体"/>
              </w:rPr>
            </w:pPr>
            <w:r>
              <w:rPr>
                <w:rFonts w:hint="eastAsia" w:ascii="宋体" w:hAnsi="宋体" w:eastAsia="宋体" w:cs="宋体"/>
              </w:rPr>
              <w:t>（4）非机动车定点有序停放。</w:t>
            </w:r>
          </w:p>
        </w:tc>
      </w:tr>
      <w:tr w14:paraId="314D7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436"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5C2BCC84">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76703524">
            <w:pPr>
              <w:spacing w:line="240" w:lineRule="auto"/>
              <w:jc w:val="center"/>
              <w:rPr>
                <w:rFonts w:hint="eastAsia" w:ascii="宋体" w:hAnsi="宋体" w:eastAsia="宋体" w:cs="宋体"/>
              </w:rPr>
            </w:pPr>
          </w:p>
        </w:tc>
        <w:tc>
          <w:tcPr>
            <w:tcW w:w="3640" w:type="pct"/>
            <w:noWrap w:val="0"/>
            <w:tcMar>
              <w:top w:w="57" w:type="dxa"/>
              <w:left w:w="57" w:type="dxa"/>
              <w:bottom w:w="0" w:type="dxa"/>
              <w:right w:w="0" w:type="dxa"/>
            </w:tcMar>
            <w:vAlign w:val="center"/>
          </w:tcPr>
          <w:p w14:paraId="27E2E9CC">
            <w:pPr>
              <w:spacing w:line="240" w:lineRule="auto"/>
              <w:rPr>
                <w:rFonts w:hint="eastAsia" w:ascii="宋体" w:hAnsi="宋体" w:eastAsia="宋体" w:cs="宋体"/>
              </w:rPr>
            </w:pPr>
            <w:r>
              <w:rPr>
                <w:rFonts w:hint="eastAsia" w:ascii="宋体" w:hAnsi="宋体" w:eastAsia="宋体" w:cs="宋体"/>
              </w:rPr>
              <w:t>（5）发现车辆异常情况及时通知车主，并做好登记；发生交通事故、自然灾害等意外事故时及时赶 赴现场疏导和协助处理，响应时间不超过 3 分钟。</w:t>
            </w:r>
          </w:p>
        </w:tc>
      </w:tr>
      <w:tr w14:paraId="64E1C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 w:hRule="atLeast"/>
          <w:jc w:val="center"/>
        </w:trPr>
        <w:tc>
          <w:tcPr>
            <w:tcW w:w="436" w:type="pct"/>
            <w:vMerge w:val="restart"/>
            <w:tcBorders>
              <w:bottom w:val="nil"/>
            </w:tcBorders>
            <w:noWrap w:val="0"/>
            <w:tcMar>
              <w:top w:w="57" w:type="dxa"/>
              <w:left w:w="57" w:type="dxa"/>
              <w:bottom w:w="0" w:type="dxa"/>
              <w:right w:w="0" w:type="dxa"/>
            </w:tcMar>
            <w:vAlign w:val="center"/>
          </w:tcPr>
          <w:p w14:paraId="1F00C90C">
            <w:pPr>
              <w:spacing w:line="240" w:lineRule="auto"/>
              <w:jc w:val="center"/>
              <w:rPr>
                <w:rFonts w:hint="eastAsia" w:ascii="宋体" w:hAnsi="宋体" w:eastAsia="宋体" w:cs="宋体"/>
              </w:rPr>
            </w:pPr>
          </w:p>
          <w:p w14:paraId="249B4E6B">
            <w:pPr>
              <w:spacing w:line="240" w:lineRule="auto"/>
              <w:jc w:val="center"/>
              <w:rPr>
                <w:rFonts w:hint="eastAsia" w:ascii="宋体" w:hAnsi="宋体" w:eastAsia="宋体" w:cs="宋体"/>
              </w:rPr>
            </w:pPr>
            <w:r>
              <w:rPr>
                <w:rFonts w:hint="eastAsia" w:ascii="宋体" w:hAnsi="宋体" w:eastAsia="宋体" w:cs="宋体"/>
              </w:rPr>
              <w:t>5</w:t>
            </w:r>
          </w:p>
        </w:tc>
        <w:tc>
          <w:tcPr>
            <w:tcW w:w="922" w:type="pct"/>
            <w:vMerge w:val="restart"/>
            <w:tcBorders>
              <w:bottom w:val="nil"/>
            </w:tcBorders>
            <w:noWrap w:val="0"/>
            <w:tcMar>
              <w:top w:w="57" w:type="dxa"/>
              <w:left w:w="57" w:type="dxa"/>
              <w:bottom w:w="0" w:type="dxa"/>
              <w:right w:w="0" w:type="dxa"/>
            </w:tcMar>
            <w:vAlign w:val="center"/>
          </w:tcPr>
          <w:p w14:paraId="606C8430">
            <w:pPr>
              <w:spacing w:line="240" w:lineRule="auto"/>
              <w:jc w:val="center"/>
              <w:rPr>
                <w:rFonts w:hint="eastAsia" w:ascii="宋体" w:hAnsi="宋体" w:eastAsia="宋体" w:cs="宋体"/>
              </w:rPr>
            </w:pPr>
            <w:r>
              <w:rPr>
                <w:rFonts w:hint="eastAsia" w:ascii="宋体" w:hAnsi="宋体" w:eastAsia="宋体" w:cs="宋体"/>
              </w:rPr>
              <w:t>消防安全管理</w:t>
            </w:r>
          </w:p>
        </w:tc>
        <w:tc>
          <w:tcPr>
            <w:tcW w:w="3640" w:type="pct"/>
            <w:noWrap w:val="0"/>
            <w:tcMar>
              <w:top w:w="57" w:type="dxa"/>
              <w:left w:w="57" w:type="dxa"/>
              <w:bottom w:w="0" w:type="dxa"/>
              <w:right w:w="0" w:type="dxa"/>
            </w:tcMar>
            <w:vAlign w:val="center"/>
          </w:tcPr>
          <w:p w14:paraId="6EF343E4">
            <w:pPr>
              <w:spacing w:line="240" w:lineRule="auto"/>
              <w:rPr>
                <w:rFonts w:hint="eastAsia" w:ascii="宋体" w:hAnsi="宋体" w:eastAsia="宋体" w:cs="宋体"/>
              </w:rPr>
            </w:pPr>
            <w:r>
              <w:rPr>
                <w:rFonts w:hint="eastAsia" w:ascii="宋体" w:hAnsi="宋体" w:eastAsia="宋体" w:cs="宋体"/>
              </w:rPr>
              <w:t>（1）建立消防安全责任制，确定各级消防安全责任人及其职责。</w:t>
            </w:r>
          </w:p>
        </w:tc>
      </w:tr>
      <w:tr w14:paraId="6C59A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436" w:type="pct"/>
            <w:vMerge w:val="continue"/>
            <w:tcBorders>
              <w:top w:val="nil"/>
              <w:bottom w:val="nil"/>
            </w:tcBorders>
            <w:noWrap w:val="0"/>
            <w:tcMar>
              <w:top w:w="57" w:type="dxa"/>
              <w:left w:w="57" w:type="dxa"/>
              <w:bottom w:w="0" w:type="dxa"/>
              <w:right w:w="0" w:type="dxa"/>
            </w:tcMar>
            <w:vAlign w:val="center"/>
          </w:tcPr>
          <w:p w14:paraId="2085F581">
            <w:pPr>
              <w:spacing w:line="240" w:lineRule="auto"/>
              <w:jc w:val="center"/>
              <w:rPr>
                <w:rFonts w:hint="eastAsia" w:ascii="宋体" w:hAnsi="宋体" w:eastAsia="宋体" w:cs="宋体"/>
              </w:rPr>
            </w:pPr>
          </w:p>
        </w:tc>
        <w:tc>
          <w:tcPr>
            <w:tcW w:w="922" w:type="pct"/>
            <w:vMerge w:val="continue"/>
            <w:tcBorders>
              <w:top w:val="nil"/>
              <w:bottom w:val="nil"/>
            </w:tcBorders>
            <w:noWrap w:val="0"/>
            <w:tcMar>
              <w:top w:w="57" w:type="dxa"/>
              <w:left w:w="57" w:type="dxa"/>
              <w:bottom w:w="0" w:type="dxa"/>
              <w:right w:w="0" w:type="dxa"/>
            </w:tcMar>
            <w:vAlign w:val="center"/>
          </w:tcPr>
          <w:p w14:paraId="0D1169EA">
            <w:pPr>
              <w:spacing w:line="240" w:lineRule="auto"/>
              <w:jc w:val="center"/>
              <w:rPr>
                <w:rFonts w:hint="eastAsia" w:ascii="宋体" w:hAnsi="宋体" w:eastAsia="宋体" w:cs="宋体"/>
              </w:rPr>
            </w:pPr>
          </w:p>
        </w:tc>
        <w:tc>
          <w:tcPr>
            <w:tcW w:w="3640" w:type="pct"/>
            <w:noWrap w:val="0"/>
            <w:tcMar>
              <w:top w:w="57" w:type="dxa"/>
              <w:left w:w="57" w:type="dxa"/>
              <w:bottom w:w="0" w:type="dxa"/>
              <w:right w:w="0" w:type="dxa"/>
            </w:tcMar>
            <w:vAlign w:val="center"/>
          </w:tcPr>
          <w:p w14:paraId="19E4C2B4">
            <w:pPr>
              <w:spacing w:line="240" w:lineRule="auto"/>
              <w:rPr>
                <w:rFonts w:hint="eastAsia" w:ascii="宋体" w:hAnsi="宋体" w:eastAsia="宋体" w:cs="宋体"/>
              </w:rPr>
            </w:pPr>
            <w:r>
              <w:rPr>
                <w:rFonts w:hint="eastAsia" w:ascii="宋体" w:hAnsi="宋体" w:eastAsia="宋体" w:cs="宋体"/>
              </w:rPr>
              <w:t>（2）定期组织消防安全宣传，每年至少开展 1 次消防演练。</w:t>
            </w:r>
          </w:p>
        </w:tc>
      </w:tr>
      <w:tr w14:paraId="73E29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436" w:type="pct"/>
            <w:vMerge w:val="restart"/>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59C31953">
            <w:pPr>
              <w:spacing w:line="240" w:lineRule="auto"/>
              <w:jc w:val="center"/>
              <w:rPr>
                <w:rFonts w:hint="eastAsia" w:ascii="宋体" w:hAnsi="宋体" w:eastAsia="宋体" w:cs="宋体"/>
              </w:rPr>
            </w:pPr>
            <w:r>
              <w:rPr>
                <w:rFonts w:hint="eastAsia" w:ascii="宋体" w:hAnsi="宋体" w:eastAsia="宋体" w:cs="宋体"/>
              </w:rPr>
              <w:t>6</w:t>
            </w:r>
          </w:p>
        </w:tc>
        <w:tc>
          <w:tcPr>
            <w:tcW w:w="922" w:type="pct"/>
            <w:vMerge w:val="restart"/>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469EE442">
            <w:pPr>
              <w:spacing w:line="240" w:lineRule="auto"/>
              <w:jc w:val="center"/>
              <w:rPr>
                <w:rFonts w:hint="eastAsia" w:ascii="宋体" w:hAnsi="宋体" w:eastAsia="宋体" w:cs="宋体"/>
              </w:rPr>
            </w:pPr>
            <w:r>
              <w:rPr>
                <w:rFonts w:hint="eastAsia" w:ascii="宋体" w:hAnsi="宋体" w:eastAsia="宋体" w:cs="宋体"/>
              </w:rPr>
              <w:t>突发事件处理</w:t>
            </w:r>
          </w:p>
        </w:tc>
        <w:tc>
          <w:tcPr>
            <w:tcW w:w="3640" w:type="pct"/>
            <w:tcBorders>
              <w:left w:val="single" w:color="auto" w:sz="4" w:space="0"/>
            </w:tcBorders>
            <w:noWrap w:val="0"/>
            <w:tcMar>
              <w:top w:w="57" w:type="dxa"/>
              <w:left w:w="57" w:type="dxa"/>
              <w:bottom w:w="0" w:type="dxa"/>
              <w:right w:w="0" w:type="dxa"/>
            </w:tcMar>
            <w:vAlign w:val="center"/>
          </w:tcPr>
          <w:p w14:paraId="4BFFCFB4">
            <w:pPr>
              <w:spacing w:line="240" w:lineRule="auto"/>
              <w:rPr>
                <w:rFonts w:hint="eastAsia" w:ascii="宋体" w:hAnsi="宋体" w:eastAsia="宋体" w:cs="宋体"/>
              </w:rPr>
            </w:pPr>
            <w:r>
              <w:rPr>
                <w:rFonts w:hint="eastAsia" w:ascii="宋体" w:hAnsi="宋体" w:eastAsia="宋体" w:cs="宋体"/>
              </w:rPr>
              <w:t>（1）制定突发事件安全责任书，明确突发事件责任人及应承担的安全责任。</w:t>
            </w:r>
          </w:p>
        </w:tc>
      </w:tr>
      <w:tr w14:paraId="613F3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352AF91D">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787B36A2">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18C692E4">
            <w:pPr>
              <w:spacing w:line="240" w:lineRule="auto"/>
              <w:rPr>
                <w:rFonts w:hint="eastAsia" w:ascii="宋体" w:hAnsi="宋体" w:eastAsia="宋体" w:cs="宋体"/>
              </w:rPr>
            </w:pPr>
            <w:r>
              <w:rPr>
                <w:rFonts w:hint="eastAsia" w:ascii="宋体" w:hAnsi="宋体" w:eastAsia="宋体" w:cs="宋体"/>
              </w:rPr>
              <w:t>（2）建立应急突发事件处置队伍，明确各自的职责。</w:t>
            </w:r>
          </w:p>
        </w:tc>
      </w:tr>
      <w:tr w14:paraId="62047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067F4F0E">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7937F6FD">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5FF796C2">
            <w:pPr>
              <w:spacing w:line="240" w:lineRule="auto"/>
              <w:rPr>
                <w:rFonts w:hint="eastAsia" w:ascii="宋体" w:hAnsi="宋体" w:eastAsia="宋体" w:cs="宋体"/>
              </w:rPr>
            </w:pPr>
            <w:r>
              <w:rPr>
                <w:rFonts w:hint="eastAsia" w:ascii="宋体" w:hAnsi="宋体" w:eastAsia="宋体" w:cs="宋体"/>
              </w:rPr>
              <w:t>（3）识别、分析各种潜在风险，针对不同风险类型制定相应解决方案，并配备应急物资。</w:t>
            </w:r>
          </w:p>
        </w:tc>
      </w:tr>
      <w:tr w14:paraId="78E3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66303C96">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51EA8A0F">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09388A62">
            <w:pPr>
              <w:spacing w:line="240" w:lineRule="auto"/>
              <w:rPr>
                <w:rFonts w:hint="eastAsia" w:ascii="宋体" w:hAnsi="宋体" w:eastAsia="宋体" w:cs="宋体"/>
              </w:rPr>
            </w:pPr>
            <w:r>
              <w:rPr>
                <w:rFonts w:hint="eastAsia" w:ascii="宋体" w:hAnsi="宋体" w:eastAsia="宋体" w:cs="宋体"/>
              </w:rPr>
              <w:t>（4）每半年至少开展 1 次突发事件应急演练，并有相应记录。</w:t>
            </w:r>
          </w:p>
        </w:tc>
      </w:tr>
      <w:tr w14:paraId="437C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0704D995">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528779BC">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544B30FA">
            <w:pPr>
              <w:spacing w:line="240" w:lineRule="auto"/>
              <w:rPr>
                <w:rFonts w:hint="eastAsia" w:ascii="宋体" w:hAnsi="宋体" w:eastAsia="宋体" w:cs="宋体"/>
              </w:rPr>
            </w:pPr>
            <w:r>
              <w:rPr>
                <w:rFonts w:hint="eastAsia" w:ascii="宋体" w:hAnsi="宋体" w:eastAsia="宋体" w:cs="宋体"/>
              </w:rPr>
              <w:t>（5）发生意外事件时，及时采取应急措施，维护办公区域物业服务正常进行，保护人身财产安全。</w:t>
            </w:r>
          </w:p>
        </w:tc>
      </w:tr>
      <w:tr w14:paraId="4D334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5963826C">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49B2FB1C">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0BDBCC07">
            <w:pPr>
              <w:spacing w:line="240" w:lineRule="auto"/>
              <w:rPr>
                <w:rFonts w:hint="eastAsia" w:ascii="宋体" w:hAnsi="宋体" w:eastAsia="宋体" w:cs="宋体"/>
              </w:rPr>
            </w:pPr>
            <w:r>
              <w:rPr>
                <w:rFonts w:hint="eastAsia" w:ascii="宋体" w:hAnsi="宋体" w:eastAsia="宋体" w:cs="宋体"/>
              </w:rPr>
              <w:t>（6）办公区域物业服务应急预案终止实施后，积极采取措施，在尽可能短的时间内，消除事故带来的不良影响，妥善安置和慰问受害及受影响的人员和部门。</w:t>
            </w:r>
          </w:p>
        </w:tc>
      </w:tr>
      <w:tr w14:paraId="2DBA2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436" w:type="pct"/>
            <w:vMerge w:val="continue"/>
            <w:tcBorders>
              <w:top w:val="single" w:color="auto" w:sz="4" w:space="0"/>
              <w:left w:val="single" w:color="auto" w:sz="4" w:space="0"/>
              <w:bottom w:val="single" w:color="auto" w:sz="4" w:space="0"/>
            </w:tcBorders>
            <w:noWrap w:val="0"/>
            <w:tcMar>
              <w:top w:w="57" w:type="dxa"/>
              <w:left w:w="57" w:type="dxa"/>
              <w:bottom w:w="0" w:type="dxa"/>
              <w:right w:w="0" w:type="dxa"/>
            </w:tcMar>
            <w:vAlign w:val="center"/>
          </w:tcPr>
          <w:p w14:paraId="5A1E95F2">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right w:val="single" w:color="auto" w:sz="4" w:space="0"/>
            </w:tcBorders>
            <w:noWrap w:val="0"/>
            <w:tcMar>
              <w:top w:w="57" w:type="dxa"/>
              <w:left w:w="57" w:type="dxa"/>
              <w:bottom w:w="0" w:type="dxa"/>
              <w:right w:w="0" w:type="dxa"/>
            </w:tcMar>
            <w:vAlign w:val="center"/>
          </w:tcPr>
          <w:p w14:paraId="78CFEA6E">
            <w:pPr>
              <w:spacing w:line="240" w:lineRule="auto"/>
              <w:jc w:val="center"/>
              <w:rPr>
                <w:rFonts w:hint="eastAsia" w:ascii="宋体" w:hAnsi="宋体" w:eastAsia="宋体" w:cs="宋体"/>
              </w:rPr>
            </w:pPr>
          </w:p>
        </w:tc>
        <w:tc>
          <w:tcPr>
            <w:tcW w:w="3640" w:type="pct"/>
            <w:tcBorders>
              <w:left w:val="single" w:color="auto" w:sz="4" w:space="0"/>
            </w:tcBorders>
            <w:noWrap w:val="0"/>
            <w:tcMar>
              <w:top w:w="57" w:type="dxa"/>
              <w:left w:w="57" w:type="dxa"/>
              <w:bottom w:w="0" w:type="dxa"/>
              <w:right w:w="0" w:type="dxa"/>
            </w:tcMar>
            <w:vAlign w:val="center"/>
          </w:tcPr>
          <w:p w14:paraId="7054265A">
            <w:pPr>
              <w:spacing w:line="240" w:lineRule="auto"/>
              <w:rPr>
                <w:rFonts w:hint="eastAsia" w:ascii="宋体" w:hAnsi="宋体" w:eastAsia="宋体" w:cs="宋体"/>
              </w:rPr>
            </w:pPr>
            <w:r>
              <w:rPr>
                <w:rFonts w:hint="eastAsia" w:ascii="宋体" w:hAnsi="宋体" w:eastAsia="宋体" w:cs="宋体"/>
              </w:rPr>
              <w:t>（7）事故处理后，及时形成事故应急总结报告，完善应急救援工作方案。</w:t>
            </w:r>
          </w:p>
        </w:tc>
      </w:tr>
      <w:tr w14:paraId="3E5C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436"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5241119B">
            <w:pPr>
              <w:spacing w:line="240" w:lineRule="auto"/>
              <w:jc w:val="center"/>
              <w:rPr>
                <w:rFonts w:hint="eastAsia" w:ascii="宋体" w:hAnsi="宋体" w:eastAsia="宋体" w:cs="宋体"/>
              </w:rPr>
            </w:pPr>
            <w:r>
              <w:rPr>
                <w:rFonts w:hint="eastAsia" w:ascii="宋体" w:hAnsi="宋体" w:eastAsia="宋体" w:cs="宋体"/>
              </w:rPr>
              <w:t>7</w:t>
            </w:r>
          </w:p>
        </w:tc>
        <w:tc>
          <w:tcPr>
            <w:tcW w:w="922" w:type="pct"/>
            <w:vMerge w:val="restart"/>
            <w:tcBorders>
              <w:top w:val="single" w:color="auto" w:sz="4" w:space="0"/>
              <w:bottom w:val="single" w:color="auto" w:sz="4" w:space="0"/>
            </w:tcBorders>
            <w:noWrap w:val="0"/>
            <w:tcMar>
              <w:top w:w="57" w:type="dxa"/>
              <w:left w:w="57" w:type="dxa"/>
              <w:bottom w:w="0" w:type="dxa"/>
              <w:right w:w="0" w:type="dxa"/>
            </w:tcMar>
            <w:vAlign w:val="center"/>
          </w:tcPr>
          <w:p w14:paraId="794F5A8D">
            <w:pPr>
              <w:spacing w:line="240" w:lineRule="auto"/>
              <w:jc w:val="center"/>
              <w:rPr>
                <w:rFonts w:hint="eastAsia" w:ascii="宋体" w:hAnsi="宋体" w:eastAsia="宋体" w:cs="宋体"/>
              </w:rPr>
            </w:pPr>
            <w:r>
              <w:rPr>
                <w:rFonts w:hint="eastAsia" w:ascii="宋体" w:hAnsi="宋体" w:eastAsia="宋体" w:cs="宋体"/>
              </w:rPr>
              <w:t>大型活动秩序</w:t>
            </w:r>
          </w:p>
        </w:tc>
        <w:tc>
          <w:tcPr>
            <w:tcW w:w="3640" w:type="pct"/>
            <w:noWrap w:val="0"/>
            <w:tcMar>
              <w:top w:w="57" w:type="dxa"/>
              <w:left w:w="57" w:type="dxa"/>
              <w:bottom w:w="0" w:type="dxa"/>
              <w:right w:w="0" w:type="dxa"/>
            </w:tcMar>
            <w:vAlign w:val="center"/>
          </w:tcPr>
          <w:p w14:paraId="0500F1E0">
            <w:pPr>
              <w:spacing w:line="240" w:lineRule="auto"/>
              <w:rPr>
                <w:rFonts w:hint="eastAsia" w:ascii="宋体" w:hAnsi="宋体" w:eastAsia="宋体" w:cs="宋体"/>
              </w:rPr>
            </w:pPr>
            <w:r>
              <w:rPr>
                <w:rFonts w:hint="eastAsia" w:ascii="宋体" w:hAnsi="宋体" w:eastAsia="宋体" w:cs="宋体"/>
              </w:rPr>
              <w:t>（1）制定相应的活动秩序维护方案，合理安排人员，并对场所的安全隐患进行排查。</w:t>
            </w:r>
          </w:p>
        </w:tc>
      </w:tr>
      <w:tr w14:paraId="37BA7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36"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6EBB5E7B">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3F29BDD9">
            <w:pPr>
              <w:spacing w:line="240" w:lineRule="auto"/>
              <w:jc w:val="center"/>
              <w:rPr>
                <w:rFonts w:hint="eastAsia" w:ascii="宋体" w:hAnsi="宋体" w:eastAsia="宋体" w:cs="宋体"/>
              </w:rPr>
            </w:pPr>
          </w:p>
        </w:tc>
        <w:tc>
          <w:tcPr>
            <w:tcW w:w="3640" w:type="pct"/>
            <w:noWrap w:val="0"/>
            <w:tcMar>
              <w:top w:w="57" w:type="dxa"/>
              <w:left w:w="57" w:type="dxa"/>
              <w:bottom w:w="0" w:type="dxa"/>
              <w:right w:w="0" w:type="dxa"/>
            </w:tcMar>
            <w:vAlign w:val="center"/>
          </w:tcPr>
          <w:p w14:paraId="7976893E">
            <w:pPr>
              <w:spacing w:line="240" w:lineRule="auto"/>
              <w:rPr>
                <w:rFonts w:hint="eastAsia" w:ascii="宋体" w:hAnsi="宋体" w:eastAsia="宋体" w:cs="宋体"/>
              </w:rPr>
            </w:pPr>
            <w:r>
              <w:rPr>
                <w:rFonts w:hint="eastAsia" w:ascii="宋体" w:hAnsi="宋体" w:eastAsia="宋体" w:cs="宋体"/>
              </w:rPr>
              <w:t>（2）应当保障通道、出入口、停车场等区域畅通。</w:t>
            </w:r>
          </w:p>
        </w:tc>
      </w:tr>
      <w:tr w14:paraId="74E1E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436"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15E59097">
            <w:pPr>
              <w:spacing w:line="240" w:lineRule="auto"/>
              <w:jc w:val="center"/>
              <w:rPr>
                <w:rFonts w:hint="eastAsia" w:ascii="宋体" w:hAnsi="宋体" w:eastAsia="宋体" w:cs="宋体"/>
              </w:rPr>
            </w:pPr>
          </w:p>
        </w:tc>
        <w:tc>
          <w:tcPr>
            <w:tcW w:w="922" w:type="pct"/>
            <w:vMerge w:val="continue"/>
            <w:tcBorders>
              <w:top w:val="single" w:color="auto" w:sz="4" w:space="0"/>
              <w:bottom w:val="single" w:color="auto" w:sz="4" w:space="0"/>
            </w:tcBorders>
            <w:noWrap w:val="0"/>
            <w:tcMar>
              <w:top w:w="57" w:type="dxa"/>
              <w:left w:w="57" w:type="dxa"/>
              <w:bottom w:w="0" w:type="dxa"/>
              <w:right w:w="0" w:type="dxa"/>
            </w:tcMar>
            <w:vAlign w:val="center"/>
          </w:tcPr>
          <w:p w14:paraId="4CEAAF0B">
            <w:pPr>
              <w:spacing w:line="240" w:lineRule="auto"/>
              <w:jc w:val="center"/>
              <w:rPr>
                <w:rFonts w:hint="eastAsia" w:ascii="宋体" w:hAnsi="宋体" w:eastAsia="宋体" w:cs="宋体"/>
              </w:rPr>
            </w:pPr>
          </w:p>
        </w:tc>
        <w:tc>
          <w:tcPr>
            <w:tcW w:w="3640" w:type="pct"/>
            <w:noWrap w:val="0"/>
            <w:tcMar>
              <w:top w:w="57" w:type="dxa"/>
              <w:left w:w="57" w:type="dxa"/>
              <w:bottom w:w="0" w:type="dxa"/>
              <w:right w:w="0" w:type="dxa"/>
            </w:tcMar>
            <w:vAlign w:val="center"/>
          </w:tcPr>
          <w:p w14:paraId="1A5AF3F5">
            <w:pPr>
              <w:spacing w:line="240" w:lineRule="auto"/>
              <w:rPr>
                <w:rFonts w:hint="eastAsia" w:ascii="宋体" w:hAnsi="宋体" w:eastAsia="宋体" w:cs="宋体"/>
              </w:rPr>
            </w:pPr>
            <w:r>
              <w:rPr>
                <w:rFonts w:hint="eastAsia" w:ascii="宋体" w:hAnsi="宋体" w:eastAsia="宋体" w:cs="宋体"/>
              </w:rPr>
              <w:t>（3）活动举办过程中，做好现场秩序的维护和突发事故的处置工作，确保活动正常进行。</w:t>
            </w:r>
          </w:p>
        </w:tc>
      </w:tr>
    </w:tbl>
    <w:p w14:paraId="08E6BFCF">
      <w:pPr>
        <w:spacing w:line="360" w:lineRule="auto"/>
        <w:outlineLvl w:val="1"/>
        <w:rPr>
          <w:rFonts w:hint="eastAsia" w:ascii="宋体" w:hAnsi="宋体" w:eastAsia="宋体" w:cs="宋体"/>
          <w:b/>
          <w:bCs/>
        </w:rPr>
      </w:pPr>
      <w:r>
        <w:rPr>
          <w:rFonts w:hint="eastAsia" w:ascii="宋体" w:hAnsi="宋体" w:eastAsia="宋体" w:cs="宋体"/>
          <w:b/>
          <w:bCs/>
          <w:lang w:val="en-US" w:eastAsia="zh-CN"/>
        </w:rPr>
        <w:t>2</w:t>
      </w:r>
      <w:r>
        <w:rPr>
          <w:rFonts w:hint="eastAsia" w:ascii="宋体" w:hAnsi="宋体" w:eastAsia="宋体" w:cs="宋体"/>
          <w:b/>
          <w:bCs/>
        </w:rPr>
        <w:t xml:space="preserve">.4 </w:t>
      </w:r>
      <w:r>
        <w:rPr>
          <w:rFonts w:hint="eastAsia" w:ascii="宋体" w:hAnsi="宋体" w:eastAsia="宋体" w:cs="宋体"/>
          <w:b/>
          <w:bCs/>
          <w:lang w:val="en-US" w:eastAsia="zh-CN"/>
        </w:rPr>
        <w:t>绿化服务</w:t>
      </w:r>
    </w:p>
    <w:tbl>
      <w:tblPr>
        <w:tblStyle w:val="3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73"/>
        <w:gridCol w:w="5818"/>
      </w:tblGrid>
      <w:tr w14:paraId="5F81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14:paraId="648E4DD0">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1972" w:type="dxa"/>
            <w:noWrap w:val="0"/>
            <w:vAlign w:val="center"/>
          </w:tcPr>
          <w:p w14:paraId="5E023757">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5814" w:type="dxa"/>
            <w:noWrap w:val="0"/>
            <w:vAlign w:val="center"/>
          </w:tcPr>
          <w:p w14:paraId="257F6362">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272D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restart"/>
            <w:noWrap w:val="0"/>
            <w:vAlign w:val="center"/>
          </w:tcPr>
          <w:p w14:paraId="43E35E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1972" w:type="dxa"/>
            <w:vMerge w:val="restart"/>
            <w:noWrap w:val="0"/>
            <w:vAlign w:val="center"/>
          </w:tcPr>
          <w:p w14:paraId="6FE015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基本要求</w:t>
            </w:r>
          </w:p>
        </w:tc>
        <w:tc>
          <w:tcPr>
            <w:tcW w:w="5814" w:type="dxa"/>
            <w:noWrap w:val="0"/>
            <w:vAlign w:val="center"/>
          </w:tcPr>
          <w:p w14:paraId="6C80514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制定绿化服务的工作制度及工作计划，并按照执行</w:t>
            </w:r>
            <w:r>
              <w:rPr>
                <w:rFonts w:hint="eastAsia" w:eastAsia="宋体" w:cs="Calibri"/>
                <w:b w:val="0"/>
                <w:bCs w:val="0"/>
                <w:color w:val="auto"/>
                <w:kern w:val="0"/>
                <w:szCs w:val="21"/>
                <w:highlight w:val="none"/>
                <w:lang w:val="en-US" w:eastAsia="zh-CN"/>
              </w:rPr>
              <w:t>。</w:t>
            </w:r>
          </w:p>
        </w:tc>
      </w:tr>
      <w:tr w14:paraId="338E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1E3FEF4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2" w:type="dxa"/>
            <w:vMerge w:val="continue"/>
            <w:noWrap w:val="0"/>
            <w:vAlign w:val="center"/>
          </w:tcPr>
          <w:p w14:paraId="194E6A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14" w:type="dxa"/>
            <w:noWrap w:val="0"/>
            <w:vAlign w:val="center"/>
          </w:tcPr>
          <w:p w14:paraId="4A39671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做好绿化服务工作记录，填写规范</w:t>
            </w:r>
            <w:r>
              <w:rPr>
                <w:rFonts w:hint="eastAsia" w:eastAsia="宋体" w:cs="Calibri"/>
                <w:b w:val="0"/>
                <w:bCs w:val="0"/>
                <w:color w:val="auto"/>
                <w:kern w:val="0"/>
                <w:szCs w:val="21"/>
                <w:highlight w:val="none"/>
                <w:lang w:val="en-US" w:eastAsia="zh-CN"/>
              </w:rPr>
              <w:t>。</w:t>
            </w:r>
          </w:p>
        </w:tc>
      </w:tr>
      <w:tr w14:paraId="55EB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16F430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2" w:type="dxa"/>
            <w:vMerge w:val="continue"/>
            <w:noWrap w:val="0"/>
            <w:vAlign w:val="center"/>
          </w:tcPr>
          <w:p w14:paraId="3746605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14" w:type="dxa"/>
            <w:noWrap w:val="0"/>
            <w:vAlign w:val="center"/>
          </w:tcPr>
          <w:p w14:paraId="07DDF16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w:t>
            </w:r>
          </w:p>
        </w:tc>
      </w:tr>
      <w:tr w14:paraId="1707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250E051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1972" w:type="dxa"/>
            <w:vMerge w:val="continue"/>
            <w:noWrap w:val="0"/>
            <w:vAlign w:val="center"/>
          </w:tcPr>
          <w:p w14:paraId="2CD24C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5814" w:type="dxa"/>
            <w:noWrap w:val="0"/>
            <w:vAlign w:val="center"/>
          </w:tcPr>
          <w:p w14:paraId="40662B9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相关耗材的环保、安全性应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符合规定要求</w:t>
            </w:r>
            <w:r>
              <w:rPr>
                <w:rFonts w:hint="eastAsia" w:eastAsia="宋体" w:cs="Calibri"/>
                <w:b w:val="0"/>
                <w:bCs w:val="0"/>
                <w:color w:val="auto"/>
                <w:kern w:val="0"/>
                <w:szCs w:val="21"/>
                <w:highlight w:val="none"/>
                <w:lang w:val="en-US" w:eastAsia="zh-CN"/>
              </w:rPr>
              <w:t>。</w:t>
            </w:r>
          </w:p>
        </w:tc>
      </w:tr>
      <w:tr w14:paraId="4510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restart"/>
            <w:noWrap w:val="0"/>
            <w:vAlign w:val="center"/>
          </w:tcPr>
          <w:p w14:paraId="66A53B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1972" w:type="dxa"/>
            <w:vMerge w:val="restart"/>
            <w:noWrap w:val="0"/>
            <w:vAlign w:val="center"/>
          </w:tcPr>
          <w:p w14:paraId="2201216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室外绿化养护</w:t>
            </w:r>
          </w:p>
        </w:tc>
        <w:tc>
          <w:tcPr>
            <w:tcW w:w="5814" w:type="dxa"/>
            <w:noWrap w:val="0"/>
            <w:vAlign w:val="center"/>
          </w:tcPr>
          <w:p w14:paraId="09F5189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cs="Calibri"/>
                <w:color w:val="auto"/>
                <w:szCs w:val="21"/>
                <w:highlight w:val="none"/>
                <w:u w:val="none"/>
                <w:lang w:val="en-US" w:eastAsia="zh-CN"/>
              </w:rPr>
              <w:t>根据</w:t>
            </w:r>
            <w:r>
              <w:rPr>
                <w:rFonts w:hint="eastAsia" w:ascii="Calibri" w:hAnsi="Calibri" w:eastAsia="宋体" w:cs="Calibri"/>
                <w:color w:val="auto"/>
                <w:szCs w:val="21"/>
                <w:highlight w:val="none"/>
                <w:u w:val="none"/>
                <w:lang w:val="en-US" w:eastAsia="zh-CN"/>
              </w:rPr>
              <w:t>生长环境、植物特性进行除草、灌溉、施肥、整形修剪、防治病虫害等</w:t>
            </w:r>
            <w:r>
              <w:rPr>
                <w:rFonts w:hint="eastAsia" w:eastAsia="宋体" w:cs="Calibri"/>
                <w:color w:val="auto"/>
                <w:szCs w:val="21"/>
                <w:highlight w:val="none"/>
                <w:u w:val="none"/>
                <w:lang w:val="en-US" w:eastAsia="zh-CN"/>
              </w:rPr>
              <w:t>。</w:t>
            </w:r>
          </w:p>
        </w:tc>
      </w:tr>
      <w:tr w14:paraId="33BC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0A6E7E5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2" w:type="dxa"/>
            <w:vMerge w:val="continue"/>
            <w:noWrap w:val="0"/>
            <w:vAlign w:val="center"/>
          </w:tcPr>
          <w:p w14:paraId="44BA9FA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14" w:type="dxa"/>
            <w:noWrap w:val="0"/>
            <w:vAlign w:val="center"/>
          </w:tcPr>
          <w:p w14:paraId="0A55688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根据生长情况修剪绿地，绿地内无枯草、无杂物</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无干枯坏死和病虫侵害，基本无裸露土地</w:t>
            </w:r>
            <w:r>
              <w:rPr>
                <w:rFonts w:hint="eastAsia" w:eastAsia="宋体" w:cs="Calibri"/>
                <w:color w:val="auto"/>
                <w:szCs w:val="21"/>
                <w:highlight w:val="none"/>
                <w:u w:val="none"/>
                <w:lang w:val="en-US" w:eastAsia="zh-CN"/>
              </w:rPr>
              <w:t>。</w:t>
            </w:r>
          </w:p>
        </w:tc>
      </w:tr>
      <w:tr w14:paraId="4DFA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7B1BAF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2" w:type="dxa"/>
            <w:vMerge w:val="continue"/>
            <w:noWrap w:val="0"/>
            <w:vAlign w:val="center"/>
          </w:tcPr>
          <w:p w14:paraId="459FF9C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14" w:type="dxa"/>
            <w:noWrap w:val="0"/>
            <w:vAlign w:val="center"/>
          </w:tcPr>
          <w:p w14:paraId="0D78A4D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定期修剪树木、花卉等</w:t>
            </w:r>
            <w:r>
              <w:rPr>
                <w:rFonts w:hint="eastAsia" w:eastAsia="宋体" w:cs="Calibri"/>
                <w:b w:val="0"/>
                <w:bCs w:val="0"/>
                <w:color w:val="auto"/>
                <w:kern w:val="0"/>
                <w:szCs w:val="21"/>
                <w:highlight w:val="none"/>
                <w:lang w:val="en-US" w:eastAsia="zh-CN"/>
              </w:rPr>
              <w:t>，</w:t>
            </w:r>
            <w:r>
              <w:rPr>
                <w:rFonts w:hint="default" w:ascii="Calibri" w:hAnsi="Calibri" w:eastAsia="宋体" w:cs="Calibri"/>
                <w:color w:val="auto"/>
                <w:szCs w:val="21"/>
                <w:highlight w:val="none"/>
                <w:u w:val="none"/>
                <w:lang w:val="en-US" w:eastAsia="zh-CN"/>
              </w:rPr>
              <w:t>灌乔木生长正常、造型美观自然、花枝新鲜，无枯叶、无病虫、无死树缺株</w:t>
            </w:r>
            <w:r>
              <w:rPr>
                <w:rFonts w:hint="eastAsia" w:eastAsia="宋体" w:cs="Calibri"/>
                <w:color w:val="auto"/>
                <w:szCs w:val="21"/>
                <w:highlight w:val="none"/>
                <w:u w:val="none"/>
                <w:lang w:val="en-US" w:eastAsia="zh-CN"/>
              </w:rPr>
              <w:t>。</w:t>
            </w:r>
          </w:p>
        </w:tc>
      </w:tr>
      <w:tr w14:paraId="7C59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3C74CC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2" w:type="dxa"/>
            <w:vMerge w:val="continue"/>
            <w:noWrap w:val="0"/>
            <w:vAlign w:val="center"/>
          </w:tcPr>
          <w:p w14:paraId="6B156F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14" w:type="dxa"/>
            <w:noWrap w:val="0"/>
            <w:vAlign w:val="center"/>
          </w:tcPr>
          <w:p w14:paraId="2813A68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color w:val="auto"/>
                <w:szCs w:val="21"/>
                <w:highlight w:val="none"/>
                <w:u w:val="none"/>
                <w:lang w:val="en-US" w:eastAsia="zh-CN"/>
              </w:rPr>
              <w:t>绿篱生长造型正常，颜色正常，修剪及时，基本无死株和干死株，有虫株率在10%以下</w:t>
            </w:r>
            <w:r>
              <w:rPr>
                <w:rFonts w:hint="eastAsia" w:eastAsia="宋体" w:cs="Calibri"/>
                <w:color w:val="auto"/>
                <w:szCs w:val="21"/>
                <w:highlight w:val="none"/>
                <w:u w:val="none"/>
                <w:lang w:val="en-US" w:eastAsia="zh-CN"/>
              </w:rPr>
              <w:t>。</w:t>
            </w:r>
          </w:p>
        </w:tc>
      </w:tr>
      <w:tr w14:paraId="08B0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541117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2" w:type="dxa"/>
            <w:vMerge w:val="continue"/>
            <w:noWrap w:val="0"/>
            <w:vAlign w:val="center"/>
          </w:tcPr>
          <w:p w14:paraId="6AD8826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14" w:type="dxa"/>
            <w:noWrap w:val="0"/>
            <w:vAlign w:val="center"/>
          </w:tcPr>
          <w:p w14:paraId="5D52363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color w:val="auto"/>
                <w:szCs w:val="21"/>
                <w:highlight w:val="none"/>
                <w:u w:val="none"/>
                <w:lang w:val="en-US" w:eastAsia="zh-CN"/>
              </w:rPr>
              <w:t>清除花坛和花景的花蒂、黄叶、杂草、垃圾，做好病虫害防治。</w:t>
            </w:r>
          </w:p>
        </w:tc>
      </w:tr>
      <w:tr w14:paraId="5A01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1B2C8F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2" w:type="dxa"/>
            <w:vMerge w:val="continue"/>
            <w:noWrap w:val="0"/>
            <w:vAlign w:val="center"/>
          </w:tcPr>
          <w:p w14:paraId="15E92A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14" w:type="dxa"/>
            <w:noWrap w:val="0"/>
            <w:vAlign w:val="center"/>
          </w:tcPr>
          <w:p w14:paraId="60EA5E5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color w:val="auto"/>
                <w:szCs w:val="21"/>
                <w:highlight w:val="none"/>
                <w:u w:val="none"/>
                <w:lang w:val="en-US" w:eastAsia="zh-CN"/>
              </w:rPr>
              <w:t>水池水面定期清理，无枯枝落叶、水质清洁</w:t>
            </w:r>
            <w:r>
              <w:rPr>
                <w:rFonts w:hint="eastAsia" w:eastAsia="宋体" w:cs="Calibri"/>
                <w:color w:val="auto"/>
                <w:szCs w:val="21"/>
                <w:highlight w:val="none"/>
                <w:u w:val="none"/>
                <w:lang w:val="en-US" w:eastAsia="zh-CN"/>
              </w:rPr>
              <w:t>。</w:t>
            </w:r>
          </w:p>
        </w:tc>
      </w:tr>
      <w:tr w14:paraId="4EFB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71ACED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2" w:type="dxa"/>
            <w:vMerge w:val="continue"/>
            <w:noWrap w:val="0"/>
            <w:vAlign w:val="center"/>
          </w:tcPr>
          <w:p w14:paraId="116E7EA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14" w:type="dxa"/>
            <w:noWrap w:val="0"/>
            <w:vAlign w:val="center"/>
          </w:tcPr>
          <w:p w14:paraId="77F9566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根据病虫害发生规律实施综合治理，通常在病虫率高时，以药剂杀死病虫，以确保植物良好生长</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产生垃圾的主要区域和路段做到日产日清。</w:t>
            </w:r>
          </w:p>
        </w:tc>
      </w:tr>
      <w:tr w14:paraId="7AD7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53B167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2" w:type="dxa"/>
            <w:vMerge w:val="continue"/>
            <w:noWrap w:val="0"/>
            <w:vAlign w:val="center"/>
          </w:tcPr>
          <w:p w14:paraId="1713AD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14" w:type="dxa"/>
            <w:noWrap w:val="0"/>
            <w:vAlign w:val="center"/>
          </w:tcPr>
          <w:p w14:paraId="3E6C602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（8）</w:t>
            </w:r>
            <w:r>
              <w:rPr>
                <w:rFonts w:hint="eastAsia" w:ascii="Calibri" w:hAnsi="Calibri" w:eastAsia="宋体" w:cs="Calibri"/>
                <w:b w:val="0"/>
                <w:bCs w:val="0"/>
                <w:color w:val="auto"/>
                <w:kern w:val="0"/>
                <w:szCs w:val="21"/>
                <w:highlight w:val="none"/>
                <w:lang w:val="en-US" w:eastAsia="zh-CN"/>
              </w:rPr>
              <w:t>雨雪、冰冻等恶劣天气来临前，专人巡查，对绿植做好预防措施，排除安全隐患。</w:t>
            </w:r>
          </w:p>
        </w:tc>
      </w:tr>
      <w:tr w14:paraId="004F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Merge w:val="continue"/>
            <w:noWrap w:val="0"/>
            <w:vAlign w:val="center"/>
          </w:tcPr>
          <w:p w14:paraId="045DDB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1972" w:type="dxa"/>
            <w:vMerge w:val="continue"/>
            <w:noWrap w:val="0"/>
            <w:vAlign w:val="center"/>
          </w:tcPr>
          <w:p w14:paraId="21A0BC9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5814" w:type="dxa"/>
            <w:noWrap w:val="0"/>
            <w:vAlign w:val="center"/>
          </w:tcPr>
          <w:p w14:paraId="4B7E263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（9）</w:t>
            </w:r>
            <w:r>
              <w:rPr>
                <w:rFonts w:hint="eastAsia" w:ascii="Calibri" w:hAnsi="Calibri" w:eastAsia="宋体" w:cs="Calibri"/>
                <w:b w:val="0"/>
                <w:bCs w:val="0"/>
                <w:color w:val="auto"/>
                <w:kern w:val="0"/>
                <w:szCs w:val="21"/>
                <w:highlight w:val="none"/>
                <w:lang w:val="en-US" w:eastAsia="zh-CN"/>
              </w:rPr>
              <w:t>恶劣天气后，及时清除倒树断枝，疏通道路，尽快恢复原状</w:t>
            </w:r>
            <w:r>
              <w:rPr>
                <w:rFonts w:hint="eastAsia" w:eastAsia="宋体" w:cs="Calibri"/>
                <w:b w:val="0"/>
                <w:bCs w:val="0"/>
                <w:color w:val="auto"/>
                <w:kern w:val="0"/>
                <w:szCs w:val="21"/>
                <w:highlight w:val="none"/>
                <w:lang w:val="en-US" w:eastAsia="zh-CN"/>
              </w:rPr>
              <w:t>。</w:t>
            </w:r>
          </w:p>
        </w:tc>
      </w:tr>
    </w:tbl>
    <w:p w14:paraId="41AD40A1">
      <w:pPr>
        <w:spacing w:line="360" w:lineRule="auto"/>
        <w:rPr>
          <w:rFonts w:hint="eastAsia" w:ascii="宋体" w:hAnsi="宋体" w:eastAsia="宋体" w:cs="宋体"/>
          <w:b/>
          <w:bCs/>
          <w:lang w:val="en-US" w:eastAsia="zh-CN"/>
        </w:rPr>
      </w:pPr>
    </w:p>
    <w:p w14:paraId="2F26A4EC">
      <w:pPr>
        <w:numPr>
          <w:ilvl w:val="0"/>
          <w:numId w:val="0"/>
        </w:numPr>
        <w:spacing w:line="360" w:lineRule="auto"/>
        <w:rPr>
          <w:rFonts w:hint="eastAsia" w:ascii="宋体" w:hAnsi="宋体" w:eastAsia="宋体" w:cs="宋体"/>
          <w:b/>
          <w:bCs/>
        </w:rPr>
      </w:pPr>
      <w:r>
        <w:rPr>
          <w:rFonts w:hint="eastAsia" w:ascii="宋体" w:hAnsi="宋体" w:eastAsia="宋体" w:cs="宋体"/>
          <w:b/>
          <w:bCs/>
          <w:kern w:val="2"/>
          <w:sz w:val="21"/>
          <w:szCs w:val="21"/>
          <w:lang w:val="en-US" w:eastAsia="zh-CN" w:bidi="ar-SA"/>
        </w:rPr>
        <w:t>3.</w:t>
      </w:r>
      <w:r>
        <w:rPr>
          <w:rFonts w:hint="eastAsia" w:ascii="宋体" w:hAnsi="宋体" w:eastAsia="宋体" w:cs="宋体"/>
          <w:b/>
          <w:bCs/>
        </w:rPr>
        <w:t>物业管理服务人员需求</w:t>
      </w:r>
    </w:p>
    <w:tbl>
      <w:tblPr>
        <w:tblStyle w:val="31"/>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2"/>
        <w:gridCol w:w="1746"/>
        <w:gridCol w:w="1020"/>
        <w:gridCol w:w="4976"/>
      </w:tblGrid>
      <w:tr w14:paraId="6241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785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7A4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岗位名称</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097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rPr>
              <w:t>岗位所需人数</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85A6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000000"/>
                <w:kern w:val="0"/>
                <w:sz w:val="21"/>
                <w:szCs w:val="21"/>
              </w:rPr>
              <w:t>备注</w:t>
            </w:r>
          </w:p>
        </w:tc>
      </w:tr>
      <w:tr w14:paraId="6401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62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1274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保安领班</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F52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1</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2AD6C">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rPr>
              <w:t>年龄28至60周岁，3年以上类似项目安保工作经验；身体素质好，业务素质高，品德优良，思想作风过硬，熟悉办公楼秩序维护管理工作，具备较强的安保和消防知识，具备较强的协调和组织能力，具备较强的应对突发事件的能力。</w:t>
            </w:r>
          </w:p>
        </w:tc>
      </w:tr>
      <w:tr w14:paraId="1B2D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054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855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保安兼巡逻</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F95C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5</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FDB36">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rPr>
              <w:t>年龄20至60周岁，具有较强的安保和消防知识，具有一年以上安保工作经验，应变能力强、能吃苦耐劳</w:t>
            </w:r>
          </w:p>
        </w:tc>
      </w:tr>
      <w:tr w14:paraId="0A11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3F1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3</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29E8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保洁</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3B48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6</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F37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rPr>
              <w:t>年龄20至60周岁，要求工作人员勤勉、肯干、吃苦、耐劳</w:t>
            </w: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rPr>
              <w:t>身体健康。</w:t>
            </w:r>
          </w:p>
        </w:tc>
      </w:tr>
      <w:tr w14:paraId="3786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CDE7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4</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C35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绿化工</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E5D9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1</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445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rPr>
              <w:t>年龄20至60周岁，要求工作人员勤勉、肯干、吃苦、耐劳</w:t>
            </w: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rPr>
              <w:t>身体健康。</w:t>
            </w:r>
          </w:p>
        </w:tc>
      </w:tr>
      <w:tr w14:paraId="7422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4FAC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237A3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合计</w:t>
            </w:r>
          </w:p>
        </w:tc>
        <w:tc>
          <w:tcPr>
            <w:tcW w:w="8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8291B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41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B089E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r>
    </w:tbl>
    <w:p w14:paraId="0042310B">
      <w:pPr>
        <w:tabs>
          <w:tab w:val="left" w:pos="0"/>
          <w:tab w:val="left" w:pos="1260"/>
          <w:tab w:val="left" w:pos="1365"/>
        </w:tabs>
        <w:spacing w:line="400" w:lineRule="exact"/>
        <w:ind w:firstLine="422" w:firstLineChars="200"/>
        <w:rPr>
          <w:rFonts w:hint="eastAsia" w:ascii="宋体" w:hAnsi="宋体" w:eastAsia="宋体" w:cs="宋体"/>
          <w:b/>
        </w:rPr>
      </w:pPr>
      <w:r>
        <w:rPr>
          <w:rFonts w:hint="eastAsia" w:ascii="宋体" w:hAnsi="宋体" w:eastAsia="宋体" w:cs="宋体"/>
          <w:b/>
        </w:rPr>
        <w:t>注：工作人员连续被有效投诉，业主有权要求成交单位更换工作人员。</w:t>
      </w:r>
    </w:p>
    <w:p w14:paraId="240FE92B">
      <w:pPr>
        <w:spacing w:line="400" w:lineRule="exact"/>
        <w:outlineLvl w:val="2"/>
        <w:rPr>
          <w:rFonts w:hint="eastAsia" w:ascii="宋体" w:hAnsi="宋体" w:eastAsia="宋体" w:cs="宋体"/>
          <w:b/>
          <w:bCs/>
        </w:rPr>
      </w:pPr>
      <w:r>
        <w:rPr>
          <w:rFonts w:hint="eastAsia" w:ascii="宋体" w:hAnsi="宋体" w:eastAsia="宋体" w:cs="宋体"/>
          <w:b/>
          <w:bCs/>
        </w:rPr>
        <w:t>4.商务要求</w:t>
      </w:r>
    </w:p>
    <w:p w14:paraId="0E72BDB4">
      <w:pPr>
        <w:spacing w:line="400" w:lineRule="exact"/>
        <w:outlineLvl w:val="2"/>
        <w:rPr>
          <w:rFonts w:hint="eastAsia" w:ascii="宋体" w:hAnsi="宋体" w:eastAsia="宋体" w:cs="宋体"/>
        </w:rPr>
      </w:pPr>
      <w:r>
        <w:rPr>
          <w:rFonts w:hint="eastAsia" w:ascii="宋体" w:hAnsi="宋体" w:eastAsia="宋体" w:cs="宋体"/>
          <w:b/>
          <w:bCs/>
        </w:rPr>
        <w:t>4.1实施期限</w:t>
      </w:r>
    </w:p>
    <w:p w14:paraId="68FEE47F">
      <w:pPr>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lang w:bidi="ar"/>
        </w:rPr>
        <w:t>服务期三年，合同一年一签。</w:t>
      </w:r>
    </w:p>
    <w:p w14:paraId="5799BAE1">
      <w:pPr>
        <w:spacing w:line="400" w:lineRule="exact"/>
        <w:outlineLvl w:val="2"/>
        <w:rPr>
          <w:rFonts w:hint="eastAsia" w:ascii="宋体" w:hAnsi="宋体" w:eastAsia="宋体" w:cs="宋体"/>
        </w:rPr>
      </w:pPr>
      <w:r>
        <w:rPr>
          <w:rFonts w:hint="eastAsia" w:ascii="宋体" w:hAnsi="宋体" w:eastAsia="宋体" w:cs="宋体"/>
          <w:b/>
          <w:bCs/>
        </w:rPr>
        <w:t>4.2付款方式</w:t>
      </w:r>
    </w:p>
    <w:p w14:paraId="6CCCB03F">
      <w:pPr>
        <w:tabs>
          <w:tab w:val="left" w:pos="0"/>
          <w:tab w:val="left" w:pos="1260"/>
          <w:tab w:val="left" w:pos="1365"/>
        </w:tabs>
        <w:spacing w:line="400" w:lineRule="exact"/>
        <w:ind w:firstLine="420" w:firstLineChars="200"/>
        <w:rPr>
          <w:rFonts w:hint="eastAsia" w:ascii="宋体" w:hAnsi="宋体" w:eastAsia="宋体" w:cs="宋体"/>
        </w:rPr>
      </w:pPr>
      <w:r>
        <w:rPr>
          <w:rFonts w:hint="eastAsia" w:ascii="宋体" w:hAnsi="宋体" w:eastAsia="宋体" w:cs="宋体"/>
        </w:rPr>
        <w:t>合同生效以及具体实施条件后7个工作日内支付合同金额40%的预付款，</w:t>
      </w:r>
      <w:r>
        <w:rPr>
          <w:rFonts w:hint="eastAsia" w:ascii="宋体" w:hAnsi="宋体" w:cs="宋体"/>
          <w:lang w:eastAsia="zh-CN"/>
        </w:rPr>
        <w:t>成交供应商</w:t>
      </w:r>
      <w:r>
        <w:rPr>
          <w:rFonts w:hint="eastAsia" w:ascii="宋体" w:hAnsi="宋体" w:eastAsia="宋体" w:cs="宋体"/>
        </w:rPr>
        <w:t>须提供合同金额40%等额的银行保函、保险保单或担保材料（在签订合同时，</w:t>
      </w:r>
      <w:r>
        <w:rPr>
          <w:rFonts w:hint="eastAsia" w:ascii="宋体" w:hAnsi="宋体" w:cs="宋体"/>
          <w:lang w:eastAsia="zh-CN"/>
        </w:rPr>
        <w:t>成交供应商</w:t>
      </w:r>
      <w:r>
        <w:rPr>
          <w:rFonts w:hint="eastAsia" w:ascii="宋体" w:hAnsi="宋体" w:eastAsia="宋体" w:cs="宋体"/>
        </w:rPr>
        <w:t>明确表示无需预付款，采购人可不适用前述规定），剩余款项按季度付款。</w:t>
      </w:r>
    </w:p>
    <w:p w14:paraId="50272201">
      <w:pPr>
        <w:tabs>
          <w:tab w:val="left" w:pos="0"/>
          <w:tab w:val="left" w:pos="1260"/>
          <w:tab w:val="left" w:pos="1365"/>
        </w:tabs>
        <w:spacing w:line="400" w:lineRule="exact"/>
        <w:ind w:firstLine="210" w:firstLineChars="100"/>
        <w:rPr>
          <w:rFonts w:hint="eastAsia" w:ascii="宋体" w:hAnsi="宋体" w:eastAsia="宋体" w:cs="宋体"/>
        </w:rPr>
      </w:pPr>
      <w:r>
        <w:rPr>
          <w:rFonts w:hint="eastAsia" w:ascii="宋体" w:hAnsi="宋体" w:eastAsia="宋体" w:cs="宋体"/>
        </w:rPr>
        <w:t>（1）剩余款项按季付款，服务费与考核分、实际物业人员数、其他扣罚挂钩，每季度第一个月支付季度的服务费。注：1、第一季度合同款支付时，应扣除预付款，如第一季度合同款支付后预付款仍有剩余，则在第二季度合同款支付中继续扣除。</w:t>
      </w:r>
    </w:p>
    <w:p w14:paraId="37C88CFC">
      <w:pPr>
        <w:tabs>
          <w:tab w:val="left" w:pos="0"/>
          <w:tab w:val="left" w:pos="1260"/>
          <w:tab w:val="left" w:pos="1365"/>
        </w:tabs>
        <w:spacing w:line="400" w:lineRule="exact"/>
        <w:ind w:firstLine="210" w:firstLineChars="100"/>
        <w:rPr>
          <w:rFonts w:hint="eastAsia" w:ascii="宋体" w:hAnsi="宋体" w:eastAsia="宋体" w:cs="宋体"/>
          <w:highlight w:val="none"/>
        </w:rPr>
      </w:pPr>
      <w:r>
        <w:rPr>
          <w:rFonts w:hint="eastAsia" w:ascii="宋体" w:hAnsi="宋体" w:eastAsia="宋体" w:cs="宋体"/>
        </w:rPr>
        <w:t>（2）每次支付前扣除应扣罚的金额。（违约、拒绝履行、无法履行合同，或者撤销、解除合同并没有完全履行合同的情形下，应当退还预付款。考核未扣罚违约金的前提下，如有扣罚违约金应当在支付时扣除，</w:t>
      </w:r>
      <w:r>
        <w:rPr>
          <w:rFonts w:hint="eastAsia" w:ascii="宋体" w:hAnsi="宋体" w:cs="宋体"/>
          <w:lang w:eastAsia="zh-CN"/>
        </w:rPr>
        <w:t>成交供应商</w:t>
      </w:r>
      <w:r>
        <w:rPr>
          <w:rFonts w:hint="eastAsia" w:ascii="宋体" w:hAnsi="宋体" w:eastAsia="宋体" w:cs="宋体"/>
        </w:rPr>
        <w:t>需及时向</w:t>
      </w:r>
      <w:r>
        <w:rPr>
          <w:rFonts w:hint="eastAsia" w:ascii="宋体" w:hAnsi="宋体" w:cs="宋体"/>
          <w:lang w:eastAsia="zh-CN"/>
        </w:rPr>
        <w:t>采购人</w:t>
      </w:r>
      <w:r>
        <w:rPr>
          <w:rFonts w:hint="eastAsia" w:ascii="宋体" w:hAnsi="宋体" w:eastAsia="宋体" w:cs="宋体"/>
        </w:rPr>
        <w:t>开具符合</w:t>
      </w:r>
      <w:r>
        <w:rPr>
          <w:rFonts w:hint="eastAsia" w:ascii="宋体" w:hAnsi="宋体" w:cs="宋体"/>
          <w:lang w:eastAsia="zh-CN"/>
        </w:rPr>
        <w:t>采购人</w:t>
      </w:r>
      <w:r>
        <w:rPr>
          <w:rFonts w:hint="eastAsia" w:ascii="宋体" w:hAnsi="宋体" w:eastAsia="宋体" w:cs="宋体"/>
        </w:rPr>
        <w:t>当地财务部门要求的发票，否则</w:t>
      </w:r>
      <w:r>
        <w:rPr>
          <w:rFonts w:hint="eastAsia" w:ascii="宋体" w:hAnsi="宋体" w:cs="宋体"/>
          <w:lang w:eastAsia="zh-CN"/>
        </w:rPr>
        <w:t>采购人</w:t>
      </w:r>
      <w:r>
        <w:rPr>
          <w:rFonts w:hint="eastAsia" w:ascii="宋体" w:hAnsi="宋体" w:eastAsia="宋体" w:cs="宋体"/>
        </w:rPr>
        <w:t>不承担逾付的责任）。</w:t>
      </w:r>
    </w:p>
    <w:p w14:paraId="615319C6">
      <w:pPr>
        <w:spacing w:line="400" w:lineRule="exact"/>
        <w:outlineLvl w:val="2"/>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4.3 本项目不设置履约保证金</w:t>
      </w:r>
    </w:p>
    <w:p w14:paraId="5331A8A0">
      <w:pPr>
        <w:spacing w:line="400" w:lineRule="exact"/>
        <w:outlineLvl w:val="2"/>
        <w:rPr>
          <w:rFonts w:hint="eastAsia" w:ascii="宋体" w:hAnsi="宋体" w:eastAsia="宋体" w:cs="宋体"/>
          <w:highlight w:val="none"/>
        </w:rPr>
      </w:pPr>
      <w:r>
        <w:rPr>
          <w:rFonts w:hint="eastAsia" w:ascii="宋体" w:hAnsi="宋体" w:eastAsia="宋体" w:cs="宋体"/>
          <w:b/>
          <w:bCs/>
          <w:highlight w:val="none"/>
        </w:rPr>
        <w:t>4.</w:t>
      </w:r>
      <w:r>
        <w:rPr>
          <w:rFonts w:hint="eastAsia" w:ascii="宋体" w:hAnsi="宋体" w:eastAsia="宋体" w:cs="宋体"/>
          <w:b/>
          <w:bCs/>
          <w:highlight w:val="none"/>
          <w:lang w:val="en-US" w:eastAsia="zh-CN"/>
        </w:rPr>
        <w:t>4</w:t>
      </w:r>
      <w:r>
        <w:rPr>
          <w:rFonts w:hint="eastAsia" w:ascii="宋体" w:hAnsi="宋体" w:eastAsia="宋体" w:cs="宋体"/>
          <w:b/>
          <w:bCs/>
          <w:highlight w:val="none"/>
        </w:rPr>
        <w:t>考核标准与要求</w:t>
      </w:r>
    </w:p>
    <w:p w14:paraId="7CCA8DF9">
      <w:pPr>
        <w:spacing w:line="400" w:lineRule="exact"/>
        <w:rPr>
          <w:rFonts w:hint="eastAsia" w:ascii="宋体" w:hAnsi="宋体" w:eastAsia="宋体" w:cs="宋体"/>
          <w:b/>
          <w:lang w:bidi="ar"/>
        </w:rPr>
      </w:pPr>
      <w:r>
        <w:rPr>
          <w:rFonts w:hint="eastAsia" w:ascii="宋体" w:hAnsi="宋体" w:eastAsia="宋体" w:cs="宋体"/>
          <w:b/>
          <w:lang w:bidi="ar"/>
        </w:rPr>
        <w:t>考核办法：</w:t>
      </w:r>
    </w:p>
    <w:tbl>
      <w:tblPr>
        <w:tblStyle w:val="31"/>
        <w:tblpPr w:leftFromText="180" w:rightFromText="180" w:vertAnchor="text" w:horzAnchor="page" w:tblpX="1180" w:tblpY="449"/>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091"/>
        <w:gridCol w:w="5160"/>
        <w:gridCol w:w="765"/>
        <w:gridCol w:w="1104"/>
      </w:tblGrid>
      <w:tr w14:paraId="3F6D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8780" w:type="dxa"/>
            <w:gridSpan w:val="5"/>
            <w:tcBorders>
              <w:top w:val="nil"/>
              <w:left w:val="nil"/>
              <w:bottom w:val="nil"/>
              <w:right w:val="nil"/>
            </w:tcBorders>
            <w:shd w:val="clear" w:color="auto" w:fill="auto"/>
            <w:noWrap/>
            <w:vAlign w:val="center"/>
          </w:tcPr>
          <w:p w14:paraId="727D256D">
            <w:pPr>
              <w:keepNext w:val="0"/>
              <w:keepLines w:val="0"/>
              <w:widowControl/>
              <w:suppressLineNumbers w:val="0"/>
              <w:jc w:val="center"/>
              <w:textAlignment w:val="center"/>
              <w:rPr>
                <w:rFonts w:ascii="新宋体" w:hAnsi="新宋体" w:eastAsia="新宋体" w:cs="新宋体"/>
                <w:i w:val="0"/>
                <w:iCs w:val="0"/>
                <w:color w:val="000000"/>
                <w:sz w:val="32"/>
                <w:szCs w:val="32"/>
                <w:highlight w:val="none"/>
                <w:u w:val="single"/>
              </w:rPr>
            </w:pPr>
            <w:r>
              <w:rPr>
                <w:rFonts w:hint="default" w:ascii="新宋体" w:hAnsi="新宋体" w:eastAsia="新宋体" w:cs="新宋体"/>
                <w:i w:val="0"/>
                <w:iCs w:val="0"/>
                <w:color w:val="000000"/>
                <w:kern w:val="0"/>
                <w:sz w:val="32"/>
                <w:szCs w:val="32"/>
                <w:highlight w:val="none"/>
                <w:u w:val="single"/>
                <w:lang w:val="en-US" w:eastAsia="zh-CN" w:bidi="ar"/>
              </w:rPr>
              <w:t xml:space="preserve"> </w:t>
            </w:r>
            <w:r>
              <w:rPr>
                <w:rFonts w:hint="eastAsia" w:ascii="新宋体" w:hAnsi="新宋体" w:eastAsia="新宋体" w:cs="新宋体"/>
                <w:i w:val="0"/>
                <w:iCs w:val="0"/>
                <w:color w:val="000000"/>
                <w:kern w:val="0"/>
                <w:sz w:val="32"/>
                <w:szCs w:val="32"/>
                <w:highlight w:val="none"/>
                <w:u w:val="single"/>
                <w:lang w:val="en-US" w:eastAsia="zh-CN" w:bidi="ar"/>
              </w:rPr>
              <w:t xml:space="preserve">               </w:t>
            </w:r>
            <w:r>
              <w:rPr>
                <w:rFonts w:hint="eastAsia" w:ascii="宋体" w:hAnsi="宋体" w:eastAsia="宋体" w:cs="宋体"/>
                <w:i w:val="0"/>
                <w:iCs w:val="0"/>
                <w:color w:val="000000"/>
                <w:kern w:val="0"/>
                <w:sz w:val="32"/>
                <w:szCs w:val="32"/>
                <w:highlight w:val="none"/>
                <w:u w:val="single"/>
                <w:lang w:val="en-US" w:eastAsia="zh-CN" w:bidi="ar"/>
              </w:rPr>
              <w:t xml:space="preserve">  </w:t>
            </w:r>
            <w:r>
              <w:rPr>
                <w:rFonts w:hint="eastAsia" w:ascii="宋体" w:hAnsi="宋体" w:eastAsia="宋体" w:cs="宋体"/>
                <w:i w:val="0"/>
                <w:iCs w:val="0"/>
                <w:color w:val="000000"/>
                <w:kern w:val="0"/>
                <w:sz w:val="32"/>
                <w:szCs w:val="32"/>
                <w:highlight w:val="none"/>
                <w:u w:val="none"/>
                <w:lang w:val="en-US" w:eastAsia="zh-CN" w:bidi="ar"/>
              </w:rPr>
              <w:t>物业考核标准</w:t>
            </w:r>
          </w:p>
        </w:tc>
      </w:tr>
      <w:tr w14:paraId="39A5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5F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项目</w:t>
            </w:r>
          </w:p>
        </w:tc>
        <w:tc>
          <w:tcPr>
            <w:tcW w:w="5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C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考核内容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0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得分</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E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4EC5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B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6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总体管理</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D9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.主管人员认真履行职责，不脱岗，无故不缺岗。（</w:t>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2.按规定支付员工工资，缴纳社保。（1分）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3.不定期进行培训，遵守各项规章制度、劳动纪律。（</w:t>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4.完善并落实内部管理制度。（</w:t>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FEC">
            <w:pPr>
              <w:jc w:val="center"/>
              <w:rPr>
                <w:rFonts w:hint="eastAsia" w:ascii="宋体" w:hAnsi="宋体" w:eastAsia="宋体" w:cs="宋体"/>
                <w:i w:val="0"/>
                <w:iCs w:val="0"/>
                <w:color w:val="000000"/>
                <w:sz w:val="22"/>
                <w:szCs w:val="22"/>
                <w:highlight w:val="none"/>
                <w:u w:val="none"/>
                <w:lang w:val="en-US" w:eastAsia="zh-CN"/>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4C71">
            <w:pPr>
              <w:jc w:val="center"/>
              <w:rPr>
                <w:rFonts w:hint="eastAsia" w:ascii="宋体" w:hAnsi="宋体" w:eastAsia="宋体" w:cs="宋体"/>
                <w:i w:val="0"/>
                <w:iCs w:val="0"/>
                <w:color w:val="000000"/>
                <w:sz w:val="22"/>
                <w:szCs w:val="22"/>
                <w:highlight w:val="none"/>
                <w:u w:val="none"/>
              </w:rPr>
            </w:pPr>
          </w:p>
        </w:tc>
      </w:tr>
      <w:tr w14:paraId="37AF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4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07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管理</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4E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1.保安员着装整洁，仪表端正，精神饱满，文明礼貌；（</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2.坚守工作岗位，遵守工作纪律。（</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567F">
            <w:pPr>
              <w:jc w:val="center"/>
              <w:rPr>
                <w:rFonts w:hint="eastAsia" w:ascii="宋体" w:hAnsi="宋体" w:eastAsia="宋体" w:cs="宋体"/>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B6A2">
            <w:pPr>
              <w:jc w:val="center"/>
              <w:rPr>
                <w:rFonts w:hint="eastAsia" w:ascii="宋体" w:hAnsi="宋体" w:eastAsia="宋体" w:cs="宋体"/>
                <w:i w:val="0"/>
                <w:iCs w:val="0"/>
                <w:color w:val="000000"/>
                <w:sz w:val="22"/>
                <w:szCs w:val="22"/>
                <w:highlight w:val="none"/>
                <w:u w:val="none"/>
              </w:rPr>
            </w:pPr>
          </w:p>
        </w:tc>
      </w:tr>
      <w:tr w14:paraId="4995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DB46">
            <w:pPr>
              <w:jc w:val="center"/>
              <w:rPr>
                <w:rFonts w:hint="eastAsia" w:ascii="宋体" w:hAnsi="宋体" w:eastAsia="宋体" w:cs="宋体"/>
                <w:i w:val="0"/>
                <w:iCs w:val="0"/>
                <w:color w:val="000000"/>
                <w:sz w:val="22"/>
                <w:szCs w:val="22"/>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6706">
            <w:pPr>
              <w:jc w:val="center"/>
              <w:rPr>
                <w:rFonts w:hint="eastAsia" w:ascii="宋体" w:hAnsi="宋体" w:eastAsia="宋体" w:cs="宋体"/>
                <w:i w:val="0"/>
                <w:iCs w:val="0"/>
                <w:color w:val="000000"/>
                <w:sz w:val="22"/>
                <w:szCs w:val="22"/>
                <w:highlight w:val="none"/>
                <w:u w:val="none"/>
              </w:rPr>
            </w:pP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95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3.设立门岗值班服务（24小时在岗），负责公共秩序。（</w:t>
            </w: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4.维护管理与服务，负责局内部日常安全保卫工作。（</w:t>
            </w: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5.应急预案，负责做好突发事件、重大活动或会议的安全保卫工作、车辆引导工作。（</w:t>
            </w: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6.快递室卫生及分类摆放管理。（5分）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F941">
            <w:pPr>
              <w:jc w:val="center"/>
              <w:rPr>
                <w:rFonts w:hint="default" w:ascii="宋体" w:hAnsi="宋体" w:eastAsia="宋体" w:cs="宋体"/>
                <w:i w:val="0"/>
                <w:iCs w:val="0"/>
                <w:color w:val="000000"/>
                <w:sz w:val="22"/>
                <w:szCs w:val="22"/>
                <w:highlight w:val="none"/>
                <w:u w:val="none"/>
                <w:lang w:val="en-US" w:eastAsia="zh-CN"/>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B398">
            <w:pPr>
              <w:jc w:val="center"/>
              <w:rPr>
                <w:rFonts w:hint="eastAsia" w:ascii="宋体" w:hAnsi="宋体" w:eastAsia="宋体" w:cs="宋体"/>
                <w:i w:val="0"/>
                <w:iCs w:val="0"/>
                <w:color w:val="000000"/>
                <w:sz w:val="22"/>
                <w:szCs w:val="22"/>
                <w:highlight w:val="none"/>
                <w:u w:val="none"/>
              </w:rPr>
            </w:pPr>
          </w:p>
        </w:tc>
      </w:tr>
      <w:tr w14:paraId="2CB9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E9AC">
            <w:pPr>
              <w:jc w:val="center"/>
              <w:rPr>
                <w:rFonts w:hint="eastAsia" w:ascii="宋体" w:hAnsi="宋体" w:eastAsia="宋体" w:cs="宋体"/>
                <w:i w:val="0"/>
                <w:iCs w:val="0"/>
                <w:color w:val="000000"/>
                <w:sz w:val="22"/>
                <w:szCs w:val="22"/>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7EAE">
            <w:pPr>
              <w:jc w:val="center"/>
              <w:rPr>
                <w:rFonts w:hint="eastAsia" w:ascii="宋体" w:hAnsi="宋体" w:eastAsia="宋体" w:cs="宋体"/>
                <w:i w:val="0"/>
                <w:iCs w:val="0"/>
                <w:color w:val="000000"/>
                <w:sz w:val="22"/>
                <w:szCs w:val="22"/>
                <w:highlight w:val="none"/>
                <w:u w:val="none"/>
              </w:rPr>
            </w:pP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81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7.提供治安、停车场卫生、外来人员及车辆进出的管理服务，实现24小时管理，确保局内的日常安全。（</w:t>
            </w:r>
            <w:r>
              <w:rPr>
                <w:rFonts w:hint="eastAsia" w:ascii="宋体" w:hAnsi="宋体" w:cs="宋体"/>
                <w:i w:val="0"/>
                <w:iCs w:val="0"/>
                <w:color w:val="000000"/>
                <w:kern w:val="0"/>
                <w:sz w:val="20"/>
                <w:szCs w:val="20"/>
                <w:highlight w:val="none"/>
                <w:u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0710">
            <w:pPr>
              <w:jc w:val="center"/>
              <w:rPr>
                <w:rFonts w:hint="eastAsia" w:ascii="宋体" w:hAnsi="宋体" w:eastAsia="宋体" w:cs="宋体"/>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0CAC">
            <w:pPr>
              <w:jc w:val="center"/>
              <w:rPr>
                <w:rFonts w:hint="eastAsia" w:ascii="宋体" w:hAnsi="宋体" w:eastAsia="宋体" w:cs="宋体"/>
                <w:i w:val="0"/>
                <w:iCs w:val="0"/>
                <w:color w:val="000000"/>
                <w:sz w:val="22"/>
                <w:szCs w:val="22"/>
                <w:highlight w:val="none"/>
                <w:u w:val="none"/>
              </w:rPr>
            </w:pPr>
          </w:p>
        </w:tc>
      </w:tr>
      <w:tr w14:paraId="0ED7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16F8">
            <w:pPr>
              <w:jc w:val="center"/>
              <w:rPr>
                <w:rFonts w:hint="eastAsia" w:ascii="宋体" w:hAnsi="宋体" w:eastAsia="宋体" w:cs="宋体"/>
                <w:i w:val="0"/>
                <w:iCs w:val="0"/>
                <w:color w:val="000000"/>
                <w:sz w:val="22"/>
                <w:szCs w:val="22"/>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B876">
            <w:pPr>
              <w:jc w:val="center"/>
              <w:rPr>
                <w:rFonts w:hint="eastAsia" w:ascii="宋体" w:hAnsi="宋体" w:eastAsia="宋体" w:cs="宋体"/>
                <w:i w:val="0"/>
                <w:iCs w:val="0"/>
                <w:color w:val="000000"/>
                <w:sz w:val="22"/>
                <w:szCs w:val="22"/>
                <w:highlight w:val="none"/>
                <w:u w:val="none"/>
              </w:rPr>
            </w:pPr>
          </w:p>
        </w:tc>
        <w:tc>
          <w:tcPr>
            <w:tcW w:w="5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AF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8.非工作时间应实行封闭式管理，严格执行来客登记制度。（</w:t>
            </w:r>
            <w:r>
              <w:rPr>
                <w:rFonts w:hint="eastAsia" w:ascii="宋体" w:hAnsi="宋体" w:cs="宋体"/>
                <w:i w:val="0"/>
                <w:iCs w:val="0"/>
                <w:color w:val="000000"/>
                <w:kern w:val="0"/>
                <w:sz w:val="20"/>
                <w:szCs w:val="20"/>
                <w:highlight w:val="none"/>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5330">
            <w:pPr>
              <w:jc w:val="center"/>
              <w:rPr>
                <w:rFonts w:hint="eastAsia" w:ascii="宋体" w:hAnsi="宋体" w:eastAsia="宋体" w:cs="宋体"/>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1980">
            <w:pPr>
              <w:jc w:val="center"/>
              <w:rPr>
                <w:rFonts w:hint="eastAsia" w:ascii="宋体" w:hAnsi="宋体" w:eastAsia="宋体" w:cs="宋体"/>
                <w:i w:val="0"/>
                <w:iCs w:val="0"/>
                <w:color w:val="000000"/>
                <w:sz w:val="22"/>
                <w:szCs w:val="22"/>
                <w:highlight w:val="none"/>
                <w:u w:val="none"/>
              </w:rPr>
            </w:pPr>
          </w:p>
        </w:tc>
      </w:tr>
      <w:tr w14:paraId="2733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A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61D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管理</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75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1.负责局内公共区域及指定区域的保洁。（10分）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3D96">
            <w:pPr>
              <w:jc w:val="center"/>
              <w:rPr>
                <w:rFonts w:hint="eastAsia" w:ascii="宋体" w:hAnsi="宋体" w:eastAsia="宋体" w:cs="宋体"/>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8F80">
            <w:pPr>
              <w:jc w:val="center"/>
              <w:rPr>
                <w:rFonts w:hint="eastAsia" w:ascii="宋体" w:hAnsi="宋体" w:eastAsia="宋体" w:cs="宋体"/>
                <w:i w:val="0"/>
                <w:iCs w:val="0"/>
                <w:color w:val="000000"/>
                <w:sz w:val="22"/>
                <w:szCs w:val="22"/>
                <w:highlight w:val="none"/>
                <w:u w:val="none"/>
              </w:rPr>
            </w:pPr>
          </w:p>
        </w:tc>
      </w:tr>
      <w:tr w14:paraId="201C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F0EE">
            <w:pPr>
              <w:jc w:val="center"/>
              <w:rPr>
                <w:rFonts w:hint="eastAsia" w:ascii="宋体" w:hAnsi="宋体" w:eastAsia="宋体" w:cs="宋体"/>
                <w:i w:val="0"/>
                <w:iCs w:val="0"/>
                <w:color w:val="000000"/>
                <w:sz w:val="22"/>
                <w:szCs w:val="22"/>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4125">
            <w:pPr>
              <w:jc w:val="center"/>
              <w:rPr>
                <w:rFonts w:hint="eastAsia" w:ascii="宋体" w:hAnsi="宋体" w:eastAsia="宋体" w:cs="宋体"/>
                <w:i w:val="0"/>
                <w:iCs w:val="0"/>
                <w:color w:val="000000"/>
                <w:sz w:val="22"/>
                <w:szCs w:val="22"/>
                <w:highlight w:val="none"/>
                <w:u w:val="none"/>
              </w:rPr>
            </w:pP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1D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2.上班之前完成对公共区域及相关办公室的清洁工作；对人员出入的频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繁之处，进行不间断的保洁；垃圾日产日清。（10分）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A226">
            <w:pPr>
              <w:jc w:val="center"/>
              <w:rPr>
                <w:rFonts w:hint="default" w:ascii="宋体" w:hAnsi="宋体" w:eastAsia="宋体" w:cs="宋体"/>
                <w:i w:val="0"/>
                <w:iCs w:val="0"/>
                <w:color w:val="000000"/>
                <w:sz w:val="22"/>
                <w:szCs w:val="22"/>
                <w:highlight w:val="none"/>
                <w:u w:val="none"/>
                <w:lang w:val="en-US" w:eastAsia="zh-CN"/>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BCD3">
            <w:pPr>
              <w:jc w:val="center"/>
              <w:rPr>
                <w:rFonts w:hint="eastAsia" w:ascii="宋体" w:hAnsi="宋体" w:eastAsia="宋体" w:cs="宋体"/>
                <w:i w:val="0"/>
                <w:iCs w:val="0"/>
                <w:color w:val="000000"/>
                <w:sz w:val="22"/>
                <w:szCs w:val="22"/>
                <w:highlight w:val="none"/>
                <w:u w:val="none"/>
              </w:rPr>
            </w:pPr>
          </w:p>
        </w:tc>
      </w:tr>
      <w:tr w14:paraId="41A1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CD1A">
            <w:pPr>
              <w:jc w:val="center"/>
              <w:rPr>
                <w:rFonts w:hint="eastAsia" w:ascii="宋体" w:hAnsi="宋体" w:eastAsia="宋体" w:cs="宋体"/>
                <w:i w:val="0"/>
                <w:iCs w:val="0"/>
                <w:color w:val="000000"/>
                <w:sz w:val="22"/>
                <w:szCs w:val="22"/>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DE7F">
            <w:pPr>
              <w:jc w:val="center"/>
              <w:rPr>
                <w:rFonts w:hint="eastAsia" w:ascii="宋体" w:hAnsi="宋体" w:eastAsia="宋体" w:cs="宋体"/>
                <w:i w:val="0"/>
                <w:iCs w:val="0"/>
                <w:color w:val="000000"/>
                <w:sz w:val="22"/>
                <w:szCs w:val="22"/>
                <w:highlight w:val="none"/>
                <w:u w:val="none"/>
              </w:rPr>
            </w:pP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5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3.办公大楼、附楼、便民服务中心、车库及机关大院所有其他公共区域做好每天巡回保洁工作，随叫随到。（</w:t>
            </w:r>
            <w:r>
              <w:rPr>
                <w:rFonts w:hint="eastAsia" w:ascii="宋体" w:hAnsi="宋体" w:cs="宋体"/>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4.及时完成业主交办的各项任务。（5分）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3D92">
            <w:pPr>
              <w:jc w:val="center"/>
              <w:rPr>
                <w:rFonts w:hint="eastAsia" w:ascii="宋体" w:hAnsi="宋体" w:eastAsia="宋体" w:cs="宋体"/>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8850">
            <w:pPr>
              <w:jc w:val="center"/>
              <w:rPr>
                <w:rFonts w:hint="eastAsia" w:ascii="宋体" w:hAnsi="宋体" w:eastAsia="宋体" w:cs="宋体"/>
                <w:i w:val="0"/>
                <w:iCs w:val="0"/>
                <w:color w:val="000000"/>
                <w:sz w:val="22"/>
                <w:szCs w:val="22"/>
                <w:highlight w:val="none"/>
                <w:u w:val="none"/>
              </w:rPr>
            </w:pPr>
          </w:p>
        </w:tc>
      </w:tr>
      <w:tr w14:paraId="3B87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F8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694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绿化</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管理</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3CF3">
            <w:pPr>
              <w:spacing w:line="240" w:lineRule="auto"/>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负责</w:t>
            </w:r>
            <w:r>
              <w:rPr>
                <w:rFonts w:hint="eastAsia" w:ascii="宋体" w:hAnsi="宋体" w:eastAsia="宋体" w:cs="宋体"/>
                <w:color w:val="auto"/>
                <w:kern w:val="0"/>
                <w:sz w:val="21"/>
                <w:szCs w:val="21"/>
                <w:highlight w:val="none"/>
              </w:rPr>
              <w:t>绿地石头、杂物、垃圾</w:t>
            </w:r>
            <w:r>
              <w:rPr>
                <w:rFonts w:hint="eastAsia" w:ascii="宋体" w:hAnsi="宋体" w:eastAsia="宋体" w:cs="宋体"/>
                <w:color w:val="auto"/>
                <w:kern w:val="0"/>
                <w:sz w:val="21"/>
                <w:szCs w:val="21"/>
                <w:highlight w:val="none"/>
                <w:lang w:val="en-US" w:eastAsia="zh-CN"/>
              </w:rPr>
              <w:t>保洁</w:t>
            </w:r>
            <w:r>
              <w:rPr>
                <w:rFonts w:hint="eastAsia" w:ascii="宋体" w:hAnsi="宋体" w:eastAsia="宋体" w:cs="宋体"/>
                <w:color w:val="auto"/>
                <w:kern w:val="0"/>
                <w:sz w:val="21"/>
                <w:szCs w:val="21"/>
                <w:highlight w:val="none"/>
              </w:rPr>
              <w:t>。</w:t>
            </w:r>
            <w:r>
              <w:rPr>
                <w:rFonts w:hint="eastAsia" w:ascii="宋体" w:hAnsi="宋体" w:eastAsia="宋体" w:cs="宋体"/>
                <w:i w:val="0"/>
                <w:iCs w:val="0"/>
                <w:color w:val="000000"/>
                <w:kern w:val="0"/>
                <w:sz w:val="20"/>
                <w:szCs w:val="20"/>
                <w:highlight w:val="none"/>
                <w:u w:val="none"/>
                <w:lang w:val="en-US" w:eastAsia="zh-CN" w:bidi="ar"/>
              </w:rPr>
              <w:t>（4分）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62C5">
            <w:pPr>
              <w:jc w:val="center"/>
              <w:rPr>
                <w:rFonts w:hint="eastAsia" w:ascii="宋体" w:hAnsi="宋体" w:eastAsia="宋体" w:cs="宋体"/>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229F">
            <w:pPr>
              <w:jc w:val="center"/>
              <w:rPr>
                <w:rFonts w:hint="eastAsia" w:ascii="宋体" w:hAnsi="宋体" w:eastAsia="宋体" w:cs="宋体"/>
                <w:i w:val="0"/>
                <w:iCs w:val="0"/>
                <w:color w:val="000000"/>
                <w:sz w:val="22"/>
                <w:szCs w:val="22"/>
                <w:highlight w:val="none"/>
                <w:u w:val="none"/>
              </w:rPr>
            </w:pPr>
          </w:p>
        </w:tc>
      </w:tr>
      <w:tr w14:paraId="6E3E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5ACB">
            <w:pPr>
              <w:jc w:val="center"/>
              <w:rPr>
                <w:rFonts w:hint="eastAsia" w:ascii="宋体" w:hAnsi="宋体" w:eastAsia="宋体" w:cs="宋体"/>
                <w:i w:val="0"/>
                <w:iCs w:val="0"/>
                <w:color w:val="000000"/>
                <w:sz w:val="22"/>
                <w:szCs w:val="22"/>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ABD8">
            <w:pPr>
              <w:jc w:val="center"/>
              <w:rPr>
                <w:rFonts w:hint="eastAsia" w:ascii="宋体" w:hAnsi="宋体" w:eastAsia="宋体" w:cs="宋体"/>
                <w:i w:val="0"/>
                <w:iCs w:val="0"/>
                <w:color w:val="000000"/>
                <w:sz w:val="22"/>
                <w:szCs w:val="22"/>
                <w:highlight w:val="none"/>
                <w:u w:val="none"/>
              </w:rPr>
            </w:pP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1BA1">
            <w:pPr>
              <w:spacing w:line="240" w:lineRule="auto"/>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、在规定时间内松土、除杂草。</w:t>
            </w:r>
            <w:r>
              <w:rPr>
                <w:rFonts w:hint="eastAsia" w:ascii="宋体" w:hAnsi="宋体" w:eastAsia="宋体" w:cs="宋体"/>
                <w:i w:val="0"/>
                <w:iCs w:val="0"/>
                <w:color w:val="000000"/>
                <w:kern w:val="0"/>
                <w:sz w:val="20"/>
                <w:szCs w:val="20"/>
                <w:highlight w:val="none"/>
                <w:u w:val="none"/>
                <w:lang w:val="en-US" w:eastAsia="zh-CN" w:bidi="ar"/>
              </w:rPr>
              <w:t>（4分）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9FC2">
            <w:pPr>
              <w:jc w:val="center"/>
              <w:rPr>
                <w:rFonts w:hint="default" w:ascii="宋体" w:hAnsi="宋体" w:eastAsia="宋体" w:cs="宋体"/>
                <w:i w:val="0"/>
                <w:iCs w:val="0"/>
                <w:color w:val="000000"/>
                <w:sz w:val="22"/>
                <w:szCs w:val="22"/>
                <w:highlight w:val="none"/>
                <w:u w:val="none"/>
                <w:lang w:val="en-US" w:eastAsia="zh-CN"/>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4769">
            <w:pPr>
              <w:jc w:val="center"/>
              <w:rPr>
                <w:rFonts w:hint="eastAsia" w:ascii="宋体" w:hAnsi="宋体" w:eastAsia="宋体" w:cs="宋体"/>
                <w:i w:val="0"/>
                <w:iCs w:val="0"/>
                <w:color w:val="000000"/>
                <w:sz w:val="22"/>
                <w:szCs w:val="22"/>
                <w:highlight w:val="none"/>
                <w:u w:val="none"/>
              </w:rPr>
            </w:pPr>
          </w:p>
        </w:tc>
      </w:tr>
      <w:tr w14:paraId="76C7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92FD">
            <w:pPr>
              <w:jc w:val="center"/>
              <w:rPr>
                <w:rFonts w:hint="eastAsia" w:ascii="宋体" w:hAnsi="宋体" w:eastAsia="宋体" w:cs="宋体"/>
                <w:i w:val="0"/>
                <w:iCs w:val="0"/>
                <w:color w:val="000000"/>
                <w:sz w:val="22"/>
                <w:szCs w:val="22"/>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7CE7">
            <w:pPr>
              <w:jc w:val="center"/>
              <w:rPr>
                <w:rFonts w:hint="eastAsia" w:ascii="宋体" w:hAnsi="宋体" w:eastAsia="宋体" w:cs="宋体"/>
                <w:i w:val="0"/>
                <w:iCs w:val="0"/>
                <w:color w:val="000000"/>
                <w:sz w:val="22"/>
                <w:szCs w:val="22"/>
                <w:highlight w:val="none"/>
                <w:u w:val="none"/>
              </w:rPr>
            </w:pP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0DC0">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、及时施肥（淋水）。</w:t>
            </w:r>
            <w:r>
              <w:rPr>
                <w:rFonts w:hint="eastAsia" w:ascii="宋体" w:hAnsi="宋体" w:eastAsia="宋体" w:cs="宋体"/>
                <w:i w:val="0"/>
                <w:iCs w:val="0"/>
                <w:color w:val="000000"/>
                <w:kern w:val="0"/>
                <w:sz w:val="20"/>
                <w:szCs w:val="20"/>
                <w:highlight w:val="none"/>
                <w:u w:val="none"/>
                <w:lang w:val="en-US" w:eastAsia="zh-CN" w:bidi="ar"/>
              </w:rPr>
              <w:t>（4分）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1BFF">
            <w:pPr>
              <w:jc w:val="center"/>
              <w:rPr>
                <w:rFonts w:hint="eastAsia" w:ascii="宋体" w:hAnsi="宋体" w:eastAsia="宋体" w:cs="宋体"/>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BB35">
            <w:pPr>
              <w:jc w:val="center"/>
              <w:rPr>
                <w:rFonts w:hint="eastAsia" w:ascii="宋体" w:hAnsi="宋体" w:eastAsia="宋体" w:cs="宋体"/>
                <w:i w:val="0"/>
                <w:iCs w:val="0"/>
                <w:color w:val="000000"/>
                <w:sz w:val="22"/>
                <w:szCs w:val="22"/>
                <w:highlight w:val="none"/>
                <w:u w:val="none"/>
              </w:rPr>
            </w:pPr>
          </w:p>
        </w:tc>
      </w:tr>
      <w:tr w14:paraId="45D2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6749">
            <w:pPr>
              <w:jc w:val="center"/>
              <w:rPr>
                <w:rFonts w:hint="eastAsia" w:ascii="宋体" w:hAnsi="宋体" w:eastAsia="宋体" w:cs="宋体"/>
                <w:i w:val="0"/>
                <w:iCs w:val="0"/>
                <w:color w:val="000000"/>
                <w:sz w:val="22"/>
                <w:szCs w:val="22"/>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5408">
            <w:pPr>
              <w:jc w:val="center"/>
              <w:rPr>
                <w:rFonts w:hint="eastAsia" w:ascii="宋体" w:hAnsi="宋体" w:eastAsia="宋体" w:cs="宋体"/>
                <w:i w:val="0"/>
                <w:iCs w:val="0"/>
                <w:color w:val="000000"/>
                <w:sz w:val="22"/>
                <w:szCs w:val="22"/>
                <w:highlight w:val="none"/>
                <w:u w:val="none"/>
              </w:rPr>
            </w:pP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245C">
            <w:pPr>
              <w:spacing w:line="240" w:lineRule="auto"/>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、按要求修剪或下缘线修剪。</w:t>
            </w:r>
            <w:r>
              <w:rPr>
                <w:rFonts w:hint="eastAsia" w:ascii="宋体" w:hAnsi="宋体" w:eastAsia="宋体" w:cs="宋体"/>
                <w:i w:val="0"/>
                <w:iCs w:val="0"/>
                <w:color w:val="000000"/>
                <w:kern w:val="0"/>
                <w:sz w:val="20"/>
                <w:szCs w:val="20"/>
                <w:highlight w:val="none"/>
                <w:u w:val="none"/>
                <w:lang w:val="en-US" w:eastAsia="zh-CN" w:bidi="ar"/>
              </w:rPr>
              <w:t>（4分）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8C22">
            <w:pPr>
              <w:jc w:val="center"/>
              <w:rPr>
                <w:rFonts w:hint="eastAsia" w:ascii="宋体" w:hAnsi="宋体" w:eastAsia="宋体" w:cs="宋体"/>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5AEB">
            <w:pPr>
              <w:jc w:val="center"/>
              <w:rPr>
                <w:rFonts w:hint="eastAsia" w:ascii="宋体" w:hAnsi="宋体" w:eastAsia="宋体" w:cs="宋体"/>
                <w:i w:val="0"/>
                <w:iCs w:val="0"/>
                <w:color w:val="000000"/>
                <w:sz w:val="22"/>
                <w:szCs w:val="22"/>
                <w:highlight w:val="none"/>
                <w:u w:val="none"/>
              </w:rPr>
            </w:pPr>
          </w:p>
        </w:tc>
      </w:tr>
      <w:tr w14:paraId="3F44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5B30">
            <w:pPr>
              <w:jc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  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99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1BD9">
            <w:pPr>
              <w:jc w:val="center"/>
              <w:rPr>
                <w:rFonts w:hint="eastAsia" w:ascii="宋体" w:hAnsi="宋体" w:eastAsia="宋体" w:cs="宋体"/>
                <w:i w:val="0"/>
                <w:iCs w:val="0"/>
                <w:color w:val="000000"/>
                <w:sz w:val="22"/>
                <w:szCs w:val="22"/>
                <w:highlight w:val="none"/>
                <w:u w:val="none"/>
              </w:rPr>
            </w:pPr>
          </w:p>
        </w:tc>
      </w:tr>
      <w:tr w14:paraId="2D38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911" w:type="dxa"/>
            <w:gridSpan w:val="3"/>
            <w:tcBorders>
              <w:top w:val="nil"/>
              <w:left w:val="nil"/>
              <w:bottom w:val="nil"/>
              <w:right w:val="nil"/>
            </w:tcBorders>
            <w:shd w:val="clear" w:color="auto" w:fill="auto"/>
            <w:noWrap/>
            <w:vAlign w:val="center"/>
          </w:tcPr>
          <w:p w14:paraId="3889060A">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考评领导：                                 </w:t>
            </w:r>
          </w:p>
        </w:tc>
        <w:tc>
          <w:tcPr>
            <w:tcW w:w="1869" w:type="dxa"/>
            <w:gridSpan w:val="2"/>
            <w:tcBorders>
              <w:top w:val="nil"/>
              <w:left w:val="nil"/>
              <w:bottom w:val="nil"/>
              <w:right w:val="nil"/>
            </w:tcBorders>
            <w:shd w:val="clear" w:color="auto" w:fill="auto"/>
            <w:noWrap/>
            <w:vAlign w:val="center"/>
          </w:tcPr>
          <w:p w14:paraId="6FC8BFD0">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日期：  </w:t>
            </w:r>
          </w:p>
        </w:tc>
      </w:tr>
    </w:tbl>
    <w:p w14:paraId="501358FE">
      <w:pPr>
        <w:spacing w:line="400" w:lineRule="exact"/>
        <w:rPr>
          <w:rFonts w:hint="eastAsia" w:ascii="宋体" w:hAnsi="宋体" w:eastAsia="宋体" w:cs="宋体"/>
          <w:b/>
          <w:lang w:bidi="ar"/>
        </w:rPr>
      </w:pPr>
    </w:p>
    <w:p w14:paraId="620B981D">
      <w:pPr>
        <w:spacing w:line="400" w:lineRule="exact"/>
        <w:rPr>
          <w:rFonts w:hint="eastAsia" w:ascii="宋体" w:hAnsi="宋体" w:eastAsia="宋体" w:cs="宋体"/>
          <w:lang w:bidi="ar"/>
        </w:rPr>
      </w:pPr>
      <w:r>
        <w:rPr>
          <w:rFonts w:hint="eastAsia" w:ascii="宋体" w:hAnsi="宋体" w:eastAsia="宋体" w:cs="宋体"/>
          <w:b/>
          <w:lang w:bidi="ar"/>
        </w:rPr>
        <w:t>注：</w:t>
      </w:r>
      <w:r>
        <w:rPr>
          <w:rFonts w:hint="eastAsia" w:ascii="宋体" w:hAnsi="宋体" w:eastAsia="宋体" w:cs="宋体"/>
          <w:lang w:bidi="ar"/>
        </w:rPr>
        <w:t>1.以上考核每季度抽测一次。考核采取采购人和成交人双方每季度一次抽检，结合平时不定期巡检，采购人根据综合评分结果对成交人进行考核；</w:t>
      </w:r>
    </w:p>
    <w:p w14:paraId="59EB9F81">
      <w:pPr>
        <w:spacing w:line="400" w:lineRule="exact"/>
        <w:ind w:firstLine="420" w:firstLineChars="200"/>
        <w:rPr>
          <w:rFonts w:hint="eastAsia" w:ascii="宋体" w:hAnsi="宋体" w:eastAsia="宋体" w:cs="宋体"/>
          <w:lang w:bidi="ar"/>
        </w:rPr>
      </w:pPr>
      <w:r>
        <w:rPr>
          <w:rFonts w:hint="eastAsia" w:ascii="宋体" w:hAnsi="宋体" w:eastAsia="宋体" w:cs="宋体"/>
          <w:lang w:bidi="ar"/>
        </w:rPr>
        <w:t>①优秀：考核分数≥90分时，季度服务费=全额拨付；</w:t>
      </w:r>
    </w:p>
    <w:p w14:paraId="4828C55B">
      <w:pPr>
        <w:spacing w:line="400" w:lineRule="exact"/>
        <w:ind w:firstLine="420" w:firstLineChars="200"/>
        <w:rPr>
          <w:rFonts w:hint="eastAsia" w:ascii="宋体" w:hAnsi="宋体" w:eastAsia="宋体" w:cs="宋体"/>
          <w:lang w:bidi="ar"/>
        </w:rPr>
      </w:pPr>
      <w:r>
        <w:rPr>
          <w:rFonts w:hint="eastAsia" w:ascii="宋体" w:hAnsi="宋体" w:eastAsia="宋体" w:cs="宋体"/>
          <w:lang w:bidi="ar"/>
        </w:rPr>
        <w:t>②良好：90分＞考核分数≥80分的，季度服务费=全额拨付×考核分数%；</w:t>
      </w:r>
    </w:p>
    <w:p w14:paraId="0020329B">
      <w:pPr>
        <w:spacing w:line="400" w:lineRule="exact"/>
        <w:ind w:firstLine="420" w:firstLineChars="200"/>
        <w:rPr>
          <w:rFonts w:hint="eastAsia" w:ascii="宋体" w:hAnsi="宋体" w:eastAsia="宋体" w:cs="宋体"/>
          <w:lang w:bidi="ar"/>
        </w:rPr>
      </w:pPr>
      <w:r>
        <w:rPr>
          <w:rFonts w:hint="eastAsia" w:ascii="宋体" w:hAnsi="宋体" w:eastAsia="宋体" w:cs="宋体"/>
          <w:lang w:bidi="ar"/>
        </w:rPr>
        <w:t>③不合格：考核分数＜80分的，季度服务费=全额拨付×80%；累计两个季度不合格，采购人有权解除合同。</w:t>
      </w:r>
    </w:p>
    <w:p w14:paraId="35FFA820">
      <w:pPr>
        <w:pStyle w:val="40"/>
        <w:spacing w:line="360" w:lineRule="exact"/>
        <w:ind w:left="0" w:leftChars="0" w:firstLine="0"/>
        <w:rPr>
          <w:rFonts w:hint="eastAsia" w:ascii="宋体" w:hAnsi="宋体" w:eastAsia="宋体" w:cs="宋体"/>
        </w:rPr>
      </w:pPr>
    </w:p>
    <w:p w14:paraId="0F1D61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91729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lang w:eastAsia="zh-CN"/>
        </w:rPr>
      </w:pPr>
      <w:r>
        <w:rPr>
          <w:rFonts w:hint="eastAsia" w:ascii="宋体" w:hAnsi="宋体" w:eastAsia="宋体" w:cs="宋体"/>
          <w:b/>
          <w:bCs/>
          <w:color w:val="auto"/>
          <w:sz w:val="24"/>
          <w:szCs w:val="24"/>
          <w:lang w:eastAsia="zh-CN"/>
        </w:rPr>
        <w:t>上述是采购人的最低需求，</w:t>
      </w:r>
      <w:r>
        <w:rPr>
          <w:rFonts w:hint="eastAsia" w:ascii="宋体" w:hAnsi="宋体" w:cs="宋体"/>
          <w:b/>
          <w:bCs/>
          <w:color w:val="auto"/>
          <w:sz w:val="24"/>
          <w:szCs w:val="24"/>
          <w:lang w:eastAsia="zh-CN"/>
        </w:rPr>
        <w:t>磋商响应方</w:t>
      </w:r>
      <w:r>
        <w:rPr>
          <w:rFonts w:hint="eastAsia" w:ascii="宋体" w:hAnsi="宋体" w:eastAsia="宋体" w:cs="宋体"/>
          <w:b/>
          <w:bCs/>
          <w:color w:val="auto"/>
          <w:sz w:val="24"/>
          <w:szCs w:val="24"/>
          <w:lang w:eastAsia="zh-CN"/>
        </w:rPr>
        <w:t>须在技术响应偏离表进行响应，无偏离的视为完全响应采购文件需求。</w:t>
      </w:r>
    </w:p>
    <w:p w14:paraId="249AB883">
      <w:pPr>
        <w:keepNext w:val="0"/>
        <w:keepLines w:val="0"/>
        <w:pageBreakBefore w:val="0"/>
        <w:widowControl w:val="0"/>
        <w:kinsoku/>
        <w:wordWrap/>
        <w:overflowPunct/>
        <w:topLinePunct w:val="0"/>
        <w:autoSpaceDE/>
        <w:autoSpaceDN/>
        <w:bidi w:val="0"/>
        <w:spacing w:line="440" w:lineRule="exact"/>
        <w:jc w:val="left"/>
        <w:textAlignment w:val="auto"/>
        <w:rPr>
          <w:rFonts w:hAnsi="宋体" w:eastAsia="宋体" w:cs="宋体"/>
          <w:highlight w:val="none"/>
          <w:lang w:bidi="ar"/>
        </w:rPr>
      </w:pPr>
    </w:p>
    <w:p w14:paraId="425C997C">
      <w:pPr>
        <w:pStyle w:val="40"/>
      </w:pPr>
    </w:p>
    <w:p w14:paraId="75138744">
      <w:pPr>
        <w:pStyle w:val="40"/>
      </w:pPr>
    </w:p>
    <w:p w14:paraId="29246559">
      <w:pPr>
        <w:pStyle w:val="242"/>
        <w:ind w:firstLine="2711" w:firstLineChars="900"/>
        <w:rPr>
          <w:rFonts w:hint="eastAsia" w:ascii="宋体" w:hAnsi="宋体" w:cs="宋体"/>
          <w:color w:val="000000" w:themeColor="text1"/>
          <w:sz w:val="30"/>
          <w:szCs w:val="30"/>
          <w14:textFill>
            <w14:solidFill>
              <w14:schemeClr w14:val="tx1"/>
            </w14:solidFill>
          </w14:textFill>
        </w:rPr>
      </w:pPr>
    </w:p>
    <w:p w14:paraId="1BC1F81E">
      <w:pPr>
        <w:pStyle w:val="242"/>
        <w:ind w:firstLine="2711" w:firstLineChars="900"/>
        <w:rPr>
          <w:rFonts w:hint="eastAsia" w:ascii="宋体" w:hAnsi="宋体" w:cs="宋体"/>
          <w:color w:val="000000" w:themeColor="text1"/>
          <w:sz w:val="30"/>
          <w:szCs w:val="30"/>
          <w14:textFill>
            <w14:solidFill>
              <w14:schemeClr w14:val="tx1"/>
            </w14:solidFill>
          </w14:textFill>
        </w:rPr>
      </w:pPr>
    </w:p>
    <w:p w14:paraId="14FB8C5C">
      <w:pPr>
        <w:pStyle w:val="242"/>
        <w:ind w:firstLine="2711" w:firstLineChars="900"/>
        <w:rPr>
          <w:rFonts w:hint="eastAsia" w:ascii="宋体" w:hAnsi="宋体" w:cs="宋体"/>
          <w:color w:val="000000" w:themeColor="text1"/>
          <w:sz w:val="30"/>
          <w:szCs w:val="30"/>
          <w14:textFill>
            <w14:solidFill>
              <w14:schemeClr w14:val="tx1"/>
            </w14:solidFill>
          </w14:textFill>
        </w:rPr>
      </w:pPr>
    </w:p>
    <w:p w14:paraId="14E1B6F7">
      <w:pPr>
        <w:pStyle w:val="242"/>
        <w:ind w:firstLine="2711" w:firstLineChars="900"/>
        <w:rPr>
          <w:rFonts w:hint="eastAsia" w:ascii="宋体" w:hAnsi="宋体" w:cs="宋体"/>
          <w:color w:val="000000" w:themeColor="text1"/>
          <w:sz w:val="30"/>
          <w:szCs w:val="30"/>
          <w14:textFill>
            <w14:solidFill>
              <w14:schemeClr w14:val="tx1"/>
            </w14:solidFill>
          </w14:textFill>
        </w:rPr>
      </w:pPr>
    </w:p>
    <w:p w14:paraId="2DED6225">
      <w:pPr>
        <w:pStyle w:val="242"/>
        <w:ind w:firstLine="2711" w:firstLineChars="9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第四章 评审方法与标准</w:t>
      </w:r>
      <w:bookmarkEnd w:id="42"/>
    </w:p>
    <w:p w14:paraId="46246503">
      <w:pPr>
        <w:pStyle w:val="242"/>
        <w:rPr>
          <w:rFonts w:ascii="宋体" w:hAnsi="宋体" w:cs="宋体"/>
          <w:color w:val="000000" w:themeColor="text1"/>
          <w14:textFill>
            <w14:solidFill>
              <w14:schemeClr w14:val="tx1"/>
            </w14:solidFill>
          </w14:textFill>
        </w:rPr>
      </w:pPr>
      <w:bookmarkStart w:id="43" w:name="_Toc13557"/>
      <w:r>
        <w:rPr>
          <w:rFonts w:hint="eastAsia" w:ascii="宋体" w:hAnsi="宋体" w:cs="宋体"/>
          <w:color w:val="000000" w:themeColor="text1"/>
          <w14:textFill>
            <w14:solidFill>
              <w14:schemeClr w14:val="tx1"/>
            </w14:solidFill>
          </w14:textFill>
        </w:rPr>
        <w:t>一、评审方法</w:t>
      </w:r>
      <w:bookmarkEnd w:id="43"/>
    </w:p>
    <w:p w14:paraId="7BE52866">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1.1本项目采用综合评分法。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3DC40C5">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1.2综合评分法评审标准中的分值设置应当与评审因素的量化指标相对应。磋商文件中没有规定的评审标准不得作为评审依据。评审时，磋商小组各成员应当独立对每个有效响应的文件进行评价、打分，然后汇总每个供应商每项评分因素的得分。</w:t>
      </w:r>
    </w:p>
    <w:p w14:paraId="67BEDF63">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1.3磋商小组应当根据综合评分情况，按照评审得分由高到低顺序推荐成交候选供应商，并编写评审报告。评审得分相同的，按照最后报价由低到高的顺序推荐。评审得分且最后报价相同的，按照技术指标优劣顺序推荐。</w:t>
      </w:r>
      <w:bookmarkStart w:id="44" w:name="_Toc5120"/>
    </w:p>
    <w:p w14:paraId="69A86C8F">
      <w:pPr>
        <w:pStyle w:val="242"/>
        <w:numPr>
          <w:ilvl w:val="0"/>
          <w:numId w:val="2"/>
        </w:num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评审标准</w:t>
      </w:r>
      <w:bookmarkEnd w:id="44"/>
    </w:p>
    <w:tbl>
      <w:tblPr>
        <w:tblStyle w:val="3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815"/>
        <w:gridCol w:w="6255"/>
      </w:tblGrid>
      <w:tr w14:paraId="3404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00" w:type="dxa"/>
            <w:noWrap w:val="0"/>
            <w:vAlign w:val="center"/>
          </w:tcPr>
          <w:p w14:paraId="18CBBB20">
            <w:pPr>
              <w:jc w:val="center"/>
              <w:rPr>
                <w:rFonts w:hint="eastAsia" w:ascii="宋体" w:hAnsi="宋体" w:eastAsia="宋体" w:cs="宋体"/>
                <w:sz w:val="21"/>
                <w:szCs w:val="21"/>
              </w:rPr>
            </w:pPr>
            <w:bookmarkStart w:id="45" w:name="_Toc26942"/>
            <w:r>
              <w:rPr>
                <w:rFonts w:hint="eastAsia" w:ascii="宋体" w:hAnsi="宋体" w:eastAsia="宋体" w:cs="宋体"/>
                <w:sz w:val="21"/>
                <w:szCs w:val="21"/>
              </w:rPr>
              <w:t>评分项</w:t>
            </w:r>
          </w:p>
        </w:tc>
        <w:tc>
          <w:tcPr>
            <w:tcW w:w="1815" w:type="dxa"/>
            <w:noWrap w:val="0"/>
            <w:vAlign w:val="center"/>
          </w:tcPr>
          <w:p w14:paraId="167062B1">
            <w:pPr>
              <w:jc w:val="center"/>
              <w:rPr>
                <w:rFonts w:hint="eastAsia" w:ascii="宋体" w:hAnsi="宋体" w:eastAsia="宋体" w:cs="宋体"/>
                <w:sz w:val="21"/>
                <w:szCs w:val="21"/>
              </w:rPr>
            </w:pPr>
            <w:r>
              <w:rPr>
                <w:rFonts w:hint="eastAsia" w:ascii="宋体" w:hAnsi="宋体" w:eastAsia="宋体" w:cs="宋体"/>
                <w:sz w:val="21"/>
                <w:szCs w:val="21"/>
              </w:rPr>
              <w:t>评审因素</w:t>
            </w:r>
          </w:p>
        </w:tc>
        <w:tc>
          <w:tcPr>
            <w:tcW w:w="6255" w:type="dxa"/>
            <w:noWrap w:val="0"/>
            <w:vAlign w:val="center"/>
          </w:tcPr>
          <w:p w14:paraId="6ED5D4C4">
            <w:pPr>
              <w:jc w:val="center"/>
              <w:rPr>
                <w:rFonts w:hint="eastAsia" w:ascii="宋体" w:hAnsi="宋体" w:eastAsia="宋体" w:cs="宋体"/>
                <w:sz w:val="21"/>
                <w:szCs w:val="21"/>
              </w:rPr>
            </w:pPr>
            <w:r>
              <w:rPr>
                <w:rFonts w:hint="eastAsia" w:ascii="宋体" w:hAnsi="宋体" w:eastAsia="宋体" w:cs="宋体"/>
                <w:sz w:val="21"/>
                <w:szCs w:val="21"/>
              </w:rPr>
              <w:t>评分内容和标准</w:t>
            </w:r>
          </w:p>
        </w:tc>
      </w:tr>
      <w:tr w14:paraId="34B8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noWrap w:val="0"/>
            <w:vAlign w:val="center"/>
          </w:tcPr>
          <w:p w14:paraId="00A70C96">
            <w:pPr>
              <w:jc w:val="center"/>
              <w:rPr>
                <w:rFonts w:hint="eastAsia" w:ascii="宋体" w:hAnsi="宋体" w:eastAsia="宋体" w:cs="宋体"/>
                <w:sz w:val="21"/>
                <w:szCs w:val="21"/>
              </w:rPr>
            </w:pPr>
            <w:r>
              <w:rPr>
                <w:rFonts w:hint="eastAsia" w:ascii="宋体" w:hAnsi="宋体" w:eastAsia="宋体" w:cs="宋体"/>
                <w:sz w:val="21"/>
                <w:szCs w:val="21"/>
              </w:rPr>
              <w:t>价格分</w:t>
            </w:r>
          </w:p>
          <w:p w14:paraId="67D18873">
            <w:pPr>
              <w:pStyle w:val="16"/>
              <w:jc w:val="center"/>
              <w:rPr>
                <w:rFonts w:hint="eastAsia" w:ascii="宋体" w:hAnsi="宋体" w:eastAsia="宋体" w:cs="宋体"/>
                <w:sz w:val="21"/>
                <w:szCs w:val="21"/>
              </w:rPr>
            </w:pPr>
            <w:r>
              <w:rPr>
                <w:rFonts w:hint="eastAsia" w:ascii="宋体" w:hAnsi="宋体" w:eastAsia="宋体" w:cs="宋体"/>
                <w:sz w:val="21"/>
                <w:szCs w:val="21"/>
              </w:rPr>
              <w:t>（20分）</w:t>
            </w:r>
          </w:p>
        </w:tc>
        <w:tc>
          <w:tcPr>
            <w:tcW w:w="1815" w:type="dxa"/>
            <w:noWrap w:val="0"/>
            <w:vAlign w:val="center"/>
          </w:tcPr>
          <w:p w14:paraId="0EEE6C37">
            <w:pPr>
              <w:jc w:val="center"/>
              <w:rPr>
                <w:rFonts w:hint="eastAsia" w:ascii="宋体" w:hAnsi="宋体" w:eastAsia="宋体" w:cs="宋体"/>
                <w:sz w:val="21"/>
                <w:szCs w:val="21"/>
              </w:rPr>
            </w:pPr>
            <w:r>
              <w:rPr>
                <w:rFonts w:hint="eastAsia" w:ascii="宋体" w:hAnsi="宋体" w:eastAsia="宋体" w:cs="宋体"/>
                <w:sz w:val="21"/>
                <w:szCs w:val="21"/>
              </w:rPr>
              <w:t>价格（20分）</w:t>
            </w:r>
          </w:p>
        </w:tc>
        <w:tc>
          <w:tcPr>
            <w:tcW w:w="6255" w:type="dxa"/>
            <w:noWrap w:val="0"/>
            <w:vAlign w:val="center"/>
          </w:tcPr>
          <w:p w14:paraId="118D297F">
            <w:pPr>
              <w:rPr>
                <w:rFonts w:hint="eastAsia" w:ascii="宋体" w:hAnsi="宋体" w:eastAsia="宋体" w:cs="宋体"/>
                <w:sz w:val="21"/>
                <w:szCs w:val="21"/>
              </w:rPr>
            </w:pPr>
            <w:r>
              <w:rPr>
                <w:rFonts w:hint="eastAsia" w:ascii="宋体" w:hAnsi="宋体" w:eastAsia="宋体" w:cs="宋体"/>
                <w:sz w:val="21"/>
                <w:szCs w:val="21"/>
              </w:rPr>
              <w:t>价格分应当采用低价优先法计算，即满足招标文件要求且投标价格最低的投标报价为评标基准价。</w:t>
            </w:r>
          </w:p>
          <w:p w14:paraId="27DAF8CA">
            <w:pPr>
              <w:pStyle w:val="16"/>
              <w:rPr>
                <w:rFonts w:hint="eastAsia" w:ascii="宋体" w:hAnsi="宋体" w:eastAsia="宋体" w:cs="宋体"/>
                <w:sz w:val="21"/>
                <w:szCs w:val="21"/>
              </w:rPr>
            </w:pPr>
            <w:r>
              <w:rPr>
                <w:rFonts w:hint="eastAsia" w:ascii="宋体" w:hAnsi="宋体" w:eastAsia="宋体" w:cs="宋体"/>
                <w:sz w:val="21"/>
                <w:szCs w:val="21"/>
              </w:rPr>
              <w:t>其价格分为20分。其他投标人的价格分统一按照下列公式计算：投标报价得分=（评标基准价/投标报价）×价格权值×100</w:t>
            </w:r>
          </w:p>
        </w:tc>
      </w:tr>
      <w:tr w14:paraId="2636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noWrap w:val="0"/>
            <w:vAlign w:val="center"/>
          </w:tcPr>
          <w:p w14:paraId="63435299">
            <w:pPr>
              <w:jc w:val="center"/>
              <w:rPr>
                <w:rFonts w:hint="eastAsia" w:ascii="宋体" w:hAnsi="宋体" w:eastAsia="宋体" w:cs="宋体"/>
                <w:sz w:val="21"/>
                <w:szCs w:val="21"/>
              </w:rPr>
            </w:pPr>
            <w:r>
              <w:rPr>
                <w:rFonts w:hint="eastAsia" w:ascii="宋体" w:hAnsi="宋体" w:eastAsia="宋体" w:cs="宋体"/>
                <w:sz w:val="21"/>
                <w:szCs w:val="21"/>
              </w:rPr>
              <w:t>商务和技术分（80分）</w:t>
            </w:r>
          </w:p>
        </w:tc>
        <w:tc>
          <w:tcPr>
            <w:tcW w:w="1815" w:type="dxa"/>
            <w:noWrap w:val="0"/>
            <w:vAlign w:val="center"/>
          </w:tcPr>
          <w:p w14:paraId="4EF70083">
            <w:pPr>
              <w:jc w:val="center"/>
              <w:rPr>
                <w:rFonts w:hint="eastAsia" w:ascii="宋体" w:hAnsi="宋体" w:eastAsia="宋体" w:cs="宋体"/>
                <w:sz w:val="21"/>
                <w:szCs w:val="21"/>
              </w:rPr>
            </w:pPr>
            <w:r>
              <w:rPr>
                <w:rFonts w:hint="eastAsia" w:ascii="宋体" w:hAnsi="宋体" w:eastAsia="宋体" w:cs="宋体"/>
                <w:sz w:val="21"/>
                <w:szCs w:val="21"/>
              </w:rPr>
              <w:t>项目整体策划</w:t>
            </w:r>
          </w:p>
          <w:p w14:paraId="330E7CB9">
            <w:pPr>
              <w:pStyle w:val="16"/>
              <w:jc w:val="center"/>
              <w:rPr>
                <w:rFonts w:hint="eastAsia" w:ascii="宋体" w:hAnsi="宋体" w:eastAsia="宋体" w:cs="宋体"/>
                <w:sz w:val="21"/>
                <w:szCs w:val="21"/>
              </w:rPr>
            </w:pPr>
            <w:r>
              <w:rPr>
                <w:rFonts w:hint="eastAsia" w:ascii="宋体" w:hAnsi="宋体" w:eastAsia="宋体" w:cs="宋体"/>
                <w:sz w:val="21"/>
                <w:szCs w:val="21"/>
              </w:rPr>
              <w:t>（9分）</w:t>
            </w:r>
          </w:p>
        </w:tc>
        <w:tc>
          <w:tcPr>
            <w:tcW w:w="6255" w:type="dxa"/>
            <w:noWrap w:val="0"/>
            <w:vAlign w:val="center"/>
          </w:tcPr>
          <w:p w14:paraId="7F5F493A">
            <w:pPr>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eastAsia="zh-CN"/>
              </w:rPr>
              <w:t>磋商响应方</w:t>
            </w:r>
            <w:r>
              <w:rPr>
                <w:rFonts w:hint="eastAsia" w:ascii="宋体" w:hAnsi="宋体" w:eastAsia="宋体" w:cs="宋体"/>
                <w:sz w:val="21"/>
                <w:szCs w:val="21"/>
              </w:rPr>
              <w:t>对本项目的理解和熟悉程度、整体规划的充分性和相符程度（3分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）、服务管理目标明确性（3分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）、设置的合理性（3分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）进行评议。</w:t>
            </w:r>
          </w:p>
        </w:tc>
      </w:tr>
      <w:tr w14:paraId="7D13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7C7010BC">
            <w:pPr>
              <w:jc w:val="center"/>
              <w:rPr>
                <w:rFonts w:hint="eastAsia" w:ascii="宋体" w:hAnsi="宋体" w:eastAsia="宋体" w:cs="宋体"/>
                <w:sz w:val="21"/>
                <w:szCs w:val="21"/>
              </w:rPr>
            </w:pPr>
          </w:p>
        </w:tc>
        <w:tc>
          <w:tcPr>
            <w:tcW w:w="1815" w:type="dxa"/>
            <w:noWrap w:val="0"/>
            <w:vAlign w:val="center"/>
          </w:tcPr>
          <w:p w14:paraId="4B4667B4">
            <w:pPr>
              <w:jc w:val="center"/>
              <w:rPr>
                <w:rFonts w:hint="eastAsia" w:ascii="宋体" w:hAnsi="宋体" w:eastAsia="宋体" w:cs="宋体"/>
                <w:sz w:val="21"/>
                <w:szCs w:val="21"/>
              </w:rPr>
            </w:pPr>
            <w:r>
              <w:rPr>
                <w:rFonts w:hint="eastAsia" w:ascii="宋体" w:hAnsi="宋体" w:eastAsia="宋体" w:cs="宋体"/>
                <w:sz w:val="21"/>
                <w:szCs w:val="21"/>
              </w:rPr>
              <w:t>保安服务方案</w:t>
            </w:r>
          </w:p>
          <w:p w14:paraId="79A39DD2">
            <w:pPr>
              <w:jc w:val="center"/>
              <w:rPr>
                <w:rFonts w:hint="eastAsia" w:ascii="宋体" w:hAnsi="宋体" w:eastAsia="宋体" w:cs="宋体"/>
                <w:sz w:val="21"/>
                <w:szCs w:val="21"/>
              </w:rPr>
            </w:pPr>
            <w:r>
              <w:rPr>
                <w:rFonts w:hint="eastAsia" w:ascii="宋体" w:hAnsi="宋体" w:eastAsia="宋体" w:cs="宋体"/>
                <w:sz w:val="21"/>
                <w:szCs w:val="21"/>
              </w:rPr>
              <w:t>（9分）</w:t>
            </w:r>
          </w:p>
        </w:tc>
        <w:tc>
          <w:tcPr>
            <w:tcW w:w="6255" w:type="dxa"/>
            <w:noWrap w:val="0"/>
            <w:vAlign w:val="center"/>
          </w:tcPr>
          <w:p w14:paraId="4453F5E5">
            <w:pPr>
              <w:rPr>
                <w:rFonts w:hint="eastAsia" w:ascii="宋体" w:hAnsi="宋体" w:eastAsia="宋体" w:cs="宋体"/>
                <w:sz w:val="21"/>
                <w:szCs w:val="21"/>
              </w:rPr>
            </w:pPr>
            <w:r>
              <w:rPr>
                <w:rFonts w:hint="eastAsia" w:ascii="宋体" w:hAnsi="宋体" w:eastAsia="宋体" w:cs="宋体"/>
                <w:sz w:val="21"/>
                <w:szCs w:val="21"/>
              </w:rPr>
              <w:t>根据保安服务方案是否适应本项目的需求，是否合理、可行（3分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）；应答是否详尽、明晰（3分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）；服务标准设计是否合理（3分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）等方面进行评议。</w:t>
            </w:r>
          </w:p>
        </w:tc>
      </w:tr>
      <w:tr w14:paraId="7B36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1FFE901C">
            <w:pPr>
              <w:jc w:val="center"/>
              <w:rPr>
                <w:rFonts w:hint="eastAsia" w:ascii="宋体" w:hAnsi="宋体" w:eastAsia="宋体" w:cs="宋体"/>
                <w:sz w:val="21"/>
                <w:szCs w:val="21"/>
              </w:rPr>
            </w:pPr>
          </w:p>
        </w:tc>
        <w:tc>
          <w:tcPr>
            <w:tcW w:w="1815" w:type="dxa"/>
            <w:noWrap w:val="0"/>
            <w:vAlign w:val="center"/>
          </w:tcPr>
          <w:p w14:paraId="466B9609">
            <w:pPr>
              <w:jc w:val="center"/>
              <w:rPr>
                <w:rFonts w:hint="eastAsia" w:ascii="宋体" w:hAnsi="宋体" w:eastAsia="宋体" w:cs="宋体"/>
                <w:sz w:val="21"/>
                <w:szCs w:val="21"/>
              </w:rPr>
            </w:pPr>
            <w:r>
              <w:rPr>
                <w:rFonts w:hint="eastAsia" w:ascii="宋体" w:hAnsi="宋体" w:eastAsia="宋体" w:cs="宋体"/>
                <w:sz w:val="21"/>
                <w:szCs w:val="21"/>
              </w:rPr>
              <w:t>保洁服务方案</w:t>
            </w:r>
          </w:p>
          <w:p w14:paraId="5B16C25C">
            <w:pPr>
              <w:pStyle w:val="16"/>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tc>
        <w:tc>
          <w:tcPr>
            <w:tcW w:w="6255" w:type="dxa"/>
            <w:noWrap w:val="0"/>
            <w:vAlign w:val="center"/>
          </w:tcPr>
          <w:p w14:paraId="0DF0EF74">
            <w:pPr>
              <w:rPr>
                <w:rFonts w:hint="eastAsia" w:ascii="宋体" w:hAnsi="宋体" w:eastAsia="宋体" w:cs="宋体"/>
                <w:sz w:val="21"/>
                <w:szCs w:val="21"/>
              </w:rPr>
            </w:pPr>
            <w:r>
              <w:rPr>
                <w:rFonts w:hint="eastAsia" w:ascii="宋体" w:hAnsi="宋体" w:eastAsia="宋体" w:cs="宋体"/>
                <w:sz w:val="21"/>
                <w:szCs w:val="21"/>
              </w:rPr>
              <w:t>根据保洁服务方案是否适应本项目的需求，是否合理、可行（3分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）；应答是否详尽、明晰（3分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）；服务标准设计是否合理（3分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）等方面进行评议。</w:t>
            </w:r>
          </w:p>
        </w:tc>
      </w:tr>
      <w:tr w14:paraId="2304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52C2E826">
            <w:pPr>
              <w:jc w:val="center"/>
              <w:rPr>
                <w:rFonts w:hint="eastAsia" w:ascii="宋体" w:hAnsi="宋体" w:eastAsia="宋体" w:cs="宋体"/>
                <w:sz w:val="21"/>
                <w:szCs w:val="21"/>
              </w:rPr>
            </w:pPr>
          </w:p>
        </w:tc>
        <w:tc>
          <w:tcPr>
            <w:tcW w:w="1815" w:type="dxa"/>
            <w:noWrap w:val="0"/>
            <w:vAlign w:val="center"/>
          </w:tcPr>
          <w:p w14:paraId="2CD1B737">
            <w:pPr>
              <w:jc w:val="center"/>
              <w:rPr>
                <w:rFonts w:hint="eastAsia" w:ascii="宋体" w:hAnsi="宋体" w:eastAsia="宋体" w:cs="宋体"/>
                <w:sz w:val="21"/>
                <w:szCs w:val="21"/>
              </w:rPr>
            </w:pPr>
            <w:r>
              <w:rPr>
                <w:rFonts w:hint="eastAsia" w:ascii="宋体" w:hAnsi="宋体" w:cs="宋体"/>
                <w:sz w:val="21"/>
                <w:szCs w:val="21"/>
                <w:lang w:val="en-US" w:eastAsia="zh-CN"/>
              </w:rPr>
              <w:t>绿化养护</w:t>
            </w:r>
            <w:r>
              <w:rPr>
                <w:rFonts w:hint="eastAsia" w:ascii="宋体" w:hAnsi="宋体" w:eastAsia="宋体" w:cs="宋体"/>
                <w:sz w:val="21"/>
                <w:szCs w:val="21"/>
              </w:rPr>
              <w:t>服务方案</w:t>
            </w:r>
          </w:p>
          <w:p w14:paraId="13D39E12">
            <w:pPr>
              <w:pStyle w:val="16"/>
              <w:jc w:val="center"/>
              <w:rPr>
                <w:rFonts w:hint="eastAsia" w:ascii="宋体" w:hAnsi="宋体" w:eastAsia="宋体" w:cs="宋体"/>
                <w:sz w:val="21"/>
                <w:szCs w:val="21"/>
              </w:rPr>
            </w:pPr>
            <w:r>
              <w:rPr>
                <w:rFonts w:hint="eastAsia" w:ascii="宋体" w:hAnsi="宋体" w:eastAsia="宋体" w:cs="宋体"/>
                <w:sz w:val="21"/>
                <w:szCs w:val="21"/>
              </w:rPr>
              <w:t>（9分）</w:t>
            </w:r>
          </w:p>
        </w:tc>
        <w:tc>
          <w:tcPr>
            <w:tcW w:w="6255" w:type="dxa"/>
            <w:noWrap w:val="0"/>
            <w:vAlign w:val="center"/>
          </w:tcPr>
          <w:p w14:paraId="56AD3832">
            <w:pPr>
              <w:rPr>
                <w:rFonts w:hint="eastAsia" w:ascii="宋体" w:hAnsi="宋体" w:eastAsia="宋体" w:cs="宋体"/>
                <w:sz w:val="21"/>
                <w:szCs w:val="21"/>
              </w:rPr>
            </w:pPr>
            <w:r>
              <w:rPr>
                <w:rFonts w:hint="eastAsia" w:ascii="宋体" w:hAnsi="宋体" w:eastAsia="宋体" w:cs="宋体"/>
                <w:sz w:val="21"/>
                <w:szCs w:val="21"/>
              </w:rPr>
              <w:t>根据提供的绿化养护服务方案是否适应本项目的需求，是否合理、可行（3分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）；应答是否详尽、明晰（3分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）；服务标准设计是否合理（3分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）等方面进行评议。</w:t>
            </w:r>
          </w:p>
        </w:tc>
      </w:tr>
      <w:tr w14:paraId="42C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27E78F58">
            <w:pPr>
              <w:jc w:val="center"/>
              <w:rPr>
                <w:rFonts w:hint="eastAsia" w:ascii="宋体" w:hAnsi="宋体" w:eastAsia="宋体" w:cs="宋体"/>
                <w:sz w:val="21"/>
                <w:szCs w:val="21"/>
              </w:rPr>
            </w:pPr>
          </w:p>
        </w:tc>
        <w:tc>
          <w:tcPr>
            <w:tcW w:w="1815" w:type="dxa"/>
            <w:noWrap w:val="0"/>
            <w:vAlign w:val="center"/>
          </w:tcPr>
          <w:p w14:paraId="679D3681">
            <w:pPr>
              <w:jc w:val="center"/>
              <w:rPr>
                <w:rFonts w:hint="eastAsia" w:ascii="宋体" w:hAnsi="宋体" w:eastAsia="宋体" w:cs="宋体"/>
                <w:sz w:val="21"/>
                <w:szCs w:val="21"/>
              </w:rPr>
            </w:pPr>
            <w:r>
              <w:rPr>
                <w:rFonts w:hint="eastAsia" w:ascii="宋体" w:hAnsi="宋体" w:eastAsia="宋体" w:cs="宋体"/>
                <w:sz w:val="21"/>
                <w:szCs w:val="21"/>
              </w:rPr>
              <w:t>应急服务方案</w:t>
            </w:r>
          </w:p>
          <w:p w14:paraId="5598A2B3">
            <w:pPr>
              <w:pStyle w:val="16"/>
              <w:jc w:val="center"/>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9</w:t>
            </w:r>
            <w:r>
              <w:rPr>
                <w:rFonts w:hint="eastAsia" w:ascii="宋体" w:hAnsi="宋体" w:eastAsia="宋体" w:cs="宋体"/>
                <w:sz w:val="21"/>
                <w:szCs w:val="21"/>
              </w:rPr>
              <w:t>分）</w:t>
            </w:r>
          </w:p>
        </w:tc>
        <w:tc>
          <w:tcPr>
            <w:tcW w:w="6255" w:type="dxa"/>
            <w:noWrap w:val="0"/>
            <w:vAlign w:val="center"/>
          </w:tcPr>
          <w:p w14:paraId="048327B9">
            <w:pPr>
              <w:rPr>
                <w:rFonts w:hint="eastAsia" w:ascii="宋体" w:hAnsi="宋体" w:eastAsia="宋体" w:cs="宋体"/>
                <w:sz w:val="21"/>
                <w:szCs w:val="21"/>
              </w:rPr>
            </w:pPr>
            <w:r>
              <w:rPr>
                <w:rFonts w:hint="eastAsia" w:ascii="宋体" w:hAnsi="宋体" w:eastAsia="宋体" w:cs="宋体"/>
                <w:sz w:val="21"/>
                <w:szCs w:val="21"/>
              </w:rPr>
              <w:t>对提供的应急服务能力保障措施和方案（突发事件、防火、防盗、防破坏、防自然灾害事故等）是否合理（3分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）、可行（3分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）、有效（3分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）进行评议。</w:t>
            </w:r>
          </w:p>
        </w:tc>
      </w:tr>
      <w:tr w14:paraId="2241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59ACBC91">
            <w:pPr>
              <w:jc w:val="center"/>
              <w:rPr>
                <w:rFonts w:hint="eastAsia" w:ascii="宋体" w:hAnsi="宋体" w:eastAsia="宋体" w:cs="宋体"/>
                <w:sz w:val="21"/>
                <w:szCs w:val="21"/>
              </w:rPr>
            </w:pPr>
          </w:p>
        </w:tc>
        <w:tc>
          <w:tcPr>
            <w:tcW w:w="1815" w:type="dxa"/>
            <w:vMerge w:val="restart"/>
            <w:noWrap w:val="0"/>
            <w:vAlign w:val="center"/>
          </w:tcPr>
          <w:p w14:paraId="19811679">
            <w:pPr>
              <w:jc w:val="center"/>
              <w:rPr>
                <w:rFonts w:hint="eastAsia" w:ascii="宋体" w:hAnsi="宋体" w:eastAsia="宋体" w:cs="宋体"/>
                <w:sz w:val="21"/>
                <w:szCs w:val="21"/>
              </w:rPr>
            </w:pPr>
            <w:r>
              <w:rPr>
                <w:rFonts w:hint="eastAsia" w:ascii="宋体" w:hAnsi="宋体" w:eastAsia="宋体" w:cs="宋体"/>
                <w:sz w:val="21"/>
                <w:szCs w:val="21"/>
              </w:rPr>
              <w:t>管理制度</w:t>
            </w:r>
          </w:p>
          <w:p w14:paraId="3701E1C9">
            <w:pPr>
              <w:pStyle w:val="16"/>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6255" w:type="dxa"/>
            <w:noWrap w:val="0"/>
            <w:vAlign w:val="center"/>
          </w:tcPr>
          <w:p w14:paraId="181A55FF">
            <w:pPr>
              <w:rPr>
                <w:rFonts w:hint="eastAsia" w:ascii="宋体" w:hAnsi="宋体" w:eastAsia="宋体" w:cs="宋体"/>
                <w:color w:val="FF0000"/>
                <w:sz w:val="21"/>
                <w:szCs w:val="21"/>
              </w:rPr>
            </w:pPr>
            <w:r>
              <w:rPr>
                <w:rFonts w:hint="eastAsia" w:ascii="宋体" w:hAnsi="宋体" w:eastAsia="宋体" w:cs="宋体"/>
                <w:sz w:val="21"/>
                <w:szCs w:val="21"/>
              </w:rPr>
              <w:t>对提供的财务管理制度是否完善（3分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）、是否科学合理（</w:t>
            </w:r>
            <w:r>
              <w:rPr>
                <w:rFonts w:hint="eastAsia" w:ascii="宋体" w:hAnsi="宋体" w:cs="宋体"/>
                <w:sz w:val="21"/>
                <w:szCs w:val="21"/>
                <w:lang w:val="en-US" w:eastAsia="zh-CN"/>
              </w:rPr>
              <w:t>2分、1分、0分</w:t>
            </w:r>
            <w:r>
              <w:rPr>
                <w:rFonts w:hint="eastAsia" w:ascii="宋体" w:hAnsi="宋体" w:eastAsia="宋体" w:cs="宋体"/>
                <w:sz w:val="21"/>
                <w:szCs w:val="21"/>
              </w:rPr>
              <w:t>）进行评议。</w:t>
            </w:r>
          </w:p>
        </w:tc>
      </w:tr>
      <w:tr w14:paraId="6813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4BA3FF4B">
            <w:pPr>
              <w:jc w:val="center"/>
              <w:rPr>
                <w:rFonts w:hint="eastAsia" w:ascii="宋体" w:hAnsi="宋体" w:eastAsia="宋体" w:cs="宋体"/>
                <w:sz w:val="21"/>
                <w:szCs w:val="21"/>
              </w:rPr>
            </w:pPr>
          </w:p>
        </w:tc>
        <w:tc>
          <w:tcPr>
            <w:tcW w:w="1815" w:type="dxa"/>
            <w:vMerge w:val="continue"/>
            <w:noWrap w:val="0"/>
            <w:vAlign w:val="center"/>
          </w:tcPr>
          <w:p w14:paraId="0E25F3F6">
            <w:pPr>
              <w:jc w:val="center"/>
              <w:rPr>
                <w:rFonts w:hint="eastAsia" w:ascii="宋体" w:hAnsi="宋体" w:eastAsia="宋体" w:cs="宋体"/>
                <w:sz w:val="21"/>
                <w:szCs w:val="21"/>
              </w:rPr>
            </w:pPr>
          </w:p>
        </w:tc>
        <w:tc>
          <w:tcPr>
            <w:tcW w:w="6255" w:type="dxa"/>
            <w:noWrap w:val="0"/>
            <w:vAlign w:val="center"/>
          </w:tcPr>
          <w:p w14:paraId="3C2001D9">
            <w:pPr>
              <w:rPr>
                <w:rFonts w:hint="eastAsia" w:ascii="宋体" w:hAnsi="宋体" w:eastAsia="宋体" w:cs="宋体"/>
                <w:color w:val="FF0000"/>
                <w:sz w:val="21"/>
                <w:szCs w:val="21"/>
              </w:rPr>
            </w:pPr>
            <w:r>
              <w:rPr>
                <w:rFonts w:hint="eastAsia" w:ascii="宋体" w:hAnsi="宋体" w:eastAsia="宋体" w:cs="宋体"/>
                <w:sz w:val="21"/>
                <w:szCs w:val="21"/>
              </w:rPr>
              <w:t>对提供的档案管理制度是否完善（3分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）、是否科学合理（</w:t>
            </w:r>
            <w:r>
              <w:rPr>
                <w:rFonts w:hint="eastAsia" w:ascii="宋体" w:hAnsi="宋体" w:cs="宋体"/>
                <w:sz w:val="21"/>
                <w:szCs w:val="21"/>
                <w:lang w:val="en-US" w:eastAsia="zh-CN"/>
              </w:rPr>
              <w:t>2分、1分、0分</w:t>
            </w:r>
            <w:r>
              <w:rPr>
                <w:rFonts w:hint="eastAsia" w:ascii="宋体" w:hAnsi="宋体" w:eastAsia="宋体" w:cs="宋体"/>
                <w:sz w:val="21"/>
                <w:szCs w:val="21"/>
              </w:rPr>
              <w:t>）进行评议。</w:t>
            </w:r>
          </w:p>
        </w:tc>
      </w:tr>
      <w:tr w14:paraId="3ED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511B8569">
            <w:pPr>
              <w:jc w:val="center"/>
              <w:rPr>
                <w:rFonts w:hint="eastAsia" w:ascii="宋体" w:hAnsi="宋体" w:eastAsia="宋体" w:cs="宋体"/>
                <w:sz w:val="21"/>
                <w:szCs w:val="21"/>
              </w:rPr>
            </w:pPr>
          </w:p>
        </w:tc>
        <w:tc>
          <w:tcPr>
            <w:tcW w:w="1815" w:type="dxa"/>
            <w:vMerge w:val="continue"/>
            <w:noWrap w:val="0"/>
            <w:vAlign w:val="center"/>
          </w:tcPr>
          <w:p w14:paraId="08732E2E">
            <w:pPr>
              <w:jc w:val="center"/>
              <w:rPr>
                <w:rFonts w:hint="eastAsia" w:ascii="宋体" w:hAnsi="宋体" w:eastAsia="宋体" w:cs="宋体"/>
                <w:sz w:val="21"/>
                <w:szCs w:val="21"/>
              </w:rPr>
            </w:pPr>
          </w:p>
        </w:tc>
        <w:tc>
          <w:tcPr>
            <w:tcW w:w="6255" w:type="dxa"/>
            <w:noWrap w:val="0"/>
            <w:vAlign w:val="center"/>
          </w:tcPr>
          <w:p w14:paraId="027A4A8E">
            <w:pPr>
              <w:rPr>
                <w:rFonts w:hint="eastAsia" w:ascii="宋体" w:hAnsi="宋体" w:eastAsia="宋体" w:cs="宋体"/>
                <w:color w:val="FF0000"/>
                <w:sz w:val="21"/>
                <w:szCs w:val="21"/>
              </w:rPr>
            </w:pPr>
            <w:r>
              <w:rPr>
                <w:rFonts w:hint="eastAsia" w:ascii="宋体" w:hAnsi="宋体" w:eastAsia="宋体" w:cs="宋体"/>
                <w:sz w:val="21"/>
                <w:szCs w:val="21"/>
              </w:rPr>
              <w:t>对提供的员工考核制度是否完善（3分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）、是否科学合理（</w:t>
            </w:r>
            <w:r>
              <w:rPr>
                <w:rFonts w:hint="eastAsia" w:ascii="宋体" w:hAnsi="宋体" w:cs="宋体"/>
                <w:sz w:val="21"/>
                <w:szCs w:val="21"/>
                <w:lang w:val="en-US" w:eastAsia="zh-CN"/>
              </w:rPr>
              <w:t>2分、1分、0分</w:t>
            </w:r>
            <w:r>
              <w:rPr>
                <w:rFonts w:hint="eastAsia" w:ascii="宋体" w:hAnsi="宋体" w:eastAsia="宋体" w:cs="宋体"/>
                <w:sz w:val="21"/>
                <w:szCs w:val="21"/>
              </w:rPr>
              <w:t>）进行评议。</w:t>
            </w:r>
          </w:p>
        </w:tc>
      </w:tr>
      <w:tr w14:paraId="3CED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380FF86C">
            <w:pPr>
              <w:jc w:val="center"/>
              <w:rPr>
                <w:rFonts w:hint="eastAsia" w:ascii="宋体" w:hAnsi="宋体" w:eastAsia="宋体" w:cs="宋体"/>
                <w:sz w:val="21"/>
                <w:szCs w:val="21"/>
              </w:rPr>
            </w:pPr>
          </w:p>
        </w:tc>
        <w:tc>
          <w:tcPr>
            <w:tcW w:w="1815" w:type="dxa"/>
            <w:vMerge w:val="restart"/>
            <w:noWrap w:val="0"/>
            <w:vAlign w:val="center"/>
          </w:tcPr>
          <w:p w14:paraId="026ED1EE">
            <w:pPr>
              <w:jc w:val="center"/>
              <w:rPr>
                <w:rFonts w:hint="eastAsia" w:ascii="宋体" w:hAnsi="宋体" w:eastAsia="宋体" w:cs="宋体"/>
                <w:sz w:val="21"/>
                <w:szCs w:val="21"/>
              </w:rPr>
            </w:pPr>
            <w:r>
              <w:rPr>
                <w:rFonts w:hint="eastAsia" w:ascii="宋体" w:hAnsi="宋体" w:eastAsia="宋体" w:cs="宋体"/>
                <w:sz w:val="21"/>
                <w:szCs w:val="21"/>
              </w:rPr>
              <w:t>人员配备与管理</w:t>
            </w:r>
          </w:p>
          <w:p w14:paraId="286A0E9E">
            <w:pPr>
              <w:pStyle w:val="16"/>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分）</w:t>
            </w:r>
          </w:p>
        </w:tc>
        <w:tc>
          <w:tcPr>
            <w:tcW w:w="6255" w:type="dxa"/>
            <w:noWrap w:val="0"/>
            <w:vAlign w:val="center"/>
          </w:tcPr>
          <w:p w14:paraId="6B41187C">
            <w:pPr>
              <w:rPr>
                <w:rFonts w:hint="eastAsia" w:ascii="宋体" w:hAnsi="宋体" w:eastAsia="宋体" w:cs="宋体"/>
                <w:sz w:val="21"/>
                <w:szCs w:val="21"/>
              </w:rPr>
            </w:pPr>
            <w:r>
              <w:rPr>
                <w:rFonts w:hint="eastAsia" w:ascii="宋体" w:hAnsi="宋体" w:eastAsia="宋体" w:cs="宋体"/>
                <w:sz w:val="21"/>
                <w:szCs w:val="21"/>
              </w:rPr>
              <w:t>保安队长具有大专及以上学历得1分；具有退伍证得1分；具有消防设施操作员证（四级/中级及以上）得</w:t>
            </w:r>
            <w:r>
              <w:rPr>
                <w:rFonts w:hint="eastAsia" w:ascii="宋体" w:hAnsi="宋体" w:cs="宋体"/>
                <w:sz w:val="21"/>
                <w:szCs w:val="21"/>
                <w:lang w:val="en-US" w:eastAsia="zh-CN"/>
              </w:rPr>
              <w:t>2</w:t>
            </w:r>
            <w:r>
              <w:rPr>
                <w:rFonts w:hint="eastAsia" w:ascii="宋体" w:hAnsi="宋体" w:eastAsia="宋体" w:cs="宋体"/>
                <w:sz w:val="21"/>
                <w:szCs w:val="21"/>
              </w:rPr>
              <w:t>分。（4分）</w:t>
            </w:r>
          </w:p>
          <w:p w14:paraId="640CBACF">
            <w:pPr>
              <w:rPr>
                <w:rFonts w:hint="eastAsia" w:ascii="宋体" w:hAnsi="宋体" w:eastAsia="宋体" w:cs="宋体"/>
                <w:sz w:val="21"/>
                <w:szCs w:val="21"/>
              </w:rPr>
            </w:pPr>
            <w:r>
              <w:rPr>
                <w:rFonts w:hint="eastAsia" w:ascii="宋体" w:hAnsi="宋体" w:eastAsia="宋体" w:cs="宋体"/>
                <w:sz w:val="21"/>
                <w:szCs w:val="21"/>
              </w:rPr>
              <w:t>（须提供拟派人员</w:t>
            </w:r>
            <w:r>
              <w:rPr>
                <w:rFonts w:hint="eastAsia" w:ascii="宋体" w:hAnsi="宋体" w:cs="宋体"/>
                <w:sz w:val="21"/>
                <w:szCs w:val="21"/>
                <w:lang w:val="en-US" w:eastAsia="zh-CN"/>
              </w:rPr>
              <w:t>2026年3月—5月中</w:t>
            </w:r>
            <w:r>
              <w:rPr>
                <w:rFonts w:hint="eastAsia" w:ascii="宋体" w:hAnsi="宋体" w:eastAsia="宋体" w:cs="宋体"/>
                <w:sz w:val="21"/>
                <w:szCs w:val="21"/>
              </w:rPr>
              <w:t>任意一个月的社保参保状态证明及对应证明材料）</w:t>
            </w:r>
            <w:r>
              <w:rPr>
                <w:rFonts w:hint="eastAsia" w:ascii="宋体" w:hAnsi="宋体" w:eastAsia="宋体" w:cs="宋体"/>
                <w:color w:val="000000"/>
                <w:sz w:val="21"/>
                <w:szCs w:val="21"/>
              </w:rPr>
              <w:t>（联合体投标，由</w:t>
            </w:r>
            <w:r>
              <w:rPr>
                <w:rFonts w:hint="eastAsia" w:ascii="宋体" w:hAnsi="宋体" w:eastAsia="宋体" w:cs="宋体"/>
                <w:sz w:val="21"/>
                <w:szCs w:val="21"/>
              </w:rPr>
              <w:t>牵头人</w:t>
            </w:r>
            <w:r>
              <w:rPr>
                <w:rFonts w:hint="eastAsia" w:ascii="宋体" w:hAnsi="宋体" w:eastAsia="宋体" w:cs="宋体"/>
                <w:color w:val="000000"/>
                <w:sz w:val="21"/>
                <w:szCs w:val="21"/>
              </w:rPr>
              <w:t>提供）</w:t>
            </w:r>
          </w:p>
        </w:tc>
      </w:tr>
      <w:tr w14:paraId="5566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3794EBDE">
            <w:pPr>
              <w:jc w:val="center"/>
              <w:rPr>
                <w:rFonts w:hint="eastAsia" w:ascii="宋体" w:hAnsi="宋体" w:eastAsia="宋体" w:cs="宋体"/>
                <w:sz w:val="21"/>
                <w:szCs w:val="21"/>
              </w:rPr>
            </w:pPr>
          </w:p>
        </w:tc>
        <w:tc>
          <w:tcPr>
            <w:tcW w:w="1815" w:type="dxa"/>
            <w:vMerge w:val="continue"/>
            <w:noWrap w:val="0"/>
            <w:vAlign w:val="center"/>
          </w:tcPr>
          <w:p w14:paraId="7B116AB9">
            <w:pPr>
              <w:jc w:val="center"/>
              <w:rPr>
                <w:rFonts w:hint="eastAsia" w:ascii="宋体" w:hAnsi="宋体" w:eastAsia="宋体" w:cs="宋体"/>
                <w:sz w:val="21"/>
                <w:szCs w:val="21"/>
              </w:rPr>
            </w:pPr>
          </w:p>
        </w:tc>
        <w:tc>
          <w:tcPr>
            <w:tcW w:w="6255" w:type="dxa"/>
            <w:noWrap w:val="0"/>
            <w:vAlign w:val="center"/>
          </w:tcPr>
          <w:p w14:paraId="315A7117">
            <w:pPr>
              <w:rPr>
                <w:rFonts w:hint="eastAsia" w:ascii="宋体" w:hAnsi="宋体" w:eastAsia="宋体" w:cs="宋体"/>
                <w:sz w:val="21"/>
                <w:szCs w:val="21"/>
              </w:rPr>
            </w:pPr>
            <w:r>
              <w:rPr>
                <w:rFonts w:hint="eastAsia" w:ascii="宋体" w:hAnsi="宋体" w:eastAsia="宋体" w:cs="宋体"/>
                <w:sz w:val="21"/>
                <w:szCs w:val="21"/>
              </w:rPr>
              <w:t>对培训机制与运行机制是否科学进行评议。（3分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w:t>
            </w:r>
          </w:p>
        </w:tc>
      </w:tr>
      <w:tr w14:paraId="5D5F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00" w:type="dxa"/>
            <w:vMerge w:val="continue"/>
            <w:noWrap w:val="0"/>
            <w:vAlign w:val="center"/>
          </w:tcPr>
          <w:p w14:paraId="0960FA87">
            <w:pPr>
              <w:jc w:val="center"/>
              <w:rPr>
                <w:rFonts w:hint="eastAsia" w:ascii="宋体" w:hAnsi="宋体" w:eastAsia="宋体" w:cs="宋体"/>
                <w:sz w:val="21"/>
                <w:szCs w:val="21"/>
              </w:rPr>
            </w:pPr>
          </w:p>
        </w:tc>
        <w:tc>
          <w:tcPr>
            <w:tcW w:w="1815" w:type="dxa"/>
            <w:vMerge w:val="continue"/>
            <w:noWrap w:val="0"/>
            <w:vAlign w:val="center"/>
          </w:tcPr>
          <w:p w14:paraId="30378EE8">
            <w:pPr>
              <w:jc w:val="center"/>
              <w:rPr>
                <w:rFonts w:hint="eastAsia" w:ascii="宋体" w:hAnsi="宋体" w:eastAsia="宋体" w:cs="宋体"/>
                <w:sz w:val="21"/>
                <w:szCs w:val="21"/>
              </w:rPr>
            </w:pPr>
          </w:p>
        </w:tc>
        <w:tc>
          <w:tcPr>
            <w:tcW w:w="6255" w:type="dxa"/>
            <w:noWrap w:val="0"/>
            <w:vAlign w:val="top"/>
          </w:tcPr>
          <w:p w14:paraId="053585A8">
            <w:pPr>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对培训内容（包括各培训部门职责，培训步骤，安全文明培训等）是否完整、与项目定位和管理目标是否相符和可行进行评议。（3分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w:t>
            </w:r>
          </w:p>
        </w:tc>
      </w:tr>
      <w:tr w14:paraId="663E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00" w:type="dxa"/>
            <w:vMerge w:val="continue"/>
            <w:noWrap w:val="0"/>
            <w:vAlign w:val="center"/>
          </w:tcPr>
          <w:p w14:paraId="7836543A">
            <w:pPr>
              <w:jc w:val="center"/>
              <w:rPr>
                <w:rFonts w:hint="eastAsia" w:ascii="宋体" w:hAnsi="宋体" w:eastAsia="宋体" w:cs="宋体"/>
                <w:sz w:val="21"/>
                <w:szCs w:val="21"/>
              </w:rPr>
            </w:pPr>
          </w:p>
        </w:tc>
        <w:tc>
          <w:tcPr>
            <w:tcW w:w="1815" w:type="dxa"/>
            <w:vMerge w:val="continue"/>
            <w:noWrap w:val="0"/>
            <w:vAlign w:val="center"/>
          </w:tcPr>
          <w:p w14:paraId="14465C5A">
            <w:pPr>
              <w:jc w:val="center"/>
              <w:rPr>
                <w:rFonts w:hint="eastAsia" w:ascii="宋体" w:hAnsi="宋体" w:eastAsia="宋体" w:cs="宋体"/>
                <w:sz w:val="21"/>
                <w:szCs w:val="21"/>
              </w:rPr>
            </w:pPr>
          </w:p>
        </w:tc>
        <w:tc>
          <w:tcPr>
            <w:tcW w:w="6255" w:type="dxa"/>
            <w:noWrap w:val="0"/>
            <w:vAlign w:val="top"/>
          </w:tcPr>
          <w:p w14:paraId="6B04F12C">
            <w:pPr>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对人员管理方案是否高效、合理合法进行评议。（3分</w:t>
            </w:r>
            <w:r>
              <w:rPr>
                <w:rFonts w:hint="eastAsia" w:ascii="宋体" w:hAnsi="宋体" w:cs="宋体"/>
                <w:sz w:val="21"/>
                <w:szCs w:val="21"/>
                <w:lang w:eastAsia="zh-CN"/>
              </w:rPr>
              <w:t>、</w:t>
            </w:r>
            <w:r>
              <w:rPr>
                <w:rFonts w:hint="eastAsia" w:ascii="宋体" w:hAnsi="宋体" w:cs="宋体"/>
                <w:sz w:val="21"/>
                <w:szCs w:val="21"/>
                <w:lang w:val="en-US" w:eastAsia="zh-CN"/>
              </w:rPr>
              <w:t>2分、1分、0分</w:t>
            </w:r>
            <w:r>
              <w:rPr>
                <w:rFonts w:hint="eastAsia" w:ascii="宋体" w:hAnsi="宋体" w:eastAsia="宋体" w:cs="宋体"/>
                <w:sz w:val="21"/>
                <w:szCs w:val="21"/>
              </w:rPr>
              <w:t>）</w:t>
            </w:r>
          </w:p>
        </w:tc>
      </w:tr>
      <w:tr w14:paraId="2089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01FC0ADC">
            <w:pPr>
              <w:jc w:val="center"/>
              <w:rPr>
                <w:rFonts w:hint="eastAsia" w:ascii="宋体" w:hAnsi="宋体" w:eastAsia="宋体" w:cs="宋体"/>
                <w:sz w:val="21"/>
                <w:szCs w:val="21"/>
              </w:rPr>
            </w:pPr>
          </w:p>
        </w:tc>
        <w:tc>
          <w:tcPr>
            <w:tcW w:w="1815" w:type="dxa"/>
            <w:noWrap w:val="0"/>
            <w:vAlign w:val="center"/>
          </w:tcPr>
          <w:p w14:paraId="4AC0E8C7">
            <w:pPr>
              <w:jc w:val="center"/>
              <w:rPr>
                <w:rFonts w:hint="eastAsia" w:ascii="宋体" w:hAnsi="宋体" w:eastAsia="宋体" w:cs="宋体"/>
                <w:sz w:val="21"/>
                <w:szCs w:val="21"/>
              </w:rPr>
            </w:pPr>
            <w:r>
              <w:rPr>
                <w:rFonts w:hint="eastAsia" w:ascii="宋体" w:hAnsi="宋体" w:eastAsia="宋体" w:cs="宋体"/>
                <w:sz w:val="21"/>
                <w:szCs w:val="21"/>
              </w:rPr>
              <w:t>管理体系认证</w:t>
            </w:r>
          </w:p>
          <w:p w14:paraId="1CEA2B84">
            <w:pPr>
              <w:pStyle w:val="16"/>
              <w:jc w:val="center"/>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4</w:t>
            </w:r>
            <w:r>
              <w:rPr>
                <w:rFonts w:hint="eastAsia" w:ascii="宋体" w:hAnsi="宋体" w:eastAsia="宋体" w:cs="宋体"/>
                <w:sz w:val="21"/>
                <w:szCs w:val="21"/>
              </w:rPr>
              <w:t>分）</w:t>
            </w:r>
          </w:p>
        </w:tc>
        <w:tc>
          <w:tcPr>
            <w:tcW w:w="6255" w:type="dxa"/>
            <w:noWrap w:val="0"/>
            <w:vAlign w:val="center"/>
          </w:tcPr>
          <w:p w14:paraId="07ABD043">
            <w:pPr>
              <w:rPr>
                <w:rFonts w:hint="eastAsia" w:ascii="宋体" w:hAnsi="宋体" w:eastAsia="宋体" w:cs="宋体"/>
                <w:sz w:val="21"/>
                <w:szCs w:val="21"/>
              </w:rPr>
            </w:pPr>
            <w:r>
              <w:rPr>
                <w:rFonts w:hint="eastAsia" w:ascii="宋体" w:hAnsi="宋体" w:eastAsia="宋体" w:cs="宋体"/>
                <w:sz w:val="21"/>
                <w:szCs w:val="21"/>
              </w:rPr>
              <w:t>具有有效的质量管理体系认证证书、环境管理体系认证证书、职业健康安全管理体系认证</w:t>
            </w:r>
            <w:r>
              <w:rPr>
                <w:rFonts w:hint="eastAsia" w:ascii="宋体" w:hAnsi="宋体" w:eastAsia="宋体" w:cs="宋体"/>
                <w:sz w:val="21"/>
                <w:szCs w:val="21"/>
                <w:highlight w:val="none"/>
              </w:rPr>
              <w:t>证书</w:t>
            </w:r>
            <w:r>
              <w:rPr>
                <w:rFonts w:hint="eastAsia" w:ascii="宋体" w:hAnsi="宋体" w:eastAsia="宋体" w:cs="宋体"/>
                <w:sz w:val="21"/>
                <w:szCs w:val="21"/>
                <w:highlight w:val="none"/>
                <w:lang w:val="en-US" w:eastAsia="zh-CN"/>
              </w:rPr>
              <w:t>和</w:t>
            </w:r>
            <w:r>
              <w:rPr>
                <w:rFonts w:hint="eastAsia" w:ascii="宋体" w:hAnsi="宋体" w:cs="宋体"/>
                <w:color w:val="000000"/>
                <w:sz w:val="21"/>
                <w:szCs w:val="21"/>
                <w:highlight w:val="none"/>
                <w:lang w:val="en-US" w:eastAsia="zh-CN"/>
              </w:rPr>
              <w:t>保安服务</w:t>
            </w:r>
            <w:r>
              <w:rPr>
                <w:rFonts w:hint="eastAsia" w:ascii="宋体" w:hAnsi="宋体" w:eastAsia="宋体" w:cs="宋体"/>
                <w:color w:val="000000"/>
                <w:sz w:val="21"/>
                <w:szCs w:val="21"/>
                <w:highlight w:val="none"/>
              </w:rPr>
              <w:t>管理体系认证证书</w:t>
            </w:r>
            <w:r>
              <w:rPr>
                <w:rFonts w:hint="eastAsia" w:ascii="宋体" w:hAnsi="宋体" w:eastAsia="宋体" w:cs="宋体"/>
                <w:sz w:val="21"/>
                <w:szCs w:val="21"/>
                <w:highlight w:val="none"/>
              </w:rPr>
              <w:t>，每1个</w:t>
            </w:r>
            <w:r>
              <w:rPr>
                <w:rFonts w:hint="eastAsia" w:ascii="宋体" w:hAnsi="宋体" w:eastAsia="宋体" w:cs="宋体"/>
                <w:sz w:val="21"/>
                <w:szCs w:val="21"/>
              </w:rPr>
              <w:t>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cs="宋体"/>
                <w:sz w:val="21"/>
                <w:szCs w:val="21"/>
                <w:lang w:val="en-US" w:eastAsia="zh-CN"/>
              </w:rPr>
              <w:t>4</w:t>
            </w:r>
            <w:r>
              <w:rPr>
                <w:rFonts w:hint="eastAsia" w:ascii="宋体" w:hAnsi="宋体" w:eastAsia="宋体" w:cs="宋体"/>
                <w:sz w:val="21"/>
                <w:szCs w:val="21"/>
              </w:rPr>
              <w:t>分。（提供有效期内的认证证书扫描件及全国认证认可信息公共服务平台网站查询截图）</w:t>
            </w:r>
            <w:r>
              <w:rPr>
                <w:rFonts w:hint="eastAsia" w:ascii="宋体" w:hAnsi="宋体" w:eastAsia="宋体" w:cs="宋体"/>
                <w:color w:val="000000"/>
                <w:sz w:val="21"/>
                <w:szCs w:val="21"/>
              </w:rPr>
              <w:t>（联合体投标，由</w:t>
            </w:r>
            <w:r>
              <w:rPr>
                <w:rFonts w:hint="eastAsia" w:ascii="宋体" w:hAnsi="宋体" w:eastAsia="宋体" w:cs="宋体"/>
                <w:sz w:val="21"/>
                <w:szCs w:val="21"/>
              </w:rPr>
              <w:t>牵头人</w:t>
            </w:r>
            <w:r>
              <w:rPr>
                <w:rFonts w:hint="eastAsia" w:ascii="宋体" w:hAnsi="宋体" w:eastAsia="宋体" w:cs="宋体"/>
                <w:color w:val="000000"/>
                <w:sz w:val="21"/>
                <w:szCs w:val="21"/>
              </w:rPr>
              <w:t>提供）</w:t>
            </w:r>
          </w:p>
        </w:tc>
      </w:tr>
      <w:tr w14:paraId="538F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noWrap w:val="0"/>
            <w:vAlign w:val="center"/>
          </w:tcPr>
          <w:p w14:paraId="78A31E63">
            <w:pPr>
              <w:jc w:val="center"/>
              <w:rPr>
                <w:rFonts w:hint="eastAsia" w:ascii="宋体" w:hAnsi="宋体" w:eastAsia="宋体" w:cs="宋体"/>
                <w:sz w:val="21"/>
                <w:szCs w:val="21"/>
              </w:rPr>
            </w:pPr>
          </w:p>
        </w:tc>
        <w:tc>
          <w:tcPr>
            <w:tcW w:w="1815" w:type="dxa"/>
            <w:noWrap w:val="0"/>
            <w:vAlign w:val="center"/>
          </w:tcPr>
          <w:p w14:paraId="56254BA7">
            <w:pPr>
              <w:jc w:val="center"/>
              <w:rPr>
                <w:rFonts w:hint="eastAsia" w:ascii="宋体" w:hAnsi="宋体" w:eastAsia="宋体" w:cs="宋体"/>
                <w:sz w:val="21"/>
                <w:szCs w:val="21"/>
              </w:rPr>
            </w:pPr>
            <w:r>
              <w:rPr>
                <w:rFonts w:hint="eastAsia" w:ascii="宋体" w:hAnsi="宋体" w:eastAsia="宋体" w:cs="宋体"/>
                <w:sz w:val="21"/>
                <w:szCs w:val="21"/>
              </w:rPr>
              <w:t>类似业绩</w:t>
            </w:r>
          </w:p>
          <w:p w14:paraId="48EB4A6B">
            <w:pPr>
              <w:pStyle w:val="16"/>
              <w:jc w:val="center"/>
              <w:rPr>
                <w:rFonts w:hint="eastAsia" w:ascii="宋体" w:hAnsi="宋体" w:eastAsia="宋体" w:cs="宋体"/>
                <w:sz w:val="21"/>
                <w:szCs w:val="21"/>
              </w:rPr>
            </w:pPr>
            <w:r>
              <w:rPr>
                <w:rFonts w:hint="eastAsia" w:ascii="宋体" w:hAnsi="宋体" w:eastAsia="宋体" w:cs="宋体"/>
                <w:sz w:val="21"/>
                <w:szCs w:val="21"/>
              </w:rPr>
              <w:t>（2分）</w:t>
            </w:r>
          </w:p>
        </w:tc>
        <w:tc>
          <w:tcPr>
            <w:tcW w:w="6255" w:type="dxa"/>
            <w:noWrap w:val="0"/>
            <w:vAlign w:val="center"/>
          </w:tcPr>
          <w:p w14:paraId="35F97648">
            <w:pPr>
              <w:rPr>
                <w:rFonts w:hint="eastAsia" w:ascii="宋体" w:hAnsi="宋体" w:eastAsia="宋体" w:cs="宋体"/>
                <w:sz w:val="21"/>
                <w:szCs w:val="21"/>
              </w:rPr>
            </w:pPr>
            <w:r>
              <w:rPr>
                <w:rFonts w:hint="eastAsia" w:ascii="宋体" w:hAnsi="宋体" w:eastAsia="宋体" w:cs="宋体"/>
                <w:sz w:val="21"/>
                <w:szCs w:val="21"/>
              </w:rPr>
              <w:t>具有类似物业服务项目管理经验，需提供202</w:t>
            </w:r>
            <w:r>
              <w:rPr>
                <w:rFonts w:hint="eastAsia" w:ascii="宋体" w:hAnsi="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月1日至今类似管理案例合同（提供合同扫描件，以合同签订时间为准，</w:t>
            </w:r>
            <w:r>
              <w:rPr>
                <w:rFonts w:hint="eastAsia" w:ascii="宋体" w:hAnsi="宋体" w:eastAsia="宋体" w:cs="宋体"/>
                <w:color w:val="000000"/>
                <w:sz w:val="21"/>
                <w:szCs w:val="21"/>
              </w:rPr>
              <w:t>含履约期内案例</w:t>
            </w:r>
            <w:r>
              <w:rPr>
                <w:rFonts w:hint="eastAsia" w:ascii="宋体" w:hAnsi="宋体" w:eastAsia="宋体" w:cs="宋体"/>
                <w:sz w:val="21"/>
                <w:szCs w:val="21"/>
              </w:rPr>
              <w:t>），每提供一个得0.5分，最高得2分。</w:t>
            </w:r>
            <w:r>
              <w:rPr>
                <w:rFonts w:hint="eastAsia" w:ascii="宋体" w:hAnsi="宋体" w:eastAsia="宋体" w:cs="宋体"/>
                <w:color w:val="000000"/>
                <w:sz w:val="21"/>
                <w:szCs w:val="21"/>
              </w:rPr>
              <w:t>（联合体投标，由牵头人提供）</w:t>
            </w:r>
          </w:p>
        </w:tc>
      </w:tr>
      <w:tr w14:paraId="3C52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200" w:type="dxa"/>
            <w:vMerge w:val="continue"/>
            <w:noWrap w:val="0"/>
            <w:vAlign w:val="center"/>
          </w:tcPr>
          <w:p w14:paraId="5F435242">
            <w:pPr>
              <w:jc w:val="center"/>
              <w:rPr>
                <w:rFonts w:hint="eastAsia" w:ascii="宋体" w:hAnsi="宋体" w:eastAsia="宋体" w:cs="宋体"/>
                <w:sz w:val="21"/>
                <w:szCs w:val="21"/>
              </w:rPr>
            </w:pPr>
          </w:p>
        </w:tc>
        <w:tc>
          <w:tcPr>
            <w:tcW w:w="1815" w:type="dxa"/>
            <w:noWrap w:val="0"/>
            <w:vAlign w:val="center"/>
          </w:tcPr>
          <w:p w14:paraId="4E93C4EA">
            <w:pPr>
              <w:pStyle w:val="16"/>
              <w:jc w:val="center"/>
              <w:rPr>
                <w:rFonts w:hint="eastAsia" w:ascii="宋体" w:hAnsi="宋体" w:eastAsia="宋体" w:cs="宋体"/>
                <w:sz w:val="21"/>
                <w:szCs w:val="21"/>
              </w:rPr>
            </w:pPr>
            <w:r>
              <w:rPr>
                <w:rFonts w:hint="eastAsia" w:ascii="宋体" w:hAnsi="宋体" w:eastAsia="宋体" w:cs="宋体"/>
                <w:sz w:val="21"/>
                <w:szCs w:val="21"/>
              </w:rPr>
              <w:t>政策加分</w:t>
            </w:r>
          </w:p>
          <w:p w14:paraId="014D403C">
            <w:pPr>
              <w:pStyle w:val="16"/>
              <w:jc w:val="center"/>
              <w:rPr>
                <w:rFonts w:hint="eastAsia" w:ascii="宋体" w:hAnsi="宋体" w:eastAsia="宋体" w:cs="宋体"/>
                <w:sz w:val="21"/>
                <w:szCs w:val="21"/>
              </w:rPr>
            </w:pPr>
            <w:r>
              <w:rPr>
                <w:rFonts w:hint="eastAsia" w:ascii="宋体" w:hAnsi="宋体" w:eastAsia="宋体" w:cs="宋体"/>
                <w:sz w:val="21"/>
                <w:szCs w:val="21"/>
              </w:rPr>
              <w:t>（1分）</w:t>
            </w:r>
          </w:p>
        </w:tc>
        <w:tc>
          <w:tcPr>
            <w:tcW w:w="6255" w:type="dxa"/>
            <w:noWrap w:val="0"/>
            <w:vAlign w:val="center"/>
          </w:tcPr>
          <w:p w14:paraId="6F0A12B2">
            <w:pPr>
              <w:rPr>
                <w:rFonts w:hint="eastAsia" w:ascii="宋体" w:hAnsi="宋体" w:eastAsia="宋体" w:cs="宋体"/>
                <w:sz w:val="21"/>
                <w:szCs w:val="21"/>
              </w:rPr>
            </w:pPr>
            <w:r>
              <w:rPr>
                <w:rFonts w:hint="eastAsia" w:ascii="宋体" w:hAnsi="宋体" w:cs="宋体"/>
                <w:sz w:val="21"/>
                <w:szCs w:val="21"/>
                <w:lang w:eastAsia="zh-CN"/>
              </w:rPr>
              <w:t>磋商响应方</w:t>
            </w:r>
            <w:r>
              <w:rPr>
                <w:rFonts w:hint="eastAsia" w:ascii="宋体" w:hAnsi="宋体" w:eastAsia="宋体" w:cs="宋体"/>
                <w:sz w:val="21"/>
                <w:szCs w:val="21"/>
              </w:rPr>
              <w:t>是国家认定的不发达地区或少数民族地区企业的加1分。</w:t>
            </w:r>
          </w:p>
        </w:tc>
      </w:tr>
    </w:tbl>
    <w:p w14:paraId="6F3C3064">
      <w:pPr>
        <w:pStyle w:val="243"/>
        <w:ind w:firstLine="0" w:firstLineChars="0"/>
        <w:jc w:val="both"/>
        <w:rPr>
          <w:rFonts w:ascii="宋体" w:hAnsi="宋体" w:cs="宋体"/>
          <w:color w:val="000000" w:themeColor="text1"/>
          <w14:textFill>
            <w14:solidFill>
              <w14:schemeClr w14:val="tx1"/>
            </w14:solidFill>
          </w14:textFill>
        </w:rPr>
      </w:pPr>
    </w:p>
    <w:p w14:paraId="58611A83">
      <w:pPr>
        <w:pStyle w:val="243"/>
        <w:ind w:firstLine="0" w:firstLineChars="0"/>
        <w:jc w:val="both"/>
        <w:rPr>
          <w:rFonts w:ascii="宋体" w:hAnsi="宋体" w:cs="宋体"/>
          <w:color w:val="000000" w:themeColor="text1"/>
          <w14:textFill>
            <w14:solidFill>
              <w14:schemeClr w14:val="tx1"/>
            </w14:solidFill>
          </w14:textFill>
        </w:rPr>
      </w:pPr>
    </w:p>
    <w:p w14:paraId="7FF61A1F">
      <w:pPr>
        <w:pStyle w:val="243"/>
        <w:ind w:firstLine="0" w:firstLineChars="0"/>
        <w:jc w:val="both"/>
        <w:rPr>
          <w:rFonts w:ascii="宋体" w:hAnsi="宋体" w:cs="宋体"/>
          <w:color w:val="000000" w:themeColor="text1"/>
          <w14:textFill>
            <w14:solidFill>
              <w14:schemeClr w14:val="tx1"/>
            </w14:solidFill>
          </w14:textFill>
        </w:rPr>
      </w:pPr>
    </w:p>
    <w:p w14:paraId="661CE6B3">
      <w:pPr>
        <w:pStyle w:val="243"/>
        <w:ind w:firstLine="602"/>
        <w:rPr>
          <w:rFonts w:ascii="宋体" w:hAnsi="宋体" w:cs="宋体"/>
          <w:color w:val="000000" w:themeColor="text1"/>
          <w:sz w:val="24"/>
          <w:szCs w:val="24"/>
          <w:shd w:val="pct10"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第五章  合同的授予和文本</w:t>
      </w:r>
      <w:bookmarkEnd w:id="45"/>
    </w:p>
    <w:p w14:paraId="72788521">
      <w:pPr>
        <w:pStyle w:val="242"/>
        <w:rPr>
          <w:rFonts w:ascii="宋体" w:hAnsi="宋体" w:cs="宋体"/>
          <w:color w:val="000000" w:themeColor="text1"/>
          <w14:textFill>
            <w14:solidFill>
              <w14:schemeClr w14:val="tx1"/>
            </w14:solidFill>
          </w14:textFill>
        </w:rPr>
      </w:pPr>
      <w:bookmarkStart w:id="46" w:name="_Toc16725"/>
      <w:r>
        <w:rPr>
          <w:rFonts w:hint="eastAsia" w:ascii="宋体" w:hAnsi="宋体" w:cs="宋体"/>
          <w:color w:val="000000" w:themeColor="text1"/>
          <w14:textFill>
            <w14:solidFill>
              <w14:schemeClr w14:val="tx1"/>
            </w14:solidFill>
          </w14:textFill>
        </w:rPr>
        <w:t>一、合同的授予</w:t>
      </w:r>
      <w:bookmarkEnd w:id="46"/>
    </w:p>
    <w:p w14:paraId="7A9D119A">
      <w:pPr>
        <w:tabs>
          <w:tab w:val="left" w:pos="0"/>
        </w:tabs>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1、成交通知</w:t>
      </w:r>
    </w:p>
    <w:p w14:paraId="324B0FC9">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1.1成交公告发布后，招标人将以书面形式向成交供应商发出《成交通知书》；</w:t>
      </w:r>
    </w:p>
    <w:p w14:paraId="047C897F">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1.2成交通知书作为合同的组成部分。</w:t>
      </w:r>
    </w:p>
    <w:p w14:paraId="4761BFA0">
      <w:pPr>
        <w:tabs>
          <w:tab w:val="left" w:pos="0"/>
        </w:tabs>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2、签订合同</w:t>
      </w:r>
    </w:p>
    <w:p w14:paraId="68F819EE">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2.1成交通知书发出后30天内，成交供应商须派法定代表人或其委托代理人通过邮寄、下载、寄送等方式与采购人签订政府采购合同。</w:t>
      </w:r>
    </w:p>
    <w:p w14:paraId="15F7B4B4">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2.2磋商文件，成交供应商的磋商响应文件及评审过程中有关澄清文件均应作为合同附件。</w:t>
      </w:r>
    </w:p>
    <w:p w14:paraId="56984D36">
      <w:pPr>
        <w:spacing w:line="360" w:lineRule="auto"/>
        <w:ind w:left="420"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2.3合同的追加：采购人有追加标的物数量而变更合同的权利，追加的标的物单价以本次采购的最终磋商报价为最高限价（追加额度不超过合同价的10%）。</w:t>
      </w:r>
    </w:p>
    <w:p w14:paraId="120A946B">
      <w:pPr>
        <w:tabs>
          <w:tab w:val="left" w:pos="0"/>
        </w:tabs>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highlight w:val="none"/>
          <w14:textFill>
            <w14:solidFill>
              <w14:schemeClr w14:val="tx1"/>
            </w14:solidFill>
          </w14:textFill>
        </w:rPr>
        <w:t>3、履约保证金</w:t>
      </w:r>
    </w:p>
    <w:p w14:paraId="62BAF616">
      <w:pPr>
        <w:pStyle w:val="40"/>
        <w:ind w:left="0" w:lef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本项目不设置履约保证金</w:t>
      </w:r>
    </w:p>
    <w:p w14:paraId="212FD8CD">
      <w:pPr>
        <w:pStyle w:val="40"/>
        <w:ind w:left="0" w:leftChars="0" w:firstLine="0"/>
        <w:rPr>
          <w:rFonts w:ascii="宋体" w:hAnsi="宋体" w:cs="宋体"/>
          <w:color w:val="000000" w:themeColor="text1"/>
          <w:sz w:val="24"/>
          <w:szCs w:val="24"/>
          <w14:textFill>
            <w14:solidFill>
              <w14:schemeClr w14:val="tx1"/>
            </w14:solidFill>
          </w14:textFill>
        </w:rPr>
      </w:pPr>
    </w:p>
    <w:p w14:paraId="2AAC5286">
      <w:pPr>
        <w:pStyle w:val="40"/>
        <w:ind w:left="0" w:leftChars="0" w:firstLine="0"/>
        <w:rPr>
          <w:rFonts w:ascii="宋体" w:hAnsi="宋体" w:cs="宋体"/>
          <w:color w:val="000000" w:themeColor="text1"/>
          <w:sz w:val="24"/>
          <w:szCs w:val="24"/>
          <w14:textFill>
            <w14:solidFill>
              <w14:schemeClr w14:val="tx1"/>
            </w14:solidFill>
          </w14:textFill>
        </w:rPr>
      </w:pPr>
    </w:p>
    <w:p w14:paraId="22C0C8A2">
      <w:pPr>
        <w:pStyle w:val="40"/>
        <w:ind w:left="0" w:leftChars="0" w:firstLine="0"/>
        <w:rPr>
          <w:rFonts w:ascii="宋体" w:hAnsi="宋体" w:cs="宋体"/>
          <w:color w:val="000000" w:themeColor="text1"/>
          <w:sz w:val="24"/>
          <w:szCs w:val="24"/>
          <w14:textFill>
            <w14:solidFill>
              <w14:schemeClr w14:val="tx1"/>
            </w14:solidFill>
          </w14:textFill>
        </w:rPr>
      </w:pPr>
    </w:p>
    <w:p w14:paraId="3082AE93">
      <w:pPr>
        <w:pStyle w:val="40"/>
        <w:ind w:left="0" w:leftChars="0" w:firstLine="0"/>
        <w:rPr>
          <w:rFonts w:ascii="宋体" w:hAnsi="宋体" w:cs="宋体"/>
          <w:color w:val="000000" w:themeColor="text1"/>
          <w:sz w:val="24"/>
          <w:szCs w:val="24"/>
          <w14:textFill>
            <w14:solidFill>
              <w14:schemeClr w14:val="tx1"/>
            </w14:solidFill>
          </w14:textFill>
        </w:rPr>
      </w:pPr>
    </w:p>
    <w:p w14:paraId="1C981075">
      <w:pPr>
        <w:pStyle w:val="40"/>
        <w:ind w:left="0" w:leftChars="0" w:firstLine="0"/>
        <w:rPr>
          <w:rFonts w:ascii="宋体" w:hAnsi="宋体" w:cs="宋体"/>
          <w:color w:val="000000" w:themeColor="text1"/>
          <w:sz w:val="24"/>
          <w:szCs w:val="24"/>
          <w14:textFill>
            <w14:solidFill>
              <w14:schemeClr w14:val="tx1"/>
            </w14:solidFill>
          </w14:textFill>
        </w:rPr>
      </w:pPr>
    </w:p>
    <w:p w14:paraId="3D987C4A">
      <w:pPr>
        <w:pStyle w:val="40"/>
        <w:ind w:left="0" w:leftChars="0" w:firstLine="0"/>
        <w:rPr>
          <w:rFonts w:ascii="宋体" w:hAnsi="宋体" w:cs="宋体"/>
          <w:color w:val="000000" w:themeColor="text1"/>
          <w:sz w:val="24"/>
          <w:szCs w:val="24"/>
          <w14:textFill>
            <w14:solidFill>
              <w14:schemeClr w14:val="tx1"/>
            </w14:solidFill>
          </w14:textFill>
        </w:rPr>
      </w:pPr>
    </w:p>
    <w:p w14:paraId="54D324AD">
      <w:pPr>
        <w:pStyle w:val="40"/>
        <w:ind w:left="0" w:leftChars="0" w:firstLine="0"/>
        <w:rPr>
          <w:rFonts w:ascii="宋体" w:hAnsi="宋体" w:cs="宋体"/>
          <w:color w:val="000000" w:themeColor="text1"/>
          <w:sz w:val="24"/>
          <w:szCs w:val="24"/>
          <w14:textFill>
            <w14:solidFill>
              <w14:schemeClr w14:val="tx1"/>
            </w14:solidFill>
          </w14:textFill>
        </w:rPr>
      </w:pPr>
    </w:p>
    <w:p w14:paraId="3D7A25CE">
      <w:pPr>
        <w:pStyle w:val="40"/>
        <w:ind w:left="0" w:leftChars="0" w:firstLine="0"/>
        <w:rPr>
          <w:rFonts w:ascii="宋体" w:hAnsi="宋体" w:cs="宋体"/>
          <w:color w:val="000000" w:themeColor="text1"/>
          <w:sz w:val="24"/>
          <w:szCs w:val="24"/>
          <w14:textFill>
            <w14:solidFill>
              <w14:schemeClr w14:val="tx1"/>
            </w14:solidFill>
          </w14:textFill>
        </w:rPr>
      </w:pPr>
    </w:p>
    <w:p w14:paraId="488F9AAC">
      <w:pPr>
        <w:pStyle w:val="40"/>
        <w:ind w:left="0" w:leftChars="0" w:firstLine="0" w:firstLineChars="0"/>
        <w:rPr>
          <w:rFonts w:ascii="宋体" w:hAnsi="宋体" w:cs="宋体"/>
          <w:color w:val="000000" w:themeColor="text1"/>
          <w:sz w:val="24"/>
          <w:szCs w:val="24"/>
          <w14:textFill>
            <w14:solidFill>
              <w14:schemeClr w14:val="tx1"/>
            </w14:solidFill>
          </w14:textFill>
        </w:rPr>
      </w:pPr>
    </w:p>
    <w:p w14:paraId="56367F7D">
      <w:pPr>
        <w:widowControl/>
        <w:jc w:val="left"/>
        <w:rPr>
          <w:rFonts w:ascii="宋体" w:hAnsi="宋体" w:cs="宋体"/>
          <w:color w:val="000000" w:themeColor="text1"/>
          <w14:textFill>
            <w14:solidFill>
              <w14:schemeClr w14:val="tx1"/>
            </w14:solidFill>
          </w14:textFill>
        </w:rPr>
      </w:pPr>
    </w:p>
    <w:p w14:paraId="5552CB9E">
      <w:pPr>
        <w:pStyle w:val="2"/>
        <w:rPr>
          <w:rFonts w:ascii="宋体" w:hAnsi="宋体" w:cs="宋体"/>
          <w:color w:val="000000" w:themeColor="text1"/>
          <w14:textFill>
            <w14:solidFill>
              <w14:schemeClr w14:val="tx1"/>
            </w14:solidFill>
          </w14:textFill>
        </w:rPr>
      </w:pPr>
    </w:p>
    <w:p w14:paraId="4FD3591A">
      <w:pPr>
        <w:rPr>
          <w:rFonts w:ascii="宋体" w:hAnsi="宋体" w:cs="宋体"/>
          <w:color w:val="000000" w:themeColor="text1"/>
          <w14:textFill>
            <w14:solidFill>
              <w14:schemeClr w14:val="tx1"/>
            </w14:solidFill>
          </w14:textFill>
        </w:rPr>
      </w:pPr>
    </w:p>
    <w:p w14:paraId="0A69ADBF">
      <w:pPr>
        <w:pStyle w:val="2"/>
      </w:pPr>
    </w:p>
    <w:p w14:paraId="6EA6D6EF">
      <w:pPr>
        <w:pStyle w:val="242"/>
        <w:numPr>
          <w:ilvl w:val="0"/>
          <w:numId w:val="3"/>
        </w:numPr>
        <w:rPr>
          <w:rFonts w:ascii="宋体" w:hAnsi="宋体" w:cs="宋体"/>
          <w:color w:val="000000" w:themeColor="text1"/>
          <w14:textFill>
            <w14:solidFill>
              <w14:schemeClr w14:val="tx1"/>
            </w14:solidFill>
          </w14:textFill>
        </w:rPr>
      </w:pPr>
      <w:bookmarkStart w:id="47" w:name="_Toc25800"/>
      <w:r>
        <w:rPr>
          <w:rFonts w:hint="eastAsia" w:ascii="宋体" w:hAnsi="宋体" w:cs="宋体"/>
          <w:color w:val="000000" w:themeColor="text1"/>
          <w14:textFill>
            <w14:solidFill>
              <w14:schemeClr w14:val="tx1"/>
            </w14:solidFill>
          </w14:textFill>
        </w:rPr>
        <w:t>合同的文本</w:t>
      </w:r>
      <w:bookmarkEnd w:id="47"/>
    </w:p>
    <w:p w14:paraId="35FC00E9">
      <w:pPr>
        <w:pStyle w:val="242"/>
        <w:rPr>
          <w:rFonts w:ascii="宋体" w:hAnsi="宋体" w:cs="宋体"/>
          <w:color w:val="000000" w:themeColor="text1"/>
          <w14:textFill>
            <w14:solidFill>
              <w14:schemeClr w14:val="tx1"/>
            </w14:solidFill>
          </w14:textFill>
        </w:rPr>
      </w:pPr>
    </w:p>
    <w:p w14:paraId="01004C45">
      <w:pPr>
        <w:snapToGrid w:val="0"/>
        <w:spacing w:line="74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lang w:eastAsia="zh-CN"/>
          <w14:textFill>
            <w14:solidFill>
              <w14:schemeClr w14:val="tx1"/>
            </w14:solidFill>
          </w14:textFill>
        </w:rPr>
        <w:t>余姚市人民政府兰江街道办事处兰江街道办公区域物业管理服务采购项目</w:t>
      </w:r>
      <w:r>
        <w:rPr>
          <w:rFonts w:hint="eastAsia" w:ascii="宋体" w:hAnsi="宋体" w:cs="宋体"/>
          <w:b/>
          <w:color w:val="000000" w:themeColor="text1"/>
          <w:sz w:val="36"/>
          <w:szCs w:val="36"/>
          <w14:textFill>
            <w14:solidFill>
              <w14:schemeClr w14:val="tx1"/>
            </w14:solidFill>
          </w14:textFill>
        </w:rPr>
        <w:t>合同</w:t>
      </w:r>
    </w:p>
    <w:p w14:paraId="350445E0">
      <w:pPr>
        <w:pStyle w:val="40"/>
        <w:rPr>
          <w:rFonts w:ascii="宋体" w:hAnsi="宋体" w:cs="宋体"/>
          <w:color w:val="000000" w:themeColor="text1"/>
          <w14:textFill>
            <w14:solidFill>
              <w14:schemeClr w14:val="tx1"/>
            </w14:solidFill>
          </w14:textFill>
        </w:rPr>
      </w:pPr>
    </w:p>
    <w:p w14:paraId="40FE50D9">
      <w:pPr>
        <w:snapToGrid w:val="0"/>
        <w:spacing w:line="360" w:lineRule="auto"/>
        <w:jc w:val="center"/>
        <w:rPr>
          <w:rFonts w:ascii="宋体" w:hAnsi="宋体" w:cs="宋体"/>
          <w:b/>
          <w:color w:val="000000" w:themeColor="text1"/>
          <w:sz w:val="44"/>
          <w:szCs w:val="44"/>
          <w14:textFill>
            <w14:solidFill>
              <w14:schemeClr w14:val="tx1"/>
            </w14:solidFill>
          </w14:textFill>
        </w:rPr>
      </w:pPr>
    </w:p>
    <w:p w14:paraId="6217E465">
      <w:pPr>
        <w:snapToGrid w:val="0"/>
        <w:spacing w:line="360" w:lineRule="auto"/>
        <w:jc w:val="center"/>
        <w:rPr>
          <w:rFonts w:ascii="宋体" w:hAnsi="宋体" w:cs="宋体"/>
          <w:b/>
          <w:color w:val="000000" w:themeColor="text1"/>
          <w:sz w:val="44"/>
          <w:szCs w:val="44"/>
          <w14:textFill>
            <w14:solidFill>
              <w14:schemeClr w14:val="tx1"/>
            </w14:solidFill>
          </w14:textFill>
        </w:rPr>
      </w:pPr>
    </w:p>
    <w:p w14:paraId="24FC3609">
      <w:pPr>
        <w:snapToGrid w:val="0"/>
        <w:spacing w:line="360" w:lineRule="auto"/>
        <w:jc w:val="center"/>
        <w:rPr>
          <w:rFonts w:ascii="宋体" w:hAnsi="宋体" w:cs="宋体"/>
          <w:b/>
          <w:color w:val="000000" w:themeColor="text1"/>
          <w:sz w:val="44"/>
          <w:szCs w:val="44"/>
          <w14:textFill>
            <w14:solidFill>
              <w14:schemeClr w14:val="tx1"/>
            </w14:solidFill>
          </w14:textFill>
        </w:rPr>
      </w:pPr>
    </w:p>
    <w:p w14:paraId="21D904C7">
      <w:pPr>
        <w:spacing w:line="360" w:lineRule="auto"/>
        <w:ind w:firstLine="700" w:firstLineChars="2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甲方： </w:t>
      </w:r>
    </w:p>
    <w:p w14:paraId="61CEA914">
      <w:pPr>
        <w:spacing w:line="360" w:lineRule="auto"/>
        <w:ind w:firstLine="700" w:firstLineChars="250"/>
        <w:rPr>
          <w:rFonts w:ascii="宋体" w:hAnsi="宋体" w:cs="宋体"/>
          <w:color w:val="000000" w:themeColor="text1"/>
          <w:sz w:val="28"/>
          <w:szCs w:val="28"/>
          <w14:textFill>
            <w14:solidFill>
              <w14:schemeClr w14:val="tx1"/>
            </w14:solidFill>
          </w14:textFill>
        </w:rPr>
      </w:pPr>
    </w:p>
    <w:p w14:paraId="470FE6D7">
      <w:pPr>
        <w:spacing w:line="360" w:lineRule="auto"/>
        <w:ind w:firstLine="700" w:firstLineChars="2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w:t>
      </w:r>
    </w:p>
    <w:p w14:paraId="62FE8C49">
      <w:pPr>
        <w:spacing w:line="360" w:lineRule="auto"/>
        <w:rPr>
          <w:rFonts w:ascii="宋体" w:hAnsi="宋体" w:cs="宋体"/>
          <w:color w:val="000000" w:themeColor="text1"/>
          <w:sz w:val="28"/>
          <w:szCs w:val="28"/>
          <w14:textFill>
            <w14:solidFill>
              <w14:schemeClr w14:val="tx1"/>
            </w14:solidFill>
          </w14:textFill>
        </w:rPr>
      </w:pPr>
    </w:p>
    <w:p w14:paraId="1EE95CC3">
      <w:pPr>
        <w:spacing w:line="360" w:lineRule="auto"/>
        <w:ind w:firstLine="700" w:firstLineChars="2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签署日期：202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  月  日</w:t>
      </w:r>
    </w:p>
    <w:p w14:paraId="3265386B">
      <w:pPr>
        <w:spacing w:line="360" w:lineRule="auto"/>
        <w:ind w:firstLine="700" w:firstLineChars="250"/>
        <w:rPr>
          <w:rFonts w:ascii="宋体" w:hAnsi="宋体" w:cs="宋体"/>
          <w:color w:val="000000" w:themeColor="text1"/>
          <w:sz w:val="28"/>
          <w:szCs w:val="28"/>
          <w14:textFill>
            <w14:solidFill>
              <w14:schemeClr w14:val="tx1"/>
            </w14:solidFill>
          </w14:textFill>
        </w:rPr>
      </w:pPr>
    </w:p>
    <w:p w14:paraId="4EA5280B">
      <w:pPr>
        <w:spacing w:line="360" w:lineRule="auto"/>
        <w:ind w:firstLine="700" w:firstLineChars="2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签署地点：</w:t>
      </w:r>
    </w:p>
    <w:p w14:paraId="003FF6D8">
      <w:pPr>
        <w:snapToGrid w:val="0"/>
        <w:spacing w:line="400" w:lineRule="exact"/>
        <w:rPr>
          <w:rFonts w:ascii="宋体" w:hAnsi="宋体" w:cs="宋体"/>
          <w:color w:val="000000" w:themeColor="text1"/>
          <w14:textFill>
            <w14:solidFill>
              <w14:schemeClr w14:val="tx1"/>
            </w14:solidFill>
          </w14:textFill>
        </w:rPr>
      </w:pPr>
    </w:p>
    <w:p w14:paraId="5F18C66B">
      <w:pPr>
        <w:snapToGrid w:val="0"/>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color w:val="000000" w:themeColor="text1"/>
          <w14:textFill>
            <w14:solidFill>
              <w14:schemeClr w14:val="tx1"/>
            </w14:solidFill>
          </w14:textFill>
        </w:rPr>
        <w:t>项目编号：</w:t>
      </w:r>
    </w:p>
    <w:p w14:paraId="438CDF80">
      <w:pPr>
        <w:snapToGrid w:val="0"/>
        <w:spacing w:line="400" w:lineRule="exac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lang w:eastAsia="zh-CN"/>
          <w14:textFill>
            <w14:solidFill>
              <w14:schemeClr w14:val="tx1"/>
            </w14:solidFill>
          </w14:textFill>
        </w:rPr>
        <w:t>余姚市人民政府兰江街道办事处兰江街道办公区域物业管理服务采购项目</w:t>
      </w:r>
    </w:p>
    <w:p w14:paraId="0379805C">
      <w:pPr>
        <w:snapToGrid w:val="0"/>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甲方（买方）：</w:t>
      </w:r>
    </w:p>
    <w:p w14:paraId="52968778">
      <w:pPr>
        <w:snapToGrid w:val="0"/>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乙方（卖方）：</w:t>
      </w:r>
    </w:p>
    <w:p w14:paraId="55509401">
      <w:pPr>
        <w:snapToGrid w:val="0"/>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甲、乙双方根据</w:t>
      </w:r>
      <w:r>
        <w:rPr>
          <w:rFonts w:hint="eastAsia" w:ascii="宋体" w:hAnsi="宋体" w:cs="宋体"/>
          <w:color w:val="000000" w:themeColor="text1"/>
          <w:u w:val="single"/>
          <w:lang w:eastAsia="zh-CN"/>
          <w14:textFill>
            <w14:solidFill>
              <w14:schemeClr w14:val="tx1"/>
            </w14:solidFill>
          </w14:textFill>
        </w:rPr>
        <w:t>余姚市人民政府兰江街道办事处兰江街道办公区域物业管理服务采购项目</w:t>
      </w:r>
      <w:r>
        <w:rPr>
          <w:rFonts w:hint="eastAsia" w:ascii="宋体" w:hAnsi="宋体" w:cs="宋体"/>
          <w:color w:val="000000" w:themeColor="text1"/>
          <w14:textFill>
            <w14:solidFill>
              <w14:schemeClr w14:val="tx1"/>
            </w14:solidFill>
          </w14:textFill>
        </w:rPr>
        <w:t>的采购结果，签署本合同。</w:t>
      </w:r>
    </w:p>
    <w:p w14:paraId="7B45DF25">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一、服务要求：</w:t>
      </w:r>
      <w:r>
        <w:rPr>
          <w:rFonts w:hint="eastAsia" w:ascii="宋体" w:hAnsi="宋体" w:cs="宋体"/>
          <w:color w:val="000000" w:themeColor="text1"/>
          <w14:textFill>
            <w14:solidFill>
              <w14:schemeClr w14:val="tx1"/>
            </w14:solidFill>
          </w14:textFill>
        </w:rPr>
        <w:t>详见磋商文件第三章（另附）及乙方在磋商响应时的承诺；</w:t>
      </w:r>
    </w:p>
    <w:p w14:paraId="2E49BB18">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二、合同金额：</w:t>
      </w:r>
    </w:p>
    <w:tbl>
      <w:tblPr>
        <w:tblStyle w:val="3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842"/>
        <w:gridCol w:w="2127"/>
        <w:gridCol w:w="1559"/>
      </w:tblGrid>
      <w:tr w14:paraId="49A1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vAlign w:val="center"/>
          </w:tcPr>
          <w:p w14:paraId="691F3B73">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采购内容</w:t>
            </w:r>
          </w:p>
        </w:tc>
        <w:tc>
          <w:tcPr>
            <w:tcW w:w="1842" w:type="dxa"/>
            <w:vAlign w:val="center"/>
          </w:tcPr>
          <w:p w14:paraId="51386839">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服务要求</w:t>
            </w:r>
          </w:p>
        </w:tc>
        <w:tc>
          <w:tcPr>
            <w:tcW w:w="2127" w:type="dxa"/>
            <w:vAlign w:val="center"/>
          </w:tcPr>
          <w:p w14:paraId="49B97A39">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服务期限</w:t>
            </w:r>
          </w:p>
        </w:tc>
        <w:tc>
          <w:tcPr>
            <w:tcW w:w="1559" w:type="dxa"/>
            <w:vAlign w:val="center"/>
          </w:tcPr>
          <w:p w14:paraId="2EE80AC1">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合同价</w:t>
            </w:r>
          </w:p>
        </w:tc>
      </w:tr>
      <w:tr w14:paraId="75F5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vAlign w:val="center"/>
          </w:tcPr>
          <w:p w14:paraId="7E1C2C99">
            <w:pPr>
              <w:spacing w:line="340" w:lineRule="exact"/>
              <w:jc w:val="center"/>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余姚市人民政府兰江街道办事处兰江街道办公区域物业管理服务采购项目</w:t>
            </w:r>
          </w:p>
        </w:tc>
        <w:tc>
          <w:tcPr>
            <w:tcW w:w="1842" w:type="dxa"/>
            <w:vAlign w:val="center"/>
          </w:tcPr>
          <w:p w14:paraId="01568580">
            <w:pPr>
              <w:spacing w:line="3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响应采购文件的要求及投标承诺</w:t>
            </w:r>
          </w:p>
        </w:tc>
        <w:tc>
          <w:tcPr>
            <w:tcW w:w="2127" w:type="dxa"/>
            <w:vAlign w:val="center"/>
          </w:tcPr>
          <w:p w14:paraId="0B867B44">
            <w:pPr>
              <w:spacing w:line="320" w:lineRule="exact"/>
              <w:ind w:firstLine="315" w:firstLineChars="1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年   月   日</w:t>
            </w:r>
          </w:p>
          <w:p w14:paraId="4F491B6C">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至   年   月    日</w:t>
            </w:r>
          </w:p>
        </w:tc>
        <w:tc>
          <w:tcPr>
            <w:tcW w:w="1559" w:type="dxa"/>
            <w:vAlign w:val="center"/>
          </w:tcPr>
          <w:p w14:paraId="396036AC">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元</w:t>
            </w:r>
          </w:p>
        </w:tc>
      </w:tr>
    </w:tbl>
    <w:p w14:paraId="41BCFA50">
      <w:pPr>
        <w:numPr>
          <w:ilvl w:val="0"/>
          <w:numId w:val="3"/>
        </w:num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服务内容：</w:t>
      </w:r>
    </w:p>
    <w:p w14:paraId="76C3C01C">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四、产权及保密约定：/</w:t>
      </w:r>
    </w:p>
    <w:p w14:paraId="49942838">
      <w:pPr>
        <w:snapToGrid w:val="0"/>
        <w:spacing w:line="400" w:lineRule="exac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五、履约保证金：</w:t>
      </w:r>
      <w:r>
        <w:rPr>
          <w:rFonts w:hint="eastAsia" w:ascii="宋体" w:hAnsi="宋体" w:cs="宋体"/>
          <w:b/>
          <w:color w:val="000000" w:themeColor="text1"/>
          <w14:textFill>
            <w14:solidFill>
              <w14:schemeClr w14:val="tx1"/>
            </w14:solidFill>
          </w14:textFill>
        </w:rPr>
        <w:t>/</w:t>
      </w:r>
    </w:p>
    <w:p w14:paraId="2D3836EF">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六、转包或分包：</w:t>
      </w:r>
    </w:p>
    <w:p w14:paraId="3CF69563">
      <w:pPr>
        <w:spacing w:line="40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6.1本项目允许分包。</w:t>
      </w:r>
    </w:p>
    <w:p w14:paraId="1C4B2C28">
      <w:pPr>
        <w:spacing w:line="40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 投标人根据招标文件的规定和采购项目的实际情况，拟在中标后将中标项目的非主体、非关键性工作分包的，应当在投标文件中载明分包承担主体，分包承担主体应当具备相应资质条件且不得再次分包。当分包份额占到合同总金额100%时，视为转包。此情况根据《中华人民共和国政府采购法实施条例》（国务院令第658号）文件第七十二条规定，将依照政府采购法第七十七条第一款的规定追究相应法律责任。</w:t>
      </w:r>
    </w:p>
    <w:p w14:paraId="07E74FAA">
      <w:pPr>
        <w:snapToGrid w:val="0"/>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6.3 如有未经甲方同意的分包行为，甲方有权解除合同，并追究乙方的违约责任。</w:t>
      </w:r>
    </w:p>
    <w:p w14:paraId="0154DB69">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七、合同履行时间:</w:t>
      </w:r>
    </w:p>
    <w:p w14:paraId="6EA73517">
      <w:pPr>
        <w:snapToGrid w:val="0"/>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年  月  日至  年  月  日；</w:t>
      </w:r>
    </w:p>
    <w:p w14:paraId="7586F8D3">
      <w:pPr>
        <w:numPr>
          <w:ilvl w:val="0"/>
          <w:numId w:val="4"/>
        </w:numPr>
        <w:snapToGrid w:val="0"/>
        <w:spacing w:line="4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款项支付：</w:t>
      </w:r>
    </w:p>
    <w:p w14:paraId="03037474">
      <w:pPr>
        <w:spacing w:line="400" w:lineRule="exact"/>
        <w:rPr>
          <w:highlight w:val="none"/>
        </w:rPr>
      </w:pPr>
      <w:r>
        <w:rPr>
          <w:rFonts w:hint="eastAsia" w:ascii="宋体" w:hAnsi="宋体" w:cs="宋体"/>
          <w:color w:val="000000" w:themeColor="text1"/>
          <w:highlight w:val="none"/>
          <w14:textFill>
            <w14:solidFill>
              <w14:schemeClr w14:val="tx1"/>
            </w14:solidFill>
          </w14:textFill>
        </w:rPr>
        <w:t>8.1付款前结合考核扣款及结算方式。</w:t>
      </w:r>
    </w:p>
    <w:p w14:paraId="11FD02B4">
      <w:pPr>
        <w:tabs>
          <w:tab w:val="left" w:pos="0"/>
          <w:tab w:val="left" w:pos="1260"/>
          <w:tab w:val="left" w:pos="1365"/>
        </w:tabs>
        <w:spacing w:line="400" w:lineRule="exact"/>
        <w:rPr>
          <w:rFonts w:hint="eastAsia" w:ascii="宋体" w:hAnsi="宋体" w:eastAsia="宋体" w:cs="宋体"/>
        </w:rPr>
      </w:pPr>
      <w:r>
        <w:rPr>
          <w:rFonts w:hint="eastAsia" w:ascii="宋体" w:hAnsi="宋体"/>
          <w:b/>
          <w:highlight w:val="none"/>
          <w:lang w:eastAsia="zh-CN"/>
        </w:rPr>
        <w:t>□</w:t>
      </w:r>
      <w:r>
        <w:rPr>
          <w:rFonts w:hint="eastAsia" w:ascii="宋体" w:hAnsi="宋体" w:eastAsia="宋体" w:cs="宋体"/>
        </w:rPr>
        <w:t>合同生效以及具体实施条件后7个工作日内支付合同金额40%的预付款，</w:t>
      </w:r>
      <w:r>
        <w:rPr>
          <w:rFonts w:hint="eastAsia" w:ascii="宋体" w:hAnsi="宋体" w:cs="宋体"/>
          <w:lang w:eastAsia="zh-CN"/>
        </w:rPr>
        <w:t>成交供应商</w:t>
      </w:r>
      <w:r>
        <w:rPr>
          <w:rFonts w:hint="eastAsia" w:ascii="宋体" w:hAnsi="宋体" w:eastAsia="宋体" w:cs="宋体"/>
        </w:rPr>
        <w:t>须提供合同金额40%等额的银行保函、保险保单或担保材料，剩余款项按季度付款。第一季度合同款支付时，应扣除预付款，如第一季度合同款支付后预付款仍有剩余，则在第二季度合同款支付中继续扣除。</w:t>
      </w:r>
    </w:p>
    <w:p w14:paraId="33DC454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b w:val="0"/>
          <w:bCs/>
          <w:highlight w:val="none"/>
          <w:lang w:val="en-US" w:eastAsia="zh-CN"/>
        </w:rPr>
      </w:pPr>
      <w:r>
        <w:rPr>
          <w:rFonts w:hint="eastAsia" w:ascii="宋体" w:hAnsi="宋体"/>
          <w:b/>
          <w:highlight w:val="none"/>
          <w:lang w:eastAsia="zh-CN"/>
        </w:rPr>
        <w:t>□</w:t>
      </w:r>
      <w:r>
        <w:rPr>
          <w:rFonts w:hint="eastAsia" w:ascii="宋体" w:hAnsi="宋体"/>
          <w:b w:val="0"/>
          <w:bCs/>
          <w:highlight w:val="none"/>
          <w:lang w:eastAsia="zh-CN"/>
        </w:rPr>
        <w:t>在签订合同时，</w:t>
      </w:r>
      <w:r>
        <w:rPr>
          <w:rFonts w:hint="eastAsia" w:ascii="宋体" w:hAnsi="宋体"/>
          <w:b w:val="0"/>
          <w:bCs/>
          <w:highlight w:val="none"/>
          <w:lang w:val="en-US" w:eastAsia="zh-CN"/>
        </w:rPr>
        <w:t>供应商</w:t>
      </w:r>
      <w:r>
        <w:rPr>
          <w:rFonts w:hint="eastAsia" w:ascii="宋体" w:hAnsi="宋体"/>
          <w:b w:val="0"/>
          <w:bCs/>
          <w:highlight w:val="none"/>
          <w:lang w:eastAsia="zh-CN"/>
        </w:rPr>
        <w:t>明确表示无需预付款，</w:t>
      </w:r>
      <w:r>
        <w:rPr>
          <w:rFonts w:hint="eastAsia" w:ascii="宋体" w:hAnsi="宋体"/>
          <w:b w:val="0"/>
          <w:bCs/>
          <w:highlight w:val="none"/>
          <w:lang w:val="en-US" w:eastAsia="zh-CN"/>
        </w:rPr>
        <w:t>则</w:t>
      </w:r>
      <w:r>
        <w:rPr>
          <w:rFonts w:hint="eastAsia" w:ascii="宋体" w:hAnsi="宋体" w:eastAsia="宋体" w:cs="宋体"/>
        </w:rPr>
        <w:t>按季度付款</w:t>
      </w:r>
      <w:r>
        <w:rPr>
          <w:rFonts w:hint="eastAsia" w:ascii="宋体" w:hAnsi="宋体"/>
          <w:b w:val="0"/>
          <w:bCs/>
          <w:highlight w:val="none"/>
          <w:lang w:val="en-US" w:eastAsia="zh-CN"/>
        </w:rPr>
        <w:t>。</w:t>
      </w:r>
    </w:p>
    <w:p w14:paraId="4AA400FE">
      <w:pPr>
        <w:tabs>
          <w:tab w:val="left" w:pos="0"/>
          <w:tab w:val="left" w:pos="1260"/>
          <w:tab w:val="left" w:pos="1365"/>
        </w:tabs>
        <w:spacing w:line="400" w:lineRule="exact"/>
        <w:rPr>
          <w:rFonts w:hint="eastAsia" w:ascii="宋体" w:hAnsi="宋体" w:eastAsia="宋体" w:cs="宋体"/>
          <w:highlight w:val="none"/>
        </w:rPr>
      </w:pPr>
      <w:r>
        <w:rPr>
          <w:rFonts w:hint="eastAsia" w:ascii="宋体" w:hAnsi="宋体" w:eastAsia="宋体" w:cs="宋体"/>
        </w:rPr>
        <w:t>每次支付前扣除应扣罚的金额。（违约、拒绝履行、无法履行合同，或者撤销、解除合同并没有完全履行合同的情形下，应当退还预付款。考核未扣罚违约金的前提下，如有扣罚违约金应当在支付时扣除，</w:t>
      </w:r>
      <w:r>
        <w:rPr>
          <w:rFonts w:hint="eastAsia" w:ascii="宋体" w:hAnsi="宋体" w:cs="宋体"/>
          <w:lang w:eastAsia="zh-CN"/>
        </w:rPr>
        <w:t>成交供应商</w:t>
      </w:r>
      <w:r>
        <w:rPr>
          <w:rFonts w:hint="eastAsia" w:ascii="宋体" w:hAnsi="宋体" w:eastAsia="宋体" w:cs="宋体"/>
        </w:rPr>
        <w:t>需及时向</w:t>
      </w:r>
      <w:r>
        <w:rPr>
          <w:rFonts w:hint="eastAsia" w:ascii="宋体" w:hAnsi="宋体" w:cs="宋体"/>
          <w:lang w:eastAsia="zh-CN"/>
        </w:rPr>
        <w:t>采购人</w:t>
      </w:r>
      <w:r>
        <w:rPr>
          <w:rFonts w:hint="eastAsia" w:ascii="宋体" w:hAnsi="宋体" w:eastAsia="宋体" w:cs="宋体"/>
        </w:rPr>
        <w:t>开具符合</w:t>
      </w:r>
      <w:r>
        <w:rPr>
          <w:rFonts w:hint="eastAsia" w:ascii="宋体" w:hAnsi="宋体" w:cs="宋体"/>
          <w:lang w:eastAsia="zh-CN"/>
        </w:rPr>
        <w:t>采购人</w:t>
      </w:r>
      <w:r>
        <w:rPr>
          <w:rFonts w:hint="eastAsia" w:ascii="宋体" w:hAnsi="宋体" w:eastAsia="宋体" w:cs="宋体"/>
        </w:rPr>
        <w:t>当地财务部门要求的发票，否则</w:t>
      </w:r>
      <w:r>
        <w:rPr>
          <w:rFonts w:hint="eastAsia" w:ascii="宋体" w:hAnsi="宋体" w:cs="宋体"/>
          <w:lang w:eastAsia="zh-CN"/>
        </w:rPr>
        <w:t>采购人</w:t>
      </w:r>
      <w:r>
        <w:rPr>
          <w:rFonts w:hint="eastAsia" w:ascii="宋体" w:hAnsi="宋体" w:eastAsia="宋体" w:cs="宋体"/>
        </w:rPr>
        <w:t>不承担逾付的责任）。</w:t>
      </w:r>
    </w:p>
    <w:p w14:paraId="0A440FC7">
      <w:pPr>
        <w:spacing w:line="400" w:lineRule="exact"/>
        <w:rPr>
          <w:rFonts w:ascii="宋体" w:hAnsi="宋体"/>
          <w:b/>
          <w:bCs/>
          <w:highlight w:val="none"/>
        </w:rPr>
      </w:pPr>
      <w:r>
        <w:rPr>
          <w:rFonts w:hint="eastAsia" w:ascii="宋体" w:hAnsi="宋体"/>
          <w:b/>
          <w:bCs/>
          <w:highlight w:val="none"/>
        </w:rPr>
        <w:t>九、考核方式:</w:t>
      </w:r>
    </w:p>
    <w:p w14:paraId="0FF0DC55">
      <w:pPr>
        <w:spacing w:line="400" w:lineRule="exact"/>
        <w:jc w:val="left"/>
        <w:rPr>
          <w:rFonts w:hint="eastAsia"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9.1</w:t>
      </w:r>
      <w:r>
        <w:rPr>
          <w:rFonts w:hint="eastAsia" w:ascii="宋体" w:hAnsi="宋体" w:cs="宋体"/>
          <w:b w:val="0"/>
          <w:bCs/>
          <w:color w:val="000000" w:themeColor="text1"/>
          <w:highlight w:val="none"/>
          <w14:textFill>
            <w14:solidFill>
              <w14:schemeClr w14:val="tx1"/>
            </w14:solidFill>
          </w14:textFill>
        </w:rPr>
        <w:t>考核周期内：</w:t>
      </w:r>
    </w:p>
    <w:p w14:paraId="1344885A">
      <w:pPr>
        <w:spacing w:line="400" w:lineRule="exact"/>
        <w:ind w:firstLine="420" w:firstLineChars="200"/>
        <w:rPr>
          <w:rFonts w:hint="eastAsia" w:ascii="宋体" w:hAnsi="宋体" w:eastAsia="宋体" w:cs="宋体"/>
          <w:lang w:bidi="ar"/>
        </w:rPr>
      </w:pPr>
      <w:r>
        <w:rPr>
          <w:rFonts w:hint="eastAsia" w:ascii="宋体" w:hAnsi="宋体" w:eastAsia="宋体" w:cs="宋体"/>
          <w:lang w:bidi="ar"/>
        </w:rPr>
        <w:t>考核采取采购人和成交人双方每季度一次抽检，结合平时不定期巡检，采购人根据综合评分结果对成交人进行考核；</w:t>
      </w:r>
    </w:p>
    <w:p w14:paraId="270C0A74">
      <w:pPr>
        <w:spacing w:line="400" w:lineRule="exact"/>
        <w:ind w:firstLine="420" w:firstLineChars="200"/>
        <w:rPr>
          <w:rFonts w:hint="eastAsia" w:ascii="宋体" w:hAnsi="宋体" w:eastAsia="宋体" w:cs="宋体"/>
          <w:lang w:bidi="ar"/>
        </w:rPr>
      </w:pPr>
      <w:r>
        <w:rPr>
          <w:rFonts w:hint="eastAsia" w:ascii="宋体" w:hAnsi="宋体" w:eastAsia="宋体" w:cs="宋体"/>
          <w:lang w:bidi="ar"/>
        </w:rPr>
        <w:t>①优秀：考核分数≥90分时，季度服务费=全额拨付；</w:t>
      </w:r>
    </w:p>
    <w:p w14:paraId="2805F0BB">
      <w:pPr>
        <w:spacing w:line="400" w:lineRule="exact"/>
        <w:ind w:firstLine="420" w:firstLineChars="200"/>
        <w:rPr>
          <w:rFonts w:hint="eastAsia" w:ascii="宋体" w:hAnsi="宋体" w:eastAsia="宋体" w:cs="宋体"/>
          <w:lang w:bidi="ar"/>
        </w:rPr>
      </w:pPr>
      <w:r>
        <w:rPr>
          <w:rFonts w:hint="eastAsia" w:ascii="宋体" w:hAnsi="宋体" w:eastAsia="宋体" w:cs="宋体"/>
          <w:lang w:bidi="ar"/>
        </w:rPr>
        <w:t>②良好：90分＞考核分数≥80分的，季度服务费=全额拨付×考核分数%；</w:t>
      </w:r>
    </w:p>
    <w:p w14:paraId="708B4EDC">
      <w:pPr>
        <w:spacing w:line="400" w:lineRule="exact"/>
        <w:ind w:firstLine="420" w:firstLineChars="200"/>
        <w:rPr>
          <w:rFonts w:hint="eastAsia" w:ascii="宋体" w:hAnsi="宋体" w:eastAsia="宋体" w:cs="宋体"/>
          <w:lang w:bidi="ar"/>
        </w:rPr>
      </w:pPr>
      <w:r>
        <w:rPr>
          <w:rFonts w:hint="eastAsia" w:ascii="宋体" w:hAnsi="宋体" w:eastAsia="宋体" w:cs="宋体"/>
          <w:lang w:bidi="ar"/>
        </w:rPr>
        <w:t>③不合格：考核分数＜80分的，季度服务费=全额拨付×80%；累计两个季度不合格，采购人有权解除合同。</w:t>
      </w:r>
    </w:p>
    <w:p w14:paraId="02A3151C">
      <w:pPr>
        <w:spacing w:line="400" w:lineRule="exact"/>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十、质量保证及后续服务：</w:t>
      </w:r>
    </w:p>
    <w:p w14:paraId="26E546FC">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10.1 乙方应按采购文件规定及投标响应时的承诺向甲方提供服务。</w:t>
      </w:r>
    </w:p>
    <w:p w14:paraId="0E07507E">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10.2 如因乙方工作失误或服务质量不符合要求而造成损失的，乙方除负责采取补救措施外，还需承担由此造成的全部损失，经甲方指出后仍未有改进的，甲方可单方解除合同，并按违约处理。</w:t>
      </w:r>
    </w:p>
    <w:p w14:paraId="2241C4F7">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十一、违约责任：</w:t>
      </w:r>
    </w:p>
    <w:p w14:paraId="56BC8A9F">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11.1甲方无正当理由拒收接受服务的，甲方向乙方偿付对应合同款项百分之五作为违约金。</w:t>
      </w:r>
    </w:p>
    <w:p w14:paraId="0D1F957B">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11.2甲方无故逾期验收或办理款项支付手续或或逾期退还履约保证金，甲方应按逾期付款总额每日万分之五向乙方支付违约金。</w:t>
      </w:r>
    </w:p>
    <w:p w14:paraId="4255B107">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11.3乙方未能如期提供服务的，按1000元/日向甲方支付违约金。乙方超过约定日期5个工作日仍不能提供服务的，甲方可解除本合同。乙方因未能如期提供服务或因其他违约行为导致甲方解除合同的，乙方应向甲方支付合同总值5%的违约金，如造成甲方损失超过违约金的，超出部分由乙方继续承担赔偿责任，且不予支付剩余款项。</w:t>
      </w:r>
    </w:p>
    <w:p w14:paraId="6D8FDB34">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11.4由于乙方原因，服务质量达不到合同约定的要求或直接造成甲方经济损失的，甲方有权书面要求乙方限期整改、赔偿甲方的直接经济损失，若乙方拒不整改或整改后仍不能达到甲方要求的，就该项内容甲方有权另行委托他人进行服务，所需费用由乙方承担，直至单方面终止合同。</w:t>
      </w:r>
    </w:p>
    <w:p w14:paraId="18C6BE13">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11.5未经甲方同意，乙方不得擅自将本合同服务转包第三方承担。如擅自转包，则乙方应支付给甲方本合同总服务费百分之五的违约金。乙方还需承担其他相应法律责任。</w:t>
      </w:r>
    </w:p>
    <w:p w14:paraId="75798C46">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11.6其他违约责任按《中华人民共和国民法典》处理。</w:t>
      </w:r>
    </w:p>
    <w:p w14:paraId="0CE5EC29">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十二、不可抗力事件处理：</w:t>
      </w:r>
    </w:p>
    <w:p w14:paraId="45532797">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12.1在合同有效期内，任何一方因不可抗力事件导致不能履行合同，则合同履行期可延长，其延长期与不可抗力影响期相同。</w:t>
      </w:r>
    </w:p>
    <w:p w14:paraId="11F70D60">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12.2 不可抗力事件发生后，应立即通知对方，并寄送有关权威机构出具的证明。</w:t>
      </w:r>
    </w:p>
    <w:p w14:paraId="4FA889DA">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12.3 不可抗力事件延续120天以上，双方应通过友好协商，确定是否继续履行合同。</w:t>
      </w:r>
    </w:p>
    <w:p w14:paraId="6BC86FA5">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十三、特别约定：</w:t>
      </w:r>
    </w:p>
    <w:p w14:paraId="37ED3E6A">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本项目通过政府采购方式产生，合同双方应遵守《中华人民共和国政府采购法》、《中华人民共和国政府采购法实施条例》等政府采购法律、法规。当出现政府采购相关法律、法规规定的中止或者终止履行合同情形，双方应当严格执行。</w:t>
      </w:r>
    </w:p>
    <w:p w14:paraId="4964053F">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十四、争议解决办法：</w:t>
      </w:r>
    </w:p>
    <w:p w14:paraId="3FC9FB9C">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双方在执行合同中所发生的一切争议，应通过协商解决。如协商不成，应向甲方所在地</w:t>
      </w:r>
      <w:r>
        <w:rPr>
          <w:rFonts w:hint="eastAsia" w:ascii="宋体" w:hAnsi="宋体" w:cs="宋体"/>
          <w:color w:val="000000" w:themeColor="text1"/>
          <w:szCs w:val="24"/>
          <w:lang w:eastAsia="zh-CN"/>
          <w14:textFill>
            <w14:solidFill>
              <w14:schemeClr w14:val="tx1"/>
            </w14:solidFill>
          </w14:textFill>
        </w:rPr>
        <w:t>仲裁委</w:t>
      </w:r>
      <w:r>
        <w:rPr>
          <w:rFonts w:hint="eastAsia" w:ascii="宋体" w:hAnsi="宋体" w:cs="宋体"/>
          <w:color w:val="000000" w:themeColor="text1"/>
          <w:szCs w:val="24"/>
          <w14:textFill>
            <w14:solidFill>
              <w14:schemeClr w14:val="tx1"/>
            </w14:solidFill>
          </w14:textFill>
        </w:rPr>
        <w:t>起诉。</w:t>
      </w:r>
    </w:p>
    <w:p w14:paraId="6929803B">
      <w:pPr>
        <w:snapToGrid w:val="0"/>
        <w:spacing w:line="40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十五、合同生效及其它：</w:t>
      </w:r>
    </w:p>
    <w:p w14:paraId="0A84DE3D">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15.1磋商文件、磋商响应文件及评标（含磋商）过程中的澄清、修改均为合同的有效组成部分。</w:t>
      </w:r>
    </w:p>
    <w:p w14:paraId="7B00B097">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15.2合同经双方法定代表人或授权代表签字并加盖单位公章后生效。</w:t>
      </w:r>
    </w:p>
    <w:p w14:paraId="19FC78BC">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15.3 本合同一式陆份，具有同等法律效力，甲乙双方各执叁份。</w:t>
      </w:r>
    </w:p>
    <w:p w14:paraId="65775103">
      <w:pPr>
        <w:spacing w:line="6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甲  方（盖章）：                             乙  方（盖章）：  </w:t>
      </w:r>
    </w:p>
    <w:p w14:paraId="718BE9CF">
      <w:pPr>
        <w:spacing w:line="6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法定（授权）代表人（签字）：                 法定（授权）代表人（签字）：</w:t>
      </w:r>
    </w:p>
    <w:p w14:paraId="60A1DA1D">
      <w:pPr>
        <w:spacing w:line="6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电  话：                                    电  话： </w:t>
      </w:r>
    </w:p>
    <w:p w14:paraId="5F8491BD">
      <w:pPr>
        <w:spacing w:line="6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开户银行：                                  开户银行：</w:t>
      </w:r>
    </w:p>
    <w:p w14:paraId="3C4AA3B0">
      <w:pPr>
        <w:spacing w:line="6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帐  号：                                    帐  号：</w:t>
      </w:r>
    </w:p>
    <w:p w14:paraId="4C46143C">
      <w:pPr>
        <w:spacing w:line="6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单位地址：                                  单位地址：</w:t>
      </w:r>
    </w:p>
    <w:p w14:paraId="242AE41D">
      <w:pPr>
        <w:spacing w:line="6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签订地点：                                  签订时间：   年   月   日</w:t>
      </w:r>
    </w:p>
    <w:p w14:paraId="39500994">
      <w:pPr>
        <w:pStyle w:val="243"/>
        <w:ind w:firstLine="602"/>
        <w:rPr>
          <w:rFonts w:ascii="宋体" w:hAnsi="宋体" w:cs="宋体"/>
          <w:b w:val="0"/>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09AECA3A">
      <w:pPr>
        <w:rPr>
          <w:rFonts w:ascii="宋体" w:hAnsi="宋体" w:cs="宋体"/>
          <w:b/>
          <w:color w:val="000000" w:themeColor="text1"/>
          <w:sz w:val="24"/>
          <w:szCs w:val="24"/>
          <w14:textFill>
            <w14:solidFill>
              <w14:schemeClr w14:val="tx1"/>
            </w14:solidFill>
          </w14:textFill>
        </w:rPr>
      </w:pPr>
    </w:p>
    <w:p w14:paraId="4FDCC324">
      <w:pPr>
        <w:rPr>
          <w:rFonts w:ascii="宋体" w:hAnsi="宋体" w:cs="宋体"/>
          <w:b/>
          <w:color w:val="000000" w:themeColor="text1"/>
          <w:sz w:val="24"/>
          <w:szCs w:val="24"/>
          <w14:textFill>
            <w14:solidFill>
              <w14:schemeClr w14:val="tx1"/>
            </w14:solidFill>
          </w14:textFill>
        </w:rPr>
      </w:pPr>
    </w:p>
    <w:p w14:paraId="766D3837">
      <w:pPr>
        <w:rPr>
          <w:rFonts w:ascii="宋体" w:hAnsi="宋体" w:cs="宋体"/>
          <w:b/>
          <w:color w:val="000000" w:themeColor="text1"/>
          <w:sz w:val="24"/>
          <w:szCs w:val="24"/>
          <w14:textFill>
            <w14:solidFill>
              <w14:schemeClr w14:val="tx1"/>
            </w14:solidFill>
          </w14:textFill>
        </w:rPr>
      </w:pPr>
    </w:p>
    <w:p w14:paraId="48B404D8">
      <w:pPr>
        <w:pStyle w:val="243"/>
        <w:ind w:firstLine="2108" w:firstLineChars="700"/>
        <w:jc w:val="both"/>
        <w:rPr>
          <w:rFonts w:ascii="宋体" w:hAnsi="宋体" w:cs="宋体"/>
          <w:color w:val="000000" w:themeColor="text1"/>
          <w14:textFill>
            <w14:solidFill>
              <w14:schemeClr w14:val="tx1"/>
            </w14:solidFill>
          </w14:textFill>
        </w:rPr>
      </w:pPr>
      <w:bookmarkStart w:id="48" w:name="_Toc7609"/>
      <w:r>
        <w:rPr>
          <w:rFonts w:hint="eastAsia" w:ascii="宋体" w:hAnsi="宋体" w:cs="宋体"/>
          <w:color w:val="000000" w:themeColor="text1"/>
          <w14:textFill>
            <w14:solidFill>
              <w14:schemeClr w14:val="tx1"/>
            </w14:solidFill>
          </w14:textFill>
        </w:rPr>
        <w:t>第六章 磋商响应文件格式</w:t>
      </w:r>
      <w:bookmarkEnd w:id="48"/>
    </w:p>
    <w:p w14:paraId="1610EAD7">
      <w:pPr>
        <w:jc w:val="center"/>
        <w:rPr>
          <w:rFonts w:ascii="宋体" w:hAnsi="宋体" w:cs="宋体"/>
          <w:color w:val="000000" w:themeColor="text1"/>
          <w:sz w:val="24"/>
          <w:szCs w:val="24"/>
          <w14:textFill>
            <w14:solidFill>
              <w14:schemeClr w14:val="tx1"/>
            </w14:solidFill>
          </w14:textFill>
        </w:rPr>
      </w:pPr>
    </w:p>
    <w:p w14:paraId="4645F39E">
      <w:pPr>
        <w:rPr>
          <w:rFonts w:ascii="宋体" w:hAnsi="宋体" w:cs="宋体"/>
          <w:color w:val="000000" w:themeColor="text1"/>
          <w:sz w:val="24"/>
          <w:szCs w:val="24"/>
          <w14:textFill>
            <w14:solidFill>
              <w14:schemeClr w14:val="tx1"/>
            </w14:solidFill>
          </w14:textFill>
        </w:rPr>
      </w:pPr>
    </w:p>
    <w:p w14:paraId="4843E531">
      <w:pPr>
        <w:spacing w:line="360" w:lineRule="auto"/>
        <w:jc w:val="center"/>
        <w:rPr>
          <w:rFonts w:ascii="宋体" w:hAnsi="宋体" w:cs="宋体"/>
          <w:color w:val="000000" w:themeColor="text1"/>
          <w:sz w:val="48"/>
          <w:szCs w:val="48"/>
          <w14:textFill>
            <w14:solidFill>
              <w14:schemeClr w14:val="tx1"/>
            </w14:solidFill>
          </w14:textFill>
        </w:rPr>
      </w:pPr>
    </w:p>
    <w:p w14:paraId="1E68879E">
      <w:pPr>
        <w:spacing w:line="360" w:lineRule="auto"/>
        <w:jc w:val="center"/>
        <w:rPr>
          <w:rFonts w:ascii="宋体" w:hAnsi="宋体" w:cs="宋体"/>
          <w:color w:val="000000" w:themeColor="text1"/>
          <w:sz w:val="48"/>
          <w:szCs w:val="48"/>
          <w14:textFill>
            <w14:solidFill>
              <w14:schemeClr w14:val="tx1"/>
            </w14:solidFill>
          </w14:textFill>
        </w:rPr>
      </w:pPr>
    </w:p>
    <w:p w14:paraId="255394D1">
      <w:pPr>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响</w:t>
      </w:r>
    </w:p>
    <w:p w14:paraId="46371313">
      <w:pPr>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应</w:t>
      </w:r>
    </w:p>
    <w:p w14:paraId="2DE39C9F">
      <w:pPr>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文</w:t>
      </w:r>
    </w:p>
    <w:p w14:paraId="414AED2B">
      <w:pPr>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件</w:t>
      </w:r>
    </w:p>
    <w:p w14:paraId="3107264A">
      <w:pPr>
        <w:spacing w:line="360" w:lineRule="auto"/>
        <w:jc w:val="center"/>
        <w:rPr>
          <w:rFonts w:ascii="宋体" w:hAnsi="宋体" w:cs="宋体"/>
          <w:color w:val="000000" w:themeColor="text1"/>
          <w:sz w:val="24"/>
          <w:szCs w:val="24"/>
          <w14:textFill>
            <w14:solidFill>
              <w14:schemeClr w14:val="tx1"/>
            </w14:solidFill>
          </w14:textFill>
        </w:rPr>
      </w:pPr>
    </w:p>
    <w:p w14:paraId="5763181B">
      <w:pPr>
        <w:spacing w:line="360" w:lineRule="auto"/>
        <w:jc w:val="center"/>
        <w:rPr>
          <w:rFonts w:ascii="宋体" w:hAnsi="宋体" w:cs="宋体"/>
          <w:color w:val="000000" w:themeColor="text1"/>
          <w:sz w:val="24"/>
          <w:szCs w:val="24"/>
          <w14:textFill>
            <w14:solidFill>
              <w14:schemeClr w14:val="tx1"/>
            </w14:solidFill>
          </w14:textFill>
        </w:rPr>
      </w:pPr>
    </w:p>
    <w:p w14:paraId="4B5D9655">
      <w:pPr>
        <w:tabs>
          <w:tab w:val="left" w:pos="6930"/>
        </w:tabs>
        <w:spacing w:line="360" w:lineRule="auto"/>
        <w:rPr>
          <w:rFonts w:ascii="宋体" w:hAnsi="宋体" w:cs="宋体"/>
          <w:color w:val="000000" w:themeColor="text1"/>
          <w:sz w:val="24"/>
          <w:szCs w:val="24"/>
          <w14:textFill>
            <w14:solidFill>
              <w14:schemeClr w14:val="tx1"/>
            </w14:solidFill>
          </w14:textFill>
        </w:rPr>
      </w:pPr>
    </w:p>
    <w:p w14:paraId="6F94CCBB">
      <w:pPr>
        <w:tabs>
          <w:tab w:val="left" w:pos="6930"/>
        </w:tabs>
        <w:spacing w:line="360" w:lineRule="auto"/>
        <w:rPr>
          <w:rFonts w:hint="eastAsia" w:ascii="宋体" w:hAnsi="宋体" w:eastAsia="宋体" w:cs="宋体"/>
          <w:color w:val="000000" w:themeColor="text1"/>
          <w:sz w:val="30"/>
          <w:szCs w:val="30"/>
          <w:u w:val="single"/>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项目编号：</w:t>
      </w:r>
      <w:r>
        <w:rPr>
          <w:rFonts w:hint="eastAsia" w:ascii="宋体" w:hAnsi="宋体" w:cs="宋体"/>
          <w:color w:val="000000" w:themeColor="text1"/>
          <w:sz w:val="30"/>
          <w:szCs w:val="30"/>
          <w:u w:val="single"/>
          <w:lang w:eastAsia="zh-CN"/>
          <w14:textFill>
            <w14:solidFill>
              <w14:schemeClr w14:val="tx1"/>
            </w14:solidFill>
          </w14:textFill>
        </w:rPr>
        <w:t>CG26-029</w:t>
      </w:r>
    </w:p>
    <w:p w14:paraId="00A5D2B9">
      <w:pPr>
        <w:spacing w:line="360" w:lineRule="auto"/>
        <w:rPr>
          <w:rFonts w:hint="eastAsia" w:ascii="宋体" w:hAnsi="宋体" w:eastAsia="宋体" w:cs="宋体"/>
          <w:color w:val="000000" w:themeColor="text1"/>
          <w:sz w:val="30"/>
          <w:szCs w:val="30"/>
          <w:u w:val="single"/>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项目名称：</w:t>
      </w:r>
      <w:r>
        <w:rPr>
          <w:rFonts w:hint="eastAsia" w:ascii="宋体" w:hAnsi="宋体" w:cs="宋体"/>
          <w:color w:val="000000" w:themeColor="text1"/>
          <w:sz w:val="30"/>
          <w:szCs w:val="30"/>
          <w:u w:val="single"/>
          <w:lang w:eastAsia="zh-CN"/>
          <w14:textFill>
            <w14:solidFill>
              <w14:schemeClr w14:val="tx1"/>
            </w14:solidFill>
          </w14:textFill>
        </w:rPr>
        <w:t>余姚市人民政府兰江街道办事处兰江街道办公区域物业管理服务采购项目</w:t>
      </w:r>
    </w:p>
    <w:p w14:paraId="425846E1">
      <w:pPr>
        <w:spacing w:line="360" w:lineRule="auto"/>
        <w:rPr>
          <w:rFonts w:ascii="宋体" w:hAnsi="宋体" w:cs="宋体"/>
          <w:color w:val="000000" w:themeColor="text1"/>
          <w:sz w:val="30"/>
          <w:szCs w:val="30"/>
          <w:u w:val="single"/>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磋商供应商（加盖公章）：</w:t>
      </w:r>
    </w:p>
    <w:p w14:paraId="0B624DAA">
      <w:pPr>
        <w:spacing w:line="360" w:lineRule="auto"/>
        <w:rPr>
          <w:rFonts w:ascii="宋体" w:hAnsi="宋体" w:cs="宋体"/>
          <w:color w:val="000000" w:themeColor="text1"/>
          <w:sz w:val="30"/>
          <w:szCs w:val="30"/>
          <w14:textFill>
            <w14:solidFill>
              <w14:schemeClr w14:val="tx1"/>
            </w14:solidFill>
          </w14:textFill>
        </w:rPr>
      </w:pPr>
    </w:p>
    <w:p w14:paraId="68F8BEBC">
      <w:pPr>
        <w:spacing w:line="360" w:lineRule="auto"/>
        <w:rPr>
          <w:rFonts w:ascii="宋体" w:hAnsi="宋体" w:cs="宋体"/>
          <w:color w:val="000000" w:themeColor="text1"/>
          <w:sz w:val="30"/>
          <w:szCs w:val="30"/>
          <w14:textFill>
            <w14:solidFill>
              <w14:schemeClr w14:val="tx1"/>
            </w14:solidFill>
          </w14:textFill>
        </w:rPr>
      </w:pPr>
    </w:p>
    <w:p w14:paraId="1701377A">
      <w:pPr>
        <w:spacing w:line="360" w:lineRule="auto"/>
        <w:rPr>
          <w:rFonts w:ascii="宋体" w:hAnsi="宋体" w:cs="宋体"/>
          <w:color w:val="000000" w:themeColor="text1"/>
          <w:sz w:val="30"/>
          <w:szCs w:val="30"/>
          <w14:textFill>
            <w14:solidFill>
              <w14:schemeClr w14:val="tx1"/>
            </w14:solidFill>
          </w14:textFill>
        </w:rPr>
      </w:pPr>
    </w:p>
    <w:p w14:paraId="6323452A">
      <w:pPr>
        <w:spacing w:line="360" w:lineRule="auto"/>
        <w:ind w:left="2100" w:leftChars="1000" w:firstLine="285" w:firstLineChars="95"/>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二○二</w:t>
      </w:r>
      <w:r>
        <w:rPr>
          <w:rFonts w:hint="eastAsia" w:ascii="宋体" w:hAnsi="宋体" w:cs="宋体"/>
          <w:color w:val="000000" w:themeColor="text1"/>
          <w:sz w:val="30"/>
          <w:szCs w:val="30"/>
          <w:lang w:eastAsia="zh-CN"/>
          <w14:textFill>
            <w14:solidFill>
              <w14:schemeClr w14:val="tx1"/>
            </w14:solidFill>
          </w14:textFill>
        </w:rPr>
        <w:t>六</w:t>
      </w:r>
      <w:r>
        <w:rPr>
          <w:rFonts w:hint="eastAsia" w:ascii="宋体" w:hAnsi="宋体" w:cs="宋体"/>
          <w:color w:val="000000" w:themeColor="text1"/>
          <w:sz w:val="30"/>
          <w:szCs w:val="30"/>
          <w14:textFill>
            <w14:solidFill>
              <w14:schemeClr w14:val="tx1"/>
            </w14:solidFill>
          </w14:textFill>
        </w:rPr>
        <w:t>年  月  日</w:t>
      </w:r>
    </w:p>
    <w:p w14:paraId="0A476E4C">
      <w:pPr>
        <w:spacing w:line="360" w:lineRule="auto"/>
        <w:rPr>
          <w:rFonts w:ascii="宋体" w:hAnsi="宋体" w:cs="宋体"/>
          <w:b/>
          <w:bCs/>
          <w:color w:val="000000" w:themeColor="text1"/>
          <w:sz w:val="24"/>
          <w:szCs w:val="24"/>
          <w14:textFill>
            <w14:solidFill>
              <w14:schemeClr w14:val="tx1"/>
            </w14:solidFill>
          </w14:textFill>
        </w:rPr>
      </w:pPr>
    </w:p>
    <w:p w14:paraId="5C219860">
      <w:pPr>
        <w:rPr>
          <w:rFonts w:ascii="宋体" w:hAnsi="宋体" w:cs="宋体"/>
          <w:color w:val="000000" w:themeColor="text1"/>
          <w:sz w:val="24"/>
          <w:szCs w:val="24"/>
          <w14:textFill>
            <w14:solidFill>
              <w14:schemeClr w14:val="tx1"/>
            </w14:solidFill>
          </w14:textFill>
        </w:rPr>
      </w:pPr>
    </w:p>
    <w:p w14:paraId="05939C1E">
      <w:pP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一、价格部分目录</w:t>
      </w:r>
    </w:p>
    <w:p w14:paraId="6941C3AB">
      <w:pPr>
        <w:spacing w:line="240" w:lineRule="exact"/>
        <w:jc w:val="center"/>
        <w:rPr>
          <w:rFonts w:ascii="宋体" w:hAnsi="宋体" w:cs="宋体"/>
          <w:color w:val="000000" w:themeColor="text1"/>
          <w:sz w:val="36"/>
          <w14:textFill>
            <w14:solidFill>
              <w14:schemeClr w14:val="tx1"/>
            </w14:solidFill>
          </w14:textFill>
        </w:rPr>
      </w:pPr>
    </w:p>
    <w:p w14:paraId="17C411FE">
      <w:pPr>
        <w:spacing w:line="240" w:lineRule="exact"/>
        <w:jc w:val="center"/>
        <w:rPr>
          <w:rFonts w:ascii="宋体" w:hAnsi="宋体" w:cs="宋体"/>
          <w:color w:val="000000" w:themeColor="text1"/>
          <w:sz w:val="36"/>
          <w14:textFill>
            <w14:solidFill>
              <w14:schemeClr w14:val="tx1"/>
            </w14:solidFill>
          </w14:textFill>
        </w:rPr>
      </w:pPr>
    </w:p>
    <w:p w14:paraId="299BE41F">
      <w:pPr>
        <w:spacing w:line="240" w:lineRule="exact"/>
        <w:jc w:val="center"/>
        <w:rPr>
          <w:rFonts w:ascii="宋体" w:hAnsi="宋体" w:cs="宋体"/>
          <w:color w:val="000000" w:themeColor="text1"/>
          <w:sz w:val="36"/>
          <w14:textFill>
            <w14:solidFill>
              <w14:schemeClr w14:val="tx1"/>
            </w14:solidFill>
          </w14:textFill>
        </w:rPr>
      </w:pPr>
    </w:p>
    <w:tbl>
      <w:tblPr>
        <w:tblStyle w:val="31"/>
        <w:tblW w:w="9517" w:type="dxa"/>
        <w:tblInd w:w="0" w:type="dxa"/>
        <w:tblLayout w:type="fixed"/>
        <w:tblCellMar>
          <w:top w:w="0" w:type="dxa"/>
          <w:left w:w="108" w:type="dxa"/>
          <w:bottom w:w="0" w:type="dxa"/>
          <w:right w:w="108" w:type="dxa"/>
        </w:tblCellMar>
      </w:tblPr>
      <w:tblGrid>
        <w:gridCol w:w="872"/>
        <w:gridCol w:w="4296"/>
        <w:gridCol w:w="3096"/>
        <w:gridCol w:w="1253"/>
      </w:tblGrid>
      <w:tr w14:paraId="2D671E60">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12F15DA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4296" w:type="dxa"/>
            <w:tcBorders>
              <w:top w:val="single" w:color="000000" w:sz="4" w:space="0"/>
              <w:left w:val="single" w:color="000000" w:sz="4" w:space="0"/>
              <w:bottom w:val="single" w:color="000000" w:sz="4" w:space="0"/>
            </w:tcBorders>
            <w:vAlign w:val="center"/>
          </w:tcPr>
          <w:p w14:paraId="6715273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材料名称</w:t>
            </w:r>
          </w:p>
        </w:tc>
        <w:tc>
          <w:tcPr>
            <w:tcW w:w="3096" w:type="dxa"/>
            <w:tcBorders>
              <w:top w:val="single" w:color="000000" w:sz="4" w:space="0"/>
              <w:left w:val="single" w:color="000000" w:sz="4" w:space="0"/>
              <w:bottom w:val="single" w:color="000000" w:sz="4" w:space="0"/>
              <w:right w:val="single" w:color="000000" w:sz="4" w:space="0"/>
            </w:tcBorders>
            <w:vAlign w:val="center"/>
          </w:tcPr>
          <w:p w14:paraId="5A46A0F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  明</w:t>
            </w:r>
          </w:p>
        </w:tc>
        <w:tc>
          <w:tcPr>
            <w:tcW w:w="1253" w:type="dxa"/>
            <w:tcBorders>
              <w:top w:val="single" w:color="000000" w:sz="4" w:space="0"/>
              <w:left w:val="single" w:color="000000" w:sz="4" w:space="0"/>
              <w:bottom w:val="single" w:color="000000" w:sz="4" w:space="0"/>
              <w:right w:val="single" w:color="000000" w:sz="4" w:space="0"/>
            </w:tcBorders>
            <w:vAlign w:val="center"/>
          </w:tcPr>
          <w:p w14:paraId="12E2444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页码</w:t>
            </w:r>
          </w:p>
        </w:tc>
      </w:tr>
      <w:tr w14:paraId="3D6A095E">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1F6D496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296" w:type="dxa"/>
            <w:tcBorders>
              <w:top w:val="single" w:color="000000" w:sz="4" w:space="0"/>
              <w:left w:val="single" w:color="000000" w:sz="4" w:space="0"/>
              <w:bottom w:val="single" w:color="000000" w:sz="4" w:space="0"/>
            </w:tcBorders>
            <w:vAlign w:val="center"/>
          </w:tcPr>
          <w:p w14:paraId="4478520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初次报价表</w:t>
            </w:r>
          </w:p>
        </w:tc>
        <w:tc>
          <w:tcPr>
            <w:tcW w:w="3096" w:type="dxa"/>
            <w:tcBorders>
              <w:top w:val="single" w:color="000000" w:sz="4" w:space="0"/>
              <w:left w:val="single" w:color="000000" w:sz="4" w:space="0"/>
              <w:bottom w:val="single" w:color="000000" w:sz="4" w:space="0"/>
              <w:right w:val="single" w:color="000000" w:sz="4" w:space="0"/>
            </w:tcBorders>
            <w:vAlign w:val="center"/>
          </w:tcPr>
          <w:p w14:paraId="0DFBFDF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附件一</w:t>
            </w:r>
          </w:p>
        </w:tc>
        <w:tc>
          <w:tcPr>
            <w:tcW w:w="1253" w:type="dxa"/>
            <w:tcBorders>
              <w:top w:val="single" w:color="000000" w:sz="4" w:space="0"/>
              <w:left w:val="single" w:color="000000" w:sz="4" w:space="0"/>
              <w:bottom w:val="single" w:color="000000" w:sz="4" w:space="0"/>
              <w:right w:val="single" w:color="000000" w:sz="4" w:space="0"/>
            </w:tcBorders>
            <w:vAlign w:val="center"/>
          </w:tcPr>
          <w:p w14:paraId="72A58560">
            <w:pPr>
              <w:jc w:val="left"/>
              <w:rPr>
                <w:rFonts w:ascii="宋体" w:hAnsi="宋体" w:cs="宋体"/>
                <w:color w:val="000000" w:themeColor="text1"/>
                <w:sz w:val="24"/>
                <w14:textFill>
                  <w14:solidFill>
                    <w14:schemeClr w14:val="tx1"/>
                  </w14:solidFill>
                </w14:textFill>
              </w:rPr>
            </w:pPr>
          </w:p>
        </w:tc>
      </w:tr>
      <w:tr w14:paraId="6AA9A808">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62C3AEC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296" w:type="dxa"/>
            <w:tcBorders>
              <w:top w:val="single" w:color="000000" w:sz="4" w:space="0"/>
              <w:left w:val="single" w:color="000000" w:sz="4" w:space="0"/>
              <w:bottom w:val="single" w:color="000000" w:sz="4" w:space="0"/>
            </w:tcBorders>
            <w:vAlign w:val="center"/>
          </w:tcPr>
          <w:p w14:paraId="194461F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▲费用构成明细报价表</w:t>
            </w:r>
          </w:p>
        </w:tc>
        <w:tc>
          <w:tcPr>
            <w:tcW w:w="3096" w:type="dxa"/>
            <w:tcBorders>
              <w:top w:val="single" w:color="000000" w:sz="4" w:space="0"/>
              <w:left w:val="single" w:color="000000" w:sz="4" w:space="0"/>
              <w:bottom w:val="single" w:color="000000" w:sz="4" w:space="0"/>
              <w:right w:val="single" w:color="000000" w:sz="4" w:space="0"/>
            </w:tcBorders>
            <w:vAlign w:val="center"/>
          </w:tcPr>
          <w:p w14:paraId="302E6C7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附件二</w:t>
            </w:r>
          </w:p>
        </w:tc>
        <w:tc>
          <w:tcPr>
            <w:tcW w:w="1253" w:type="dxa"/>
            <w:tcBorders>
              <w:top w:val="single" w:color="000000" w:sz="4" w:space="0"/>
              <w:left w:val="single" w:color="000000" w:sz="4" w:space="0"/>
              <w:bottom w:val="single" w:color="000000" w:sz="4" w:space="0"/>
              <w:right w:val="single" w:color="000000" w:sz="4" w:space="0"/>
            </w:tcBorders>
            <w:vAlign w:val="center"/>
          </w:tcPr>
          <w:p w14:paraId="6C29FB6A">
            <w:pPr>
              <w:jc w:val="left"/>
              <w:rPr>
                <w:rFonts w:ascii="宋体" w:hAnsi="宋体" w:cs="宋体"/>
                <w:color w:val="000000" w:themeColor="text1"/>
                <w:sz w:val="24"/>
                <w14:textFill>
                  <w14:solidFill>
                    <w14:schemeClr w14:val="tx1"/>
                  </w14:solidFill>
                </w14:textFill>
              </w:rPr>
            </w:pPr>
          </w:p>
        </w:tc>
      </w:tr>
      <w:tr w14:paraId="17210FCC">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7305D3F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296" w:type="dxa"/>
            <w:tcBorders>
              <w:top w:val="single" w:color="000000" w:sz="4" w:space="0"/>
              <w:left w:val="single" w:color="000000" w:sz="4" w:space="0"/>
              <w:bottom w:val="single" w:color="000000" w:sz="4" w:space="0"/>
            </w:tcBorders>
            <w:shd w:val="clear" w:color="auto" w:fill="auto"/>
            <w:vAlign w:val="center"/>
          </w:tcPr>
          <w:p w14:paraId="705E26FC">
            <w:pPr>
              <w:jc w:val="left"/>
              <w:rPr>
                <w:rFonts w:ascii="宋体" w:hAnsi="宋体" w:cs="宋体"/>
                <w:color w:val="000000" w:themeColor="text1"/>
                <w:sz w:val="24"/>
                <w:cs/>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报价合理性书面说明</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35BE">
            <w:pPr>
              <w:jc w:val="left"/>
              <w:rPr>
                <w:rFonts w:ascii="宋体" w:hAnsi="宋体" w:cs="宋体"/>
                <w:color w:val="000000" w:themeColor="text1"/>
                <w:sz w:val="24"/>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6FA70035">
            <w:pPr>
              <w:jc w:val="left"/>
              <w:rPr>
                <w:rFonts w:ascii="宋体" w:hAnsi="宋体" w:cs="宋体"/>
                <w:color w:val="000000" w:themeColor="text1"/>
                <w:sz w:val="24"/>
                <w14:textFill>
                  <w14:solidFill>
                    <w14:schemeClr w14:val="tx1"/>
                  </w14:solidFill>
                </w14:textFill>
              </w:rPr>
            </w:pPr>
          </w:p>
        </w:tc>
      </w:tr>
      <w:tr w14:paraId="58BA813E">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094CD25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296" w:type="dxa"/>
            <w:tcBorders>
              <w:top w:val="single" w:color="000000" w:sz="4" w:space="0"/>
              <w:left w:val="single" w:color="000000" w:sz="4" w:space="0"/>
              <w:bottom w:val="single" w:color="000000" w:sz="4" w:space="0"/>
            </w:tcBorders>
            <w:shd w:val="clear" w:color="auto" w:fill="auto"/>
            <w:vAlign w:val="center"/>
          </w:tcPr>
          <w:p w14:paraId="5667B047">
            <w:pPr>
              <w:jc w:val="left"/>
              <w:rPr>
                <w:rFonts w:ascii="宋体" w:hAnsi="宋体" w:cs="宋体"/>
                <w:color w:val="000000" w:themeColor="text1"/>
                <w:sz w:val="24"/>
                <w:cs/>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供应商需要说明的其他文件和资料</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678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若有</w:t>
            </w:r>
          </w:p>
        </w:tc>
        <w:tc>
          <w:tcPr>
            <w:tcW w:w="1253" w:type="dxa"/>
            <w:tcBorders>
              <w:top w:val="single" w:color="000000" w:sz="4" w:space="0"/>
              <w:left w:val="single" w:color="000000" w:sz="4" w:space="0"/>
              <w:bottom w:val="single" w:color="000000" w:sz="4" w:space="0"/>
              <w:right w:val="single" w:color="000000" w:sz="4" w:space="0"/>
            </w:tcBorders>
            <w:vAlign w:val="center"/>
          </w:tcPr>
          <w:p w14:paraId="5DF89ABC">
            <w:pPr>
              <w:jc w:val="left"/>
              <w:rPr>
                <w:rFonts w:ascii="宋体" w:hAnsi="宋体" w:cs="宋体"/>
                <w:color w:val="000000" w:themeColor="text1"/>
                <w:sz w:val="24"/>
                <w14:textFill>
                  <w14:solidFill>
                    <w14:schemeClr w14:val="tx1"/>
                  </w14:solidFill>
                </w14:textFill>
              </w:rPr>
            </w:pPr>
          </w:p>
        </w:tc>
      </w:tr>
      <w:tr w14:paraId="53787FDC">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2DE4F66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296" w:type="dxa"/>
            <w:tcBorders>
              <w:top w:val="single" w:color="000000" w:sz="4" w:space="0"/>
              <w:left w:val="single" w:color="000000" w:sz="4" w:space="0"/>
              <w:bottom w:val="single" w:color="000000" w:sz="4" w:space="0"/>
            </w:tcBorders>
            <w:vAlign w:val="center"/>
          </w:tcPr>
          <w:p w14:paraId="47F4455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3096" w:type="dxa"/>
            <w:tcBorders>
              <w:top w:val="single" w:color="000000" w:sz="4" w:space="0"/>
              <w:left w:val="single" w:color="000000" w:sz="4" w:space="0"/>
              <w:bottom w:val="single" w:color="000000" w:sz="4" w:space="0"/>
              <w:right w:val="single" w:color="000000" w:sz="4" w:space="0"/>
            </w:tcBorders>
            <w:vAlign w:val="center"/>
          </w:tcPr>
          <w:p w14:paraId="5537C949">
            <w:pPr>
              <w:jc w:val="left"/>
              <w:rPr>
                <w:rFonts w:ascii="宋体" w:hAnsi="宋体" w:cs="宋体"/>
                <w:color w:val="000000" w:themeColor="text1"/>
                <w:sz w:val="24"/>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24A5E8AF">
            <w:pPr>
              <w:jc w:val="left"/>
              <w:rPr>
                <w:rFonts w:ascii="宋体" w:hAnsi="宋体" w:cs="宋体"/>
                <w:color w:val="000000" w:themeColor="text1"/>
                <w:sz w:val="24"/>
                <w14:textFill>
                  <w14:solidFill>
                    <w14:schemeClr w14:val="tx1"/>
                  </w14:solidFill>
                </w14:textFill>
              </w:rPr>
            </w:pPr>
          </w:p>
        </w:tc>
      </w:tr>
      <w:tr w14:paraId="5928DC1D">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36F2446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4296" w:type="dxa"/>
            <w:tcBorders>
              <w:top w:val="single" w:color="000000" w:sz="4" w:space="0"/>
              <w:left w:val="single" w:color="000000" w:sz="4" w:space="0"/>
              <w:bottom w:val="single" w:color="000000" w:sz="4" w:space="0"/>
            </w:tcBorders>
            <w:vAlign w:val="center"/>
          </w:tcPr>
          <w:p w14:paraId="1467711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3096" w:type="dxa"/>
            <w:tcBorders>
              <w:top w:val="single" w:color="000000" w:sz="4" w:space="0"/>
              <w:left w:val="single" w:color="000000" w:sz="4" w:space="0"/>
              <w:bottom w:val="single" w:color="000000" w:sz="4" w:space="0"/>
              <w:right w:val="single" w:color="000000" w:sz="4" w:space="0"/>
            </w:tcBorders>
            <w:vAlign w:val="center"/>
          </w:tcPr>
          <w:p w14:paraId="403624CA">
            <w:pPr>
              <w:jc w:val="left"/>
              <w:rPr>
                <w:rFonts w:ascii="宋体" w:hAnsi="宋体" w:cs="宋体"/>
                <w:color w:val="000000" w:themeColor="text1"/>
                <w:sz w:val="24"/>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29D51908">
            <w:pPr>
              <w:jc w:val="left"/>
              <w:rPr>
                <w:rFonts w:ascii="宋体" w:hAnsi="宋体" w:cs="宋体"/>
                <w:color w:val="000000" w:themeColor="text1"/>
                <w:sz w:val="24"/>
                <w14:textFill>
                  <w14:solidFill>
                    <w14:schemeClr w14:val="tx1"/>
                  </w14:solidFill>
                </w14:textFill>
              </w:rPr>
            </w:pPr>
          </w:p>
        </w:tc>
      </w:tr>
      <w:tr w14:paraId="0377C144">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0066DFF5">
            <w:pPr>
              <w:jc w:val="center"/>
              <w:rPr>
                <w:rFonts w:ascii="宋体" w:hAnsi="宋体" w:cs="宋体"/>
                <w:color w:val="000000" w:themeColor="text1"/>
                <w:sz w:val="24"/>
                <w14:textFill>
                  <w14:solidFill>
                    <w14:schemeClr w14:val="tx1"/>
                  </w14:solidFill>
                </w14:textFill>
              </w:rPr>
            </w:pPr>
          </w:p>
        </w:tc>
        <w:tc>
          <w:tcPr>
            <w:tcW w:w="4296" w:type="dxa"/>
            <w:tcBorders>
              <w:top w:val="single" w:color="000000" w:sz="4" w:space="0"/>
              <w:left w:val="single" w:color="000000" w:sz="4" w:space="0"/>
              <w:bottom w:val="single" w:color="000000" w:sz="4" w:space="0"/>
            </w:tcBorders>
            <w:vAlign w:val="center"/>
          </w:tcPr>
          <w:p w14:paraId="08811E95">
            <w:pPr>
              <w:ind w:firstLine="1200" w:firstLineChars="500"/>
              <w:jc w:val="left"/>
              <w:rPr>
                <w:rFonts w:ascii="宋体" w:hAnsi="宋体" w:cs="宋体"/>
                <w:color w:val="000000" w:themeColor="text1"/>
                <w:sz w:val="24"/>
                <w14:textFill>
                  <w14:solidFill>
                    <w14:schemeClr w14:val="tx1"/>
                  </w14:solidFill>
                </w14:textFill>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11B27D34">
            <w:pPr>
              <w:jc w:val="left"/>
              <w:rPr>
                <w:rFonts w:ascii="宋体" w:hAnsi="宋体" w:cs="宋体"/>
                <w:color w:val="000000" w:themeColor="text1"/>
                <w:sz w:val="24"/>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52BC2C7">
            <w:pPr>
              <w:jc w:val="left"/>
              <w:rPr>
                <w:rFonts w:ascii="宋体" w:hAnsi="宋体" w:cs="宋体"/>
                <w:color w:val="000000" w:themeColor="text1"/>
                <w:sz w:val="24"/>
                <w14:textFill>
                  <w14:solidFill>
                    <w14:schemeClr w14:val="tx1"/>
                  </w14:solidFill>
                </w14:textFill>
              </w:rPr>
            </w:pPr>
          </w:p>
        </w:tc>
      </w:tr>
      <w:tr w14:paraId="783EEE9F">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7C981631">
            <w:pPr>
              <w:jc w:val="center"/>
              <w:rPr>
                <w:rFonts w:ascii="宋体" w:hAnsi="宋体" w:cs="宋体"/>
                <w:color w:val="000000" w:themeColor="text1"/>
                <w:sz w:val="24"/>
                <w14:textFill>
                  <w14:solidFill>
                    <w14:schemeClr w14:val="tx1"/>
                  </w14:solidFill>
                </w14:textFill>
              </w:rPr>
            </w:pPr>
          </w:p>
        </w:tc>
        <w:tc>
          <w:tcPr>
            <w:tcW w:w="4296" w:type="dxa"/>
            <w:tcBorders>
              <w:top w:val="single" w:color="000000" w:sz="4" w:space="0"/>
              <w:left w:val="single" w:color="000000" w:sz="4" w:space="0"/>
              <w:bottom w:val="single" w:color="000000" w:sz="4" w:space="0"/>
            </w:tcBorders>
            <w:vAlign w:val="center"/>
          </w:tcPr>
          <w:p w14:paraId="40285F65">
            <w:pPr>
              <w:jc w:val="center"/>
              <w:rPr>
                <w:rFonts w:ascii="宋体" w:hAnsi="宋体" w:cs="宋体"/>
                <w:color w:val="000000" w:themeColor="text1"/>
                <w:sz w:val="24"/>
                <w14:textFill>
                  <w14:solidFill>
                    <w14:schemeClr w14:val="tx1"/>
                  </w14:solidFill>
                </w14:textFill>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1EEBBA49">
            <w:pPr>
              <w:jc w:val="center"/>
              <w:rPr>
                <w:rFonts w:ascii="宋体" w:hAnsi="宋体" w:cs="宋体"/>
                <w:color w:val="000000" w:themeColor="text1"/>
                <w:sz w:val="24"/>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39F01D89">
            <w:pPr>
              <w:jc w:val="center"/>
              <w:rPr>
                <w:rFonts w:ascii="宋体" w:hAnsi="宋体" w:cs="宋体"/>
                <w:color w:val="000000" w:themeColor="text1"/>
                <w:sz w:val="24"/>
                <w14:textFill>
                  <w14:solidFill>
                    <w14:schemeClr w14:val="tx1"/>
                  </w14:solidFill>
                </w14:textFill>
              </w:rPr>
            </w:pPr>
          </w:p>
        </w:tc>
      </w:tr>
      <w:tr w14:paraId="29EDCB7F">
        <w:tblPrEx>
          <w:tblCellMar>
            <w:top w:w="0" w:type="dxa"/>
            <w:left w:w="108" w:type="dxa"/>
            <w:bottom w:w="0" w:type="dxa"/>
            <w:right w:w="108" w:type="dxa"/>
          </w:tblCellMar>
        </w:tblPrEx>
        <w:trPr>
          <w:trHeight w:val="709" w:hRule="atLeast"/>
        </w:trPr>
        <w:tc>
          <w:tcPr>
            <w:tcW w:w="872" w:type="dxa"/>
            <w:tcBorders>
              <w:top w:val="single" w:color="000000" w:sz="4" w:space="0"/>
              <w:left w:val="single" w:color="000000" w:sz="4" w:space="0"/>
              <w:bottom w:val="single" w:color="000000" w:sz="4" w:space="0"/>
            </w:tcBorders>
            <w:vAlign w:val="center"/>
          </w:tcPr>
          <w:p w14:paraId="29136C88">
            <w:pPr>
              <w:jc w:val="center"/>
              <w:rPr>
                <w:rFonts w:ascii="宋体" w:hAnsi="宋体" w:cs="宋体"/>
                <w:color w:val="000000" w:themeColor="text1"/>
                <w:sz w:val="24"/>
                <w14:textFill>
                  <w14:solidFill>
                    <w14:schemeClr w14:val="tx1"/>
                  </w14:solidFill>
                </w14:textFill>
              </w:rPr>
            </w:pPr>
          </w:p>
        </w:tc>
        <w:tc>
          <w:tcPr>
            <w:tcW w:w="4296" w:type="dxa"/>
            <w:tcBorders>
              <w:top w:val="single" w:color="000000" w:sz="4" w:space="0"/>
              <w:left w:val="single" w:color="000000" w:sz="4" w:space="0"/>
              <w:bottom w:val="single" w:color="000000" w:sz="4" w:space="0"/>
            </w:tcBorders>
            <w:vAlign w:val="center"/>
          </w:tcPr>
          <w:p w14:paraId="4BB54890">
            <w:pPr>
              <w:jc w:val="center"/>
              <w:rPr>
                <w:rFonts w:ascii="宋体" w:hAnsi="宋体" w:cs="宋体"/>
                <w:color w:val="000000" w:themeColor="text1"/>
                <w:sz w:val="24"/>
                <w14:textFill>
                  <w14:solidFill>
                    <w14:schemeClr w14:val="tx1"/>
                  </w14:solidFill>
                </w14:textFill>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52D1628B">
            <w:pPr>
              <w:jc w:val="center"/>
              <w:rPr>
                <w:rFonts w:ascii="宋体" w:hAnsi="宋体" w:cs="宋体"/>
                <w:color w:val="000000" w:themeColor="text1"/>
                <w:sz w:val="24"/>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502270C0">
            <w:pPr>
              <w:jc w:val="center"/>
              <w:rPr>
                <w:rFonts w:ascii="宋体" w:hAnsi="宋体" w:cs="宋体"/>
                <w:color w:val="000000" w:themeColor="text1"/>
                <w:sz w:val="24"/>
                <w14:textFill>
                  <w14:solidFill>
                    <w14:schemeClr w14:val="tx1"/>
                  </w14:solidFill>
                </w14:textFill>
              </w:rPr>
            </w:pPr>
          </w:p>
        </w:tc>
      </w:tr>
      <w:tr w14:paraId="02683AA7">
        <w:tblPrEx>
          <w:tblCellMar>
            <w:top w:w="0" w:type="dxa"/>
            <w:left w:w="108" w:type="dxa"/>
            <w:bottom w:w="0" w:type="dxa"/>
            <w:right w:w="108" w:type="dxa"/>
          </w:tblCellMar>
        </w:tblPrEx>
        <w:trPr>
          <w:trHeight w:val="729" w:hRule="atLeast"/>
        </w:trPr>
        <w:tc>
          <w:tcPr>
            <w:tcW w:w="872" w:type="dxa"/>
            <w:tcBorders>
              <w:top w:val="single" w:color="000000" w:sz="4" w:space="0"/>
              <w:left w:val="single" w:color="000000" w:sz="4" w:space="0"/>
              <w:bottom w:val="single" w:color="000000" w:sz="4" w:space="0"/>
            </w:tcBorders>
            <w:vAlign w:val="center"/>
          </w:tcPr>
          <w:p w14:paraId="47033556">
            <w:pPr>
              <w:jc w:val="center"/>
              <w:rPr>
                <w:rFonts w:ascii="宋体" w:hAnsi="宋体" w:cs="宋体"/>
                <w:color w:val="000000" w:themeColor="text1"/>
                <w:sz w:val="24"/>
                <w14:textFill>
                  <w14:solidFill>
                    <w14:schemeClr w14:val="tx1"/>
                  </w14:solidFill>
                </w14:textFill>
              </w:rPr>
            </w:pPr>
          </w:p>
        </w:tc>
        <w:tc>
          <w:tcPr>
            <w:tcW w:w="4296" w:type="dxa"/>
            <w:tcBorders>
              <w:top w:val="single" w:color="000000" w:sz="4" w:space="0"/>
              <w:left w:val="single" w:color="000000" w:sz="4" w:space="0"/>
              <w:bottom w:val="single" w:color="000000" w:sz="4" w:space="0"/>
            </w:tcBorders>
            <w:vAlign w:val="center"/>
          </w:tcPr>
          <w:p w14:paraId="66FCD95E">
            <w:pPr>
              <w:jc w:val="center"/>
              <w:rPr>
                <w:rFonts w:ascii="宋体" w:hAnsi="宋体" w:cs="宋体"/>
                <w:color w:val="000000" w:themeColor="text1"/>
                <w:sz w:val="24"/>
                <w14:textFill>
                  <w14:solidFill>
                    <w14:schemeClr w14:val="tx1"/>
                  </w14:solidFill>
                </w14:textFill>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6DEEF81E">
            <w:pPr>
              <w:jc w:val="center"/>
              <w:rPr>
                <w:rFonts w:ascii="宋体" w:hAnsi="宋体" w:cs="宋体"/>
                <w:color w:val="000000" w:themeColor="text1"/>
                <w:sz w:val="24"/>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017B575A">
            <w:pPr>
              <w:jc w:val="center"/>
              <w:rPr>
                <w:rFonts w:ascii="宋体" w:hAnsi="宋体" w:cs="宋体"/>
                <w:color w:val="000000" w:themeColor="text1"/>
                <w:sz w:val="24"/>
                <w14:textFill>
                  <w14:solidFill>
                    <w14:schemeClr w14:val="tx1"/>
                  </w14:solidFill>
                </w14:textFill>
              </w:rPr>
            </w:pPr>
          </w:p>
        </w:tc>
      </w:tr>
    </w:tbl>
    <w:p w14:paraId="474DD0D1">
      <w:pPr>
        <w:rPr>
          <w:rFonts w:ascii="宋体" w:hAnsi="宋体" w:cs="宋体"/>
          <w:color w:val="000000" w:themeColor="text1"/>
          <w:sz w:val="24"/>
          <w:szCs w:val="24"/>
          <w14:textFill>
            <w14:solidFill>
              <w14:schemeClr w14:val="tx1"/>
            </w14:solidFill>
          </w14:textFill>
        </w:rPr>
      </w:pPr>
    </w:p>
    <w:p w14:paraId="27135CCA">
      <w:pPr>
        <w:rPr>
          <w:rFonts w:ascii="宋体" w:hAnsi="宋体" w:cs="宋体"/>
          <w:color w:val="000000" w:themeColor="text1"/>
          <w:sz w:val="24"/>
          <w:szCs w:val="24"/>
          <w14:textFill>
            <w14:solidFill>
              <w14:schemeClr w14:val="tx1"/>
            </w14:solidFill>
          </w14:textFill>
        </w:rPr>
      </w:pPr>
    </w:p>
    <w:p w14:paraId="70D6E199">
      <w:pPr>
        <w:rPr>
          <w:rFonts w:ascii="宋体" w:hAnsi="宋体" w:cs="宋体"/>
          <w:color w:val="000000" w:themeColor="text1"/>
          <w:sz w:val="24"/>
          <w:szCs w:val="24"/>
          <w14:textFill>
            <w14:solidFill>
              <w14:schemeClr w14:val="tx1"/>
            </w14:solidFill>
          </w14:textFill>
        </w:rPr>
      </w:pPr>
    </w:p>
    <w:p w14:paraId="47E01AF8">
      <w:pPr>
        <w:rPr>
          <w:rFonts w:ascii="宋体" w:hAnsi="宋体" w:cs="宋体"/>
          <w:color w:val="000000" w:themeColor="text1"/>
          <w:sz w:val="24"/>
          <w:szCs w:val="24"/>
          <w14:textFill>
            <w14:solidFill>
              <w14:schemeClr w14:val="tx1"/>
            </w14:solidFill>
          </w14:textFill>
        </w:rPr>
      </w:pPr>
    </w:p>
    <w:p w14:paraId="72543D01">
      <w:pPr>
        <w:rPr>
          <w:rFonts w:ascii="宋体" w:hAnsi="宋体" w:cs="宋体"/>
          <w:color w:val="000000" w:themeColor="text1"/>
          <w:sz w:val="24"/>
          <w:szCs w:val="24"/>
          <w14:textFill>
            <w14:solidFill>
              <w14:schemeClr w14:val="tx1"/>
            </w14:solidFill>
          </w14:textFill>
        </w:rPr>
      </w:pPr>
    </w:p>
    <w:p w14:paraId="78B1FF50">
      <w:pPr>
        <w:rPr>
          <w:rFonts w:ascii="宋体" w:hAnsi="宋体" w:cs="宋体"/>
          <w:color w:val="000000" w:themeColor="text1"/>
          <w:sz w:val="24"/>
          <w:szCs w:val="24"/>
          <w14:textFill>
            <w14:solidFill>
              <w14:schemeClr w14:val="tx1"/>
            </w14:solidFill>
          </w14:textFill>
        </w:rPr>
      </w:pPr>
    </w:p>
    <w:p w14:paraId="661D7424">
      <w:pPr>
        <w:rPr>
          <w:rFonts w:ascii="宋体" w:hAnsi="宋体" w:cs="宋体"/>
          <w:color w:val="000000" w:themeColor="text1"/>
          <w:sz w:val="24"/>
          <w:szCs w:val="24"/>
          <w14:textFill>
            <w14:solidFill>
              <w14:schemeClr w14:val="tx1"/>
            </w14:solidFill>
          </w14:textFill>
        </w:rPr>
      </w:pPr>
    </w:p>
    <w:p w14:paraId="573CBC90">
      <w:pPr>
        <w:pStyle w:val="40"/>
        <w:rPr>
          <w:rFonts w:ascii="宋体" w:hAnsi="宋体" w:cs="宋体"/>
          <w:color w:val="000000" w:themeColor="text1"/>
          <w14:textFill>
            <w14:solidFill>
              <w14:schemeClr w14:val="tx1"/>
            </w14:solidFill>
          </w14:textFill>
        </w:rPr>
      </w:pPr>
    </w:p>
    <w:p w14:paraId="2E4127AC">
      <w:pPr>
        <w:pStyle w:val="40"/>
        <w:rPr>
          <w:rFonts w:ascii="宋体" w:hAnsi="宋体" w:cs="宋体"/>
          <w:color w:val="000000" w:themeColor="text1"/>
          <w14:textFill>
            <w14:solidFill>
              <w14:schemeClr w14:val="tx1"/>
            </w14:solidFill>
          </w14:textFill>
        </w:rPr>
      </w:pPr>
    </w:p>
    <w:p w14:paraId="7E8FB3B1">
      <w:pPr>
        <w:pStyle w:val="40"/>
        <w:rPr>
          <w:rFonts w:ascii="宋体" w:hAnsi="宋体" w:cs="宋体"/>
          <w:color w:val="000000" w:themeColor="text1"/>
          <w14:textFill>
            <w14:solidFill>
              <w14:schemeClr w14:val="tx1"/>
            </w14:solidFill>
          </w14:textFill>
        </w:rPr>
      </w:pPr>
    </w:p>
    <w:p w14:paraId="6459261F">
      <w:pPr>
        <w:pStyle w:val="40"/>
        <w:rPr>
          <w:rFonts w:ascii="宋体" w:hAnsi="宋体" w:cs="宋体"/>
          <w:color w:val="000000" w:themeColor="text1"/>
          <w14:textFill>
            <w14:solidFill>
              <w14:schemeClr w14:val="tx1"/>
            </w14:solidFill>
          </w14:textFill>
        </w:rPr>
      </w:pPr>
    </w:p>
    <w:p w14:paraId="6F6BACAF">
      <w:pPr>
        <w:pStyle w:val="40"/>
        <w:rPr>
          <w:rFonts w:ascii="宋体" w:hAnsi="宋体" w:cs="宋体"/>
          <w:color w:val="000000" w:themeColor="text1"/>
          <w14:textFill>
            <w14:solidFill>
              <w14:schemeClr w14:val="tx1"/>
            </w14:solidFill>
          </w14:textFill>
        </w:rPr>
      </w:pPr>
    </w:p>
    <w:p w14:paraId="3332CA9B">
      <w:pPr>
        <w:rPr>
          <w:rFonts w:ascii="宋体" w:hAnsi="宋体" w:cs="宋体"/>
          <w:color w:val="000000" w:themeColor="text1"/>
          <w:sz w:val="24"/>
          <w:szCs w:val="24"/>
          <w14:textFill>
            <w14:solidFill>
              <w14:schemeClr w14:val="tx1"/>
            </w14:solidFill>
          </w14:textFill>
        </w:rPr>
      </w:pPr>
    </w:p>
    <w:p w14:paraId="131D523D">
      <w:pPr>
        <w:rPr>
          <w:rFonts w:ascii="宋体" w:hAnsi="宋体" w:cs="宋体"/>
          <w:color w:val="000000" w:themeColor="text1"/>
          <w:sz w:val="24"/>
          <w:szCs w:val="24"/>
          <w14:textFill>
            <w14:solidFill>
              <w14:schemeClr w14:val="tx1"/>
            </w14:solidFill>
          </w14:textFill>
        </w:rPr>
      </w:pPr>
    </w:p>
    <w:p w14:paraId="2A45B0BA">
      <w:pPr>
        <w:rPr>
          <w:rFonts w:ascii="宋体" w:hAnsi="宋体" w:cs="宋体"/>
          <w:color w:val="000000" w:themeColor="text1"/>
          <w:sz w:val="24"/>
          <w:szCs w:val="24"/>
          <w14:textFill>
            <w14:solidFill>
              <w14:schemeClr w14:val="tx1"/>
            </w14:solidFill>
          </w14:textFill>
        </w:rPr>
      </w:pPr>
    </w:p>
    <w:p w14:paraId="473B1C6A">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附件一</w:t>
      </w:r>
    </w:p>
    <w:p w14:paraId="6C695FE0">
      <w:pPr>
        <w:jc w:val="center"/>
        <w:rPr>
          <w:rFonts w:ascii="宋体" w:hAnsi="宋体" w:cs="宋体"/>
          <w:b/>
          <w:bCs/>
          <w:color w:val="000000" w:themeColor="text1"/>
          <w:sz w:val="24"/>
          <w:szCs w:val="24"/>
          <w14:textFill>
            <w14:solidFill>
              <w14:schemeClr w14:val="tx1"/>
            </w14:solidFill>
          </w14:textFill>
        </w:rPr>
      </w:pPr>
      <w:bookmarkStart w:id="49" w:name="_Hlk90841515"/>
    </w:p>
    <w:p w14:paraId="459E95A3">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初 次 报 价 表</w:t>
      </w:r>
    </w:p>
    <w:bookmarkEnd w:id="49"/>
    <w:p w14:paraId="642876E8">
      <w:pPr>
        <w:snapToGrid w:val="0"/>
        <w:rPr>
          <w:rFonts w:ascii="宋体" w:hAnsi="宋体" w:cs="宋体"/>
          <w:color w:val="000000" w:themeColor="text1"/>
          <w:sz w:val="24"/>
          <w:szCs w:val="24"/>
          <w14:textFill>
            <w14:solidFill>
              <w14:schemeClr w14:val="tx1"/>
            </w14:solidFill>
          </w14:textFill>
        </w:rPr>
      </w:pPr>
    </w:p>
    <w:p w14:paraId="41E10A66">
      <w:pP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p w14:paraId="139DE04B">
      <w:pPr>
        <w:snapToGrid w:val="0"/>
        <w:rPr>
          <w:rFonts w:ascii="宋体" w:hAnsi="宋体" w:cs="宋体"/>
          <w:color w:val="000000" w:themeColor="text1"/>
          <w:sz w:val="24"/>
          <w:szCs w:val="24"/>
          <w14:textFill>
            <w14:solidFill>
              <w14:schemeClr w14:val="tx1"/>
            </w14:solidFill>
          </w14:textFill>
        </w:rPr>
      </w:pPr>
    </w:p>
    <w:p w14:paraId="289309C6">
      <w:pPr>
        <w:snapToGrid w:val="0"/>
        <w:rPr>
          <w:rFonts w:ascii="宋体" w:hAnsi="宋体" w:cs="宋体"/>
          <w:b/>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项目编号及标项：</w:t>
      </w:r>
    </w:p>
    <w:p w14:paraId="3414ECB0">
      <w:pPr>
        <w:snapToGrid w:val="0"/>
        <w:rPr>
          <w:rFonts w:ascii="宋体" w:hAnsi="宋体" w:cs="宋体"/>
          <w:b/>
          <w:color w:val="000000" w:themeColor="text1"/>
          <w:sz w:val="24"/>
          <w:szCs w:val="24"/>
          <w:u w:val="single"/>
          <w14:textFill>
            <w14:solidFill>
              <w14:schemeClr w14:val="tx1"/>
            </w14:solidFill>
          </w14:textFill>
        </w:rPr>
      </w:pPr>
    </w:p>
    <w:tbl>
      <w:tblPr>
        <w:tblStyle w:val="31"/>
        <w:tblpPr w:leftFromText="180" w:rightFromText="180" w:vertAnchor="text" w:tblpY="1"/>
        <w:tblOverlap w:val="never"/>
        <w:tblW w:w="90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026"/>
        <w:gridCol w:w="1896"/>
        <w:gridCol w:w="2507"/>
        <w:gridCol w:w="3083"/>
      </w:tblGrid>
      <w:tr w14:paraId="7D51D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5" w:type="dxa"/>
            <w:gridSpan w:val="5"/>
            <w:tcBorders>
              <w:top w:val="single" w:color="auto" w:sz="4" w:space="0"/>
              <w:left w:val="single" w:color="auto" w:sz="4" w:space="0"/>
              <w:bottom w:val="single" w:color="auto" w:sz="4" w:space="0"/>
              <w:right w:val="single" w:color="auto" w:sz="4" w:space="0"/>
            </w:tcBorders>
            <w:vAlign w:val="center"/>
          </w:tcPr>
          <w:p w14:paraId="789A302B">
            <w:pPr>
              <w:snapToGrid w:val="0"/>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服务类</w:t>
            </w:r>
          </w:p>
        </w:tc>
      </w:tr>
      <w:tr w14:paraId="7BA90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559" w:type="dxa"/>
            <w:gridSpan w:val="2"/>
            <w:tcBorders>
              <w:top w:val="single" w:color="auto" w:sz="4" w:space="0"/>
              <w:left w:val="single" w:color="auto" w:sz="4" w:space="0"/>
              <w:bottom w:val="nil"/>
              <w:right w:val="single" w:color="auto" w:sz="4" w:space="0"/>
            </w:tcBorders>
            <w:vAlign w:val="center"/>
          </w:tcPr>
          <w:p w14:paraId="489E2C8E">
            <w:pPr>
              <w:snapToGrid w:val="0"/>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服务内容</w:t>
            </w:r>
          </w:p>
        </w:tc>
        <w:tc>
          <w:tcPr>
            <w:tcW w:w="1896" w:type="dxa"/>
            <w:tcBorders>
              <w:top w:val="single" w:color="auto" w:sz="4" w:space="0"/>
              <w:left w:val="single" w:color="auto" w:sz="4" w:space="0"/>
              <w:bottom w:val="nil"/>
              <w:right w:val="single" w:color="auto" w:sz="4" w:space="0"/>
            </w:tcBorders>
            <w:vAlign w:val="center"/>
          </w:tcPr>
          <w:p w14:paraId="41F3E15F">
            <w:pPr>
              <w:snapToGrid w:val="0"/>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服务人员数量</w:t>
            </w:r>
          </w:p>
        </w:tc>
        <w:tc>
          <w:tcPr>
            <w:tcW w:w="2507" w:type="dxa"/>
            <w:tcBorders>
              <w:top w:val="single" w:color="auto" w:sz="4" w:space="0"/>
              <w:left w:val="single" w:color="auto" w:sz="4" w:space="0"/>
              <w:bottom w:val="nil"/>
              <w:right w:val="single" w:color="auto" w:sz="4" w:space="0"/>
            </w:tcBorders>
            <w:vAlign w:val="center"/>
          </w:tcPr>
          <w:p w14:paraId="0C76673F">
            <w:pPr>
              <w:snapToGrid w:val="0"/>
              <w:spacing w:line="400" w:lineRule="exact"/>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单价（元</w:t>
            </w:r>
            <w:r>
              <w:rPr>
                <w:rFonts w:hint="eastAsia" w:ascii="宋体" w:hAnsi="宋体" w:cs="宋体"/>
                <w:b/>
                <w:color w:val="000000" w:themeColor="text1"/>
                <w:sz w:val="24"/>
                <w:szCs w:val="24"/>
                <w:lang w:val="en-US" w:eastAsia="zh-CN"/>
                <w14:textFill>
                  <w14:solidFill>
                    <w14:schemeClr w14:val="tx1"/>
                  </w14:solidFill>
                </w14:textFill>
              </w:rPr>
              <w:t>/年</w:t>
            </w:r>
            <w:r>
              <w:rPr>
                <w:rFonts w:hint="eastAsia" w:ascii="宋体" w:hAnsi="宋体" w:cs="宋体"/>
                <w:b/>
                <w:color w:val="000000" w:themeColor="text1"/>
                <w:sz w:val="24"/>
                <w:szCs w:val="24"/>
                <w:lang w:eastAsia="zh-CN"/>
                <w14:textFill>
                  <w14:solidFill>
                    <w14:schemeClr w14:val="tx1"/>
                  </w14:solidFill>
                </w14:textFill>
              </w:rPr>
              <w:t>）</w:t>
            </w:r>
          </w:p>
        </w:tc>
        <w:tc>
          <w:tcPr>
            <w:tcW w:w="3083" w:type="dxa"/>
            <w:tcBorders>
              <w:top w:val="single" w:color="auto" w:sz="4" w:space="0"/>
              <w:left w:val="single" w:color="auto" w:sz="4" w:space="0"/>
              <w:bottom w:val="nil"/>
              <w:right w:val="single" w:color="auto" w:sz="4" w:space="0"/>
            </w:tcBorders>
            <w:vAlign w:val="center"/>
          </w:tcPr>
          <w:p w14:paraId="07291DE3">
            <w:pPr>
              <w:snapToGrid w:val="0"/>
              <w:spacing w:line="400" w:lineRule="exact"/>
              <w:rPr>
                <w:rFonts w:ascii="宋体" w:hAnsi="宋体" w:cs="宋体"/>
                <w:b/>
                <w:color w:val="000000" w:themeColor="text1"/>
                <w:sz w:val="24"/>
                <w:szCs w:val="24"/>
                <w14:textFill>
                  <w14:solidFill>
                    <w14:schemeClr w14:val="tx1"/>
                  </w14:solidFill>
                </w14:textFill>
              </w:rPr>
            </w:pPr>
          </w:p>
          <w:p w14:paraId="5BC2AFDA">
            <w:pPr>
              <w:snapToGrid w:val="0"/>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总价（元/</w:t>
            </w:r>
            <w:r>
              <w:rPr>
                <w:rFonts w:hint="eastAsia" w:ascii="宋体" w:hAnsi="宋体" w:cs="宋体"/>
                <w:b/>
                <w:color w:val="000000" w:themeColor="text1"/>
                <w:sz w:val="24"/>
                <w:szCs w:val="24"/>
                <w:lang w:val="en-US" w:eastAsia="zh-CN"/>
                <w14:textFill>
                  <w14:solidFill>
                    <w14:schemeClr w14:val="tx1"/>
                  </w14:solidFill>
                </w14:textFill>
              </w:rPr>
              <w:t>三年</w:t>
            </w:r>
            <w:r>
              <w:rPr>
                <w:rFonts w:hint="eastAsia" w:ascii="宋体" w:hAnsi="宋体" w:cs="宋体"/>
                <w:b/>
                <w:color w:val="000000" w:themeColor="text1"/>
                <w:sz w:val="24"/>
                <w:szCs w:val="24"/>
                <w14:textFill>
                  <w14:solidFill>
                    <w14:schemeClr w14:val="tx1"/>
                  </w14:solidFill>
                </w14:textFill>
              </w:rPr>
              <w:t>）</w:t>
            </w:r>
          </w:p>
          <w:p w14:paraId="67682DD4">
            <w:pPr>
              <w:snapToGrid w:val="0"/>
              <w:spacing w:line="400" w:lineRule="exact"/>
              <w:ind w:firstLine="482" w:firstLineChars="200"/>
              <w:jc w:val="center"/>
              <w:rPr>
                <w:rFonts w:ascii="宋体" w:hAnsi="宋体" w:cs="宋体"/>
                <w:b/>
                <w:color w:val="000000" w:themeColor="text1"/>
                <w:sz w:val="24"/>
                <w:szCs w:val="24"/>
                <w14:textFill>
                  <w14:solidFill>
                    <w14:schemeClr w14:val="tx1"/>
                  </w14:solidFill>
                </w14:textFill>
              </w:rPr>
            </w:pPr>
          </w:p>
        </w:tc>
      </w:tr>
      <w:tr w14:paraId="5CB34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59ABF6B0">
            <w:pPr>
              <w:snapToGrid w:val="0"/>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w:t>
            </w:r>
          </w:p>
        </w:tc>
        <w:tc>
          <w:tcPr>
            <w:tcW w:w="1896" w:type="dxa"/>
            <w:tcBorders>
              <w:top w:val="single" w:color="auto" w:sz="4" w:space="0"/>
              <w:left w:val="single" w:color="auto" w:sz="4" w:space="0"/>
              <w:bottom w:val="single" w:color="auto" w:sz="4" w:space="0"/>
              <w:right w:val="single" w:color="auto" w:sz="4" w:space="0"/>
            </w:tcBorders>
            <w:vAlign w:val="center"/>
          </w:tcPr>
          <w:p w14:paraId="48D29A62">
            <w:pPr>
              <w:snapToGrid w:val="0"/>
              <w:spacing w:line="400" w:lineRule="exact"/>
              <w:jc w:val="center"/>
              <w:rPr>
                <w:rFonts w:ascii="宋体" w:hAnsi="宋体" w:cs="宋体"/>
                <w:b/>
                <w:color w:val="000000" w:themeColor="text1"/>
                <w:sz w:val="24"/>
                <w:szCs w:val="24"/>
                <w14:textFill>
                  <w14:solidFill>
                    <w14:schemeClr w14:val="tx1"/>
                  </w14:solidFill>
                </w14:textFill>
              </w:rPr>
            </w:pPr>
          </w:p>
        </w:tc>
        <w:tc>
          <w:tcPr>
            <w:tcW w:w="2507" w:type="dxa"/>
            <w:tcBorders>
              <w:top w:val="single" w:color="auto" w:sz="4" w:space="0"/>
              <w:left w:val="single" w:color="auto" w:sz="4" w:space="0"/>
              <w:bottom w:val="single" w:color="auto" w:sz="4" w:space="0"/>
              <w:right w:val="single" w:color="auto" w:sz="4" w:space="0"/>
            </w:tcBorders>
            <w:vAlign w:val="center"/>
          </w:tcPr>
          <w:p w14:paraId="5E65C227">
            <w:pPr>
              <w:snapToGrid w:val="0"/>
              <w:spacing w:line="400" w:lineRule="exact"/>
              <w:jc w:val="center"/>
              <w:rPr>
                <w:rFonts w:ascii="宋体" w:hAnsi="宋体" w:cs="宋体"/>
                <w:b/>
                <w:color w:val="000000" w:themeColor="text1"/>
                <w:sz w:val="24"/>
                <w:szCs w:val="24"/>
                <w14:textFill>
                  <w14:solidFill>
                    <w14:schemeClr w14:val="tx1"/>
                  </w14:solidFill>
                </w14:textFill>
              </w:rPr>
            </w:pPr>
          </w:p>
        </w:tc>
        <w:tc>
          <w:tcPr>
            <w:tcW w:w="3083" w:type="dxa"/>
            <w:tcBorders>
              <w:top w:val="single" w:color="auto" w:sz="4" w:space="0"/>
              <w:left w:val="single" w:color="auto" w:sz="4" w:space="0"/>
              <w:bottom w:val="single" w:color="auto" w:sz="4" w:space="0"/>
              <w:right w:val="single" w:color="auto" w:sz="4" w:space="0"/>
            </w:tcBorders>
            <w:vAlign w:val="center"/>
          </w:tcPr>
          <w:p w14:paraId="5BE76598">
            <w:pPr>
              <w:snapToGrid w:val="0"/>
              <w:spacing w:line="400" w:lineRule="exact"/>
              <w:jc w:val="center"/>
              <w:rPr>
                <w:rFonts w:ascii="宋体" w:hAnsi="宋体" w:cs="宋体"/>
                <w:b/>
                <w:color w:val="000000" w:themeColor="text1"/>
                <w:sz w:val="24"/>
                <w:szCs w:val="24"/>
                <w14:textFill>
                  <w14:solidFill>
                    <w14:schemeClr w14:val="tx1"/>
                  </w14:solidFill>
                </w14:textFill>
              </w:rPr>
            </w:pPr>
          </w:p>
        </w:tc>
      </w:tr>
      <w:tr w14:paraId="3EF64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9045" w:type="dxa"/>
            <w:gridSpan w:val="5"/>
            <w:tcBorders>
              <w:top w:val="single" w:color="auto" w:sz="4" w:space="0"/>
              <w:left w:val="single" w:color="auto" w:sz="4" w:space="0"/>
              <w:bottom w:val="single" w:color="auto" w:sz="4" w:space="0"/>
              <w:right w:val="single" w:color="auto" w:sz="4" w:space="0"/>
            </w:tcBorders>
            <w:vAlign w:val="center"/>
          </w:tcPr>
          <w:p w14:paraId="724E7462">
            <w:pPr>
              <w:snapToGrid w:val="0"/>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报价总价</w:t>
            </w:r>
            <w:r>
              <w:rPr>
                <w:rFonts w:hint="eastAsia" w:ascii="宋体" w:hAnsi="宋体" w:cs="宋体"/>
                <w:b/>
                <w:color w:val="000000" w:themeColor="text1"/>
                <w:sz w:val="24"/>
                <w:szCs w:val="24"/>
                <w:lang w:eastAsia="zh-CN"/>
                <w14:textFill>
                  <w14:solidFill>
                    <w14:schemeClr w14:val="tx1"/>
                  </w14:solidFill>
                </w14:textFill>
              </w:rPr>
              <w:t>（三年）</w:t>
            </w:r>
            <w:r>
              <w:rPr>
                <w:rFonts w:hint="eastAsia" w:ascii="宋体" w:hAnsi="宋体" w:cs="宋体"/>
                <w:b/>
                <w:color w:val="000000" w:themeColor="text1"/>
                <w:sz w:val="24"/>
                <w:szCs w:val="24"/>
                <w14:textFill>
                  <w14:solidFill>
                    <w14:schemeClr w14:val="tx1"/>
                  </w14:solidFill>
                </w14:textFill>
              </w:rPr>
              <w:t>合计金额大写：                                小写： ￥</w:t>
            </w:r>
          </w:p>
        </w:tc>
      </w:tr>
      <w:tr w14:paraId="0EAEB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312EF572">
            <w:pP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c>
          <w:tcPr>
            <w:tcW w:w="8512" w:type="dxa"/>
            <w:gridSpan w:val="4"/>
            <w:tcBorders>
              <w:top w:val="single" w:color="auto" w:sz="4" w:space="0"/>
              <w:left w:val="single" w:color="auto" w:sz="4" w:space="0"/>
              <w:bottom w:val="single" w:color="auto" w:sz="4" w:space="0"/>
              <w:right w:val="single" w:color="auto" w:sz="4" w:space="0"/>
            </w:tcBorders>
            <w:vAlign w:val="center"/>
          </w:tcPr>
          <w:p w14:paraId="04A4806C">
            <w:pPr>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0C772313">
            <w:pPr>
              <w:snapToGrid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报价要求：磋商报价</w:t>
            </w:r>
            <w:r>
              <w:rPr>
                <w:rFonts w:hint="eastAsia" w:ascii="宋体" w:hAnsi="宋体" w:cs="宋体"/>
                <w:b/>
                <w:color w:val="000000" w:themeColor="text1"/>
                <w:sz w:val="24"/>
                <w:szCs w:val="24"/>
                <w:highlight w:val="none"/>
                <w14:textFill>
                  <w14:solidFill>
                    <w14:schemeClr w14:val="tx1"/>
                  </w14:solidFill>
                </w14:textFill>
              </w:rPr>
              <w:t>应包含项目所需全部货物、服务，不得缺漏</w:t>
            </w:r>
            <w:r>
              <w:rPr>
                <w:rFonts w:hint="eastAsia" w:ascii="宋体" w:hAnsi="宋体" w:cs="宋体"/>
                <w:color w:val="000000" w:themeColor="text1"/>
                <w:sz w:val="24"/>
                <w:szCs w:val="24"/>
                <w:highlight w:val="none"/>
                <w14:textFill>
                  <w14:solidFill>
                    <w14:schemeClr w14:val="tx1"/>
                  </w14:solidFill>
                </w14:textFill>
              </w:rPr>
              <w:t>，是履行合同的最终价格，本项目总价包干，报价包括人工工资费用、社保医保、公积金、意外险、福利、节假日加班费用、行政办公费用、员工服装费用、安保用品、通讯费、培训费、物品折旧费、管理费用、利润及税金、其他与本项目相关的各项费用等</w:t>
            </w:r>
            <w:r>
              <w:rPr>
                <w:rFonts w:hint="eastAsia" w:ascii="宋体" w:hAnsi="宋体" w:cs="宋体"/>
                <w:color w:val="000000" w:themeColor="text1"/>
                <w:sz w:val="24"/>
                <w:szCs w:val="24"/>
                <w:highlight w:val="none"/>
                <w:lang w:eastAsia="zh-CN"/>
                <w14:textFill>
                  <w14:solidFill>
                    <w14:schemeClr w14:val="tx1"/>
                  </w14:solidFill>
                </w14:textFill>
              </w:rPr>
              <w:t>。</w:t>
            </w:r>
          </w:p>
          <w:p w14:paraId="7A873DA1">
            <w:pPr>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3、报价中不允许出现报价优惠等字样,投标总价合计金额应与明细报价汇总相等。</w:t>
            </w:r>
          </w:p>
          <w:p w14:paraId="7C4FEFB8">
            <w:pPr>
              <w:snapToGrid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4、特别提示：采购机构将对项目名称和项目编号，成交供应商名称、地址和中标金额，主要中标标的的名称、规格型号、数量、单价、服务要求等予以公示。</w:t>
            </w:r>
          </w:p>
          <w:p w14:paraId="5CC0105E">
            <w:pPr>
              <w:pStyle w:val="42"/>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5、最终结算时，分项报价为初次报价的同比例下浮。</w:t>
            </w:r>
          </w:p>
          <w:p w14:paraId="455ADE88">
            <w:pPr>
              <w:pStyle w:val="43"/>
              <w:ind w:left="0"/>
            </w:pPr>
            <w:r>
              <w:rPr>
                <w:rFonts w:hint="eastAsia" w:ascii="宋体" w:hAnsi="宋体" w:cs="宋体"/>
                <w:color w:val="000000" w:themeColor="text1"/>
                <w:kern w:val="2"/>
                <w:sz w:val="24"/>
                <w:szCs w:val="24"/>
                <w14:textFill>
                  <w14:solidFill>
                    <w14:schemeClr w14:val="tx1"/>
                  </w14:solidFill>
                </w14:textFill>
              </w:rPr>
              <w:t>6、</w:t>
            </w:r>
            <w:r>
              <w:rPr>
                <w:rFonts w:hint="eastAsia" w:ascii="宋体" w:hAnsi="宋体" w:cs="宋体"/>
                <w:b/>
                <w:bCs/>
                <w:color w:val="000000" w:themeColor="text1"/>
                <w:kern w:val="2"/>
                <w:sz w:val="24"/>
                <w:szCs w:val="24"/>
                <w14:textFill>
                  <w14:solidFill>
                    <w14:schemeClr w14:val="tx1"/>
                  </w14:solidFill>
                </w14:textFill>
              </w:rPr>
              <w:t>★该项目最高限价为</w:t>
            </w:r>
            <w:r>
              <w:rPr>
                <w:rFonts w:hint="eastAsia" w:ascii="宋体" w:hAnsi="宋体" w:cs="宋体"/>
                <w:b/>
                <w:bCs/>
                <w:color w:val="000000" w:themeColor="text1"/>
                <w:kern w:val="2"/>
                <w:sz w:val="24"/>
                <w:szCs w:val="24"/>
                <w:lang w:val="en-US" w:eastAsia="zh-CN"/>
                <w14:textFill>
                  <w14:solidFill>
                    <w14:schemeClr w14:val="tx1"/>
                  </w14:solidFill>
                </w14:textFill>
              </w:rPr>
              <w:t>2220000</w:t>
            </w:r>
            <w:r>
              <w:rPr>
                <w:rFonts w:hint="eastAsia" w:ascii="宋体" w:hAnsi="宋体" w:cs="宋体"/>
                <w:b/>
                <w:bCs/>
                <w:color w:val="000000" w:themeColor="text1"/>
                <w:kern w:val="2"/>
                <w:sz w:val="24"/>
                <w:szCs w:val="24"/>
                <w14:textFill>
                  <w14:solidFill>
                    <w14:schemeClr w14:val="tx1"/>
                  </w14:solidFill>
                </w14:textFill>
              </w:rPr>
              <w:t>元</w:t>
            </w:r>
            <w:r>
              <w:rPr>
                <w:rFonts w:hint="eastAsia" w:ascii="宋体" w:hAnsi="宋体" w:cs="宋体"/>
                <w:b/>
                <w:bCs/>
                <w:color w:val="000000" w:themeColor="text1"/>
                <w:kern w:val="2"/>
                <w:sz w:val="24"/>
                <w:szCs w:val="24"/>
                <w:lang w:val="en-US" w:eastAsia="zh-CN"/>
                <w14:textFill>
                  <w14:solidFill>
                    <w14:schemeClr w14:val="tx1"/>
                  </w14:solidFill>
                </w14:textFill>
              </w:rPr>
              <w:t>/三年</w:t>
            </w:r>
            <w:r>
              <w:rPr>
                <w:rFonts w:hint="eastAsia" w:ascii="宋体" w:hAnsi="宋体" w:cs="宋体"/>
                <w:b/>
                <w:bCs/>
                <w:color w:val="000000" w:themeColor="text1"/>
                <w:kern w:val="2"/>
                <w:sz w:val="24"/>
                <w:szCs w:val="24"/>
                <w14:textFill>
                  <w14:solidFill>
                    <w14:schemeClr w14:val="tx1"/>
                  </w14:solidFill>
                </w14:textFill>
              </w:rPr>
              <w:t>，不得超过最高限价，否则按无效标处理。</w:t>
            </w:r>
          </w:p>
        </w:tc>
      </w:tr>
    </w:tbl>
    <w:p w14:paraId="620DECBA">
      <w:pPr>
        <w:snapToGrid w:val="0"/>
        <w:spacing w:line="400" w:lineRule="exact"/>
        <w:jc w:val="left"/>
        <w:rPr>
          <w:rFonts w:ascii="宋体" w:hAnsi="宋体" w:cs="宋体"/>
          <w:color w:val="000000" w:themeColor="text1"/>
          <w:sz w:val="24"/>
          <w:szCs w:val="24"/>
          <w14:textFill>
            <w14:solidFill>
              <w14:schemeClr w14:val="tx1"/>
            </w14:solidFill>
          </w14:textFill>
        </w:rPr>
      </w:pPr>
    </w:p>
    <w:p w14:paraId="60301F54">
      <w:pPr>
        <w:snapToGrid w:val="0"/>
        <w:spacing w:line="400" w:lineRule="exact"/>
        <w:jc w:val="left"/>
        <w:rPr>
          <w:rFonts w:ascii="宋体" w:hAnsi="宋体" w:cs="宋体"/>
          <w:color w:val="000000" w:themeColor="text1"/>
          <w:sz w:val="24"/>
          <w:szCs w:val="24"/>
          <w14:textFill>
            <w14:solidFill>
              <w14:schemeClr w14:val="tx1"/>
            </w14:solidFill>
          </w14:textFill>
        </w:rPr>
      </w:pPr>
      <w:bookmarkStart w:id="54" w:name="_GoBack"/>
      <w:bookmarkEnd w:id="54"/>
    </w:p>
    <w:p w14:paraId="2C53753E">
      <w:pPr>
        <w:snapToGrid w:val="0"/>
        <w:spacing w:line="400" w:lineRule="exact"/>
        <w:ind w:firstLine="4560" w:firstLineChars="1900"/>
        <w:jc w:val="left"/>
        <w:rPr>
          <w:rFonts w:ascii="宋体" w:hAnsi="宋体" w:cs="宋体"/>
          <w:color w:val="000000" w:themeColor="text1"/>
          <w:sz w:val="24"/>
          <w:szCs w:val="24"/>
          <w14:textFill>
            <w14:solidFill>
              <w14:schemeClr w14:val="tx1"/>
            </w14:solidFill>
          </w14:textFill>
        </w:rPr>
      </w:pPr>
    </w:p>
    <w:p w14:paraId="00FE5460">
      <w:pPr>
        <w:snapToGrid w:val="0"/>
        <w:spacing w:line="400" w:lineRule="exact"/>
        <w:ind w:firstLine="3840" w:firstLineChars="16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供应商名称（公章）：</w:t>
      </w:r>
    </w:p>
    <w:p w14:paraId="3ACD4A03">
      <w:pPr>
        <w:snapToGrid w:val="0"/>
        <w:spacing w:line="400" w:lineRule="exact"/>
        <w:ind w:firstLine="4560" w:firstLineChars="19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14:paraId="28D9D5E2">
      <w:pPr>
        <w:snapToGrid w:val="0"/>
        <w:spacing w:line="400" w:lineRule="exact"/>
        <w:ind w:firstLine="4560" w:firstLineChars="1900"/>
        <w:jc w:val="left"/>
        <w:rPr>
          <w:rFonts w:ascii="宋体" w:hAnsi="宋体" w:cs="宋体"/>
          <w:color w:val="000000" w:themeColor="text1"/>
          <w:sz w:val="24"/>
          <w:szCs w:val="24"/>
          <w14:textFill>
            <w14:solidFill>
              <w14:schemeClr w14:val="tx1"/>
            </w14:solidFill>
          </w14:textFill>
        </w:rPr>
      </w:pPr>
    </w:p>
    <w:p w14:paraId="5487BABA">
      <w:pPr>
        <w:suppressAutoHyphens/>
        <w:spacing w:line="400" w:lineRule="exact"/>
        <w:rPr>
          <w:rFonts w:ascii="宋体" w:hAnsi="宋体" w:cs="宋体"/>
          <w:color w:val="000000" w:themeColor="text1"/>
          <w:sz w:val="24"/>
          <w:szCs w:val="24"/>
          <w14:textFill>
            <w14:solidFill>
              <w14:schemeClr w14:val="tx1"/>
            </w14:solidFill>
          </w14:textFill>
        </w:rPr>
      </w:pPr>
    </w:p>
    <w:p w14:paraId="62BAB9C7">
      <w:pPr>
        <w:pStyle w:val="30"/>
      </w:pPr>
    </w:p>
    <w:p w14:paraId="6636CF98">
      <w:pPr>
        <w:pStyle w:val="9"/>
        <w:ind w:firstLine="0"/>
        <w:rPr>
          <w:rFonts w:ascii="宋体" w:hAnsi="宋体" w:cs="宋体"/>
          <w:color w:val="000000" w:themeColor="text1"/>
          <w14:textFill>
            <w14:solidFill>
              <w14:schemeClr w14:val="tx1"/>
            </w14:solidFill>
          </w14:textFill>
        </w:rPr>
      </w:pPr>
    </w:p>
    <w:p w14:paraId="467DD6E1">
      <w:pPr>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附件二</w:t>
      </w:r>
    </w:p>
    <w:p w14:paraId="338A9507">
      <w:pPr>
        <w:pStyle w:val="42"/>
        <w:rPr>
          <w:rFonts w:ascii="宋体" w:hAnsi="宋体" w:cs="宋体"/>
          <w:color w:val="000000" w:themeColor="text1"/>
          <w14:textFill>
            <w14:solidFill>
              <w14:schemeClr w14:val="tx1"/>
            </w14:solidFill>
          </w14:textFill>
        </w:rPr>
      </w:pPr>
    </w:p>
    <w:p w14:paraId="7226B971">
      <w:pPr>
        <w:jc w:val="center"/>
        <w:rPr>
          <w:rFonts w:ascii="宋体" w:hAnsi="宋体" w:cs="宋体"/>
          <w:b/>
          <w:bCs/>
          <w:color w:val="000000" w:themeColor="text1"/>
          <w:sz w:val="24"/>
          <w:szCs w:val="24"/>
          <w14:textFill>
            <w14:solidFill>
              <w14:schemeClr w14:val="tx1"/>
            </w14:solidFill>
          </w14:textFill>
        </w:rPr>
      </w:pPr>
      <w:bookmarkStart w:id="50" w:name="_Hlk90841542"/>
      <w:r>
        <w:rPr>
          <w:rFonts w:hint="eastAsia" w:ascii="宋体" w:hAnsi="宋体" w:cs="宋体"/>
          <w:b/>
          <w:bCs/>
          <w:color w:val="000000" w:themeColor="text1"/>
          <w:sz w:val="24"/>
          <w:szCs w:val="24"/>
          <w14:textFill>
            <w14:solidFill>
              <w14:schemeClr w14:val="tx1"/>
            </w14:solidFill>
          </w14:textFill>
        </w:rPr>
        <w:t>费用构成明细报价表</w:t>
      </w:r>
    </w:p>
    <w:bookmarkEnd w:id="50"/>
    <w:p w14:paraId="607EFB51">
      <w:pPr>
        <w:pStyle w:val="14"/>
        <w:spacing w:line="400" w:lineRule="exact"/>
      </w:pPr>
    </w:p>
    <w:p w14:paraId="22036472">
      <w:pPr>
        <w:spacing w:line="4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项目名称：             </w:t>
      </w:r>
    </w:p>
    <w:p w14:paraId="4DB6168B">
      <w:pPr>
        <w:spacing w:line="4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项目编号及标项：</w:t>
      </w:r>
    </w:p>
    <w:tbl>
      <w:tblPr>
        <w:tblStyle w:val="31"/>
        <w:tblW w:w="8858" w:type="dxa"/>
        <w:tblInd w:w="93" w:type="dxa"/>
        <w:tblLayout w:type="fixed"/>
        <w:tblCellMar>
          <w:top w:w="0" w:type="dxa"/>
          <w:left w:w="108" w:type="dxa"/>
          <w:bottom w:w="0" w:type="dxa"/>
          <w:right w:w="108" w:type="dxa"/>
        </w:tblCellMar>
      </w:tblPr>
      <w:tblGrid>
        <w:gridCol w:w="1251"/>
        <w:gridCol w:w="2611"/>
        <w:gridCol w:w="1049"/>
        <w:gridCol w:w="2039"/>
        <w:gridCol w:w="1908"/>
      </w:tblGrid>
      <w:tr w14:paraId="50D27B68">
        <w:tblPrEx>
          <w:tblCellMar>
            <w:top w:w="0" w:type="dxa"/>
            <w:left w:w="108" w:type="dxa"/>
            <w:bottom w:w="0" w:type="dxa"/>
            <w:right w:w="108" w:type="dxa"/>
          </w:tblCellMar>
        </w:tblPrEx>
        <w:trPr>
          <w:trHeight w:val="523" w:hRule="atLeast"/>
        </w:trPr>
        <w:tc>
          <w:tcPr>
            <w:tcW w:w="1251" w:type="dxa"/>
            <w:tcBorders>
              <w:top w:val="single" w:color="000000" w:sz="4" w:space="0"/>
              <w:left w:val="single" w:color="000000" w:sz="4" w:space="0"/>
              <w:bottom w:val="single" w:color="000000" w:sz="4" w:space="0"/>
              <w:right w:val="single" w:color="000000" w:sz="4" w:space="0"/>
            </w:tcBorders>
            <w:vAlign w:val="center"/>
          </w:tcPr>
          <w:p w14:paraId="42DDF6C6">
            <w:pPr>
              <w:jc w:val="center"/>
              <w:textAlignment w:val="center"/>
              <w:rPr>
                <w:rFonts w:ascii="宋体" w:hAnsi="宋体" w:cs="宋体"/>
              </w:rPr>
            </w:pPr>
            <w:r>
              <w:rPr>
                <w:rFonts w:hint="eastAsia" w:ascii="宋体" w:hAnsi="宋体" w:cs="宋体"/>
              </w:rPr>
              <w:t>序号</w:t>
            </w:r>
          </w:p>
        </w:tc>
        <w:tc>
          <w:tcPr>
            <w:tcW w:w="2611" w:type="dxa"/>
            <w:tcBorders>
              <w:top w:val="single" w:color="000000" w:sz="4" w:space="0"/>
              <w:left w:val="single" w:color="000000" w:sz="4" w:space="0"/>
              <w:bottom w:val="single" w:color="000000" w:sz="4" w:space="0"/>
              <w:right w:val="single" w:color="000000" w:sz="4" w:space="0"/>
            </w:tcBorders>
            <w:vAlign w:val="center"/>
          </w:tcPr>
          <w:p w14:paraId="76A43C4A">
            <w:pPr>
              <w:jc w:val="center"/>
              <w:textAlignment w:val="center"/>
              <w:rPr>
                <w:rFonts w:ascii="宋体" w:hAnsi="宋体" w:cs="宋体"/>
              </w:rPr>
            </w:pPr>
            <w:r>
              <w:rPr>
                <w:rFonts w:hint="eastAsia" w:ascii="宋体" w:hAnsi="宋体" w:cs="宋体"/>
              </w:rPr>
              <w:t>内容</w:t>
            </w:r>
          </w:p>
        </w:tc>
        <w:tc>
          <w:tcPr>
            <w:tcW w:w="1049" w:type="dxa"/>
            <w:tcBorders>
              <w:top w:val="single" w:color="000000" w:sz="4" w:space="0"/>
              <w:left w:val="single" w:color="000000" w:sz="4" w:space="0"/>
              <w:bottom w:val="single" w:color="000000" w:sz="4" w:space="0"/>
              <w:right w:val="single" w:color="000000" w:sz="4" w:space="0"/>
            </w:tcBorders>
            <w:vAlign w:val="center"/>
          </w:tcPr>
          <w:p w14:paraId="046FAB81">
            <w:pPr>
              <w:jc w:val="center"/>
              <w:textAlignment w:val="center"/>
              <w:rPr>
                <w:rFonts w:ascii="宋体" w:hAnsi="宋体" w:cs="宋体"/>
              </w:rPr>
            </w:pPr>
            <w:r>
              <w:rPr>
                <w:rFonts w:hint="eastAsia" w:ascii="宋体" w:hAnsi="宋体" w:cs="宋体"/>
              </w:rPr>
              <w:t>数量</w:t>
            </w:r>
          </w:p>
        </w:tc>
        <w:tc>
          <w:tcPr>
            <w:tcW w:w="2039" w:type="dxa"/>
            <w:tcBorders>
              <w:top w:val="single" w:color="000000" w:sz="4" w:space="0"/>
              <w:left w:val="single" w:color="000000" w:sz="4" w:space="0"/>
              <w:bottom w:val="single" w:color="000000" w:sz="4" w:space="0"/>
              <w:right w:val="single" w:color="000000" w:sz="4" w:space="0"/>
            </w:tcBorders>
            <w:vAlign w:val="center"/>
          </w:tcPr>
          <w:p w14:paraId="2C09839F">
            <w:pPr>
              <w:jc w:val="center"/>
              <w:textAlignment w:val="center"/>
              <w:rPr>
                <w:rFonts w:ascii="宋体" w:hAnsi="宋体" w:cs="宋体"/>
              </w:rPr>
            </w:pPr>
            <w:r>
              <w:rPr>
                <w:rFonts w:hint="eastAsia" w:ascii="宋体" w:hAnsi="宋体" w:cs="宋体"/>
              </w:rPr>
              <w:t>单价（元/月）</w:t>
            </w:r>
          </w:p>
        </w:tc>
        <w:tc>
          <w:tcPr>
            <w:tcW w:w="1908" w:type="dxa"/>
            <w:tcBorders>
              <w:top w:val="single" w:color="000000" w:sz="4" w:space="0"/>
              <w:left w:val="single" w:color="000000" w:sz="4" w:space="0"/>
              <w:bottom w:val="single" w:color="000000" w:sz="4" w:space="0"/>
              <w:right w:val="single" w:color="000000" w:sz="4" w:space="0"/>
            </w:tcBorders>
            <w:vAlign w:val="center"/>
          </w:tcPr>
          <w:p w14:paraId="0FCB0F6E">
            <w:pPr>
              <w:jc w:val="center"/>
              <w:textAlignment w:val="center"/>
              <w:rPr>
                <w:rFonts w:ascii="宋体" w:hAnsi="宋体" w:cs="宋体"/>
              </w:rPr>
            </w:pPr>
            <w:r>
              <w:rPr>
                <w:rFonts w:hint="eastAsia" w:ascii="宋体" w:hAnsi="宋体" w:cs="宋体"/>
              </w:rPr>
              <w:t>总价（元/月）</w:t>
            </w:r>
          </w:p>
        </w:tc>
      </w:tr>
      <w:tr w14:paraId="7C119D88">
        <w:tblPrEx>
          <w:tblCellMar>
            <w:top w:w="0" w:type="dxa"/>
            <w:left w:w="108" w:type="dxa"/>
            <w:bottom w:w="0" w:type="dxa"/>
            <w:right w:w="108" w:type="dxa"/>
          </w:tblCellMar>
        </w:tblPrEx>
        <w:trPr>
          <w:trHeight w:val="877" w:hRule="atLeast"/>
        </w:trPr>
        <w:tc>
          <w:tcPr>
            <w:tcW w:w="1251" w:type="dxa"/>
            <w:tcBorders>
              <w:top w:val="single" w:color="000000" w:sz="4" w:space="0"/>
              <w:left w:val="single" w:color="000000" w:sz="4" w:space="0"/>
              <w:bottom w:val="single" w:color="000000" w:sz="4" w:space="0"/>
              <w:right w:val="single" w:color="000000" w:sz="4" w:space="0"/>
            </w:tcBorders>
            <w:vAlign w:val="center"/>
          </w:tcPr>
          <w:p w14:paraId="6F220798">
            <w:pPr>
              <w:jc w:val="center"/>
              <w:textAlignment w:val="center"/>
              <w:rPr>
                <w:rFonts w:ascii="宋体" w:hAnsi="宋体" w:cs="宋体"/>
              </w:rPr>
            </w:pPr>
            <w:r>
              <w:rPr>
                <w:rFonts w:hint="eastAsia" w:ascii="宋体" w:hAnsi="宋体" w:cs="宋体"/>
              </w:rPr>
              <w:t>1</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F112">
            <w:pPr>
              <w:spacing w:line="500" w:lineRule="exact"/>
              <w:rPr>
                <w:rFonts w:hint="eastAsia" w:ascii="宋体" w:hAnsi="宋体" w:eastAsia="宋体" w:cs="宋体"/>
                <w:kern w:val="2"/>
                <w:sz w:val="21"/>
                <w:szCs w:val="21"/>
                <w:lang w:val="en-US" w:eastAsia="zh-CN" w:bidi="ar-SA"/>
              </w:rPr>
            </w:pPr>
          </w:p>
        </w:tc>
        <w:tc>
          <w:tcPr>
            <w:tcW w:w="1049" w:type="dxa"/>
            <w:tcBorders>
              <w:top w:val="single" w:color="000000" w:sz="4" w:space="0"/>
              <w:left w:val="single" w:color="000000" w:sz="4" w:space="0"/>
              <w:bottom w:val="single" w:color="000000" w:sz="4" w:space="0"/>
              <w:right w:val="nil"/>
            </w:tcBorders>
            <w:shd w:val="clear" w:color="auto" w:fill="auto"/>
            <w:vAlign w:val="center"/>
          </w:tcPr>
          <w:p w14:paraId="41E9F0BF">
            <w:pPr>
              <w:spacing w:line="500" w:lineRule="exact"/>
              <w:rPr>
                <w:rFonts w:hint="eastAsia" w:ascii="宋体" w:hAnsi="宋体" w:eastAsia="宋体" w:cs="宋体"/>
                <w:kern w:val="2"/>
                <w:sz w:val="21"/>
                <w:szCs w:val="21"/>
                <w:lang w:val="en-US" w:eastAsia="zh-CN" w:bidi="ar-SA"/>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E968">
            <w:pPr>
              <w:spacing w:line="360" w:lineRule="auto"/>
              <w:jc w:val="center"/>
              <w:rPr>
                <w:rFonts w:ascii="宋体" w:hAnsi="宋体" w:cs="宋体"/>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F0F1">
            <w:pPr>
              <w:spacing w:line="360" w:lineRule="auto"/>
              <w:jc w:val="center"/>
              <w:rPr>
                <w:rFonts w:ascii="宋体" w:hAnsi="宋体" w:cs="宋体"/>
              </w:rPr>
            </w:pPr>
          </w:p>
        </w:tc>
      </w:tr>
      <w:tr w14:paraId="2425407D">
        <w:tblPrEx>
          <w:tblCellMar>
            <w:top w:w="0" w:type="dxa"/>
            <w:left w:w="108" w:type="dxa"/>
            <w:bottom w:w="0" w:type="dxa"/>
            <w:right w:w="108" w:type="dxa"/>
          </w:tblCellMar>
        </w:tblPrEx>
        <w:trPr>
          <w:trHeight w:val="654" w:hRule="atLeast"/>
        </w:trPr>
        <w:tc>
          <w:tcPr>
            <w:tcW w:w="1251" w:type="dxa"/>
            <w:tcBorders>
              <w:top w:val="single" w:color="000000" w:sz="4" w:space="0"/>
              <w:left w:val="single" w:color="000000" w:sz="4" w:space="0"/>
              <w:bottom w:val="single" w:color="000000" w:sz="4" w:space="0"/>
              <w:right w:val="single" w:color="000000" w:sz="4" w:space="0"/>
            </w:tcBorders>
            <w:vAlign w:val="center"/>
          </w:tcPr>
          <w:p w14:paraId="368A5D5F">
            <w:pPr>
              <w:jc w:val="center"/>
              <w:textAlignment w:val="center"/>
              <w:rPr>
                <w:rFonts w:ascii="宋体" w:hAnsi="宋体" w:cs="宋体"/>
              </w:rPr>
            </w:pPr>
            <w:r>
              <w:rPr>
                <w:rFonts w:hint="eastAsia" w:ascii="宋体" w:hAnsi="宋体" w:cs="宋体"/>
              </w:rPr>
              <w:t>2</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2667">
            <w:pPr>
              <w:spacing w:line="500" w:lineRule="exact"/>
              <w:rPr>
                <w:rFonts w:hint="eastAsia" w:ascii="宋体" w:hAnsi="宋体" w:eastAsia="宋体" w:cs="宋体"/>
                <w:kern w:val="2"/>
                <w:sz w:val="21"/>
                <w:szCs w:val="21"/>
                <w:lang w:val="en-US" w:eastAsia="zh-CN" w:bidi="ar-SA"/>
              </w:rPr>
            </w:pPr>
          </w:p>
        </w:tc>
        <w:tc>
          <w:tcPr>
            <w:tcW w:w="1049" w:type="dxa"/>
            <w:tcBorders>
              <w:top w:val="single" w:color="000000" w:sz="4" w:space="0"/>
              <w:left w:val="single" w:color="000000" w:sz="4" w:space="0"/>
              <w:bottom w:val="single" w:color="000000" w:sz="4" w:space="0"/>
              <w:right w:val="nil"/>
            </w:tcBorders>
            <w:shd w:val="clear" w:color="auto" w:fill="auto"/>
            <w:vAlign w:val="center"/>
          </w:tcPr>
          <w:p w14:paraId="12A46ECB">
            <w:pPr>
              <w:spacing w:line="500" w:lineRule="exact"/>
              <w:rPr>
                <w:rFonts w:hint="eastAsia" w:ascii="宋体" w:hAnsi="宋体" w:eastAsia="宋体" w:cs="宋体"/>
                <w:kern w:val="2"/>
                <w:sz w:val="21"/>
                <w:szCs w:val="21"/>
                <w:lang w:val="en-US" w:eastAsia="zh-CN" w:bidi="ar-SA"/>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B7BB">
            <w:pPr>
              <w:spacing w:line="360" w:lineRule="auto"/>
              <w:jc w:val="center"/>
              <w:rPr>
                <w:rFonts w:ascii="宋体" w:hAnsi="宋体" w:cs="宋体"/>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7EC5">
            <w:pPr>
              <w:spacing w:line="360" w:lineRule="auto"/>
              <w:jc w:val="center"/>
              <w:rPr>
                <w:rFonts w:ascii="宋体" w:hAnsi="宋体" w:cs="宋体"/>
              </w:rPr>
            </w:pPr>
          </w:p>
        </w:tc>
      </w:tr>
      <w:tr w14:paraId="6E0DA877">
        <w:tblPrEx>
          <w:tblCellMar>
            <w:top w:w="0" w:type="dxa"/>
            <w:left w:w="108" w:type="dxa"/>
            <w:bottom w:w="0" w:type="dxa"/>
            <w:right w:w="108" w:type="dxa"/>
          </w:tblCellMar>
        </w:tblPrEx>
        <w:trPr>
          <w:trHeight w:val="785" w:hRule="atLeast"/>
        </w:trPr>
        <w:tc>
          <w:tcPr>
            <w:tcW w:w="1251" w:type="dxa"/>
            <w:tcBorders>
              <w:top w:val="single" w:color="000000" w:sz="4" w:space="0"/>
              <w:left w:val="single" w:color="000000" w:sz="4" w:space="0"/>
              <w:bottom w:val="single" w:color="000000" w:sz="4" w:space="0"/>
              <w:right w:val="single" w:color="000000" w:sz="4" w:space="0"/>
            </w:tcBorders>
            <w:vAlign w:val="center"/>
          </w:tcPr>
          <w:p w14:paraId="6B939D3D">
            <w:pPr>
              <w:jc w:val="center"/>
              <w:textAlignment w:val="center"/>
              <w:rPr>
                <w:rFonts w:ascii="宋体" w:hAnsi="宋体" w:cs="宋体"/>
              </w:rPr>
            </w:pPr>
            <w:r>
              <w:rPr>
                <w:rFonts w:hint="eastAsia" w:ascii="宋体" w:hAnsi="宋体" w:cs="宋体"/>
              </w:rPr>
              <w:t>3</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496C">
            <w:pPr>
              <w:spacing w:line="500" w:lineRule="exact"/>
              <w:rPr>
                <w:rFonts w:hint="eastAsia" w:ascii="宋体" w:hAnsi="宋体" w:eastAsia="宋体" w:cs="宋体"/>
                <w:kern w:val="2"/>
                <w:sz w:val="21"/>
                <w:szCs w:val="21"/>
                <w:lang w:val="en-US" w:eastAsia="zh-CN" w:bidi="ar-SA"/>
              </w:rPr>
            </w:pPr>
          </w:p>
        </w:tc>
        <w:tc>
          <w:tcPr>
            <w:tcW w:w="1049" w:type="dxa"/>
            <w:tcBorders>
              <w:top w:val="single" w:color="000000" w:sz="4" w:space="0"/>
              <w:left w:val="single" w:color="000000" w:sz="4" w:space="0"/>
              <w:bottom w:val="single" w:color="000000" w:sz="4" w:space="0"/>
              <w:right w:val="nil"/>
            </w:tcBorders>
            <w:shd w:val="clear" w:color="auto" w:fill="auto"/>
            <w:vAlign w:val="center"/>
          </w:tcPr>
          <w:p w14:paraId="26E119A1">
            <w:pPr>
              <w:spacing w:line="500" w:lineRule="exact"/>
              <w:rPr>
                <w:rFonts w:hint="eastAsia" w:ascii="宋体" w:hAnsi="宋体" w:eastAsia="宋体" w:cs="宋体"/>
                <w:kern w:val="2"/>
                <w:sz w:val="21"/>
                <w:szCs w:val="21"/>
                <w:lang w:val="en-US" w:eastAsia="zh-CN" w:bidi="ar-SA"/>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3059">
            <w:pPr>
              <w:spacing w:line="360" w:lineRule="auto"/>
              <w:jc w:val="center"/>
              <w:rPr>
                <w:rFonts w:ascii="宋体" w:hAnsi="宋体" w:cs="宋体"/>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15E4">
            <w:pPr>
              <w:spacing w:line="360" w:lineRule="auto"/>
              <w:jc w:val="center"/>
              <w:rPr>
                <w:rFonts w:ascii="宋体" w:hAnsi="宋体" w:cs="宋体"/>
              </w:rPr>
            </w:pPr>
          </w:p>
        </w:tc>
      </w:tr>
      <w:tr w14:paraId="262FC4F9">
        <w:tblPrEx>
          <w:tblCellMar>
            <w:top w:w="0" w:type="dxa"/>
            <w:left w:w="108" w:type="dxa"/>
            <w:bottom w:w="0" w:type="dxa"/>
            <w:right w:w="108" w:type="dxa"/>
          </w:tblCellMar>
        </w:tblPrEx>
        <w:trPr>
          <w:trHeight w:val="823" w:hRule="atLeast"/>
        </w:trPr>
        <w:tc>
          <w:tcPr>
            <w:tcW w:w="1251" w:type="dxa"/>
            <w:tcBorders>
              <w:top w:val="single" w:color="000000" w:sz="4" w:space="0"/>
              <w:left w:val="single" w:color="000000" w:sz="4" w:space="0"/>
              <w:bottom w:val="single" w:color="000000" w:sz="4" w:space="0"/>
              <w:right w:val="single" w:color="000000" w:sz="4" w:space="0"/>
            </w:tcBorders>
            <w:vAlign w:val="center"/>
          </w:tcPr>
          <w:p w14:paraId="5CE1C254">
            <w:pPr>
              <w:jc w:val="center"/>
              <w:textAlignment w:val="center"/>
              <w:rPr>
                <w:rFonts w:ascii="宋体" w:hAnsi="宋体" w:cs="宋体"/>
              </w:rPr>
            </w:pPr>
            <w:r>
              <w:rPr>
                <w:rFonts w:hint="eastAsia" w:ascii="宋体" w:hAnsi="宋体" w:cs="宋体"/>
              </w:rPr>
              <w:t>4</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888F">
            <w:pPr>
              <w:spacing w:line="500" w:lineRule="exact"/>
              <w:rPr>
                <w:rFonts w:hint="eastAsia" w:ascii="宋体" w:hAnsi="宋体" w:eastAsia="宋体" w:cs="宋体"/>
                <w:kern w:val="2"/>
                <w:sz w:val="21"/>
                <w:szCs w:val="21"/>
                <w:lang w:val="en-US" w:eastAsia="zh-CN" w:bidi="ar-SA"/>
              </w:rPr>
            </w:pPr>
          </w:p>
        </w:tc>
        <w:tc>
          <w:tcPr>
            <w:tcW w:w="1049" w:type="dxa"/>
            <w:tcBorders>
              <w:top w:val="single" w:color="000000" w:sz="4" w:space="0"/>
              <w:left w:val="single" w:color="000000" w:sz="4" w:space="0"/>
              <w:bottom w:val="single" w:color="000000" w:sz="4" w:space="0"/>
              <w:right w:val="nil"/>
            </w:tcBorders>
            <w:shd w:val="clear" w:color="auto" w:fill="auto"/>
            <w:vAlign w:val="center"/>
          </w:tcPr>
          <w:p w14:paraId="61C7632C">
            <w:pPr>
              <w:spacing w:line="500" w:lineRule="exact"/>
              <w:rPr>
                <w:rFonts w:hint="eastAsia" w:ascii="宋体" w:hAnsi="宋体" w:eastAsia="宋体" w:cs="宋体"/>
                <w:kern w:val="2"/>
                <w:sz w:val="21"/>
                <w:szCs w:val="21"/>
                <w:lang w:val="en-US" w:eastAsia="zh-CN" w:bidi="ar-SA"/>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25B5">
            <w:pPr>
              <w:spacing w:line="360" w:lineRule="auto"/>
              <w:jc w:val="center"/>
              <w:rPr>
                <w:rFonts w:ascii="宋体" w:hAnsi="宋体" w:cs="宋体"/>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CCF0">
            <w:pPr>
              <w:spacing w:line="360" w:lineRule="auto"/>
              <w:jc w:val="center"/>
              <w:rPr>
                <w:rFonts w:ascii="宋体" w:hAnsi="宋体" w:cs="宋体"/>
              </w:rPr>
            </w:pPr>
          </w:p>
        </w:tc>
      </w:tr>
      <w:tr w14:paraId="240D42F4">
        <w:tblPrEx>
          <w:tblCellMar>
            <w:top w:w="0" w:type="dxa"/>
            <w:left w:w="108" w:type="dxa"/>
            <w:bottom w:w="0" w:type="dxa"/>
            <w:right w:w="108" w:type="dxa"/>
          </w:tblCellMar>
        </w:tblPrEx>
        <w:trPr>
          <w:trHeight w:val="649" w:hRule="atLeast"/>
        </w:trPr>
        <w:tc>
          <w:tcPr>
            <w:tcW w:w="1251" w:type="dxa"/>
            <w:tcBorders>
              <w:top w:val="single" w:color="000000" w:sz="4" w:space="0"/>
              <w:left w:val="single" w:color="000000" w:sz="4" w:space="0"/>
              <w:bottom w:val="single" w:color="000000" w:sz="4" w:space="0"/>
              <w:right w:val="single" w:color="000000" w:sz="4" w:space="0"/>
            </w:tcBorders>
            <w:vAlign w:val="center"/>
          </w:tcPr>
          <w:p w14:paraId="7E066D22">
            <w:pPr>
              <w:jc w:val="center"/>
              <w:textAlignment w:val="center"/>
              <w:rPr>
                <w:rFonts w:ascii="宋体" w:hAnsi="宋体" w:cs="宋体"/>
              </w:rPr>
            </w:pPr>
            <w:r>
              <w:rPr>
                <w:rFonts w:hint="eastAsia" w:ascii="宋体" w:hAnsi="宋体" w:cs="宋体"/>
              </w:rPr>
              <w:t>5</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9166">
            <w:pPr>
              <w:spacing w:line="500" w:lineRule="exact"/>
              <w:rPr>
                <w:rFonts w:hint="eastAsia" w:ascii="宋体" w:hAnsi="宋体" w:eastAsia="宋体" w:cs="宋体"/>
                <w:kern w:val="2"/>
                <w:sz w:val="21"/>
                <w:szCs w:val="21"/>
                <w:lang w:val="en-US" w:eastAsia="zh-CN" w:bidi="ar-SA"/>
              </w:rPr>
            </w:pPr>
          </w:p>
        </w:tc>
        <w:tc>
          <w:tcPr>
            <w:tcW w:w="1049" w:type="dxa"/>
            <w:tcBorders>
              <w:top w:val="single" w:color="000000" w:sz="4" w:space="0"/>
              <w:left w:val="single" w:color="000000" w:sz="4" w:space="0"/>
              <w:bottom w:val="single" w:color="000000" w:sz="4" w:space="0"/>
              <w:right w:val="nil"/>
            </w:tcBorders>
            <w:shd w:val="clear" w:color="auto" w:fill="auto"/>
            <w:vAlign w:val="center"/>
          </w:tcPr>
          <w:p w14:paraId="640FD562">
            <w:pPr>
              <w:spacing w:line="500" w:lineRule="exact"/>
              <w:rPr>
                <w:rFonts w:hint="eastAsia" w:ascii="宋体" w:hAnsi="宋体" w:eastAsia="宋体" w:cs="宋体"/>
                <w:kern w:val="2"/>
                <w:sz w:val="21"/>
                <w:szCs w:val="21"/>
                <w:lang w:val="en-US" w:eastAsia="zh-CN" w:bidi="ar-SA"/>
              </w:rPr>
            </w:pPr>
          </w:p>
        </w:tc>
        <w:tc>
          <w:tcPr>
            <w:tcW w:w="2039" w:type="dxa"/>
            <w:tcBorders>
              <w:top w:val="single" w:color="000000" w:sz="4" w:space="0"/>
              <w:left w:val="single" w:color="000000" w:sz="4" w:space="0"/>
              <w:bottom w:val="single" w:color="000000" w:sz="4" w:space="0"/>
              <w:right w:val="single" w:color="000000" w:sz="4" w:space="0"/>
            </w:tcBorders>
            <w:noWrap/>
            <w:vAlign w:val="center"/>
          </w:tcPr>
          <w:p w14:paraId="5E5C189C">
            <w:pPr>
              <w:spacing w:line="360" w:lineRule="auto"/>
              <w:jc w:val="center"/>
              <w:rPr>
                <w:rFonts w:ascii="宋体" w:hAnsi="宋体" w:cs="宋体"/>
              </w:rPr>
            </w:pP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1F8C10D4">
            <w:pPr>
              <w:spacing w:line="360" w:lineRule="auto"/>
              <w:jc w:val="center"/>
              <w:rPr>
                <w:rFonts w:ascii="宋体" w:hAnsi="宋体" w:cs="宋体"/>
              </w:rPr>
            </w:pPr>
          </w:p>
        </w:tc>
      </w:tr>
      <w:tr w14:paraId="67045712">
        <w:tblPrEx>
          <w:tblCellMar>
            <w:top w:w="0" w:type="dxa"/>
            <w:left w:w="108" w:type="dxa"/>
            <w:bottom w:w="0" w:type="dxa"/>
            <w:right w:w="108" w:type="dxa"/>
          </w:tblCellMar>
        </w:tblPrEx>
        <w:trPr>
          <w:trHeight w:val="649" w:hRule="atLeast"/>
        </w:trPr>
        <w:tc>
          <w:tcPr>
            <w:tcW w:w="1251" w:type="dxa"/>
            <w:tcBorders>
              <w:top w:val="single" w:color="000000" w:sz="4" w:space="0"/>
              <w:left w:val="single" w:color="000000" w:sz="4" w:space="0"/>
              <w:bottom w:val="single" w:color="000000" w:sz="4" w:space="0"/>
              <w:right w:val="single" w:color="000000" w:sz="4" w:space="0"/>
            </w:tcBorders>
            <w:vAlign w:val="center"/>
          </w:tcPr>
          <w:p w14:paraId="0417D645">
            <w:pPr>
              <w:jc w:val="center"/>
              <w:textAlignment w:val="center"/>
              <w:rPr>
                <w:rFonts w:ascii="宋体" w:hAnsi="宋体" w:cs="宋体"/>
              </w:rPr>
            </w:pPr>
            <w:r>
              <w:rPr>
                <w:rFonts w:hint="eastAsia" w:ascii="宋体" w:hAnsi="宋体" w:cs="宋体"/>
              </w:rPr>
              <w:t>6</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F2AD">
            <w:pPr>
              <w:spacing w:line="500" w:lineRule="exact"/>
              <w:rPr>
                <w:rFonts w:hint="eastAsia" w:ascii="宋体" w:hAnsi="宋体" w:eastAsia="宋体" w:cs="宋体"/>
                <w:kern w:val="2"/>
                <w:sz w:val="21"/>
                <w:szCs w:val="21"/>
                <w:lang w:val="en-US" w:eastAsia="zh-CN" w:bidi="ar-SA"/>
              </w:rPr>
            </w:pPr>
          </w:p>
        </w:tc>
        <w:tc>
          <w:tcPr>
            <w:tcW w:w="1049" w:type="dxa"/>
            <w:tcBorders>
              <w:top w:val="single" w:color="000000" w:sz="4" w:space="0"/>
              <w:left w:val="single" w:color="000000" w:sz="4" w:space="0"/>
              <w:bottom w:val="single" w:color="000000" w:sz="4" w:space="0"/>
              <w:right w:val="nil"/>
            </w:tcBorders>
            <w:shd w:val="clear" w:color="auto" w:fill="auto"/>
            <w:vAlign w:val="center"/>
          </w:tcPr>
          <w:p w14:paraId="2D53F37B">
            <w:pPr>
              <w:spacing w:line="500" w:lineRule="exact"/>
              <w:rPr>
                <w:rFonts w:hint="eastAsia" w:ascii="宋体" w:hAnsi="宋体" w:eastAsia="宋体" w:cs="宋体"/>
                <w:kern w:val="2"/>
                <w:sz w:val="21"/>
                <w:szCs w:val="21"/>
                <w:lang w:val="en-US" w:eastAsia="zh-CN" w:bidi="ar-SA"/>
              </w:rPr>
            </w:pPr>
          </w:p>
        </w:tc>
        <w:tc>
          <w:tcPr>
            <w:tcW w:w="2039" w:type="dxa"/>
            <w:tcBorders>
              <w:top w:val="single" w:color="000000" w:sz="4" w:space="0"/>
              <w:left w:val="single" w:color="000000" w:sz="4" w:space="0"/>
              <w:bottom w:val="single" w:color="000000" w:sz="4" w:space="0"/>
              <w:right w:val="single" w:color="000000" w:sz="4" w:space="0"/>
            </w:tcBorders>
            <w:noWrap/>
            <w:vAlign w:val="center"/>
          </w:tcPr>
          <w:p w14:paraId="12567DB4">
            <w:pPr>
              <w:spacing w:line="360" w:lineRule="auto"/>
              <w:jc w:val="center"/>
              <w:rPr>
                <w:rFonts w:ascii="宋体" w:hAnsi="宋体" w:cs="宋体"/>
              </w:rPr>
            </w:pP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00A7E369">
            <w:pPr>
              <w:spacing w:line="360" w:lineRule="auto"/>
              <w:jc w:val="center"/>
              <w:rPr>
                <w:rFonts w:ascii="宋体" w:hAnsi="宋体" w:cs="宋体"/>
              </w:rPr>
            </w:pPr>
          </w:p>
        </w:tc>
      </w:tr>
      <w:tr w14:paraId="545C3B38">
        <w:tblPrEx>
          <w:tblCellMar>
            <w:top w:w="0" w:type="dxa"/>
            <w:left w:w="108" w:type="dxa"/>
            <w:bottom w:w="0" w:type="dxa"/>
            <w:right w:w="108" w:type="dxa"/>
          </w:tblCellMar>
        </w:tblPrEx>
        <w:trPr>
          <w:trHeight w:val="500" w:hRule="atLeast"/>
        </w:trPr>
        <w:tc>
          <w:tcPr>
            <w:tcW w:w="4911" w:type="dxa"/>
            <w:gridSpan w:val="3"/>
            <w:tcBorders>
              <w:top w:val="single" w:color="000000" w:sz="4" w:space="0"/>
              <w:left w:val="single" w:color="000000" w:sz="4" w:space="0"/>
              <w:bottom w:val="single" w:color="000000" w:sz="4" w:space="0"/>
              <w:right w:val="single" w:color="000000" w:sz="4" w:space="0"/>
            </w:tcBorders>
            <w:vAlign w:val="center"/>
          </w:tcPr>
          <w:p w14:paraId="4D88C7F8">
            <w:pPr>
              <w:spacing w:line="360" w:lineRule="auto"/>
              <w:jc w:val="center"/>
              <w:rPr>
                <w:rFonts w:ascii="宋体" w:hAnsi="宋体" w:cs="宋体"/>
              </w:rPr>
            </w:pPr>
            <w:r>
              <w:rPr>
                <w:rFonts w:hint="eastAsia" w:ascii="宋体" w:hAnsi="宋体" w:cs="宋体"/>
              </w:rPr>
              <w:t>合计</w:t>
            </w:r>
          </w:p>
        </w:tc>
        <w:tc>
          <w:tcPr>
            <w:tcW w:w="2039" w:type="dxa"/>
            <w:tcBorders>
              <w:top w:val="single" w:color="000000" w:sz="4" w:space="0"/>
              <w:left w:val="single" w:color="000000" w:sz="4" w:space="0"/>
              <w:bottom w:val="single" w:color="000000" w:sz="4" w:space="0"/>
              <w:right w:val="single" w:color="000000" w:sz="4" w:space="0"/>
            </w:tcBorders>
            <w:noWrap/>
            <w:vAlign w:val="center"/>
          </w:tcPr>
          <w:p w14:paraId="60E1D4BB">
            <w:pPr>
              <w:spacing w:line="360" w:lineRule="auto"/>
              <w:jc w:val="center"/>
              <w:rPr>
                <w:rFonts w:ascii="宋体" w:hAnsi="宋体" w:cs="宋体"/>
              </w:rPr>
            </w:pPr>
          </w:p>
        </w:tc>
        <w:tc>
          <w:tcPr>
            <w:tcW w:w="1908" w:type="dxa"/>
            <w:tcBorders>
              <w:top w:val="single" w:color="000000" w:sz="4" w:space="0"/>
              <w:left w:val="single" w:color="000000" w:sz="4" w:space="0"/>
              <w:bottom w:val="single" w:color="000000" w:sz="4" w:space="0"/>
              <w:right w:val="single" w:color="000000" w:sz="4" w:space="0"/>
            </w:tcBorders>
            <w:noWrap/>
            <w:vAlign w:val="center"/>
          </w:tcPr>
          <w:p w14:paraId="50C3A2D4">
            <w:pPr>
              <w:spacing w:line="360" w:lineRule="auto"/>
              <w:jc w:val="center"/>
              <w:rPr>
                <w:rFonts w:ascii="宋体" w:hAnsi="宋体" w:cs="宋体"/>
              </w:rPr>
            </w:pPr>
          </w:p>
        </w:tc>
      </w:tr>
    </w:tbl>
    <w:p w14:paraId="7EC92BCB">
      <w:pPr>
        <w:pStyle w:val="42"/>
        <w:rPr>
          <w:rFonts w:ascii="宋体" w:hAnsi="宋体" w:cs="宋体"/>
          <w:color w:val="000000" w:themeColor="text1"/>
          <w14:textFill>
            <w14:solidFill>
              <w14:schemeClr w14:val="tx1"/>
            </w14:solidFill>
          </w14:textFill>
        </w:rPr>
      </w:pPr>
    </w:p>
    <w:p w14:paraId="589C42CC">
      <w:pPr>
        <w:pStyle w:val="14"/>
        <w:spacing w:line="400" w:lineRule="exact"/>
        <w:ind w:left="0" w:leftChars="0"/>
        <w:rPr>
          <w:rFonts w:hint="eastAsia" w:ascii="宋体" w:hAnsi="宋体" w:eastAsia="宋体" w:cs="宋体"/>
          <w:highlight w:val="none"/>
        </w:rPr>
      </w:pPr>
      <w:r>
        <w:rPr>
          <w:rFonts w:hint="eastAsia" w:ascii="宋体" w:hAnsi="宋体" w:eastAsia="宋体" w:cs="宋体"/>
          <w:highlight w:val="none"/>
        </w:rPr>
        <w:t>1、供应商须对每项内容提供费用构成明细。</w:t>
      </w:r>
    </w:p>
    <w:p w14:paraId="3D577892">
      <w:pPr>
        <w:pStyle w:val="14"/>
        <w:spacing w:line="400" w:lineRule="exact"/>
        <w:ind w:left="0" w:leftChars="0"/>
        <w:rPr>
          <w:rFonts w:hint="eastAsia" w:ascii="宋体" w:hAnsi="宋体" w:eastAsia="宋体" w:cs="宋体"/>
          <w:highlight w:val="none"/>
        </w:rPr>
      </w:pPr>
      <w:r>
        <w:rPr>
          <w:rFonts w:hint="eastAsia" w:ascii="宋体" w:hAnsi="宋体" w:eastAsia="宋体" w:cs="宋体"/>
          <w:highlight w:val="none"/>
        </w:rPr>
        <w:t>2、磋商报价应包含项目所需全部货物、服务，不得缺漏，是履行合同的最终价格，本项目总价包干，报价包括人工工资费用、社保医保、公积金、意外险、福利、节假日加班费用、行政办公费用、员工服装费用、安保用品、通讯费、培训费、物品折旧费、管理费用、利润及税金、其他与本项目相关的各项费用等</w:t>
      </w:r>
      <w:r>
        <w:rPr>
          <w:rFonts w:hint="eastAsia" w:ascii="宋体" w:hAnsi="宋体" w:eastAsia="宋体" w:cs="宋体"/>
          <w:highlight w:val="none"/>
          <w:lang w:eastAsia="zh-CN"/>
        </w:rPr>
        <w:t>。</w:t>
      </w:r>
    </w:p>
    <w:p w14:paraId="293DB553">
      <w:pPr>
        <w:pStyle w:val="14"/>
        <w:spacing w:line="400" w:lineRule="exact"/>
        <w:ind w:left="0" w:leftChars="0"/>
        <w:rPr>
          <w:rFonts w:hint="eastAsia" w:ascii="宋体" w:hAnsi="宋体" w:eastAsia="宋体" w:cs="宋体"/>
          <w:highlight w:val="none"/>
        </w:rPr>
      </w:pPr>
      <w:r>
        <w:rPr>
          <w:rFonts w:hint="eastAsia" w:ascii="宋体" w:hAnsi="宋体" w:eastAsia="宋体" w:cs="宋体"/>
          <w:highlight w:val="none"/>
        </w:rPr>
        <w:t>注：不得低于余姚市最低工资标准，单位负责承担的五险费用不得低于法律规定最低标准。</w:t>
      </w:r>
    </w:p>
    <w:p w14:paraId="18F4A611">
      <w:pPr>
        <w:pStyle w:val="14"/>
        <w:spacing w:line="400" w:lineRule="exact"/>
        <w:ind w:left="0" w:leftChars="0"/>
        <w:rPr>
          <w:rFonts w:hint="eastAsia" w:ascii="宋体" w:hAnsi="宋体" w:eastAsia="宋体" w:cs="宋体"/>
          <w:highlight w:val="none"/>
        </w:rPr>
      </w:pPr>
      <w:r>
        <w:rPr>
          <w:rFonts w:hint="eastAsia" w:ascii="宋体" w:hAnsi="宋体" w:eastAsia="宋体" w:cs="宋体"/>
          <w:highlight w:val="none"/>
        </w:rPr>
        <w:t>3、供应商应考虑潜在的市场风险及政策风险，在合同履行期间如遇法定基本工资上调等政策性因素的情况，合同价均不作调整。</w:t>
      </w:r>
    </w:p>
    <w:p w14:paraId="414EFC40">
      <w:pPr>
        <w:rPr>
          <w:rFonts w:ascii="宋体" w:hAnsi="宋体" w:cs="宋体"/>
          <w:color w:val="000000" w:themeColor="text1"/>
          <w:sz w:val="24"/>
          <w:szCs w:val="24"/>
          <w14:textFill>
            <w14:solidFill>
              <w14:schemeClr w14:val="tx1"/>
            </w14:solidFill>
          </w14:textFill>
        </w:rPr>
      </w:pPr>
    </w:p>
    <w:p w14:paraId="263DB880">
      <w:pPr>
        <w:rPr>
          <w:rFonts w:ascii="宋体" w:hAnsi="宋体" w:cs="宋体"/>
          <w:color w:val="000000" w:themeColor="text1"/>
          <w:sz w:val="24"/>
          <w:szCs w:val="24"/>
          <w14:textFill>
            <w14:solidFill>
              <w14:schemeClr w14:val="tx1"/>
            </w14:solidFill>
          </w14:textFill>
        </w:rPr>
      </w:pPr>
    </w:p>
    <w:p w14:paraId="7D4550A7">
      <w:pPr>
        <w:snapToGrid w:val="0"/>
        <w:spacing w:line="400" w:lineRule="exact"/>
        <w:ind w:firstLine="3840" w:firstLineChars="16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供应商名称（公章）：</w:t>
      </w:r>
    </w:p>
    <w:p w14:paraId="609EF683">
      <w:pPr>
        <w:ind w:firstLine="1680" w:firstLineChars="700"/>
        <w:rPr>
          <w:rFonts w:ascii="宋体" w:hAnsi="宋体" w:cs="宋体"/>
          <w:color w:val="000000" w:themeColor="text1"/>
          <w:sz w:val="24"/>
          <w:szCs w:val="24"/>
          <w14:textFill>
            <w14:solidFill>
              <w14:schemeClr w14:val="tx1"/>
            </w14:solidFill>
          </w14:textFill>
        </w:rPr>
      </w:pPr>
    </w:p>
    <w:p w14:paraId="5BF084B8">
      <w:pPr>
        <w:ind w:firstLine="5520" w:firstLineChars="2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14:paraId="15528AF3">
      <w:pPr>
        <w:spacing w:line="360" w:lineRule="auto"/>
        <w:rPr>
          <w:rFonts w:ascii="宋体" w:hAnsi="宋体" w:cs="宋体"/>
          <w:b/>
          <w:color w:val="000000" w:themeColor="text1"/>
          <w:sz w:val="24"/>
          <w:szCs w:val="24"/>
          <w14:textFill>
            <w14:solidFill>
              <w14:schemeClr w14:val="tx1"/>
            </w14:solidFill>
          </w14:textFill>
        </w:rPr>
      </w:pPr>
    </w:p>
    <w:p w14:paraId="3C875020">
      <w:pPr>
        <w:spacing w:line="360" w:lineRule="auto"/>
        <w:rPr>
          <w:rFonts w:ascii="宋体" w:hAnsi="宋体" w:cs="宋体"/>
          <w:b/>
          <w:color w:val="000000" w:themeColor="text1"/>
          <w:sz w:val="24"/>
          <w:szCs w:val="24"/>
          <w14:textFill>
            <w14:solidFill>
              <w14:schemeClr w14:val="tx1"/>
            </w14:solidFill>
          </w14:textFill>
        </w:rPr>
      </w:pPr>
    </w:p>
    <w:p w14:paraId="3640CF11">
      <w:pPr>
        <w:spacing w:line="360" w:lineRule="auto"/>
        <w:ind w:firstLine="2168" w:firstLineChars="900"/>
        <w:rPr>
          <w:rFonts w:ascii="宋体" w:hAnsi="宋体" w:cs="宋体"/>
          <w:b/>
          <w:color w:val="000000" w:themeColor="text1"/>
          <w:sz w:val="24"/>
          <w:szCs w:val="24"/>
          <w14:textFill>
            <w14:solidFill>
              <w14:schemeClr w14:val="tx1"/>
            </w14:solidFill>
          </w14:textFill>
        </w:rPr>
      </w:pPr>
    </w:p>
    <w:p w14:paraId="28DC4811">
      <w:pPr>
        <w:spacing w:line="360" w:lineRule="auto"/>
        <w:ind w:firstLine="2168" w:firstLineChars="9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报价合理性书面说明或相关证明材料（参考）</w:t>
      </w:r>
    </w:p>
    <w:p w14:paraId="66F266D3">
      <w:pPr>
        <w:numPr>
          <w:ilvl w:val="0"/>
          <w:numId w:val="5"/>
        </w:numPr>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提供自己制造的产品：应按单个产品提供原材料及零配件的数量、购入单价、购入供应商，加工制造所需的工时、人工费，以及汇总合计价格。原材料及零配件已购入的应当提供购入发票复印件，拟购入的应在交货时向采购人提供进货发票复印件（原件备查）。</w:t>
      </w:r>
    </w:p>
    <w:p w14:paraId="29DCECB4">
      <w:pPr>
        <w:numPr>
          <w:ilvl w:val="0"/>
          <w:numId w:val="5"/>
        </w:numPr>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提供其他供应商制造的产品：应提供购入价格和供应商清单。购入供应商是中间商的，须提供直至产品原厂商的全部销售渠道证明材料。已购入货物的应提供进货发票复印件，拟购入货物的应在交货时向采购人提供进货发票复印件（原件备查）。</w:t>
      </w:r>
    </w:p>
    <w:p w14:paraId="3D3D3391">
      <w:pPr>
        <w:numPr>
          <w:ilvl w:val="0"/>
          <w:numId w:val="5"/>
        </w:numPr>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涉及的人工服务费用：应提供参与项目员工的名单、工作量、年度收入及费用清单（包括但不限于应发月工资奖金、投标人单位应缴纳的社保费及公积金，年度加班费及奖金等明细清单及合计），并提供上述员工最近社保缴纳清单。</w:t>
      </w:r>
    </w:p>
    <w:p w14:paraId="4CCCB586">
      <w:pPr>
        <w:rPr>
          <w:rFonts w:ascii="宋体" w:hAnsi="宋体" w:cs="宋体"/>
          <w:color w:val="000000" w:themeColor="text1"/>
          <w:sz w:val="24"/>
          <w:szCs w:val="24"/>
          <w14:textFill>
            <w14:solidFill>
              <w14:schemeClr w14:val="tx1"/>
            </w14:solidFill>
          </w14:textFill>
        </w:rPr>
      </w:pPr>
    </w:p>
    <w:p w14:paraId="1DE45527">
      <w:pPr>
        <w:rPr>
          <w:rFonts w:ascii="宋体" w:hAnsi="宋体" w:cs="宋体"/>
          <w:color w:val="000000" w:themeColor="text1"/>
          <w:sz w:val="24"/>
          <w:szCs w:val="24"/>
          <w14:textFill>
            <w14:solidFill>
              <w14:schemeClr w14:val="tx1"/>
            </w14:solidFill>
          </w14:textFill>
        </w:rPr>
      </w:pPr>
    </w:p>
    <w:p w14:paraId="68055205">
      <w:pPr>
        <w:rPr>
          <w:rFonts w:ascii="宋体" w:hAnsi="宋体" w:cs="宋体"/>
          <w:color w:val="000000" w:themeColor="text1"/>
          <w:sz w:val="24"/>
          <w:szCs w:val="24"/>
          <w14:textFill>
            <w14:solidFill>
              <w14:schemeClr w14:val="tx1"/>
            </w14:solidFill>
          </w14:textFill>
        </w:rPr>
      </w:pPr>
    </w:p>
    <w:p w14:paraId="1B4929C1">
      <w:pPr>
        <w:rPr>
          <w:rFonts w:ascii="宋体" w:hAnsi="宋体" w:cs="宋体"/>
          <w:color w:val="000000" w:themeColor="text1"/>
          <w:sz w:val="24"/>
          <w:szCs w:val="24"/>
          <w14:textFill>
            <w14:solidFill>
              <w14:schemeClr w14:val="tx1"/>
            </w14:solidFill>
          </w14:textFill>
        </w:rPr>
      </w:pPr>
    </w:p>
    <w:p w14:paraId="43F3A0BE">
      <w:pPr>
        <w:rPr>
          <w:rFonts w:ascii="宋体" w:hAnsi="宋体" w:cs="宋体"/>
          <w:color w:val="000000" w:themeColor="text1"/>
          <w:sz w:val="24"/>
          <w:szCs w:val="24"/>
          <w14:textFill>
            <w14:solidFill>
              <w14:schemeClr w14:val="tx1"/>
            </w14:solidFill>
          </w14:textFill>
        </w:rPr>
      </w:pPr>
    </w:p>
    <w:p w14:paraId="43A85C15">
      <w:pPr>
        <w:rPr>
          <w:rFonts w:ascii="宋体" w:hAnsi="宋体" w:cs="宋体"/>
          <w:color w:val="000000" w:themeColor="text1"/>
          <w:sz w:val="24"/>
          <w:szCs w:val="24"/>
          <w14:textFill>
            <w14:solidFill>
              <w14:schemeClr w14:val="tx1"/>
            </w14:solidFill>
          </w14:textFill>
        </w:rPr>
      </w:pPr>
    </w:p>
    <w:p w14:paraId="3B55DE31">
      <w:pPr>
        <w:rPr>
          <w:rFonts w:ascii="宋体" w:hAnsi="宋体" w:cs="宋体"/>
          <w:color w:val="000000" w:themeColor="text1"/>
          <w:sz w:val="24"/>
          <w:szCs w:val="24"/>
          <w14:textFill>
            <w14:solidFill>
              <w14:schemeClr w14:val="tx1"/>
            </w14:solidFill>
          </w14:textFill>
        </w:rPr>
      </w:pPr>
    </w:p>
    <w:p w14:paraId="5C18AE85">
      <w:pPr>
        <w:snapToGrid w:val="0"/>
        <w:spacing w:before="120" w:beforeLines="50"/>
        <w:ind w:left="3810" w:leftChars="1700" w:hanging="240" w:hanging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1"/>
          <w:sz w:val="24"/>
          <w:szCs w:val="24"/>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名称（公章）：</w:t>
      </w:r>
    </w:p>
    <w:p w14:paraId="1B967768">
      <w:pPr>
        <w:snapToGrid w:val="0"/>
        <w:spacing w:before="120" w:beforeLines="50"/>
        <w:ind w:firstLine="5040" w:firstLineChars="2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p w14:paraId="3831FE8E">
      <w:pPr>
        <w:spacing w:line="400" w:lineRule="exact"/>
        <w:ind w:left="2277" w:hanging="2640"/>
        <w:jc w:val="right"/>
        <w:rPr>
          <w:rFonts w:ascii="宋体" w:hAnsi="宋体" w:cs="宋体"/>
          <w:color w:val="000000" w:themeColor="text1"/>
          <w:sz w:val="24"/>
          <w:szCs w:val="24"/>
          <w14:textFill>
            <w14:solidFill>
              <w14:schemeClr w14:val="tx1"/>
            </w14:solidFill>
          </w14:textFill>
        </w:rPr>
      </w:pPr>
    </w:p>
    <w:p w14:paraId="3B81FA87">
      <w:pPr>
        <w:ind w:firstLine="5400" w:firstLineChars="2250"/>
        <w:rPr>
          <w:rFonts w:ascii="宋体" w:hAnsi="宋体" w:cs="宋体"/>
          <w:color w:val="000000" w:themeColor="text1"/>
          <w:sz w:val="24"/>
          <w:szCs w:val="24"/>
          <w14:textFill>
            <w14:solidFill>
              <w14:schemeClr w14:val="tx1"/>
            </w14:solidFill>
          </w14:textFill>
        </w:rPr>
      </w:pPr>
    </w:p>
    <w:p w14:paraId="29317C2D">
      <w:pPr>
        <w:ind w:firstLine="5400" w:firstLineChars="2250"/>
        <w:rPr>
          <w:rFonts w:ascii="宋体" w:hAnsi="宋体" w:cs="宋体"/>
          <w:color w:val="000000" w:themeColor="text1"/>
          <w:sz w:val="24"/>
          <w:szCs w:val="24"/>
          <w14:textFill>
            <w14:solidFill>
              <w14:schemeClr w14:val="tx1"/>
            </w14:solidFill>
          </w14:textFill>
        </w:rPr>
      </w:pPr>
    </w:p>
    <w:p w14:paraId="571C1565">
      <w:pPr>
        <w:ind w:firstLine="5400" w:firstLineChars="2250"/>
        <w:rPr>
          <w:rFonts w:ascii="宋体" w:hAnsi="宋体" w:cs="宋体"/>
          <w:color w:val="000000" w:themeColor="text1"/>
          <w:sz w:val="24"/>
          <w:szCs w:val="24"/>
          <w14:textFill>
            <w14:solidFill>
              <w14:schemeClr w14:val="tx1"/>
            </w14:solidFill>
          </w14:textFill>
        </w:rPr>
      </w:pPr>
    </w:p>
    <w:p w14:paraId="68158921">
      <w:pPr>
        <w:ind w:firstLine="5400" w:firstLineChars="2250"/>
        <w:rPr>
          <w:rFonts w:ascii="宋体" w:hAnsi="宋体" w:cs="宋体"/>
          <w:color w:val="000000" w:themeColor="text1"/>
          <w:sz w:val="24"/>
          <w:szCs w:val="24"/>
          <w14:textFill>
            <w14:solidFill>
              <w14:schemeClr w14:val="tx1"/>
            </w14:solidFill>
          </w14:textFill>
        </w:rPr>
      </w:pPr>
    </w:p>
    <w:p w14:paraId="3A10C9DB">
      <w:pPr>
        <w:ind w:firstLine="5400" w:firstLineChars="2250"/>
        <w:rPr>
          <w:rFonts w:ascii="宋体" w:hAnsi="宋体" w:cs="宋体"/>
          <w:color w:val="000000" w:themeColor="text1"/>
          <w:sz w:val="24"/>
          <w:szCs w:val="24"/>
          <w14:textFill>
            <w14:solidFill>
              <w14:schemeClr w14:val="tx1"/>
            </w14:solidFill>
          </w14:textFill>
        </w:rPr>
      </w:pPr>
    </w:p>
    <w:p w14:paraId="4EF2A594">
      <w:pPr>
        <w:ind w:firstLine="5400" w:firstLineChars="2250"/>
        <w:rPr>
          <w:rFonts w:ascii="宋体" w:hAnsi="宋体" w:cs="宋体"/>
          <w:color w:val="000000" w:themeColor="text1"/>
          <w:sz w:val="24"/>
          <w:szCs w:val="24"/>
          <w14:textFill>
            <w14:solidFill>
              <w14:schemeClr w14:val="tx1"/>
            </w14:solidFill>
          </w14:textFill>
        </w:rPr>
      </w:pPr>
    </w:p>
    <w:p w14:paraId="3EC84C49">
      <w:pPr>
        <w:ind w:firstLine="5400" w:firstLineChars="2250"/>
        <w:rPr>
          <w:rFonts w:ascii="宋体" w:hAnsi="宋体" w:cs="宋体"/>
          <w:color w:val="000000" w:themeColor="text1"/>
          <w:sz w:val="24"/>
          <w:szCs w:val="24"/>
          <w14:textFill>
            <w14:solidFill>
              <w14:schemeClr w14:val="tx1"/>
            </w14:solidFill>
          </w14:textFill>
        </w:rPr>
      </w:pPr>
    </w:p>
    <w:p w14:paraId="630D371E">
      <w:pPr>
        <w:ind w:firstLine="5400" w:firstLineChars="2250"/>
        <w:rPr>
          <w:rFonts w:ascii="宋体" w:hAnsi="宋体" w:cs="宋体"/>
          <w:color w:val="000000" w:themeColor="text1"/>
          <w:sz w:val="24"/>
          <w:szCs w:val="24"/>
          <w14:textFill>
            <w14:solidFill>
              <w14:schemeClr w14:val="tx1"/>
            </w14:solidFill>
          </w14:textFill>
        </w:rPr>
      </w:pPr>
    </w:p>
    <w:p w14:paraId="126D5C7D">
      <w:pPr>
        <w:ind w:firstLine="5400" w:firstLineChars="2250"/>
        <w:rPr>
          <w:rFonts w:ascii="宋体" w:hAnsi="宋体" w:cs="宋体"/>
          <w:color w:val="000000" w:themeColor="text1"/>
          <w:sz w:val="24"/>
          <w:szCs w:val="24"/>
          <w14:textFill>
            <w14:solidFill>
              <w14:schemeClr w14:val="tx1"/>
            </w14:solidFill>
          </w14:textFill>
        </w:rPr>
      </w:pPr>
    </w:p>
    <w:p w14:paraId="5373DDFB">
      <w:pPr>
        <w:ind w:firstLine="5400" w:firstLineChars="2250"/>
        <w:rPr>
          <w:rFonts w:ascii="宋体" w:hAnsi="宋体" w:cs="宋体"/>
          <w:color w:val="000000" w:themeColor="text1"/>
          <w:sz w:val="24"/>
          <w:szCs w:val="24"/>
          <w14:textFill>
            <w14:solidFill>
              <w14:schemeClr w14:val="tx1"/>
            </w14:solidFill>
          </w14:textFill>
        </w:rPr>
      </w:pPr>
    </w:p>
    <w:p w14:paraId="41A5E24C">
      <w:pPr>
        <w:pStyle w:val="40"/>
        <w:rPr>
          <w:rFonts w:ascii="宋体" w:hAnsi="宋体" w:cs="宋体"/>
          <w:color w:val="000000" w:themeColor="text1"/>
          <w14:textFill>
            <w14:solidFill>
              <w14:schemeClr w14:val="tx1"/>
            </w14:solidFill>
          </w14:textFill>
        </w:rPr>
      </w:pPr>
    </w:p>
    <w:p w14:paraId="73F806FC">
      <w:pPr>
        <w:ind w:firstLine="5400" w:firstLineChars="2250"/>
        <w:rPr>
          <w:rFonts w:ascii="宋体" w:hAnsi="宋体" w:cs="宋体"/>
          <w:color w:val="000000" w:themeColor="text1"/>
          <w:sz w:val="24"/>
          <w:szCs w:val="24"/>
          <w14:textFill>
            <w14:solidFill>
              <w14:schemeClr w14:val="tx1"/>
            </w14:solidFill>
          </w14:textFill>
        </w:rPr>
      </w:pPr>
    </w:p>
    <w:p w14:paraId="78FC68C2">
      <w:pPr>
        <w:rPr>
          <w:rFonts w:ascii="宋体" w:hAnsi="宋体" w:cs="宋体"/>
          <w:b/>
          <w:color w:val="000000" w:themeColor="text1"/>
          <w:sz w:val="36"/>
          <w14:textFill>
            <w14:solidFill>
              <w14:schemeClr w14:val="tx1"/>
            </w14:solidFill>
          </w14:textFill>
        </w:rPr>
      </w:pPr>
      <w:bookmarkStart w:id="51" w:name="_Hlk90843369"/>
    </w:p>
    <w:p w14:paraId="2A618BB3">
      <w:pPr>
        <w:jc w:val="cente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二、商务和技术部分目录</w:t>
      </w:r>
    </w:p>
    <w:tbl>
      <w:tblPr>
        <w:tblStyle w:val="31"/>
        <w:tblpPr w:leftFromText="180" w:rightFromText="180" w:vertAnchor="text" w:horzAnchor="page" w:tblpX="910" w:tblpY="618"/>
        <w:tblOverlap w:val="never"/>
        <w:tblW w:w="10500" w:type="dxa"/>
        <w:tblInd w:w="0" w:type="dxa"/>
        <w:tblLayout w:type="fixed"/>
        <w:tblCellMar>
          <w:top w:w="0" w:type="dxa"/>
          <w:left w:w="108" w:type="dxa"/>
          <w:bottom w:w="0" w:type="dxa"/>
          <w:right w:w="108" w:type="dxa"/>
        </w:tblCellMar>
      </w:tblPr>
      <w:tblGrid>
        <w:gridCol w:w="1065"/>
        <w:gridCol w:w="5790"/>
        <w:gridCol w:w="2484"/>
        <w:gridCol w:w="1161"/>
      </w:tblGrid>
      <w:tr w14:paraId="1702E584">
        <w:tblPrEx>
          <w:tblCellMar>
            <w:top w:w="0" w:type="dxa"/>
            <w:left w:w="108" w:type="dxa"/>
            <w:bottom w:w="0" w:type="dxa"/>
            <w:right w:w="108" w:type="dxa"/>
          </w:tblCellMar>
        </w:tblPrEx>
        <w:trPr>
          <w:trHeight w:val="482" w:hRule="exact"/>
        </w:trPr>
        <w:tc>
          <w:tcPr>
            <w:tcW w:w="1065" w:type="dxa"/>
            <w:tcBorders>
              <w:top w:val="single" w:color="000000" w:sz="4" w:space="0"/>
              <w:left w:val="single" w:color="000000" w:sz="4" w:space="0"/>
              <w:bottom w:val="single" w:color="000000" w:sz="4" w:space="0"/>
            </w:tcBorders>
            <w:vAlign w:val="center"/>
          </w:tcPr>
          <w:p w14:paraId="7942970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5790" w:type="dxa"/>
            <w:tcBorders>
              <w:top w:val="single" w:color="000000" w:sz="4" w:space="0"/>
              <w:left w:val="single" w:color="000000" w:sz="4" w:space="0"/>
              <w:bottom w:val="single" w:color="000000" w:sz="4" w:space="0"/>
            </w:tcBorders>
            <w:vAlign w:val="center"/>
          </w:tcPr>
          <w:p w14:paraId="366FDFF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材料名称</w:t>
            </w:r>
          </w:p>
        </w:tc>
        <w:tc>
          <w:tcPr>
            <w:tcW w:w="2484" w:type="dxa"/>
            <w:tcBorders>
              <w:top w:val="single" w:color="000000" w:sz="4" w:space="0"/>
              <w:left w:val="single" w:color="000000" w:sz="4" w:space="0"/>
              <w:bottom w:val="single" w:color="000000" w:sz="4" w:space="0"/>
              <w:right w:val="single" w:color="000000" w:sz="4" w:space="0"/>
            </w:tcBorders>
            <w:vAlign w:val="center"/>
          </w:tcPr>
          <w:p w14:paraId="3C13554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  明</w:t>
            </w:r>
          </w:p>
        </w:tc>
        <w:tc>
          <w:tcPr>
            <w:tcW w:w="1161" w:type="dxa"/>
            <w:tcBorders>
              <w:top w:val="single" w:color="000000" w:sz="4" w:space="0"/>
              <w:left w:val="single" w:color="000000" w:sz="4" w:space="0"/>
              <w:bottom w:val="single" w:color="000000" w:sz="4" w:space="0"/>
              <w:right w:val="single" w:color="000000" w:sz="4" w:space="0"/>
            </w:tcBorders>
            <w:vAlign w:val="center"/>
          </w:tcPr>
          <w:p w14:paraId="4789CDD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页码</w:t>
            </w:r>
          </w:p>
        </w:tc>
      </w:tr>
      <w:tr w14:paraId="4652A234">
        <w:tblPrEx>
          <w:tblCellMar>
            <w:top w:w="0" w:type="dxa"/>
            <w:left w:w="108" w:type="dxa"/>
            <w:bottom w:w="0" w:type="dxa"/>
            <w:right w:w="108" w:type="dxa"/>
          </w:tblCellMar>
        </w:tblPrEx>
        <w:trPr>
          <w:trHeight w:val="525" w:hRule="exact"/>
        </w:trPr>
        <w:tc>
          <w:tcPr>
            <w:tcW w:w="1065" w:type="dxa"/>
            <w:tcBorders>
              <w:top w:val="single" w:color="000000" w:sz="4" w:space="0"/>
              <w:left w:val="single" w:color="000000" w:sz="4" w:space="0"/>
              <w:bottom w:val="single" w:color="auto" w:sz="4" w:space="0"/>
            </w:tcBorders>
            <w:vAlign w:val="center"/>
          </w:tcPr>
          <w:p w14:paraId="677A88D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790" w:type="dxa"/>
            <w:tcBorders>
              <w:top w:val="single" w:color="000000" w:sz="4" w:space="0"/>
              <w:left w:val="single" w:color="000000" w:sz="4" w:space="0"/>
              <w:bottom w:val="single" w:color="auto" w:sz="4" w:space="0"/>
            </w:tcBorders>
            <w:vAlign w:val="center"/>
          </w:tcPr>
          <w:p w14:paraId="0833F19F">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▲诚信投标承诺书</w:t>
            </w:r>
          </w:p>
        </w:tc>
        <w:tc>
          <w:tcPr>
            <w:tcW w:w="2484" w:type="dxa"/>
            <w:tcBorders>
              <w:top w:val="single" w:color="000000" w:sz="4" w:space="0"/>
              <w:left w:val="single" w:color="000000" w:sz="4" w:space="0"/>
              <w:bottom w:val="single" w:color="auto" w:sz="4" w:space="0"/>
              <w:right w:val="single" w:color="000000" w:sz="4" w:space="0"/>
            </w:tcBorders>
            <w:vAlign w:val="center"/>
          </w:tcPr>
          <w:p w14:paraId="148C64E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附件六</w:t>
            </w:r>
          </w:p>
        </w:tc>
        <w:tc>
          <w:tcPr>
            <w:tcW w:w="1161" w:type="dxa"/>
            <w:tcBorders>
              <w:top w:val="single" w:color="000000" w:sz="4" w:space="0"/>
              <w:left w:val="single" w:color="000000" w:sz="4" w:space="0"/>
              <w:bottom w:val="single" w:color="auto" w:sz="4" w:space="0"/>
              <w:right w:val="single" w:color="000000" w:sz="4" w:space="0"/>
            </w:tcBorders>
            <w:vAlign w:val="center"/>
          </w:tcPr>
          <w:p w14:paraId="29579283">
            <w:pPr>
              <w:jc w:val="left"/>
              <w:rPr>
                <w:rFonts w:ascii="宋体" w:hAnsi="宋体" w:cs="宋体"/>
                <w:color w:val="000000" w:themeColor="text1"/>
                <w:sz w:val="24"/>
                <w14:textFill>
                  <w14:solidFill>
                    <w14:schemeClr w14:val="tx1"/>
                  </w14:solidFill>
                </w14:textFill>
              </w:rPr>
            </w:pPr>
          </w:p>
        </w:tc>
      </w:tr>
      <w:tr w14:paraId="273E1097">
        <w:tblPrEx>
          <w:tblCellMar>
            <w:top w:w="0" w:type="dxa"/>
            <w:left w:w="108" w:type="dxa"/>
            <w:bottom w:w="0" w:type="dxa"/>
            <w:right w:w="108" w:type="dxa"/>
          </w:tblCellMar>
        </w:tblPrEx>
        <w:trPr>
          <w:trHeight w:val="766" w:hRule="exact"/>
        </w:trPr>
        <w:tc>
          <w:tcPr>
            <w:tcW w:w="1065" w:type="dxa"/>
            <w:tcBorders>
              <w:top w:val="single" w:color="auto" w:sz="4" w:space="0"/>
              <w:left w:val="single" w:color="000000" w:sz="4" w:space="0"/>
              <w:bottom w:val="single" w:color="auto" w:sz="4" w:space="0"/>
            </w:tcBorders>
            <w:vAlign w:val="center"/>
          </w:tcPr>
          <w:p w14:paraId="1FA9DE0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cs/>
                <w14:textFill>
                  <w14:solidFill>
                    <w14:schemeClr w14:val="tx1"/>
                  </w14:solidFill>
                </w14:textFill>
              </w:rPr>
              <w:t>2</w:t>
            </w:r>
          </w:p>
        </w:tc>
        <w:tc>
          <w:tcPr>
            <w:tcW w:w="5790" w:type="dxa"/>
            <w:tcBorders>
              <w:top w:val="single" w:color="auto" w:sz="4" w:space="0"/>
              <w:left w:val="single" w:color="000000" w:sz="4" w:space="0"/>
              <w:bottom w:val="single" w:color="auto" w:sz="4" w:space="0"/>
            </w:tcBorders>
            <w:vAlign w:val="center"/>
          </w:tcPr>
          <w:p w14:paraId="2B12C72D">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▲法人或者其他组织的营业执照等证明文件，自然人的身份证明</w:t>
            </w:r>
          </w:p>
        </w:tc>
        <w:tc>
          <w:tcPr>
            <w:tcW w:w="2484" w:type="dxa"/>
            <w:tcBorders>
              <w:top w:val="single" w:color="auto" w:sz="4" w:space="0"/>
              <w:left w:val="single" w:color="000000" w:sz="4" w:space="0"/>
              <w:bottom w:val="single" w:color="auto" w:sz="4" w:space="0"/>
              <w:right w:val="single" w:color="000000" w:sz="4" w:space="0"/>
            </w:tcBorders>
            <w:vAlign w:val="center"/>
          </w:tcPr>
          <w:p w14:paraId="3DD13E5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加盖公章</w:t>
            </w:r>
          </w:p>
        </w:tc>
        <w:tc>
          <w:tcPr>
            <w:tcW w:w="1161" w:type="dxa"/>
            <w:tcBorders>
              <w:top w:val="single" w:color="auto" w:sz="4" w:space="0"/>
              <w:left w:val="single" w:color="000000" w:sz="4" w:space="0"/>
              <w:bottom w:val="single" w:color="auto" w:sz="4" w:space="0"/>
              <w:right w:val="single" w:color="000000" w:sz="4" w:space="0"/>
            </w:tcBorders>
            <w:vAlign w:val="center"/>
          </w:tcPr>
          <w:p w14:paraId="7FA24BAF">
            <w:pPr>
              <w:jc w:val="left"/>
              <w:rPr>
                <w:rFonts w:ascii="宋体" w:hAnsi="宋体" w:cs="宋体"/>
                <w:color w:val="000000" w:themeColor="text1"/>
                <w:sz w:val="24"/>
                <w14:textFill>
                  <w14:solidFill>
                    <w14:schemeClr w14:val="tx1"/>
                  </w14:solidFill>
                </w14:textFill>
              </w:rPr>
            </w:pPr>
          </w:p>
        </w:tc>
      </w:tr>
      <w:tr w14:paraId="7FE3E66E">
        <w:tblPrEx>
          <w:tblCellMar>
            <w:top w:w="0" w:type="dxa"/>
            <w:left w:w="108" w:type="dxa"/>
            <w:bottom w:w="0" w:type="dxa"/>
            <w:right w:w="108" w:type="dxa"/>
          </w:tblCellMar>
        </w:tblPrEx>
        <w:trPr>
          <w:trHeight w:val="2469" w:hRule="exact"/>
        </w:trPr>
        <w:tc>
          <w:tcPr>
            <w:tcW w:w="1065" w:type="dxa"/>
            <w:tcBorders>
              <w:top w:val="single" w:color="auto" w:sz="4" w:space="0"/>
              <w:left w:val="single" w:color="000000" w:sz="4" w:space="0"/>
              <w:bottom w:val="single" w:color="auto" w:sz="4" w:space="0"/>
            </w:tcBorders>
            <w:vAlign w:val="center"/>
          </w:tcPr>
          <w:p w14:paraId="6699DD05">
            <w:pPr>
              <w:jc w:val="center"/>
              <w:rPr>
                <w:rFonts w:ascii="宋体" w:hAnsi="宋体" w:cs="宋体"/>
                <w:color w:val="000000" w:themeColor="text1"/>
                <w:sz w:val="24"/>
                <w:cs/>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5790" w:type="dxa"/>
            <w:tcBorders>
              <w:top w:val="single" w:color="auto" w:sz="4" w:space="0"/>
              <w:left w:val="single" w:color="000000" w:sz="4" w:space="0"/>
              <w:bottom w:val="single" w:color="auto" w:sz="4" w:space="0"/>
            </w:tcBorders>
            <w:shd w:val="clear" w:color="auto" w:fill="auto"/>
            <w:vAlign w:val="center"/>
          </w:tcPr>
          <w:p w14:paraId="71A418DA">
            <w:pPr>
              <w:jc w:val="left"/>
              <w:rPr>
                <w:rFonts w:ascii="宋体" w:hAnsi="宋体" w:cs="宋体"/>
                <w:color w:val="000000" w:themeColor="text1"/>
                <w:sz w:val="24"/>
                <w:cs/>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w:t>
            </w:r>
          </w:p>
        </w:tc>
        <w:tc>
          <w:tcPr>
            <w:tcW w:w="2484" w:type="dxa"/>
            <w:tcBorders>
              <w:top w:val="single" w:color="auto" w:sz="4" w:space="0"/>
              <w:left w:val="single" w:color="000000" w:sz="4" w:space="0"/>
              <w:bottom w:val="single" w:color="auto" w:sz="4" w:space="0"/>
              <w:right w:val="single" w:color="000000" w:sz="4" w:space="0"/>
            </w:tcBorders>
            <w:shd w:val="clear" w:color="auto" w:fill="auto"/>
            <w:vAlign w:val="center"/>
          </w:tcPr>
          <w:p w14:paraId="051A485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附件三，</w:t>
            </w:r>
            <w:r>
              <w:rPr>
                <w:rFonts w:hint="eastAsia" w:ascii="宋体" w:hAnsi="宋体" w:cs="宋体"/>
                <w:color w:val="000000" w:themeColor="text1"/>
                <w:sz w:val="24"/>
                <w:szCs w:val="24"/>
                <w14:textFill>
                  <w14:solidFill>
                    <w14:schemeClr w14:val="tx1"/>
                  </w14:solidFill>
                </w14:textFill>
              </w:rPr>
              <w:t>残疾人福利性单位、监狱企业证明文件视同小型、微型企业，如满足要求则提供，并提供残疾人福利企业声明函或监狱企业资格证明材料</w:t>
            </w:r>
          </w:p>
        </w:tc>
        <w:tc>
          <w:tcPr>
            <w:tcW w:w="1161" w:type="dxa"/>
            <w:tcBorders>
              <w:top w:val="single" w:color="auto" w:sz="4" w:space="0"/>
              <w:left w:val="single" w:color="000000" w:sz="4" w:space="0"/>
              <w:bottom w:val="single" w:color="auto" w:sz="4" w:space="0"/>
              <w:right w:val="single" w:color="000000" w:sz="4" w:space="0"/>
            </w:tcBorders>
            <w:vAlign w:val="center"/>
          </w:tcPr>
          <w:p w14:paraId="525F79B8">
            <w:pPr>
              <w:jc w:val="left"/>
              <w:rPr>
                <w:rFonts w:ascii="宋体" w:hAnsi="宋体" w:cs="宋体"/>
                <w:color w:val="000000" w:themeColor="text1"/>
                <w:sz w:val="24"/>
                <w14:textFill>
                  <w14:solidFill>
                    <w14:schemeClr w14:val="tx1"/>
                  </w14:solidFill>
                </w14:textFill>
              </w:rPr>
            </w:pPr>
          </w:p>
        </w:tc>
      </w:tr>
      <w:tr w14:paraId="08A9044D">
        <w:tblPrEx>
          <w:tblCellMar>
            <w:top w:w="0" w:type="dxa"/>
            <w:left w:w="108" w:type="dxa"/>
            <w:bottom w:w="0" w:type="dxa"/>
            <w:right w:w="108" w:type="dxa"/>
          </w:tblCellMar>
        </w:tblPrEx>
        <w:trPr>
          <w:trHeight w:val="1233" w:hRule="exact"/>
        </w:trPr>
        <w:tc>
          <w:tcPr>
            <w:tcW w:w="1065" w:type="dxa"/>
            <w:tcBorders>
              <w:top w:val="single" w:color="auto" w:sz="4" w:space="0"/>
              <w:left w:val="single" w:color="000000" w:sz="4" w:space="0"/>
              <w:bottom w:val="single" w:color="auto" w:sz="4" w:space="0"/>
            </w:tcBorders>
            <w:vAlign w:val="center"/>
          </w:tcPr>
          <w:p w14:paraId="2E9749E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5790" w:type="dxa"/>
            <w:tcBorders>
              <w:top w:val="single" w:color="auto" w:sz="4" w:space="0"/>
              <w:left w:val="single" w:color="000000" w:sz="4" w:space="0"/>
              <w:bottom w:val="single" w:color="000000" w:sz="4" w:space="0"/>
            </w:tcBorders>
            <w:vAlign w:val="center"/>
          </w:tcPr>
          <w:p w14:paraId="50F0385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▲法定代表人（企业负责人）的身份证明书或法定代表人（企业负责人）授权书（企业负责人应以企业营业执照为准）</w:t>
            </w:r>
          </w:p>
        </w:tc>
        <w:tc>
          <w:tcPr>
            <w:tcW w:w="2484" w:type="dxa"/>
            <w:tcBorders>
              <w:top w:val="single" w:color="auto" w:sz="4" w:space="0"/>
              <w:left w:val="single" w:color="000000" w:sz="4" w:space="0"/>
              <w:bottom w:val="single" w:color="000000" w:sz="4" w:space="0"/>
              <w:right w:val="single" w:color="000000" w:sz="4" w:space="0"/>
            </w:tcBorders>
            <w:vAlign w:val="center"/>
          </w:tcPr>
          <w:p w14:paraId="3A9A725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附件七</w:t>
            </w:r>
          </w:p>
        </w:tc>
        <w:tc>
          <w:tcPr>
            <w:tcW w:w="1161" w:type="dxa"/>
            <w:tcBorders>
              <w:top w:val="single" w:color="auto" w:sz="4" w:space="0"/>
              <w:left w:val="single" w:color="000000" w:sz="4" w:space="0"/>
              <w:bottom w:val="single" w:color="000000" w:sz="4" w:space="0"/>
              <w:right w:val="single" w:color="000000" w:sz="4" w:space="0"/>
            </w:tcBorders>
            <w:vAlign w:val="center"/>
          </w:tcPr>
          <w:p w14:paraId="4B688AE7">
            <w:pPr>
              <w:jc w:val="left"/>
              <w:rPr>
                <w:rFonts w:ascii="宋体" w:hAnsi="宋体" w:cs="宋体"/>
                <w:color w:val="000000" w:themeColor="text1"/>
                <w:sz w:val="24"/>
                <w14:textFill>
                  <w14:solidFill>
                    <w14:schemeClr w14:val="tx1"/>
                  </w14:solidFill>
                </w14:textFill>
              </w:rPr>
            </w:pPr>
          </w:p>
        </w:tc>
      </w:tr>
      <w:tr w14:paraId="2E12DD91">
        <w:tblPrEx>
          <w:tblCellMar>
            <w:top w:w="0" w:type="dxa"/>
            <w:left w:w="108" w:type="dxa"/>
            <w:bottom w:w="0" w:type="dxa"/>
            <w:right w:w="108" w:type="dxa"/>
          </w:tblCellMar>
        </w:tblPrEx>
        <w:trPr>
          <w:trHeight w:val="591" w:hRule="exact"/>
        </w:trPr>
        <w:tc>
          <w:tcPr>
            <w:tcW w:w="1065" w:type="dxa"/>
            <w:tcBorders>
              <w:top w:val="single" w:color="auto" w:sz="4" w:space="0"/>
              <w:left w:val="single" w:color="000000" w:sz="4" w:space="0"/>
              <w:bottom w:val="single" w:color="auto" w:sz="4" w:space="0"/>
            </w:tcBorders>
            <w:vAlign w:val="center"/>
          </w:tcPr>
          <w:p w14:paraId="10BA12F1">
            <w:pPr>
              <w:jc w:val="center"/>
              <w:rPr>
                <w:rFonts w:ascii="宋体" w:hAnsi="宋体" w:cs="宋体"/>
                <w:color w:val="000000" w:themeColor="text1"/>
                <w:sz w:val="24"/>
                <w:cs/>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5790" w:type="dxa"/>
            <w:tcBorders>
              <w:top w:val="single" w:color="auto" w:sz="4" w:space="0"/>
              <w:left w:val="single" w:color="000000" w:sz="4" w:space="0"/>
              <w:bottom w:val="single" w:color="000000" w:sz="4" w:space="0"/>
            </w:tcBorders>
            <w:vAlign w:val="center"/>
          </w:tcPr>
          <w:p w14:paraId="091FCCE0">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▲磋商供应商情况表</w:t>
            </w:r>
          </w:p>
        </w:tc>
        <w:tc>
          <w:tcPr>
            <w:tcW w:w="2484" w:type="dxa"/>
            <w:tcBorders>
              <w:top w:val="single" w:color="auto" w:sz="4" w:space="0"/>
              <w:left w:val="single" w:color="000000" w:sz="4" w:space="0"/>
              <w:bottom w:val="single" w:color="000000" w:sz="4" w:space="0"/>
              <w:right w:val="single" w:color="000000" w:sz="4" w:space="0"/>
            </w:tcBorders>
            <w:vAlign w:val="center"/>
          </w:tcPr>
          <w:p w14:paraId="5CB2A9F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附件八</w:t>
            </w:r>
          </w:p>
        </w:tc>
        <w:tc>
          <w:tcPr>
            <w:tcW w:w="1161" w:type="dxa"/>
            <w:tcBorders>
              <w:top w:val="single" w:color="auto" w:sz="4" w:space="0"/>
              <w:left w:val="single" w:color="000000" w:sz="4" w:space="0"/>
              <w:bottom w:val="single" w:color="000000" w:sz="4" w:space="0"/>
              <w:right w:val="single" w:color="000000" w:sz="4" w:space="0"/>
            </w:tcBorders>
            <w:vAlign w:val="center"/>
          </w:tcPr>
          <w:p w14:paraId="59795202">
            <w:pPr>
              <w:jc w:val="left"/>
              <w:rPr>
                <w:rFonts w:ascii="宋体" w:hAnsi="宋体" w:cs="宋体"/>
                <w:color w:val="000000" w:themeColor="text1"/>
                <w:sz w:val="24"/>
                <w14:textFill>
                  <w14:solidFill>
                    <w14:schemeClr w14:val="tx1"/>
                  </w14:solidFill>
                </w14:textFill>
              </w:rPr>
            </w:pPr>
          </w:p>
        </w:tc>
      </w:tr>
      <w:tr w14:paraId="279C096D">
        <w:tblPrEx>
          <w:tblCellMar>
            <w:top w:w="0" w:type="dxa"/>
            <w:left w:w="108" w:type="dxa"/>
            <w:bottom w:w="0" w:type="dxa"/>
            <w:right w:w="108" w:type="dxa"/>
          </w:tblCellMar>
        </w:tblPrEx>
        <w:trPr>
          <w:trHeight w:val="641" w:hRule="exact"/>
        </w:trPr>
        <w:tc>
          <w:tcPr>
            <w:tcW w:w="1065" w:type="dxa"/>
            <w:tcBorders>
              <w:top w:val="single" w:color="auto" w:sz="4" w:space="0"/>
              <w:left w:val="single" w:color="000000" w:sz="4" w:space="0"/>
              <w:bottom w:val="single" w:color="auto" w:sz="4" w:space="0"/>
            </w:tcBorders>
            <w:vAlign w:val="center"/>
          </w:tcPr>
          <w:p w14:paraId="414B3838">
            <w:pPr>
              <w:jc w:val="center"/>
              <w:rPr>
                <w:rFonts w:ascii="宋体" w:hAnsi="宋体" w:cs="宋体"/>
                <w:color w:val="000000" w:themeColor="text1"/>
                <w:sz w:val="24"/>
                <w:cs/>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5790" w:type="dxa"/>
            <w:tcBorders>
              <w:top w:val="single" w:color="auto" w:sz="4" w:space="0"/>
              <w:left w:val="single" w:color="000000" w:sz="4" w:space="0"/>
              <w:bottom w:val="single" w:color="000000" w:sz="4" w:space="0"/>
            </w:tcBorders>
            <w:vAlign w:val="center"/>
          </w:tcPr>
          <w:p w14:paraId="64CAED5A">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供应商具有认证体系证书、所获荣誉、信誉等资料</w:t>
            </w:r>
          </w:p>
        </w:tc>
        <w:tc>
          <w:tcPr>
            <w:tcW w:w="2484" w:type="dxa"/>
            <w:tcBorders>
              <w:top w:val="single" w:color="auto" w:sz="4" w:space="0"/>
              <w:left w:val="single" w:color="000000" w:sz="4" w:space="0"/>
              <w:bottom w:val="single" w:color="000000" w:sz="4" w:space="0"/>
              <w:right w:val="single" w:color="000000" w:sz="4" w:space="0"/>
            </w:tcBorders>
            <w:vAlign w:val="center"/>
          </w:tcPr>
          <w:p w14:paraId="5D6FB42A">
            <w:pPr>
              <w:jc w:val="left"/>
              <w:rPr>
                <w:rFonts w:ascii="宋体" w:hAnsi="宋体" w:cs="宋体"/>
                <w:color w:val="000000" w:themeColor="text1"/>
                <w:sz w:val="24"/>
                <w14:textFill>
                  <w14:solidFill>
                    <w14:schemeClr w14:val="tx1"/>
                  </w14:solidFill>
                </w14:textFill>
              </w:rPr>
            </w:pPr>
          </w:p>
        </w:tc>
        <w:tc>
          <w:tcPr>
            <w:tcW w:w="1161" w:type="dxa"/>
            <w:tcBorders>
              <w:top w:val="single" w:color="auto" w:sz="4" w:space="0"/>
              <w:left w:val="single" w:color="000000" w:sz="4" w:space="0"/>
              <w:bottom w:val="single" w:color="000000" w:sz="4" w:space="0"/>
              <w:right w:val="single" w:color="000000" w:sz="4" w:space="0"/>
            </w:tcBorders>
            <w:vAlign w:val="center"/>
          </w:tcPr>
          <w:p w14:paraId="46D1DABE">
            <w:pPr>
              <w:jc w:val="left"/>
              <w:rPr>
                <w:rFonts w:ascii="宋体" w:hAnsi="宋体" w:cs="宋体"/>
                <w:color w:val="000000" w:themeColor="text1"/>
                <w:sz w:val="24"/>
                <w14:textFill>
                  <w14:solidFill>
                    <w14:schemeClr w14:val="tx1"/>
                  </w14:solidFill>
                </w14:textFill>
              </w:rPr>
            </w:pPr>
          </w:p>
        </w:tc>
      </w:tr>
      <w:tr w14:paraId="7F5E4F9E">
        <w:tblPrEx>
          <w:tblCellMar>
            <w:top w:w="0" w:type="dxa"/>
            <w:left w:w="108" w:type="dxa"/>
            <w:bottom w:w="0" w:type="dxa"/>
            <w:right w:w="108" w:type="dxa"/>
          </w:tblCellMar>
        </w:tblPrEx>
        <w:trPr>
          <w:trHeight w:val="601" w:hRule="exact"/>
        </w:trPr>
        <w:tc>
          <w:tcPr>
            <w:tcW w:w="1065" w:type="dxa"/>
            <w:tcBorders>
              <w:top w:val="single" w:color="auto" w:sz="4" w:space="0"/>
              <w:left w:val="single" w:color="000000" w:sz="4" w:space="0"/>
              <w:bottom w:val="single" w:color="auto" w:sz="4" w:space="0"/>
            </w:tcBorders>
            <w:vAlign w:val="center"/>
          </w:tcPr>
          <w:p w14:paraId="5EFCBE5B">
            <w:pPr>
              <w:jc w:val="center"/>
              <w:rPr>
                <w:rFonts w:ascii="宋体" w:hAnsi="宋体" w:cs="宋体"/>
                <w:color w:val="000000" w:themeColor="text1"/>
                <w:sz w:val="24"/>
                <w:cs/>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5790" w:type="dxa"/>
            <w:tcBorders>
              <w:top w:val="single" w:color="auto" w:sz="4" w:space="0"/>
              <w:left w:val="single" w:color="000000" w:sz="4" w:space="0"/>
              <w:bottom w:val="single" w:color="000000" w:sz="4" w:space="0"/>
            </w:tcBorders>
            <w:vAlign w:val="center"/>
          </w:tcPr>
          <w:p w14:paraId="08E6A2F2">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磋商供应商业绩情况一览表</w:t>
            </w:r>
          </w:p>
        </w:tc>
        <w:tc>
          <w:tcPr>
            <w:tcW w:w="2484" w:type="dxa"/>
            <w:tcBorders>
              <w:top w:val="single" w:color="auto" w:sz="4" w:space="0"/>
              <w:left w:val="single" w:color="000000" w:sz="4" w:space="0"/>
              <w:bottom w:val="single" w:color="000000" w:sz="4" w:space="0"/>
              <w:right w:val="single" w:color="000000" w:sz="4" w:space="0"/>
            </w:tcBorders>
            <w:vAlign w:val="center"/>
          </w:tcPr>
          <w:p w14:paraId="1D273BE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附件九</w:t>
            </w:r>
          </w:p>
        </w:tc>
        <w:tc>
          <w:tcPr>
            <w:tcW w:w="1161" w:type="dxa"/>
            <w:tcBorders>
              <w:top w:val="single" w:color="auto" w:sz="4" w:space="0"/>
              <w:left w:val="single" w:color="000000" w:sz="4" w:space="0"/>
              <w:bottom w:val="single" w:color="000000" w:sz="4" w:space="0"/>
              <w:right w:val="single" w:color="000000" w:sz="4" w:space="0"/>
            </w:tcBorders>
            <w:vAlign w:val="center"/>
          </w:tcPr>
          <w:p w14:paraId="3F88724E">
            <w:pPr>
              <w:jc w:val="left"/>
              <w:rPr>
                <w:rFonts w:ascii="宋体" w:hAnsi="宋体" w:cs="宋体"/>
                <w:color w:val="000000" w:themeColor="text1"/>
                <w:sz w:val="24"/>
                <w14:textFill>
                  <w14:solidFill>
                    <w14:schemeClr w14:val="tx1"/>
                  </w14:solidFill>
                </w14:textFill>
              </w:rPr>
            </w:pPr>
          </w:p>
        </w:tc>
      </w:tr>
      <w:tr w14:paraId="2338DC95">
        <w:tblPrEx>
          <w:tblCellMar>
            <w:top w:w="0" w:type="dxa"/>
            <w:left w:w="108" w:type="dxa"/>
            <w:bottom w:w="0" w:type="dxa"/>
            <w:right w:w="108" w:type="dxa"/>
          </w:tblCellMar>
        </w:tblPrEx>
        <w:trPr>
          <w:trHeight w:val="414" w:hRule="exact"/>
        </w:trPr>
        <w:tc>
          <w:tcPr>
            <w:tcW w:w="1065" w:type="dxa"/>
            <w:tcBorders>
              <w:top w:val="single" w:color="auto" w:sz="4" w:space="0"/>
              <w:left w:val="single" w:color="000000" w:sz="4" w:space="0"/>
              <w:bottom w:val="single" w:color="000000" w:sz="4" w:space="0"/>
            </w:tcBorders>
            <w:vAlign w:val="center"/>
          </w:tcPr>
          <w:p w14:paraId="17BE161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5790" w:type="dxa"/>
            <w:tcBorders>
              <w:top w:val="single" w:color="auto" w:sz="4" w:space="0"/>
              <w:left w:val="single" w:color="000000" w:sz="4" w:space="0"/>
              <w:bottom w:val="single" w:color="000000" w:sz="4" w:space="0"/>
            </w:tcBorders>
            <w:vAlign w:val="center"/>
          </w:tcPr>
          <w:p w14:paraId="635BFFDC">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▲技术响应偏离表</w:t>
            </w:r>
          </w:p>
        </w:tc>
        <w:tc>
          <w:tcPr>
            <w:tcW w:w="2484" w:type="dxa"/>
            <w:tcBorders>
              <w:top w:val="single" w:color="auto" w:sz="4" w:space="0"/>
              <w:left w:val="single" w:color="000000" w:sz="4" w:space="0"/>
              <w:bottom w:val="single" w:color="000000" w:sz="4" w:space="0"/>
              <w:right w:val="single" w:color="000000" w:sz="4" w:space="0"/>
            </w:tcBorders>
            <w:vAlign w:val="center"/>
          </w:tcPr>
          <w:p w14:paraId="5364A1E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附件十</w:t>
            </w:r>
          </w:p>
        </w:tc>
        <w:tc>
          <w:tcPr>
            <w:tcW w:w="1161" w:type="dxa"/>
            <w:tcBorders>
              <w:top w:val="single" w:color="auto" w:sz="4" w:space="0"/>
              <w:left w:val="single" w:color="000000" w:sz="4" w:space="0"/>
              <w:bottom w:val="single" w:color="000000" w:sz="4" w:space="0"/>
              <w:right w:val="single" w:color="000000" w:sz="4" w:space="0"/>
            </w:tcBorders>
            <w:vAlign w:val="center"/>
          </w:tcPr>
          <w:p w14:paraId="68FE5235">
            <w:pPr>
              <w:jc w:val="left"/>
              <w:rPr>
                <w:rFonts w:ascii="宋体" w:hAnsi="宋体" w:cs="宋体"/>
                <w:color w:val="000000" w:themeColor="text1"/>
                <w:sz w:val="24"/>
                <w14:textFill>
                  <w14:solidFill>
                    <w14:schemeClr w14:val="tx1"/>
                  </w14:solidFill>
                </w14:textFill>
              </w:rPr>
            </w:pPr>
          </w:p>
        </w:tc>
      </w:tr>
      <w:tr w14:paraId="1FE441A9">
        <w:tblPrEx>
          <w:tblCellMar>
            <w:top w:w="0" w:type="dxa"/>
            <w:left w:w="108" w:type="dxa"/>
            <w:bottom w:w="0" w:type="dxa"/>
            <w:right w:w="108" w:type="dxa"/>
          </w:tblCellMar>
        </w:tblPrEx>
        <w:trPr>
          <w:trHeight w:val="612" w:hRule="exact"/>
        </w:trPr>
        <w:tc>
          <w:tcPr>
            <w:tcW w:w="1065" w:type="dxa"/>
            <w:tcBorders>
              <w:top w:val="single" w:color="auto" w:sz="4" w:space="0"/>
              <w:left w:val="single" w:color="000000" w:sz="4" w:space="0"/>
              <w:bottom w:val="single" w:color="000000" w:sz="4" w:space="0"/>
            </w:tcBorders>
            <w:vAlign w:val="center"/>
          </w:tcPr>
          <w:p w14:paraId="155A10F8">
            <w:pPr>
              <w:jc w:val="center"/>
              <w:rPr>
                <w:rFonts w:ascii="宋体" w:hAnsi="宋体" w:cs="宋体"/>
                <w:color w:val="000000" w:themeColor="text1"/>
                <w:sz w:val="24"/>
                <w:cs/>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5790" w:type="dxa"/>
            <w:tcBorders>
              <w:top w:val="single" w:color="auto" w:sz="4" w:space="0"/>
              <w:left w:val="single" w:color="000000" w:sz="4" w:space="0"/>
              <w:bottom w:val="single" w:color="000000" w:sz="4" w:space="0"/>
            </w:tcBorders>
            <w:vAlign w:val="center"/>
          </w:tcPr>
          <w:p w14:paraId="378272D1">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磋商供应商按《评审标准》提供的相关资料</w:t>
            </w:r>
          </w:p>
        </w:tc>
        <w:tc>
          <w:tcPr>
            <w:tcW w:w="2484" w:type="dxa"/>
            <w:tcBorders>
              <w:top w:val="single" w:color="auto" w:sz="4" w:space="0"/>
              <w:left w:val="single" w:color="000000" w:sz="4" w:space="0"/>
              <w:bottom w:val="single" w:color="000000" w:sz="4" w:space="0"/>
              <w:right w:val="single" w:color="000000" w:sz="4" w:space="0"/>
            </w:tcBorders>
            <w:vAlign w:val="center"/>
          </w:tcPr>
          <w:p w14:paraId="6BBDF807">
            <w:pPr>
              <w:jc w:val="left"/>
              <w:rPr>
                <w:rFonts w:ascii="宋体" w:hAnsi="宋体" w:cs="宋体"/>
                <w:color w:val="000000" w:themeColor="text1"/>
                <w:sz w:val="24"/>
                <w14:textFill>
                  <w14:solidFill>
                    <w14:schemeClr w14:val="tx1"/>
                  </w14:solidFill>
                </w14:textFill>
              </w:rPr>
            </w:pPr>
          </w:p>
        </w:tc>
        <w:tc>
          <w:tcPr>
            <w:tcW w:w="1161" w:type="dxa"/>
            <w:tcBorders>
              <w:top w:val="single" w:color="auto" w:sz="4" w:space="0"/>
              <w:left w:val="single" w:color="000000" w:sz="4" w:space="0"/>
              <w:bottom w:val="single" w:color="000000" w:sz="4" w:space="0"/>
              <w:right w:val="single" w:color="000000" w:sz="4" w:space="0"/>
            </w:tcBorders>
            <w:vAlign w:val="center"/>
          </w:tcPr>
          <w:p w14:paraId="7B91AD21">
            <w:pPr>
              <w:jc w:val="left"/>
              <w:rPr>
                <w:rFonts w:ascii="宋体" w:hAnsi="宋体" w:cs="宋体"/>
                <w:color w:val="000000" w:themeColor="text1"/>
                <w:sz w:val="24"/>
                <w14:textFill>
                  <w14:solidFill>
                    <w14:schemeClr w14:val="tx1"/>
                  </w14:solidFill>
                </w14:textFill>
              </w:rPr>
            </w:pPr>
          </w:p>
        </w:tc>
      </w:tr>
      <w:tr w14:paraId="4E2B59CC">
        <w:tblPrEx>
          <w:tblCellMar>
            <w:top w:w="0" w:type="dxa"/>
            <w:left w:w="108" w:type="dxa"/>
            <w:bottom w:w="0" w:type="dxa"/>
            <w:right w:w="108" w:type="dxa"/>
          </w:tblCellMar>
        </w:tblPrEx>
        <w:trPr>
          <w:trHeight w:val="600" w:hRule="exact"/>
        </w:trPr>
        <w:tc>
          <w:tcPr>
            <w:tcW w:w="1065" w:type="dxa"/>
            <w:tcBorders>
              <w:top w:val="single" w:color="000000" w:sz="4" w:space="0"/>
              <w:left w:val="single" w:color="000000" w:sz="4" w:space="0"/>
              <w:bottom w:val="single" w:color="000000" w:sz="4" w:space="0"/>
            </w:tcBorders>
            <w:vAlign w:val="center"/>
          </w:tcPr>
          <w:p w14:paraId="6B85C6CA">
            <w:pPr>
              <w:jc w:val="center"/>
              <w:rPr>
                <w:rFonts w:ascii="宋体" w:hAnsi="宋体" w:cs="宋体"/>
                <w:color w:val="000000" w:themeColor="text1"/>
                <w:sz w:val="24"/>
                <w:cs/>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5790" w:type="dxa"/>
            <w:tcBorders>
              <w:top w:val="single" w:color="000000" w:sz="4" w:space="0"/>
              <w:left w:val="single" w:color="000000" w:sz="4" w:space="0"/>
              <w:bottom w:val="single" w:color="000000" w:sz="4" w:space="0"/>
            </w:tcBorders>
            <w:vAlign w:val="center"/>
          </w:tcPr>
          <w:p w14:paraId="5625CB58">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供应商认为有必要提供的其他资料。</w:t>
            </w:r>
          </w:p>
        </w:tc>
        <w:tc>
          <w:tcPr>
            <w:tcW w:w="2484" w:type="dxa"/>
            <w:tcBorders>
              <w:top w:val="single" w:color="000000" w:sz="4" w:space="0"/>
              <w:left w:val="single" w:color="000000" w:sz="4" w:space="0"/>
              <w:bottom w:val="single" w:color="000000" w:sz="4" w:space="0"/>
              <w:right w:val="single" w:color="000000" w:sz="4" w:space="0"/>
            </w:tcBorders>
            <w:vAlign w:val="center"/>
          </w:tcPr>
          <w:p w14:paraId="16CBE467">
            <w:pPr>
              <w:jc w:val="left"/>
              <w:rPr>
                <w:rFonts w:ascii="宋体" w:hAnsi="宋体" w:cs="宋体"/>
                <w:color w:val="000000" w:themeColor="text1"/>
                <w:sz w:val="24"/>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F0CB3BA">
            <w:pPr>
              <w:jc w:val="left"/>
              <w:rPr>
                <w:rFonts w:ascii="宋体" w:hAnsi="宋体" w:cs="宋体"/>
                <w:color w:val="000000" w:themeColor="text1"/>
                <w:sz w:val="24"/>
                <w14:textFill>
                  <w14:solidFill>
                    <w14:schemeClr w14:val="tx1"/>
                  </w14:solidFill>
                </w14:textFill>
              </w:rPr>
            </w:pPr>
          </w:p>
        </w:tc>
      </w:tr>
      <w:tr w14:paraId="5CC49AA7">
        <w:tblPrEx>
          <w:tblCellMar>
            <w:top w:w="0" w:type="dxa"/>
            <w:left w:w="108" w:type="dxa"/>
            <w:bottom w:w="0" w:type="dxa"/>
            <w:right w:w="108" w:type="dxa"/>
          </w:tblCellMar>
        </w:tblPrEx>
        <w:trPr>
          <w:trHeight w:val="637" w:hRule="exact"/>
        </w:trPr>
        <w:tc>
          <w:tcPr>
            <w:tcW w:w="1065" w:type="dxa"/>
            <w:tcBorders>
              <w:top w:val="single" w:color="000000" w:sz="4" w:space="0"/>
              <w:left w:val="single" w:color="000000" w:sz="4" w:space="0"/>
              <w:bottom w:val="single" w:color="000000" w:sz="4" w:space="0"/>
            </w:tcBorders>
            <w:vAlign w:val="center"/>
          </w:tcPr>
          <w:p w14:paraId="088AF01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5790" w:type="dxa"/>
            <w:tcBorders>
              <w:top w:val="single" w:color="000000" w:sz="4" w:space="0"/>
              <w:left w:val="single" w:color="000000" w:sz="4" w:space="0"/>
              <w:bottom w:val="single" w:color="000000" w:sz="4" w:space="0"/>
            </w:tcBorders>
            <w:vAlign w:val="center"/>
          </w:tcPr>
          <w:p w14:paraId="51B83FF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484" w:type="dxa"/>
            <w:tcBorders>
              <w:top w:val="single" w:color="000000" w:sz="4" w:space="0"/>
              <w:left w:val="single" w:color="000000" w:sz="4" w:space="0"/>
              <w:bottom w:val="single" w:color="000000" w:sz="4" w:space="0"/>
              <w:right w:val="single" w:color="000000" w:sz="4" w:space="0"/>
            </w:tcBorders>
            <w:vAlign w:val="center"/>
          </w:tcPr>
          <w:p w14:paraId="1E667541">
            <w:pPr>
              <w:jc w:val="center"/>
              <w:rPr>
                <w:rFonts w:ascii="宋体" w:hAnsi="宋体" w:cs="宋体"/>
                <w:color w:val="000000" w:themeColor="text1"/>
                <w:sz w:val="24"/>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FB77459">
            <w:pPr>
              <w:jc w:val="left"/>
              <w:rPr>
                <w:rFonts w:ascii="宋体" w:hAnsi="宋体" w:cs="宋体"/>
                <w:color w:val="000000" w:themeColor="text1"/>
                <w:sz w:val="24"/>
                <w14:textFill>
                  <w14:solidFill>
                    <w14:schemeClr w14:val="tx1"/>
                  </w14:solidFill>
                </w14:textFill>
              </w:rPr>
            </w:pPr>
          </w:p>
        </w:tc>
      </w:tr>
    </w:tbl>
    <w:p w14:paraId="317E4CC2">
      <w:pPr>
        <w:tabs>
          <w:tab w:val="left" w:pos="720"/>
        </w:tabs>
        <w:rPr>
          <w:rFonts w:ascii="宋体" w:hAnsi="宋体" w:cs="宋体"/>
          <w:color w:val="000000" w:themeColor="text1"/>
          <w:sz w:val="24"/>
          <w:szCs w:val="24"/>
          <w14:textFill>
            <w14:solidFill>
              <w14:schemeClr w14:val="tx1"/>
            </w14:solidFill>
          </w14:textFill>
        </w:rPr>
      </w:pPr>
    </w:p>
    <w:p w14:paraId="5EB8C13A">
      <w:pPr>
        <w:pStyle w:val="43"/>
        <w:ind w:left="0"/>
        <w:rPr>
          <w:rFonts w:ascii="宋体" w:hAnsi="宋体" w:cs="宋体"/>
          <w:color w:val="000000" w:themeColor="text1"/>
          <w14:textFill>
            <w14:solidFill>
              <w14:schemeClr w14:val="tx1"/>
            </w14:solidFill>
          </w14:textFill>
        </w:rPr>
      </w:pPr>
    </w:p>
    <w:p w14:paraId="09D901FF">
      <w:pPr>
        <w:rPr>
          <w:rFonts w:ascii="宋体" w:hAnsi="宋体" w:cs="宋体"/>
          <w:color w:val="000000" w:themeColor="text1"/>
          <w14:textFill>
            <w14:solidFill>
              <w14:schemeClr w14:val="tx1"/>
            </w14:solidFill>
          </w14:textFill>
        </w:rPr>
      </w:pPr>
    </w:p>
    <w:p w14:paraId="7BA2FA14">
      <w:pPr>
        <w:pStyle w:val="5"/>
        <w:rPr>
          <w:color w:val="000000" w:themeColor="text1"/>
          <w14:textFill>
            <w14:solidFill>
              <w14:schemeClr w14:val="tx1"/>
            </w14:solidFill>
          </w14:textFill>
        </w:rPr>
      </w:pPr>
    </w:p>
    <w:p w14:paraId="1141C813">
      <w:pPr>
        <w:pStyle w:val="6"/>
        <w:ind w:firstLine="210"/>
        <w:rPr>
          <w:color w:val="000000" w:themeColor="text1"/>
          <w14:textFill>
            <w14:solidFill>
              <w14:schemeClr w14:val="tx1"/>
            </w14:solidFill>
          </w14:textFill>
        </w:rPr>
      </w:pPr>
    </w:p>
    <w:p w14:paraId="7C846EAC">
      <w:pPr>
        <w:pStyle w:val="6"/>
        <w:ind w:firstLine="210"/>
        <w:rPr>
          <w:color w:val="000000" w:themeColor="text1"/>
          <w14:textFill>
            <w14:solidFill>
              <w14:schemeClr w14:val="tx1"/>
            </w14:solidFill>
          </w14:textFill>
        </w:rPr>
      </w:pPr>
    </w:p>
    <w:p w14:paraId="666CD3F4">
      <w:pPr>
        <w:pStyle w:val="6"/>
        <w:ind w:firstLine="210"/>
        <w:rPr>
          <w:color w:val="000000" w:themeColor="text1"/>
          <w14:textFill>
            <w14:solidFill>
              <w14:schemeClr w14:val="tx1"/>
            </w14:solidFill>
          </w14:textFill>
        </w:rPr>
      </w:pPr>
    </w:p>
    <w:p w14:paraId="2E8A3C0E">
      <w:pPr>
        <w:pStyle w:val="6"/>
        <w:ind w:firstLine="210"/>
        <w:rPr>
          <w:color w:val="000000" w:themeColor="text1"/>
          <w14:textFill>
            <w14:solidFill>
              <w14:schemeClr w14:val="tx1"/>
            </w14:solidFill>
          </w14:textFill>
        </w:rPr>
      </w:pPr>
    </w:p>
    <w:p w14:paraId="7EB1EFD3"/>
    <w:p w14:paraId="541B4BEF">
      <w:pPr>
        <w:rPr>
          <w:color w:val="000000" w:themeColor="text1"/>
          <w14:textFill>
            <w14:solidFill>
              <w14:schemeClr w14:val="tx1"/>
            </w14:solidFill>
          </w14:textFill>
        </w:rPr>
      </w:pPr>
    </w:p>
    <w:p w14:paraId="34835EE8">
      <w:pPr>
        <w:pStyle w:val="40"/>
        <w:rPr>
          <w:color w:val="000000" w:themeColor="text1"/>
          <w14:textFill>
            <w14:solidFill>
              <w14:schemeClr w14:val="tx1"/>
            </w14:solidFill>
          </w14:textFill>
        </w:rPr>
      </w:pPr>
    </w:p>
    <w:p w14:paraId="3CADC07A">
      <w:pPr>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附件三</w:t>
      </w:r>
    </w:p>
    <w:p w14:paraId="5BDADAAF">
      <w:pPr>
        <w:jc w:val="center"/>
        <w:rPr>
          <w:rFonts w:ascii="宋体" w:hAnsi="宋体" w:cs="宋体"/>
          <w:b/>
          <w:bCs/>
          <w:color w:val="000000" w:themeColor="text1"/>
          <w:sz w:val="24"/>
          <w:szCs w:val="24"/>
          <w14:textFill>
            <w14:solidFill>
              <w14:schemeClr w14:val="tx1"/>
            </w14:solidFill>
          </w14:textFill>
        </w:rPr>
      </w:pPr>
      <w:bookmarkStart w:id="52" w:name="_Hlk90841565"/>
      <w:r>
        <w:rPr>
          <w:rFonts w:hint="eastAsia" w:ascii="宋体" w:hAnsi="宋体" w:cs="宋体"/>
          <w:b/>
          <w:bCs/>
          <w:color w:val="000000" w:themeColor="text1"/>
          <w:sz w:val="24"/>
          <w:szCs w:val="24"/>
          <w14:textFill>
            <w14:solidFill>
              <w14:schemeClr w14:val="tx1"/>
            </w14:solidFill>
          </w14:textFill>
        </w:rPr>
        <w:t>中小企业声明函（服务）</w:t>
      </w:r>
    </w:p>
    <w:bookmarkEnd w:id="52"/>
    <w:p w14:paraId="25A59B31">
      <w:pPr>
        <w:spacing w:line="360" w:lineRule="auto"/>
        <w:ind w:firstLine="1687" w:firstLineChars="700"/>
        <w:rPr>
          <w:rFonts w:ascii="宋体" w:hAnsi="宋体" w:cs="宋体"/>
          <w:b/>
          <w:color w:val="000000" w:themeColor="text1"/>
          <w:sz w:val="24"/>
          <w:szCs w:val="24"/>
          <w14:textFill>
            <w14:solidFill>
              <w14:schemeClr w14:val="tx1"/>
            </w14:solidFill>
          </w14:textFill>
        </w:rPr>
      </w:pPr>
    </w:p>
    <w:p w14:paraId="5B54D6DC">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 （财库﹝2020﹞46 号）的规定，本公司（联合体）参加</w:t>
      </w:r>
      <w:r>
        <w:rPr>
          <w:rFonts w:hint="eastAsia" w:ascii="宋体" w:hAnsi="宋体" w:cs="宋体"/>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采购活动，工程的施工单位全部为符合政策要求的中小企业（或者：服务全部由符合政策要求的中小企业承接） 。相关企业（含联合体中的中小企业、签订分包意向协议的中小企业）的具体情况如下：</w:t>
      </w:r>
    </w:p>
    <w:p w14:paraId="5C46FB64">
      <w:pPr>
        <w:numPr>
          <w:ilvl w:val="0"/>
          <w:numId w:val="6"/>
        </w:num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（标的名称）</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color w:val="000000" w:themeColor="text1"/>
          <w:sz w:val="24"/>
          <w:szCs w:val="24"/>
          <w:u w:val="single"/>
          <w14:textFill>
            <w14:solidFill>
              <w14:schemeClr w14:val="tx1"/>
            </w14:solidFill>
          </w14:textFill>
        </w:rPr>
        <w:t xml:space="preserve">                  （物业管理）</w:t>
      </w:r>
      <w:r>
        <w:rPr>
          <w:rFonts w:hint="eastAsia" w:ascii="宋体" w:hAnsi="宋体" w:cs="宋体"/>
          <w:color w:val="000000" w:themeColor="text1"/>
          <w:sz w:val="24"/>
          <w:szCs w:val="24"/>
          <w14:textFill>
            <w14:solidFill>
              <w14:schemeClr w14:val="tx1"/>
            </w14:solidFill>
          </w14:textFill>
        </w:rPr>
        <w:t>；承建（承接）企业为</w:t>
      </w:r>
      <w:r>
        <w:rPr>
          <w:rFonts w:hint="eastAsia" w:ascii="宋体" w:hAnsi="宋体" w:cs="宋体"/>
          <w:color w:val="000000" w:themeColor="text1"/>
          <w:sz w:val="24"/>
          <w:szCs w:val="24"/>
          <w:u w:val="single"/>
          <w14:textFill>
            <w14:solidFill>
              <w14:schemeClr w14:val="tx1"/>
            </w14:solidFill>
          </w14:textFill>
        </w:rPr>
        <w:t xml:space="preserve">           （企业名称） </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 ，属于</w:t>
      </w:r>
      <w:r>
        <w:rPr>
          <w:rFonts w:hint="eastAsia" w:ascii="宋体" w:hAnsi="宋体" w:cs="宋体"/>
          <w:color w:val="000000" w:themeColor="text1"/>
          <w:sz w:val="24"/>
          <w:szCs w:val="24"/>
          <w:u w:val="single"/>
          <w14:textFill>
            <w14:solidFill>
              <w14:schemeClr w14:val="tx1"/>
            </w14:solidFill>
          </w14:textFill>
        </w:rPr>
        <w:t xml:space="preserve">       （中型企业、小型企业、微型企业）</w:t>
      </w:r>
      <w:r>
        <w:rPr>
          <w:rFonts w:hint="eastAsia" w:ascii="宋体" w:hAnsi="宋体" w:cs="宋体"/>
          <w:color w:val="000000" w:themeColor="text1"/>
          <w:sz w:val="24"/>
          <w:szCs w:val="24"/>
          <w14:textFill>
            <w14:solidFill>
              <w14:schemeClr w14:val="tx1"/>
            </w14:solidFill>
          </w14:textFill>
        </w:rPr>
        <w:t xml:space="preserve"> ；</w:t>
      </w:r>
    </w:p>
    <w:p w14:paraId="6F601AE6">
      <w:pPr>
        <w:numPr>
          <w:ilvl w:val="0"/>
          <w:numId w:val="6"/>
        </w:num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（标的名称）</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color w:val="000000" w:themeColor="text1"/>
          <w:sz w:val="24"/>
          <w:szCs w:val="24"/>
          <w:u w:val="single"/>
          <w14:textFill>
            <w14:solidFill>
              <w14:schemeClr w14:val="tx1"/>
            </w14:solidFill>
          </w14:textFill>
        </w:rPr>
        <w:t xml:space="preserve">                  （XXXX）</w:t>
      </w:r>
      <w:r>
        <w:rPr>
          <w:rFonts w:hint="eastAsia" w:ascii="宋体" w:hAnsi="宋体" w:cs="宋体"/>
          <w:color w:val="000000" w:themeColor="text1"/>
          <w:sz w:val="24"/>
          <w:szCs w:val="24"/>
          <w14:textFill>
            <w14:solidFill>
              <w14:schemeClr w14:val="tx1"/>
            </w14:solidFill>
          </w14:textFill>
        </w:rPr>
        <w:t>；承建（承接）企业为</w:t>
      </w:r>
      <w:r>
        <w:rPr>
          <w:rFonts w:hint="eastAsia" w:ascii="宋体" w:hAnsi="宋体" w:cs="宋体"/>
          <w:color w:val="000000" w:themeColor="text1"/>
          <w:sz w:val="24"/>
          <w:szCs w:val="24"/>
          <w:u w:val="single"/>
          <w14:textFill>
            <w14:solidFill>
              <w14:schemeClr w14:val="tx1"/>
            </w14:solidFill>
          </w14:textFill>
        </w:rPr>
        <w:t xml:space="preserve">           （企业名称） </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 ，属于</w:t>
      </w:r>
      <w:r>
        <w:rPr>
          <w:rFonts w:hint="eastAsia" w:ascii="宋体" w:hAnsi="宋体" w:cs="宋体"/>
          <w:color w:val="000000" w:themeColor="text1"/>
          <w:sz w:val="24"/>
          <w:szCs w:val="24"/>
          <w:u w:val="single"/>
          <w14:textFill>
            <w14:solidFill>
              <w14:schemeClr w14:val="tx1"/>
            </w14:solidFill>
          </w14:textFill>
        </w:rPr>
        <w:t xml:space="preserve">       （中型企业、小型企业、微型企业）</w:t>
      </w:r>
      <w:r>
        <w:rPr>
          <w:rFonts w:hint="eastAsia" w:ascii="宋体" w:hAnsi="宋体" w:cs="宋体"/>
          <w:color w:val="000000" w:themeColor="text1"/>
          <w:sz w:val="24"/>
          <w:szCs w:val="24"/>
          <w14:textFill>
            <w14:solidFill>
              <w14:schemeClr w14:val="tx1"/>
            </w14:solidFill>
          </w14:textFill>
        </w:rPr>
        <w:t xml:space="preserve"> ；</w:t>
      </w:r>
    </w:p>
    <w:p w14:paraId="23AA92C4">
      <w:pPr>
        <w:numPr>
          <w:ilvl w:val="0"/>
          <w:numId w:val="6"/>
        </w:num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14:paraId="5417CEC0">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15A1EA34">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14:paraId="366500AC">
      <w:pPr>
        <w:spacing w:line="264" w:lineRule="auto"/>
        <w:ind w:firstLine="480" w:firstLineChars="200"/>
        <w:jc w:val="left"/>
        <w:rPr>
          <w:rFonts w:ascii="宋体" w:hAnsi="宋体" w:cs="宋体"/>
          <w:color w:val="000000" w:themeColor="text1"/>
          <w:sz w:val="24"/>
          <w:szCs w:val="24"/>
          <w14:textFill>
            <w14:solidFill>
              <w14:schemeClr w14:val="tx1"/>
            </w14:solidFill>
          </w14:textFill>
        </w:rPr>
      </w:pPr>
    </w:p>
    <w:p w14:paraId="0459121D">
      <w:pPr>
        <w:spacing w:line="360" w:lineRule="auto"/>
        <w:ind w:firstLine="1440" w:firstLineChars="600"/>
        <w:jc w:val="left"/>
        <w:rPr>
          <w:rFonts w:ascii="宋体" w:hAnsi="宋体" w:cs="宋体"/>
          <w:color w:val="000000" w:themeColor="text1"/>
          <w:sz w:val="24"/>
          <w:szCs w:val="24"/>
          <w14:textFill>
            <w14:solidFill>
              <w14:schemeClr w14:val="tx1"/>
            </w14:solidFill>
          </w14:textFill>
        </w:rPr>
      </w:pPr>
    </w:p>
    <w:p w14:paraId="4517018A">
      <w:pPr>
        <w:spacing w:line="360" w:lineRule="auto"/>
        <w:ind w:right="1920" w:firstLine="1440" w:firstLineChars="60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供应商名称（盖章）：</w:t>
      </w:r>
    </w:p>
    <w:p w14:paraId="6896880B">
      <w:pPr>
        <w:spacing w:line="360" w:lineRule="auto"/>
        <w:ind w:right="960" w:firstLine="720" w:firstLineChars="300"/>
        <w:jc w:val="center"/>
        <w:rPr>
          <w:rFonts w:ascii="宋体" w:hAnsi="宋体" w:cs="宋体"/>
          <w:color w:val="000000" w:themeColor="text1"/>
          <w:sz w:val="24"/>
          <w:szCs w:val="24"/>
          <w14:textFill>
            <w14:solidFill>
              <w14:schemeClr w14:val="tx1"/>
            </w14:solidFill>
          </w14:textFill>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cs="宋体"/>
          <w:color w:val="000000" w:themeColor="text1"/>
          <w:sz w:val="24"/>
          <w:szCs w:val="24"/>
          <w14:textFill>
            <w14:solidFill>
              <w14:schemeClr w14:val="tx1"/>
            </w14:solidFill>
          </w14:textFill>
        </w:rPr>
        <w:t xml:space="preserve">                                 日期：  </w:t>
      </w:r>
    </w:p>
    <w:p w14:paraId="6FBB5464">
      <w:pPr>
        <w:rPr>
          <w:rFonts w:ascii="宋体" w:hAnsi="宋体" w:cs="宋体"/>
          <w:color w:val="000000" w:themeColor="text1"/>
          <w:sz w:val="24"/>
          <w:szCs w:val="24"/>
          <w14:textFill>
            <w14:solidFill>
              <w14:schemeClr w14:val="tx1"/>
            </w14:solidFill>
          </w14:textFill>
        </w:rPr>
        <w:sectPr>
          <w:type w:val="continuous"/>
          <w:pgSz w:w="11906" w:h="16838"/>
          <w:pgMar w:top="1440" w:right="1797" w:bottom="1440" w:left="1797" w:header="851" w:footer="992" w:gutter="0"/>
          <w:cols w:space="720" w:num="1"/>
          <w:docGrid w:linePitch="312" w:charSpace="0"/>
        </w:sectPr>
      </w:pPr>
    </w:p>
    <w:p w14:paraId="53A84A1F">
      <w:pPr>
        <w:suppressAutoHyphens/>
        <w:spacing w:line="360" w:lineRule="auto"/>
        <w:rPr>
          <w:rFonts w:ascii="宋体" w:hAnsi="宋体" w:cs="宋体"/>
          <w:color w:val="000000" w:themeColor="text1"/>
          <w:kern w:val="1"/>
          <w:sz w:val="24"/>
          <w:szCs w:val="24"/>
          <w14:textFill>
            <w14:solidFill>
              <w14:schemeClr w14:val="tx1"/>
            </w14:solidFill>
          </w14:textFill>
        </w:rPr>
      </w:pPr>
      <w:r>
        <w:rPr>
          <w:rFonts w:hint="eastAsia" w:ascii="宋体" w:hAnsi="宋体" w:cs="宋体"/>
          <w:color w:val="000000" w:themeColor="text1"/>
          <w:kern w:val="1"/>
          <w:sz w:val="24"/>
          <w:szCs w:val="24"/>
          <w14:textFill>
            <w14:solidFill>
              <w14:schemeClr w14:val="tx1"/>
            </w14:solidFill>
          </w14:textFill>
        </w:rPr>
        <w:t>附件四</w:t>
      </w:r>
    </w:p>
    <w:p w14:paraId="12D4C2C9">
      <w:pPr>
        <w:jc w:val="center"/>
        <w:rPr>
          <w:rFonts w:ascii="宋体" w:hAnsi="宋体" w:cs="宋体"/>
          <w:b/>
          <w:bCs/>
          <w:color w:val="000000" w:themeColor="text1"/>
          <w:sz w:val="24"/>
          <w:szCs w:val="24"/>
          <w14:textFill>
            <w14:solidFill>
              <w14:schemeClr w14:val="tx1"/>
            </w14:solidFill>
          </w14:textFill>
        </w:rPr>
      </w:pPr>
      <w:bookmarkStart w:id="53" w:name="_Hlk90841615"/>
      <w:r>
        <w:rPr>
          <w:rFonts w:hint="eastAsia" w:ascii="宋体" w:hAnsi="宋体" w:cs="宋体"/>
          <w:b/>
          <w:bCs/>
          <w:color w:val="000000" w:themeColor="text1"/>
          <w:sz w:val="24"/>
          <w:szCs w:val="24"/>
          <w14:textFill>
            <w14:solidFill>
              <w14:schemeClr w14:val="tx1"/>
            </w14:solidFill>
          </w14:textFill>
        </w:rPr>
        <w:t>残疾人福利性单位声明函</w:t>
      </w:r>
    </w:p>
    <w:bookmarkEnd w:id="53"/>
    <w:p w14:paraId="6AA71854">
      <w:pPr>
        <w:suppressAutoHyphens/>
        <w:spacing w:line="360" w:lineRule="auto"/>
        <w:rPr>
          <w:rFonts w:ascii="宋体" w:hAnsi="宋体" w:cs="宋体"/>
          <w:b/>
          <w:color w:val="000000" w:themeColor="text1"/>
          <w:spacing w:val="6"/>
          <w:kern w:val="1"/>
          <w:sz w:val="24"/>
          <w:szCs w:val="24"/>
          <w:lang w:eastAsia="ar-SA"/>
          <w14:textFill>
            <w14:solidFill>
              <w14:schemeClr w14:val="tx1"/>
            </w14:solidFill>
          </w14:textFill>
        </w:rPr>
      </w:pPr>
    </w:p>
    <w:p w14:paraId="0D4ACC7E">
      <w:pPr>
        <w:suppressAutoHyphens/>
        <w:snapToGrid w:val="0"/>
        <w:spacing w:line="360" w:lineRule="auto"/>
        <w:ind w:firstLine="480" w:firstLineChars="200"/>
        <w:rPr>
          <w:rFonts w:ascii="宋体" w:hAnsi="宋体" w:cs="宋体"/>
          <w:color w:val="000000" w:themeColor="text1"/>
          <w:kern w:val="1"/>
          <w:sz w:val="24"/>
          <w:szCs w:val="24"/>
          <w:lang w:eastAsia="ar-SA"/>
          <w14:textFill>
            <w14:solidFill>
              <w14:schemeClr w14:val="tx1"/>
            </w14:solidFill>
          </w14:textFill>
        </w:rPr>
      </w:pPr>
      <w:r>
        <w:rPr>
          <w:rFonts w:hint="eastAsia" w:ascii="宋体" w:hAnsi="宋体" w:cs="宋体"/>
          <w:color w:val="000000" w:themeColor="text1"/>
          <w:kern w:val="1"/>
          <w:sz w:val="24"/>
          <w:szCs w:val="24"/>
          <w:lang w:eastAsia="ar-SA"/>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94ABFA">
      <w:pPr>
        <w:suppressAutoHyphens/>
        <w:snapToGrid w:val="0"/>
        <w:spacing w:line="360" w:lineRule="auto"/>
        <w:ind w:firstLine="480" w:firstLineChars="200"/>
        <w:rPr>
          <w:rFonts w:ascii="宋体" w:hAnsi="宋体" w:cs="宋体"/>
          <w:color w:val="000000" w:themeColor="text1"/>
          <w:kern w:val="1"/>
          <w:sz w:val="24"/>
          <w:szCs w:val="24"/>
          <w:lang w:eastAsia="ar-SA"/>
          <w14:textFill>
            <w14:solidFill>
              <w14:schemeClr w14:val="tx1"/>
            </w14:solidFill>
          </w14:textFill>
        </w:rPr>
      </w:pPr>
      <w:r>
        <w:rPr>
          <w:rFonts w:hint="eastAsia" w:ascii="宋体" w:hAnsi="宋体" w:cs="宋体"/>
          <w:color w:val="000000" w:themeColor="text1"/>
          <w:kern w:val="1"/>
          <w:sz w:val="24"/>
          <w:szCs w:val="24"/>
          <w:lang w:eastAsia="ar-SA"/>
          <w14:textFill>
            <w14:solidFill>
              <w14:schemeClr w14:val="tx1"/>
            </w14:solidFill>
          </w14:textFill>
        </w:rPr>
        <w:t>本单位对上述声明的真实性负责。如有虚假，将依法承担相应责任。</w:t>
      </w:r>
    </w:p>
    <w:p w14:paraId="45A27E1C">
      <w:pPr>
        <w:suppressAutoHyphens/>
        <w:snapToGrid w:val="0"/>
        <w:spacing w:line="360" w:lineRule="auto"/>
        <w:ind w:firstLine="480" w:firstLineChars="200"/>
        <w:rPr>
          <w:rFonts w:ascii="宋体" w:hAnsi="宋体" w:cs="宋体"/>
          <w:color w:val="000000" w:themeColor="text1"/>
          <w:kern w:val="1"/>
          <w:sz w:val="24"/>
          <w:szCs w:val="24"/>
          <w:lang w:eastAsia="ar-SA"/>
          <w14:textFill>
            <w14:solidFill>
              <w14:schemeClr w14:val="tx1"/>
            </w14:solidFill>
          </w14:textFill>
        </w:rPr>
      </w:pPr>
    </w:p>
    <w:p w14:paraId="770A745D">
      <w:pPr>
        <w:suppressAutoHyphens/>
        <w:spacing w:line="360" w:lineRule="auto"/>
        <w:ind w:firstLine="504" w:firstLineChars="200"/>
        <w:rPr>
          <w:rFonts w:ascii="宋体" w:hAnsi="宋体" w:cs="宋体"/>
          <w:color w:val="000000" w:themeColor="text1"/>
          <w:spacing w:val="6"/>
          <w:kern w:val="1"/>
          <w:sz w:val="24"/>
          <w:szCs w:val="24"/>
          <w:lang w:eastAsia="ar-SA"/>
          <w14:textFill>
            <w14:solidFill>
              <w14:schemeClr w14:val="tx1"/>
            </w14:solidFill>
          </w14:textFill>
        </w:rPr>
      </w:pPr>
    </w:p>
    <w:p w14:paraId="6BA6F045">
      <w:pPr>
        <w:suppressAutoHyphens/>
        <w:snapToGrid w:val="0"/>
        <w:spacing w:line="360" w:lineRule="auto"/>
        <w:ind w:right="1896" w:firstLine="480" w:firstLineChars="200"/>
        <w:jc w:val="center"/>
        <w:rPr>
          <w:rFonts w:ascii="宋体" w:hAnsi="宋体" w:cs="宋体"/>
          <w:color w:val="000000" w:themeColor="text1"/>
          <w:kern w:val="1"/>
          <w:sz w:val="24"/>
          <w:szCs w:val="24"/>
          <w:lang w:eastAsia="ar-SA"/>
          <w14:textFill>
            <w14:solidFill>
              <w14:schemeClr w14:val="tx1"/>
            </w14:solidFill>
          </w14:textFill>
        </w:rPr>
      </w:pPr>
      <w:r>
        <w:rPr>
          <w:rFonts w:hint="eastAsia" w:ascii="宋体" w:hAnsi="宋体" w:cs="宋体"/>
          <w:color w:val="000000" w:themeColor="text1"/>
          <w:kern w:val="1"/>
          <w:sz w:val="24"/>
          <w:szCs w:val="24"/>
          <w14:textFill>
            <w14:solidFill>
              <w14:schemeClr w14:val="tx1"/>
            </w14:solidFill>
          </w14:textFill>
        </w:rPr>
        <w:t>供应商</w:t>
      </w:r>
      <w:r>
        <w:rPr>
          <w:rFonts w:hint="eastAsia" w:ascii="宋体" w:hAnsi="宋体" w:cs="宋体"/>
          <w:color w:val="000000" w:themeColor="text1"/>
          <w:kern w:val="1"/>
          <w:sz w:val="24"/>
          <w:szCs w:val="24"/>
          <w:lang w:eastAsia="ar-SA"/>
          <w14:textFill>
            <w14:solidFill>
              <w14:schemeClr w14:val="tx1"/>
            </w14:solidFill>
          </w14:textFill>
        </w:rPr>
        <w:t>名称（盖章）：</w:t>
      </w:r>
    </w:p>
    <w:p w14:paraId="13FEE876">
      <w:pPr>
        <w:suppressAutoHyphens/>
        <w:snapToGrid w:val="0"/>
        <w:spacing w:line="360" w:lineRule="auto"/>
        <w:ind w:right="1120" w:firstLine="480" w:firstLineChars="200"/>
        <w:jc w:val="center"/>
        <w:rPr>
          <w:rFonts w:ascii="宋体" w:hAnsi="宋体" w:cs="宋体"/>
          <w:color w:val="000000" w:themeColor="text1"/>
          <w:kern w:val="1"/>
          <w:sz w:val="24"/>
          <w:szCs w:val="24"/>
          <w:lang w:eastAsia="ar-SA"/>
          <w14:textFill>
            <w14:solidFill>
              <w14:schemeClr w14:val="tx1"/>
            </w14:solidFill>
          </w14:textFill>
        </w:rPr>
      </w:pPr>
      <w:r>
        <w:rPr>
          <w:rFonts w:hint="eastAsia" w:ascii="宋体" w:hAnsi="宋体" w:cs="宋体"/>
          <w:color w:val="000000" w:themeColor="text1"/>
          <w:kern w:val="1"/>
          <w:sz w:val="24"/>
          <w:szCs w:val="24"/>
          <w14:textFill>
            <w14:solidFill>
              <w14:schemeClr w14:val="tx1"/>
            </w14:solidFill>
          </w14:textFill>
        </w:rPr>
        <w:t xml:space="preserve">     </w:t>
      </w:r>
      <w:r>
        <w:rPr>
          <w:rFonts w:hint="eastAsia" w:ascii="宋体" w:hAnsi="宋体" w:cs="宋体"/>
          <w:color w:val="000000" w:themeColor="text1"/>
          <w:kern w:val="1"/>
          <w:sz w:val="24"/>
          <w:szCs w:val="24"/>
          <w:lang w:eastAsia="ar-SA"/>
          <w14:textFill>
            <w14:solidFill>
              <w14:schemeClr w14:val="tx1"/>
            </w14:solidFill>
          </w14:textFill>
        </w:rPr>
        <w:t>日  期：</w:t>
      </w:r>
    </w:p>
    <w:p w14:paraId="65A6DEF8">
      <w:pPr>
        <w:suppressAutoHyphens/>
        <w:wordWrap w:val="0"/>
        <w:snapToGrid w:val="0"/>
        <w:rPr>
          <w:rFonts w:ascii="宋体" w:hAnsi="宋体" w:cs="宋体"/>
          <w:color w:val="000000" w:themeColor="text1"/>
          <w:kern w:val="1"/>
          <w:sz w:val="24"/>
          <w:szCs w:val="24"/>
          <w:lang w:eastAsia="ar-SA"/>
          <w14:textFill>
            <w14:solidFill>
              <w14:schemeClr w14:val="tx1"/>
            </w14:solidFill>
          </w14:textFill>
        </w:rPr>
      </w:pPr>
    </w:p>
    <w:p w14:paraId="11D5D916">
      <w:pPr>
        <w:ind w:firstLine="5400" w:firstLineChars="2250"/>
        <w:rPr>
          <w:rFonts w:ascii="宋体" w:hAnsi="宋体" w:cs="宋体"/>
          <w:color w:val="000000" w:themeColor="text1"/>
          <w:sz w:val="24"/>
          <w:szCs w:val="24"/>
          <w14:textFill>
            <w14:solidFill>
              <w14:schemeClr w14:val="tx1"/>
            </w14:solidFill>
          </w14:textFill>
        </w:rPr>
      </w:pPr>
    </w:p>
    <w:p w14:paraId="52EE91B6">
      <w:pPr>
        <w:ind w:firstLine="5400" w:firstLineChars="2250"/>
        <w:rPr>
          <w:rFonts w:ascii="宋体" w:hAnsi="宋体" w:cs="宋体"/>
          <w:color w:val="000000" w:themeColor="text1"/>
          <w:sz w:val="24"/>
          <w:szCs w:val="24"/>
          <w14:textFill>
            <w14:solidFill>
              <w14:schemeClr w14:val="tx1"/>
            </w14:solidFill>
          </w14:textFill>
        </w:rPr>
      </w:pPr>
    </w:p>
    <w:p w14:paraId="3E552154">
      <w:pPr>
        <w:ind w:firstLine="5400" w:firstLineChars="2250"/>
        <w:rPr>
          <w:rFonts w:ascii="宋体" w:hAnsi="宋体" w:cs="宋体"/>
          <w:color w:val="000000" w:themeColor="text1"/>
          <w:sz w:val="24"/>
          <w:szCs w:val="24"/>
          <w14:textFill>
            <w14:solidFill>
              <w14:schemeClr w14:val="tx1"/>
            </w14:solidFill>
          </w14:textFill>
        </w:rPr>
      </w:pPr>
    </w:p>
    <w:p w14:paraId="21E7BD55">
      <w:pPr>
        <w:ind w:firstLine="5400" w:firstLineChars="2250"/>
        <w:rPr>
          <w:rFonts w:ascii="宋体" w:hAnsi="宋体" w:cs="宋体"/>
          <w:color w:val="000000" w:themeColor="text1"/>
          <w:sz w:val="24"/>
          <w:szCs w:val="24"/>
          <w14:textFill>
            <w14:solidFill>
              <w14:schemeClr w14:val="tx1"/>
            </w14:solidFill>
          </w14:textFill>
        </w:rPr>
      </w:pPr>
    </w:p>
    <w:p w14:paraId="11C9FA28">
      <w:pPr>
        <w:ind w:firstLine="5400" w:firstLineChars="2250"/>
        <w:rPr>
          <w:rFonts w:ascii="宋体" w:hAnsi="宋体" w:cs="宋体"/>
          <w:color w:val="000000" w:themeColor="text1"/>
          <w:sz w:val="24"/>
          <w:szCs w:val="24"/>
          <w14:textFill>
            <w14:solidFill>
              <w14:schemeClr w14:val="tx1"/>
            </w14:solidFill>
          </w14:textFill>
        </w:rPr>
      </w:pPr>
    </w:p>
    <w:p w14:paraId="76E307E2">
      <w:pPr>
        <w:ind w:firstLine="5400" w:firstLineChars="2250"/>
        <w:rPr>
          <w:rFonts w:ascii="宋体" w:hAnsi="宋体" w:cs="宋体"/>
          <w:color w:val="000000" w:themeColor="text1"/>
          <w:sz w:val="24"/>
          <w:szCs w:val="24"/>
          <w14:textFill>
            <w14:solidFill>
              <w14:schemeClr w14:val="tx1"/>
            </w14:solidFill>
          </w14:textFill>
        </w:rPr>
      </w:pPr>
    </w:p>
    <w:p w14:paraId="15A99AE8">
      <w:pPr>
        <w:ind w:firstLine="5400" w:firstLineChars="2250"/>
        <w:rPr>
          <w:rFonts w:ascii="宋体" w:hAnsi="宋体" w:cs="宋体"/>
          <w:color w:val="000000" w:themeColor="text1"/>
          <w:sz w:val="24"/>
          <w:szCs w:val="24"/>
          <w14:textFill>
            <w14:solidFill>
              <w14:schemeClr w14:val="tx1"/>
            </w14:solidFill>
          </w14:textFill>
        </w:rPr>
      </w:pPr>
    </w:p>
    <w:p w14:paraId="43459CD4">
      <w:pPr>
        <w:ind w:firstLine="5400" w:firstLineChars="2250"/>
        <w:rPr>
          <w:rFonts w:ascii="宋体" w:hAnsi="宋体" w:cs="宋体"/>
          <w:color w:val="000000" w:themeColor="text1"/>
          <w:sz w:val="24"/>
          <w:szCs w:val="24"/>
          <w14:textFill>
            <w14:solidFill>
              <w14:schemeClr w14:val="tx1"/>
            </w14:solidFill>
          </w14:textFill>
        </w:rPr>
      </w:pPr>
    </w:p>
    <w:p w14:paraId="3835BFAD">
      <w:pPr>
        <w:ind w:firstLine="5400" w:firstLineChars="2250"/>
        <w:rPr>
          <w:rFonts w:ascii="宋体" w:hAnsi="宋体" w:cs="宋体"/>
          <w:color w:val="000000" w:themeColor="text1"/>
          <w:sz w:val="24"/>
          <w:szCs w:val="24"/>
          <w14:textFill>
            <w14:solidFill>
              <w14:schemeClr w14:val="tx1"/>
            </w14:solidFill>
          </w14:textFill>
        </w:rPr>
      </w:pPr>
    </w:p>
    <w:p w14:paraId="2C9AF01E">
      <w:pPr>
        <w:ind w:firstLine="5400" w:firstLineChars="2250"/>
        <w:rPr>
          <w:rFonts w:ascii="宋体" w:hAnsi="宋体" w:cs="宋体"/>
          <w:color w:val="000000" w:themeColor="text1"/>
          <w:sz w:val="24"/>
          <w:szCs w:val="24"/>
          <w14:textFill>
            <w14:solidFill>
              <w14:schemeClr w14:val="tx1"/>
            </w14:solidFill>
          </w14:textFill>
        </w:rPr>
      </w:pPr>
    </w:p>
    <w:p w14:paraId="5DF58549">
      <w:pPr>
        <w:ind w:firstLine="5400" w:firstLineChars="2250"/>
        <w:rPr>
          <w:rFonts w:ascii="宋体" w:hAnsi="宋体" w:cs="宋体"/>
          <w:color w:val="000000" w:themeColor="text1"/>
          <w:sz w:val="24"/>
          <w:szCs w:val="24"/>
          <w14:textFill>
            <w14:solidFill>
              <w14:schemeClr w14:val="tx1"/>
            </w14:solidFill>
          </w14:textFill>
        </w:rPr>
      </w:pPr>
    </w:p>
    <w:p w14:paraId="48C319EB">
      <w:pPr>
        <w:ind w:firstLine="5400" w:firstLineChars="2250"/>
        <w:rPr>
          <w:rFonts w:ascii="宋体" w:hAnsi="宋体" w:cs="宋体"/>
          <w:color w:val="000000" w:themeColor="text1"/>
          <w:sz w:val="24"/>
          <w:szCs w:val="24"/>
          <w14:textFill>
            <w14:solidFill>
              <w14:schemeClr w14:val="tx1"/>
            </w14:solidFill>
          </w14:textFill>
        </w:rPr>
      </w:pPr>
    </w:p>
    <w:p w14:paraId="24F65BA0">
      <w:pPr>
        <w:ind w:firstLine="5400" w:firstLineChars="2250"/>
        <w:rPr>
          <w:rFonts w:ascii="宋体" w:hAnsi="宋体" w:cs="宋体"/>
          <w:color w:val="000000" w:themeColor="text1"/>
          <w:sz w:val="24"/>
          <w:szCs w:val="24"/>
          <w14:textFill>
            <w14:solidFill>
              <w14:schemeClr w14:val="tx1"/>
            </w14:solidFill>
          </w14:textFill>
        </w:rPr>
      </w:pPr>
    </w:p>
    <w:p w14:paraId="3AD6AEFF">
      <w:pPr>
        <w:ind w:firstLine="5400" w:firstLineChars="2250"/>
        <w:rPr>
          <w:rFonts w:ascii="宋体" w:hAnsi="宋体" w:cs="宋体"/>
          <w:color w:val="000000" w:themeColor="text1"/>
          <w:sz w:val="24"/>
          <w:szCs w:val="24"/>
          <w14:textFill>
            <w14:solidFill>
              <w14:schemeClr w14:val="tx1"/>
            </w14:solidFill>
          </w14:textFill>
        </w:rPr>
      </w:pPr>
    </w:p>
    <w:p w14:paraId="6A08FF78">
      <w:pPr>
        <w:ind w:firstLine="5400" w:firstLineChars="2250"/>
        <w:rPr>
          <w:rFonts w:ascii="宋体" w:hAnsi="宋体" w:cs="宋体"/>
          <w:color w:val="000000" w:themeColor="text1"/>
          <w:sz w:val="24"/>
          <w:szCs w:val="24"/>
          <w14:textFill>
            <w14:solidFill>
              <w14:schemeClr w14:val="tx1"/>
            </w14:solidFill>
          </w14:textFill>
        </w:rPr>
      </w:pPr>
    </w:p>
    <w:p w14:paraId="65E0F204">
      <w:pPr>
        <w:ind w:firstLine="5400" w:firstLineChars="2250"/>
        <w:rPr>
          <w:rFonts w:ascii="宋体" w:hAnsi="宋体" w:cs="宋体"/>
          <w:color w:val="000000" w:themeColor="text1"/>
          <w:sz w:val="24"/>
          <w:szCs w:val="24"/>
          <w14:textFill>
            <w14:solidFill>
              <w14:schemeClr w14:val="tx1"/>
            </w14:solidFill>
          </w14:textFill>
        </w:rPr>
      </w:pPr>
    </w:p>
    <w:p w14:paraId="3AEF5A96">
      <w:pPr>
        <w:ind w:firstLine="5400" w:firstLineChars="2250"/>
        <w:rPr>
          <w:rFonts w:ascii="宋体" w:hAnsi="宋体" w:cs="宋体"/>
          <w:color w:val="000000" w:themeColor="text1"/>
          <w:sz w:val="24"/>
          <w:szCs w:val="24"/>
          <w14:textFill>
            <w14:solidFill>
              <w14:schemeClr w14:val="tx1"/>
            </w14:solidFill>
          </w14:textFill>
        </w:rPr>
      </w:pPr>
    </w:p>
    <w:p w14:paraId="32698228">
      <w:pPr>
        <w:ind w:firstLine="5400" w:firstLineChars="2250"/>
        <w:rPr>
          <w:rFonts w:ascii="宋体" w:hAnsi="宋体" w:cs="宋体"/>
          <w:color w:val="000000" w:themeColor="text1"/>
          <w:sz w:val="24"/>
          <w:szCs w:val="24"/>
          <w14:textFill>
            <w14:solidFill>
              <w14:schemeClr w14:val="tx1"/>
            </w14:solidFill>
          </w14:textFill>
        </w:rPr>
      </w:pPr>
    </w:p>
    <w:p w14:paraId="148E8AB3">
      <w:pPr>
        <w:ind w:firstLine="5400" w:firstLineChars="2250"/>
        <w:rPr>
          <w:rFonts w:ascii="宋体" w:hAnsi="宋体" w:cs="宋体"/>
          <w:color w:val="000000" w:themeColor="text1"/>
          <w:sz w:val="24"/>
          <w:szCs w:val="24"/>
          <w14:textFill>
            <w14:solidFill>
              <w14:schemeClr w14:val="tx1"/>
            </w14:solidFill>
          </w14:textFill>
        </w:rPr>
      </w:pPr>
    </w:p>
    <w:p w14:paraId="55294B43">
      <w:pPr>
        <w:ind w:firstLine="5400" w:firstLineChars="2250"/>
        <w:rPr>
          <w:rFonts w:ascii="宋体" w:hAnsi="宋体" w:cs="宋体"/>
          <w:color w:val="000000" w:themeColor="text1"/>
          <w:sz w:val="24"/>
          <w:szCs w:val="24"/>
          <w14:textFill>
            <w14:solidFill>
              <w14:schemeClr w14:val="tx1"/>
            </w14:solidFill>
          </w14:textFill>
        </w:rPr>
      </w:pPr>
    </w:p>
    <w:p w14:paraId="094D7C7D">
      <w:pPr>
        <w:ind w:firstLine="5400" w:firstLineChars="2250"/>
        <w:rPr>
          <w:rFonts w:ascii="宋体" w:hAnsi="宋体" w:cs="宋体"/>
          <w:color w:val="000000" w:themeColor="text1"/>
          <w:sz w:val="24"/>
          <w:szCs w:val="24"/>
          <w14:textFill>
            <w14:solidFill>
              <w14:schemeClr w14:val="tx1"/>
            </w14:solidFill>
          </w14:textFill>
        </w:rPr>
      </w:pPr>
    </w:p>
    <w:p w14:paraId="66BAC3AE">
      <w:pPr>
        <w:ind w:firstLine="5400" w:firstLineChars="2250"/>
        <w:rPr>
          <w:rFonts w:ascii="宋体" w:hAnsi="宋体" w:cs="宋体"/>
          <w:color w:val="000000" w:themeColor="text1"/>
          <w:sz w:val="24"/>
          <w:szCs w:val="24"/>
          <w14:textFill>
            <w14:solidFill>
              <w14:schemeClr w14:val="tx1"/>
            </w14:solidFill>
          </w14:textFill>
        </w:rPr>
      </w:pPr>
    </w:p>
    <w:p w14:paraId="5D61E860">
      <w:pPr>
        <w:ind w:firstLine="5400" w:firstLineChars="2250"/>
        <w:rPr>
          <w:rFonts w:ascii="宋体" w:hAnsi="宋体" w:cs="宋体"/>
          <w:color w:val="000000" w:themeColor="text1"/>
          <w:sz w:val="24"/>
          <w:szCs w:val="24"/>
          <w14:textFill>
            <w14:solidFill>
              <w14:schemeClr w14:val="tx1"/>
            </w14:solidFill>
          </w14:textFill>
        </w:rPr>
      </w:pPr>
    </w:p>
    <w:p w14:paraId="0EF591AA">
      <w:pPr>
        <w:ind w:firstLine="5400" w:firstLineChars="2250"/>
        <w:rPr>
          <w:rFonts w:ascii="宋体" w:hAnsi="宋体" w:cs="宋体"/>
          <w:color w:val="000000" w:themeColor="text1"/>
          <w:sz w:val="24"/>
          <w:szCs w:val="24"/>
          <w14:textFill>
            <w14:solidFill>
              <w14:schemeClr w14:val="tx1"/>
            </w14:solidFill>
          </w14:textFill>
        </w:rPr>
      </w:pPr>
    </w:p>
    <w:p w14:paraId="47F1B280">
      <w:pPr>
        <w:rPr>
          <w:rFonts w:ascii="宋体" w:hAnsi="宋体" w:cs="宋体"/>
          <w:color w:val="000000" w:themeColor="text1"/>
          <w:sz w:val="24"/>
          <w:szCs w:val="24"/>
          <w14:textFill>
            <w14:solidFill>
              <w14:schemeClr w14:val="tx1"/>
            </w14:solidFill>
          </w14:textFill>
        </w:rPr>
      </w:pPr>
    </w:p>
    <w:p w14:paraId="0638A1C9">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附件五</w:t>
      </w:r>
    </w:p>
    <w:p w14:paraId="49DD9F1B">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监狱企业资格证明材料</w:t>
      </w:r>
    </w:p>
    <w:p w14:paraId="027C099E">
      <w:pPr>
        <w:rPr>
          <w:rFonts w:ascii="宋体" w:hAnsi="宋体" w:cs="宋体"/>
          <w:color w:val="000000" w:themeColor="text1"/>
          <w:sz w:val="24"/>
          <w:szCs w:val="24"/>
          <w14:textFill>
            <w14:solidFill>
              <w14:schemeClr w14:val="tx1"/>
            </w14:solidFill>
          </w14:textFill>
        </w:rPr>
      </w:pPr>
    </w:p>
    <w:p w14:paraId="50DE9DE4">
      <w:pPr>
        <w:rPr>
          <w:rFonts w:ascii="宋体" w:hAnsi="宋体" w:cs="宋体"/>
          <w:color w:val="000000" w:themeColor="text1"/>
          <w:sz w:val="24"/>
          <w:szCs w:val="24"/>
          <w14:textFill>
            <w14:solidFill>
              <w14:schemeClr w14:val="tx1"/>
            </w14:solidFill>
          </w14:textFill>
        </w:rPr>
      </w:pPr>
    </w:p>
    <w:p w14:paraId="2ACFE496">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（省级以上监狱管理局、戒毒管理局（含新疆生产建设兵团）出具的属于监狱企业的证明文件）</w:t>
      </w:r>
    </w:p>
    <w:p w14:paraId="537A5148">
      <w:pPr>
        <w:ind w:firstLine="5400" w:firstLineChars="2250"/>
        <w:rPr>
          <w:rFonts w:ascii="宋体" w:hAnsi="宋体" w:cs="宋体"/>
          <w:color w:val="000000" w:themeColor="text1"/>
          <w:sz w:val="24"/>
          <w:szCs w:val="24"/>
          <w14:textFill>
            <w14:solidFill>
              <w14:schemeClr w14:val="tx1"/>
            </w14:solidFill>
          </w14:textFill>
        </w:rPr>
      </w:pPr>
    </w:p>
    <w:p w14:paraId="3526CD9B">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说明：监狱企业视同小型、微型企业</w:t>
      </w:r>
    </w:p>
    <w:p w14:paraId="1E087AA7">
      <w:pPr>
        <w:snapToGrid w:val="0"/>
        <w:spacing w:before="50" w:after="50"/>
        <w:rPr>
          <w:rFonts w:ascii="宋体" w:hAnsi="宋体" w:cs="宋体"/>
          <w:bCs/>
          <w:color w:val="000000" w:themeColor="text1"/>
          <w:sz w:val="24"/>
          <w:szCs w:val="24"/>
          <w14:textFill>
            <w14:solidFill>
              <w14:schemeClr w14:val="tx1"/>
            </w14:solidFill>
          </w14:textFill>
        </w:rPr>
      </w:pPr>
    </w:p>
    <w:p w14:paraId="2CCC87DA">
      <w:pPr>
        <w:pStyle w:val="40"/>
        <w:rPr>
          <w:rFonts w:ascii="宋体" w:hAnsi="宋体" w:cs="宋体"/>
          <w:bCs/>
          <w:color w:val="000000" w:themeColor="text1"/>
          <w:sz w:val="24"/>
          <w:szCs w:val="24"/>
          <w14:textFill>
            <w14:solidFill>
              <w14:schemeClr w14:val="tx1"/>
            </w14:solidFill>
          </w14:textFill>
        </w:rPr>
      </w:pPr>
    </w:p>
    <w:p w14:paraId="2D620DD1">
      <w:pPr>
        <w:pStyle w:val="40"/>
        <w:rPr>
          <w:rFonts w:ascii="宋体" w:hAnsi="宋体" w:cs="宋体"/>
          <w:bCs/>
          <w:color w:val="000000" w:themeColor="text1"/>
          <w:sz w:val="24"/>
          <w:szCs w:val="24"/>
          <w14:textFill>
            <w14:solidFill>
              <w14:schemeClr w14:val="tx1"/>
            </w14:solidFill>
          </w14:textFill>
        </w:rPr>
      </w:pPr>
    </w:p>
    <w:p w14:paraId="29943CB9">
      <w:pPr>
        <w:pStyle w:val="40"/>
        <w:rPr>
          <w:rFonts w:ascii="宋体" w:hAnsi="宋体" w:cs="宋体"/>
          <w:bCs/>
          <w:color w:val="000000" w:themeColor="text1"/>
          <w:sz w:val="24"/>
          <w:szCs w:val="24"/>
          <w14:textFill>
            <w14:solidFill>
              <w14:schemeClr w14:val="tx1"/>
            </w14:solidFill>
          </w14:textFill>
        </w:rPr>
      </w:pPr>
    </w:p>
    <w:p w14:paraId="59DBD2E5">
      <w:pPr>
        <w:pStyle w:val="40"/>
        <w:rPr>
          <w:rFonts w:ascii="宋体" w:hAnsi="宋体" w:cs="宋体"/>
          <w:bCs/>
          <w:color w:val="000000" w:themeColor="text1"/>
          <w:sz w:val="24"/>
          <w:szCs w:val="24"/>
          <w14:textFill>
            <w14:solidFill>
              <w14:schemeClr w14:val="tx1"/>
            </w14:solidFill>
          </w14:textFill>
        </w:rPr>
      </w:pPr>
    </w:p>
    <w:p w14:paraId="0FF61F82">
      <w:pPr>
        <w:pStyle w:val="40"/>
        <w:rPr>
          <w:rFonts w:ascii="宋体" w:hAnsi="宋体" w:cs="宋体"/>
          <w:bCs/>
          <w:color w:val="000000" w:themeColor="text1"/>
          <w:sz w:val="24"/>
          <w:szCs w:val="24"/>
          <w14:textFill>
            <w14:solidFill>
              <w14:schemeClr w14:val="tx1"/>
            </w14:solidFill>
          </w14:textFill>
        </w:rPr>
      </w:pPr>
    </w:p>
    <w:p w14:paraId="573A1ADD">
      <w:pPr>
        <w:pStyle w:val="40"/>
        <w:rPr>
          <w:rFonts w:ascii="宋体" w:hAnsi="宋体" w:cs="宋体"/>
          <w:bCs/>
          <w:color w:val="000000" w:themeColor="text1"/>
          <w:sz w:val="24"/>
          <w:szCs w:val="24"/>
          <w14:textFill>
            <w14:solidFill>
              <w14:schemeClr w14:val="tx1"/>
            </w14:solidFill>
          </w14:textFill>
        </w:rPr>
      </w:pPr>
    </w:p>
    <w:p w14:paraId="5B806EBD">
      <w:pPr>
        <w:pStyle w:val="40"/>
        <w:rPr>
          <w:rFonts w:ascii="宋体" w:hAnsi="宋体" w:cs="宋体"/>
          <w:bCs/>
          <w:color w:val="000000" w:themeColor="text1"/>
          <w:sz w:val="24"/>
          <w:szCs w:val="24"/>
          <w14:textFill>
            <w14:solidFill>
              <w14:schemeClr w14:val="tx1"/>
            </w14:solidFill>
          </w14:textFill>
        </w:rPr>
      </w:pPr>
    </w:p>
    <w:p w14:paraId="5434A826">
      <w:pPr>
        <w:pStyle w:val="40"/>
        <w:rPr>
          <w:rFonts w:ascii="宋体" w:hAnsi="宋体" w:cs="宋体"/>
          <w:bCs/>
          <w:color w:val="000000" w:themeColor="text1"/>
          <w:sz w:val="24"/>
          <w:szCs w:val="24"/>
          <w14:textFill>
            <w14:solidFill>
              <w14:schemeClr w14:val="tx1"/>
            </w14:solidFill>
          </w14:textFill>
        </w:rPr>
      </w:pPr>
    </w:p>
    <w:p w14:paraId="09AE2058">
      <w:pPr>
        <w:pStyle w:val="40"/>
        <w:rPr>
          <w:rFonts w:ascii="宋体" w:hAnsi="宋体" w:cs="宋体"/>
          <w:bCs/>
          <w:color w:val="000000" w:themeColor="text1"/>
          <w:sz w:val="24"/>
          <w:szCs w:val="24"/>
          <w14:textFill>
            <w14:solidFill>
              <w14:schemeClr w14:val="tx1"/>
            </w14:solidFill>
          </w14:textFill>
        </w:rPr>
      </w:pPr>
    </w:p>
    <w:p w14:paraId="09F89B17">
      <w:pPr>
        <w:pStyle w:val="40"/>
        <w:rPr>
          <w:rFonts w:ascii="宋体" w:hAnsi="宋体" w:cs="宋体"/>
          <w:bCs/>
          <w:color w:val="000000" w:themeColor="text1"/>
          <w:sz w:val="24"/>
          <w:szCs w:val="24"/>
          <w14:textFill>
            <w14:solidFill>
              <w14:schemeClr w14:val="tx1"/>
            </w14:solidFill>
          </w14:textFill>
        </w:rPr>
      </w:pPr>
    </w:p>
    <w:p w14:paraId="50727154">
      <w:pPr>
        <w:pStyle w:val="40"/>
        <w:rPr>
          <w:rFonts w:ascii="宋体" w:hAnsi="宋体" w:cs="宋体"/>
          <w:bCs/>
          <w:color w:val="000000" w:themeColor="text1"/>
          <w:sz w:val="24"/>
          <w:szCs w:val="24"/>
          <w14:textFill>
            <w14:solidFill>
              <w14:schemeClr w14:val="tx1"/>
            </w14:solidFill>
          </w14:textFill>
        </w:rPr>
      </w:pPr>
    </w:p>
    <w:p w14:paraId="7F199E5D">
      <w:pPr>
        <w:pStyle w:val="40"/>
        <w:rPr>
          <w:rFonts w:ascii="宋体" w:hAnsi="宋体" w:cs="宋体"/>
          <w:bCs/>
          <w:color w:val="000000" w:themeColor="text1"/>
          <w:sz w:val="24"/>
          <w:szCs w:val="24"/>
          <w14:textFill>
            <w14:solidFill>
              <w14:schemeClr w14:val="tx1"/>
            </w14:solidFill>
          </w14:textFill>
        </w:rPr>
      </w:pPr>
    </w:p>
    <w:p w14:paraId="259595B7">
      <w:pPr>
        <w:pStyle w:val="40"/>
        <w:rPr>
          <w:rFonts w:ascii="宋体" w:hAnsi="宋体" w:cs="宋体"/>
          <w:bCs/>
          <w:color w:val="000000" w:themeColor="text1"/>
          <w:sz w:val="24"/>
          <w:szCs w:val="24"/>
          <w14:textFill>
            <w14:solidFill>
              <w14:schemeClr w14:val="tx1"/>
            </w14:solidFill>
          </w14:textFill>
        </w:rPr>
      </w:pPr>
    </w:p>
    <w:p w14:paraId="52AB6688">
      <w:pPr>
        <w:pStyle w:val="40"/>
        <w:rPr>
          <w:rFonts w:ascii="宋体" w:hAnsi="宋体" w:cs="宋体"/>
          <w:bCs/>
          <w:color w:val="000000" w:themeColor="text1"/>
          <w:sz w:val="24"/>
          <w:szCs w:val="24"/>
          <w14:textFill>
            <w14:solidFill>
              <w14:schemeClr w14:val="tx1"/>
            </w14:solidFill>
          </w14:textFill>
        </w:rPr>
      </w:pPr>
    </w:p>
    <w:p w14:paraId="34D17CC8">
      <w:pPr>
        <w:pStyle w:val="40"/>
        <w:rPr>
          <w:rFonts w:ascii="宋体" w:hAnsi="宋体" w:cs="宋体"/>
          <w:bCs/>
          <w:color w:val="000000" w:themeColor="text1"/>
          <w:sz w:val="24"/>
          <w:szCs w:val="24"/>
          <w14:textFill>
            <w14:solidFill>
              <w14:schemeClr w14:val="tx1"/>
            </w14:solidFill>
          </w14:textFill>
        </w:rPr>
      </w:pPr>
    </w:p>
    <w:p w14:paraId="1B0A4E2E">
      <w:pPr>
        <w:pStyle w:val="40"/>
        <w:rPr>
          <w:rFonts w:ascii="宋体" w:hAnsi="宋体" w:cs="宋体"/>
          <w:bCs/>
          <w:color w:val="000000" w:themeColor="text1"/>
          <w:sz w:val="24"/>
          <w:szCs w:val="24"/>
          <w14:textFill>
            <w14:solidFill>
              <w14:schemeClr w14:val="tx1"/>
            </w14:solidFill>
          </w14:textFill>
        </w:rPr>
      </w:pPr>
    </w:p>
    <w:p w14:paraId="3293457B">
      <w:pPr>
        <w:pStyle w:val="40"/>
        <w:rPr>
          <w:rFonts w:ascii="宋体" w:hAnsi="宋体" w:cs="宋体"/>
          <w:bCs/>
          <w:color w:val="000000" w:themeColor="text1"/>
          <w:sz w:val="24"/>
          <w:szCs w:val="24"/>
          <w14:textFill>
            <w14:solidFill>
              <w14:schemeClr w14:val="tx1"/>
            </w14:solidFill>
          </w14:textFill>
        </w:rPr>
      </w:pPr>
    </w:p>
    <w:p w14:paraId="3D08FA74">
      <w:pPr>
        <w:pStyle w:val="40"/>
        <w:rPr>
          <w:rFonts w:ascii="宋体" w:hAnsi="宋体" w:cs="宋体"/>
          <w:bCs/>
          <w:color w:val="000000" w:themeColor="text1"/>
          <w:sz w:val="24"/>
          <w:szCs w:val="24"/>
          <w14:textFill>
            <w14:solidFill>
              <w14:schemeClr w14:val="tx1"/>
            </w14:solidFill>
          </w14:textFill>
        </w:rPr>
      </w:pPr>
    </w:p>
    <w:p w14:paraId="16A327BB">
      <w:pPr>
        <w:pStyle w:val="40"/>
        <w:rPr>
          <w:rFonts w:ascii="宋体" w:hAnsi="宋体" w:cs="宋体"/>
          <w:bCs/>
          <w:color w:val="000000" w:themeColor="text1"/>
          <w:sz w:val="24"/>
          <w:szCs w:val="24"/>
          <w14:textFill>
            <w14:solidFill>
              <w14:schemeClr w14:val="tx1"/>
            </w14:solidFill>
          </w14:textFill>
        </w:rPr>
      </w:pPr>
    </w:p>
    <w:p w14:paraId="6A6AB1AD">
      <w:pPr>
        <w:pStyle w:val="40"/>
        <w:rPr>
          <w:rFonts w:ascii="宋体" w:hAnsi="宋体" w:cs="宋体"/>
          <w:bCs/>
          <w:color w:val="000000" w:themeColor="text1"/>
          <w:sz w:val="24"/>
          <w:szCs w:val="24"/>
          <w14:textFill>
            <w14:solidFill>
              <w14:schemeClr w14:val="tx1"/>
            </w14:solidFill>
          </w14:textFill>
        </w:rPr>
      </w:pPr>
    </w:p>
    <w:p w14:paraId="467A9F09">
      <w:pPr>
        <w:pStyle w:val="40"/>
        <w:rPr>
          <w:rFonts w:ascii="宋体" w:hAnsi="宋体" w:cs="宋体"/>
          <w:bCs/>
          <w:color w:val="000000" w:themeColor="text1"/>
          <w:sz w:val="24"/>
          <w:szCs w:val="24"/>
          <w14:textFill>
            <w14:solidFill>
              <w14:schemeClr w14:val="tx1"/>
            </w14:solidFill>
          </w14:textFill>
        </w:rPr>
      </w:pPr>
    </w:p>
    <w:p w14:paraId="19E92671">
      <w:pPr>
        <w:pStyle w:val="40"/>
        <w:rPr>
          <w:rFonts w:ascii="宋体" w:hAnsi="宋体" w:cs="宋体"/>
          <w:bCs/>
          <w:color w:val="000000" w:themeColor="text1"/>
          <w:sz w:val="24"/>
          <w:szCs w:val="24"/>
          <w14:textFill>
            <w14:solidFill>
              <w14:schemeClr w14:val="tx1"/>
            </w14:solidFill>
          </w14:textFill>
        </w:rPr>
      </w:pPr>
    </w:p>
    <w:p w14:paraId="03ECEF55">
      <w:pPr>
        <w:pStyle w:val="40"/>
        <w:rPr>
          <w:rFonts w:ascii="宋体" w:hAnsi="宋体" w:cs="宋体"/>
          <w:bCs/>
          <w:color w:val="000000" w:themeColor="text1"/>
          <w:sz w:val="24"/>
          <w:szCs w:val="24"/>
          <w14:textFill>
            <w14:solidFill>
              <w14:schemeClr w14:val="tx1"/>
            </w14:solidFill>
          </w14:textFill>
        </w:rPr>
      </w:pPr>
    </w:p>
    <w:p w14:paraId="4CFE47E4">
      <w:pPr>
        <w:pStyle w:val="40"/>
        <w:rPr>
          <w:rFonts w:ascii="宋体" w:hAnsi="宋体" w:cs="宋体"/>
          <w:bCs/>
          <w:color w:val="000000" w:themeColor="text1"/>
          <w:sz w:val="24"/>
          <w:szCs w:val="24"/>
          <w14:textFill>
            <w14:solidFill>
              <w14:schemeClr w14:val="tx1"/>
            </w14:solidFill>
          </w14:textFill>
        </w:rPr>
      </w:pPr>
    </w:p>
    <w:p w14:paraId="6FD76995">
      <w:pPr>
        <w:pStyle w:val="40"/>
        <w:rPr>
          <w:rFonts w:ascii="宋体" w:hAnsi="宋体" w:cs="宋体"/>
          <w:bCs/>
          <w:color w:val="000000" w:themeColor="text1"/>
          <w:sz w:val="24"/>
          <w:szCs w:val="24"/>
          <w14:textFill>
            <w14:solidFill>
              <w14:schemeClr w14:val="tx1"/>
            </w14:solidFill>
          </w14:textFill>
        </w:rPr>
      </w:pPr>
    </w:p>
    <w:p w14:paraId="7BDEA119">
      <w:pPr>
        <w:pStyle w:val="40"/>
        <w:rPr>
          <w:rFonts w:ascii="宋体" w:hAnsi="宋体" w:cs="宋体"/>
          <w:bCs/>
          <w:color w:val="000000" w:themeColor="text1"/>
          <w:sz w:val="24"/>
          <w:szCs w:val="24"/>
          <w14:textFill>
            <w14:solidFill>
              <w14:schemeClr w14:val="tx1"/>
            </w14:solidFill>
          </w14:textFill>
        </w:rPr>
      </w:pPr>
    </w:p>
    <w:p w14:paraId="15B3C934">
      <w:pPr>
        <w:pStyle w:val="40"/>
        <w:rPr>
          <w:rFonts w:ascii="宋体" w:hAnsi="宋体" w:cs="宋体"/>
          <w:bCs/>
          <w:color w:val="000000" w:themeColor="text1"/>
          <w:sz w:val="24"/>
          <w:szCs w:val="24"/>
          <w14:textFill>
            <w14:solidFill>
              <w14:schemeClr w14:val="tx1"/>
            </w14:solidFill>
          </w14:textFill>
        </w:rPr>
      </w:pPr>
    </w:p>
    <w:p w14:paraId="182E2D73">
      <w:pPr>
        <w:pStyle w:val="40"/>
        <w:rPr>
          <w:rFonts w:ascii="宋体" w:hAnsi="宋体" w:cs="宋体"/>
          <w:bCs/>
          <w:color w:val="000000" w:themeColor="text1"/>
          <w:sz w:val="24"/>
          <w:szCs w:val="24"/>
          <w14:textFill>
            <w14:solidFill>
              <w14:schemeClr w14:val="tx1"/>
            </w14:solidFill>
          </w14:textFill>
        </w:rPr>
      </w:pPr>
    </w:p>
    <w:p w14:paraId="1B86D52B">
      <w:pPr>
        <w:pStyle w:val="40"/>
        <w:rPr>
          <w:rFonts w:ascii="宋体" w:hAnsi="宋体" w:cs="宋体"/>
          <w:bCs/>
          <w:color w:val="000000" w:themeColor="text1"/>
          <w:sz w:val="24"/>
          <w:szCs w:val="24"/>
          <w14:textFill>
            <w14:solidFill>
              <w14:schemeClr w14:val="tx1"/>
            </w14:solidFill>
          </w14:textFill>
        </w:rPr>
      </w:pPr>
    </w:p>
    <w:p w14:paraId="564A462D">
      <w:pPr>
        <w:pStyle w:val="40"/>
        <w:rPr>
          <w:rFonts w:ascii="宋体" w:hAnsi="宋体" w:cs="宋体"/>
          <w:bCs/>
          <w:color w:val="000000" w:themeColor="text1"/>
          <w:sz w:val="24"/>
          <w:szCs w:val="24"/>
          <w14:textFill>
            <w14:solidFill>
              <w14:schemeClr w14:val="tx1"/>
            </w14:solidFill>
          </w14:textFill>
        </w:rPr>
      </w:pPr>
    </w:p>
    <w:p w14:paraId="257D3001">
      <w:pPr>
        <w:pStyle w:val="40"/>
        <w:rPr>
          <w:rFonts w:ascii="宋体" w:hAnsi="宋体" w:cs="宋体"/>
          <w:bCs/>
          <w:color w:val="000000" w:themeColor="text1"/>
          <w:sz w:val="24"/>
          <w:szCs w:val="24"/>
          <w14:textFill>
            <w14:solidFill>
              <w14:schemeClr w14:val="tx1"/>
            </w14:solidFill>
          </w14:textFill>
        </w:rPr>
      </w:pPr>
    </w:p>
    <w:p w14:paraId="6189CFF4">
      <w:pPr>
        <w:pStyle w:val="40"/>
        <w:rPr>
          <w:rFonts w:ascii="宋体" w:hAnsi="宋体" w:cs="宋体"/>
          <w:bCs/>
          <w:color w:val="000000" w:themeColor="text1"/>
          <w:sz w:val="24"/>
          <w:szCs w:val="24"/>
          <w14:textFill>
            <w14:solidFill>
              <w14:schemeClr w14:val="tx1"/>
            </w14:solidFill>
          </w14:textFill>
        </w:rPr>
      </w:pPr>
    </w:p>
    <w:p w14:paraId="1614D63F">
      <w:pPr>
        <w:pStyle w:val="40"/>
        <w:rPr>
          <w:rFonts w:ascii="宋体" w:hAnsi="宋体" w:cs="宋体"/>
          <w:bCs/>
          <w:color w:val="000000" w:themeColor="text1"/>
          <w:sz w:val="24"/>
          <w:szCs w:val="24"/>
          <w14:textFill>
            <w14:solidFill>
              <w14:schemeClr w14:val="tx1"/>
            </w14:solidFill>
          </w14:textFill>
        </w:rPr>
      </w:pPr>
    </w:p>
    <w:p w14:paraId="23D0E16C">
      <w:pPr>
        <w:pStyle w:val="40"/>
        <w:rPr>
          <w:rFonts w:ascii="宋体" w:hAnsi="宋体" w:cs="宋体"/>
          <w:bCs/>
          <w:color w:val="000000" w:themeColor="text1"/>
          <w:sz w:val="24"/>
          <w:szCs w:val="24"/>
          <w14:textFill>
            <w14:solidFill>
              <w14:schemeClr w14:val="tx1"/>
            </w14:solidFill>
          </w14:textFill>
        </w:rPr>
      </w:pPr>
    </w:p>
    <w:p w14:paraId="0B407BF0">
      <w:pPr>
        <w:pStyle w:val="40"/>
        <w:rPr>
          <w:rFonts w:ascii="宋体" w:hAnsi="宋体" w:cs="宋体"/>
          <w:bCs/>
          <w:color w:val="000000" w:themeColor="text1"/>
          <w:sz w:val="24"/>
          <w:szCs w:val="24"/>
          <w14:textFill>
            <w14:solidFill>
              <w14:schemeClr w14:val="tx1"/>
            </w14:solidFill>
          </w14:textFill>
        </w:rPr>
      </w:pPr>
    </w:p>
    <w:p w14:paraId="6B011815">
      <w:pPr>
        <w:snapToGrid w:val="0"/>
        <w:spacing w:before="50" w:after="5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附件六</w:t>
      </w:r>
    </w:p>
    <w:p w14:paraId="77B3EF57">
      <w:pPr>
        <w:snapToGrid w:val="0"/>
        <w:spacing w:before="50" w:after="5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诚信投标承诺书</w:t>
      </w:r>
    </w:p>
    <w:p w14:paraId="7B9BD253">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致余姚市政务服务中心：</w:t>
      </w:r>
    </w:p>
    <w:p w14:paraId="21236B29">
      <w:pPr>
        <w:snapToGrid w:val="0"/>
        <w:spacing w:before="120" w:beforeLines="50" w:after="5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（磋商供应商名称）</w:t>
      </w:r>
      <w:r>
        <w:rPr>
          <w:rFonts w:hint="eastAsia" w:ascii="宋体" w:hAnsi="宋体" w:cs="宋体"/>
          <w:color w:val="000000" w:themeColor="text1"/>
          <w:sz w:val="24"/>
          <w:szCs w:val="24"/>
          <w14:textFill>
            <w14:solidFill>
              <w14:schemeClr w14:val="tx1"/>
            </w14:solidFill>
          </w14:textFill>
        </w:rPr>
        <w:t>系中华人民共和国合法企业，经营地址。</w:t>
      </w:r>
    </w:p>
    <w:p w14:paraId="30E82C63">
      <w:pPr>
        <w:snapToGrid w:val="0"/>
        <w:spacing w:before="120" w:beforeLines="50" w:after="5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我方愿意参加贵方组织的</w:t>
      </w:r>
      <w:r>
        <w:rPr>
          <w:rFonts w:hint="eastAsia" w:ascii="宋体" w:hAnsi="宋体" w:cs="宋体"/>
          <w:color w:val="000000" w:themeColor="text1"/>
          <w:sz w:val="24"/>
          <w:szCs w:val="24"/>
          <w:u w:val="single"/>
          <w14:textFill>
            <w14:solidFill>
              <w14:schemeClr w14:val="tx1"/>
            </w14:solidFill>
          </w14:textFill>
        </w:rPr>
        <w:t>（项目名称）（项目编号）</w:t>
      </w:r>
      <w:r>
        <w:rPr>
          <w:rFonts w:hint="eastAsia" w:ascii="宋体" w:hAnsi="宋体" w:cs="宋体"/>
          <w:color w:val="000000" w:themeColor="text1"/>
          <w:sz w:val="24"/>
          <w:szCs w:val="24"/>
          <w14:textFill>
            <w14:solidFill>
              <w14:schemeClr w14:val="tx1"/>
            </w14:solidFill>
          </w14:textFill>
        </w:rPr>
        <w:t>的磋商，为此，我方就本次磋商有关事项郑重声明如下：</w:t>
      </w:r>
    </w:p>
    <w:p w14:paraId="3B8CEABE">
      <w:pPr>
        <w:snapToGrid w:val="0"/>
        <w:spacing w:before="120" w:beforeLines="50" w:after="5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1、我方已详细审查全部磋商文件，同意磋商文件的各项要求。</w:t>
      </w:r>
    </w:p>
    <w:p w14:paraId="687B159E">
      <w:pPr>
        <w:snapToGrid w:val="0"/>
        <w:spacing w:before="120" w:beforeLines="50" w:after="5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2、我方向贵方提交的所有磋商响应文件、资料都是准确的和真实的。</w:t>
      </w:r>
    </w:p>
    <w:p w14:paraId="71EB5FE8">
      <w:pPr>
        <w:snapToGrid w:val="0"/>
        <w:spacing w:before="120" w:beforeLines="50" w:after="5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3、若中标，我方将按磋商文件规定履行合同责任和义务。</w:t>
      </w:r>
    </w:p>
    <w:p w14:paraId="129043E1">
      <w:pPr>
        <w:snapToGrid w:val="0"/>
        <w:spacing w:before="120" w:beforeLines="50" w:after="5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4、我方不是采购人的附属机构；在获知本项目采购信息后，与采购人聘请的为此项目提供咨询服务的公司及其附属机构没有任何联系。</w:t>
      </w:r>
    </w:p>
    <w:p w14:paraId="13FEFA38">
      <w:pPr>
        <w:snapToGrid w:val="0"/>
        <w:spacing w:before="120" w:beforeLines="50" w:after="5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5、磋商响应文件自磋商之日起有效期为90天。</w:t>
      </w:r>
    </w:p>
    <w:p w14:paraId="0EF60205">
      <w:pPr>
        <w:snapToGrid w:val="0"/>
        <w:spacing w:line="460" w:lineRule="exact"/>
        <w:ind w:firstLine="472" w:firstLineChars="196"/>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我方满足《中华人民共和国政府采购法》第二十二条规定，且在本项目公告日前3年内没有因违法经营受到刑事处罚或者责令停产停业、吊销许可证或者执照、需经听证程序的较大数额罚款等行政处罚的重大违法记录。</w:t>
      </w:r>
    </w:p>
    <w:p w14:paraId="4D618F18">
      <w:pPr>
        <w:snapToGrid w:val="0"/>
        <w:spacing w:line="460" w:lineRule="exact"/>
        <w:ind w:firstLine="470" w:firstLineChars="196"/>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7、我方通过“信用中国”网站（www.creditchina.gov.cn）、中国政府采购网（www.ccgp.gov.cn）查询，未被列入失信被执行人、重大税收违法案件当事人名单、政府采购严重违法失信行为记录名单。</w:t>
      </w:r>
    </w:p>
    <w:p w14:paraId="70E2BFA9">
      <w:pPr>
        <w:snapToGrid w:val="0"/>
        <w:spacing w:before="120" w:beforeLines="50" w:after="5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8、以上事项如有虚假或隐瞒，我方愿意承担一切后果，并不再寻求任何旨在减轻或免除法律责任的辩解。</w:t>
      </w:r>
    </w:p>
    <w:p w14:paraId="03A0DF05">
      <w:pPr>
        <w:snapToGrid w:val="0"/>
        <w:spacing w:before="120" w:beforeLines="50" w:after="50" w:line="460" w:lineRule="exact"/>
        <w:ind w:right="600" w:firstLine="120" w:firstLineChars="50"/>
        <w:rPr>
          <w:rFonts w:ascii="宋体" w:hAnsi="宋体" w:cs="宋体"/>
          <w:color w:val="000000" w:themeColor="text1"/>
          <w:sz w:val="24"/>
          <w:szCs w:val="24"/>
          <w14:textFill>
            <w14:solidFill>
              <w14:schemeClr w14:val="tx1"/>
            </w14:solidFill>
          </w14:textFill>
        </w:rPr>
      </w:pPr>
    </w:p>
    <w:p w14:paraId="01ECB413">
      <w:pPr>
        <w:snapToGrid w:val="0"/>
        <w:spacing w:before="120" w:beforeLines="50" w:after="50" w:line="460" w:lineRule="exact"/>
        <w:ind w:right="960" w:firstLine="2880" w:firstLineChars="1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磋商供应商全称（公章）： </w:t>
      </w:r>
    </w:p>
    <w:p w14:paraId="7BFE274F">
      <w:pPr>
        <w:snapToGrid w:val="0"/>
        <w:spacing w:before="120" w:beforeLines="50" w:after="50" w:line="460" w:lineRule="exact"/>
        <w:ind w:right="1560" w:firstLine="5040" w:firstLineChars="21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p w14:paraId="10C65FD4">
      <w:pPr>
        <w:snapToGrid w:val="0"/>
        <w:spacing w:before="120" w:beforeLines="50" w:after="50" w:line="460" w:lineRule="exact"/>
        <w:ind w:right="600" w:firstLine="2160" w:firstLineChars="900"/>
        <w:rPr>
          <w:rFonts w:ascii="宋体" w:hAnsi="宋体" w:cs="宋体"/>
          <w:color w:val="000000" w:themeColor="text1"/>
          <w:sz w:val="24"/>
          <w:szCs w:val="24"/>
          <w14:textFill>
            <w14:solidFill>
              <w14:schemeClr w14:val="tx1"/>
            </w14:solidFill>
          </w14:textFill>
        </w:rPr>
      </w:pPr>
    </w:p>
    <w:p w14:paraId="3810C62A">
      <w:pPr>
        <w:tabs>
          <w:tab w:val="left" w:pos="845"/>
        </w:tabs>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特别说明：本承诺书不得实质性改动，否则视为无效标。</w:t>
      </w:r>
    </w:p>
    <w:p w14:paraId="14A1D1E0">
      <w:pPr>
        <w:spacing w:line="720" w:lineRule="exact"/>
        <w:jc w:val="center"/>
        <w:rPr>
          <w:rFonts w:ascii="宋体" w:hAnsi="宋体" w:cs="宋体"/>
          <w:b/>
          <w:color w:val="000000" w:themeColor="text1"/>
          <w:spacing w:val="80"/>
          <w:sz w:val="24"/>
          <w:szCs w:val="24"/>
          <w14:textFill>
            <w14:solidFill>
              <w14:schemeClr w14:val="tx1"/>
            </w14:solidFill>
          </w14:textFill>
        </w:rPr>
      </w:pPr>
    </w:p>
    <w:p w14:paraId="7D1A2C46">
      <w:pPr>
        <w:pStyle w:val="43"/>
        <w:ind w:left="0"/>
        <w:rPr>
          <w:rFonts w:ascii="宋体" w:hAnsi="宋体" w:cs="宋体"/>
          <w:bCs/>
          <w:color w:val="000000" w:themeColor="text1"/>
          <w14:textFill>
            <w14:solidFill>
              <w14:schemeClr w14:val="tx1"/>
            </w14:solidFill>
          </w14:textFill>
        </w:rPr>
      </w:pPr>
    </w:p>
    <w:p w14:paraId="39D2BBA5">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附件七</w:t>
      </w:r>
    </w:p>
    <w:p w14:paraId="1952CBB2">
      <w:pPr>
        <w:spacing w:line="7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法定代表人（企业负责人）身份证明书</w:t>
      </w:r>
    </w:p>
    <w:p w14:paraId="278B0920">
      <w:pPr>
        <w:spacing w:line="720" w:lineRule="exact"/>
        <w:rPr>
          <w:rFonts w:ascii="宋体" w:hAnsi="宋体" w:cs="宋体"/>
          <w:color w:val="000000" w:themeColor="text1"/>
          <w:sz w:val="24"/>
          <w:szCs w:val="24"/>
          <w14:textFill>
            <w14:solidFill>
              <w14:schemeClr w14:val="tx1"/>
            </w14:solidFill>
          </w14:textFill>
        </w:rPr>
      </w:pPr>
    </w:p>
    <w:p w14:paraId="52AB7330">
      <w:pPr>
        <w:spacing w:line="7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同志；在我单位任职务，系我单位法定代表人（企业负责人），特此证明。</w:t>
      </w:r>
    </w:p>
    <w:p w14:paraId="3D6BDFA2">
      <w:pPr>
        <w:snapToGrid w:val="0"/>
        <w:spacing w:before="120" w:beforeLines="50" w:line="360" w:lineRule="auto"/>
        <w:ind w:firstLine="480"/>
        <w:rPr>
          <w:rFonts w:ascii="宋体" w:hAnsi="宋体" w:cs="宋体"/>
          <w:color w:val="000000" w:themeColor="text1"/>
          <w:sz w:val="24"/>
          <w14:textFill>
            <w14:solidFill>
              <w14:schemeClr w14:val="tx1"/>
            </w14:solidFill>
          </w14:textFill>
        </w:rPr>
      </w:pPr>
    </w:p>
    <w:p w14:paraId="0D2AEAC4">
      <w:pPr>
        <w:spacing w:line="720" w:lineRule="exact"/>
        <w:ind w:firstLine="4160"/>
        <w:rPr>
          <w:rFonts w:ascii="宋体" w:hAnsi="宋体" w:cs="宋体"/>
          <w:color w:val="000000" w:themeColor="text1"/>
          <w:sz w:val="24"/>
          <w:szCs w:val="24"/>
          <w14:textFill>
            <w14:solidFill>
              <w14:schemeClr w14:val="tx1"/>
            </w14:solidFill>
          </w14:textFill>
        </w:rPr>
      </w:pPr>
    </w:p>
    <w:p w14:paraId="66B74A7E">
      <w:pPr>
        <w:spacing w:line="720" w:lineRule="exact"/>
        <w:ind w:firstLine="4160"/>
        <w:rPr>
          <w:rFonts w:ascii="宋体" w:hAnsi="宋体" w:cs="宋体"/>
          <w:color w:val="000000" w:themeColor="text1"/>
          <w:sz w:val="24"/>
          <w:szCs w:val="24"/>
          <w14:textFill>
            <w14:solidFill>
              <w14:schemeClr w14:val="tx1"/>
            </w14:solidFill>
          </w14:textFill>
        </w:rPr>
      </w:pPr>
    </w:p>
    <w:p w14:paraId="0D5AC287">
      <w:pPr>
        <w:spacing w:line="720" w:lineRule="exact"/>
        <w:ind w:firstLine="3120" w:firstLineChars="1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供应商名称（盖章）：</w:t>
      </w:r>
    </w:p>
    <w:p w14:paraId="7F53E2E2">
      <w:pPr>
        <w:spacing w:line="720" w:lineRule="exact"/>
        <w:ind w:firstLine="4800" w:firstLineChars="20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p w14:paraId="2D53F114">
      <w:pPr>
        <w:spacing w:line="720" w:lineRule="exact"/>
        <w:rPr>
          <w:rFonts w:ascii="宋体" w:hAnsi="宋体" w:cs="宋体"/>
          <w:color w:val="000000" w:themeColor="text1"/>
          <w:sz w:val="24"/>
          <w:szCs w:val="24"/>
          <w14:textFill>
            <w14:solidFill>
              <w14:schemeClr w14:val="tx1"/>
            </w14:solidFill>
          </w14:textFill>
        </w:rPr>
      </w:pPr>
    </w:p>
    <w:p w14:paraId="6F1E16EF">
      <w:pPr>
        <w:spacing w:line="7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附注：法定代表人（企业负责人）身份证号码：</w:t>
      </w:r>
    </w:p>
    <w:p w14:paraId="78B7DFD9">
      <w:pPr>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联系电话：</w:t>
      </w:r>
    </w:p>
    <w:p w14:paraId="6F4E0B67">
      <w:pPr>
        <w:snapToGrid w:val="0"/>
        <w:spacing w:before="120" w:beforeLines="5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（附：法定代表人身份证正反面扫描件）</w:t>
      </w:r>
    </w:p>
    <w:p w14:paraId="55921899">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5723F710">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07A23807">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50E2CC09">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7C87ABC4">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1917C42E">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6FAA0F4F">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373E45D7">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11464863">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51DF80A3">
      <w:pPr>
        <w:pStyle w:val="40"/>
        <w:ind w:left="0" w:leftChars="0" w:firstLine="0"/>
        <w:rPr>
          <w:rFonts w:ascii="宋体" w:hAnsi="宋体" w:cs="宋体"/>
          <w:color w:val="000000" w:themeColor="text1"/>
          <w:sz w:val="24"/>
          <w:szCs w:val="24"/>
          <w14:textFill>
            <w14:solidFill>
              <w14:schemeClr w14:val="tx1"/>
            </w14:solidFill>
          </w14:textFill>
        </w:rPr>
      </w:pPr>
    </w:p>
    <w:p w14:paraId="7A04A2EB">
      <w:pPr>
        <w:pStyle w:val="40"/>
        <w:rPr>
          <w:rFonts w:ascii="宋体" w:hAnsi="宋体" w:cs="宋体"/>
          <w:color w:val="000000" w:themeColor="text1"/>
          <w:sz w:val="24"/>
          <w:szCs w:val="24"/>
          <w14:textFill>
            <w14:solidFill>
              <w14:schemeClr w14:val="tx1"/>
            </w14:solidFill>
          </w14:textFill>
        </w:rPr>
      </w:pPr>
    </w:p>
    <w:p w14:paraId="481418BC">
      <w:pPr>
        <w:snapToGrid w:val="0"/>
        <w:spacing w:before="50" w:after="5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法定代表人（企业负责人）授权委托书</w:t>
      </w:r>
    </w:p>
    <w:p w14:paraId="4EDF3C6B">
      <w:pPr>
        <w:snapToGrid w:val="0"/>
        <w:spacing w:before="120" w:beforeLines="50" w:after="50"/>
        <w:jc w:val="center"/>
        <w:rPr>
          <w:rFonts w:ascii="宋体" w:hAnsi="宋体" w:cs="宋体"/>
          <w:b/>
          <w:color w:val="000000" w:themeColor="text1"/>
          <w:sz w:val="24"/>
          <w:szCs w:val="24"/>
          <w14:textFill>
            <w14:solidFill>
              <w14:schemeClr w14:val="tx1"/>
            </w14:solidFill>
          </w14:textFill>
        </w:rPr>
      </w:pPr>
    </w:p>
    <w:p w14:paraId="25C0EE56">
      <w:pPr>
        <w:snapToGrid w:val="0"/>
        <w:spacing w:before="120" w:beforeLines="50" w:after="50" w:line="46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余姚市政务服务中心：</w:t>
      </w:r>
    </w:p>
    <w:p w14:paraId="61585F94">
      <w:pPr>
        <w:snapToGrid w:val="0"/>
        <w:spacing w:before="120" w:beforeLines="50" w:after="50" w:line="460" w:lineRule="exact"/>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我（姓名）系（磋商供应商名称）的法定代表人（企业负责人），现授权委托本单位在职职工 （姓名）为授权代表，以我方的名义参加项目编号项目名称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项目的磋商活动，并代表我方全权办理针对上述项目的磋商、签约等具体事务和签署相关文件。我方对授权代表的签名事项负全部责任。</w:t>
      </w:r>
    </w:p>
    <w:p w14:paraId="7C742F21">
      <w:pPr>
        <w:snapToGrid w:val="0"/>
        <w:spacing w:before="120" w:beforeLines="50" w:after="50" w:line="46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在撤销授权的书面通知以前，本授权书一直有效。授权代表在授权书有效期内签署的所有文件不因授权的撤销而失效。</w:t>
      </w:r>
    </w:p>
    <w:p w14:paraId="5108FF03">
      <w:pPr>
        <w:snapToGrid w:val="0"/>
        <w:spacing w:before="120" w:beforeLines="50" w:after="50" w:line="46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授权代表无转委托权，特此委托。</w:t>
      </w:r>
    </w:p>
    <w:p w14:paraId="09CE2E96">
      <w:pPr>
        <w:snapToGrid w:val="0"/>
        <w:spacing w:before="120" w:beforeLines="50" w:line="360" w:lineRule="auto"/>
        <w:ind w:firstLine="480"/>
        <w:rPr>
          <w:rFonts w:ascii="宋体" w:hAnsi="宋体" w:cs="宋体"/>
          <w:color w:val="000000" w:themeColor="text1"/>
          <w:sz w:val="24"/>
          <w14:textFill>
            <w14:solidFill>
              <w14:schemeClr w14:val="tx1"/>
            </w14:solidFill>
          </w14:textFill>
        </w:rPr>
      </w:pPr>
    </w:p>
    <w:p w14:paraId="2D7DDB45">
      <w:pPr>
        <w:snapToGrid w:val="0"/>
        <w:spacing w:before="120" w:beforeLines="50" w:after="50" w:line="460" w:lineRule="exact"/>
        <w:ind w:firstLine="480"/>
        <w:rPr>
          <w:rFonts w:ascii="宋体" w:hAnsi="宋体" w:cs="宋体"/>
          <w:color w:val="000000" w:themeColor="text1"/>
          <w:sz w:val="24"/>
          <w:szCs w:val="24"/>
          <w14:textFill>
            <w14:solidFill>
              <w14:schemeClr w14:val="tx1"/>
            </w14:solidFill>
          </w14:textFill>
        </w:rPr>
      </w:pPr>
    </w:p>
    <w:p w14:paraId="1DB71E2A">
      <w:pPr>
        <w:snapToGrid w:val="0"/>
        <w:spacing w:before="120" w:beforeLines="50" w:after="50" w:line="460" w:lineRule="exact"/>
        <w:ind w:firstLine="480"/>
        <w:rPr>
          <w:rFonts w:ascii="宋体" w:hAnsi="宋体" w:cs="宋体"/>
          <w:color w:val="000000" w:themeColor="text1"/>
          <w:sz w:val="24"/>
          <w:szCs w:val="24"/>
          <w14:textFill>
            <w14:solidFill>
              <w14:schemeClr w14:val="tx1"/>
            </w14:solidFill>
          </w14:textFill>
        </w:rPr>
      </w:pPr>
    </w:p>
    <w:p w14:paraId="690B76FC">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授权代表签名：     职务：</w:t>
      </w:r>
    </w:p>
    <w:p w14:paraId="536DBBB6">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授权代表身份证号码：</w:t>
      </w:r>
    </w:p>
    <w:p w14:paraId="5ABC3855">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法定代表人（企业负责人）签名（或签名章）：   职务：</w:t>
      </w:r>
    </w:p>
    <w:p w14:paraId="5830C8C0">
      <w:pPr>
        <w:snapToGrid w:val="0"/>
        <w:spacing w:before="120" w:beforeLines="5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（附：法定代表人身份证正反面扫描件及其委托代理人身份证正反面扫描件）</w:t>
      </w:r>
    </w:p>
    <w:p w14:paraId="3D8F80C3">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0C2C4728">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p w14:paraId="72398B97">
      <w:pPr>
        <w:snapToGrid w:val="0"/>
        <w:spacing w:before="120" w:beforeLines="50" w:after="50" w:line="460" w:lineRule="exact"/>
        <w:ind w:firstLine="3600" w:firstLineChars="15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供应商名称（公章）：    </w:t>
      </w:r>
    </w:p>
    <w:p w14:paraId="503B1D62">
      <w:pPr>
        <w:snapToGrid w:val="0"/>
        <w:spacing w:before="120" w:beforeLines="50" w:after="50" w:line="460" w:lineRule="exact"/>
        <w:ind w:firstLine="5040" w:firstLineChars="21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p w14:paraId="56A0B88B">
      <w:pPr>
        <w:suppressAutoHyphens/>
        <w:rPr>
          <w:rFonts w:ascii="宋体" w:hAnsi="宋体" w:cs="宋体"/>
          <w:color w:val="000000" w:themeColor="text1"/>
          <w:kern w:val="1"/>
          <w:sz w:val="24"/>
          <w:szCs w:val="24"/>
          <w14:textFill>
            <w14:solidFill>
              <w14:schemeClr w14:val="tx1"/>
            </w14:solidFill>
          </w14:textFill>
        </w:rPr>
        <w:sectPr>
          <w:headerReference r:id="rId4" w:type="default"/>
          <w:footerReference r:id="rId5" w:type="default"/>
          <w:pgSz w:w="11906" w:h="16838"/>
          <w:pgMar w:top="1474" w:right="1797" w:bottom="1247" w:left="1797" w:header="851" w:footer="851" w:gutter="0"/>
          <w:cols w:space="720" w:num="1"/>
        </w:sectPr>
      </w:pPr>
    </w:p>
    <w:p w14:paraId="035031B2">
      <w:pPr>
        <w:rPr>
          <w:rFonts w:ascii="宋体" w:hAnsi="宋体" w:cs="宋体"/>
          <w:color w:val="000000" w:themeColor="text1"/>
          <w:kern w:val="1"/>
          <w:sz w:val="24"/>
          <w:szCs w:val="24"/>
          <w14:textFill>
            <w14:solidFill>
              <w14:schemeClr w14:val="tx1"/>
            </w14:solidFill>
          </w14:textFill>
        </w:rPr>
      </w:pPr>
      <w:r>
        <w:rPr>
          <w:rFonts w:hint="eastAsia" w:ascii="宋体" w:hAnsi="宋体" w:cs="宋体"/>
          <w:color w:val="000000" w:themeColor="text1"/>
          <w:kern w:val="1"/>
          <w:sz w:val="24"/>
          <w:szCs w:val="24"/>
          <w14:textFill>
            <w14:solidFill>
              <w14:schemeClr w14:val="tx1"/>
            </w14:solidFill>
          </w14:textFill>
        </w:rPr>
        <w:t>附件八</w:t>
      </w:r>
    </w:p>
    <w:p w14:paraId="2EF91FAB">
      <w:pPr>
        <w:suppressAutoHyphens/>
        <w:jc w:val="center"/>
        <w:rPr>
          <w:rFonts w:ascii="宋体" w:hAnsi="宋体" w:cs="宋体"/>
          <w:b/>
          <w:bCs/>
          <w:color w:val="000000" w:themeColor="text1"/>
          <w:kern w:val="1"/>
          <w:sz w:val="24"/>
          <w:szCs w:val="24"/>
          <w:lang w:eastAsia="ar-SA"/>
          <w14:textFill>
            <w14:solidFill>
              <w14:schemeClr w14:val="tx1"/>
            </w14:solidFill>
          </w14:textFill>
        </w:rPr>
      </w:pPr>
      <w:r>
        <w:rPr>
          <w:rFonts w:hint="eastAsia" w:ascii="宋体" w:hAnsi="宋体" w:cs="宋体"/>
          <w:b/>
          <w:bCs/>
          <w:color w:val="000000" w:themeColor="text1"/>
          <w:kern w:val="1"/>
          <w:sz w:val="24"/>
          <w:szCs w:val="24"/>
          <w14:textFill>
            <w14:solidFill>
              <w14:schemeClr w14:val="tx1"/>
            </w14:solidFill>
          </w14:textFill>
        </w:rPr>
        <w:t>磋商供应商</w:t>
      </w:r>
      <w:r>
        <w:rPr>
          <w:rFonts w:hint="eastAsia" w:ascii="宋体" w:hAnsi="宋体" w:cs="宋体"/>
          <w:b/>
          <w:bCs/>
          <w:color w:val="000000" w:themeColor="text1"/>
          <w:kern w:val="1"/>
          <w:sz w:val="24"/>
          <w:szCs w:val="24"/>
          <w:lang w:eastAsia="ar-SA"/>
          <w14:textFill>
            <w14:solidFill>
              <w14:schemeClr w14:val="tx1"/>
            </w14:solidFill>
          </w14:textFill>
        </w:rPr>
        <w:t>情况表</w:t>
      </w:r>
    </w:p>
    <w:p w14:paraId="3DBD4885">
      <w:pPr>
        <w:suppressAutoHyphens/>
        <w:rPr>
          <w:rFonts w:ascii="宋体" w:hAnsi="宋体" w:cs="宋体"/>
          <w:color w:val="000000" w:themeColor="text1"/>
          <w:kern w:val="1"/>
          <w:sz w:val="24"/>
          <w:szCs w:val="24"/>
          <w14:textFill>
            <w14:solidFill>
              <w14:schemeClr w14:val="tx1"/>
            </w14:solidFill>
          </w14:textFill>
        </w:rPr>
      </w:pPr>
      <w:r>
        <w:rPr>
          <w:rFonts w:hint="eastAsia" w:ascii="宋体" w:hAnsi="宋体" w:cs="宋体"/>
          <w:color w:val="000000" w:themeColor="text1"/>
          <w:kern w:val="1"/>
          <w:sz w:val="24"/>
          <w:szCs w:val="24"/>
          <w:lang w:eastAsia="ar-SA"/>
          <w14:textFill>
            <w14:solidFill>
              <w14:schemeClr w14:val="tx1"/>
            </w14:solidFill>
          </w14:textFill>
        </w:rPr>
        <w:t>填表日期：</w:t>
      </w:r>
    </w:p>
    <w:p w14:paraId="382C78C3">
      <w:pPr>
        <w:rPr>
          <w:rFonts w:ascii="宋体" w:hAnsi="宋体" w:cs="宋体"/>
          <w:color w:val="000000" w:themeColor="text1"/>
          <w:sz w:val="24"/>
          <w:szCs w:val="24"/>
          <w14:textFill>
            <w14:solidFill>
              <w14:schemeClr w14:val="tx1"/>
            </w14:solidFill>
          </w14:textFill>
        </w:rPr>
      </w:pPr>
    </w:p>
    <w:tbl>
      <w:tblPr>
        <w:tblStyle w:val="31"/>
        <w:tblpPr w:leftFromText="180" w:rightFromText="180" w:vertAnchor="text" w:horzAnchor="page" w:tblpX="1186" w:tblpY="350"/>
        <w:tblOverlap w:val="never"/>
        <w:tblW w:w="14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7"/>
        <w:gridCol w:w="3111"/>
        <w:gridCol w:w="2593"/>
        <w:gridCol w:w="4107"/>
      </w:tblGrid>
      <w:tr w14:paraId="22FF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4227" w:type="dxa"/>
            <w:vAlign w:val="center"/>
          </w:tcPr>
          <w:p w14:paraId="12DA99C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tc>
        <w:tc>
          <w:tcPr>
            <w:tcW w:w="3111" w:type="dxa"/>
            <w:vAlign w:val="center"/>
          </w:tcPr>
          <w:p w14:paraId="68324657">
            <w:pPr>
              <w:snapToGrid w:val="0"/>
              <w:jc w:val="center"/>
              <w:rPr>
                <w:rFonts w:ascii="宋体" w:hAnsi="宋体" w:cs="宋体"/>
                <w:color w:val="000000" w:themeColor="text1"/>
                <w:sz w:val="24"/>
                <w14:textFill>
                  <w14:solidFill>
                    <w14:schemeClr w14:val="tx1"/>
                  </w14:solidFill>
                </w14:textFill>
              </w:rPr>
            </w:pPr>
          </w:p>
          <w:p w14:paraId="5A65733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注册年度</w:t>
            </w:r>
          </w:p>
          <w:p w14:paraId="626262AF">
            <w:pPr>
              <w:snapToGrid w:val="0"/>
              <w:jc w:val="center"/>
              <w:rPr>
                <w:rFonts w:ascii="宋体" w:hAnsi="宋体" w:cs="宋体"/>
                <w:color w:val="000000" w:themeColor="text1"/>
                <w:sz w:val="24"/>
                <w14:textFill>
                  <w14:solidFill>
                    <w14:schemeClr w14:val="tx1"/>
                  </w14:solidFill>
                </w14:textFill>
              </w:rPr>
            </w:pPr>
          </w:p>
        </w:tc>
        <w:tc>
          <w:tcPr>
            <w:tcW w:w="2593" w:type="dxa"/>
            <w:vAlign w:val="center"/>
          </w:tcPr>
          <w:p w14:paraId="1FDA9BC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注册资金</w:t>
            </w:r>
          </w:p>
          <w:p w14:paraId="74C1CEF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4107" w:type="dxa"/>
            <w:vAlign w:val="center"/>
          </w:tcPr>
          <w:p w14:paraId="4AAD562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资格（质）证书批准单位</w:t>
            </w:r>
          </w:p>
          <w:p w14:paraId="74008EEB">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等级批准时间及编号</w:t>
            </w:r>
          </w:p>
        </w:tc>
      </w:tr>
      <w:tr w14:paraId="4C99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4227" w:type="dxa"/>
            <w:vAlign w:val="center"/>
          </w:tcPr>
          <w:p w14:paraId="7A1624C5">
            <w:pPr>
              <w:snapToGrid w:val="0"/>
              <w:jc w:val="center"/>
              <w:rPr>
                <w:rFonts w:ascii="宋体" w:hAnsi="宋体" w:cs="宋体"/>
                <w:color w:val="000000" w:themeColor="text1"/>
                <w:sz w:val="24"/>
                <w14:textFill>
                  <w14:solidFill>
                    <w14:schemeClr w14:val="tx1"/>
                  </w14:solidFill>
                </w14:textFill>
              </w:rPr>
            </w:pPr>
          </w:p>
        </w:tc>
        <w:tc>
          <w:tcPr>
            <w:tcW w:w="3111" w:type="dxa"/>
            <w:vAlign w:val="center"/>
          </w:tcPr>
          <w:p w14:paraId="7FE42CEA">
            <w:pPr>
              <w:snapToGrid w:val="0"/>
              <w:jc w:val="center"/>
              <w:rPr>
                <w:rFonts w:ascii="宋体" w:hAnsi="宋体" w:cs="宋体"/>
                <w:color w:val="000000" w:themeColor="text1"/>
                <w:sz w:val="24"/>
                <w14:textFill>
                  <w14:solidFill>
                    <w14:schemeClr w14:val="tx1"/>
                  </w14:solidFill>
                </w14:textFill>
              </w:rPr>
            </w:pPr>
          </w:p>
        </w:tc>
        <w:tc>
          <w:tcPr>
            <w:tcW w:w="2593" w:type="dxa"/>
            <w:vAlign w:val="center"/>
          </w:tcPr>
          <w:p w14:paraId="3626E27B">
            <w:pPr>
              <w:snapToGrid w:val="0"/>
              <w:jc w:val="center"/>
              <w:rPr>
                <w:rFonts w:ascii="宋体" w:hAnsi="宋体" w:cs="宋体"/>
                <w:color w:val="000000" w:themeColor="text1"/>
                <w:sz w:val="24"/>
                <w14:textFill>
                  <w14:solidFill>
                    <w14:schemeClr w14:val="tx1"/>
                  </w14:solidFill>
                </w14:textFill>
              </w:rPr>
            </w:pPr>
          </w:p>
        </w:tc>
        <w:tc>
          <w:tcPr>
            <w:tcW w:w="4107" w:type="dxa"/>
            <w:vAlign w:val="center"/>
          </w:tcPr>
          <w:p w14:paraId="0F8E0D5E">
            <w:pPr>
              <w:snapToGrid w:val="0"/>
              <w:jc w:val="center"/>
              <w:rPr>
                <w:rFonts w:ascii="宋体" w:hAnsi="宋体" w:cs="宋体"/>
                <w:color w:val="000000" w:themeColor="text1"/>
                <w:sz w:val="24"/>
                <w14:textFill>
                  <w14:solidFill>
                    <w14:schemeClr w14:val="tx1"/>
                  </w14:solidFill>
                </w14:textFill>
              </w:rPr>
            </w:pPr>
          </w:p>
        </w:tc>
      </w:tr>
      <w:tr w14:paraId="595D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4227" w:type="dxa"/>
            <w:vAlign w:val="center"/>
          </w:tcPr>
          <w:p w14:paraId="5ED465D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tc>
        <w:tc>
          <w:tcPr>
            <w:tcW w:w="3111" w:type="dxa"/>
            <w:vAlign w:val="center"/>
          </w:tcPr>
          <w:p w14:paraId="0A82D51F">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经营场所</w:t>
            </w:r>
          </w:p>
        </w:tc>
        <w:tc>
          <w:tcPr>
            <w:tcW w:w="2593" w:type="dxa"/>
            <w:vAlign w:val="center"/>
          </w:tcPr>
          <w:p w14:paraId="2502F59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在职</w:t>
            </w:r>
          </w:p>
          <w:p w14:paraId="3E9F562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技术人数</w:t>
            </w:r>
          </w:p>
        </w:tc>
        <w:tc>
          <w:tcPr>
            <w:tcW w:w="4107" w:type="dxa"/>
            <w:vAlign w:val="center"/>
          </w:tcPr>
          <w:p w14:paraId="0797116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得奖或评优项目数量</w:t>
            </w:r>
          </w:p>
        </w:tc>
      </w:tr>
      <w:tr w14:paraId="1E98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4227" w:type="dxa"/>
            <w:vAlign w:val="center"/>
          </w:tcPr>
          <w:p w14:paraId="6681F8A6">
            <w:pPr>
              <w:spacing w:line="440" w:lineRule="exact"/>
              <w:rPr>
                <w:rFonts w:ascii="宋体" w:hAnsi="宋体" w:cs="宋体"/>
                <w:color w:val="000000" w:themeColor="text1"/>
                <w14:textFill>
                  <w14:solidFill>
                    <w14:schemeClr w14:val="tx1"/>
                  </w14:solidFill>
                </w14:textFill>
              </w:rPr>
            </w:pPr>
          </w:p>
        </w:tc>
        <w:tc>
          <w:tcPr>
            <w:tcW w:w="3111" w:type="dxa"/>
            <w:vAlign w:val="center"/>
          </w:tcPr>
          <w:p w14:paraId="5D85AF16">
            <w:pPr>
              <w:spacing w:line="440" w:lineRule="exact"/>
              <w:rPr>
                <w:rFonts w:ascii="宋体" w:hAnsi="宋体" w:cs="宋体"/>
                <w:color w:val="000000" w:themeColor="text1"/>
                <w14:textFill>
                  <w14:solidFill>
                    <w14:schemeClr w14:val="tx1"/>
                  </w14:solidFill>
                </w14:textFill>
              </w:rPr>
            </w:pPr>
          </w:p>
        </w:tc>
        <w:tc>
          <w:tcPr>
            <w:tcW w:w="2593" w:type="dxa"/>
            <w:vAlign w:val="center"/>
          </w:tcPr>
          <w:p w14:paraId="27D2683D">
            <w:pPr>
              <w:spacing w:line="440" w:lineRule="exact"/>
              <w:rPr>
                <w:rFonts w:ascii="宋体" w:hAnsi="宋体" w:cs="宋体"/>
                <w:color w:val="000000" w:themeColor="text1"/>
                <w14:textFill>
                  <w14:solidFill>
                    <w14:schemeClr w14:val="tx1"/>
                  </w14:solidFill>
                </w14:textFill>
              </w:rPr>
            </w:pPr>
          </w:p>
        </w:tc>
        <w:tc>
          <w:tcPr>
            <w:tcW w:w="4107" w:type="dxa"/>
            <w:vAlign w:val="center"/>
          </w:tcPr>
          <w:p w14:paraId="228B428C">
            <w:pPr>
              <w:spacing w:line="440" w:lineRule="exact"/>
              <w:rPr>
                <w:rFonts w:ascii="宋体" w:hAnsi="宋体" w:cs="宋体"/>
                <w:color w:val="000000" w:themeColor="text1"/>
                <w14:textFill>
                  <w14:solidFill>
                    <w14:schemeClr w14:val="tx1"/>
                  </w14:solidFill>
                </w14:textFill>
              </w:rPr>
            </w:pPr>
          </w:p>
        </w:tc>
      </w:tr>
    </w:tbl>
    <w:p w14:paraId="7CF8B5B9">
      <w:pPr>
        <w:snapToGrid w:val="0"/>
        <w:spacing w:before="50" w:after="50"/>
        <w:rPr>
          <w:rFonts w:ascii="宋体" w:hAnsi="宋体" w:cs="宋体"/>
          <w:b/>
          <w:color w:val="000000" w:themeColor="text1"/>
          <w:sz w:val="24"/>
          <w:szCs w:val="24"/>
          <w14:textFill>
            <w14:solidFill>
              <w14:schemeClr w14:val="tx1"/>
            </w14:solidFill>
          </w14:textFill>
        </w:rPr>
        <w:sectPr>
          <w:headerReference r:id="rId6" w:type="default"/>
          <w:footerReference r:id="rId7" w:type="default"/>
          <w:pgSz w:w="16838" w:h="11906" w:orient="landscape"/>
          <w:pgMar w:top="1797" w:right="1440" w:bottom="1797" w:left="1440" w:header="851" w:footer="992" w:gutter="0"/>
          <w:cols w:space="720" w:num="1"/>
          <w:docGrid w:linePitch="312" w:charSpace="0"/>
        </w:sectPr>
      </w:pPr>
    </w:p>
    <w:p w14:paraId="2A86C5E6">
      <w:pPr>
        <w:pStyle w:val="4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附件九</w:t>
      </w:r>
    </w:p>
    <w:bookmarkEnd w:id="51"/>
    <w:p w14:paraId="0C536156">
      <w:pPr>
        <w:snapToGrid w:val="0"/>
        <w:spacing w:before="50" w:after="5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磋商供应商业绩情况一览表</w:t>
      </w:r>
    </w:p>
    <w:p w14:paraId="342964B4">
      <w:pPr>
        <w:snapToGrid w:val="0"/>
        <w:spacing w:before="50" w:after="50"/>
        <w:jc w:val="center"/>
        <w:rPr>
          <w:rFonts w:ascii="宋体" w:hAnsi="宋体" w:cs="宋体"/>
          <w:b/>
          <w:color w:val="000000" w:themeColor="text1"/>
          <w:sz w:val="24"/>
          <w:szCs w:val="24"/>
          <w14:textFill>
            <w14:solidFill>
              <w14:schemeClr w14:val="tx1"/>
            </w14:solidFill>
          </w14:textFill>
        </w:rPr>
      </w:pPr>
    </w:p>
    <w:tbl>
      <w:tblPr>
        <w:tblStyle w:val="31"/>
        <w:tblW w:w="139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322"/>
        <w:gridCol w:w="2278"/>
        <w:gridCol w:w="1080"/>
        <w:gridCol w:w="1080"/>
        <w:gridCol w:w="2160"/>
      </w:tblGrid>
      <w:tr w14:paraId="6FB18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7B1BC17B">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169343D">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设备或项目名称</w:t>
            </w:r>
          </w:p>
        </w:tc>
        <w:tc>
          <w:tcPr>
            <w:tcW w:w="1322" w:type="dxa"/>
            <w:vMerge w:val="restart"/>
            <w:tcBorders>
              <w:top w:val="single" w:color="auto" w:sz="4" w:space="0"/>
              <w:left w:val="single" w:color="auto" w:sz="4" w:space="0"/>
              <w:bottom w:val="single" w:color="auto" w:sz="4" w:space="0"/>
              <w:right w:val="single" w:color="auto" w:sz="4" w:space="0"/>
            </w:tcBorders>
            <w:vAlign w:val="center"/>
          </w:tcPr>
          <w:p w14:paraId="64E8962D">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w:t>
            </w:r>
          </w:p>
          <w:p w14:paraId="6DED471B">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2278" w:type="dxa"/>
            <w:vMerge w:val="restart"/>
            <w:tcBorders>
              <w:top w:val="single" w:color="auto" w:sz="4" w:space="0"/>
              <w:left w:val="single" w:color="auto" w:sz="4" w:space="0"/>
              <w:right w:val="single" w:color="auto" w:sz="4" w:space="0"/>
            </w:tcBorders>
            <w:vAlign w:val="center"/>
          </w:tcPr>
          <w:p w14:paraId="0DEC6116">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w:t>
            </w:r>
          </w:p>
          <w:p w14:paraId="15D6E609">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金额</w:t>
            </w:r>
          </w:p>
          <w:p w14:paraId="649A8051">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02164E33">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128B7E29">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采购单位联系人及</w:t>
            </w:r>
          </w:p>
          <w:p w14:paraId="39E8D2BA">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p>
        </w:tc>
      </w:tr>
      <w:tr w14:paraId="5E8ED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06EB55A">
            <w:pPr>
              <w:widowControl/>
              <w:jc w:val="left"/>
              <w:rPr>
                <w:rFonts w:ascii="宋体" w:hAnsi="宋体" w:cs="宋体"/>
                <w:color w:val="000000" w:themeColor="text1"/>
                <w:sz w:val="24"/>
                <w:szCs w:val="24"/>
                <w14:textFill>
                  <w14:solidFill>
                    <w14:schemeClr w14:val="tx1"/>
                  </w14:solidFill>
                </w14:textFill>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63EF19F5">
            <w:pPr>
              <w:widowControl/>
              <w:jc w:val="left"/>
              <w:rPr>
                <w:rFonts w:ascii="宋体" w:hAnsi="宋体" w:cs="宋体"/>
                <w:color w:val="000000" w:themeColor="text1"/>
                <w:sz w:val="24"/>
                <w:szCs w:val="24"/>
                <w14:textFill>
                  <w14:solidFill>
                    <w14:schemeClr w14:val="tx1"/>
                  </w14:solidFill>
                </w14:textFill>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14:paraId="4B48214D">
            <w:pPr>
              <w:widowControl/>
              <w:jc w:val="left"/>
              <w:rPr>
                <w:rFonts w:ascii="宋体" w:hAnsi="宋体" w:cs="宋体"/>
                <w:color w:val="000000" w:themeColor="text1"/>
                <w:sz w:val="24"/>
                <w:szCs w:val="24"/>
                <w14:textFill>
                  <w14:solidFill>
                    <w14:schemeClr w14:val="tx1"/>
                  </w14:solidFill>
                </w14:textFill>
              </w:rPr>
            </w:pPr>
          </w:p>
        </w:tc>
        <w:tc>
          <w:tcPr>
            <w:tcW w:w="2278" w:type="dxa"/>
            <w:vMerge w:val="continue"/>
            <w:tcBorders>
              <w:left w:val="single" w:color="auto" w:sz="4" w:space="0"/>
              <w:bottom w:val="single" w:color="auto" w:sz="4" w:space="0"/>
              <w:right w:val="single" w:color="auto" w:sz="4" w:space="0"/>
            </w:tcBorders>
            <w:vAlign w:val="center"/>
          </w:tcPr>
          <w:p w14:paraId="6B38ED04">
            <w:pPr>
              <w:widowControl/>
              <w:jc w:val="left"/>
              <w:rPr>
                <w:rFonts w:ascii="宋体" w:hAnsi="宋体" w:cs="宋体"/>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C0424F7">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w:t>
            </w:r>
          </w:p>
          <w:p w14:paraId="5549B86A">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568BE216">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验收</w:t>
            </w:r>
          </w:p>
          <w:p w14:paraId="6A132EB0">
            <w:pPr>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319D40F2">
            <w:pPr>
              <w:widowControl/>
              <w:jc w:val="left"/>
              <w:rPr>
                <w:rFonts w:ascii="宋体" w:hAnsi="宋体" w:cs="宋体"/>
                <w:color w:val="000000" w:themeColor="text1"/>
                <w:sz w:val="24"/>
                <w:szCs w:val="24"/>
                <w14:textFill>
                  <w14:solidFill>
                    <w14:schemeClr w14:val="tx1"/>
                  </w14:solidFill>
                </w14:textFill>
              </w:rPr>
            </w:pPr>
          </w:p>
        </w:tc>
      </w:tr>
      <w:tr w14:paraId="3A806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BA4FB15">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4EC98182">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tcPr>
          <w:p w14:paraId="42DD1627">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2278" w:type="dxa"/>
            <w:tcBorders>
              <w:top w:val="single" w:color="auto" w:sz="4" w:space="0"/>
              <w:left w:val="single" w:color="auto" w:sz="4" w:space="0"/>
              <w:bottom w:val="single" w:color="auto" w:sz="4" w:space="0"/>
              <w:right w:val="single" w:color="auto" w:sz="4" w:space="0"/>
            </w:tcBorders>
          </w:tcPr>
          <w:p w14:paraId="7D7C09DA">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C0E77A2">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9242CCE">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3B7D273D">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r>
      <w:tr w14:paraId="72DDA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5EC89341">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7CAFCAAA">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tcPr>
          <w:p w14:paraId="008C4517">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2278" w:type="dxa"/>
            <w:tcBorders>
              <w:top w:val="single" w:color="auto" w:sz="4" w:space="0"/>
              <w:left w:val="single" w:color="auto" w:sz="4" w:space="0"/>
              <w:bottom w:val="single" w:color="auto" w:sz="4" w:space="0"/>
              <w:right w:val="single" w:color="auto" w:sz="4" w:space="0"/>
            </w:tcBorders>
          </w:tcPr>
          <w:p w14:paraId="477678C5">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83661A1">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4E41E63">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1B750045">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r>
      <w:tr w14:paraId="049C0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03DF501">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48645CDE">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tcPr>
          <w:p w14:paraId="4F1DD5B4">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2278" w:type="dxa"/>
            <w:tcBorders>
              <w:top w:val="single" w:color="auto" w:sz="4" w:space="0"/>
              <w:left w:val="single" w:color="auto" w:sz="4" w:space="0"/>
              <w:bottom w:val="single" w:color="auto" w:sz="4" w:space="0"/>
              <w:right w:val="single" w:color="auto" w:sz="4" w:space="0"/>
            </w:tcBorders>
          </w:tcPr>
          <w:p w14:paraId="37976702">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0357D78">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A42BD0F">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9CD0D7A">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r>
      <w:tr w14:paraId="722FD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FBF5821">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1163F36">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tcPr>
          <w:p w14:paraId="5EA25938">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2278" w:type="dxa"/>
            <w:tcBorders>
              <w:top w:val="single" w:color="auto" w:sz="4" w:space="0"/>
              <w:left w:val="single" w:color="auto" w:sz="4" w:space="0"/>
              <w:bottom w:val="single" w:color="auto" w:sz="4" w:space="0"/>
              <w:right w:val="single" w:color="auto" w:sz="4" w:space="0"/>
            </w:tcBorders>
          </w:tcPr>
          <w:p w14:paraId="19CD07A9">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833A4BE">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B4D732A">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5B91355">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p>
        </w:tc>
      </w:tr>
      <w:tr w14:paraId="5C9B2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169B3F4">
            <w:pPr>
              <w:snapToGrid w:val="0"/>
              <w:spacing w:before="50" w:after="120" w:afterLines="50"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c>
          <w:tcPr>
            <w:tcW w:w="11340" w:type="dxa"/>
            <w:gridSpan w:val="6"/>
            <w:tcBorders>
              <w:top w:val="single" w:color="auto" w:sz="4" w:space="0"/>
              <w:left w:val="single" w:color="auto" w:sz="4" w:space="0"/>
              <w:bottom w:val="single" w:color="auto" w:sz="4" w:space="0"/>
              <w:right w:val="single" w:color="auto" w:sz="4" w:space="0"/>
            </w:tcBorders>
          </w:tcPr>
          <w:p w14:paraId="50F5A49B">
            <w:pPr>
              <w:snapToGrid w:val="0"/>
              <w:spacing w:before="50" w:after="120" w:afterLines="50" w:line="4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提供磋商供应商同类项目合同、用户验收报告（如有）。</w:t>
            </w:r>
          </w:p>
        </w:tc>
      </w:tr>
    </w:tbl>
    <w:p w14:paraId="3EEEB5C3">
      <w:pPr>
        <w:widowControl/>
        <w:jc w:val="left"/>
        <w:rPr>
          <w:rFonts w:ascii="宋体" w:hAnsi="宋体" w:cs="宋体"/>
          <w:color w:val="000000" w:themeColor="text1"/>
          <w:sz w:val="24"/>
          <w:szCs w:val="24"/>
          <w14:textFill>
            <w14:solidFill>
              <w14:schemeClr w14:val="tx1"/>
            </w14:solidFill>
          </w14:textFill>
        </w:rPr>
      </w:pPr>
    </w:p>
    <w:p w14:paraId="08417FC1">
      <w:pPr>
        <w:widowControl/>
        <w:jc w:val="left"/>
        <w:rPr>
          <w:rFonts w:ascii="宋体" w:hAnsi="宋体" w:cs="宋体"/>
          <w:color w:val="000000" w:themeColor="text1"/>
          <w:sz w:val="24"/>
          <w:szCs w:val="24"/>
          <w14:textFill>
            <w14:solidFill>
              <w14:schemeClr w14:val="tx1"/>
            </w14:solidFill>
          </w14:textFill>
        </w:rPr>
      </w:pPr>
    </w:p>
    <w:p w14:paraId="0314C6B9">
      <w:pPr>
        <w:snapToGrid w:val="0"/>
        <w:spacing w:before="120" w:beforeLines="50"/>
        <w:ind w:left="3809" w:leftChars="1814" w:firstLine="3600" w:firstLineChars="15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供应商名称（公章）：</w:t>
      </w:r>
    </w:p>
    <w:p w14:paraId="71A57DEA">
      <w:pPr>
        <w:snapToGrid w:val="0"/>
        <w:spacing w:before="50" w:after="50"/>
        <w:jc w:val="center"/>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w:t>
      </w:r>
    </w:p>
    <w:p w14:paraId="39A0A259">
      <w:pPr>
        <w:snapToGrid w:val="0"/>
        <w:spacing w:before="120" w:beforeLines="50"/>
        <w:rPr>
          <w:rFonts w:ascii="宋体" w:hAnsi="宋体" w:cs="宋体"/>
          <w:color w:val="000000" w:themeColor="text1"/>
          <w:sz w:val="24"/>
          <w:szCs w:val="24"/>
          <w14:textFill>
            <w14:solidFill>
              <w14:schemeClr w14:val="tx1"/>
            </w14:solidFill>
          </w14:textFill>
        </w:rPr>
      </w:pPr>
    </w:p>
    <w:p w14:paraId="11E3F341">
      <w:pPr>
        <w:pStyle w:val="42"/>
        <w:rPr>
          <w:rFonts w:ascii="宋体" w:hAnsi="宋体" w:cs="宋体"/>
          <w:color w:val="000000" w:themeColor="text1"/>
          <w14:textFill>
            <w14:solidFill>
              <w14:schemeClr w14:val="tx1"/>
            </w14:solidFill>
          </w14:textFill>
        </w:rPr>
      </w:pPr>
    </w:p>
    <w:p w14:paraId="66D0C126">
      <w:pPr>
        <w:snapToGrid w:val="0"/>
        <w:spacing w:before="50" w:after="120" w:afterLines="50"/>
        <w:rPr>
          <w:rFonts w:ascii="宋体" w:hAnsi="宋体" w:cs="宋体"/>
          <w:color w:val="000000" w:themeColor="text1"/>
          <w:sz w:val="24"/>
          <w:szCs w:val="24"/>
          <w14:textFill>
            <w14:solidFill>
              <w14:schemeClr w14:val="tx1"/>
            </w14:solidFill>
          </w14:textFill>
        </w:rPr>
        <w:sectPr>
          <w:pgSz w:w="16838" w:h="11906" w:orient="landscape"/>
          <w:pgMar w:top="1797" w:right="1440" w:bottom="1797" w:left="1440" w:header="851" w:footer="992" w:gutter="0"/>
          <w:cols w:space="720" w:num="1"/>
          <w:docGrid w:linePitch="312" w:charSpace="0"/>
        </w:sectPr>
      </w:pPr>
    </w:p>
    <w:p w14:paraId="12EA43F9">
      <w:pPr>
        <w:snapToGrid w:val="0"/>
        <w:spacing w:before="50" w:line="360" w:lineRule="auto"/>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附件十</w:t>
      </w:r>
    </w:p>
    <w:p w14:paraId="15DA121A">
      <w:pPr>
        <w:pStyle w:val="40"/>
        <w:ind w:left="0" w:leftChars="0" w:firstLine="0"/>
        <w:rPr>
          <w:rFonts w:ascii="宋体" w:hAnsi="宋体" w:cs="宋体"/>
          <w:color w:val="000000" w:themeColor="text1"/>
          <w14:textFill>
            <w14:solidFill>
              <w14:schemeClr w14:val="tx1"/>
            </w14:solidFill>
          </w14:textFill>
        </w:rPr>
      </w:pPr>
    </w:p>
    <w:p w14:paraId="30F527BB">
      <w:pPr>
        <w:snapToGrid w:val="0"/>
        <w:spacing w:before="50" w:line="360" w:lineRule="auto"/>
        <w:ind w:firstLine="3614" w:firstLineChars="12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技术响应偏离表</w:t>
      </w:r>
    </w:p>
    <w:p w14:paraId="7FA8FB77">
      <w:pPr>
        <w:snapToGrid w:val="0"/>
        <w:spacing w:before="50"/>
        <w:jc w:val="center"/>
        <w:rPr>
          <w:rFonts w:ascii="宋体" w:hAnsi="宋体" w:cs="宋体"/>
          <w:b/>
          <w:color w:val="000000" w:themeColor="text1"/>
          <w:sz w:val="32"/>
          <w:szCs w:val="32"/>
          <w14:textFill>
            <w14:solidFill>
              <w14:schemeClr w14:val="tx1"/>
            </w14:solidFill>
          </w14:textFill>
        </w:rPr>
      </w:pPr>
    </w:p>
    <w:p w14:paraId="07D43AE4">
      <w:pPr>
        <w:snapToGrid w:val="0"/>
        <w:spacing w:before="120" w:beforeLines="50" w:after="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p w14:paraId="70DA5E9D">
      <w:pPr>
        <w:snapToGrid w:val="0"/>
        <w:spacing w:before="120" w:beforeLines="50" w:after="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项目编号及标项：</w:t>
      </w:r>
    </w:p>
    <w:p w14:paraId="14082B9D">
      <w:pPr>
        <w:snapToGrid w:val="0"/>
        <w:spacing w:before="120" w:beforeLines="50"/>
        <w:rPr>
          <w:rFonts w:ascii="宋体" w:hAnsi="宋体" w:cs="宋体"/>
          <w:color w:val="000000" w:themeColor="text1"/>
          <w14:textFill>
            <w14:solidFill>
              <w14:schemeClr w14:val="tx1"/>
            </w14:solidFill>
          </w14:textFill>
        </w:rPr>
      </w:pPr>
    </w:p>
    <w:p w14:paraId="3A571666">
      <w:pPr>
        <w:spacing w:line="400" w:lineRule="exact"/>
        <w:ind w:right="168"/>
        <w:rPr>
          <w:rFonts w:ascii="宋体" w:hAnsi="宋体" w:cs="宋体"/>
          <w:color w:val="000000" w:themeColor="text1"/>
          <w14:textFill>
            <w14:solidFill>
              <w14:schemeClr w14:val="tx1"/>
            </w14:solidFill>
          </w14:textFill>
        </w:rPr>
      </w:pPr>
    </w:p>
    <w:tbl>
      <w:tblPr>
        <w:tblStyle w:val="3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118"/>
        <w:gridCol w:w="2268"/>
        <w:gridCol w:w="2054"/>
      </w:tblGrid>
      <w:tr w14:paraId="5609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60" w:type="dxa"/>
            <w:tcBorders>
              <w:top w:val="single" w:color="auto" w:sz="4" w:space="0"/>
              <w:left w:val="single" w:color="auto" w:sz="4" w:space="0"/>
              <w:bottom w:val="single" w:color="auto" w:sz="4" w:space="0"/>
              <w:right w:val="single" w:color="auto" w:sz="4" w:space="0"/>
            </w:tcBorders>
            <w:vAlign w:val="center"/>
          </w:tcPr>
          <w:p w14:paraId="391B67C6">
            <w:pPr>
              <w:spacing w:line="3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3118" w:type="dxa"/>
            <w:tcBorders>
              <w:top w:val="single" w:color="auto" w:sz="4" w:space="0"/>
              <w:left w:val="single" w:color="auto" w:sz="4" w:space="0"/>
              <w:bottom w:val="single" w:color="auto" w:sz="4" w:space="0"/>
              <w:right w:val="single" w:color="auto" w:sz="4" w:space="0"/>
            </w:tcBorders>
            <w:vAlign w:val="center"/>
          </w:tcPr>
          <w:p w14:paraId="755303F6">
            <w:pPr>
              <w:spacing w:line="42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采购要求</w:t>
            </w:r>
          </w:p>
        </w:tc>
        <w:tc>
          <w:tcPr>
            <w:tcW w:w="2268" w:type="dxa"/>
            <w:tcBorders>
              <w:top w:val="single" w:color="auto" w:sz="4" w:space="0"/>
              <w:left w:val="single" w:color="auto" w:sz="4" w:space="0"/>
              <w:bottom w:val="single" w:color="auto" w:sz="4" w:space="0"/>
              <w:right w:val="single" w:color="auto" w:sz="4" w:space="0"/>
            </w:tcBorders>
            <w:vAlign w:val="center"/>
          </w:tcPr>
          <w:p w14:paraId="13AD75E3">
            <w:pPr>
              <w:spacing w:line="500" w:lineRule="exact"/>
              <w:ind w:left="102" w:hanging="315"/>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磋商供应商响应情况</w:t>
            </w:r>
          </w:p>
        </w:tc>
        <w:tc>
          <w:tcPr>
            <w:tcW w:w="2054" w:type="dxa"/>
            <w:tcBorders>
              <w:top w:val="single" w:color="auto" w:sz="4" w:space="0"/>
              <w:left w:val="single" w:color="auto" w:sz="4" w:space="0"/>
              <w:bottom w:val="single" w:color="auto" w:sz="4" w:space="0"/>
              <w:right w:val="single" w:color="auto" w:sz="4" w:space="0"/>
            </w:tcBorders>
            <w:vAlign w:val="center"/>
          </w:tcPr>
          <w:p w14:paraId="1B68CF2A">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14:paraId="3C8E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60" w:type="dxa"/>
            <w:tcBorders>
              <w:top w:val="single" w:color="auto" w:sz="4" w:space="0"/>
              <w:left w:val="single" w:color="auto" w:sz="4" w:space="0"/>
              <w:bottom w:val="single" w:color="auto" w:sz="4" w:space="0"/>
              <w:right w:val="single" w:color="auto" w:sz="4" w:space="0"/>
            </w:tcBorders>
            <w:vAlign w:val="center"/>
          </w:tcPr>
          <w:p w14:paraId="53ACB05C">
            <w:pPr>
              <w:spacing w:line="300" w:lineRule="exact"/>
              <w:jc w:val="center"/>
              <w:rPr>
                <w:rFonts w:ascii="宋体" w:hAnsi="宋体" w:cs="宋体"/>
                <w:color w:val="000000" w:themeColor="text1"/>
                <w14:textFill>
                  <w14:solidFill>
                    <w14:schemeClr w14:val="tx1"/>
                  </w14:solidFill>
                </w14:textFill>
              </w:rPr>
            </w:pPr>
          </w:p>
        </w:tc>
        <w:tc>
          <w:tcPr>
            <w:tcW w:w="3118" w:type="dxa"/>
            <w:tcBorders>
              <w:top w:val="single" w:color="auto" w:sz="4" w:space="0"/>
              <w:left w:val="single" w:color="auto" w:sz="4" w:space="0"/>
              <w:bottom w:val="single" w:color="auto" w:sz="4" w:space="0"/>
              <w:right w:val="single" w:color="auto" w:sz="4" w:space="0"/>
            </w:tcBorders>
            <w:vAlign w:val="center"/>
          </w:tcPr>
          <w:p w14:paraId="769B026B">
            <w:pPr>
              <w:autoSpaceDE w:val="0"/>
              <w:autoSpaceDN w:val="0"/>
              <w:adjustRightIn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采购文件第三章 采购内容及技术要求</w:t>
            </w:r>
          </w:p>
        </w:tc>
        <w:tc>
          <w:tcPr>
            <w:tcW w:w="2268" w:type="dxa"/>
            <w:tcBorders>
              <w:top w:val="single" w:color="auto" w:sz="4" w:space="0"/>
              <w:left w:val="single" w:color="auto" w:sz="4" w:space="0"/>
              <w:bottom w:val="single" w:color="auto" w:sz="4" w:space="0"/>
              <w:right w:val="single" w:color="auto" w:sz="4" w:space="0"/>
            </w:tcBorders>
            <w:vAlign w:val="center"/>
          </w:tcPr>
          <w:p w14:paraId="6C4DA7E3">
            <w:pPr>
              <w:spacing w:line="500" w:lineRule="exact"/>
              <w:ind w:left="102" w:hanging="315"/>
              <w:jc w:val="center"/>
              <w:rPr>
                <w:rFonts w:ascii="宋体" w:hAnsi="宋体" w:cs="宋体"/>
                <w:color w:val="000000" w:themeColor="text1"/>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vAlign w:val="center"/>
          </w:tcPr>
          <w:p w14:paraId="46408C9E">
            <w:pPr>
              <w:spacing w:line="500" w:lineRule="exact"/>
              <w:jc w:val="center"/>
              <w:rPr>
                <w:rFonts w:ascii="宋体" w:hAnsi="宋体" w:cs="宋体"/>
                <w:color w:val="000000" w:themeColor="text1"/>
                <w14:textFill>
                  <w14:solidFill>
                    <w14:schemeClr w14:val="tx1"/>
                  </w14:solidFill>
                </w14:textFill>
              </w:rPr>
            </w:pPr>
          </w:p>
        </w:tc>
      </w:tr>
      <w:tr w14:paraId="3C69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560" w:type="dxa"/>
            <w:tcBorders>
              <w:top w:val="single" w:color="auto" w:sz="4" w:space="0"/>
              <w:left w:val="single" w:color="auto" w:sz="4" w:space="0"/>
              <w:bottom w:val="single" w:color="auto" w:sz="4" w:space="0"/>
              <w:right w:val="single" w:color="auto" w:sz="4" w:space="0"/>
            </w:tcBorders>
            <w:vAlign w:val="center"/>
          </w:tcPr>
          <w:p w14:paraId="6293088F">
            <w:pPr>
              <w:spacing w:line="500" w:lineRule="exact"/>
              <w:jc w:val="center"/>
              <w:rPr>
                <w:rFonts w:ascii="宋体" w:hAnsi="宋体" w:cs="宋体"/>
                <w:color w:val="000000" w:themeColor="text1"/>
                <w14:textFill>
                  <w14:solidFill>
                    <w14:schemeClr w14:val="tx1"/>
                  </w14:solidFill>
                </w14:textFill>
              </w:rPr>
            </w:pPr>
          </w:p>
        </w:tc>
        <w:tc>
          <w:tcPr>
            <w:tcW w:w="3118" w:type="dxa"/>
            <w:tcBorders>
              <w:top w:val="single" w:color="auto" w:sz="4" w:space="0"/>
              <w:left w:val="single" w:color="auto" w:sz="4" w:space="0"/>
              <w:bottom w:val="single" w:color="auto" w:sz="4" w:space="0"/>
              <w:right w:val="single" w:color="auto" w:sz="4" w:space="0"/>
            </w:tcBorders>
            <w:vAlign w:val="center"/>
          </w:tcPr>
          <w:p w14:paraId="63364F75">
            <w:pPr>
              <w:widowControl/>
              <w:spacing w:line="300" w:lineRule="exact"/>
              <w:rPr>
                <w:rFonts w:ascii="宋体" w:hAnsi="宋体" w:cs="宋体"/>
                <w:color w:val="000000" w:themeColor="text1"/>
                <w:kern w:val="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568DC266">
            <w:pPr>
              <w:spacing w:line="500" w:lineRule="exact"/>
              <w:jc w:val="center"/>
              <w:rPr>
                <w:rFonts w:ascii="宋体" w:hAnsi="宋体" w:cs="宋体"/>
                <w:color w:val="000000" w:themeColor="text1"/>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vAlign w:val="center"/>
          </w:tcPr>
          <w:p w14:paraId="0CD9904F">
            <w:pPr>
              <w:spacing w:line="500" w:lineRule="exact"/>
              <w:jc w:val="center"/>
              <w:rPr>
                <w:rFonts w:ascii="宋体" w:hAnsi="宋体" w:cs="宋体"/>
                <w:color w:val="000000" w:themeColor="text1"/>
                <w14:textFill>
                  <w14:solidFill>
                    <w14:schemeClr w14:val="tx1"/>
                  </w14:solidFill>
                </w14:textFill>
              </w:rPr>
            </w:pPr>
          </w:p>
        </w:tc>
      </w:tr>
      <w:tr w14:paraId="61D0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60" w:type="dxa"/>
            <w:tcBorders>
              <w:top w:val="single" w:color="auto" w:sz="4" w:space="0"/>
              <w:left w:val="single" w:color="auto" w:sz="4" w:space="0"/>
              <w:bottom w:val="single" w:color="auto" w:sz="4" w:space="0"/>
              <w:right w:val="single" w:color="auto" w:sz="4" w:space="0"/>
            </w:tcBorders>
            <w:vAlign w:val="center"/>
          </w:tcPr>
          <w:p w14:paraId="09BDF5C3">
            <w:pPr>
              <w:spacing w:line="500" w:lineRule="exact"/>
              <w:jc w:val="center"/>
              <w:rPr>
                <w:rFonts w:ascii="宋体" w:hAnsi="宋体" w:cs="宋体"/>
                <w:color w:val="000000" w:themeColor="text1"/>
                <w14:textFill>
                  <w14:solidFill>
                    <w14:schemeClr w14:val="tx1"/>
                  </w14:solidFill>
                </w14:textFill>
              </w:rPr>
            </w:pPr>
          </w:p>
        </w:tc>
        <w:tc>
          <w:tcPr>
            <w:tcW w:w="3118" w:type="dxa"/>
            <w:tcBorders>
              <w:top w:val="single" w:color="auto" w:sz="4" w:space="0"/>
              <w:left w:val="single" w:color="auto" w:sz="4" w:space="0"/>
              <w:bottom w:val="single" w:color="auto" w:sz="4" w:space="0"/>
              <w:right w:val="single" w:color="auto" w:sz="4" w:space="0"/>
            </w:tcBorders>
            <w:vAlign w:val="center"/>
          </w:tcPr>
          <w:p w14:paraId="7CF2EE65">
            <w:pPr>
              <w:snapToGrid w:val="0"/>
              <w:spacing w:line="300" w:lineRule="exact"/>
              <w:rPr>
                <w:rFonts w:ascii="宋体" w:hAnsi="宋体" w:cs="宋体"/>
                <w:color w:val="000000" w:themeColor="text1"/>
                <w:kern w:val="0"/>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5C837439">
            <w:pPr>
              <w:spacing w:line="500" w:lineRule="exact"/>
              <w:jc w:val="center"/>
              <w:rPr>
                <w:rFonts w:ascii="宋体" w:hAnsi="宋体" w:cs="宋体"/>
                <w:color w:val="000000" w:themeColor="text1"/>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vAlign w:val="center"/>
          </w:tcPr>
          <w:p w14:paraId="65EE2DFB">
            <w:pPr>
              <w:spacing w:line="500" w:lineRule="exact"/>
              <w:jc w:val="center"/>
              <w:rPr>
                <w:rFonts w:ascii="宋体" w:hAnsi="宋体" w:cs="宋体"/>
                <w:color w:val="000000" w:themeColor="text1"/>
                <w14:textFill>
                  <w14:solidFill>
                    <w14:schemeClr w14:val="tx1"/>
                  </w14:solidFill>
                </w14:textFill>
              </w:rPr>
            </w:pPr>
          </w:p>
        </w:tc>
      </w:tr>
      <w:tr w14:paraId="3EBB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60" w:type="dxa"/>
            <w:tcBorders>
              <w:top w:val="single" w:color="auto" w:sz="4" w:space="0"/>
              <w:left w:val="single" w:color="auto" w:sz="4" w:space="0"/>
              <w:bottom w:val="single" w:color="auto" w:sz="4" w:space="0"/>
              <w:right w:val="single" w:color="auto" w:sz="4" w:space="0"/>
            </w:tcBorders>
            <w:vAlign w:val="center"/>
          </w:tcPr>
          <w:p w14:paraId="420797D3">
            <w:pPr>
              <w:spacing w:line="500" w:lineRule="exact"/>
              <w:jc w:val="center"/>
              <w:rPr>
                <w:rFonts w:ascii="宋体" w:hAnsi="宋体" w:cs="宋体"/>
                <w:color w:val="000000" w:themeColor="text1"/>
                <w14:textFill>
                  <w14:solidFill>
                    <w14:schemeClr w14:val="tx1"/>
                  </w14:solidFill>
                </w14:textFill>
              </w:rPr>
            </w:pPr>
          </w:p>
        </w:tc>
        <w:tc>
          <w:tcPr>
            <w:tcW w:w="3118" w:type="dxa"/>
            <w:tcBorders>
              <w:top w:val="single" w:color="auto" w:sz="4" w:space="0"/>
              <w:left w:val="single" w:color="auto" w:sz="4" w:space="0"/>
              <w:bottom w:val="single" w:color="auto" w:sz="4" w:space="0"/>
              <w:right w:val="single" w:color="auto" w:sz="4" w:space="0"/>
            </w:tcBorders>
            <w:vAlign w:val="center"/>
          </w:tcPr>
          <w:p w14:paraId="10AE72FB">
            <w:pPr>
              <w:spacing w:line="300" w:lineRule="exact"/>
              <w:jc w:val="center"/>
              <w:rPr>
                <w:rFonts w:ascii="宋体" w:hAnsi="宋体" w:cs="宋体"/>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3B5002D0">
            <w:pPr>
              <w:spacing w:line="500" w:lineRule="exact"/>
              <w:jc w:val="center"/>
              <w:rPr>
                <w:rFonts w:ascii="宋体" w:hAnsi="宋体" w:cs="宋体"/>
                <w:color w:val="000000" w:themeColor="text1"/>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vAlign w:val="center"/>
          </w:tcPr>
          <w:p w14:paraId="0A9FA013">
            <w:pPr>
              <w:spacing w:line="500" w:lineRule="exact"/>
              <w:jc w:val="center"/>
              <w:rPr>
                <w:rFonts w:ascii="宋体" w:hAnsi="宋体" w:cs="宋体"/>
                <w:color w:val="000000" w:themeColor="text1"/>
                <w14:textFill>
                  <w14:solidFill>
                    <w14:schemeClr w14:val="tx1"/>
                  </w14:solidFill>
                </w14:textFill>
              </w:rPr>
            </w:pPr>
          </w:p>
        </w:tc>
      </w:tr>
      <w:tr w14:paraId="77D6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tcBorders>
              <w:top w:val="single" w:color="auto" w:sz="4" w:space="0"/>
              <w:left w:val="single" w:color="auto" w:sz="4" w:space="0"/>
              <w:bottom w:val="single" w:color="auto" w:sz="4" w:space="0"/>
              <w:right w:val="single" w:color="auto" w:sz="4" w:space="0"/>
            </w:tcBorders>
            <w:vAlign w:val="center"/>
          </w:tcPr>
          <w:p w14:paraId="5E3253FE">
            <w:pPr>
              <w:spacing w:line="5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3118" w:type="dxa"/>
            <w:tcBorders>
              <w:top w:val="single" w:color="auto" w:sz="4" w:space="0"/>
              <w:left w:val="single" w:color="auto" w:sz="4" w:space="0"/>
              <w:bottom w:val="single" w:color="auto" w:sz="4" w:space="0"/>
              <w:right w:val="single" w:color="auto" w:sz="4" w:space="0"/>
            </w:tcBorders>
            <w:vAlign w:val="center"/>
          </w:tcPr>
          <w:p w14:paraId="356E1F39">
            <w:pPr>
              <w:spacing w:line="500" w:lineRule="exact"/>
              <w:jc w:val="center"/>
              <w:rPr>
                <w:rFonts w:ascii="宋体" w:hAnsi="宋体" w:cs="宋体"/>
                <w:color w:val="000000" w:themeColor="text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27DBF1E6">
            <w:pPr>
              <w:spacing w:line="500" w:lineRule="exact"/>
              <w:jc w:val="center"/>
              <w:rPr>
                <w:rFonts w:ascii="宋体" w:hAnsi="宋体" w:cs="宋体"/>
                <w:color w:val="000000" w:themeColor="text1"/>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vAlign w:val="center"/>
          </w:tcPr>
          <w:p w14:paraId="7B606049">
            <w:pPr>
              <w:spacing w:line="500" w:lineRule="exact"/>
              <w:jc w:val="center"/>
              <w:rPr>
                <w:rFonts w:ascii="宋体" w:hAnsi="宋体" w:cs="宋体"/>
                <w:color w:val="000000" w:themeColor="text1"/>
                <w14:textFill>
                  <w14:solidFill>
                    <w14:schemeClr w14:val="tx1"/>
                  </w14:solidFill>
                </w14:textFill>
              </w:rPr>
            </w:pPr>
          </w:p>
        </w:tc>
      </w:tr>
    </w:tbl>
    <w:p w14:paraId="4565F55D">
      <w:pPr>
        <w:spacing w:line="400" w:lineRule="exact"/>
        <w:ind w:right="16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注：须与“第三章 采购内容及技术要求”比较，如有偏离的，须在本表中提供详细的偏离说明。</w:t>
      </w:r>
    </w:p>
    <w:p w14:paraId="3051E146">
      <w:pPr>
        <w:spacing w:line="600" w:lineRule="exact"/>
        <w:ind w:firstLine="420"/>
        <w:rPr>
          <w:rFonts w:ascii="宋体" w:hAnsi="宋体" w:cs="宋体"/>
          <w:color w:val="000000" w:themeColor="text1"/>
          <w14:textFill>
            <w14:solidFill>
              <w14:schemeClr w14:val="tx1"/>
            </w14:solidFill>
          </w14:textFill>
        </w:rPr>
      </w:pPr>
    </w:p>
    <w:p w14:paraId="4017450D">
      <w:pPr>
        <w:spacing w:line="400" w:lineRule="exact"/>
        <w:ind w:right="1480"/>
        <w:rPr>
          <w:rFonts w:ascii="宋体" w:hAnsi="宋体" w:cs="宋体"/>
          <w:color w:val="000000" w:themeColor="text1"/>
          <w:u w:val="single"/>
          <w14:textFill>
            <w14:solidFill>
              <w14:schemeClr w14:val="tx1"/>
            </w14:solidFill>
          </w14:textFill>
        </w:rPr>
      </w:pPr>
    </w:p>
    <w:p w14:paraId="588B8C89">
      <w:pPr>
        <w:snapToGrid w:val="0"/>
        <w:spacing w:before="50" w:after="120" w:afterLines="50" w:line="460" w:lineRule="exact"/>
        <w:ind w:firstLine="3360" w:firstLineChars="14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供应商名称（公章）：</w:t>
      </w:r>
    </w:p>
    <w:p w14:paraId="5A82ED13">
      <w:pPr>
        <w:snapToGrid w:val="0"/>
        <w:spacing w:before="50" w:after="50" w:line="460" w:lineRule="exact"/>
        <w:ind w:firstLine="4480" w:firstLineChars="1600"/>
        <w:rPr>
          <w:rFonts w:ascii="宋体" w:hAnsi="宋体" w:cs="宋体"/>
          <w:color w:val="000000" w:themeColor="text1"/>
          <w:spacing w:val="20"/>
          <w:sz w:val="24"/>
          <w:u w:val="single"/>
          <w14:textFill>
            <w14:solidFill>
              <w14:schemeClr w14:val="tx1"/>
            </w14:solidFill>
          </w14:textFill>
        </w:rPr>
      </w:pPr>
      <w:r>
        <w:rPr>
          <w:rFonts w:hint="eastAsia" w:ascii="宋体" w:hAnsi="宋体" w:cs="宋体"/>
          <w:color w:val="000000" w:themeColor="text1"/>
          <w:spacing w:val="20"/>
          <w:sz w:val="24"/>
          <w14:textFill>
            <w14:solidFill>
              <w14:schemeClr w14:val="tx1"/>
            </w14:solidFill>
          </w14:textFill>
        </w:rPr>
        <w:t xml:space="preserve"> 日  期：</w:t>
      </w:r>
    </w:p>
    <w:p w14:paraId="395E43AF">
      <w:pPr>
        <w:widowControl/>
        <w:jc w:val="left"/>
        <w:rPr>
          <w:rFonts w:ascii="宋体" w:hAnsi="宋体" w:cs="宋体"/>
          <w:color w:val="000000" w:themeColor="text1"/>
          <w:sz w:val="30"/>
          <w:szCs w:val="30"/>
          <w14:textFill>
            <w14:solidFill>
              <w14:schemeClr w14:val="tx1"/>
            </w14:solidFill>
          </w14:textFill>
        </w:rPr>
        <w:sectPr>
          <w:pgSz w:w="11906" w:h="16838"/>
          <w:pgMar w:top="1474" w:right="1797" w:bottom="1247" w:left="1797" w:header="851" w:footer="851" w:gutter="0"/>
          <w:cols w:space="720" w:num="1"/>
        </w:sectPr>
      </w:pPr>
    </w:p>
    <w:p w14:paraId="311F8970">
      <w:pPr>
        <w:snapToGrid w:val="0"/>
        <w:spacing w:before="50" w:after="120" w:afterLines="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附件十一</w:t>
      </w:r>
    </w:p>
    <w:p w14:paraId="066BC068">
      <w:pPr>
        <w:snapToGrid w:val="0"/>
        <w:spacing w:before="50" w:after="120" w:afterLines="50"/>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拟委派项目组人员清单</w:t>
      </w:r>
    </w:p>
    <w:p w14:paraId="2B171FAD">
      <w:pPr>
        <w:snapToGrid w:val="0"/>
        <w:spacing w:before="50" w:after="120" w:afterLines="50"/>
        <w:jc w:val="center"/>
        <w:rPr>
          <w:rFonts w:ascii="宋体" w:hAnsi="宋体" w:cs="宋体"/>
          <w:b/>
          <w:color w:val="000000" w:themeColor="text1"/>
          <w:kern w:val="0"/>
          <w:sz w:val="24"/>
          <w:szCs w:val="24"/>
          <w14:textFill>
            <w14:solidFill>
              <w14:schemeClr w14:val="tx1"/>
            </w14:solidFill>
          </w14:textFill>
        </w:rPr>
      </w:pPr>
    </w:p>
    <w:tbl>
      <w:tblPr>
        <w:tblStyle w:val="31"/>
        <w:tblW w:w="9674"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800"/>
        <w:gridCol w:w="1800"/>
        <w:gridCol w:w="1143"/>
      </w:tblGrid>
      <w:tr w14:paraId="70B06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55EB0D7A">
            <w:pPr>
              <w:snapToGrid w:val="0"/>
              <w:spacing w:before="120" w:beforeLines="50" w:after="50"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47ED4E65">
            <w:pPr>
              <w:snapToGrid w:val="0"/>
              <w:spacing w:before="120" w:beforeLines="50" w:after="50"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350FCD1A">
            <w:pPr>
              <w:snapToGrid w:val="0"/>
              <w:spacing w:before="120" w:beforeLines="50" w:after="50"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专业技</w:t>
            </w:r>
          </w:p>
          <w:p w14:paraId="3F69D315">
            <w:pPr>
              <w:snapToGrid w:val="0"/>
              <w:spacing w:before="120" w:beforeLines="50" w:after="50"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18C85849">
            <w:pPr>
              <w:snapToGrid w:val="0"/>
              <w:spacing w:before="120" w:beforeLines="50" w:after="50"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证书</w:t>
            </w:r>
          </w:p>
          <w:p w14:paraId="6E9DCEEB">
            <w:pPr>
              <w:snapToGrid w:val="0"/>
              <w:spacing w:before="120" w:beforeLines="50" w:after="50"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762C5EB5">
            <w:pPr>
              <w:snapToGrid w:val="0"/>
              <w:spacing w:before="120" w:beforeLines="50" w:after="50" w:line="46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64955795">
            <w:pPr>
              <w:snapToGrid w:val="0"/>
              <w:spacing w:before="120" w:beforeLines="50" w:after="50" w:line="46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劳动合</w:t>
            </w:r>
          </w:p>
          <w:p w14:paraId="743C0ED2">
            <w:pPr>
              <w:snapToGrid w:val="0"/>
              <w:spacing w:before="120" w:beforeLines="50" w:after="50" w:line="46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同编号</w:t>
            </w:r>
          </w:p>
        </w:tc>
        <w:tc>
          <w:tcPr>
            <w:tcW w:w="1143" w:type="dxa"/>
            <w:tcBorders>
              <w:top w:val="single" w:color="auto" w:sz="4" w:space="0"/>
              <w:left w:val="single" w:color="auto" w:sz="4" w:space="0"/>
              <w:bottom w:val="single" w:color="auto" w:sz="4" w:space="0"/>
              <w:right w:val="single" w:color="auto" w:sz="4" w:space="0"/>
            </w:tcBorders>
            <w:vAlign w:val="center"/>
          </w:tcPr>
          <w:p w14:paraId="2941227C">
            <w:pPr>
              <w:snapToGrid w:val="0"/>
              <w:spacing w:before="120" w:beforeLines="50" w:after="50" w:line="46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备注</w:t>
            </w:r>
          </w:p>
        </w:tc>
      </w:tr>
      <w:tr w14:paraId="482AF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A16477F">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05267BD">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2169A77">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677FBBF">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E1CD501">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E8D21A6">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tcPr>
          <w:p w14:paraId="379984D0">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r>
      <w:tr w14:paraId="5F82C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AC5FACE">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62D0494">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698CB91">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5D22510">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F57C36B">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DCDD89E">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tcPr>
          <w:p w14:paraId="6CED095E">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r>
      <w:tr w14:paraId="07DA1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B438A6B">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4DD3DA6">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51EBAC7C">
            <w:pPr>
              <w:snapToGrid w:val="0"/>
              <w:spacing w:before="120" w:beforeLines="50" w:after="50" w:line="460" w:lineRule="exact"/>
              <w:ind w:left="5250" w:leftChars="2500"/>
              <w:rPr>
                <w:rFonts w:ascii="宋体" w:hAnsi="宋体" w:cs="宋体"/>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1C48BEC">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F7ACA9D">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41ADFD7">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tcPr>
          <w:p w14:paraId="27CDD85C">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r>
      <w:tr w14:paraId="270F6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77DCD43">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C344DCE">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5FBD80C">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A7B8802">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036BFDB">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01749CE">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tcPr>
          <w:p w14:paraId="64823CB0">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r>
      <w:tr w14:paraId="6F8FA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5C4E44F">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2E4BC48">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5A0384DA">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84D66D6">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9DE3CF5">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D3B2E60">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tcPr>
          <w:p w14:paraId="3565D1D8">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r>
      <w:tr w14:paraId="1DC1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0BEEED7">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E54CA08">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5C6458AC">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C040C3A">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F456488">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7ED72B4">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tcPr>
          <w:p w14:paraId="03B15D58">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r>
      <w:tr w14:paraId="7E75B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5009D4BB">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D5924F8">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7F21E75">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75DA767">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F33DE89">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A12D6B3">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tcPr>
          <w:p w14:paraId="1F31B4C8">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r>
      <w:tr w14:paraId="61EEB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0D2E130">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582A484">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3A70073">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2F77EC8">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BAD64A2">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FC9969C">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tcPr>
          <w:p w14:paraId="62112FA3">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r>
      <w:tr w14:paraId="6C674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8EF687B">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159252D">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57D935AD">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438FC7B">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B41C7BD">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93596BE">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tcPr>
          <w:p w14:paraId="49A4A8E9">
            <w:pPr>
              <w:snapToGrid w:val="0"/>
              <w:spacing w:before="120" w:beforeLines="50" w:after="50" w:line="460" w:lineRule="exact"/>
              <w:rPr>
                <w:rFonts w:ascii="宋体" w:hAnsi="宋体" w:cs="宋体"/>
                <w:color w:val="000000" w:themeColor="text1"/>
                <w:sz w:val="24"/>
                <w:szCs w:val="24"/>
                <w14:textFill>
                  <w14:solidFill>
                    <w14:schemeClr w14:val="tx1"/>
                  </w14:solidFill>
                </w14:textFill>
              </w:rPr>
            </w:pPr>
          </w:p>
        </w:tc>
      </w:tr>
    </w:tbl>
    <w:p w14:paraId="4F04A75C">
      <w:pPr>
        <w:snapToGrid w:val="0"/>
        <w:spacing w:before="50" w:after="120" w:afterLines="50" w:line="4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注：在填写时，如本表格不适合磋商供应商的实际情况，可根据本表格式自行划表填写。至少提供本项目项目负责人的社保证明、学历、经验等证明材料。</w:t>
      </w:r>
    </w:p>
    <w:p w14:paraId="1D2C8834">
      <w:pPr>
        <w:snapToGrid w:val="0"/>
        <w:spacing w:before="50" w:after="120" w:afterLines="50" w:line="460" w:lineRule="exact"/>
        <w:jc w:val="left"/>
        <w:rPr>
          <w:rFonts w:ascii="宋体" w:hAnsi="宋体" w:cs="宋体"/>
          <w:color w:val="000000" w:themeColor="text1"/>
          <w:sz w:val="24"/>
          <w:szCs w:val="24"/>
          <w14:textFill>
            <w14:solidFill>
              <w14:schemeClr w14:val="tx1"/>
            </w14:solidFill>
          </w14:textFill>
        </w:rPr>
      </w:pPr>
    </w:p>
    <w:p w14:paraId="0DB9D54D">
      <w:pPr>
        <w:snapToGrid w:val="0"/>
        <w:spacing w:before="120" w:beforeLines="50"/>
        <w:ind w:left="4050" w:leftChars="1700" w:hanging="480" w:hanging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供应商名称（公章）：</w:t>
      </w:r>
    </w:p>
    <w:p w14:paraId="00177CC5">
      <w:pPr>
        <w:snapToGrid w:val="0"/>
        <w:spacing w:before="120" w:beforeLines="50"/>
        <w:ind w:firstLine="5280" w:firstLineChars="2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p w14:paraId="02171D3B">
      <w:pPr>
        <w:snapToGrid w:val="0"/>
        <w:spacing w:before="50" w:after="50" w:line="460" w:lineRule="exact"/>
        <w:rPr>
          <w:rFonts w:ascii="宋体" w:hAnsi="宋体" w:cs="宋体"/>
          <w:color w:val="000000" w:themeColor="text1"/>
          <w:sz w:val="24"/>
          <w:szCs w:val="24"/>
          <w14:textFill>
            <w14:solidFill>
              <w14:schemeClr w14:val="tx1"/>
            </w14:solidFill>
          </w14:textFill>
        </w:rPr>
      </w:pPr>
    </w:p>
    <w:p w14:paraId="4BDD60F8">
      <w:pPr>
        <w:pStyle w:val="42"/>
        <w:rPr>
          <w:rFonts w:ascii="宋体" w:hAnsi="宋体" w:cs="宋体"/>
          <w:color w:val="000000" w:themeColor="text1"/>
          <w14:textFill>
            <w14:solidFill>
              <w14:schemeClr w14:val="tx1"/>
            </w14:solidFill>
          </w14:textFill>
        </w:rPr>
      </w:pPr>
    </w:p>
    <w:p w14:paraId="52AC95CA">
      <w:pPr>
        <w:pStyle w:val="43"/>
        <w:rPr>
          <w:rFonts w:ascii="宋体" w:hAnsi="宋体" w:cs="宋体"/>
          <w:color w:val="000000" w:themeColor="text1"/>
          <w:sz w:val="24"/>
          <w:szCs w:val="24"/>
          <w14:textFill>
            <w14:solidFill>
              <w14:schemeClr w14:val="tx1"/>
            </w14:solidFill>
          </w14:textFill>
        </w:rPr>
      </w:pPr>
    </w:p>
    <w:p w14:paraId="10CED779">
      <w:pPr>
        <w:rPr>
          <w:rFonts w:ascii="宋体" w:hAnsi="宋体" w:cs="宋体"/>
          <w:color w:val="000000" w:themeColor="text1"/>
          <w:sz w:val="24"/>
          <w:szCs w:val="24"/>
          <w14:textFill>
            <w14:solidFill>
              <w14:schemeClr w14:val="tx1"/>
            </w14:solidFill>
          </w14:textFill>
        </w:rPr>
      </w:pPr>
    </w:p>
    <w:p w14:paraId="65F806B5">
      <w:pPr>
        <w:pStyle w:val="42"/>
        <w:rPr>
          <w:rFonts w:ascii="宋体" w:hAnsi="宋体" w:cs="宋体"/>
          <w:color w:val="000000" w:themeColor="text1"/>
          <w14:textFill>
            <w14:solidFill>
              <w14:schemeClr w14:val="tx1"/>
            </w14:solidFill>
          </w14:textFill>
        </w:rPr>
      </w:pPr>
    </w:p>
    <w:p w14:paraId="2CC1C3DB">
      <w:pPr>
        <w:pStyle w:val="43"/>
        <w:rPr>
          <w:rFonts w:ascii="宋体" w:hAnsi="宋体" w:cs="宋体"/>
          <w:color w:val="000000" w:themeColor="text1"/>
          <w:sz w:val="24"/>
          <w:szCs w:val="24"/>
          <w14:textFill>
            <w14:solidFill>
              <w14:schemeClr w14:val="tx1"/>
            </w14:solidFill>
          </w14:textFill>
        </w:rPr>
      </w:pPr>
    </w:p>
    <w:p w14:paraId="46083A75">
      <w:pPr>
        <w:rPr>
          <w:rFonts w:ascii="宋体" w:hAnsi="宋体" w:cs="宋体"/>
          <w:color w:val="000000" w:themeColor="text1"/>
          <w:sz w:val="24"/>
          <w:szCs w:val="24"/>
          <w14:textFill>
            <w14:solidFill>
              <w14:schemeClr w14:val="tx1"/>
            </w14:solidFill>
          </w14:textFill>
        </w:rPr>
      </w:pPr>
    </w:p>
    <w:p w14:paraId="4143AFFC">
      <w:pPr>
        <w:pStyle w:val="16"/>
        <w:rPr>
          <w:rFonts w:hAnsi="宋体" w:eastAsia="宋体" w:cs="宋体"/>
          <w:color w:val="000000" w:themeColor="text1"/>
          <w14:textFill>
            <w14:solidFill>
              <w14:schemeClr w14:val="tx1"/>
            </w14:solidFill>
          </w14:textFill>
        </w:rPr>
      </w:pPr>
    </w:p>
    <w:p w14:paraId="174F52D2">
      <w:pPr>
        <w:pStyle w:val="42"/>
        <w:rPr>
          <w:rFonts w:ascii="宋体" w:hAnsi="宋体" w:cs="宋体"/>
          <w:color w:val="000000" w:themeColor="text1"/>
          <w14:textFill>
            <w14:solidFill>
              <w14:schemeClr w14:val="tx1"/>
            </w14:solidFill>
          </w14:textFill>
        </w:rPr>
      </w:pPr>
    </w:p>
    <w:p w14:paraId="1842A01C">
      <w:pPr>
        <w:snapToGrid w:val="0"/>
        <w:spacing w:before="50" w:after="120" w:afterLines="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附件十二</w:t>
      </w:r>
    </w:p>
    <w:p w14:paraId="6EBB3C5D">
      <w:pPr>
        <w:pStyle w:val="9"/>
        <w:overflowPunct w:val="0"/>
        <w:spacing w:line="360" w:lineRule="auto"/>
        <w:ind w:firstLine="3213" w:firstLineChars="10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联合投标协议书</w:t>
      </w:r>
    </w:p>
    <w:p w14:paraId="0AC3AB68">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w:t>
      </w:r>
    </w:p>
    <w:p w14:paraId="2CF6EE63">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w:t>
      </w:r>
    </w:p>
    <w:p w14:paraId="02107AEF">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（如果有的话，可按甲、乙、丙、丁…序列增加）</w:t>
      </w:r>
    </w:p>
    <w:p w14:paraId="759C3CFC">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各方经协商，就响应 组织实施的编号为号的招标活动联合进行投标之事宜，达成如下协议：</w:t>
      </w:r>
    </w:p>
    <w:p w14:paraId="31C1E110">
      <w:pPr>
        <w:pStyle w:val="9"/>
        <w:overflowPunct w:val="0"/>
        <w:spacing w:line="460" w:lineRule="exact"/>
        <w:ind w:firstLine="513" w:firstLineChars="214"/>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r>
        <w:rPr>
          <w:rFonts w:hint="eastAsia" w:ascii="宋体" w:hAnsi="宋体" w:cs="宋体"/>
          <w:b/>
          <w:bCs/>
          <w:color w:val="000000" w:themeColor="text1"/>
          <w:sz w:val="24"/>
          <w:szCs w:val="24"/>
          <w14:textFill>
            <w14:solidFill>
              <w14:schemeClr w14:val="tx1"/>
            </w14:solidFill>
          </w14:textFill>
        </w:rPr>
        <w:t>各方一致决定，以</w:t>
      </w:r>
      <w:r>
        <w:rPr>
          <w:rFonts w:hint="eastAsia" w:ascii="宋体" w:hAnsi="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u w:val="none"/>
          <w:lang w:val="en-US" w:eastAsia="zh-CN"/>
          <w14:textFill>
            <w14:solidFill>
              <w14:schemeClr w14:val="tx1"/>
            </w14:solidFill>
          </w14:textFill>
        </w:rPr>
        <w:t>为</w:t>
      </w:r>
      <w:r>
        <w:rPr>
          <w:rFonts w:hint="eastAsia" w:ascii="宋体" w:hAnsi="宋体" w:cs="宋体"/>
          <w:b/>
          <w:bCs/>
          <w:color w:val="000000" w:themeColor="text1"/>
          <w:sz w:val="24"/>
          <w:szCs w:val="24"/>
          <w14:textFill>
            <w14:solidFill>
              <w14:schemeClr w14:val="tx1"/>
            </w14:solidFill>
          </w14:textFill>
        </w:rPr>
        <w:t>主办人进行投标，并按照招标文件的规定分别提交资格文件。</w:t>
      </w:r>
    </w:p>
    <w:p w14:paraId="201DDFEB">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在本次投标过程中，主办人的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78609860">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三、联合投标其余各方保证对主办人为响应本次招标而提供的产品和服务提供全部质量保证及售后服务支持。</w:t>
      </w:r>
    </w:p>
    <w:p w14:paraId="4823AC17">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四、本次联合投标中，甲方承担的工作和义务为:</w:t>
      </w:r>
    </w:p>
    <w:p w14:paraId="15AEC552">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0F3AF7BB">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乙方承担的工作和义务为：</w:t>
      </w:r>
    </w:p>
    <w:p w14:paraId="0EF157A6">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16111657">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五、有关本次联合投标的其他事宜：</w:t>
      </w:r>
    </w:p>
    <w:p w14:paraId="0C9FC63B">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六、本协议提交招标方后，联合投标各方不得以任何形式对上述实质内容进行修改或撤销。</w:t>
      </w:r>
    </w:p>
    <w:p w14:paraId="65A3A292">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七、本协议签约各方各持一份，并作为投标文件的一部分。</w:t>
      </w:r>
    </w:p>
    <w:tbl>
      <w:tblPr>
        <w:tblStyle w:val="31"/>
        <w:tblW w:w="8528" w:type="dxa"/>
        <w:jc w:val="center"/>
        <w:tblLayout w:type="fixed"/>
        <w:tblCellMar>
          <w:top w:w="0" w:type="dxa"/>
          <w:left w:w="108" w:type="dxa"/>
          <w:bottom w:w="0" w:type="dxa"/>
          <w:right w:w="108" w:type="dxa"/>
        </w:tblCellMar>
      </w:tblPr>
      <w:tblGrid>
        <w:gridCol w:w="4264"/>
        <w:gridCol w:w="4264"/>
      </w:tblGrid>
      <w:tr w14:paraId="467DE859">
        <w:tblPrEx>
          <w:tblCellMar>
            <w:top w:w="0" w:type="dxa"/>
            <w:left w:w="108" w:type="dxa"/>
            <w:bottom w:w="0" w:type="dxa"/>
            <w:right w:w="108" w:type="dxa"/>
          </w:tblCellMar>
        </w:tblPrEx>
        <w:trPr>
          <w:jc w:val="center"/>
        </w:trPr>
        <w:tc>
          <w:tcPr>
            <w:tcW w:w="4264" w:type="dxa"/>
          </w:tcPr>
          <w:p w14:paraId="1F25D0F4">
            <w:pPr>
              <w:pStyle w:val="9"/>
              <w:overflowPunct w:val="0"/>
              <w:spacing w:line="46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甲方单位：（公章）</w:t>
            </w:r>
          </w:p>
          <w:p w14:paraId="7D8A69C9">
            <w:pPr>
              <w:pStyle w:val="9"/>
              <w:overflowPunct w:val="0"/>
              <w:spacing w:line="46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法定代表人：（签章）</w:t>
            </w:r>
          </w:p>
          <w:p w14:paraId="01D0E46E">
            <w:pPr>
              <w:pStyle w:val="9"/>
              <w:overflowPunct w:val="0"/>
              <w:spacing w:line="46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期：年月日</w:t>
            </w:r>
          </w:p>
        </w:tc>
        <w:tc>
          <w:tcPr>
            <w:tcW w:w="4264" w:type="dxa"/>
          </w:tcPr>
          <w:p w14:paraId="148B9B54">
            <w:pPr>
              <w:pStyle w:val="9"/>
              <w:overflowPunct w:val="0"/>
              <w:spacing w:line="46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乙方单位：（公章）</w:t>
            </w:r>
          </w:p>
          <w:p w14:paraId="4762420C">
            <w:pPr>
              <w:pStyle w:val="9"/>
              <w:overflowPunct w:val="0"/>
              <w:spacing w:line="46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法定代表人：（签章）</w:t>
            </w:r>
          </w:p>
          <w:p w14:paraId="48F4A3AB">
            <w:pPr>
              <w:pStyle w:val="9"/>
              <w:overflowPunct w:val="0"/>
              <w:spacing w:line="46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期：年月日</w:t>
            </w:r>
          </w:p>
        </w:tc>
      </w:tr>
    </w:tbl>
    <w:p w14:paraId="76839AF1">
      <w:pPr>
        <w:pStyle w:val="9"/>
        <w:overflowPunct w:val="0"/>
        <w:spacing w:line="46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2EB45B1E">
      <w:pPr>
        <w:snapToGrid w:val="0"/>
        <w:spacing w:before="50" w:after="120" w:afterLines="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附件十三</w:t>
      </w:r>
    </w:p>
    <w:p w14:paraId="45AFFE2D">
      <w:pPr>
        <w:pStyle w:val="9"/>
        <w:overflowPunct w:val="0"/>
        <w:spacing w:line="460" w:lineRule="exact"/>
        <w:ind w:firstLine="2612" w:firstLineChars="813"/>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联合投标授权委托书</w:t>
      </w:r>
    </w:p>
    <w:p w14:paraId="7B2BDC53">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238A12AF">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本授权委托书声明：根据与签订的《联合投标协议书》的内容，主办人的法定代表人现授权为联合投标代理人，代理人在投标、开标、评标、合同谈判过程中所签署的一切文件和处理与这有关的一切事务， 联合投标各方均予以认可并遵守。</w:t>
      </w:r>
    </w:p>
    <w:p w14:paraId="2506A6D7">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特此委托。</w:t>
      </w:r>
    </w:p>
    <w:p w14:paraId="4857E73C">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0A064987">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授权人（签名）：</w:t>
      </w:r>
    </w:p>
    <w:p w14:paraId="7A25BF5C">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0DB17100">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14:paraId="6FF759B6">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6B19A969">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授权代表（签名）；</w:t>
      </w:r>
    </w:p>
    <w:p w14:paraId="19BED2EE">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3EE6C945">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14:paraId="14F8C3E6">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79C02984">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tbl>
      <w:tblPr>
        <w:tblStyle w:val="31"/>
        <w:tblW w:w="8528" w:type="dxa"/>
        <w:jc w:val="center"/>
        <w:tblLayout w:type="fixed"/>
        <w:tblCellMar>
          <w:top w:w="0" w:type="dxa"/>
          <w:left w:w="108" w:type="dxa"/>
          <w:bottom w:w="0" w:type="dxa"/>
          <w:right w:w="108" w:type="dxa"/>
        </w:tblCellMar>
      </w:tblPr>
      <w:tblGrid>
        <w:gridCol w:w="4264"/>
        <w:gridCol w:w="4264"/>
      </w:tblGrid>
      <w:tr w14:paraId="77ED9E67">
        <w:tblPrEx>
          <w:tblCellMar>
            <w:top w:w="0" w:type="dxa"/>
            <w:left w:w="108" w:type="dxa"/>
            <w:bottom w:w="0" w:type="dxa"/>
            <w:right w:w="108" w:type="dxa"/>
          </w:tblCellMar>
        </w:tblPrEx>
        <w:trPr>
          <w:jc w:val="center"/>
        </w:trPr>
        <w:tc>
          <w:tcPr>
            <w:tcW w:w="4264" w:type="dxa"/>
          </w:tcPr>
          <w:p w14:paraId="7671CCE4">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0C8C8799">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21B8C2B2">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联合体甲方单位：（公章）</w:t>
            </w:r>
          </w:p>
          <w:p w14:paraId="0F83E1DA">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4A6CE694">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3C9F6E5F">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法定代表人：（签章）</w:t>
            </w:r>
          </w:p>
          <w:p w14:paraId="50D03395">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4FB3FFBC">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29E70E20">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期：年月日</w:t>
            </w:r>
          </w:p>
        </w:tc>
        <w:tc>
          <w:tcPr>
            <w:tcW w:w="4264" w:type="dxa"/>
          </w:tcPr>
          <w:p w14:paraId="2390F7DD">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77B4D5ED">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024A15BE">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联合体乙方单位：（公章）</w:t>
            </w:r>
          </w:p>
          <w:p w14:paraId="5B33CDB1">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535B2927">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2C16C770">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法定代表人：（签章）</w:t>
            </w:r>
          </w:p>
          <w:p w14:paraId="2DEEA12C">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3508ED65">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p>
          <w:p w14:paraId="69103152">
            <w:pPr>
              <w:pStyle w:val="9"/>
              <w:overflowPunct w:val="0"/>
              <w:spacing w:line="460" w:lineRule="exact"/>
              <w:ind w:firstLine="513" w:firstLineChars="21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期：年月日</w:t>
            </w:r>
          </w:p>
        </w:tc>
      </w:tr>
    </w:tbl>
    <w:p w14:paraId="48277252">
      <w:pPr>
        <w:spacing w:line="588" w:lineRule="exact"/>
        <w:jc w:val="center"/>
        <w:rPr>
          <w:rFonts w:ascii="宋体" w:hAnsi="宋体" w:cs="宋体"/>
          <w:b/>
          <w:color w:val="000000" w:themeColor="text1"/>
          <w:spacing w:val="6"/>
          <w:sz w:val="32"/>
          <w:szCs w:val="32"/>
          <w14:textFill>
            <w14:solidFill>
              <w14:schemeClr w14:val="tx1"/>
            </w14:solidFill>
          </w14:textFill>
        </w:rPr>
      </w:pPr>
    </w:p>
    <w:p w14:paraId="2896A9B1">
      <w:pPr>
        <w:spacing w:line="588" w:lineRule="exact"/>
        <w:jc w:val="center"/>
        <w:rPr>
          <w:rFonts w:ascii="宋体" w:hAnsi="宋体" w:cs="宋体"/>
          <w:b/>
          <w:color w:val="000000" w:themeColor="text1"/>
          <w:spacing w:val="6"/>
          <w:sz w:val="32"/>
          <w:szCs w:val="32"/>
          <w14:textFill>
            <w14:solidFill>
              <w14:schemeClr w14:val="tx1"/>
            </w14:solidFill>
          </w14:textFill>
        </w:rPr>
      </w:pPr>
    </w:p>
    <w:p w14:paraId="3D3F80B4">
      <w:pPr>
        <w:snapToGrid w:val="0"/>
        <w:spacing w:before="50" w:after="120" w:afterLines="50"/>
        <w:rPr>
          <w:rFonts w:ascii="宋体" w:hAnsi="宋体" w:cs="宋体"/>
          <w:color w:val="000000" w:themeColor="text1"/>
          <w:sz w:val="24"/>
          <w:szCs w:val="24"/>
          <w14:textFill>
            <w14:solidFill>
              <w14:schemeClr w14:val="tx1"/>
            </w14:solidFill>
          </w14:textFill>
        </w:rPr>
      </w:pPr>
    </w:p>
    <w:p w14:paraId="4DD8CD20">
      <w:pPr>
        <w:snapToGrid w:val="0"/>
        <w:spacing w:before="50" w:after="120" w:afterLines="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附件十四</w:t>
      </w:r>
    </w:p>
    <w:p w14:paraId="0AC649D7">
      <w:pPr>
        <w:snapToGrid w:val="0"/>
        <w:spacing w:before="50" w:after="120" w:afterLines="50"/>
        <w:ind w:firstLine="2666" w:firstLineChars="800"/>
        <w:rPr>
          <w:rFonts w:ascii="宋体" w:hAnsi="宋体" w:cs="宋体"/>
          <w:color w:val="000000" w:themeColor="text1"/>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分包意向协议</w:t>
      </w:r>
    </w:p>
    <w:p w14:paraId="20F4B210">
      <w:pPr>
        <w:snapToGrid w:val="0"/>
        <w:spacing w:line="400" w:lineRule="exact"/>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    ）</w:t>
      </w:r>
      <w:r>
        <w:rPr>
          <w:rFonts w:hint="eastAsia" w:ascii="宋体" w:hAnsi="宋体" w:cs="宋体"/>
          <w:color w:val="000000" w:themeColor="text1"/>
          <w:sz w:val="24"/>
          <w:szCs w:val="24"/>
          <w:lang w:val="zh-CN"/>
          <w14:textFill>
            <w14:solidFill>
              <w14:schemeClr w14:val="tx1"/>
            </w14:solidFill>
          </w14:textFill>
        </w:rPr>
        <w:t>若成为</w:t>
      </w:r>
      <w:r>
        <w:rPr>
          <w:rFonts w:hint="eastAsia" w:ascii="宋体" w:hAnsi="宋体" w:cs="宋体"/>
          <w:color w:val="000000" w:themeColor="text1"/>
          <w:sz w:val="24"/>
          <w:szCs w:val="24"/>
          <w14:textFill>
            <w14:solidFill>
              <w14:schemeClr w14:val="tx1"/>
            </w14:solidFill>
          </w14:textFill>
        </w:rPr>
        <w:t>（项目名称     ）（采购编号：        ）</w:t>
      </w:r>
      <w:r>
        <w:rPr>
          <w:rFonts w:hint="eastAsia" w:ascii="宋体" w:hAnsi="宋体" w:cs="宋体"/>
          <w:color w:val="000000" w:themeColor="text1"/>
          <w:sz w:val="24"/>
          <w:szCs w:val="24"/>
          <w:lang w:val="zh-CN"/>
          <w14:textFill>
            <w14:solidFill>
              <w14:schemeClr w14:val="tx1"/>
            </w14:solidFill>
          </w14:textFill>
        </w:rPr>
        <w:t>的中标供应商，将依法采取分包方式履行合同。</w:t>
      </w:r>
      <w:r>
        <w:rPr>
          <w:rFonts w:hint="eastAsia" w:ascii="宋体" w:hAnsi="宋体" w:cs="宋体"/>
          <w:color w:val="000000" w:themeColor="text1"/>
          <w:sz w:val="24"/>
          <w:szCs w:val="24"/>
          <w14:textFill>
            <w14:solidFill>
              <w14:schemeClr w14:val="tx1"/>
            </w14:solidFill>
          </w14:textFill>
        </w:rPr>
        <w:t>（投标人名称    ）与（所有分包供应商名称    ）达成分包意向协议</w:t>
      </w:r>
      <w:r>
        <w:rPr>
          <w:rFonts w:hint="eastAsia" w:ascii="宋体" w:hAnsi="宋体" w:cs="宋体"/>
          <w:color w:val="000000" w:themeColor="text1"/>
          <w:sz w:val="24"/>
          <w:szCs w:val="24"/>
          <w:lang w:val="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    ）负责签署投标文件，（投标人名称     ）的所有承诺均认为代表了（所有分包供应商名称       ）意愿。</w:t>
      </w:r>
    </w:p>
    <w:p w14:paraId="0334428E">
      <w:pPr>
        <w:snapToGrid w:val="0"/>
        <w:spacing w:line="40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一、分包内容在采购文件分包要求的范围内，并符合相关法律规定等</w:t>
      </w:r>
    </w:p>
    <w:p w14:paraId="1C4FBFB8">
      <w:pPr>
        <w:snapToGrid w:val="0"/>
        <w:spacing w:line="40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二、分包标的及数量</w:t>
      </w:r>
    </w:p>
    <w:p w14:paraId="59744613">
      <w:pPr>
        <w:snapToGrid w:val="0"/>
        <w:spacing w:line="400" w:lineRule="exact"/>
        <w:ind w:firstLine="720" w:firstLineChars="3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     ）</w:t>
      </w:r>
      <w:r>
        <w:rPr>
          <w:rFonts w:hint="eastAsia" w:ascii="宋体" w:hAnsi="宋体" w:cs="宋体"/>
          <w:color w:val="000000" w:themeColor="text1"/>
          <w:sz w:val="24"/>
          <w:szCs w:val="24"/>
          <w:lang w:val="zh-CN"/>
          <w14:textFill>
            <w14:solidFill>
              <w14:schemeClr w14:val="tx1"/>
            </w14:solidFill>
          </w14:textFill>
        </w:rPr>
        <w:t>将</w:t>
      </w:r>
      <w:r>
        <w:rPr>
          <w:rFonts w:hint="eastAsia" w:ascii="宋体" w:hAnsi="宋体" w:cs="宋体"/>
          <w:color w:val="000000" w:themeColor="text1"/>
          <w:sz w:val="24"/>
          <w:szCs w:val="24"/>
          <w14:textFill>
            <w14:solidFill>
              <w14:schemeClr w14:val="tx1"/>
            </w14:solidFill>
          </w14:textFill>
        </w:rPr>
        <w:t xml:space="preserve">   XX工作内容   分包给（某分包供应商名称      ）</w:t>
      </w:r>
      <w:r>
        <w:rPr>
          <w:rFonts w:hint="eastAsia" w:ascii="宋体" w:hAnsi="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（某分包供应商名称       ），</w:t>
      </w:r>
      <w:r>
        <w:rPr>
          <w:rFonts w:hint="eastAsia" w:ascii="宋体" w:hAnsi="宋体" w:cs="宋体"/>
          <w:color w:val="000000" w:themeColor="text1"/>
          <w:sz w:val="24"/>
          <w:szCs w:val="24"/>
          <w:lang w:val="zh-CN"/>
          <w14:textFill>
            <w14:solidFill>
              <w14:schemeClr w14:val="tx1"/>
            </w14:solidFill>
          </w14:textFill>
        </w:rPr>
        <w:t>具备承</w:t>
      </w:r>
      <w:r>
        <w:rPr>
          <w:rFonts w:hint="eastAsia" w:ascii="宋体" w:hAnsi="宋体" w:cs="宋体"/>
          <w:color w:val="000000" w:themeColor="text1"/>
          <w:sz w:val="24"/>
          <w:szCs w:val="24"/>
          <w14:textFill>
            <w14:solidFill>
              <w14:schemeClr w14:val="tx1"/>
            </w14:solidFill>
          </w14:textFill>
        </w:rPr>
        <w:t>担</w:t>
      </w:r>
      <w:r>
        <w:rPr>
          <w:rFonts w:hint="eastAsia" w:ascii="宋体" w:hAnsi="宋体" w:cs="宋体"/>
          <w:color w:val="000000" w:themeColor="text1"/>
          <w:sz w:val="24"/>
          <w:szCs w:val="24"/>
          <w:lang w:val="zh-CN"/>
          <w14:textFill>
            <w14:solidFill>
              <w14:schemeClr w14:val="tx1"/>
            </w14:solidFill>
          </w14:textFill>
        </w:rPr>
        <w:t>XX工作内容相应资质条件且不得再次分包；</w:t>
      </w:r>
    </w:p>
    <w:p w14:paraId="42FAD6C0">
      <w:pPr>
        <w:snapToGrid w:val="0"/>
        <w:spacing w:line="400" w:lineRule="exact"/>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14:paraId="5402D027">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三、分包工作履行期限、地点、方式</w:t>
      </w:r>
      <w:r>
        <w:rPr>
          <w:rFonts w:hint="eastAsia" w:ascii="宋体" w:hAnsi="宋体" w:cs="宋体"/>
          <w:color w:val="000000" w:themeColor="text1"/>
          <w:sz w:val="24"/>
          <w:szCs w:val="24"/>
          <w14:textFill>
            <w14:solidFill>
              <w14:schemeClr w14:val="tx1"/>
            </w14:solidFill>
          </w14:textFill>
        </w:rPr>
        <w:t xml:space="preserve"> </w:t>
      </w:r>
    </w:p>
    <w:p w14:paraId="17A76BBE">
      <w:pPr>
        <w:snapToGrid w:val="0"/>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6A4C9FBC">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四、质量</w:t>
      </w:r>
      <w:r>
        <w:rPr>
          <w:rFonts w:hint="eastAsia" w:ascii="宋体" w:hAnsi="宋体" w:cs="宋体"/>
          <w:color w:val="000000" w:themeColor="text1"/>
          <w:sz w:val="24"/>
          <w:szCs w:val="24"/>
          <w14:textFill>
            <w14:solidFill>
              <w14:schemeClr w14:val="tx1"/>
            </w14:solidFill>
          </w14:textFill>
        </w:rPr>
        <w:t xml:space="preserve"> </w:t>
      </w:r>
    </w:p>
    <w:p w14:paraId="3335AA74">
      <w:pPr>
        <w:snapToGrid w:val="0"/>
        <w:spacing w:line="400" w:lineRule="exact"/>
        <w:ind w:left="630" w:leftChars="3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5E1571A9">
      <w:pPr>
        <w:snapToGrid w:val="0"/>
        <w:spacing w:line="40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五、价款或者报酬</w:t>
      </w:r>
    </w:p>
    <w:p w14:paraId="14976032">
      <w:pPr>
        <w:snapToGrid w:val="0"/>
        <w:spacing w:line="400" w:lineRule="exact"/>
        <w:ind w:firstLine="720" w:firstLineChars="3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79B604C5">
      <w:pPr>
        <w:snapToGrid w:val="0"/>
        <w:spacing w:line="40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六、违约责任</w:t>
      </w:r>
    </w:p>
    <w:p w14:paraId="12459A70">
      <w:pPr>
        <w:snapToGrid w:val="0"/>
        <w:spacing w:line="400" w:lineRule="exact"/>
        <w:ind w:firstLine="720" w:firstLineChars="3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3932174F">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七、争议解决的办法</w:t>
      </w:r>
      <w:r>
        <w:rPr>
          <w:rFonts w:hint="eastAsia" w:ascii="宋体" w:hAnsi="宋体" w:cs="宋体"/>
          <w:color w:val="000000" w:themeColor="text1"/>
          <w:sz w:val="24"/>
          <w:szCs w:val="24"/>
          <w14:textFill>
            <w14:solidFill>
              <w14:schemeClr w14:val="tx1"/>
            </w14:solidFill>
          </w14:textFill>
        </w:rPr>
        <w:t xml:space="preserve"> </w:t>
      </w:r>
    </w:p>
    <w:p w14:paraId="034BD9E8">
      <w:pPr>
        <w:snapToGrid w:val="0"/>
        <w:spacing w:line="40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7F151286">
      <w:pPr>
        <w:snapToGrid w:val="0"/>
        <w:spacing w:line="40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八、其他</w:t>
      </w:r>
    </w:p>
    <w:p w14:paraId="0A88B5CB">
      <w:pPr>
        <w:pStyle w:val="30"/>
        <w:ind w:firstLine="48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（分包供应商名称      ）的合同份额占到合同总金额     %以上。</w:t>
      </w:r>
      <w:r>
        <w:rPr>
          <w:rFonts w:hint="eastAsia" w:ascii="宋体" w:hAnsi="宋体" w:cs="宋体"/>
          <w:b/>
          <w:color w:val="000000" w:themeColor="text1"/>
          <w:sz w:val="24"/>
          <w:szCs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当分包份额占到合同总金额100%时，视为转包。此情况根据《中华人民共和国政府采购法实施条例》（国务院令第658号）文件第七十二条规定，将依照政府采购法第七十七条第一款的规定追究你公司法律责任。</w:t>
      </w:r>
    </w:p>
    <w:p w14:paraId="50B31EED">
      <w:pPr>
        <w:snapToGrid w:val="0"/>
        <w:spacing w:line="400" w:lineRule="exact"/>
        <w:ind w:firstLine="720" w:firstLineChars="3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 xml:space="preserve">   </w:t>
      </w:r>
    </w:p>
    <w:p w14:paraId="09E26268">
      <w:pPr>
        <w:snapToGrid w:val="0"/>
        <w:spacing w:line="400" w:lineRule="exact"/>
        <w:ind w:firstLine="720" w:firstLineChars="3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w:t>
      </w:r>
      <w:r>
        <w:rPr>
          <w:rFonts w:hint="eastAsia" w:ascii="宋体" w:hAnsi="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盖公章</w:t>
      </w:r>
      <w:r>
        <w:rPr>
          <w:rFonts w:hint="eastAsia" w:ascii="宋体" w:hAnsi="宋体" w:cs="宋体"/>
          <w:color w:val="000000" w:themeColor="text1"/>
          <w:sz w:val="24"/>
          <w:szCs w:val="24"/>
          <w:lang w:val="zh-CN"/>
          <w14:textFill>
            <w14:solidFill>
              <w14:schemeClr w14:val="tx1"/>
            </w14:solidFill>
          </w14:textFill>
        </w:rPr>
        <w:t>)：</w:t>
      </w:r>
    </w:p>
    <w:p w14:paraId="3A5D0ECF">
      <w:pPr>
        <w:snapToGrid w:val="0"/>
        <w:spacing w:line="400" w:lineRule="exact"/>
        <w:ind w:firstLine="720" w:firstLineChars="300"/>
        <w:rPr>
          <w:rFonts w:ascii="宋体" w:hAnsi="宋体" w:cs="宋体"/>
          <w:color w:val="000000" w:themeColor="text1"/>
          <w:sz w:val="24"/>
          <w:szCs w:val="24"/>
          <w:lang w:val="zh-CN"/>
          <w14:textFill>
            <w14:solidFill>
              <w14:schemeClr w14:val="tx1"/>
            </w14:solidFill>
          </w14:textFill>
        </w:rPr>
      </w:pPr>
    </w:p>
    <w:p w14:paraId="088DA3C7">
      <w:pPr>
        <w:snapToGrid w:val="0"/>
        <w:spacing w:line="400" w:lineRule="exact"/>
        <w:ind w:firstLine="720" w:firstLineChars="3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分包供应商名称（</w:t>
      </w:r>
      <w:r>
        <w:rPr>
          <w:rFonts w:hint="eastAsia" w:ascii="宋体" w:hAnsi="宋体" w:cs="宋体"/>
          <w:color w:val="000000" w:themeColor="text1"/>
          <w:sz w:val="24"/>
          <w:szCs w:val="24"/>
          <w14:textFill>
            <w14:solidFill>
              <w14:schemeClr w14:val="tx1"/>
            </w14:solidFill>
          </w14:textFill>
        </w:rPr>
        <w:t>盖公章</w:t>
      </w:r>
      <w:r>
        <w:rPr>
          <w:rFonts w:hint="eastAsia" w:ascii="宋体" w:hAnsi="宋体" w:cs="宋体"/>
          <w:color w:val="000000" w:themeColor="text1"/>
          <w:sz w:val="24"/>
          <w:szCs w:val="24"/>
          <w:lang w:val="zh-CN"/>
          <w14:textFill>
            <w14:solidFill>
              <w14:schemeClr w14:val="tx1"/>
            </w14:solidFill>
          </w14:textFill>
        </w:rPr>
        <w:t>）：</w:t>
      </w:r>
    </w:p>
    <w:p w14:paraId="1B324A33">
      <w:pPr>
        <w:snapToGrid w:val="0"/>
        <w:spacing w:line="400" w:lineRule="exact"/>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w:t>
      </w:r>
    </w:p>
    <w:p w14:paraId="01C52AA7">
      <w:pPr>
        <w:snapToGrid w:val="0"/>
        <w:spacing w:line="400" w:lineRule="exact"/>
        <w:ind w:firstLine="720" w:firstLineChars="3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 xml:space="preserve">  日期：  年  月   日</w:t>
      </w:r>
    </w:p>
    <w:p w14:paraId="3B73C145">
      <w:pPr>
        <w:rPr>
          <w:rFonts w:ascii="宋体" w:hAnsi="宋体" w:cs="宋体"/>
          <w:color w:val="000000" w:themeColor="text1"/>
          <w14:textFill>
            <w14:solidFill>
              <w14:schemeClr w14:val="tx1"/>
            </w14:solidFill>
          </w14:textFill>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Trebuchet MS">
    <w:panose1 w:val="020B0603020202020204"/>
    <w:charset w:val="00"/>
    <w:family w:val="swiss"/>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941B">
    <w:pPr>
      <w:pStyle w:val="20"/>
      <w:framePr w:wrap="around" w:vAnchor="text" w:hAnchor="margin" w:xAlign="center" w:y="1"/>
      <w:rPr>
        <w:rStyle w:val="35"/>
      </w:rPr>
    </w:pPr>
    <w:r>
      <w:fldChar w:fldCharType="begin"/>
    </w:r>
    <w:r>
      <w:rPr>
        <w:rStyle w:val="35"/>
      </w:rPr>
      <w:instrText xml:space="preserve">PAGE  </w:instrText>
    </w:r>
    <w:r>
      <w:fldChar w:fldCharType="separate"/>
    </w:r>
    <w:r>
      <w:rPr>
        <w:rStyle w:val="35"/>
      </w:rPr>
      <w:t>44</w:t>
    </w:r>
    <w:r>
      <w:fldChar w:fldCharType="end"/>
    </w:r>
  </w:p>
  <w:p w14:paraId="01143784">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49FA">
    <w:pPr>
      <w:pStyle w:val="20"/>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47</w:t>
    </w:r>
    <w:r>
      <w:rPr>
        <w:rStyle w:val="35"/>
      </w:rPr>
      <w:fldChar w:fldCharType="end"/>
    </w:r>
  </w:p>
  <w:p w14:paraId="226D73F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1CE9">
    <w:pPr>
      <w:pStyle w:val="20"/>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56</w:t>
    </w:r>
    <w:r>
      <w:rPr>
        <w:rStyle w:val="35"/>
      </w:rPr>
      <w:fldChar w:fldCharType="end"/>
    </w:r>
  </w:p>
  <w:p w14:paraId="49BDCCC4">
    <w:pPr>
      <w:pStyle w:val="20"/>
    </w:pPr>
    <w:r>
      <w:rPr>
        <w:kern w:val="0"/>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10F85">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03B9">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C8DDA"/>
    <w:multiLevelType w:val="singleLevel"/>
    <w:tmpl w:val="B74C8DDA"/>
    <w:lvl w:ilvl="0" w:tentative="0">
      <w:start w:val="2"/>
      <w:numFmt w:val="chineseCounting"/>
      <w:suff w:val="nothing"/>
      <w:lvlText w:val="%1、"/>
      <w:lvlJc w:val="left"/>
      <w:rPr>
        <w:rFonts w:hint="eastAsia"/>
      </w:rPr>
    </w:lvl>
  </w:abstractNum>
  <w:abstractNum w:abstractNumId="1">
    <w:nsid w:val="D8F306EC"/>
    <w:multiLevelType w:val="singleLevel"/>
    <w:tmpl w:val="D8F306EC"/>
    <w:lvl w:ilvl="0" w:tentative="0">
      <w:start w:val="3"/>
      <w:numFmt w:val="chineseCounting"/>
      <w:suff w:val="space"/>
      <w:lvlText w:val="第%1章"/>
      <w:lvlJc w:val="left"/>
      <w:rPr>
        <w:rFonts w:hint="eastAsia"/>
        <w:sz w:val="30"/>
        <w:szCs w:val="30"/>
      </w:rPr>
    </w:lvl>
  </w:abstractNum>
  <w:abstractNum w:abstractNumId="2">
    <w:nsid w:val="0D23820E"/>
    <w:multiLevelType w:val="singleLevel"/>
    <w:tmpl w:val="0D23820E"/>
    <w:lvl w:ilvl="0" w:tentative="0">
      <w:start w:val="1"/>
      <w:numFmt w:val="decimal"/>
      <w:suff w:val="space"/>
      <w:lvlText w:val="%1."/>
      <w:lvlJc w:val="left"/>
    </w:lvl>
  </w:abstractNum>
  <w:abstractNum w:abstractNumId="3">
    <w:nsid w:val="4D6D849C"/>
    <w:multiLevelType w:val="singleLevel"/>
    <w:tmpl w:val="4D6D849C"/>
    <w:lvl w:ilvl="0" w:tentative="0">
      <w:start w:val="2"/>
      <w:numFmt w:val="chineseCounting"/>
      <w:suff w:val="nothing"/>
      <w:lvlText w:val="%1、"/>
      <w:lvlJc w:val="left"/>
      <w:rPr>
        <w:rFonts w:hint="eastAsia"/>
      </w:rPr>
    </w:lvl>
  </w:abstractNum>
  <w:abstractNum w:abstractNumId="4">
    <w:nsid w:val="58DB1FFA"/>
    <w:multiLevelType w:val="singleLevel"/>
    <w:tmpl w:val="58DB1FFA"/>
    <w:lvl w:ilvl="0" w:tentative="0">
      <w:start w:val="1"/>
      <w:numFmt w:val="decimal"/>
      <w:suff w:val="nothing"/>
      <w:lvlText w:val="%1、"/>
      <w:lvlJc w:val="left"/>
      <w:rPr>
        <w:rFonts w:cs="Times New Roman"/>
      </w:rPr>
    </w:lvl>
  </w:abstractNum>
  <w:abstractNum w:abstractNumId="5">
    <w:nsid w:val="7545CBCB"/>
    <w:multiLevelType w:val="singleLevel"/>
    <w:tmpl w:val="7545CBCB"/>
    <w:lvl w:ilvl="0" w:tentative="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TQ5Njg3YTFhZTYxY2FmY2E1NWI5ZTRkZjhjZGUifQ=="/>
    <w:docVar w:name="KSO_WPS_MARK_KEY" w:val="76c5809d-b9a1-4be0-89d2-480cbf71dd2f"/>
  </w:docVars>
  <w:rsids>
    <w:rsidRoot w:val="00172A27"/>
    <w:rsid w:val="000014CF"/>
    <w:rsid w:val="00001E69"/>
    <w:rsid w:val="0000297F"/>
    <w:rsid w:val="00004A78"/>
    <w:rsid w:val="00006CC2"/>
    <w:rsid w:val="000072AB"/>
    <w:rsid w:val="0000788F"/>
    <w:rsid w:val="00007BD7"/>
    <w:rsid w:val="000111CA"/>
    <w:rsid w:val="00011C0C"/>
    <w:rsid w:val="00011D2E"/>
    <w:rsid w:val="00012645"/>
    <w:rsid w:val="0001273B"/>
    <w:rsid w:val="00013AC7"/>
    <w:rsid w:val="00013AD0"/>
    <w:rsid w:val="0001549F"/>
    <w:rsid w:val="0001628F"/>
    <w:rsid w:val="000207F5"/>
    <w:rsid w:val="00020F36"/>
    <w:rsid w:val="00021C5B"/>
    <w:rsid w:val="00022FCC"/>
    <w:rsid w:val="000261F1"/>
    <w:rsid w:val="00026200"/>
    <w:rsid w:val="000308B4"/>
    <w:rsid w:val="000314AD"/>
    <w:rsid w:val="000343DA"/>
    <w:rsid w:val="00034A09"/>
    <w:rsid w:val="00035106"/>
    <w:rsid w:val="000354D1"/>
    <w:rsid w:val="00035910"/>
    <w:rsid w:val="00035D0D"/>
    <w:rsid w:val="00036EAB"/>
    <w:rsid w:val="0003740E"/>
    <w:rsid w:val="000411C8"/>
    <w:rsid w:val="0004339E"/>
    <w:rsid w:val="000454E6"/>
    <w:rsid w:val="0004644C"/>
    <w:rsid w:val="000511A5"/>
    <w:rsid w:val="00054E0B"/>
    <w:rsid w:val="00056D32"/>
    <w:rsid w:val="000579C0"/>
    <w:rsid w:val="00057D3A"/>
    <w:rsid w:val="000606E7"/>
    <w:rsid w:val="0006085C"/>
    <w:rsid w:val="000612AA"/>
    <w:rsid w:val="000613CE"/>
    <w:rsid w:val="000621DC"/>
    <w:rsid w:val="00065736"/>
    <w:rsid w:val="00065ED2"/>
    <w:rsid w:val="0006624F"/>
    <w:rsid w:val="00066A5D"/>
    <w:rsid w:val="000673F9"/>
    <w:rsid w:val="00067FEC"/>
    <w:rsid w:val="00070C8B"/>
    <w:rsid w:val="00071AAB"/>
    <w:rsid w:val="000720FF"/>
    <w:rsid w:val="00073AE2"/>
    <w:rsid w:val="000743A4"/>
    <w:rsid w:val="00077AEB"/>
    <w:rsid w:val="00080DCB"/>
    <w:rsid w:val="00081494"/>
    <w:rsid w:val="00081820"/>
    <w:rsid w:val="00082308"/>
    <w:rsid w:val="00082440"/>
    <w:rsid w:val="00082821"/>
    <w:rsid w:val="000844E0"/>
    <w:rsid w:val="00084FC0"/>
    <w:rsid w:val="00085484"/>
    <w:rsid w:val="000861C1"/>
    <w:rsid w:val="00086264"/>
    <w:rsid w:val="000904EC"/>
    <w:rsid w:val="00092BE8"/>
    <w:rsid w:val="00093A42"/>
    <w:rsid w:val="00094529"/>
    <w:rsid w:val="00094C32"/>
    <w:rsid w:val="000969E6"/>
    <w:rsid w:val="00096C79"/>
    <w:rsid w:val="00097751"/>
    <w:rsid w:val="00097795"/>
    <w:rsid w:val="000A0A15"/>
    <w:rsid w:val="000A3363"/>
    <w:rsid w:val="000A59A0"/>
    <w:rsid w:val="000A606F"/>
    <w:rsid w:val="000A7B6B"/>
    <w:rsid w:val="000A7F85"/>
    <w:rsid w:val="000B056D"/>
    <w:rsid w:val="000B31E4"/>
    <w:rsid w:val="000B6B94"/>
    <w:rsid w:val="000B6E5D"/>
    <w:rsid w:val="000B77B3"/>
    <w:rsid w:val="000C0D4F"/>
    <w:rsid w:val="000C158A"/>
    <w:rsid w:val="000C2238"/>
    <w:rsid w:val="000C37A3"/>
    <w:rsid w:val="000C3F6D"/>
    <w:rsid w:val="000C4001"/>
    <w:rsid w:val="000C435D"/>
    <w:rsid w:val="000C4C2D"/>
    <w:rsid w:val="000C5961"/>
    <w:rsid w:val="000C5C70"/>
    <w:rsid w:val="000C5F09"/>
    <w:rsid w:val="000C6E2A"/>
    <w:rsid w:val="000D1444"/>
    <w:rsid w:val="000D4ECE"/>
    <w:rsid w:val="000E0A04"/>
    <w:rsid w:val="000E1F53"/>
    <w:rsid w:val="000E376C"/>
    <w:rsid w:val="000E39A5"/>
    <w:rsid w:val="000E491A"/>
    <w:rsid w:val="000E4E59"/>
    <w:rsid w:val="000F06EA"/>
    <w:rsid w:val="000F28EA"/>
    <w:rsid w:val="000F3697"/>
    <w:rsid w:val="000F4F91"/>
    <w:rsid w:val="000F7769"/>
    <w:rsid w:val="00100AFC"/>
    <w:rsid w:val="00102273"/>
    <w:rsid w:val="00103651"/>
    <w:rsid w:val="00107856"/>
    <w:rsid w:val="0011058A"/>
    <w:rsid w:val="00111805"/>
    <w:rsid w:val="001137CE"/>
    <w:rsid w:val="00113C37"/>
    <w:rsid w:val="00114B27"/>
    <w:rsid w:val="001165DB"/>
    <w:rsid w:val="001167B6"/>
    <w:rsid w:val="0011699B"/>
    <w:rsid w:val="00116AAA"/>
    <w:rsid w:val="00116E58"/>
    <w:rsid w:val="001170E8"/>
    <w:rsid w:val="001176E1"/>
    <w:rsid w:val="00121746"/>
    <w:rsid w:val="00123A59"/>
    <w:rsid w:val="0012414B"/>
    <w:rsid w:val="00126A52"/>
    <w:rsid w:val="00127122"/>
    <w:rsid w:val="00131EF9"/>
    <w:rsid w:val="001335A3"/>
    <w:rsid w:val="001335B7"/>
    <w:rsid w:val="001344D2"/>
    <w:rsid w:val="00134A72"/>
    <w:rsid w:val="00134EBF"/>
    <w:rsid w:val="001354B7"/>
    <w:rsid w:val="00135BAB"/>
    <w:rsid w:val="001360BB"/>
    <w:rsid w:val="00136684"/>
    <w:rsid w:val="001366E3"/>
    <w:rsid w:val="001372BE"/>
    <w:rsid w:val="00140EC9"/>
    <w:rsid w:val="001410C1"/>
    <w:rsid w:val="00141D11"/>
    <w:rsid w:val="0014261B"/>
    <w:rsid w:val="00143D3E"/>
    <w:rsid w:val="00150548"/>
    <w:rsid w:val="00150653"/>
    <w:rsid w:val="00152C21"/>
    <w:rsid w:val="001558EB"/>
    <w:rsid w:val="0015655B"/>
    <w:rsid w:val="001572E3"/>
    <w:rsid w:val="00161253"/>
    <w:rsid w:val="001645CF"/>
    <w:rsid w:val="00164E18"/>
    <w:rsid w:val="00166910"/>
    <w:rsid w:val="0016735B"/>
    <w:rsid w:val="00170049"/>
    <w:rsid w:val="0017088F"/>
    <w:rsid w:val="00171F84"/>
    <w:rsid w:val="00172A27"/>
    <w:rsid w:val="00172B5E"/>
    <w:rsid w:val="00173364"/>
    <w:rsid w:val="00181933"/>
    <w:rsid w:val="00181D30"/>
    <w:rsid w:val="001854D9"/>
    <w:rsid w:val="00185742"/>
    <w:rsid w:val="001858DE"/>
    <w:rsid w:val="001868E3"/>
    <w:rsid w:val="00186C71"/>
    <w:rsid w:val="00187102"/>
    <w:rsid w:val="00190115"/>
    <w:rsid w:val="0019205C"/>
    <w:rsid w:val="001924C2"/>
    <w:rsid w:val="001925E1"/>
    <w:rsid w:val="00192712"/>
    <w:rsid w:val="001935D2"/>
    <w:rsid w:val="00193636"/>
    <w:rsid w:val="00196CE2"/>
    <w:rsid w:val="001A04E0"/>
    <w:rsid w:val="001A2C65"/>
    <w:rsid w:val="001A649B"/>
    <w:rsid w:val="001A7838"/>
    <w:rsid w:val="001B0E2D"/>
    <w:rsid w:val="001B1235"/>
    <w:rsid w:val="001B3259"/>
    <w:rsid w:val="001B4BFF"/>
    <w:rsid w:val="001B6165"/>
    <w:rsid w:val="001B65FD"/>
    <w:rsid w:val="001B6EB1"/>
    <w:rsid w:val="001B7823"/>
    <w:rsid w:val="001C00AD"/>
    <w:rsid w:val="001C0722"/>
    <w:rsid w:val="001C0B10"/>
    <w:rsid w:val="001C0D2E"/>
    <w:rsid w:val="001C174E"/>
    <w:rsid w:val="001C17E4"/>
    <w:rsid w:val="001C2467"/>
    <w:rsid w:val="001C2A33"/>
    <w:rsid w:val="001C42BD"/>
    <w:rsid w:val="001C4901"/>
    <w:rsid w:val="001C736D"/>
    <w:rsid w:val="001D1AEE"/>
    <w:rsid w:val="001D2C04"/>
    <w:rsid w:val="001D790D"/>
    <w:rsid w:val="001E0C59"/>
    <w:rsid w:val="001E133F"/>
    <w:rsid w:val="001E188C"/>
    <w:rsid w:val="001E18FE"/>
    <w:rsid w:val="001E2866"/>
    <w:rsid w:val="001E2E5B"/>
    <w:rsid w:val="001E3861"/>
    <w:rsid w:val="001E3CC5"/>
    <w:rsid w:val="001E413B"/>
    <w:rsid w:val="001E4261"/>
    <w:rsid w:val="001E4977"/>
    <w:rsid w:val="001E4E54"/>
    <w:rsid w:val="001E67FF"/>
    <w:rsid w:val="001E79BB"/>
    <w:rsid w:val="001F3721"/>
    <w:rsid w:val="001F567A"/>
    <w:rsid w:val="001F6186"/>
    <w:rsid w:val="00200AB3"/>
    <w:rsid w:val="002021F7"/>
    <w:rsid w:val="002050D3"/>
    <w:rsid w:val="00206516"/>
    <w:rsid w:val="0020698F"/>
    <w:rsid w:val="002074A0"/>
    <w:rsid w:val="002104DD"/>
    <w:rsid w:val="002118F7"/>
    <w:rsid w:val="00212072"/>
    <w:rsid w:val="002122FA"/>
    <w:rsid w:val="00213346"/>
    <w:rsid w:val="00213765"/>
    <w:rsid w:val="00213B65"/>
    <w:rsid w:val="00213C67"/>
    <w:rsid w:val="00214ADF"/>
    <w:rsid w:val="00215235"/>
    <w:rsid w:val="00215542"/>
    <w:rsid w:val="002157E3"/>
    <w:rsid w:val="00215AA4"/>
    <w:rsid w:val="002204C6"/>
    <w:rsid w:val="00222C88"/>
    <w:rsid w:val="00223675"/>
    <w:rsid w:val="00223BD6"/>
    <w:rsid w:val="0022565C"/>
    <w:rsid w:val="00227BD8"/>
    <w:rsid w:val="00230261"/>
    <w:rsid w:val="00232029"/>
    <w:rsid w:val="00233BBA"/>
    <w:rsid w:val="00234BEA"/>
    <w:rsid w:val="002353D9"/>
    <w:rsid w:val="0023582E"/>
    <w:rsid w:val="00235D67"/>
    <w:rsid w:val="00235F88"/>
    <w:rsid w:val="00237115"/>
    <w:rsid w:val="00241A3D"/>
    <w:rsid w:val="00241A4D"/>
    <w:rsid w:val="00242953"/>
    <w:rsid w:val="0024368E"/>
    <w:rsid w:val="0024429B"/>
    <w:rsid w:val="0024438F"/>
    <w:rsid w:val="002456CF"/>
    <w:rsid w:val="00246C0C"/>
    <w:rsid w:val="00246FF8"/>
    <w:rsid w:val="002504F9"/>
    <w:rsid w:val="00250F9E"/>
    <w:rsid w:val="0025481D"/>
    <w:rsid w:val="00254C60"/>
    <w:rsid w:val="00260090"/>
    <w:rsid w:val="00262EBC"/>
    <w:rsid w:val="00264523"/>
    <w:rsid w:val="00264F2E"/>
    <w:rsid w:val="00265189"/>
    <w:rsid w:val="00265904"/>
    <w:rsid w:val="0026597B"/>
    <w:rsid w:val="00265BBC"/>
    <w:rsid w:val="0026619B"/>
    <w:rsid w:val="00266DC9"/>
    <w:rsid w:val="00270351"/>
    <w:rsid w:val="002709E3"/>
    <w:rsid w:val="00276721"/>
    <w:rsid w:val="00277C94"/>
    <w:rsid w:val="002800F7"/>
    <w:rsid w:val="00280314"/>
    <w:rsid w:val="00280751"/>
    <w:rsid w:val="00281A26"/>
    <w:rsid w:val="00281DFA"/>
    <w:rsid w:val="00281F15"/>
    <w:rsid w:val="002845A0"/>
    <w:rsid w:val="0028643F"/>
    <w:rsid w:val="002874D2"/>
    <w:rsid w:val="00290F12"/>
    <w:rsid w:val="00291056"/>
    <w:rsid w:val="00291442"/>
    <w:rsid w:val="00292413"/>
    <w:rsid w:val="00292BFB"/>
    <w:rsid w:val="00293BA9"/>
    <w:rsid w:val="00293CE5"/>
    <w:rsid w:val="002944ED"/>
    <w:rsid w:val="00294C48"/>
    <w:rsid w:val="00294C4F"/>
    <w:rsid w:val="0029506E"/>
    <w:rsid w:val="002952ED"/>
    <w:rsid w:val="002A0C29"/>
    <w:rsid w:val="002A1E28"/>
    <w:rsid w:val="002A27CE"/>
    <w:rsid w:val="002A28EB"/>
    <w:rsid w:val="002A2A17"/>
    <w:rsid w:val="002A2E34"/>
    <w:rsid w:val="002A388A"/>
    <w:rsid w:val="002A6809"/>
    <w:rsid w:val="002A7657"/>
    <w:rsid w:val="002B213A"/>
    <w:rsid w:val="002B236B"/>
    <w:rsid w:val="002B2407"/>
    <w:rsid w:val="002B3970"/>
    <w:rsid w:val="002B3D9B"/>
    <w:rsid w:val="002B4843"/>
    <w:rsid w:val="002B4D92"/>
    <w:rsid w:val="002B6EE6"/>
    <w:rsid w:val="002B7A3D"/>
    <w:rsid w:val="002C0F39"/>
    <w:rsid w:val="002C15EB"/>
    <w:rsid w:val="002C1840"/>
    <w:rsid w:val="002C336E"/>
    <w:rsid w:val="002C3D68"/>
    <w:rsid w:val="002C5241"/>
    <w:rsid w:val="002C528C"/>
    <w:rsid w:val="002C5CCA"/>
    <w:rsid w:val="002C6031"/>
    <w:rsid w:val="002C64F0"/>
    <w:rsid w:val="002C6946"/>
    <w:rsid w:val="002C6E24"/>
    <w:rsid w:val="002C75D0"/>
    <w:rsid w:val="002D03D2"/>
    <w:rsid w:val="002D04D3"/>
    <w:rsid w:val="002D0F01"/>
    <w:rsid w:val="002D2C9B"/>
    <w:rsid w:val="002D3C22"/>
    <w:rsid w:val="002D4DD5"/>
    <w:rsid w:val="002D52AD"/>
    <w:rsid w:val="002D5CBF"/>
    <w:rsid w:val="002D5DC6"/>
    <w:rsid w:val="002D68DD"/>
    <w:rsid w:val="002D7318"/>
    <w:rsid w:val="002E0155"/>
    <w:rsid w:val="002E145E"/>
    <w:rsid w:val="002E1EDB"/>
    <w:rsid w:val="002E2D2A"/>
    <w:rsid w:val="002E33FB"/>
    <w:rsid w:val="002E43C6"/>
    <w:rsid w:val="002E6F84"/>
    <w:rsid w:val="002E7019"/>
    <w:rsid w:val="002E7098"/>
    <w:rsid w:val="002F01FB"/>
    <w:rsid w:val="002F05E5"/>
    <w:rsid w:val="002F11F9"/>
    <w:rsid w:val="002F14F5"/>
    <w:rsid w:val="002F1D71"/>
    <w:rsid w:val="002F247D"/>
    <w:rsid w:val="002F2649"/>
    <w:rsid w:val="002F3722"/>
    <w:rsid w:val="002F39F5"/>
    <w:rsid w:val="002F4F51"/>
    <w:rsid w:val="002F5F79"/>
    <w:rsid w:val="002F6C60"/>
    <w:rsid w:val="002F79E3"/>
    <w:rsid w:val="00301AAB"/>
    <w:rsid w:val="003032C5"/>
    <w:rsid w:val="0030445D"/>
    <w:rsid w:val="00305755"/>
    <w:rsid w:val="003071E1"/>
    <w:rsid w:val="00307C20"/>
    <w:rsid w:val="00307EF6"/>
    <w:rsid w:val="00310E35"/>
    <w:rsid w:val="00312914"/>
    <w:rsid w:val="00312B16"/>
    <w:rsid w:val="00314B65"/>
    <w:rsid w:val="00317569"/>
    <w:rsid w:val="003176B6"/>
    <w:rsid w:val="00317A7C"/>
    <w:rsid w:val="00320AAB"/>
    <w:rsid w:val="00320BBF"/>
    <w:rsid w:val="0032113B"/>
    <w:rsid w:val="00322973"/>
    <w:rsid w:val="003232DA"/>
    <w:rsid w:val="00323D2F"/>
    <w:rsid w:val="0032462A"/>
    <w:rsid w:val="00325262"/>
    <w:rsid w:val="00325294"/>
    <w:rsid w:val="0032577F"/>
    <w:rsid w:val="003264F2"/>
    <w:rsid w:val="00326B9A"/>
    <w:rsid w:val="003270CC"/>
    <w:rsid w:val="003279C8"/>
    <w:rsid w:val="003302C2"/>
    <w:rsid w:val="00330D4F"/>
    <w:rsid w:val="00331D65"/>
    <w:rsid w:val="00333329"/>
    <w:rsid w:val="00333B5C"/>
    <w:rsid w:val="003345B3"/>
    <w:rsid w:val="00334D9C"/>
    <w:rsid w:val="00336C0B"/>
    <w:rsid w:val="003402E7"/>
    <w:rsid w:val="003413C8"/>
    <w:rsid w:val="00341CC8"/>
    <w:rsid w:val="0034218F"/>
    <w:rsid w:val="00342640"/>
    <w:rsid w:val="00342BA7"/>
    <w:rsid w:val="00344D3E"/>
    <w:rsid w:val="00344EE8"/>
    <w:rsid w:val="00346B79"/>
    <w:rsid w:val="00347028"/>
    <w:rsid w:val="00350589"/>
    <w:rsid w:val="003523BD"/>
    <w:rsid w:val="00352684"/>
    <w:rsid w:val="00353CD4"/>
    <w:rsid w:val="00354840"/>
    <w:rsid w:val="00355E92"/>
    <w:rsid w:val="0035760C"/>
    <w:rsid w:val="00357CD2"/>
    <w:rsid w:val="00360B19"/>
    <w:rsid w:val="00361A09"/>
    <w:rsid w:val="003623AE"/>
    <w:rsid w:val="003624E5"/>
    <w:rsid w:val="00362875"/>
    <w:rsid w:val="0036291E"/>
    <w:rsid w:val="0036433F"/>
    <w:rsid w:val="003656A7"/>
    <w:rsid w:val="003676FB"/>
    <w:rsid w:val="00367E6B"/>
    <w:rsid w:val="003702F1"/>
    <w:rsid w:val="00370CFF"/>
    <w:rsid w:val="00371A43"/>
    <w:rsid w:val="00371BF1"/>
    <w:rsid w:val="00372312"/>
    <w:rsid w:val="00372A92"/>
    <w:rsid w:val="00372B0F"/>
    <w:rsid w:val="00373B36"/>
    <w:rsid w:val="003742AB"/>
    <w:rsid w:val="00374836"/>
    <w:rsid w:val="00375595"/>
    <w:rsid w:val="003756D4"/>
    <w:rsid w:val="003758B0"/>
    <w:rsid w:val="003811BC"/>
    <w:rsid w:val="003825C0"/>
    <w:rsid w:val="003848CA"/>
    <w:rsid w:val="003855A3"/>
    <w:rsid w:val="00386727"/>
    <w:rsid w:val="00386F4B"/>
    <w:rsid w:val="00391D64"/>
    <w:rsid w:val="00391E80"/>
    <w:rsid w:val="003925DB"/>
    <w:rsid w:val="00394FDC"/>
    <w:rsid w:val="0039669D"/>
    <w:rsid w:val="003967AF"/>
    <w:rsid w:val="0039791D"/>
    <w:rsid w:val="003A08C5"/>
    <w:rsid w:val="003A16E0"/>
    <w:rsid w:val="003A3CDB"/>
    <w:rsid w:val="003A40E2"/>
    <w:rsid w:val="003A4CA4"/>
    <w:rsid w:val="003A694F"/>
    <w:rsid w:val="003B13F3"/>
    <w:rsid w:val="003B1F43"/>
    <w:rsid w:val="003B1FDE"/>
    <w:rsid w:val="003B5800"/>
    <w:rsid w:val="003B61F3"/>
    <w:rsid w:val="003B79A9"/>
    <w:rsid w:val="003C0260"/>
    <w:rsid w:val="003C0AFE"/>
    <w:rsid w:val="003C26CE"/>
    <w:rsid w:val="003C31B6"/>
    <w:rsid w:val="003C387B"/>
    <w:rsid w:val="003C4D11"/>
    <w:rsid w:val="003C504A"/>
    <w:rsid w:val="003C71F5"/>
    <w:rsid w:val="003D0404"/>
    <w:rsid w:val="003D1987"/>
    <w:rsid w:val="003D3E8B"/>
    <w:rsid w:val="003D6B0B"/>
    <w:rsid w:val="003D76AA"/>
    <w:rsid w:val="003E39A0"/>
    <w:rsid w:val="003E4895"/>
    <w:rsid w:val="003E4F0A"/>
    <w:rsid w:val="003E64D5"/>
    <w:rsid w:val="003E732D"/>
    <w:rsid w:val="003F2DC5"/>
    <w:rsid w:val="003F402A"/>
    <w:rsid w:val="003F52DA"/>
    <w:rsid w:val="003F54E0"/>
    <w:rsid w:val="003F6CE3"/>
    <w:rsid w:val="003F7ADB"/>
    <w:rsid w:val="00400E8D"/>
    <w:rsid w:val="00401859"/>
    <w:rsid w:val="00402A5E"/>
    <w:rsid w:val="00407B22"/>
    <w:rsid w:val="00407F6F"/>
    <w:rsid w:val="004101E3"/>
    <w:rsid w:val="00410419"/>
    <w:rsid w:val="004104EC"/>
    <w:rsid w:val="00412A29"/>
    <w:rsid w:val="0041639B"/>
    <w:rsid w:val="004166A0"/>
    <w:rsid w:val="004206DD"/>
    <w:rsid w:val="0042439A"/>
    <w:rsid w:val="0042468A"/>
    <w:rsid w:val="00425F03"/>
    <w:rsid w:val="004260BA"/>
    <w:rsid w:val="004276DD"/>
    <w:rsid w:val="00432766"/>
    <w:rsid w:val="00432D2A"/>
    <w:rsid w:val="004333AB"/>
    <w:rsid w:val="00434DDB"/>
    <w:rsid w:val="0043590F"/>
    <w:rsid w:val="004404D6"/>
    <w:rsid w:val="00441794"/>
    <w:rsid w:val="00442927"/>
    <w:rsid w:val="0044593B"/>
    <w:rsid w:val="004461D0"/>
    <w:rsid w:val="00446B27"/>
    <w:rsid w:val="004505E7"/>
    <w:rsid w:val="00451C1B"/>
    <w:rsid w:val="00452B33"/>
    <w:rsid w:val="00452B36"/>
    <w:rsid w:val="00452B46"/>
    <w:rsid w:val="004543C6"/>
    <w:rsid w:val="00456C28"/>
    <w:rsid w:val="00463904"/>
    <w:rsid w:val="00463CB1"/>
    <w:rsid w:val="00465942"/>
    <w:rsid w:val="00471501"/>
    <w:rsid w:val="004721C9"/>
    <w:rsid w:val="004725BF"/>
    <w:rsid w:val="00472FF4"/>
    <w:rsid w:val="0047591C"/>
    <w:rsid w:val="00476F5F"/>
    <w:rsid w:val="0047700A"/>
    <w:rsid w:val="00477F49"/>
    <w:rsid w:val="00483975"/>
    <w:rsid w:val="004847FF"/>
    <w:rsid w:val="00484906"/>
    <w:rsid w:val="00485E48"/>
    <w:rsid w:val="004861EF"/>
    <w:rsid w:val="004870DB"/>
    <w:rsid w:val="00487321"/>
    <w:rsid w:val="004879C3"/>
    <w:rsid w:val="00491A96"/>
    <w:rsid w:val="00493008"/>
    <w:rsid w:val="004937F1"/>
    <w:rsid w:val="00493A6A"/>
    <w:rsid w:val="0049473F"/>
    <w:rsid w:val="00496518"/>
    <w:rsid w:val="0049660F"/>
    <w:rsid w:val="004970E1"/>
    <w:rsid w:val="004A0622"/>
    <w:rsid w:val="004A0AE8"/>
    <w:rsid w:val="004A0B05"/>
    <w:rsid w:val="004A1F48"/>
    <w:rsid w:val="004A238B"/>
    <w:rsid w:val="004A2770"/>
    <w:rsid w:val="004A43BE"/>
    <w:rsid w:val="004A4F9F"/>
    <w:rsid w:val="004A506A"/>
    <w:rsid w:val="004A7CD7"/>
    <w:rsid w:val="004A7EA1"/>
    <w:rsid w:val="004B079F"/>
    <w:rsid w:val="004B0ED9"/>
    <w:rsid w:val="004B1637"/>
    <w:rsid w:val="004B4484"/>
    <w:rsid w:val="004B5B3F"/>
    <w:rsid w:val="004B6947"/>
    <w:rsid w:val="004B7FDD"/>
    <w:rsid w:val="004C2052"/>
    <w:rsid w:val="004C3945"/>
    <w:rsid w:val="004C43A6"/>
    <w:rsid w:val="004C488B"/>
    <w:rsid w:val="004C69F6"/>
    <w:rsid w:val="004D1F1E"/>
    <w:rsid w:val="004D256F"/>
    <w:rsid w:val="004D2937"/>
    <w:rsid w:val="004D2FA0"/>
    <w:rsid w:val="004D39A2"/>
    <w:rsid w:val="004D3FD9"/>
    <w:rsid w:val="004D43D4"/>
    <w:rsid w:val="004D53D1"/>
    <w:rsid w:val="004D697A"/>
    <w:rsid w:val="004D7E91"/>
    <w:rsid w:val="004D7FE7"/>
    <w:rsid w:val="004E0569"/>
    <w:rsid w:val="004E2771"/>
    <w:rsid w:val="004E3488"/>
    <w:rsid w:val="004E4B7F"/>
    <w:rsid w:val="004E5868"/>
    <w:rsid w:val="004E5988"/>
    <w:rsid w:val="004E6329"/>
    <w:rsid w:val="004E6759"/>
    <w:rsid w:val="004E67EA"/>
    <w:rsid w:val="004E717A"/>
    <w:rsid w:val="004F0971"/>
    <w:rsid w:val="004F16F6"/>
    <w:rsid w:val="004F229B"/>
    <w:rsid w:val="004F4E3C"/>
    <w:rsid w:val="004F504A"/>
    <w:rsid w:val="004F5271"/>
    <w:rsid w:val="004F5C66"/>
    <w:rsid w:val="004F5ED4"/>
    <w:rsid w:val="004F6E97"/>
    <w:rsid w:val="00500113"/>
    <w:rsid w:val="00500A47"/>
    <w:rsid w:val="0050157D"/>
    <w:rsid w:val="00501B99"/>
    <w:rsid w:val="005021B7"/>
    <w:rsid w:val="00502BC2"/>
    <w:rsid w:val="00502C4C"/>
    <w:rsid w:val="00505A52"/>
    <w:rsid w:val="00507C4F"/>
    <w:rsid w:val="00511C36"/>
    <w:rsid w:val="00511E40"/>
    <w:rsid w:val="00512AD4"/>
    <w:rsid w:val="00512FF6"/>
    <w:rsid w:val="005146C3"/>
    <w:rsid w:val="00515259"/>
    <w:rsid w:val="00515FB1"/>
    <w:rsid w:val="00516C9F"/>
    <w:rsid w:val="00520513"/>
    <w:rsid w:val="005205B0"/>
    <w:rsid w:val="005220A0"/>
    <w:rsid w:val="00522811"/>
    <w:rsid w:val="00523CC9"/>
    <w:rsid w:val="00524496"/>
    <w:rsid w:val="005250F7"/>
    <w:rsid w:val="0052519B"/>
    <w:rsid w:val="00525686"/>
    <w:rsid w:val="00525796"/>
    <w:rsid w:val="0052718F"/>
    <w:rsid w:val="005271AB"/>
    <w:rsid w:val="0053056E"/>
    <w:rsid w:val="00530AB3"/>
    <w:rsid w:val="00531348"/>
    <w:rsid w:val="0053267F"/>
    <w:rsid w:val="005336C1"/>
    <w:rsid w:val="00535D5D"/>
    <w:rsid w:val="00537CD6"/>
    <w:rsid w:val="0054032B"/>
    <w:rsid w:val="00541147"/>
    <w:rsid w:val="0054133B"/>
    <w:rsid w:val="00541712"/>
    <w:rsid w:val="005422A5"/>
    <w:rsid w:val="005423DE"/>
    <w:rsid w:val="0054390C"/>
    <w:rsid w:val="005459FF"/>
    <w:rsid w:val="00545A45"/>
    <w:rsid w:val="00545B8D"/>
    <w:rsid w:val="0054713D"/>
    <w:rsid w:val="0055144B"/>
    <w:rsid w:val="00553627"/>
    <w:rsid w:val="00553F7F"/>
    <w:rsid w:val="0055438F"/>
    <w:rsid w:val="00555746"/>
    <w:rsid w:val="00560AFB"/>
    <w:rsid w:val="00560CCB"/>
    <w:rsid w:val="00560F5E"/>
    <w:rsid w:val="005615D2"/>
    <w:rsid w:val="00565179"/>
    <w:rsid w:val="00565719"/>
    <w:rsid w:val="00570AE3"/>
    <w:rsid w:val="00575122"/>
    <w:rsid w:val="0057637D"/>
    <w:rsid w:val="00576665"/>
    <w:rsid w:val="00577CA5"/>
    <w:rsid w:val="005813E6"/>
    <w:rsid w:val="005821FD"/>
    <w:rsid w:val="005827DD"/>
    <w:rsid w:val="00582B61"/>
    <w:rsid w:val="00584C30"/>
    <w:rsid w:val="00592977"/>
    <w:rsid w:val="00593C68"/>
    <w:rsid w:val="00593F39"/>
    <w:rsid w:val="00597AB1"/>
    <w:rsid w:val="005A11E2"/>
    <w:rsid w:val="005A12FD"/>
    <w:rsid w:val="005A21EB"/>
    <w:rsid w:val="005A3817"/>
    <w:rsid w:val="005A3A7E"/>
    <w:rsid w:val="005A4469"/>
    <w:rsid w:val="005A4B70"/>
    <w:rsid w:val="005A5064"/>
    <w:rsid w:val="005A5097"/>
    <w:rsid w:val="005A5BEC"/>
    <w:rsid w:val="005A6CC7"/>
    <w:rsid w:val="005B16BB"/>
    <w:rsid w:val="005B1BBC"/>
    <w:rsid w:val="005B2162"/>
    <w:rsid w:val="005B3BB5"/>
    <w:rsid w:val="005B655D"/>
    <w:rsid w:val="005B660B"/>
    <w:rsid w:val="005C1655"/>
    <w:rsid w:val="005C1BB7"/>
    <w:rsid w:val="005C365B"/>
    <w:rsid w:val="005C37DA"/>
    <w:rsid w:val="005C4BD9"/>
    <w:rsid w:val="005C5ECB"/>
    <w:rsid w:val="005C66E9"/>
    <w:rsid w:val="005D094E"/>
    <w:rsid w:val="005D18C7"/>
    <w:rsid w:val="005D1EFF"/>
    <w:rsid w:val="005D270E"/>
    <w:rsid w:val="005D309E"/>
    <w:rsid w:val="005D6B63"/>
    <w:rsid w:val="005D7567"/>
    <w:rsid w:val="005D7CB0"/>
    <w:rsid w:val="005E0ED1"/>
    <w:rsid w:val="005E0EE4"/>
    <w:rsid w:val="005E1681"/>
    <w:rsid w:val="005E49E3"/>
    <w:rsid w:val="005E4E34"/>
    <w:rsid w:val="005E5411"/>
    <w:rsid w:val="005E5A29"/>
    <w:rsid w:val="005E609A"/>
    <w:rsid w:val="005E79C0"/>
    <w:rsid w:val="005F48B0"/>
    <w:rsid w:val="005F7BC4"/>
    <w:rsid w:val="00600EC4"/>
    <w:rsid w:val="00601AF5"/>
    <w:rsid w:val="00603000"/>
    <w:rsid w:val="006039A9"/>
    <w:rsid w:val="006058B9"/>
    <w:rsid w:val="00605F38"/>
    <w:rsid w:val="00610EA2"/>
    <w:rsid w:val="0061167D"/>
    <w:rsid w:val="006117B0"/>
    <w:rsid w:val="00611E2A"/>
    <w:rsid w:val="0061265A"/>
    <w:rsid w:val="00613467"/>
    <w:rsid w:val="006138C6"/>
    <w:rsid w:val="00613A25"/>
    <w:rsid w:val="00614041"/>
    <w:rsid w:val="00614220"/>
    <w:rsid w:val="00616908"/>
    <w:rsid w:val="00616C45"/>
    <w:rsid w:val="0061714A"/>
    <w:rsid w:val="006178D9"/>
    <w:rsid w:val="00617FC1"/>
    <w:rsid w:val="006219D1"/>
    <w:rsid w:val="006247D7"/>
    <w:rsid w:val="00624B74"/>
    <w:rsid w:val="00626788"/>
    <w:rsid w:val="006275A7"/>
    <w:rsid w:val="00631763"/>
    <w:rsid w:val="00631AFA"/>
    <w:rsid w:val="006327D0"/>
    <w:rsid w:val="00632B1C"/>
    <w:rsid w:val="00634C8E"/>
    <w:rsid w:val="006364B6"/>
    <w:rsid w:val="006367BE"/>
    <w:rsid w:val="00637B61"/>
    <w:rsid w:val="00637D1C"/>
    <w:rsid w:val="00637F48"/>
    <w:rsid w:val="00640861"/>
    <w:rsid w:val="006410B3"/>
    <w:rsid w:val="006413AE"/>
    <w:rsid w:val="00641E63"/>
    <w:rsid w:val="0064230A"/>
    <w:rsid w:val="00643E3A"/>
    <w:rsid w:val="00643FC1"/>
    <w:rsid w:val="00643FF0"/>
    <w:rsid w:val="006441E8"/>
    <w:rsid w:val="006454C8"/>
    <w:rsid w:val="00645743"/>
    <w:rsid w:val="00651D88"/>
    <w:rsid w:val="00652397"/>
    <w:rsid w:val="00652C36"/>
    <w:rsid w:val="00653047"/>
    <w:rsid w:val="00653812"/>
    <w:rsid w:val="0065570E"/>
    <w:rsid w:val="00655783"/>
    <w:rsid w:val="006567CA"/>
    <w:rsid w:val="00656BEF"/>
    <w:rsid w:val="00656CB7"/>
    <w:rsid w:val="00660990"/>
    <w:rsid w:val="0066162F"/>
    <w:rsid w:val="0066306F"/>
    <w:rsid w:val="00663359"/>
    <w:rsid w:val="00663E3C"/>
    <w:rsid w:val="00663F53"/>
    <w:rsid w:val="00666EB2"/>
    <w:rsid w:val="006715E7"/>
    <w:rsid w:val="0067170E"/>
    <w:rsid w:val="00671753"/>
    <w:rsid w:val="006729CD"/>
    <w:rsid w:val="00672FCB"/>
    <w:rsid w:val="00674154"/>
    <w:rsid w:val="006746C6"/>
    <w:rsid w:val="00675265"/>
    <w:rsid w:val="00675C05"/>
    <w:rsid w:val="00680DF7"/>
    <w:rsid w:val="006810BA"/>
    <w:rsid w:val="00682CA0"/>
    <w:rsid w:val="0068447C"/>
    <w:rsid w:val="00687E98"/>
    <w:rsid w:val="006906E1"/>
    <w:rsid w:val="0069367B"/>
    <w:rsid w:val="00693B87"/>
    <w:rsid w:val="00696F37"/>
    <w:rsid w:val="006A026B"/>
    <w:rsid w:val="006A0630"/>
    <w:rsid w:val="006A10C3"/>
    <w:rsid w:val="006A130C"/>
    <w:rsid w:val="006A6D0A"/>
    <w:rsid w:val="006B29C6"/>
    <w:rsid w:val="006B3201"/>
    <w:rsid w:val="006B7766"/>
    <w:rsid w:val="006B7B25"/>
    <w:rsid w:val="006B7DD1"/>
    <w:rsid w:val="006C0531"/>
    <w:rsid w:val="006C1EAA"/>
    <w:rsid w:val="006C2566"/>
    <w:rsid w:val="006C2E0D"/>
    <w:rsid w:val="006C30D1"/>
    <w:rsid w:val="006C587D"/>
    <w:rsid w:val="006D057A"/>
    <w:rsid w:val="006D0E0D"/>
    <w:rsid w:val="006D13B6"/>
    <w:rsid w:val="006D4053"/>
    <w:rsid w:val="006D46CB"/>
    <w:rsid w:val="006D50C9"/>
    <w:rsid w:val="006D54E8"/>
    <w:rsid w:val="006D7305"/>
    <w:rsid w:val="006E08F7"/>
    <w:rsid w:val="006E2024"/>
    <w:rsid w:val="006E48A3"/>
    <w:rsid w:val="006E4A0A"/>
    <w:rsid w:val="006E50DF"/>
    <w:rsid w:val="006E534C"/>
    <w:rsid w:val="006E7176"/>
    <w:rsid w:val="006F3C6A"/>
    <w:rsid w:val="006F3EB3"/>
    <w:rsid w:val="006F4C68"/>
    <w:rsid w:val="006F5ACE"/>
    <w:rsid w:val="006F694F"/>
    <w:rsid w:val="006F7552"/>
    <w:rsid w:val="006F7D16"/>
    <w:rsid w:val="007010BA"/>
    <w:rsid w:val="00702458"/>
    <w:rsid w:val="0070404D"/>
    <w:rsid w:val="00705A9C"/>
    <w:rsid w:val="00706455"/>
    <w:rsid w:val="00707FA6"/>
    <w:rsid w:val="00710079"/>
    <w:rsid w:val="00712899"/>
    <w:rsid w:val="007129EC"/>
    <w:rsid w:val="007133CF"/>
    <w:rsid w:val="00713AD7"/>
    <w:rsid w:val="00715EC5"/>
    <w:rsid w:val="00720182"/>
    <w:rsid w:val="00721E6F"/>
    <w:rsid w:val="007228A5"/>
    <w:rsid w:val="00723509"/>
    <w:rsid w:val="0072387B"/>
    <w:rsid w:val="00723931"/>
    <w:rsid w:val="00723C9C"/>
    <w:rsid w:val="007245C0"/>
    <w:rsid w:val="007246DD"/>
    <w:rsid w:val="00726D6B"/>
    <w:rsid w:val="007275EF"/>
    <w:rsid w:val="007277E0"/>
    <w:rsid w:val="007320AC"/>
    <w:rsid w:val="0073303F"/>
    <w:rsid w:val="00734049"/>
    <w:rsid w:val="00740268"/>
    <w:rsid w:val="00742C05"/>
    <w:rsid w:val="00747164"/>
    <w:rsid w:val="007476C8"/>
    <w:rsid w:val="00747A7A"/>
    <w:rsid w:val="007504C3"/>
    <w:rsid w:val="00751956"/>
    <w:rsid w:val="00751CF0"/>
    <w:rsid w:val="0075258C"/>
    <w:rsid w:val="00753E07"/>
    <w:rsid w:val="00754232"/>
    <w:rsid w:val="007542CB"/>
    <w:rsid w:val="00754745"/>
    <w:rsid w:val="00754916"/>
    <w:rsid w:val="00755169"/>
    <w:rsid w:val="00755BAE"/>
    <w:rsid w:val="00756DBB"/>
    <w:rsid w:val="007571DF"/>
    <w:rsid w:val="00757396"/>
    <w:rsid w:val="007611C6"/>
    <w:rsid w:val="00762115"/>
    <w:rsid w:val="00762325"/>
    <w:rsid w:val="0076244F"/>
    <w:rsid w:val="0076285F"/>
    <w:rsid w:val="00765E90"/>
    <w:rsid w:val="0077141C"/>
    <w:rsid w:val="00771E78"/>
    <w:rsid w:val="007729F3"/>
    <w:rsid w:val="00772C86"/>
    <w:rsid w:val="0077448A"/>
    <w:rsid w:val="00775E77"/>
    <w:rsid w:val="0078232E"/>
    <w:rsid w:val="0078263F"/>
    <w:rsid w:val="007826B5"/>
    <w:rsid w:val="0078438B"/>
    <w:rsid w:val="00784878"/>
    <w:rsid w:val="007849BD"/>
    <w:rsid w:val="00784BEC"/>
    <w:rsid w:val="00784C8B"/>
    <w:rsid w:val="007860A1"/>
    <w:rsid w:val="00791B86"/>
    <w:rsid w:val="00794233"/>
    <w:rsid w:val="00794772"/>
    <w:rsid w:val="00796F02"/>
    <w:rsid w:val="007978E7"/>
    <w:rsid w:val="00797CDF"/>
    <w:rsid w:val="007A03D0"/>
    <w:rsid w:val="007A0A61"/>
    <w:rsid w:val="007A110A"/>
    <w:rsid w:val="007A5201"/>
    <w:rsid w:val="007A525B"/>
    <w:rsid w:val="007A602D"/>
    <w:rsid w:val="007A78BC"/>
    <w:rsid w:val="007A7C8D"/>
    <w:rsid w:val="007B0071"/>
    <w:rsid w:val="007B3D1F"/>
    <w:rsid w:val="007B4EE9"/>
    <w:rsid w:val="007B51B8"/>
    <w:rsid w:val="007B5B71"/>
    <w:rsid w:val="007B5F24"/>
    <w:rsid w:val="007B626C"/>
    <w:rsid w:val="007B6A13"/>
    <w:rsid w:val="007B7A42"/>
    <w:rsid w:val="007B7CED"/>
    <w:rsid w:val="007B7E88"/>
    <w:rsid w:val="007C0B6B"/>
    <w:rsid w:val="007C1438"/>
    <w:rsid w:val="007C1C38"/>
    <w:rsid w:val="007C2A1B"/>
    <w:rsid w:val="007C3721"/>
    <w:rsid w:val="007C51A5"/>
    <w:rsid w:val="007C54AC"/>
    <w:rsid w:val="007C6321"/>
    <w:rsid w:val="007C6DBA"/>
    <w:rsid w:val="007C7FE0"/>
    <w:rsid w:val="007D103B"/>
    <w:rsid w:val="007D146C"/>
    <w:rsid w:val="007D2053"/>
    <w:rsid w:val="007D2500"/>
    <w:rsid w:val="007D39E5"/>
    <w:rsid w:val="007D5721"/>
    <w:rsid w:val="007D7432"/>
    <w:rsid w:val="007D75F2"/>
    <w:rsid w:val="007E4068"/>
    <w:rsid w:val="007E45A0"/>
    <w:rsid w:val="007E4991"/>
    <w:rsid w:val="007E533F"/>
    <w:rsid w:val="007E6A16"/>
    <w:rsid w:val="007E6C7C"/>
    <w:rsid w:val="007E7A52"/>
    <w:rsid w:val="007F02BE"/>
    <w:rsid w:val="007F14CB"/>
    <w:rsid w:val="007F1889"/>
    <w:rsid w:val="007F2BD4"/>
    <w:rsid w:val="007F3882"/>
    <w:rsid w:val="007F3AD5"/>
    <w:rsid w:val="007F4477"/>
    <w:rsid w:val="007F5170"/>
    <w:rsid w:val="007F69AD"/>
    <w:rsid w:val="007F6B08"/>
    <w:rsid w:val="007F6B56"/>
    <w:rsid w:val="0080015B"/>
    <w:rsid w:val="008019A0"/>
    <w:rsid w:val="00802D88"/>
    <w:rsid w:val="00803A90"/>
    <w:rsid w:val="00804093"/>
    <w:rsid w:val="0080484B"/>
    <w:rsid w:val="008067CB"/>
    <w:rsid w:val="00806A69"/>
    <w:rsid w:val="00813E13"/>
    <w:rsid w:val="0081486E"/>
    <w:rsid w:val="00814A74"/>
    <w:rsid w:val="0081508C"/>
    <w:rsid w:val="00817B83"/>
    <w:rsid w:val="0082176D"/>
    <w:rsid w:val="00821CB1"/>
    <w:rsid w:val="008234FF"/>
    <w:rsid w:val="00823556"/>
    <w:rsid w:val="00824FCC"/>
    <w:rsid w:val="00825626"/>
    <w:rsid w:val="00825EC3"/>
    <w:rsid w:val="00826522"/>
    <w:rsid w:val="00826CEA"/>
    <w:rsid w:val="00830427"/>
    <w:rsid w:val="0083074C"/>
    <w:rsid w:val="0083086B"/>
    <w:rsid w:val="0083116A"/>
    <w:rsid w:val="00831371"/>
    <w:rsid w:val="008314F0"/>
    <w:rsid w:val="008323C6"/>
    <w:rsid w:val="00832439"/>
    <w:rsid w:val="00832D52"/>
    <w:rsid w:val="008340FC"/>
    <w:rsid w:val="008351E0"/>
    <w:rsid w:val="008359E2"/>
    <w:rsid w:val="00835CF7"/>
    <w:rsid w:val="00837EE3"/>
    <w:rsid w:val="008418D2"/>
    <w:rsid w:val="008425BE"/>
    <w:rsid w:val="00842795"/>
    <w:rsid w:val="008433C2"/>
    <w:rsid w:val="0084488C"/>
    <w:rsid w:val="008460C1"/>
    <w:rsid w:val="0084679A"/>
    <w:rsid w:val="00846892"/>
    <w:rsid w:val="008475C6"/>
    <w:rsid w:val="0085004C"/>
    <w:rsid w:val="008515D0"/>
    <w:rsid w:val="00851AD6"/>
    <w:rsid w:val="0085586A"/>
    <w:rsid w:val="00856FA5"/>
    <w:rsid w:val="00860DB8"/>
    <w:rsid w:val="00861E70"/>
    <w:rsid w:val="00863497"/>
    <w:rsid w:val="00863EEF"/>
    <w:rsid w:val="008640F2"/>
    <w:rsid w:val="00864C90"/>
    <w:rsid w:val="00866136"/>
    <w:rsid w:val="00866C4E"/>
    <w:rsid w:val="00870F79"/>
    <w:rsid w:val="0087142A"/>
    <w:rsid w:val="008724A6"/>
    <w:rsid w:val="008735F6"/>
    <w:rsid w:val="00874241"/>
    <w:rsid w:val="00875232"/>
    <w:rsid w:val="00877582"/>
    <w:rsid w:val="00881F77"/>
    <w:rsid w:val="00884A56"/>
    <w:rsid w:val="00884D7F"/>
    <w:rsid w:val="00886AA7"/>
    <w:rsid w:val="00886B6F"/>
    <w:rsid w:val="008909B6"/>
    <w:rsid w:val="00891645"/>
    <w:rsid w:val="0089562C"/>
    <w:rsid w:val="0089590D"/>
    <w:rsid w:val="008A03EB"/>
    <w:rsid w:val="008A0BB0"/>
    <w:rsid w:val="008A0DB6"/>
    <w:rsid w:val="008A1DB4"/>
    <w:rsid w:val="008A21DE"/>
    <w:rsid w:val="008A2DFC"/>
    <w:rsid w:val="008A33CC"/>
    <w:rsid w:val="008A4DD2"/>
    <w:rsid w:val="008A52B1"/>
    <w:rsid w:val="008A585D"/>
    <w:rsid w:val="008A6FE1"/>
    <w:rsid w:val="008B4661"/>
    <w:rsid w:val="008B4C8A"/>
    <w:rsid w:val="008B62E7"/>
    <w:rsid w:val="008B7740"/>
    <w:rsid w:val="008C1B9B"/>
    <w:rsid w:val="008C287B"/>
    <w:rsid w:val="008C3442"/>
    <w:rsid w:val="008C386D"/>
    <w:rsid w:val="008C435C"/>
    <w:rsid w:val="008C4DED"/>
    <w:rsid w:val="008C57DE"/>
    <w:rsid w:val="008C5A4F"/>
    <w:rsid w:val="008C5B6A"/>
    <w:rsid w:val="008C6C48"/>
    <w:rsid w:val="008D1085"/>
    <w:rsid w:val="008D281A"/>
    <w:rsid w:val="008D39A6"/>
    <w:rsid w:val="008D3B3C"/>
    <w:rsid w:val="008D4280"/>
    <w:rsid w:val="008D5185"/>
    <w:rsid w:val="008D530A"/>
    <w:rsid w:val="008D762B"/>
    <w:rsid w:val="008E089F"/>
    <w:rsid w:val="008E26AB"/>
    <w:rsid w:val="008E3857"/>
    <w:rsid w:val="008E42A5"/>
    <w:rsid w:val="008E4E30"/>
    <w:rsid w:val="008E4E9E"/>
    <w:rsid w:val="008F00B5"/>
    <w:rsid w:val="008F3A72"/>
    <w:rsid w:val="008F418B"/>
    <w:rsid w:val="008F5260"/>
    <w:rsid w:val="008F69C8"/>
    <w:rsid w:val="008F7C20"/>
    <w:rsid w:val="009002AC"/>
    <w:rsid w:val="009020D8"/>
    <w:rsid w:val="0090389E"/>
    <w:rsid w:val="00903C60"/>
    <w:rsid w:val="0090783A"/>
    <w:rsid w:val="00907F01"/>
    <w:rsid w:val="0091131C"/>
    <w:rsid w:val="00911E25"/>
    <w:rsid w:val="00911F02"/>
    <w:rsid w:val="00912A63"/>
    <w:rsid w:val="00913236"/>
    <w:rsid w:val="00913B61"/>
    <w:rsid w:val="00913EDB"/>
    <w:rsid w:val="0091455A"/>
    <w:rsid w:val="00915205"/>
    <w:rsid w:val="00915241"/>
    <w:rsid w:val="009157BD"/>
    <w:rsid w:val="00915D8E"/>
    <w:rsid w:val="00917662"/>
    <w:rsid w:val="00917AF2"/>
    <w:rsid w:val="00917FB2"/>
    <w:rsid w:val="00920302"/>
    <w:rsid w:val="00920F67"/>
    <w:rsid w:val="00926898"/>
    <w:rsid w:val="00927A74"/>
    <w:rsid w:val="0093461E"/>
    <w:rsid w:val="00934E75"/>
    <w:rsid w:val="00934F74"/>
    <w:rsid w:val="009360D0"/>
    <w:rsid w:val="0093636A"/>
    <w:rsid w:val="00936E34"/>
    <w:rsid w:val="00937694"/>
    <w:rsid w:val="00940A5B"/>
    <w:rsid w:val="00940C19"/>
    <w:rsid w:val="00941671"/>
    <w:rsid w:val="009419BE"/>
    <w:rsid w:val="00942A08"/>
    <w:rsid w:val="00943370"/>
    <w:rsid w:val="00944157"/>
    <w:rsid w:val="00944614"/>
    <w:rsid w:val="009457D7"/>
    <w:rsid w:val="00946D00"/>
    <w:rsid w:val="00947E06"/>
    <w:rsid w:val="009500F5"/>
    <w:rsid w:val="00950550"/>
    <w:rsid w:val="00952BFA"/>
    <w:rsid w:val="00952EC5"/>
    <w:rsid w:val="00955395"/>
    <w:rsid w:val="009556EC"/>
    <w:rsid w:val="00955807"/>
    <w:rsid w:val="00956A80"/>
    <w:rsid w:val="00957473"/>
    <w:rsid w:val="009607E3"/>
    <w:rsid w:val="00960B1D"/>
    <w:rsid w:val="00961175"/>
    <w:rsid w:val="0096340B"/>
    <w:rsid w:val="00963854"/>
    <w:rsid w:val="00963FC0"/>
    <w:rsid w:val="009646C3"/>
    <w:rsid w:val="00970141"/>
    <w:rsid w:val="00970360"/>
    <w:rsid w:val="00970780"/>
    <w:rsid w:val="009728AF"/>
    <w:rsid w:val="00973855"/>
    <w:rsid w:val="00973969"/>
    <w:rsid w:val="00973C8B"/>
    <w:rsid w:val="00974D01"/>
    <w:rsid w:val="009754C0"/>
    <w:rsid w:val="00976316"/>
    <w:rsid w:val="00976EEB"/>
    <w:rsid w:val="00977321"/>
    <w:rsid w:val="009775B5"/>
    <w:rsid w:val="009815CA"/>
    <w:rsid w:val="00981EF2"/>
    <w:rsid w:val="00982938"/>
    <w:rsid w:val="00982A10"/>
    <w:rsid w:val="00982F58"/>
    <w:rsid w:val="00983A9E"/>
    <w:rsid w:val="0098418C"/>
    <w:rsid w:val="009860FD"/>
    <w:rsid w:val="00986ADE"/>
    <w:rsid w:val="00987F40"/>
    <w:rsid w:val="009962D0"/>
    <w:rsid w:val="00996D44"/>
    <w:rsid w:val="009972DE"/>
    <w:rsid w:val="009A0066"/>
    <w:rsid w:val="009A0720"/>
    <w:rsid w:val="009A2973"/>
    <w:rsid w:val="009A2C54"/>
    <w:rsid w:val="009A51E6"/>
    <w:rsid w:val="009A5200"/>
    <w:rsid w:val="009A608F"/>
    <w:rsid w:val="009A7710"/>
    <w:rsid w:val="009B01A6"/>
    <w:rsid w:val="009B0827"/>
    <w:rsid w:val="009B159C"/>
    <w:rsid w:val="009B3365"/>
    <w:rsid w:val="009B5CD2"/>
    <w:rsid w:val="009B7489"/>
    <w:rsid w:val="009B749F"/>
    <w:rsid w:val="009C02B4"/>
    <w:rsid w:val="009C057E"/>
    <w:rsid w:val="009C0941"/>
    <w:rsid w:val="009C0A0A"/>
    <w:rsid w:val="009C1108"/>
    <w:rsid w:val="009C115D"/>
    <w:rsid w:val="009C1EB8"/>
    <w:rsid w:val="009C2850"/>
    <w:rsid w:val="009C50ED"/>
    <w:rsid w:val="009C7878"/>
    <w:rsid w:val="009D1DB5"/>
    <w:rsid w:val="009D33D0"/>
    <w:rsid w:val="009D3694"/>
    <w:rsid w:val="009D41DF"/>
    <w:rsid w:val="009D4335"/>
    <w:rsid w:val="009D4BFB"/>
    <w:rsid w:val="009D5819"/>
    <w:rsid w:val="009D6560"/>
    <w:rsid w:val="009D7799"/>
    <w:rsid w:val="009D7E2C"/>
    <w:rsid w:val="009D7F16"/>
    <w:rsid w:val="009E1924"/>
    <w:rsid w:val="009E1F08"/>
    <w:rsid w:val="009E2D96"/>
    <w:rsid w:val="009E7169"/>
    <w:rsid w:val="009F01E4"/>
    <w:rsid w:val="009F1B7E"/>
    <w:rsid w:val="009F3D03"/>
    <w:rsid w:val="009F3F1A"/>
    <w:rsid w:val="009F4C16"/>
    <w:rsid w:val="009F4FF1"/>
    <w:rsid w:val="009F6C71"/>
    <w:rsid w:val="009F7F72"/>
    <w:rsid w:val="00A00567"/>
    <w:rsid w:val="00A035AB"/>
    <w:rsid w:val="00A04178"/>
    <w:rsid w:val="00A04CD5"/>
    <w:rsid w:val="00A04F01"/>
    <w:rsid w:val="00A067E8"/>
    <w:rsid w:val="00A070B6"/>
    <w:rsid w:val="00A1003F"/>
    <w:rsid w:val="00A10993"/>
    <w:rsid w:val="00A10E0F"/>
    <w:rsid w:val="00A12941"/>
    <w:rsid w:val="00A142F7"/>
    <w:rsid w:val="00A1452B"/>
    <w:rsid w:val="00A15D7C"/>
    <w:rsid w:val="00A1686E"/>
    <w:rsid w:val="00A17CD8"/>
    <w:rsid w:val="00A2193B"/>
    <w:rsid w:val="00A22CF5"/>
    <w:rsid w:val="00A2343A"/>
    <w:rsid w:val="00A235CE"/>
    <w:rsid w:val="00A24B0E"/>
    <w:rsid w:val="00A27F6B"/>
    <w:rsid w:val="00A30831"/>
    <w:rsid w:val="00A33E3E"/>
    <w:rsid w:val="00A35248"/>
    <w:rsid w:val="00A361D1"/>
    <w:rsid w:val="00A365D6"/>
    <w:rsid w:val="00A36DC8"/>
    <w:rsid w:val="00A37328"/>
    <w:rsid w:val="00A37793"/>
    <w:rsid w:val="00A40CBD"/>
    <w:rsid w:val="00A41182"/>
    <w:rsid w:val="00A415CC"/>
    <w:rsid w:val="00A4637B"/>
    <w:rsid w:val="00A468E1"/>
    <w:rsid w:val="00A46B65"/>
    <w:rsid w:val="00A51AFD"/>
    <w:rsid w:val="00A51D87"/>
    <w:rsid w:val="00A521C7"/>
    <w:rsid w:val="00A54644"/>
    <w:rsid w:val="00A568A6"/>
    <w:rsid w:val="00A56B30"/>
    <w:rsid w:val="00A57F47"/>
    <w:rsid w:val="00A60404"/>
    <w:rsid w:val="00A61214"/>
    <w:rsid w:val="00A61D59"/>
    <w:rsid w:val="00A64115"/>
    <w:rsid w:val="00A642D8"/>
    <w:rsid w:val="00A65A3A"/>
    <w:rsid w:val="00A672CA"/>
    <w:rsid w:val="00A71F98"/>
    <w:rsid w:val="00A723C9"/>
    <w:rsid w:val="00A73363"/>
    <w:rsid w:val="00A73646"/>
    <w:rsid w:val="00A737B7"/>
    <w:rsid w:val="00A73BFB"/>
    <w:rsid w:val="00A741A8"/>
    <w:rsid w:val="00A74E21"/>
    <w:rsid w:val="00A750A6"/>
    <w:rsid w:val="00A75146"/>
    <w:rsid w:val="00A75D92"/>
    <w:rsid w:val="00A76CBD"/>
    <w:rsid w:val="00A76D30"/>
    <w:rsid w:val="00A80DC8"/>
    <w:rsid w:val="00A82083"/>
    <w:rsid w:val="00A84E85"/>
    <w:rsid w:val="00A84EF8"/>
    <w:rsid w:val="00A855DA"/>
    <w:rsid w:val="00A857DC"/>
    <w:rsid w:val="00A86F57"/>
    <w:rsid w:val="00A870E4"/>
    <w:rsid w:val="00A87C23"/>
    <w:rsid w:val="00A87E29"/>
    <w:rsid w:val="00A91693"/>
    <w:rsid w:val="00A92841"/>
    <w:rsid w:val="00A949EA"/>
    <w:rsid w:val="00A96109"/>
    <w:rsid w:val="00A966E6"/>
    <w:rsid w:val="00A96BCC"/>
    <w:rsid w:val="00A96D84"/>
    <w:rsid w:val="00AA0A09"/>
    <w:rsid w:val="00AA1BF8"/>
    <w:rsid w:val="00AA2C7A"/>
    <w:rsid w:val="00AA3DE7"/>
    <w:rsid w:val="00AA46FF"/>
    <w:rsid w:val="00AA51DA"/>
    <w:rsid w:val="00AA5F1F"/>
    <w:rsid w:val="00AA6972"/>
    <w:rsid w:val="00AA6E26"/>
    <w:rsid w:val="00AB01C6"/>
    <w:rsid w:val="00AB0CBE"/>
    <w:rsid w:val="00AB1525"/>
    <w:rsid w:val="00AB2906"/>
    <w:rsid w:val="00AB336C"/>
    <w:rsid w:val="00AB3AF9"/>
    <w:rsid w:val="00AB558D"/>
    <w:rsid w:val="00AB6142"/>
    <w:rsid w:val="00AB6247"/>
    <w:rsid w:val="00AB69F1"/>
    <w:rsid w:val="00AC0B8A"/>
    <w:rsid w:val="00AC0BFC"/>
    <w:rsid w:val="00AC2947"/>
    <w:rsid w:val="00AC585A"/>
    <w:rsid w:val="00AC6679"/>
    <w:rsid w:val="00AC680B"/>
    <w:rsid w:val="00AD0C81"/>
    <w:rsid w:val="00AD1614"/>
    <w:rsid w:val="00AD2488"/>
    <w:rsid w:val="00AD3580"/>
    <w:rsid w:val="00AD424A"/>
    <w:rsid w:val="00AD430E"/>
    <w:rsid w:val="00AD58B7"/>
    <w:rsid w:val="00AD7479"/>
    <w:rsid w:val="00AE103F"/>
    <w:rsid w:val="00AE20B1"/>
    <w:rsid w:val="00AE21EF"/>
    <w:rsid w:val="00AE27D0"/>
    <w:rsid w:val="00AE2F1B"/>
    <w:rsid w:val="00AE42F2"/>
    <w:rsid w:val="00AE5E69"/>
    <w:rsid w:val="00AE6491"/>
    <w:rsid w:val="00AE68CF"/>
    <w:rsid w:val="00AE6D37"/>
    <w:rsid w:val="00AE737A"/>
    <w:rsid w:val="00AF18A0"/>
    <w:rsid w:val="00AF5F65"/>
    <w:rsid w:val="00B012C2"/>
    <w:rsid w:val="00B01D29"/>
    <w:rsid w:val="00B01EF0"/>
    <w:rsid w:val="00B01F95"/>
    <w:rsid w:val="00B02845"/>
    <w:rsid w:val="00B02CA3"/>
    <w:rsid w:val="00B03C32"/>
    <w:rsid w:val="00B03DB5"/>
    <w:rsid w:val="00B03EBC"/>
    <w:rsid w:val="00B067F1"/>
    <w:rsid w:val="00B06F70"/>
    <w:rsid w:val="00B07C19"/>
    <w:rsid w:val="00B11009"/>
    <w:rsid w:val="00B1174E"/>
    <w:rsid w:val="00B11EF7"/>
    <w:rsid w:val="00B1295D"/>
    <w:rsid w:val="00B132AE"/>
    <w:rsid w:val="00B141A6"/>
    <w:rsid w:val="00B146BA"/>
    <w:rsid w:val="00B15A5C"/>
    <w:rsid w:val="00B161A6"/>
    <w:rsid w:val="00B164C0"/>
    <w:rsid w:val="00B16C35"/>
    <w:rsid w:val="00B16C37"/>
    <w:rsid w:val="00B175D4"/>
    <w:rsid w:val="00B21663"/>
    <w:rsid w:val="00B22139"/>
    <w:rsid w:val="00B230FA"/>
    <w:rsid w:val="00B24ECE"/>
    <w:rsid w:val="00B2545D"/>
    <w:rsid w:val="00B257DC"/>
    <w:rsid w:val="00B25E37"/>
    <w:rsid w:val="00B27596"/>
    <w:rsid w:val="00B27AEA"/>
    <w:rsid w:val="00B30EB9"/>
    <w:rsid w:val="00B34731"/>
    <w:rsid w:val="00B350DC"/>
    <w:rsid w:val="00B35B11"/>
    <w:rsid w:val="00B36E8B"/>
    <w:rsid w:val="00B40855"/>
    <w:rsid w:val="00B41F06"/>
    <w:rsid w:val="00B42D81"/>
    <w:rsid w:val="00B437EB"/>
    <w:rsid w:val="00B43BD5"/>
    <w:rsid w:val="00B43DA5"/>
    <w:rsid w:val="00B446A5"/>
    <w:rsid w:val="00B45E1F"/>
    <w:rsid w:val="00B51134"/>
    <w:rsid w:val="00B5249C"/>
    <w:rsid w:val="00B52BB0"/>
    <w:rsid w:val="00B53496"/>
    <w:rsid w:val="00B54CC6"/>
    <w:rsid w:val="00B5644A"/>
    <w:rsid w:val="00B5654E"/>
    <w:rsid w:val="00B565CC"/>
    <w:rsid w:val="00B566F3"/>
    <w:rsid w:val="00B613A4"/>
    <w:rsid w:val="00B61990"/>
    <w:rsid w:val="00B61E04"/>
    <w:rsid w:val="00B61F54"/>
    <w:rsid w:val="00B64E58"/>
    <w:rsid w:val="00B650C7"/>
    <w:rsid w:val="00B65728"/>
    <w:rsid w:val="00B71C54"/>
    <w:rsid w:val="00B72857"/>
    <w:rsid w:val="00B73765"/>
    <w:rsid w:val="00B741A1"/>
    <w:rsid w:val="00B7486E"/>
    <w:rsid w:val="00B7540F"/>
    <w:rsid w:val="00B759D0"/>
    <w:rsid w:val="00B777E0"/>
    <w:rsid w:val="00B77869"/>
    <w:rsid w:val="00B8223B"/>
    <w:rsid w:val="00B83117"/>
    <w:rsid w:val="00B836AF"/>
    <w:rsid w:val="00B838BE"/>
    <w:rsid w:val="00B841DA"/>
    <w:rsid w:val="00B8437D"/>
    <w:rsid w:val="00B85524"/>
    <w:rsid w:val="00B86E51"/>
    <w:rsid w:val="00B90267"/>
    <w:rsid w:val="00B906BB"/>
    <w:rsid w:val="00B934F2"/>
    <w:rsid w:val="00B93665"/>
    <w:rsid w:val="00B93F06"/>
    <w:rsid w:val="00B945BC"/>
    <w:rsid w:val="00B95C2B"/>
    <w:rsid w:val="00B96BFD"/>
    <w:rsid w:val="00B978E2"/>
    <w:rsid w:val="00B978F3"/>
    <w:rsid w:val="00B97C09"/>
    <w:rsid w:val="00B97D4E"/>
    <w:rsid w:val="00BA0AAD"/>
    <w:rsid w:val="00BA19A6"/>
    <w:rsid w:val="00BA2629"/>
    <w:rsid w:val="00BA41F3"/>
    <w:rsid w:val="00BA677A"/>
    <w:rsid w:val="00BA7AAB"/>
    <w:rsid w:val="00BA7EE4"/>
    <w:rsid w:val="00BA7EF0"/>
    <w:rsid w:val="00BB075B"/>
    <w:rsid w:val="00BB0CDA"/>
    <w:rsid w:val="00BB0DA6"/>
    <w:rsid w:val="00BB2467"/>
    <w:rsid w:val="00BB4563"/>
    <w:rsid w:val="00BB4ACB"/>
    <w:rsid w:val="00BB4CE8"/>
    <w:rsid w:val="00BC12CE"/>
    <w:rsid w:val="00BC2EE8"/>
    <w:rsid w:val="00BC3843"/>
    <w:rsid w:val="00BC3FF7"/>
    <w:rsid w:val="00BC4CC8"/>
    <w:rsid w:val="00BC4E78"/>
    <w:rsid w:val="00BC5295"/>
    <w:rsid w:val="00BC5F7A"/>
    <w:rsid w:val="00BC60B7"/>
    <w:rsid w:val="00BC74D6"/>
    <w:rsid w:val="00BC7B1F"/>
    <w:rsid w:val="00BD12B0"/>
    <w:rsid w:val="00BD181E"/>
    <w:rsid w:val="00BD322E"/>
    <w:rsid w:val="00BD3C40"/>
    <w:rsid w:val="00BD47C0"/>
    <w:rsid w:val="00BD4B3D"/>
    <w:rsid w:val="00BE0B36"/>
    <w:rsid w:val="00BE1430"/>
    <w:rsid w:val="00BE161E"/>
    <w:rsid w:val="00BE2420"/>
    <w:rsid w:val="00BE26A4"/>
    <w:rsid w:val="00BE3092"/>
    <w:rsid w:val="00BE37E7"/>
    <w:rsid w:val="00BE3B8E"/>
    <w:rsid w:val="00BE3CA2"/>
    <w:rsid w:val="00BE5C9A"/>
    <w:rsid w:val="00BE6A1D"/>
    <w:rsid w:val="00BF05AE"/>
    <w:rsid w:val="00BF18C1"/>
    <w:rsid w:val="00BF4477"/>
    <w:rsid w:val="00BF5023"/>
    <w:rsid w:val="00BF5A45"/>
    <w:rsid w:val="00BF63DC"/>
    <w:rsid w:val="00C001CB"/>
    <w:rsid w:val="00C01AC0"/>
    <w:rsid w:val="00C03930"/>
    <w:rsid w:val="00C03CAA"/>
    <w:rsid w:val="00C03E5A"/>
    <w:rsid w:val="00C0450E"/>
    <w:rsid w:val="00C04C4F"/>
    <w:rsid w:val="00C04E0D"/>
    <w:rsid w:val="00C052C7"/>
    <w:rsid w:val="00C05746"/>
    <w:rsid w:val="00C059D1"/>
    <w:rsid w:val="00C07BDA"/>
    <w:rsid w:val="00C10C82"/>
    <w:rsid w:val="00C117BF"/>
    <w:rsid w:val="00C11C69"/>
    <w:rsid w:val="00C1300D"/>
    <w:rsid w:val="00C130F5"/>
    <w:rsid w:val="00C14E0C"/>
    <w:rsid w:val="00C159C5"/>
    <w:rsid w:val="00C171E1"/>
    <w:rsid w:val="00C17C07"/>
    <w:rsid w:val="00C21F80"/>
    <w:rsid w:val="00C240B8"/>
    <w:rsid w:val="00C25D3D"/>
    <w:rsid w:val="00C26D97"/>
    <w:rsid w:val="00C26F86"/>
    <w:rsid w:val="00C27A74"/>
    <w:rsid w:val="00C27F9E"/>
    <w:rsid w:val="00C3196B"/>
    <w:rsid w:val="00C31F4F"/>
    <w:rsid w:val="00C33817"/>
    <w:rsid w:val="00C3782F"/>
    <w:rsid w:val="00C37D97"/>
    <w:rsid w:val="00C40973"/>
    <w:rsid w:val="00C411ED"/>
    <w:rsid w:val="00C42668"/>
    <w:rsid w:val="00C44877"/>
    <w:rsid w:val="00C44ACC"/>
    <w:rsid w:val="00C45323"/>
    <w:rsid w:val="00C47F3E"/>
    <w:rsid w:val="00C50535"/>
    <w:rsid w:val="00C51CAB"/>
    <w:rsid w:val="00C52480"/>
    <w:rsid w:val="00C529D0"/>
    <w:rsid w:val="00C52AFA"/>
    <w:rsid w:val="00C53901"/>
    <w:rsid w:val="00C53B0F"/>
    <w:rsid w:val="00C558AF"/>
    <w:rsid w:val="00C56FC7"/>
    <w:rsid w:val="00C5703B"/>
    <w:rsid w:val="00C6141E"/>
    <w:rsid w:val="00C61B41"/>
    <w:rsid w:val="00C62775"/>
    <w:rsid w:val="00C62E41"/>
    <w:rsid w:val="00C63A30"/>
    <w:rsid w:val="00C6426F"/>
    <w:rsid w:val="00C654EE"/>
    <w:rsid w:val="00C656AE"/>
    <w:rsid w:val="00C65BE8"/>
    <w:rsid w:val="00C65D41"/>
    <w:rsid w:val="00C66D1E"/>
    <w:rsid w:val="00C66E1B"/>
    <w:rsid w:val="00C70002"/>
    <w:rsid w:val="00C702FF"/>
    <w:rsid w:val="00C70D6C"/>
    <w:rsid w:val="00C71499"/>
    <w:rsid w:val="00C721C8"/>
    <w:rsid w:val="00C7350C"/>
    <w:rsid w:val="00C74B20"/>
    <w:rsid w:val="00C75698"/>
    <w:rsid w:val="00C75BCE"/>
    <w:rsid w:val="00C7676B"/>
    <w:rsid w:val="00C772DB"/>
    <w:rsid w:val="00C77461"/>
    <w:rsid w:val="00C77B86"/>
    <w:rsid w:val="00C77F27"/>
    <w:rsid w:val="00C80D67"/>
    <w:rsid w:val="00C81486"/>
    <w:rsid w:val="00C8154E"/>
    <w:rsid w:val="00C820F1"/>
    <w:rsid w:val="00C82DBB"/>
    <w:rsid w:val="00C83D93"/>
    <w:rsid w:val="00C854B3"/>
    <w:rsid w:val="00C8608A"/>
    <w:rsid w:val="00C86ACD"/>
    <w:rsid w:val="00C87D0E"/>
    <w:rsid w:val="00C91EEE"/>
    <w:rsid w:val="00C92A18"/>
    <w:rsid w:val="00C92DD7"/>
    <w:rsid w:val="00C9301E"/>
    <w:rsid w:val="00C94159"/>
    <w:rsid w:val="00C94972"/>
    <w:rsid w:val="00C94F7D"/>
    <w:rsid w:val="00C95682"/>
    <w:rsid w:val="00C9648E"/>
    <w:rsid w:val="00C968E4"/>
    <w:rsid w:val="00C96BB7"/>
    <w:rsid w:val="00C978B1"/>
    <w:rsid w:val="00CA0BC4"/>
    <w:rsid w:val="00CA0C0D"/>
    <w:rsid w:val="00CA61E5"/>
    <w:rsid w:val="00CA7ABA"/>
    <w:rsid w:val="00CB0DFD"/>
    <w:rsid w:val="00CB14D0"/>
    <w:rsid w:val="00CB2463"/>
    <w:rsid w:val="00CB373A"/>
    <w:rsid w:val="00CB5604"/>
    <w:rsid w:val="00CC1C20"/>
    <w:rsid w:val="00CC1C83"/>
    <w:rsid w:val="00CC22B1"/>
    <w:rsid w:val="00CC45B1"/>
    <w:rsid w:val="00CC5B01"/>
    <w:rsid w:val="00CC69EE"/>
    <w:rsid w:val="00CD3B87"/>
    <w:rsid w:val="00CD4E23"/>
    <w:rsid w:val="00CD61F6"/>
    <w:rsid w:val="00CD655E"/>
    <w:rsid w:val="00CD6BB5"/>
    <w:rsid w:val="00CE1185"/>
    <w:rsid w:val="00CE3959"/>
    <w:rsid w:val="00CE727E"/>
    <w:rsid w:val="00CE7E90"/>
    <w:rsid w:val="00CF0344"/>
    <w:rsid w:val="00CF13E7"/>
    <w:rsid w:val="00CF276D"/>
    <w:rsid w:val="00CF2EF3"/>
    <w:rsid w:val="00CF2F68"/>
    <w:rsid w:val="00CF4108"/>
    <w:rsid w:val="00CF4467"/>
    <w:rsid w:val="00CF7CC4"/>
    <w:rsid w:val="00CF7EC4"/>
    <w:rsid w:val="00D02940"/>
    <w:rsid w:val="00D02FCC"/>
    <w:rsid w:val="00D03359"/>
    <w:rsid w:val="00D03585"/>
    <w:rsid w:val="00D0481A"/>
    <w:rsid w:val="00D0521B"/>
    <w:rsid w:val="00D063E3"/>
    <w:rsid w:val="00D07A63"/>
    <w:rsid w:val="00D10ABA"/>
    <w:rsid w:val="00D11D85"/>
    <w:rsid w:val="00D12492"/>
    <w:rsid w:val="00D1389D"/>
    <w:rsid w:val="00D14CF5"/>
    <w:rsid w:val="00D155F4"/>
    <w:rsid w:val="00D16089"/>
    <w:rsid w:val="00D169B1"/>
    <w:rsid w:val="00D16E93"/>
    <w:rsid w:val="00D20308"/>
    <w:rsid w:val="00D2112D"/>
    <w:rsid w:val="00D2133F"/>
    <w:rsid w:val="00D22C30"/>
    <w:rsid w:val="00D242CC"/>
    <w:rsid w:val="00D257E4"/>
    <w:rsid w:val="00D25BE9"/>
    <w:rsid w:val="00D26F9A"/>
    <w:rsid w:val="00D27488"/>
    <w:rsid w:val="00D276D8"/>
    <w:rsid w:val="00D31C46"/>
    <w:rsid w:val="00D32B77"/>
    <w:rsid w:val="00D35610"/>
    <w:rsid w:val="00D362EB"/>
    <w:rsid w:val="00D37751"/>
    <w:rsid w:val="00D40F32"/>
    <w:rsid w:val="00D423FE"/>
    <w:rsid w:val="00D43526"/>
    <w:rsid w:val="00D46362"/>
    <w:rsid w:val="00D50D08"/>
    <w:rsid w:val="00D514C6"/>
    <w:rsid w:val="00D5156E"/>
    <w:rsid w:val="00D51ADB"/>
    <w:rsid w:val="00D53A1F"/>
    <w:rsid w:val="00D5596D"/>
    <w:rsid w:val="00D567FA"/>
    <w:rsid w:val="00D56F33"/>
    <w:rsid w:val="00D60AA8"/>
    <w:rsid w:val="00D60D29"/>
    <w:rsid w:val="00D63C39"/>
    <w:rsid w:val="00D640AA"/>
    <w:rsid w:val="00D658C8"/>
    <w:rsid w:val="00D6652D"/>
    <w:rsid w:val="00D66C6D"/>
    <w:rsid w:val="00D66D6B"/>
    <w:rsid w:val="00D66E83"/>
    <w:rsid w:val="00D6736A"/>
    <w:rsid w:val="00D67E46"/>
    <w:rsid w:val="00D72848"/>
    <w:rsid w:val="00D729CC"/>
    <w:rsid w:val="00D73C77"/>
    <w:rsid w:val="00D7406B"/>
    <w:rsid w:val="00D75275"/>
    <w:rsid w:val="00D76211"/>
    <w:rsid w:val="00D7662A"/>
    <w:rsid w:val="00D76A43"/>
    <w:rsid w:val="00D8091A"/>
    <w:rsid w:val="00D8170C"/>
    <w:rsid w:val="00D8183C"/>
    <w:rsid w:val="00D81956"/>
    <w:rsid w:val="00D8397D"/>
    <w:rsid w:val="00D8503A"/>
    <w:rsid w:val="00D85D73"/>
    <w:rsid w:val="00D86A4E"/>
    <w:rsid w:val="00D87786"/>
    <w:rsid w:val="00D87C49"/>
    <w:rsid w:val="00D91F9D"/>
    <w:rsid w:val="00D92551"/>
    <w:rsid w:val="00D9263C"/>
    <w:rsid w:val="00D93326"/>
    <w:rsid w:val="00D94A38"/>
    <w:rsid w:val="00D96122"/>
    <w:rsid w:val="00D965AC"/>
    <w:rsid w:val="00DA3691"/>
    <w:rsid w:val="00DA43BE"/>
    <w:rsid w:val="00DA463A"/>
    <w:rsid w:val="00DA5CCB"/>
    <w:rsid w:val="00DA635C"/>
    <w:rsid w:val="00DA720B"/>
    <w:rsid w:val="00DA7B63"/>
    <w:rsid w:val="00DB0FEA"/>
    <w:rsid w:val="00DB124C"/>
    <w:rsid w:val="00DB2683"/>
    <w:rsid w:val="00DB48CA"/>
    <w:rsid w:val="00DB5200"/>
    <w:rsid w:val="00DB5523"/>
    <w:rsid w:val="00DB5CCD"/>
    <w:rsid w:val="00DB5D06"/>
    <w:rsid w:val="00DB5E5F"/>
    <w:rsid w:val="00DB647E"/>
    <w:rsid w:val="00DB769E"/>
    <w:rsid w:val="00DC1B46"/>
    <w:rsid w:val="00DC1D3F"/>
    <w:rsid w:val="00DC29E5"/>
    <w:rsid w:val="00DC3067"/>
    <w:rsid w:val="00DC4C4D"/>
    <w:rsid w:val="00DC7A64"/>
    <w:rsid w:val="00DC7B70"/>
    <w:rsid w:val="00DD0890"/>
    <w:rsid w:val="00DD16F3"/>
    <w:rsid w:val="00DD1DB3"/>
    <w:rsid w:val="00DD246C"/>
    <w:rsid w:val="00DD45CD"/>
    <w:rsid w:val="00DD45D5"/>
    <w:rsid w:val="00DD5E35"/>
    <w:rsid w:val="00DD5FC0"/>
    <w:rsid w:val="00DD6E52"/>
    <w:rsid w:val="00DD762A"/>
    <w:rsid w:val="00DD7A5A"/>
    <w:rsid w:val="00DE5525"/>
    <w:rsid w:val="00DE68DD"/>
    <w:rsid w:val="00DE719E"/>
    <w:rsid w:val="00DE73D5"/>
    <w:rsid w:val="00DF014B"/>
    <w:rsid w:val="00DF080C"/>
    <w:rsid w:val="00DF0A71"/>
    <w:rsid w:val="00DF4688"/>
    <w:rsid w:val="00DF5913"/>
    <w:rsid w:val="00DF6490"/>
    <w:rsid w:val="00DF74CB"/>
    <w:rsid w:val="00DF777A"/>
    <w:rsid w:val="00DF79DE"/>
    <w:rsid w:val="00DF7E62"/>
    <w:rsid w:val="00E00478"/>
    <w:rsid w:val="00E02C75"/>
    <w:rsid w:val="00E03D03"/>
    <w:rsid w:val="00E041BA"/>
    <w:rsid w:val="00E044DB"/>
    <w:rsid w:val="00E048BC"/>
    <w:rsid w:val="00E04BF0"/>
    <w:rsid w:val="00E0678A"/>
    <w:rsid w:val="00E06D59"/>
    <w:rsid w:val="00E06F20"/>
    <w:rsid w:val="00E077E4"/>
    <w:rsid w:val="00E07AA9"/>
    <w:rsid w:val="00E11A61"/>
    <w:rsid w:val="00E11AD6"/>
    <w:rsid w:val="00E11BD2"/>
    <w:rsid w:val="00E11FBC"/>
    <w:rsid w:val="00E12296"/>
    <w:rsid w:val="00E12F27"/>
    <w:rsid w:val="00E13405"/>
    <w:rsid w:val="00E147CE"/>
    <w:rsid w:val="00E15676"/>
    <w:rsid w:val="00E17C7D"/>
    <w:rsid w:val="00E20FAE"/>
    <w:rsid w:val="00E22478"/>
    <w:rsid w:val="00E22E73"/>
    <w:rsid w:val="00E23518"/>
    <w:rsid w:val="00E24D09"/>
    <w:rsid w:val="00E24D82"/>
    <w:rsid w:val="00E24E13"/>
    <w:rsid w:val="00E263E9"/>
    <w:rsid w:val="00E26964"/>
    <w:rsid w:val="00E271A8"/>
    <w:rsid w:val="00E278C2"/>
    <w:rsid w:val="00E27BD3"/>
    <w:rsid w:val="00E27FFD"/>
    <w:rsid w:val="00E3149E"/>
    <w:rsid w:val="00E32DA7"/>
    <w:rsid w:val="00E336AC"/>
    <w:rsid w:val="00E33C53"/>
    <w:rsid w:val="00E3496E"/>
    <w:rsid w:val="00E34A33"/>
    <w:rsid w:val="00E3503D"/>
    <w:rsid w:val="00E35343"/>
    <w:rsid w:val="00E3757F"/>
    <w:rsid w:val="00E40273"/>
    <w:rsid w:val="00E40999"/>
    <w:rsid w:val="00E40DE7"/>
    <w:rsid w:val="00E40DED"/>
    <w:rsid w:val="00E40E8F"/>
    <w:rsid w:val="00E423A4"/>
    <w:rsid w:val="00E426C3"/>
    <w:rsid w:val="00E42D3C"/>
    <w:rsid w:val="00E453C1"/>
    <w:rsid w:val="00E46156"/>
    <w:rsid w:val="00E46A23"/>
    <w:rsid w:val="00E46F97"/>
    <w:rsid w:val="00E47969"/>
    <w:rsid w:val="00E5285E"/>
    <w:rsid w:val="00E544A2"/>
    <w:rsid w:val="00E54EAF"/>
    <w:rsid w:val="00E5752E"/>
    <w:rsid w:val="00E6216A"/>
    <w:rsid w:val="00E6264B"/>
    <w:rsid w:val="00E62844"/>
    <w:rsid w:val="00E6325D"/>
    <w:rsid w:val="00E63D55"/>
    <w:rsid w:val="00E64354"/>
    <w:rsid w:val="00E64F2C"/>
    <w:rsid w:val="00E66981"/>
    <w:rsid w:val="00E67EE3"/>
    <w:rsid w:val="00E67F62"/>
    <w:rsid w:val="00E7114F"/>
    <w:rsid w:val="00E73F86"/>
    <w:rsid w:val="00E7683D"/>
    <w:rsid w:val="00E7723B"/>
    <w:rsid w:val="00E7793C"/>
    <w:rsid w:val="00E82AD2"/>
    <w:rsid w:val="00E852AE"/>
    <w:rsid w:val="00E854CF"/>
    <w:rsid w:val="00E85B03"/>
    <w:rsid w:val="00E866AC"/>
    <w:rsid w:val="00E869B8"/>
    <w:rsid w:val="00E873E8"/>
    <w:rsid w:val="00E87CAD"/>
    <w:rsid w:val="00E90AD7"/>
    <w:rsid w:val="00E91281"/>
    <w:rsid w:val="00E9176A"/>
    <w:rsid w:val="00E9332A"/>
    <w:rsid w:val="00E93C6F"/>
    <w:rsid w:val="00E93E51"/>
    <w:rsid w:val="00E945E6"/>
    <w:rsid w:val="00E94A3D"/>
    <w:rsid w:val="00E94AAD"/>
    <w:rsid w:val="00E95646"/>
    <w:rsid w:val="00E96B1A"/>
    <w:rsid w:val="00E973B3"/>
    <w:rsid w:val="00EA01B0"/>
    <w:rsid w:val="00EA0A2B"/>
    <w:rsid w:val="00EA0F5E"/>
    <w:rsid w:val="00EA20AC"/>
    <w:rsid w:val="00EA2261"/>
    <w:rsid w:val="00EA2CFD"/>
    <w:rsid w:val="00EA3709"/>
    <w:rsid w:val="00EA396A"/>
    <w:rsid w:val="00EA4212"/>
    <w:rsid w:val="00EA4A73"/>
    <w:rsid w:val="00EA6841"/>
    <w:rsid w:val="00EA685F"/>
    <w:rsid w:val="00EA6AF3"/>
    <w:rsid w:val="00EA77E4"/>
    <w:rsid w:val="00EA790D"/>
    <w:rsid w:val="00EB4530"/>
    <w:rsid w:val="00EB49F9"/>
    <w:rsid w:val="00EB55F3"/>
    <w:rsid w:val="00EB6E44"/>
    <w:rsid w:val="00EC1AFD"/>
    <w:rsid w:val="00EC2DCB"/>
    <w:rsid w:val="00EC431D"/>
    <w:rsid w:val="00EC477D"/>
    <w:rsid w:val="00EC47D6"/>
    <w:rsid w:val="00EC4C98"/>
    <w:rsid w:val="00EC69E5"/>
    <w:rsid w:val="00EC76C8"/>
    <w:rsid w:val="00ED085B"/>
    <w:rsid w:val="00ED19B2"/>
    <w:rsid w:val="00ED1CFE"/>
    <w:rsid w:val="00ED326E"/>
    <w:rsid w:val="00ED3C9F"/>
    <w:rsid w:val="00ED484F"/>
    <w:rsid w:val="00ED49DE"/>
    <w:rsid w:val="00ED57CA"/>
    <w:rsid w:val="00ED6DA1"/>
    <w:rsid w:val="00EE00A8"/>
    <w:rsid w:val="00EE0377"/>
    <w:rsid w:val="00EE041E"/>
    <w:rsid w:val="00EE0A9A"/>
    <w:rsid w:val="00EE2E06"/>
    <w:rsid w:val="00EE3972"/>
    <w:rsid w:val="00EE4E0E"/>
    <w:rsid w:val="00EE649A"/>
    <w:rsid w:val="00EE6C96"/>
    <w:rsid w:val="00EF176E"/>
    <w:rsid w:val="00EF1A3C"/>
    <w:rsid w:val="00EF2D66"/>
    <w:rsid w:val="00EF4E28"/>
    <w:rsid w:val="00F01A7B"/>
    <w:rsid w:val="00F01ACF"/>
    <w:rsid w:val="00F01B71"/>
    <w:rsid w:val="00F01EAB"/>
    <w:rsid w:val="00F033B2"/>
    <w:rsid w:val="00F03C8C"/>
    <w:rsid w:val="00F04203"/>
    <w:rsid w:val="00F04746"/>
    <w:rsid w:val="00F047B6"/>
    <w:rsid w:val="00F04E41"/>
    <w:rsid w:val="00F071D3"/>
    <w:rsid w:val="00F0735E"/>
    <w:rsid w:val="00F07688"/>
    <w:rsid w:val="00F0799D"/>
    <w:rsid w:val="00F10987"/>
    <w:rsid w:val="00F11823"/>
    <w:rsid w:val="00F1185F"/>
    <w:rsid w:val="00F1352D"/>
    <w:rsid w:val="00F1638D"/>
    <w:rsid w:val="00F20828"/>
    <w:rsid w:val="00F20B01"/>
    <w:rsid w:val="00F214DF"/>
    <w:rsid w:val="00F2172C"/>
    <w:rsid w:val="00F2524C"/>
    <w:rsid w:val="00F2536F"/>
    <w:rsid w:val="00F26607"/>
    <w:rsid w:val="00F26711"/>
    <w:rsid w:val="00F30A9B"/>
    <w:rsid w:val="00F30B28"/>
    <w:rsid w:val="00F30F8E"/>
    <w:rsid w:val="00F324B3"/>
    <w:rsid w:val="00F32650"/>
    <w:rsid w:val="00F34A72"/>
    <w:rsid w:val="00F352CC"/>
    <w:rsid w:val="00F3554D"/>
    <w:rsid w:val="00F35D33"/>
    <w:rsid w:val="00F402E5"/>
    <w:rsid w:val="00F40B80"/>
    <w:rsid w:val="00F417D0"/>
    <w:rsid w:val="00F47444"/>
    <w:rsid w:val="00F474F4"/>
    <w:rsid w:val="00F47679"/>
    <w:rsid w:val="00F478A4"/>
    <w:rsid w:val="00F5046A"/>
    <w:rsid w:val="00F5111C"/>
    <w:rsid w:val="00F518AC"/>
    <w:rsid w:val="00F52A0E"/>
    <w:rsid w:val="00F531BB"/>
    <w:rsid w:val="00F557B7"/>
    <w:rsid w:val="00F560A6"/>
    <w:rsid w:val="00F5666F"/>
    <w:rsid w:val="00F607EA"/>
    <w:rsid w:val="00F60B3E"/>
    <w:rsid w:val="00F620E6"/>
    <w:rsid w:val="00F6314B"/>
    <w:rsid w:val="00F659EE"/>
    <w:rsid w:val="00F65F84"/>
    <w:rsid w:val="00F66CE2"/>
    <w:rsid w:val="00F66F92"/>
    <w:rsid w:val="00F66FC9"/>
    <w:rsid w:val="00F6771E"/>
    <w:rsid w:val="00F679BC"/>
    <w:rsid w:val="00F713D1"/>
    <w:rsid w:val="00F71E18"/>
    <w:rsid w:val="00F744D6"/>
    <w:rsid w:val="00F752DC"/>
    <w:rsid w:val="00F754D0"/>
    <w:rsid w:val="00F761F6"/>
    <w:rsid w:val="00F765FE"/>
    <w:rsid w:val="00F7686E"/>
    <w:rsid w:val="00F77121"/>
    <w:rsid w:val="00F77145"/>
    <w:rsid w:val="00F80096"/>
    <w:rsid w:val="00F8402A"/>
    <w:rsid w:val="00F87068"/>
    <w:rsid w:val="00F87822"/>
    <w:rsid w:val="00F907CF"/>
    <w:rsid w:val="00F915D2"/>
    <w:rsid w:val="00F92B99"/>
    <w:rsid w:val="00F94FF8"/>
    <w:rsid w:val="00F9664F"/>
    <w:rsid w:val="00F97E3E"/>
    <w:rsid w:val="00FA1144"/>
    <w:rsid w:val="00FA36A5"/>
    <w:rsid w:val="00FA55C4"/>
    <w:rsid w:val="00FA6DA9"/>
    <w:rsid w:val="00FA7887"/>
    <w:rsid w:val="00FA7D64"/>
    <w:rsid w:val="00FB08FA"/>
    <w:rsid w:val="00FB11FF"/>
    <w:rsid w:val="00FB1414"/>
    <w:rsid w:val="00FB237B"/>
    <w:rsid w:val="00FB2651"/>
    <w:rsid w:val="00FB47FB"/>
    <w:rsid w:val="00FB5592"/>
    <w:rsid w:val="00FC1493"/>
    <w:rsid w:val="00FC27DC"/>
    <w:rsid w:val="00FC2E9B"/>
    <w:rsid w:val="00FC344C"/>
    <w:rsid w:val="00FC378D"/>
    <w:rsid w:val="00FC54DC"/>
    <w:rsid w:val="00FC5823"/>
    <w:rsid w:val="00FC5EF3"/>
    <w:rsid w:val="00FC608B"/>
    <w:rsid w:val="00FC750E"/>
    <w:rsid w:val="00FD1347"/>
    <w:rsid w:val="00FD433B"/>
    <w:rsid w:val="00FD52EB"/>
    <w:rsid w:val="00FD5CCD"/>
    <w:rsid w:val="00FE0013"/>
    <w:rsid w:val="00FE0264"/>
    <w:rsid w:val="00FE0399"/>
    <w:rsid w:val="00FE065B"/>
    <w:rsid w:val="00FE145A"/>
    <w:rsid w:val="00FE1F87"/>
    <w:rsid w:val="00FE2FC4"/>
    <w:rsid w:val="00FE4178"/>
    <w:rsid w:val="00FF0D7F"/>
    <w:rsid w:val="00FF1F43"/>
    <w:rsid w:val="00FF29BD"/>
    <w:rsid w:val="00FF4C6D"/>
    <w:rsid w:val="00FF61A9"/>
    <w:rsid w:val="00FF715F"/>
    <w:rsid w:val="00FF74E2"/>
    <w:rsid w:val="00FF750E"/>
    <w:rsid w:val="012A1D5C"/>
    <w:rsid w:val="012A7B5B"/>
    <w:rsid w:val="01325E22"/>
    <w:rsid w:val="015754F6"/>
    <w:rsid w:val="016511FD"/>
    <w:rsid w:val="016C410A"/>
    <w:rsid w:val="017E315B"/>
    <w:rsid w:val="01826A17"/>
    <w:rsid w:val="0186293C"/>
    <w:rsid w:val="01D6608B"/>
    <w:rsid w:val="01D83B9D"/>
    <w:rsid w:val="01F86CD9"/>
    <w:rsid w:val="02106EFD"/>
    <w:rsid w:val="02174C11"/>
    <w:rsid w:val="023B271F"/>
    <w:rsid w:val="024E4649"/>
    <w:rsid w:val="02564D4B"/>
    <w:rsid w:val="025F3683"/>
    <w:rsid w:val="026223A4"/>
    <w:rsid w:val="029A2C9D"/>
    <w:rsid w:val="029C724C"/>
    <w:rsid w:val="02B40E52"/>
    <w:rsid w:val="02BF0D55"/>
    <w:rsid w:val="02C32E43"/>
    <w:rsid w:val="02C941D1"/>
    <w:rsid w:val="02EB0B85"/>
    <w:rsid w:val="0308271C"/>
    <w:rsid w:val="030C175D"/>
    <w:rsid w:val="030E4153"/>
    <w:rsid w:val="030F2F39"/>
    <w:rsid w:val="03165668"/>
    <w:rsid w:val="03171B43"/>
    <w:rsid w:val="031C0E20"/>
    <w:rsid w:val="031E276F"/>
    <w:rsid w:val="03393105"/>
    <w:rsid w:val="033D5606"/>
    <w:rsid w:val="03887864"/>
    <w:rsid w:val="03911EEA"/>
    <w:rsid w:val="039842CF"/>
    <w:rsid w:val="03A25B53"/>
    <w:rsid w:val="03AC5921"/>
    <w:rsid w:val="03AF3A57"/>
    <w:rsid w:val="03BA4F03"/>
    <w:rsid w:val="03C638AE"/>
    <w:rsid w:val="03D40BFF"/>
    <w:rsid w:val="03E05C76"/>
    <w:rsid w:val="03EE466F"/>
    <w:rsid w:val="04096F7B"/>
    <w:rsid w:val="04201366"/>
    <w:rsid w:val="042A7B30"/>
    <w:rsid w:val="042F5C02"/>
    <w:rsid w:val="04365896"/>
    <w:rsid w:val="04400391"/>
    <w:rsid w:val="04477B9D"/>
    <w:rsid w:val="044A6E51"/>
    <w:rsid w:val="045521C0"/>
    <w:rsid w:val="04806F09"/>
    <w:rsid w:val="049F343C"/>
    <w:rsid w:val="049F6CD6"/>
    <w:rsid w:val="04AE7B23"/>
    <w:rsid w:val="04B44F8E"/>
    <w:rsid w:val="04C31F95"/>
    <w:rsid w:val="04D07C68"/>
    <w:rsid w:val="04DE6E81"/>
    <w:rsid w:val="04E21B30"/>
    <w:rsid w:val="04EA6DAD"/>
    <w:rsid w:val="04EB1C3E"/>
    <w:rsid w:val="04F04BCF"/>
    <w:rsid w:val="05037721"/>
    <w:rsid w:val="050D40FB"/>
    <w:rsid w:val="05173E7D"/>
    <w:rsid w:val="052D0A47"/>
    <w:rsid w:val="053C6BFA"/>
    <w:rsid w:val="0544755C"/>
    <w:rsid w:val="055A3740"/>
    <w:rsid w:val="056120BB"/>
    <w:rsid w:val="05640E3F"/>
    <w:rsid w:val="05716717"/>
    <w:rsid w:val="05780240"/>
    <w:rsid w:val="05832D5D"/>
    <w:rsid w:val="05931103"/>
    <w:rsid w:val="05A17739"/>
    <w:rsid w:val="05B37212"/>
    <w:rsid w:val="05D610DF"/>
    <w:rsid w:val="060754D4"/>
    <w:rsid w:val="060A6FDB"/>
    <w:rsid w:val="06203A73"/>
    <w:rsid w:val="063925B6"/>
    <w:rsid w:val="06400C4E"/>
    <w:rsid w:val="06403946"/>
    <w:rsid w:val="0662728F"/>
    <w:rsid w:val="06773B42"/>
    <w:rsid w:val="0696261C"/>
    <w:rsid w:val="069F5975"/>
    <w:rsid w:val="06A92F16"/>
    <w:rsid w:val="06BD7EC9"/>
    <w:rsid w:val="06C80C7A"/>
    <w:rsid w:val="06D76A7D"/>
    <w:rsid w:val="06F1464C"/>
    <w:rsid w:val="06F77A73"/>
    <w:rsid w:val="06FB2423"/>
    <w:rsid w:val="070C58F4"/>
    <w:rsid w:val="070D4ECE"/>
    <w:rsid w:val="071B79EB"/>
    <w:rsid w:val="07576E4D"/>
    <w:rsid w:val="076069FE"/>
    <w:rsid w:val="0777244E"/>
    <w:rsid w:val="078A3D12"/>
    <w:rsid w:val="07943BF3"/>
    <w:rsid w:val="07A80C3D"/>
    <w:rsid w:val="07BB7C23"/>
    <w:rsid w:val="07BC6A03"/>
    <w:rsid w:val="07BE08B3"/>
    <w:rsid w:val="07CC455D"/>
    <w:rsid w:val="07D26AFC"/>
    <w:rsid w:val="08000EB4"/>
    <w:rsid w:val="080E400D"/>
    <w:rsid w:val="0810758D"/>
    <w:rsid w:val="08204893"/>
    <w:rsid w:val="08285E95"/>
    <w:rsid w:val="08412D5D"/>
    <w:rsid w:val="08554B30"/>
    <w:rsid w:val="086B4690"/>
    <w:rsid w:val="087A48E3"/>
    <w:rsid w:val="08801666"/>
    <w:rsid w:val="08815192"/>
    <w:rsid w:val="088D17AC"/>
    <w:rsid w:val="08935E07"/>
    <w:rsid w:val="08C40CF3"/>
    <w:rsid w:val="08C44A90"/>
    <w:rsid w:val="08C94F2B"/>
    <w:rsid w:val="08D538D0"/>
    <w:rsid w:val="08D86F1C"/>
    <w:rsid w:val="08E45C97"/>
    <w:rsid w:val="08EE7CFD"/>
    <w:rsid w:val="08FA3336"/>
    <w:rsid w:val="091241B8"/>
    <w:rsid w:val="096D3B08"/>
    <w:rsid w:val="09725D0D"/>
    <w:rsid w:val="09727863"/>
    <w:rsid w:val="0983096C"/>
    <w:rsid w:val="09880215"/>
    <w:rsid w:val="09880942"/>
    <w:rsid w:val="09AC2E40"/>
    <w:rsid w:val="09AD65FB"/>
    <w:rsid w:val="09AF5ECF"/>
    <w:rsid w:val="09B53482"/>
    <w:rsid w:val="09DB0148"/>
    <w:rsid w:val="09DB20B9"/>
    <w:rsid w:val="09F669F9"/>
    <w:rsid w:val="0A257BE8"/>
    <w:rsid w:val="0A3B4C36"/>
    <w:rsid w:val="0A410912"/>
    <w:rsid w:val="0A486F37"/>
    <w:rsid w:val="0A606513"/>
    <w:rsid w:val="0A6930E2"/>
    <w:rsid w:val="0A8C5E53"/>
    <w:rsid w:val="0A93759F"/>
    <w:rsid w:val="0AA3084A"/>
    <w:rsid w:val="0AC20E0C"/>
    <w:rsid w:val="0AD31F3B"/>
    <w:rsid w:val="0ADA446C"/>
    <w:rsid w:val="0AE04DD8"/>
    <w:rsid w:val="0AF536D9"/>
    <w:rsid w:val="0AFC38CC"/>
    <w:rsid w:val="0B174585"/>
    <w:rsid w:val="0B177790"/>
    <w:rsid w:val="0B2202C0"/>
    <w:rsid w:val="0B361E90"/>
    <w:rsid w:val="0B590EFA"/>
    <w:rsid w:val="0B682B43"/>
    <w:rsid w:val="0B6B0371"/>
    <w:rsid w:val="0B7218AA"/>
    <w:rsid w:val="0B81389B"/>
    <w:rsid w:val="0BA87DA3"/>
    <w:rsid w:val="0BAA59C1"/>
    <w:rsid w:val="0BAD5164"/>
    <w:rsid w:val="0BB00F40"/>
    <w:rsid w:val="0BB81FC3"/>
    <w:rsid w:val="0BBD3A22"/>
    <w:rsid w:val="0BC10416"/>
    <w:rsid w:val="0BCE091A"/>
    <w:rsid w:val="0BDF6813"/>
    <w:rsid w:val="0BE0477C"/>
    <w:rsid w:val="0BEB72C3"/>
    <w:rsid w:val="0C055C16"/>
    <w:rsid w:val="0C1D5385"/>
    <w:rsid w:val="0C1E558E"/>
    <w:rsid w:val="0C2D72CA"/>
    <w:rsid w:val="0C2F7C7C"/>
    <w:rsid w:val="0C74078C"/>
    <w:rsid w:val="0C8E5107"/>
    <w:rsid w:val="0CA17620"/>
    <w:rsid w:val="0CB11FDC"/>
    <w:rsid w:val="0CC83A2C"/>
    <w:rsid w:val="0CD32B4F"/>
    <w:rsid w:val="0D1B68AF"/>
    <w:rsid w:val="0D2467F0"/>
    <w:rsid w:val="0D25729B"/>
    <w:rsid w:val="0D391220"/>
    <w:rsid w:val="0D3A63F7"/>
    <w:rsid w:val="0D4824C2"/>
    <w:rsid w:val="0D536B0D"/>
    <w:rsid w:val="0D593C2F"/>
    <w:rsid w:val="0D622912"/>
    <w:rsid w:val="0D682837"/>
    <w:rsid w:val="0D722221"/>
    <w:rsid w:val="0D79567A"/>
    <w:rsid w:val="0D7B5A7F"/>
    <w:rsid w:val="0D8E6D0D"/>
    <w:rsid w:val="0D9D71A2"/>
    <w:rsid w:val="0DB611B3"/>
    <w:rsid w:val="0DC363ED"/>
    <w:rsid w:val="0DCD726B"/>
    <w:rsid w:val="0E053BC5"/>
    <w:rsid w:val="0E2325A7"/>
    <w:rsid w:val="0E3A5F83"/>
    <w:rsid w:val="0E506DB7"/>
    <w:rsid w:val="0E5B4030"/>
    <w:rsid w:val="0E6E6418"/>
    <w:rsid w:val="0E715CBA"/>
    <w:rsid w:val="0E756981"/>
    <w:rsid w:val="0E7957CE"/>
    <w:rsid w:val="0E85295F"/>
    <w:rsid w:val="0E872AC3"/>
    <w:rsid w:val="0EA26437"/>
    <w:rsid w:val="0EB24218"/>
    <w:rsid w:val="0EFF45FD"/>
    <w:rsid w:val="0F0E2EB6"/>
    <w:rsid w:val="0F4D0CF7"/>
    <w:rsid w:val="0F5A68DD"/>
    <w:rsid w:val="0F5B5315"/>
    <w:rsid w:val="0F5D017B"/>
    <w:rsid w:val="0F5D63CD"/>
    <w:rsid w:val="0F811701"/>
    <w:rsid w:val="0F8A73DA"/>
    <w:rsid w:val="0FA04656"/>
    <w:rsid w:val="0FBA6FD7"/>
    <w:rsid w:val="0FE73EE9"/>
    <w:rsid w:val="0FE94BE6"/>
    <w:rsid w:val="1001144E"/>
    <w:rsid w:val="10013AC5"/>
    <w:rsid w:val="100A0ECA"/>
    <w:rsid w:val="10106BD9"/>
    <w:rsid w:val="10421E17"/>
    <w:rsid w:val="10737C5D"/>
    <w:rsid w:val="107C4ABF"/>
    <w:rsid w:val="109B375A"/>
    <w:rsid w:val="110D3D2E"/>
    <w:rsid w:val="11112490"/>
    <w:rsid w:val="11231F77"/>
    <w:rsid w:val="112A2A41"/>
    <w:rsid w:val="112F0921"/>
    <w:rsid w:val="11407D54"/>
    <w:rsid w:val="11513D10"/>
    <w:rsid w:val="115650B8"/>
    <w:rsid w:val="115958E8"/>
    <w:rsid w:val="116B3023"/>
    <w:rsid w:val="118C419D"/>
    <w:rsid w:val="11987B90"/>
    <w:rsid w:val="11B12A00"/>
    <w:rsid w:val="11C049F1"/>
    <w:rsid w:val="11C56CD3"/>
    <w:rsid w:val="11C90DD9"/>
    <w:rsid w:val="11D92177"/>
    <w:rsid w:val="11DA38EA"/>
    <w:rsid w:val="12163B3D"/>
    <w:rsid w:val="12260D40"/>
    <w:rsid w:val="124675EC"/>
    <w:rsid w:val="124D2729"/>
    <w:rsid w:val="126128B3"/>
    <w:rsid w:val="12624579"/>
    <w:rsid w:val="126A32DB"/>
    <w:rsid w:val="12704214"/>
    <w:rsid w:val="12862B02"/>
    <w:rsid w:val="128A3A09"/>
    <w:rsid w:val="128A572B"/>
    <w:rsid w:val="128B14A3"/>
    <w:rsid w:val="128D6950"/>
    <w:rsid w:val="12A10D44"/>
    <w:rsid w:val="12B83667"/>
    <w:rsid w:val="12BE68D9"/>
    <w:rsid w:val="12C95E37"/>
    <w:rsid w:val="12D70244"/>
    <w:rsid w:val="12F012BD"/>
    <w:rsid w:val="12F53EF8"/>
    <w:rsid w:val="12FA5B11"/>
    <w:rsid w:val="131864ED"/>
    <w:rsid w:val="131E5E73"/>
    <w:rsid w:val="13427D20"/>
    <w:rsid w:val="134F6259"/>
    <w:rsid w:val="13645F7C"/>
    <w:rsid w:val="136B55D2"/>
    <w:rsid w:val="136E0BA9"/>
    <w:rsid w:val="13790BBB"/>
    <w:rsid w:val="137E6A81"/>
    <w:rsid w:val="13826402"/>
    <w:rsid w:val="13830FE4"/>
    <w:rsid w:val="13963C5C"/>
    <w:rsid w:val="13983E78"/>
    <w:rsid w:val="139A0955"/>
    <w:rsid w:val="139A16DC"/>
    <w:rsid w:val="13AB6680"/>
    <w:rsid w:val="13C81213"/>
    <w:rsid w:val="13FC61B5"/>
    <w:rsid w:val="14164D9C"/>
    <w:rsid w:val="143657FA"/>
    <w:rsid w:val="1450037D"/>
    <w:rsid w:val="14517A4B"/>
    <w:rsid w:val="14527C49"/>
    <w:rsid w:val="146C7CA8"/>
    <w:rsid w:val="148D5FCB"/>
    <w:rsid w:val="14A27697"/>
    <w:rsid w:val="14B05788"/>
    <w:rsid w:val="14C173FE"/>
    <w:rsid w:val="14CD1B0E"/>
    <w:rsid w:val="14F57E0E"/>
    <w:rsid w:val="1515111C"/>
    <w:rsid w:val="1517397B"/>
    <w:rsid w:val="15207235"/>
    <w:rsid w:val="152534C4"/>
    <w:rsid w:val="15427113"/>
    <w:rsid w:val="1548367B"/>
    <w:rsid w:val="154843B8"/>
    <w:rsid w:val="15703044"/>
    <w:rsid w:val="157E709D"/>
    <w:rsid w:val="159144D0"/>
    <w:rsid w:val="15A91713"/>
    <w:rsid w:val="15BF3FE8"/>
    <w:rsid w:val="15C8440E"/>
    <w:rsid w:val="15DB6218"/>
    <w:rsid w:val="15DD11B4"/>
    <w:rsid w:val="15E541D9"/>
    <w:rsid w:val="15E769F0"/>
    <w:rsid w:val="15E87D67"/>
    <w:rsid w:val="16257534"/>
    <w:rsid w:val="16284031"/>
    <w:rsid w:val="16365331"/>
    <w:rsid w:val="164B0681"/>
    <w:rsid w:val="166E0EC0"/>
    <w:rsid w:val="16995FBA"/>
    <w:rsid w:val="169F1FDD"/>
    <w:rsid w:val="16A07B94"/>
    <w:rsid w:val="16CB5FEC"/>
    <w:rsid w:val="16CF333A"/>
    <w:rsid w:val="16EC3336"/>
    <w:rsid w:val="16FA23D9"/>
    <w:rsid w:val="17161850"/>
    <w:rsid w:val="173B5246"/>
    <w:rsid w:val="173D6A8E"/>
    <w:rsid w:val="17515193"/>
    <w:rsid w:val="17641A7D"/>
    <w:rsid w:val="17966D0D"/>
    <w:rsid w:val="17A4103D"/>
    <w:rsid w:val="17B86896"/>
    <w:rsid w:val="17C51152"/>
    <w:rsid w:val="17E13363"/>
    <w:rsid w:val="17E16D7D"/>
    <w:rsid w:val="17FA4A86"/>
    <w:rsid w:val="17FB6AE7"/>
    <w:rsid w:val="17FD312B"/>
    <w:rsid w:val="180218B2"/>
    <w:rsid w:val="18616F2E"/>
    <w:rsid w:val="18644712"/>
    <w:rsid w:val="186F5C5F"/>
    <w:rsid w:val="188654FC"/>
    <w:rsid w:val="188E5849"/>
    <w:rsid w:val="18984723"/>
    <w:rsid w:val="18AC1B27"/>
    <w:rsid w:val="18B32A92"/>
    <w:rsid w:val="18D45952"/>
    <w:rsid w:val="18DB72CC"/>
    <w:rsid w:val="18E2741A"/>
    <w:rsid w:val="18F57676"/>
    <w:rsid w:val="190E5BD4"/>
    <w:rsid w:val="191C121A"/>
    <w:rsid w:val="192B3098"/>
    <w:rsid w:val="193A152D"/>
    <w:rsid w:val="195C76F5"/>
    <w:rsid w:val="19766A09"/>
    <w:rsid w:val="19832B7B"/>
    <w:rsid w:val="198A0C99"/>
    <w:rsid w:val="198F1879"/>
    <w:rsid w:val="19995D21"/>
    <w:rsid w:val="199A3E11"/>
    <w:rsid w:val="19CB4051"/>
    <w:rsid w:val="19D53144"/>
    <w:rsid w:val="19F47315"/>
    <w:rsid w:val="19FA0B33"/>
    <w:rsid w:val="19FC64CD"/>
    <w:rsid w:val="1A050F99"/>
    <w:rsid w:val="1A0F1021"/>
    <w:rsid w:val="1A121EC0"/>
    <w:rsid w:val="1A433816"/>
    <w:rsid w:val="1A4971F1"/>
    <w:rsid w:val="1A8B7BFC"/>
    <w:rsid w:val="1A980996"/>
    <w:rsid w:val="1AA650CC"/>
    <w:rsid w:val="1AA7448F"/>
    <w:rsid w:val="1AB10D12"/>
    <w:rsid w:val="1AB33345"/>
    <w:rsid w:val="1AE747FC"/>
    <w:rsid w:val="1AEE5ADC"/>
    <w:rsid w:val="1B036BD6"/>
    <w:rsid w:val="1B0C5787"/>
    <w:rsid w:val="1B197D8B"/>
    <w:rsid w:val="1B1A121B"/>
    <w:rsid w:val="1B3C5B7E"/>
    <w:rsid w:val="1B5E15B8"/>
    <w:rsid w:val="1B6805D3"/>
    <w:rsid w:val="1B81291B"/>
    <w:rsid w:val="1B882A24"/>
    <w:rsid w:val="1B8D1060"/>
    <w:rsid w:val="1B950D7B"/>
    <w:rsid w:val="1BA8156B"/>
    <w:rsid w:val="1BC42B10"/>
    <w:rsid w:val="1BD17F27"/>
    <w:rsid w:val="1BD2272B"/>
    <w:rsid w:val="1BD41C41"/>
    <w:rsid w:val="1C177904"/>
    <w:rsid w:val="1C185B56"/>
    <w:rsid w:val="1C1B24AA"/>
    <w:rsid w:val="1C1F24DA"/>
    <w:rsid w:val="1C227E7E"/>
    <w:rsid w:val="1C33473D"/>
    <w:rsid w:val="1C35049D"/>
    <w:rsid w:val="1C3E44A9"/>
    <w:rsid w:val="1C5204E5"/>
    <w:rsid w:val="1C6D443A"/>
    <w:rsid w:val="1C78655D"/>
    <w:rsid w:val="1C891A54"/>
    <w:rsid w:val="1C9E1FA7"/>
    <w:rsid w:val="1CA92C52"/>
    <w:rsid w:val="1CA97DFE"/>
    <w:rsid w:val="1CAC31A1"/>
    <w:rsid w:val="1CCC2AC5"/>
    <w:rsid w:val="1CCF02BC"/>
    <w:rsid w:val="1CD53A47"/>
    <w:rsid w:val="1CEE10D9"/>
    <w:rsid w:val="1CF33ECD"/>
    <w:rsid w:val="1CF57C45"/>
    <w:rsid w:val="1D0A24AB"/>
    <w:rsid w:val="1D230EFF"/>
    <w:rsid w:val="1D2A2740"/>
    <w:rsid w:val="1D2D5631"/>
    <w:rsid w:val="1D3F7112"/>
    <w:rsid w:val="1D4D167E"/>
    <w:rsid w:val="1D563F5F"/>
    <w:rsid w:val="1D6B39DF"/>
    <w:rsid w:val="1D807E56"/>
    <w:rsid w:val="1D820154"/>
    <w:rsid w:val="1D875D00"/>
    <w:rsid w:val="1D996CC8"/>
    <w:rsid w:val="1DC649ED"/>
    <w:rsid w:val="1DC72F3D"/>
    <w:rsid w:val="1DC8750C"/>
    <w:rsid w:val="1E034343"/>
    <w:rsid w:val="1E1E0FBB"/>
    <w:rsid w:val="1E251D6D"/>
    <w:rsid w:val="1E425EAC"/>
    <w:rsid w:val="1E500D9E"/>
    <w:rsid w:val="1E5135A1"/>
    <w:rsid w:val="1E832A83"/>
    <w:rsid w:val="1E8F66A1"/>
    <w:rsid w:val="1ED93ACB"/>
    <w:rsid w:val="1EE927AE"/>
    <w:rsid w:val="1EED151B"/>
    <w:rsid w:val="1EEE0269"/>
    <w:rsid w:val="1F0A7BCF"/>
    <w:rsid w:val="1F542020"/>
    <w:rsid w:val="1F66526C"/>
    <w:rsid w:val="1F752B76"/>
    <w:rsid w:val="1F843502"/>
    <w:rsid w:val="1F884882"/>
    <w:rsid w:val="1F8D0DC2"/>
    <w:rsid w:val="1F8D2F48"/>
    <w:rsid w:val="1F8E1A67"/>
    <w:rsid w:val="1F8F25D3"/>
    <w:rsid w:val="1F91749D"/>
    <w:rsid w:val="1FAD0CAB"/>
    <w:rsid w:val="1FB44733"/>
    <w:rsid w:val="1FC07D8A"/>
    <w:rsid w:val="1FCC0D31"/>
    <w:rsid w:val="20064C25"/>
    <w:rsid w:val="20137904"/>
    <w:rsid w:val="20181E6A"/>
    <w:rsid w:val="20322137"/>
    <w:rsid w:val="203B62B7"/>
    <w:rsid w:val="205C25CD"/>
    <w:rsid w:val="20713A86"/>
    <w:rsid w:val="20776697"/>
    <w:rsid w:val="207F2647"/>
    <w:rsid w:val="20A538E9"/>
    <w:rsid w:val="20A55110"/>
    <w:rsid w:val="20AF495F"/>
    <w:rsid w:val="20B25310"/>
    <w:rsid w:val="20C809B4"/>
    <w:rsid w:val="20D55FD7"/>
    <w:rsid w:val="20EC7E73"/>
    <w:rsid w:val="21026DD4"/>
    <w:rsid w:val="2109103E"/>
    <w:rsid w:val="210E7527"/>
    <w:rsid w:val="214714F2"/>
    <w:rsid w:val="214C62A1"/>
    <w:rsid w:val="216F3074"/>
    <w:rsid w:val="217D645B"/>
    <w:rsid w:val="218527CB"/>
    <w:rsid w:val="21A00C97"/>
    <w:rsid w:val="21A74B95"/>
    <w:rsid w:val="21D41512"/>
    <w:rsid w:val="21DE3DDF"/>
    <w:rsid w:val="21EA35FA"/>
    <w:rsid w:val="21ED538F"/>
    <w:rsid w:val="21F75E8E"/>
    <w:rsid w:val="22014038"/>
    <w:rsid w:val="220D373F"/>
    <w:rsid w:val="22205764"/>
    <w:rsid w:val="222B54F5"/>
    <w:rsid w:val="222D0AF4"/>
    <w:rsid w:val="225667A1"/>
    <w:rsid w:val="227D2E20"/>
    <w:rsid w:val="22845A26"/>
    <w:rsid w:val="22984321"/>
    <w:rsid w:val="22AC130D"/>
    <w:rsid w:val="22AC524A"/>
    <w:rsid w:val="22BE5EE7"/>
    <w:rsid w:val="22F97D63"/>
    <w:rsid w:val="22FB7AF0"/>
    <w:rsid w:val="230961F8"/>
    <w:rsid w:val="230A01C2"/>
    <w:rsid w:val="230B770D"/>
    <w:rsid w:val="23144249"/>
    <w:rsid w:val="231E35E8"/>
    <w:rsid w:val="23243032"/>
    <w:rsid w:val="232716F1"/>
    <w:rsid w:val="232C37DE"/>
    <w:rsid w:val="233314C7"/>
    <w:rsid w:val="233D4C2E"/>
    <w:rsid w:val="234B4A63"/>
    <w:rsid w:val="23547C10"/>
    <w:rsid w:val="23580F2E"/>
    <w:rsid w:val="23735D67"/>
    <w:rsid w:val="239B00EF"/>
    <w:rsid w:val="23A83C2D"/>
    <w:rsid w:val="23A8416F"/>
    <w:rsid w:val="23B1063E"/>
    <w:rsid w:val="23C1633C"/>
    <w:rsid w:val="23C94FA2"/>
    <w:rsid w:val="23CB17DD"/>
    <w:rsid w:val="23CE67EC"/>
    <w:rsid w:val="23DA7B95"/>
    <w:rsid w:val="23E27AE3"/>
    <w:rsid w:val="23EA6CF2"/>
    <w:rsid w:val="23F05265"/>
    <w:rsid w:val="24013373"/>
    <w:rsid w:val="241723D6"/>
    <w:rsid w:val="24197E06"/>
    <w:rsid w:val="2426477B"/>
    <w:rsid w:val="242C77E2"/>
    <w:rsid w:val="2434397C"/>
    <w:rsid w:val="24441B70"/>
    <w:rsid w:val="246062EC"/>
    <w:rsid w:val="246325DC"/>
    <w:rsid w:val="246B4C91"/>
    <w:rsid w:val="2470598F"/>
    <w:rsid w:val="247116F7"/>
    <w:rsid w:val="24A3247F"/>
    <w:rsid w:val="24A5660E"/>
    <w:rsid w:val="24B14D99"/>
    <w:rsid w:val="24C8729E"/>
    <w:rsid w:val="24DB4F1E"/>
    <w:rsid w:val="24F90475"/>
    <w:rsid w:val="24FD0D5F"/>
    <w:rsid w:val="2502651E"/>
    <w:rsid w:val="252E0198"/>
    <w:rsid w:val="25396B3D"/>
    <w:rsid w:val="257A33DD"/>
    <w:rsid w:val="25973F8F"/>
    <w:rsid w:val="259A07B7"/>
    <w:rsid w:val="25B06DFF"/>
    <w:rsid w:val="25C119D1"/>
    <w:rsid w:val="25C718A8"/>
    <w:rsid w:val="25DE21B0"/>
    <w:rsid w:val="25EB7E37"/>
    <w:rsid w:val="26282E39"/>
    <w:rsid w:val="26286395"/>
    <w:rsid w:val="265C29BC"/>
    <w:rsid w:val="266100F9"/>
    <w:rsid w:val="26A34BB6"/>
    <w:rsid w:val="26BA32A0"/>
    <w:rsid w:val="26D82C15"/>
    <w:rsid w:val="26DC1B96"/>
    <w:rsid w:val="26F7280B"/>
    <w:rsid w:val="270514CC"/>
    <w:rsid w:val="270A0791"/>
    <w:rsid w:val="270A69E3"/>
    <w:rsid w:val="270D1AB7"/>
    <w:rsid w:val="270F3FF9"/>
    <w:rsid w:val="273B735E"/>
    <w:rsid w:val="273D3927"/>
    <w:rsid w:val="27475E22"/>
    <w:rsid w:val="27487060"/>
    <w:rsid w:val="274A0CC8"/>
    <w:rsid w:val="275D0E2D"/>
    <w:rsid w:val="2767173F"/>
    <w:rsid w:val="276B5FA2"/>
    <w:rsid w:val="278E05CE"/>
    <w:rsid w:val="278F285D"/>
    <w:rsid w:val="279B4181"/>
    <w:rsid w:val="27A149C1"/>
    <w:rsid w:val="27AB2187"/>
    <w:rsid w:val="27B24185"/>
    <w:rsid w:val="27BB7527"/>
    <w:rsid w:val="27C671FD"/>
    <w:rsid w:val="27D00F92"/>
    <w:rsid w:val="27D40743"/>
    <w:rsid w:val="27D972D8"/>
    <w:rsid w:val="27DB7389"/>
    <w:rsid w:val="27F25E17"/>
    <w:rsid w:val="27F87862"/>
    <w:rsid w:val="281875F6"/>
    <w:rsid w:val="281F28D7"/>
    <w:rsid w:val="2826784C"/>
    <w:rsid w:val="282C063D"/>
    <w:rsid w:val="282C4737"/>
    <w:rsid w:val="283A50A6"/>
    <w:rsid w:val="283B73C3"/>
    <w:rsid w:val="28413725"/>
    <w:rsid w:val="28414807"/>
    <w:rsid w:val="28423E20"/>
    <w:rsid w:val="285C09A8"/>
    <w:rsid w:val="2867195E"/>
    <w:rsid w:val="287560DE"/>
    <w:rsid w:val="287F0D0A"/>
    <w:rsid w:val="28860C60"/>
    <w:rsid w:val="288E152A"/>
    <w:rsid w:val="289100B6"/>
    <w:rsid w:val="28A31768"/>
    <w:rsid w:val="28D0473D"/>
    <w:rsid w:val="28DB23E5"/>
    <w:rsid w:val="28E16045"/>
    <w:rsid w:val="29003BF9"/>
    <w:rsid w:val="29032EE2"/>
    <w:rsid w:val="2917164A"/>
    <w:rsid w:val="2930721F"/>
    <w:rsid w:val="29323FCF"/>
    <w:rsid w:val="29454325"/>
    <w:rsid w:val="294B4E6E"/>
    <w:rsid w:val="296A19BB"/>
    <w:rsid w:val="297939AC"/>
    <w:rsid w:val="29895074"/>
    <w:rsid w:val="298A3E0B"/>
    <w:rsid w:val="2991592F"/>
    <w:rsid w:val="299A5EAA"/>
    <w:rsid w:val="299A65F2"/>
    <w:rsid w:val="29B34BE6"/>
    <w:rsid w:val="29DF65F4"/>
    <w:rsid w:val="29F65B41"/>
    <w:rsid w:val="2A281B9C"/>
    <w:rsid w:val="2A29056A"/>
    <w:rsid w:val="2A2E0CCA"/>
    <w:rsid w:val="2A337A09"/>
    <w:rsid w:val="2A353998"/>
    <w:rsid w:val="2A375D41"/>
    <w:rsid w:val="2A3C4B68"/>
    <w:rsid w:val="2A421C5A"/>
    <w:rsid w:val="2A4952E5"/>
    <w:rsid w:val="2A562521"/>
    <w:rsid w:val="2A5C4A18"/>
    <w:rsid w:val="2A666276"/>
    <w:rsid w:val="2A71367D"/>
    <w:rsid w:val="2A77438F"/>
    <w:rsid w:val="2A7C0B78"/>
    <w:rsid w:val="2A823C72"/>
    <w:rsid w:val="2A8E6062"/>
    <w:rsid w:val="2AA809EC"/>
    <w:rsid w:val="2ABC4672"/>
    <w:rsid w:val="2AF74AFF"/>
    <w:rsid w:val="2AFC6642"/>
    <w:rsid w:val="2B0C6532"/>
    <w:rsid w:val="2B2333E5"/>
    <w:rsid w:val="2B724B56"/>
    <w:rsid w:val="2B7E40FB"/>
    <w:rsid w:val="2B826885"/>
    <w:rsid w:val="2B857BA0"/>
    <w:rsid w:val="2B8C4B71"/>
    <w:rsid w:val="2B944ACD"/>
    <w:rsid w:val="2B9C1C62"/>
    <w:rsid w:val="2BA86387"/>
    <w:rsid w:val="2BB804EE"/>
    <w:rsid w:val="2BC141A1"/>
    <w:rsid w:val="2BCA7818"/>
    <w:rsid w:val="2BD633E4"/>
    <w:rsid w:val="2BD92719"/>
    <w:rsid w:val="2BDB24ED"/>
    <w:rsid w:val="2BF65788"/>
    <w:rsid w:val="2C0C46BE"/>
    <w:rsid w:val="2C1A275A"/>
    <w:rsid w:val="2C1F083A"/>
    <w:rsid w:val="2C5030EA"/>
    <w:rsid w:val="2C547734"/>
    <w:rsid w:val="2C9627E0"/>
    <w:rsid w:val="2C967E1A"/>
    <w:rsid w:val="2C9961C9"/>
    <w:rsid w:val="2CA60F5C"/>
    <w:rsid w:val="2CAC0AE7"/>
    <w:rsid w:val="2CBC252D"/>
    <w:rsid w:val="2CC976D6"/>
    <w:rsid w:val="2CCF4F20"/>
    <w:rsid w:val="2CDA6711"/>
    <w:rsid w:val="2CEB189C"/>
    <w:rsid w:val="2D222C56"/>
    <w:rsid w:val="2D244788"/>
    <w:rsid w:val="2D2B4339"/>
    <w:rsid w:val="2D2D6C90"/>
    <w:rsid w:val="2D476276"/>
    <w:rsid w:val="2D746964"/>
    <w:rsid w:val="2D776454"/>
    <w:rsid w:val="2D791380"/>
    <w:rsid w:val="2D7D3F52"/>
    <w:rsid w:val="2D8127E1"/>
    <w:rsid w:val="2D847B6B"/>
    <w:rsid w:val="2D885DEC"/>
    <w:rsid w:val="2D9B1C9C"/>
    <w:rsid w:val="2DB9562B"/>
    <w:rsid w:val="2DC1677B"/>
    <w:rsid w:val="2DE05DD0"/>
    <w:rsid w:val="2DFD2DFD"/>
    <w:rsid w:val="2E16741D"/>
    <w:rsid w:val="2E232DEA"/>
    <w:rsid w:val="2E252A9E"/>
    <w:rsid w:val="2E3D6172"/>
    <w:rsid w:val="2E5D084F"/>
    <w:rsid w:val="2E627F72"/>
    <w:rsid w:val="2E711715"/>
    <w:rsid w:val="2E8A1071"/>
    <w:rsid w:val="2ECB2EFB"/>
    <w:rsid w:val="2ED744E9"/>
    <w:rsid w:val="2EE5626E"/>
    <w:rsid w:val="2F1C7CE4"/>
    <w:rsid w:val="2F1D79A9"/>
    <w:rsid w:val="2F1F3381"/>
    <w:rsid w:val="2F1F6DA3"/>
    <w:rsid w:val="2F2C0CD3"/>
    <w:rsid w:val="2F2E1C48"/>
    <w:rsid w:val="2F4B1213"/>
    <w:rsid w:val="2F5B164C"/>
    <w:rsid w:val="2F736A5D"/>
    <w:rsid w:val="2F807842"/>
    <w:rsid w:val="2F8E5926"/>
    <w:rsid w:val="2FDA1953"/>
    <w:rsid w:val="2FDB4900"/>
    <w:rsid w:val="301B57BD"/>
    <w:rsid w:val="302A5A00"/>
    <w:rsid w:val="304312AE"/>
    <w:rsid w:val="305570E3"/>
    <w:rsid w:val="305D5845"/>
    <w:rsid w:val="305D7066"/>
    <w:rsid w:val="306008D8"/>
    <w:rsid w:val="308C66BA"/>
    <w:rsid w:val="309761B9"/>
    <w:rsid w:val="30C534C2"/>
    <w:rsid w:val="30D42FE4"/>
    <w:rsid w:val="30D703B8"/>
    <w:rsid w:val="30F807D1"/>
    <w:rsid w:val="30F82CF5"/>
    <w:rsid w:val="31192A45"/>
    <w:rsid w:val="311B59C4"/>
    <w:rsid w:val="31340D78"/>
    <w:rsid w:val="313E63C2"/>
    <w:rsid w:val="31466CA6"/>
    <w:rsid w:val="314867AA"/>
    <w:rsid w:val="31717D8A"/>
    <w:rsid w:val="31772CB5"/>
    <w:rsid w:val="317C5755"/>
    <w:rsid w:val="317D7E04"/>
    <w:rsid w:val="318B6A26"/>
    <w:rsid w:val="319E7BAE"/>
    <w:rsid w:val="31B17813"/>
    <w:rsid w:val="31B57163"/>
    <w:rsid w:val="31DE6808"/>
    <w:rsid w:val="31E15C12"/>
    <w:rsid w:val="31E74F8D"/>
    <w:rsid w:val="31F150B2"/>
    <w:rsid w:val="31F6028F"/>
    <w:rsid w:val="31F664E1"/>
    <w:rsid w:val="320A3B2C"/>
    <w:rsid w:val="32252923"/>
    <w:rsid w:val="322F554F"/>
    <w:rsid w:val="323A233A"/>
    <w:rsid w:val="32552E80"/>
    <w:rsid w:val="32577B50"/>
    <w:rsid w:val="325A3599"/>
    <w:rsid w:val="328C6C41"/>
    <w:rsid w:val="329B4993"/>
    <w:rsid w:val="329F26D5"/>
    <w:rsid w:val="32B31CDC"/>
    <w:rsid w:val="32B9516F"/>
    <w:rsid w:val="32C063C3"/>
    <w:rsid w:val="32D43E3A"/>
    <w:rsid w:val="32DA195F"/>
    <w:rsid w:val="32DC15E2"/>
    <w:rsid w:val="33010C9A"/>
    <w:rsid w:val="330700D5"/>
    <w:rsid w:val="33422808"/>
    <w:rsid w:val="33583610"/>
    <w:rsid w:val="3369683F"/>
    <w:rsid w:val="336D632F"/>
    <w:rsid w:val="3376291B"/>
    <w:rsid w:val="337D1C2C"/>
    <w:rsid w:val="337E2747"/>
    <w:rsid w:val="338505D0"/>
    <w:rsid w:val="33A11AB6"/>
    <w:rsid w:val="33C30645"/>
    <w:rsid w:val="33CE2331"/>
    <w:rsid w:val="33D97C3D"/>
    <w:rsid w:val="33DF3513"/>
    <w:rsid w:val="33E32A95"/>
    <w:rsid w:val="33EF143A"/>
    <w:rsid w:val="33FB1B8D"/>
    <w:rsid w:val="340D18C0"/>
    <w:rsid w:val="34215C14"/>
    <w:rsid w:val="342A06C4"/>
    <w:rsid w:val="3443585E"/>
    <w:rsid w:val="34575AA7"/>
    <w:rsid w:val="347F3172"/>
    <w:rsid w:val="348151C9"/>
    <w:rsid w:val="349B6ECC"/>
    <w:rsid w:val="34A42225"/>
    <w:rsid w:val="34A5515A"/>
    <w:rsid w:val="34B00ACE"/>
    <w:rsid w:val="34BD3DEE"/>
    <w:rsid w:val="352906C1"/>
    <w:rsid w:val="352F68CA"/>
    <w:rsid w:val="355158DD"/>
    <w:rsid w:val="35523A2F"/>
    <w:rsid w:val="35535965"/>
    <w:rsid w:val="35543291"/>
    <w:rsid w:val="35557455"/>
    <w:rsid w:val="35635C3C"/>
    <w:rsid w:val="35713EB8"/>
    <w:rsid w:val="357342EF"/>
    <w:rsid w:val="357679EB"/>
    <w:rsid w:val="357A7898"/>
    <w:rsid w:val="357F059C"/>
    <w:rsid w:val="35CE0CB9"/>
    <w:rsid w:val="35DF434D"/>
    <w:rsid w:val="3600388B"/>
    <w:rsid w:val="36097A13"/>
    <w:rsid w:val="3620540F"/>
    <w:rsid w:val="363045D4"/>
    <w:rsid w:val="36315D3A"/>
    <w:rsid w:val="36386750"/>
    <w:rsid w:val="364C1FA5"/>
    <w:rsid w:val="36547242"/>
    <w:rsid w:val="365929CF"/>
    <w:rsid w:val="366C7B25"/>
    <w:rsid w:val="366E14A3"/>
    <w:rsid w:val="369260B7"/>
    <w:rsid w:val="36BA08DC"/>
    <w:rsid w:val="36D8249B"/>
    <w:rsid w:val="36DD389C"/>
    <w:rsid w:val="36E94EEA"/>
    <w:rsid w:val="36F771B3"/>
    <w:rsid w:val="36FF6A9B"/>
    <w:rsid w:val="3709636F"/>
    <w:rsid w:val="37126BC7"/>
    <w:rsid w:val="371E6318"/>
    <w:rsid w:val="372D7009"/>
    <w:rsid w:val="373D070E"/>
    <w:rsid w:val="374D67B1"/>
    <w:rsid w:val="374E1018"/>
    <w:rsid w:val="37586DBB"/>
    <w:rsid w:val="37735EDE"/>
    <w:rsid w:val="37784305"/>
    <w:rsid w:val="378424D6"/>
    <w:rsid w:val="3787198A"/>
    <w:rsid w:val="379C5983"/>
    <w:rsid w:val="37A26066"/>
    <w:rsid w:val="37AD7642"/>
    <w:rsid w:val="37E854AF"/>
    <w:rsid w:val="37F17146"/>
    <w:rsid w:val="380867EB"/>
    <w:rsid w:val="383A7F49"/>
    <w:rsid w:val="385D76D5"/>
    <w:rsid w:val="38624D38"/>
    <w:rsid w:val="38680025"/>
    <w:rsid w:val="387008EC"/>
    <w:rsid w:val="38726196"/>
    <w:rsid w:val="38864E0F"/>
    <w:rsid w:val="38A65A33"/>
    <w:rsid w:val="38B1660A"/>
    <w:rsid w:val="38BD5663"/>
    <w:rsid w:val="38C20ECB"/>
    <w:rsid w:val="38FD63A7"/>
    <w:rsid w:val="39074B30"/>
    <w:rsid w:val="39112349"/>
    <w:rsid w:val="39294C83"/>
    <w:rsid w:val="392C4AD4"/>
    <w:rsid w:val="39320863"/>
    <w:rsid w:val="39395448"/>
    <w:rsid w:val="39462857"/>
    <w:rsid w:val="394A3A18"/>
    <w:rsid w:val="3953299E"/>
    <w:rsid w:val="395E04D8"/>
    <w:rsid w:val="396D0C2E"/>
    <w:rsid w:val="39737710"/>
    <w:rsid w:val="397B107A"/>
    <w:rsid w:val="39832C0A"/>
    <w:rsid w:val="39930ABA"/>
    <w:rsid w:val="399452A0"/>
    <w:rsid w:val="39BE0A2E"/>
    <w:rsid w:val="39BE3767"/>
    <w:rsid w:val="39BF540B"/>
    <w:rsid w:val="39C63B37"/>
    <w:rsid w:val="39D172DA"/>
    <w:rsid w:val="39E07C3A"/>
    <w:rsid w:val="39F75282"/>
    <w:rsid w:val="3A053D6E"/>
    <w:rsid w:val="3A1319FF"/>
    <w:rsid w:val="3A1C3CC7"/>
    <w:rsid w:val="3A234B2E"/>
    <w:rsid w:val="3A443B62"/>
    <w:rsid w:val="3A517056"/>
    <w:rsid w:val="3A6E54C1"/>
    <w:rsid w:val="3A883E36"/>
    <w:rsid w:val="3ABE23E0"/>
    <w:rsid w:val="3AD969A0"/>
    <w:rsid w:val="3ADB091E"/>
    <w:rsid w:val="3AFA143E"/>
    <w:rsid w:val="3B2850AB"/>
    <w:rsid w:val="3B304A02"/>
    <w:rsid w:val="3B3D2A8B"/>
    <w:rsid w:val="3B42274E"/>
    <w:rsid w:val="3B45313E"/>
    <w:rsid w:val="3B4B388D"/>
    <w:rsid w:val="3B5B73B5"/>
    <w:rsid w:val="3B6130C1"/>
    <w:rsid w:val="3B710E29"/>
    <w:rsid w:val="3B7B3165"/>
    <w:rsid w:val="3B833A55"/>
    <w:rsid w:val="3B8F31B3"/>
    <w:rsid w:val="3B912DD7"/>
    <w:rsid w:val="3B961D2C"/>
    <w:rsid w:val="3B9A3AC1"/>
    <w:rsid w:val="3BA5443D"/>
    <w:rsid w:val="3C0019CB"/>
    <w:rsid w:val="3C213BAF"/>
    <w:rsid w:val="3C267481"/>
    <w:rsid w:val="3C776342"/>
    <w:rsid w:val="3C7805A2"/>
    <w:rsid w:val="3C924938"/>
    <w:rsid w:val="3CA72347"/>
    <w:rsid w:val="3CAC3779"/>
    <w:rsid w:val="3CAD480B"/>
    <w:rsid w:val="3CB43179"/>
    <w:rsid w:val="3CC965DE"/>
    <w:rsid w:val="3CE03683"/>
    <w:rsid w:val="3CE66DE7"/>
    <w:rsid w:val="3D037D04"/>
    <w:rsid w:val="3D0714CA"/>
    <w:rsid w:val="3D090445"/>
    <w:rsid w:val="3D0A6D79"/>
    <w:rsid w:val="3D0B4B30"/>
    <w:rsid w:val="3D1014A9"/>
    <w:rsid w:val="3D1F4702"/>
    <w:rsid w:val="3D29776B"/>
    <w:rsid w:val="3D4F4CF8"/>
    <w:rsid w:val="3D5D47FB"/>
    <w:rsid w:val="3D5F5B26"/>
    <w:rsid w:val="3D61552B"/>
    <w:rsid w:val="3D6763C5"/>
    <w:rsid w:val="3D791D75"/>
    <w:rsid w:val="3D8449A1"/>
    <w:rsid w:val="3D9B047A"/>
    <w:rsid w:val="3DA72C85"/>
    <w:rsid w:val="3DC3718A"/>
    <w:rsid w:val="3DD06627"/>
    <w:rsid w:val="3DD15E13"/>
    <w:rsid w:val="3DDD2303"/>
    <w:rsid w:val="3DE64EE4"/>
    <w:rsid w:val="3DED0D6C"/>
    <w:rsid w:val="3DF15512"/>
    <w:rsid w:val="3DFB5345"/>
    <w:rsid w:val="3DFD1699"/>
    <w:rsid w:val="3E171E02"/>
    <w:rsid w:val="3E1B77FC"/>
    <w:rsid w:val="3E437279"/>
    <w:rsid w:val="3E642A25"/>
    <w:rsid w:val="3EAD43CC"/>
    <w:rsid w:val="3EB05C6A"/>
    <w:rsid w:val="3ED261D5"/>
    <w:rsid w:val="3EDF0565"/>
    <w:rsid w:val="3EEA3242"/>
    <w:rsid w:val="3EF26796"/>
    <w:rsid w:val="3EF40B09"/>
    <w:rsid w:val="3F025492"/>
    <w:rsid w:val="3F081602"/>
    <w:rsid w:val="3F1330A1"/>
    <w:rsid w:val="3F1D5E36"/>
    <w:rsid w:val="3F216F79"/>
    <w:rsid w:val="3F21764F"/>
    <w:rsid w:val="3F400D9C"/>
    <w:rsid w:val="3F5D7549"/>
    <w:rsid w:val="3F70580A"/>
    <w:rsid w:val="3F77119F"/>
    <w:rsid w:val="3FA255B3"/>
    <w:rsid w:val="3FBE39BF"/>
    <w:rsid w:val="3FCA3823"/>
    <w:rsid w:val="3FE231A3"/>
    <w:rsid w:val="3FED187F"/>
    <w:rsid w:val="3FF23580"/>
    <w:rsid w:val="4013016C"/>
    <w:rsid w:val="402661E4"/>
    <w:rsid w:val="402E6E46"/>
    <w:rsid w:val="403265B6"/>
    <w:rsid w:val="40356427"/>
    <w:rsid w:val="40363F4D"/>
    <w:rsid w:val="404F7D01"/>
    <w:rsid w:val="40507C0A"/>
    <w:rsid w:val="40786313"/>
    <w:rsid w:val="40793ED9"/>
    <w:rsid w:val="40801C20"/>
    <w:rsid w:val="408C19F2"/>
    <w:rsid w:val="40942A8D"/>
    <w:rsid w:val="40953369"/>
    <w:rsid w:val="409713C7"/>
    <w:rsid w:val="40AE52C3"/>
    <w:rsid w:val="40DE6927"/>
    <w:rsid w:val="40DE6ABE"/>
    <w:rsid w:val="40E27D14"/>
    <w:rsid w:val="40E41474"/>
    <w:rsid w:val="40E93BD5"/>
    <w:rsid w:val="40ED6D01"/>
    <w:rsid w:val="40EF1DDF"/>
    <w:rsid w:val="40F80EEE"/>
    <w:rsid w:val="40F82A00"/>
    <w:rsid w:val="40FE6E4A"/>
    <w:rsid w:val="411029F0"/>
    <w:rsid w:val="4110684D"/>
    <w:rsid w:val="411B56C4"/>
    <w:rsid w:val="415D3E87"/>
    <w:rsid w:val="416A7086"/>
    <w:rsid w:val="417B430D"/>
    <w:rsid w:val="4182569C"/>
    <w:rsid w:val="4193478F"/>
    <w:rsid w:val="41AC382B"/>
    <w:rsid w:val="41F90141"/>
    <w:rsid w:val="41F92D8C"/>
    <w:rsid w:val="42004812"/>
    <w:rsid w:val="4212179C"/>
    <w:rsid w:val="42146EBC"/>
    <w:rsid w:val="42266F5A"/>
    <w:rsid w:val="422936B2"/>
    <w:rsid w:val="425E26DD"/>
    <w:rsid w:val="42873EE2"/>
    <w:rsid w:val="42B36294"/>
    <w:rsid w:val="42C66D34"/>
    <w:rsid w:val="42E94BAC"/>
    <w:rsid w:val="4305719D"/>
    <w:rsid w:val="43140575"/>
    <w:rsid w:val="432A4378"/>
    <w:rsid w:val="432E3779"/>
    <w:rsid w:val="432F3825"/>
    <w:rsid w:val="433504EC"/>
    <w:rsid w:val="43374264"/>
    <w:rsid w:val="4340580E"/>
    <w:rsid w:val="434075BC"/>
    <w:rsid w:val="435374D8"/>
    <w:rsid w:val="43734F41"/>
    <w:rsid w:val="437A4A3B"/>
    <w:rsid w:val="43853221"/>
    <w:rsid w:val="43862F63"/>
    <w:rsid w:val="43A01E09"/>
    <w:rsid w:val="43BC7480"/>
    <w:rsid w:val="43BD6E5F"/>
    <w:rsid w:val="43C41A56"/>
    <w:rsid w:val="43C522E5"/>
    <w:rsid w:val="43E536C3"/>
    <w:rsid w:val="43F7403E"/>
    <w:rsid w:val="43FF55FF"/>
    <w:rsid w:val="440E1469"/>
    <w:rsid w:val="441822E7"/>
    <w:rsid w:val="442B136F"/>
    <w:rsid w:val="442B4BD8"/>
    <w:rsid w:val="44623562"/>
    <w:rsid w:val="448857A6"/>
    <w:rsid w:val="448F2E1D"/>
    <w:rsid w:val="44AC3689"/>
    <w:rsid w:val="44BD7C49"/>
    <w:rsid w:val="44C3308A"/>
    <w:rsid w:val="44D97CC8"/>
    <w:rsid w:val="44DC3315"/>
    <w:rsid w:val="44E04CA4"/>
    <w:rsid w:val="44F17D02"/>
    <w:rsid w:val="45017577"/>
    <w:rsid w:val="45595366"/>
    <w:rsid w:val="45637AC1"/>
    <w:rsid w:val="45780713"/>
    <w:rsid w:val="457B5ED9"/>
    <w:rsid w:val="45823C0C"/>
    <w:rsid w:val="45A74804"/>
    <w:rsid w:val="45AB064E"/>
    <w:rsid w:val="45B516EC"/>
    <w:rsid w:val="45BC567F"/>
    <w:rsid w:val="45CE6554"/>
    <w:rsid w:val="45E45148"/>
    <w:rsid w:val="45E61567"/>
    <w:rsid w:val="45ED0E7F"/>
    <w:rsid w:val="45F2781C"/>
    <w:rsid w:val="46496554"/>
    <w:rsid w:val="46505469"/>
    <w:rsid w:val="4665733A"/>
    <w:rsid w:val="467E1AD4"/>
    <w:rsid w:val="46853C85"/>
    <w:rsid w:val="4691012F"/>
    <w:rsid w:val="46981252"/>
    <w:rsid w:val="46A169D1"/>
    <w:rsid w:val="46A77AF5"/>
    <w:rsid w:val="46C83729"/>
    <w:rsid w:val="46D12499"/>
    <w:rsid w:val="46FA054D"/>
    <w:rsid w:val="46FA7361"/>
    <w:rsid w:val="470C3AC9"/>
    <w:rsid w:val="470E2096"/>
    <w:rsid w:val="47283B9F"/>
    <w:rsid w:val="473B4A6F"/>
    <w:rsid w:val="474029EB"/>
    <w:rsid w:val="4745311F"/>
    <w:rsid w:val="47470357"/>
    <w:rsid w:val="474D5751"/>
    <w:rsid w:val="47543636"/>
    <w:rsid w:val="4758059D"/>
    <w:rsid w:val="47593FE2"/>
    <w:rsid w:val="47671291"/>
    <w:rsid w:val="477A7C6B"/>
    <w:rsid w:val="477D24CE"/>
    <w:rsid w:val="47C36A0E"/>
    <w:rsid w:val="47D83563"/>
    <w:rsid w:val="47E533A5"/>
    <w:rsid w:val="47EA3B55"/>
    <w:rsid w:val="4806133D"/>
    <w:rsid w:val="48194218"/>
    <w:rsid w:val="481A08D0"/>
    <w:rsid w:val="481B4BAB"/>
    <w:rsid w:val="483925C3"/>
    <w:rsid w:val="4856097D"/>
    <w:rsid w:val="485968EF"/>
    <w:rsid w:val="4860168D"/>
    <w:rsid w:val="486C551E"/>
    <w:rsid w:val="486F44A0"/>
    <w:rsid w:val="487241CC"/>
    <w:rsid w:val="48735D3E"/>
    <w:rsid w:val="48771221"/>
    <w:rsid w:val="4889543F"/>
    <w:rsid w:val="48B220AA"/>
    <w:rsid w:val="48CA7928"/>
    <w:rsid w:val="48DC63C7"/>
    <w:rsid w:val="490D2982"/>
    <w:rsid w:val="49127986"/>
    <w:rsid w:val="49184B37"/>
    <w:rsid w:val="49186B44"/>
    <w:rsid w:val="49213C1E"/>
    <w:rsid w:val="492E435B"/>
    <w:rsid w:val="49354828"/>
    <w:rsid w:val="493A4514"/>
    <w:rsid w:val="494B2BCC"/>
    <w:rsid w:val="49614503"/>
    <w:rsid w:val="496164DE"/>
    <w:rsid w:val="49716632"/>
    <w:rsid w:val="498C2118"/>
    <w:rsid w:val="499573B1"/>
    <w:rsid w:val="49973CAE"/>
    <w:rsid w:val="49F5314F"/>
    <w:rsid w:val="4A121587"/>
    <w:rsid w:val="4A297978"/>
    <w:rsid w:val="4A4437AD"/>
    <w:rsid w:val="4A65541F"/>
    <w:rsid w:val="4A750707"/>
    <w:rsid w:val="4A8922CA"/>
    <w:rsid w:val="4AA969DF"/>
    <w:rsid w:val="4AAB5B1D"/>
    <w:rsid w:val="4ABC2573"/>
    <w:rsid w:val="4AE1552A"/>
    <w:rsid w:val="4AE43BA6"/>
    <w:rsid w:val="4AF964B7"/>
    <w:rsid w:val="4B0613F2"/>
    <w:rsid w:val="4B191471"/>
    <w:rsid w:val="4B2258D7"/>
    <w:rsid w:val="4B323E7C"/>
    <w:rsid w:val="4B3519D1"/>
    <w:rsid w:val="4B3C4CB1"/>
    <w:rsid w:val="4B3F63AB"/>
    <w:rsid w:val="4B536901"/>
    <w:rsid w:val="4B683B54"/>
    <w:rsid w:val="4B6E0A3F"/>
    <w:rsid w:val="4B6E6C91"/>
    <w:rsid w:val="4B812601"/>
    <w:rsid w:val="4B894618"/>
    <w:rsid w:val="4BB43C03"/>
    <w:rsid w:val="4BBC626F"/>
    <w:rsid w:val="4BC23DBC"/>
    <w:rsid w:val="4BCA3FF5"/>
    <w:rsid w:val="4BE07B8E"/>
    <w:rsid w:val="4BE3142D"/>
    <w:rsid w:val="4BEB208F"/>
    <w:rsid w:val="4C0A5D05"/>
    <w:rsid w:val="4C1329BC"/>
    <w:rsid w:val="4C1C66ED"/>
    <w:rsid w:val="4C4B0D80"/>
    <w:rsid w:val="4C676977"/>
    <w:rsid w:val="4C8C71C7"/>
    <w:rsid w:val="4C8F73B4"/>
    <w:rsid w:val="4C940979"/>
    <w:rsid w:val="4C970E98"/>
    <w:rsid w:val="4C9B653C"/>
    <w:rsid w:val="4CA30915"/>
    <w:rsid w:val="4CA961D2"/>
    <w:rsid w:val="4CAC2A98"/>
    <w:rsid w:val="4CB52D36"/>
    <w:rsid w:val="4CCA530A"/>
    <w:rsid w:val="4CE377D9"/>
    <w:rsid w:val="4CEE042D"/>
    <w:rsid w:val="4CEE631A"/>
    <w:rsid w:val="4D0E66E5"/>
    <w:rsid w:val="4D15734B"/>
    <w:rsid w:val="4D186925"/>
    <w:rsid w:val="4D2A68D5"/>
    <w:rsid w:val="4D336C1A"/>
    <w:rsid w:val="4D366317"/>
    <w:rsid w:val="4D467EC5"/>
    <w:rsid w:val="4D632110"/>
    <w:rsid w:val="4D825DF2"/>
    <w:rsid w:val="4DB10A21"/>
    <w:rsid w:val="4DB80995"/>
    <w:rsid w:val="4DB86FE5"/>
    <w:rsid w:val="4DBF26D1"/>
    <w:rsid w:val="4DCC3028"/>
    <w:rsid w:val="4DCE3A17"/>
    <w:rsid w:val="4DD21759"/>
    <w:rsid w:val="4DD84EE0"/>
    <w:rsid w:val="4E0557BA"/>
    <w:rsid w:val="4E086F29"/>
    <w:rsid w:val="4E1710C1"/>
    <w:rsid w:val="4E1C29D4"/>
    <w:rsid w:val="4E2A5CC0"/>
    <w:rsid w:val="4E4A4FCE"/>
    <w:rsid w:val="4E550D53"/>
    <w:rsid w:val="4E556430"/>
    <w:rsid w:val="4E706ECC"/>
    <w:rsid w:val="4E7F3B44"/>
    <w:rsid w:val="4E9D5A90"/>
    <w:rsid w:val="4EA053B3"/>
    <w:rsid w:val="4EB1595D"/>
    <w:rsid w:val="4EB46B62"/>
    <w:rsid w:val="4ECA2430"/>
    <w:rsid w:val="4ECF5BAB"/>
    <w:rsid w:val="4EE51018"/>
    <w:rsid w:val="4EE96D5A"/>
    <w:rsid w:val="4EEA74D5"/>
    <w:rsid w:val="4EFD40E4"/>
    <w:rsid w:val="4EFF0AE0"/>
    <w:rsid w:val="4F0E7BED"/>
    <w:rsid w:val="4F0F491E"/>
    <w:rsid w:val="4F1453DC"/>
    <w:rsid w:val="4F371833"/>
    <w:rsid w:val="4F3A744F"/>
    <w:rsid w:val="4F3B5048"/>
    <w:rsid w:val="4F460C2D"/>
    <w:rsid w:val="4F4F18A6"/>
    <w:rsid w:val="4F506478"/>
    <w:rsid w:val="4F5278CB"/>
    <w:rsid w:val="4F71212E"/>
    <w:rsid w:val="4F8E5B53"/>
    <w:rsid w:val="4F97717A"/>
    <w:rsid w:val="4FA40096"/>
    <w:rsid w:val="4FA56811"/>
    <w:rsid w:val="4FB94559"/>
    <w:rsid w:val="4FD14456"/>
    <w:rsid w:val="4FDD43E5"/>
    <w:rsid w:val="4FE237A9"/>
    <w:rsid w:val="50282D3F"/>
    <w:rsid w:val="503A4ECE"/>
    <w:rsid w:val="504364C1"/>
    <w:rsid w:val="504A1FB4"/>
    <w:rsid w:val="50616E69"/>
    <w:rsid w:val="506D6B4D"/>
    <w:rsid w:val="507C4A11"/>
    <w:rsid w:val="509812B1"/>
    <w:rsid w:val="50A13664"/>
    <w:rsid w:val="50A274EE"/>
    <w:rsid w:val="50AA2519"/>
    <w:rsid w:val="50E52957"/>
    <w:rsid w:val="51073379"/>
    <w:rsid w:val="51234079"/>
    <w:rsid w:val="51277B97"/>
    <w:rsid w:val="514D1CF2"/>
    <w:rsid w:val="515572D9"/>
    <w:rsid w:val="51853708"/>
    <w:rsid w:val="51890380"/>
    <w:rsid w:val="5191662A"/>
    <w:rsid w:val="519628D6"/>
    <w:rsid w:val="51B942C3"/>
    <w:rsid w:val="51D47656"/>
    <w:rsid w:val="51F9325D"/>
    <w:rsid w:val="520619D1"/>
    <w:rsid w:val="526B217C"/>
    <w:rsid w:val="527E4D8B"/>
    <w:rsid w:val="52906D2A"/>
    <w:rsid w:val="52A82A88"/>
    <w:rsid w:val="52BC2E92"/>
    <w:rsid w:val="52C07A78"/>
    <w:rsid w:val="52C14DB0"/>
    <w:rsid w:val="52C3438F"/>
    <w:rsid w:val="52C406BE"/>
    <w:rsid w:val="52CB1154"/>
    <w:rsid w:val="52D368BA"/>
    <w:rsid w:val="5311478A"/>
    <w:rsid w:val="5327502D"/>
    <w:rsid w:val="532D4F7A"/>
    <w:rsid w:val="533C41C5"/>
    <w:rsid w:val="534C68D8"/>
    <w:rsid w:val="53557FF0"/>
    <w:rsid w:val="5358625C"/>
    <w:rsid w:val="53681BDD"/>
    <w:rsid w:val="537349CD"/>
    <w:rsid w:val="53837051"/>
    <w:rsid w:val="53890C25"/>
    <w:rsid w:val="53B65679"/>
    <w:rsid w:val="53EC4BF7"/>
    <w:rsid w:val="5415414D"/>
    <w:rsid w:val="5436581D"/>
    <w:rsid w:val="544D7D8B"/>
    <w:rsid w:val="545E3D98"/>
    <w:rsid w:val="54622E43"/>
    <w:rsid w:val="54CA13DC"/>
    <w:rsid w:val="54E54D3D"/>
    <w:rsid w:val="54FE2FAE"/>
    <w:rsid w:val="550D25C2"/>
    <w:rsid w:val="550D3076"/>
    <w:rsid w:val="552708BE"/>
    <w:rsid w:val="5540169E"/>
    <w:rsid w:val="5552317F"/>
    <w:rsid w:val="555339B5"/>
    <w:rsid w:val="555818F7"/>
    <w:rsid w:val="55711857"/>
    <w:rsid w:val="557362B4"/>
    <w:rsid w:val="557A2459"/>
    <w:rsid w:val="55FDACEE"/>
    <w:rsid w:val="56112CB3"/>
    <w:rsid w:val="562B0FBB"/>
    <w:rsid w:val="568832FC"/>
    <w:rsid w:val="568E5C3E"/>
    <w:rsid w:val="5697055A"/>
    <w:rsid w:val="56987555"/>
    <w:rsid w:val="56D21B7B"/>
    <w:rsid w:val="56E72911"/>
    <w:rsid w:val="5700148F"/>
    <w:rsid w:val="57056335"/>
    <w:rsid w:val="57212E09"/>
    <w:rsid w:val="57234DD3"/>
    <w:rsid w:val="572D17AE"/>
    <w:rsid w:val="573F149D"/>
    <w:rsid w:val="57415259"/>
    <w:rsid w:val="574B719F"/>
    <w:rsid w:val="57553724"/>
    <w:rsid w:val="576655FE"/>
    <w:rsid w:val="576A0C54"/>
    <w:rsid w:val="577560ED"/>
    <w:rsid w:val="577613A7"/>
    <w:rsid w:val="57951A13"/>
    <w:rsid w:val="579C4E78"/>
    <w:rsid w:val="57A05B5B"/>
    <w:rsid w:val="57A90063"/>
    <w:rsid w:val="57B071DC"/>
    <w:rsid w:val="57B65C47"/>
    <w:rsid w:val="57BC40F5"/>
    <w:rsid w:val="57E75E01"/>
    <w:rsid w:val="5840099C"/>
    <w:rsid w:val="58783724"/>
    <w:rsid w:val="58822F2F"/>
    <w:rsid w:val="588418A2"/>
    <w:rsid w:val="58AD6B8A"/>
    <w:rsid w:val="58C92E19"/>
    <w:rsid w:val="58E54431"/>
    <w:rsid w:val="591075D9"/>
    <w:rsid w:val="593037D7"/>
    <w:rsid w:val="5944489A"/>
    <w:rsid w:val="594A2AEB"/>
    <w:rsid w:val="594C2225"/>
    <w:rsid w:val="59803334"/>
    <w:rsid w:val="599C132C"/>
    <w:rsid w:val="599C2C1B"/>
    <w:rsid w:val="59AC0C7C"/>
    <w:rsid w:val="59B270A2"/>
    <w:rsid w:val="59C26A26"/>
    <w:rsid w:val="59D464F6"/>
    <w:rsid w:val="59D614CD"/>
    <w:rsid w:val="59DA0E77"/>
    <w:rsid w:val="59E01002"/>
    <w:rsid w:val="59E147B4"/>
    <w:rsid w:val="59F82EBC"/>
    <w:rsid w:val="5A15237B"/>
    <w:rsid w:val="5A354718"/>
    <w:rsid w:val="5A470FDB"/>
    <w:rsid w:val="5A5A5C92"/>
    <w:rsid w:val="5A643739"/>
    <w:rsid w:val="5A670DD6"/>
    <w:rsid w:val="5A6804E6"/>
    <w:rsid w:val="5A6D27E8"/>
    <w:rsid w:val="5A7E4720"/>
    <w:rsid w:val="5A845B89"/>
    <w:rsid w:val="5AB32A9D"/>
    <w:rsid w:val="5AB87A1D"/>
    <w:rsid w:val="5AC35D7E"/>
    <w:rsid w:val="5ADB48B4"/>
    <w:rsid w:val="5B1F76C2"/>
    <w:rsid w:val="5B2F6F83"/>
    <w:rsid w:val="5B4A5024"/>
    <w:rsid w:val="5B721A6C"/>
    <w:rsid w:val="5B7939BA"/>
    <w:rsid w:val="5B7C6D7D"/>
    <w:rsid w:val="5B9046A8"/>
    <w:rsid w:val="5B9758FD"/>
    <w:rsid w:val="5BAE7455"/>
    <w:rsid w:val="5BC85F49"/>
    <w:rsid w:val="5BE07458"/>
    <w:rsid w:val="5BEB23B2"/>
    <w:rsid w:val="5BEF337A"/>
    <w:rsid w:val="5C0352B1"/>
    <w:rsid w:val="5C2515ED"/>
    <w:rsid w:val="5C270EC2"/>
    <w:rsid w:val="5C2C4232"/>
    <w:rsid w:val="5C321615"/>
    <w:rsid w:val="5C432F02"/>
    <w:rsid w:val="5C5E2514"/>
    <w:rsid w:val="5C6A0DAE"/>
    <w:rsid w:val="5C6D7659"/>
    <w:rsid w:val="5C712F10"/>
    <w:rsid w:val="5C7C0DD4"/>
    <w:rsid w:val="5C961BA3"/>
    <w:rsid w:val="5C9D1184"/>
    <w:rsid w:val="5CB233FB"/>
    <w:rsid w:val="5CB44D92"/>
    <w:rsid w:val="5CB8786F"/>
    <w:rsid w:val="5CBB0364"/>
    <w:rsid w:val="5CCE731E"/>
    <w:rsid w:val="5CD10E2D"/>
    <w:rsid w:val="5CDA23D8"/>
    <w:rsid w:val="5CF048AE"/>
    <w:rsid w:val="5CF60E4C"/>
    <w:rsid w:val="5CFD7971"/>
    <w:rsid w:val="5D0447D5"/>
    <w:rsid w:val="5D0925A1"/>
    <w:rsid w:val="5D195FD3"/>
    <w:rsid w:val="5D211DB5"/>
    <w:rsid w:val="5D283917"/>
    <w:rsid w:val="5D3C417D"/>
    <w:rsid w:val="5D3C4593"/>
    <w:rsid w:val="5D413B33"/>
    <w:rsid w:val="5D417D61"/>
    <w:rsid w:val="5D520385"/>
    <w:rsid w:val="5D576764"/>
    <w:rsid w:val="5D782616"/>
    <w:rsid w:val="5D7A7147"/>
    <w:rsid w:val="5D7A7717"/>
    <w:rsid w:val="5D841D78"/>
    <w:rsid w:val="5D985269"/>
    <w:rsid w:val="5DA373AD"/>
    <w:rsid w:val="5DAB78D0"/>
    <w:rsid w:val="5DB13550"/>
    <w:rsid w:val="5DB32837"/>
    <w:rsid w:val="5DC07BE3"/>
    <w:rsid w:val="5DCA5FA9"/>
    <w:rsid w:val="5DDB689A"/>
    <w:rsid w:val="5DDE1A54"/>
    <w:rsid w:val="5DE44ECD"/>
    <w:rsid w:val="5E1E0A96"/>
    <w:rsid w:val="5E307FE6"/>
    <w:rsid w:val="5E32205C"/>
    <w:rsid w:val="5E3E2C2E"/>
    <w:rsid w:val="5E4843B7"/>
    <w:rsid w:val="5E4E54AA"/>
    <w:rsid w:val="5E521F28"/>
    <w:rsid w:val="5E7B3747"/>
    <w:rsid w:val="5E9B2BDE"/>
    <w:rsid w:val="5EA22730"/>
    <w:rsid w:val="5EA270DE"/>
    <w:rsid w:val="5EA556BB"/>
    <w:rsid w:val="5EBB0D7C"/>
    <w:rsid w:val="5ECC5D50"/>
    <w:rsid w:val="5ED30155"/>
    <w:rsid w:val="5ED30E8D"/>
    <w:rsid w:val="5ED750F1"/>
    <w:rsid w:val="5ED864A3"/>
    <w:rsid w:val="5EE33301"/>
    <w:rsid w:val="5EE928A0"/>
    <w:rsid w:val="5EEC03BA"/>
    <w:rsid w:val="5F0F2D0A"/>
    <w:rsid w:val="5F293E4A"/>
    <w:rsid w:val="5F4A2EEB"/>
    <w:rsid w:val="5F7A2641"/>
    <w:rsid w:val="5FBE5526"/>
    <w:rsid w:val="5FCD32BF"/>
    <w:rsid w:val="5FE305CE"/>
    <w:rsid w:val="5FE46A6A"/>
    <w:rsid w:val="5FF6212F"/>
    <w:rsid w:val="60116111"/>
    <w:rsid w:val="601B6A25"/>
    <w:rsid w:val="602F6597"/>
    <w:rsid w:val="604A225A"/>
    <w:rsid w:val="606D766C"/>
    <w:rsid w:val="607757D4"/>
    <w:rsid w:val="60A53EFC"/>
    <w:rsid w:val="60C665D6"/>
    <w:rsid w:val="60D77632"/>
    <w:rsid w:val="60D96503"/>
    <w:rsid w:val="610C4275"/>
    <w:rsid w:val="610C68D8"/>
    <w:rsid w:val="611A1641"/>
    <w:rsid w:val="6126104B"/>
    <w:rsid w:val="614746DD"/>
    <w:rsid w:val="614A3DAA"/>
    <w:rsid w:val="614C5017"/>
    <w:rsid w:val="6155256B"/>
    <w:rsid w:val="615A31D6"/>
    <w:rsid w:val="617E69AD"/>
    <w:rsid w:val="6195128F"/>
    <w:rsid w:val="619824F1"/>
    <w:rsid w:val="61994610"/>
    <w:rsid w:val="61BA4EB8"/>
    <w:rsid w:val="61BC3ECA"/>
    <w:rsid w:val="61C058AD"/>
    <w:rsid w:val="62047580"/>
    <w:rsid w:val="620B4DE2"/>
    <w:rsid w:val="62202A47"/>
    <w:rsid w:val="622A6D21"/>
    <w:rsid w:val="6231767B"/>
    <w:rsid w:val="623205C0"/>
    <w:rsid w:val="62343E07"/>
    <w:rsid w:val="62467333"/>
    <w:rsid w:val="625422E5"/>
    <w:rsid w:val="62682234"/>
    <w:rsid w:val="62762BED"/>
    <w:rsid w:val="62836A0F"/>
    <w:rsid w:val="62854B94"/>
    <w:rsid w:val="62A019CE"/>
    <w:rsid w:val="62BA2B36"/>
    <w:rsid w:val="62CB2130"/>
    <w:rsid w:val="63023E51"/>
    <w:rsid w:val="631773D8"/>
    <w:rsid w:val="631A352E"/>
    <w:rsid w:val="6327307F"/>
    <w:rsid w:val="63535997"/>
    <w:rsid w:val="63566E89"/>
    <w:rsid w:val="6368502C"/>
    <w:rsid w:val="637F6DCD"/>
    <w:rsid w:val="638405A4"/>
    <w:rsid w:val="63AE209A"/>
    <w:rsid w:val="63B35E5D"/>
    <w:rsid w:val="63BF1F2A"/>
    <w:rsid w:val="63EF3481"/>
    <w:rsid w:val="63F30ACF"/>
    <w:rsid w:val="64070CB3"/>
    <w:rsid w:val="640F060B"/>
    <w:rsid w:val="64122A12"/>
    <w:rsid w:val="64153E15"/>
    <w:rsid w:val="64197BE0"/>
    <w:rsid w:val="64262125"/>
    <w:rsid w:val="64405087"/>
    <w:rsid w:val="64701DD3"/>
    <w:rsid w:val="647C6246"/>
    <w:rsid w:val="64801B2F"/>
    <w:rsid w:val="648A08BE"/>
    <w:rsid w:val="64A80FBF"/>
    <w:rsid w:val="64B96D77"/>
    <w:rsid w:val="64BC23C3"/>
    <w:rsid w:val="64BE61B5"/>
    <w:rsid w:val="64C0702B"/>
    <w:rsid w:val="64C25C2B"/>
    <w:rsid w:val="64C952CF"/>
    <w:rsid w:val="64CD637E"/>
    <w:rsid w:val="64FA7F36"/>
    <w:rsid w:val="651B17E0"/>
    <w:rsid w:val="651B6927"/>
    <w:rsid w:val="65267FBC"/>
    <w:rsid w:val="653B0DF3"/>
    <w:rsid w:val="653B7ECE"/>
    <w:rsid w:val="653F5A57"/>
    <w:rsid w:val="654E4870"/>
    <w:rsid w:val="655F1BD6"/>
    <w:rsid w:val="655F4B75"/>
    <w:rsid w:val="65680507"/>
    <w:rsid w:val="657131AE"/>
    <w:rsid w:val="65737663"/>
    <w:rsid w:val="658200A4"/>
    <w:rsid w:val="659C46CE"/>
    <w:rsid w:val="65D04378"/>
    <w:rsid w:val="65D65FB8"/>
    <w:rsid w:val="65DB2E23"/>
    <w:rsid w:val="65E2326E"/>
    <w:rsid w:val="65E517C7"/>
    <w:rsid w:val="65E707CB"/>
    <w:rsid w:val="65F51D2D"/>
    <w:rsid w:val="65F73AC2"/>
    <w:rsid w:val="660C1485"/>
    <w:rsid w:val="6612061A"/>
    <w:rsid w:val="661422AF"/>
    <w:rsid w:val="661E5B72"/>
    <w:rsid w:val="6621472F"/>
    <w:rsid w:val="662F72F1"/>
    <w:rsid w:val="66342B59"/>
    <w:rsid w:val="66417024"/>
    <w:rsid w:val="6646288C"/>
    <w:rsid w:val="66731623"/>
    <w:rsid w:val="66795166"/>
    <w:rsid w:val="66831E15"/>
    <w:rsid w:val="66867BBA"/>
    <w:rsid w:val="66A71F17"/>
    <w:rsid w:val="66B976EE"/>
    <w:rsid w:val="66C86279"/>
    <w:rsid w:val="66DD74A3"/>
    <w:rsid w:val="67154502"/>
    <w:rsid w:val="67263872"/>
    <w:rsid w:val="67280C82"/>
    <w:rsid w:val="6736415F"/>
    <w:rsid w:val="673979C5"/>
    <w:rsid w:val="674977A8"/>
    <w:rsid w:val="674C0924"/>
    <w:rsid w:val="675D7E8D"/>
    <w:rsid w:val="67637D09"/>
    <w:rsid w:val="67770DF9"/>
    <w:rsid w:val="67795114"/>
    <w:rsid w:val="678B38C5"/>
    <w:rsid w:val="6791781F"/>
    <w:rsid w:val="6792321C"/>
    <w:rsid w:val="67A13044"/>
    <w:rsid w:val="67A15556"/>
    <w:rsid w:val="67BE1017"/>
    <w:rsid w:val="67C40077"/>
    <w:rsid w:val="67CC6DC1"/>
    <w:rsid w:val="67CD604E"/>
    <w:rsid w:val="67CF53CE"/>
    <w:rsid w:val="67D44E3D"/>
    <w:rsid w:val="67F307F2"/>
    <w:rsid w:val="680F4477"/>
    <w:rsid w:val="681462C6"/>
    <w:rsid w:val="68346830"/>
    <w:rsid w:val="68410C73"/>
    <w:rsid w:val="687B4C92"/>
    <w:rsid w:val="68815074"/>
    <w:rsid w:val="6884144A"/>
    <w:rsid w:val="68A62CBA"/>
    <w:rsid w:val="68AD274F"/>
    <w:rsid w:val="68BD7383"/>
    <w:rsid w:val="68F25B77"/>
    <w:rsid w:val="68FA635E"/>
    <w:rsid w:val="6931512E"/>
    <w:rsid w:val="69340085"/>
    <w:rsid w:val="693E2158"/>
    <w:rsid w:val="693E5292"/>
    <w:rsid w:val="696C260A"/>
    <w:rsid w:val="69852275"/>
    <w:rsid w:val="698E0D6B"/>
    <w:rsid w:val="699A633C"/>
    <w:rsid w:val="699D6BD9"/>
    <w:rsid w:val="69A46E9A"/>
    <w:rsid w:val="69B47B0D"/>
    <w:rsid w:val="69BC5E2E"/>
    <w:rsid w:val="69C029FB"/>
    <w:rsid w:val="69D114DE"/>
    <w:rsid w:val="69F732D5"/>
    <w:rsid w:val="6A256453"/>
    <w:rsid w:val="6A2B41BB"/>
    <w:rsid w:val="6A513BED"/>
    <w:rsid w:val="6A553E7A"/>
    <w:rsid w:val="6A5673C6"/>
    <w:rsid w:val="6A8D3CB7"/>
    <w:rsid w:val="6AA07766"/>
    <w:rsid w:val="6ABC5F6B"/>
    <w:rsid w:val="6AC50ADC"/>
    <w:rsid w:val="6ACE4BFE"/>
    <w:rsid w:val="6AD67E3E"/>
    <w:rsid w:val="6AF96F15"/>
    <w:rsid w:val="6AFB3A08"/>
    <w:rsid w:val="6B1D005F"/>
    <w:rsid w:val="6B295AA1"/>
    <w:rsid w:val="6B353441"/>
    <w:rsid w:val="6B4C3885"/>
    <w:rsid w:val="6B641BBE"/>
    <w:rsid w:val="6B8C0482"/>
    <w:rsid w:val="6B8E7775"/>
    <w:rsid w:val="6B9B71D6"/>
    <w:rsid w:val="6BB41E6E"/>
    <w:rsid w:val="6BDF2356"/>
    <w:rsid w:val="6BF97D99"/>
    <w:rsid w:val="6C092392"/>
    <w:rsid w:val="6C4D48B3"/>
    <w:rsid w:val="6C501D6F"/>
    <w:rsid w:val="6C615D2A"/>
    <w:rsid w:val="6C8162F7"/>
    <w:rsid w:val="6C9A5EEB"/>
    <w:rsid w:val="6C9B6C76"/>
    <w:rsid w:val="6CBD4F2A"/>
    <w:rsid w:val="6CBE744A"/>
    <w:rsid w:val="6CD644A8"/>
    <w:rsid w:val="6CEB5748"/>
    <w:rsid w:val="6CF62502"/>
    <w:rsid w:val="6CFE36B4"/>
    <w:rsid w:val="6D157495"/>
    <w:rsid w:val="6D4321A4"/>
    <w:rsid w:val="6D527D69"/>
    <w:rsid w:val="6D5E04BB"/>
    <w:rsid w:val="6D6E64E5"/>
    <w:rsid w:val="6D746C5F"/>
    <w:rsid w:val="6D7901D4"/>
    <w:rsid w:val="6D8B7F12"/>
    <w:rsid w:val="6DA823EC"/>
    <w:rsid w:val="6DC26C9C"/>
    <w:rsid w:val="6DD01D7F"/>
    <w:rsid w:val="6DE05374"/>
    <w:rsid w:val="6DF36E56"/>
    <w:rsid w:val="6E084717"/>
    <w:rsid w:val="6E116B30"/>
    <w:rsid w:val="6E184B0E"/>
    <w:rsid w:val="6E1D0564"/>
    <w:rsid w:val="6E1D45D7"/>
    <w:rsid w:val="6E2304B9"/>
    <w:rsid w:val="6E3C08A1"/>
    <w:rsid w:val="6E4D0BFD"/>
    <w:rsid w:val="6E6B1D93"/>
    <w:rsid w:val="6E7361E8"/>
    <w:rsid w:val="6E8C3032"/>
    <w:rsid w:val="6EA62BDF"/>
    <w:rsid w:val="6EA6376F"/>
    <w:rsid w:val="6EB24070"/>
    <w:rsid w:val="6EBA5BC5"/>
    <w:rsid w:val="6EBC5114"/>
    <w:rsid w:val="6ECA1F29"/>
    <w:rsid w:val="6ED03D75"/>
    <w:rsid w:val="6EF015E7"/>
    <w:rsid w:val="6EFA16BA"/>
    <w:rsid w:val="6F0937CF"/>
    <w:rsid w:val="6F0D03EB"/>
    <w:rsid w:val="6F123FC1"/>
    <w:rsid w:val="6F25767A"/>
    <w:rsid w:val="6F287553"/>
    <w:rsid w:val="6F617986"/>
    <w:rsid w:val="6F633C29"/>
    <w:rsid w:val="6F644A7F"/>
    <w:rsid w:val="6F6873CF"/>
    <w:rsid w:val="6F793783"/>
    <w:rsid w:val="6F797C10"/>
    <w:rsid w:val="6F802714"/>
    <w:rsid w:val="6F854425"/>
    <w:rsid w:val="6FA42CB6"/>
    <w:rsid w:val="6FB2502A"/>
    <w:rsid w:val="6FBA10B8"/>
    <w:rsid w:val="6FBE3493"/>
    <w:rsid w:val="6FC435E3"/>
    <w:rsid w:val="6FD43234"/>
    <w:rsid w:val="700E0156"/>
    <w:rsid w:val="70164562"/>
    <w:rsid w:val="70170877"/>
    <w:rsid w:val="701B69A3"/>
    <w:rsid w:val="702F6B40"/>
    <w:rsid w:val="70334A76"/>
    <w:rsid w:val="70356608"/>
    <w:rsid w:val="704561B0"/>
    <w:rsid w:val="70550D0E"/>
    <w:rsid w:val="706A31E5"/>
    <w:rsid w:val="7079305A"/>
    <w:rsid w:val="707A560C"/>
    <w:rsid w:val="70801624"/>
    <w:rsid w:val="70895EA6"/>
    <w:rsid w:val="70BF54D0"/>
    <w:rsid w:val="70D951E5"/>
    <w:rsid w:val="70E86113"/>
    <w:rsid w:val="711968BC"/>
    <w:rsid w:val="711A7A88"/>
    <w:rsid w:val="713E3A39"/>
    <w:rsid w:val="714D4ACF"/>
    <w:rsid w:val="71516EB4"/>
    <w:rsid w:val="71772BD3"/>
    <w:rsid w:val="719A335A"/>
    <w:rsid w:val="71A7106B"/>
    <w:rsid w:val="71AA3CCF"/>
    <w:rsid w:val="71C1726B"/>
    <w:rsid w:val="71CD5C10"/>
    <w:rsid w:val="72095D3B"/>
    <w:rsid w:val="72347EAE"/>
    <w:rsid w:val="724A66D2"/>
    <w:rsid w:val="724D2464"/>
    <w:rsid w:val="728963EB"/>
    <w:rsid w:val="72982682"/>
    <w:rsid w:val="729B5F95"/>
    <w:rsid w:val="72BB015E"/>
    <w:rsid w:val="72C1582D"/>
    <w:rsid w:val="72E33FD4"/>
    <w:rsid w:val="73306E7F"/>
    <w:rsid w:val="7339611F"/>
    <w:rsid w:val="73417066"/>
    <w:rsid w:val="734B23D7"/>
    <w:rsid w:val="735144AD"/>
    <w:rsid w:val="738B5D82"/>
    <w:rsid w:val="73C911FE"/>
    <w:rsid w:val="73E0125C"/>
    <w:rsid w:val="73EB0FFF"/>
    <w:rsid w:val="740343E8"/>
    <w:rsid w:val="740478BA"/>
    <w:rsid w:val="746D3A65"/>
    <w:rsid w:val="747B2914"/>
    <w:rsid w:val="748901EC"/>
    <w:rsid w:val="748C7247"/>
    <w:rsid w:val="748D71FC"/>
    <w:rsid w:val="74B24611"/>
    <w:rsid w:val="74BC0B45"/>
    <w:rsid w:val="74D3353D"/>
    <w:rsid w:val="74E11105"/>
    <w:rsid w:val="75017D49"/>
    <w:rsid w:val="75150C26"/>
    <w:rsid w:val="7531671C"/>
    <w:rsid w:val="75364865"/>
    <w:rsid w:val="754C4DBA"/>
    <w:rsid w:val="75526ABB"/>
    <w:rsid w:val="756B1013"/>
    <w:rsid w:val="759E0F0F"/>
    <w:rsid w:val="75A528EB"/>
    <w:rsid w:val="75B15748"/>
    <w:rsid w:val="75BF1D13"/>
    <w:rsid w:val="75D166E3"/>
    <w:rsid w:val="75D90E51"/>
    <w:rsid w:val="75EB2E5A"/>
    <w:rsid w:val="75EE386E"/>
    <w:rsid w:val="75F27239"/>
    <w:rsid w:val="75FB4D97"/>
    <w:rsid w:val="75FC3BF6"/>
    <w:rsid w:val="762A7AD4"/>
    <w:rsid w:val="76345841"/>
    <w:rsid w:val="763D7808"/>
    <w:rsid w:val="76417535"/>
    <w:rsid w:val="76447716"/>
    <w:rsid w:val="76530DD9"/>
    <w:rsid w:val="766363A0"/>
    <w:rsid w:val="7667787A"/>
    <w:rsid w:val="76680758"/>
    <w:rsid w:val="767E65FA"/>
    <w:rsid w:val="76826F35"/>
    <w:rsid w:val="76991148"/>
    <w:rsid w:val="76AA441E"/>
    <w:rsid w:val="76C06224"/>
    <w:rsid w:val="77046BA3"/>
    <w:rsid w:val="77106CCA"/>
    <w:rsid w:val="77170351"/>
    <w:rsid w:val="77310DE9"/>
    <w:rsid w:val="77324E93"/>
    <w:rsid w:val="77467AA9"/>
    <w:rsid w:val="776311C7"/>
    <w:rsid w:val="77670EDD"/>
    <w:rsid w:val="777A4428"/>
    <w:rsid w:val="779F40DB"/>
    <w:rsid w:val="77AA41E1"/>
    <w:rsid w:val="77B805C3"/>
    <w:rsid w:val="77CF26E1"/>
    <w:rsid w:val="77D45F4A"/>
    <w:rsid w:val="77D953F3"/>
    <w:rsid w:val="77DB48EE"/>
    <w:rsid w:val="77F51A1C"/>
    <w:rsid w:val="77FB55A2"/>
    <w:rsid w:val="78160734"/>
    <w:rsid w:val="78177BE5"/>
    <w:rsid w:val="785F26D6"/>
    <w:rsid w:val="78753AC2"/>
    <w:rsid w:val="78785FB1"/>
    <w:rsid w:val="787943FB"/>
    <w:rsid w:val="78807F3E"/>
    <w:rsid w:val="789E2E12"/>
    <w:rsid w:val="78AC52A2"/>
    <w:rsid w:val="78B565AA"/>
    <w:rsid w:val="78BA259B"/>
    <w:rsid w:val="78BA503B"/>
    <w:rsid w:val="78D15A2C"/>
    <w:rsid w:val="78E8332F"/>
    <w:rsid w:val="78ED5E7A"/>
    <w:rsid w:val="79192F67"/>
    <w:rsid w:val="79333388"/>
    <w:rsid w:val="794C4042"/>
    <w:rsid w:val="794E5597"/>
    <w:rsid w:val="794F4CA5"/>
    <w:rsid w:val="79597C6D"/>
    <w:rsid w:val="79766C4A"/>
    <w:rsid w:val="79A67219"/>
    <w:rsid w:val="79BC4EE7"/>
    <w:rsid w:val="79BE3EBE"/>
    <w:rsid w:val="79C43D9C"/>
    <w:rsid w:val="79C7141E"/>
    <w:rsid w:val="79D34101"/>
    <w:rsid w:val="79E419FF"/>
    <w:rsid w:val="79E57189"/>
    <w:rsid w:val="79F07543"/>
    <w:rsid w:val="79F86194"/>
    <w:rsid w:val="7A0B1E21"/>
    <w:rsid w:val="7A0B3779"/>
    <w:rsid w:val="7A117820"/>
    <w:rsid w:val="7A140CF6"/>
    <w:rsid w:val="7A1A196B"/>
    <w:rsid w:val="7A1A4FFC"/>
    <w:rsid w:val="7A1D7E42"/>
    <w:rsid w:val="7A214D67"/>
    <w:rsid w:val="7A432207"/>
    <w:rsid w:val="7A4500B3"/>
    <w:rsid w:val="7A4C3E7F"/>
    <w:rsid w:val="7A4F205A"/>
    <w:rsid w:val="7A796935"/>
    <w:rsid w:val="7A9A0EDF"/>
    <w:rsid w:val="7AA1110B"/>
    <w:rsid w:val="7AB3655C"/>
    <w:rsid w:val="7AC05D25"/>
    <w:rsid w:val="7ADC5716"/>
    <w:rsid w:val="7AEC1E2A"/>
    <w:rsid w:val="7AFF38B1"/>
    <w:rsid w:val="7B0240C1"/>
    <w:rsid w:val="7B077570"/>
    <w:rsid w:val="7B0C16FE"/>
    <w:rsid w:val="7B1262E9"/>
    <w:rsid w:val="7B152B01"/>
    <w:rsid w:val="7B247851"/>
    <w:rsid w:val="7B484F88"/>
    <w:rsid w:val="7B4C7450"/>
    <w:rsid w:val="7B530F64"/>
    <w:rsid w:val="7B5C345E"/>
    <w:rsid w:val="7B5E6A93"/>
    <w:rsid w:val="7B9C7AB7"/>
    <w:rsid w:val="7BA474D9"/>
    <w:rsid w:val="7BE36C0B"/>
    <w:rsid w:val="7BE73D72"/>
    <w:rsid w:val="7BEF6D51"/>
    <w:rsid w:val="7BF2413C"/>
    <w:rsid w:val="7C15566C"/>
    <w:rsid w:val="7C3107EB"/>
    <w:rsid w:val="7C55517F"/>
    <w:rsid w:val="7C577A7A"/>
    <w:rsid w:val="7C7C3B7E"/>
    <w:rsid w:val="7CA840D4"/>
    <w:rsid w:val="7CCA16C9"/>
    <w:rsid w:val="7CDA3206"/>
    <w:rsid w:val="7CDC5727"/>
    <w:rsid w:val="7CE235C8"/>
    <w:rsid w:val="7D053958"/>
    <w:rsid w:val="7D080444"/>
    <w:rsid w:val="7D0821F2"/>
    <w:rsid w:val="7D2D267B"/>
    <w:rsid w:val="7D48676D"/>
    <w:rsid w:val="7D763A1A"/>
    <w:rsid w:val="7D782ED3"/>
    <w:rsid w:val="7D7C721D"/>
    <w:rsid w:val="7D8A2C07"/>
    <w:rsid w:val="7DB30DE0"/>
    <w:rsid w:val="7DB55ED6"/>
    <w:rsid w:val="7DBC2D12"/>
    <w:rsid w:val="7DBD4D8A"/>
    <w:rsid w:val="7DD6046A"/>
    <w:rsid w:val="7DD87C64"/>
    <w:rsid w:val="7DDC172F"/>
    <w:rsid w:val="7DDF73F6"/>
    <w:rsid w:val="7E0308D7"/>
    <w:rsid w:val="7E0B1F99"/>
    <w:rsid w:val="7E0E40C6"/>
    <w:rsid w:val="7E145A48"/>
    <w:rsid w:val="7E2B00A1"/>
    <w:rsid w:val="7E4827ED"/>
    <w:rsid w:val="7E5E59BF"/>
    <w:rsid w:val="7E642E34"/>
    <w:rsid w:val="7E696CC0"/>
    <w:rsid w:val="7E6A36E6"/>
    <w:rsid w:val="7E714CEC"/>
    <w:rsid w:val="7EA71BC7"/>
    <w:rsid w:val="7EB268B9"/>
    <w:rsid w:val="7ED44A81"/>
    <w:rsid w:val="7EF530F0"/>
    <w:rsid w:val="7F0F40ED"/>
    <w:rsid w:val="7F2E55B0"/>
    <w:rsid w:val="7F2F4C9E"/>
    <w:rsid w:val="7F3A269F"/>
    <w:rsid w:val="7F460DAF"/>
    <w:rsid w:val="7F506955"/>
    <w:rsid w:val="7F5B5B72"/>
    <w:rsid w:val="7F947D6D"/>
    <w:rsid w:val="7F9A1827"/>
    <w:rsid w:val="7F9E16B9"/>
    <w:rsid w:val="7F9E22B0"/>
    <w:rsid w:val="7FA27128"/>
    <w:rsid w:val="7FF35673"/>
    <w:rsid w:val="7FFC4290"/>
    <w:rsid w:val="FF7DEE3B"/>
    <w:rsid w:val="FFEEB1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iPriority="39" w:semiHidden="0" w:name="toc 2" w:locked="1"/>
    <w:lsdException w:qFormat="1"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8"/>
    <w:qFormat/>
    <w:uiPriority w:val="0"/>
    <w:pPr>
      <w:keepNext/>
      <w:keepLines/>
      <w:spacing w:before="340" w:after="330" w:line="576" w:lineRule="auto"/>
      <w:outlineLvl w:val="0"/>
    </w:pPr>
    <w:rPr>
      <w:rFonts w:ascii="等线" w:hAnsi="等线" w:eastAsia="等线"/>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5"/>
    <w:link w:val="46"/>
    <w:qFormat/>
    <w:uiPriority w:val="0"/>
    <w:pPr>
      <w:tabs>
        <w:tab w:val="left" w:pos="0"/>
      </w:tabs>
      <w:spacing w:before="60" w:after="60" w:line="360" w:lineRule="auto"/>
      <w:outlineLvl w:val="2"/>
    </w:pPr>
    <w:rPr>
      <w:rFonts w:ascii="等线" w:hAnsi="等线" w:eastAsia="等线"/>
      <w:b/>
      <w:bCs/>
      <w:sz w:val="32"/>
      <w:szCs w:val="32"/>
    </w:rPr>
  </w:style>
  <w:style w:type="paragraph" w:styleId="7">
    <w:name w:val="heading 4"/>
    <w:basedOn w:val="1"/>
    <w:next w:val="1"/>
    <w:link w:val="147"/>
    <w:unhideWhenUsed/>
    <w:qFormat/>
    <w:locked/>
    <w:uiPriority w:val="9"/>
    <w:pPr>
      <w:keepNext/>
      <w:keepLines/>
      <w:spacing w:before="280" w:after="290" w:line="376" w:lineRule="auto"/>
      <w:outlineLvl w:val="3"/>
    </w:pPr>
    <w:rPr>
      <w:rFonts w:ascii="Cambria" w:hAnsi="Cambria"/>
      <w:b/>
      <w:bCs/>
      <w:sz w:val="28"/>
      <w:szCs w:val="28"/>
    </w:rPr>
  </w:style>
  <w:style w:type="paragraph" w:styleId="8">
    <w:name w:val="heading 5"/>
    <w:basedOn w:val="1"/>
    <w:next w:val="1"/>
    <w:link w:val="163"/>
    <w:qFormat/>
    <w:locked/>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link w:val="50"/>
    <w:qFormat/>
    <w:uiPriority w:val="0"/>
    <w:pPr>
      <w:spacing w:after="120"/>
    </w:pPr>
    <w:rPr>
      <w:rFonts w:ascii="等线" w:hAnsi="等线" w:eastAsia="等线"/>
      <w:color w:val="FF0000"/>
    </w:rPr>
  </w:style>
  <w:style w:type="paragraph" w:styleId="6">
    <w:name w:val="Body Text First Indent"/>
    <w:basedOn w:val="5"/>
    <w:next w:val="1"/>
    <w:unhideWhenUsed/>
    <w:qFormat/>
    <w:locked/>
    <w:uiPriority w:val="99"/>
    <w:pPr>
      <w:ind w:firstLine="420" w:firstLineChars="100"/>
    </w:pPr>
  </w:style>
  <w:style w:type="paragraph" w:styleId="9">
    <w:name w:val="Normal Indent"/>
    <w:basedOn w:val="1"/>
    <w:next w:val="1"/>
    <w:qFormat/>
    <w:uiPriority w:val="0"/>
    <w:pPr>
      <w:ind w:firstLine="420"/>
    </w:pPr>
  </w:style>
  <w:style w:type="paragraph" w:styleId="10">
    <w:name w:val="caption"/>
    <w:basedOn w:val="1"/>
    <w:next w:val="1"/>
    <w:qFormat/>
    <w:locked/>
    <w:uiPriority w:val="0"/>
    <w:pPr>
      <w:suppressLineNumbers/>
      <w:suppressAutoHyphens/>
      <w:spacing w:before="120" w:after="120"/>
    </w:pPr>
    <w:rPr>
      <w:rFonts w:cs="Lucida Sans"/>
      <w:i/>
      <w:iCs/>
      <w:kern w:val="1"/>
      <w:sz w:val="24"/>
      <w:szCs w:val="24"/>
      <w:lang w:eastAsia="ar-SA"/>
    </w:rPr>
  </w:style>
  <w:style w:type="paragraph" w:styleId="11">
    <w:name w:val="Document Map"/>
    <w:basedOn w:val="1"/>
    <w:link w:val="51"/>
    <w:semiHidden/>
    <w:qFormat/>
    <w:uiPriority w:val="0"/>
    <w:pPr>
      <w:shd w:val="clear" w:color="auto" w:fill="000080"/>
    </w:pPr>
    <w:rPr>
      <w:rFonts w:ascii="等线" w:hAnsi="等线" w:eastAsia="等线"/>
    </w:rPr>
  </w:style>
  <w:style w:type="paragraph" w:styleId="12">
    <w:name w:val="toa heading"/>
    <w:basedOn w:val="1"/>
    <w:next w:val="1"/>
    <w:qFormat/>
    <w:locked/>
    <w:uiPriority w:val="0"/>
    <w:pPr>
      <w:spacing w:before="120"/>
    </w:pPr>
    <w:rPr>
      <w:rFonts w:ascii="Arial" w:hAnsi="Arial"/>
      <w:sz w:val="24"/>
    </w:rPr>
  </w:style>
  <w:style w:type="paragraph" w:styleId="13">
    <w:name w:val="annotation text"/>
    <w:basedOn w:val="1"/>
    <w:link w:val="165"/>
    <w:qFormat/>
    <w:locked/>
    <w:uiPriority w:val="0"/>
    <w:pPr>
      <w:widowControl/>
      <w:jc w:val="left"/>
    </w:pPr>
    <w:rPr>
      <w:kern w:val="0"/>
      <w:szCs w:val="20"/>
    </w:rPr>
  </w:style>
  <w:style w:type="paragraph" w:styleId="14">
    <w:name w:val="Body Text Indent"/>
    <w:basedOn w:val="1"/>
    <w:link w:val="52"/>
    <w:qFormat/>
    <w:uiPriority w:val="0"/>
    <w:pPr>
      <w:spacing w:after="120"/>
      <w:ind w:left="420" w:leftChars="200"/>
    </w:pPr>
    <w:rPr>
      <w:rFonts w:ascii="等线" w:hAnsi="等线" w:eastAsia="等线"/>
    </w:rPr>
  </w:style>
  <w:style w:type="paragraph" w:styleId="15">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szCs w:val="22"/>
    </w:rPr>
  </w:style>
  <w:style w:type="paragraph" w:styleId="16">
    <w:name w:val="Plain Text"/>
    <w:basedOn w:val="1"/>
    <w:link w:val="54"/>
    <w:qFormat/>
    <w:uiPriority w:val="0"/>
    <w:rPr>
      <w:rFonts w:ascii="宋体" w:hAnsi="Courier New" w:eastAsia="等线"/>
    </w:rPr>
  </w:style>
  <w:style w:type="paragraph" w:styleId="17">
    <w:name w:val="Date"/>
    <w:basedOn w:val="1"/>
    <w:next w:val="1"/>
    <w:link w:val="56"/>
    <w:qFormat/>
    <w:uiPriority w:val="0"/>
    <w:rPr>
      <w:rFonts w:ascii="等线" w:hAnsi="等线" w:eastAsia="等线"/>
    </w:rPr>
  </w:style>
  <w:style w:type="paragraph" w:styleId="18">
    <w:name w:val="Body Text Indent 2"/>
    <w:basedOn w:val="1"/>
    <w:link w:val="57"/>
    <w:qFormat/>
    <w:uiPriority w:val="0"/>
    <w:pPr>
      <w:autoSpaceDE w:val="0"/>
      <w:autoSpaceDN w:val="0"/>
      <w:adjustRightInd w:val="0"/>
      <w:spacing w:line="440" w:lineRule="exact"/>
      <w:ind w:firstLine="599" w:firstLineChars="214"/>
    </w:pPr>
    <w:rPr>
      <w:rFonts w:ascii="仿宋_GB2312" w:hAnsi="等线" w:eastAsia="仿宋_GB2312"/>
      <w:sz w:val="28"/>
      <w:szCs w:val="28"/>
      <w:lang w:val="zh-CN"/>
    </w:rPr>
  </w:style>
  <w:style w:type="paragraph" w:styleId="19">
    <w:name w:val="Balloon Text"/>
    <w:basedOn w:val="1"/>
    <w:link w:val="59"/>
    <w:qFormat/>
    <w:uiPriority w:val="0"/>
    <w:rPr>
      <w:rFonts w:ascii="等线" w:hAnsi="等线" w:eastAsia="等线"/>
      <w:sz w:val="18"/>
      <w:szCs w:val="18"/>
    </w:rPr>
  </w:style>
  <w:style w:type="paragraph" w:styleId="20">
    <w:name w:val="footer"/>
    <w:basedOn w:val="1"/>
    <w:link w:val="61"/>
    <w:qFormat/>
    <w:uiPriority w:val="99"/>
    <w:pPr>
      <w:tabs>
        <w:tab w:val="center" w:pos="4153"/>
        <w:tab w:val="right" w:pos="8306"/>
      </w:tabs>
      <w:snapToGrid w:val="0"/>
      <w:jc w:val="left"/>
    </w:pPr>
    <w:rPr>
      <w:rFonts w:ascii="等线" w:hAnsi="等线" w:eastAsia="等线"/>
      <w:sz w:val="18"/>
      <w:szCs w:val="18"/>
    </w:rPr>
  </w:style>
  <w:style w:type="paragraph" w:styleId="21">
    <w:name w:val="header"/>
    <w:basedOn w:val="1"/>
    <w:link w:val="63"/>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22">
    <w:name w:val="toc 1"/>
    <w:basedOn w:val="1"/>
    <w:next w:val="1"/>
    <w:qFormat/>
    <w:locked/>
    <w:uiPriority w:val="39"/>
    <w:pPr>
      <w:widowControl/>
      <w:tabs>
        <w:tab w:val="right" w:leader="dot" w:pos="9638"/>
      </w:tabs>
      <w:suppressAutoHyphens/>
      <w:jc w:val="left"/>
    </w:pPr>
    <w:rPr>
      <w:rFonts w:ascii="Cambria" w:hAnsi="Cambria" w:eastAsia="MS Mincho" w:cs="Cambria"/>
      <w:kern w:val="1"/>
      <w:sz w:val="24"/>
      <w:szCs w:val="24"/>
      <w:lang w:eastAsia="ar-SA"/>
    </w:rPr>
  </w:style>
  <w:style w:type="paragraph" w:styleId="23">
    <w:name w:val="Subtitle"/>
    <w:basedOn w:val="1"/>
    <w:next w:val="1"/>
    <w:link w:val="157"/>
    <w:qFormat/>
    <w:locked/>
    <w:uiPriority w:val="11"/>
    <w:pPr>
      <w:adjustRightInd w:val="0"/>
      <w:snapToGrid w:val="0"/>
      <w:spacing w:before="260" w:after="260" w:line="360" w:lineRule="auto"/>
      <w:jc w:val="center"/>
    </w:pPr>
    <w:rPr>
      <w:rFonts w:ascii="Cambria" w:hAnsi="Cambria" w:eastAsia="黑体"/>
      <w:b/>
      <w:bCs/>
      <w:kern w:val="28"/>
      <w:sz w:val="36"/>
      <w:szCs w:val="32"/>
    </w:rPr>
  </w:style>
  <w:style w:type="paragraph" w:styleId="24">
    <w:name w:val="Body Text Indent 3"/>
    <w:basedOn w:val="1"/>
    <w:link w:val="64"/>
    <w:qFormat/>
    <w:uiPriority w:val="0"/>
    <w:pPr>
      <w:spacing w:line="340" w:lineRule="exact"/>
      <w:ind w:left="561" w:leftChars="267"/>
    </w:pPr>
    <w:rPr>
      <w:rFonts w:ascii="仿宋_GB2312" w:hAnsi="宋体" w:eastAsia="仿宋_GB2312"/>
      <w:sz w:val="30"/>
      <w:szCs w:val="30"/>
    </w:rPr>
  </w:style>
  <w:style w:type="paragraph" w:styleId="25">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szCs w:val="22"/>
    </w:rPr>
  </w:style>
  <w:style w:type="paragraph" w:styleId="26">
    <w:name w:val="HTML Preformatted"/>
    <w:basedOn w:val="1"/>
    <w:link w:val="169"/>
    <w:unhideWhenUsed/>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imes New Roman"/>
      <w:kern w:val="0"/>
      <w:sz w:val="24"/>
      <w:szCs w:val="24"/>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link w:val="66"/>
    <w:qFormat/>
    <w:uiPriority w:val="0"/>
    <w:pPr>
      <w:spacing w:line="360" w:lineRule="auto"/>
      <w:jc w:val="center"/>
      <w:outlineLvl w:val="0"/>
    </w:pPr>
    <w:rPr>
      <w:rFonts w:ascii="Cambria" w:hAnsi="Cambria"/>
      <w:b/>
      <w:bCs/>
      <w:sz w:val="24"/>
      <w:szCs w:val="32"/>
    </w:rPr>
  </w:style>
  <w:style w:type="paragraph" w:styleId="29">
    <w:name w:val="annotation subject"/>
    <w:basedOn w:val="13"/>
    <w:next w:val="13"/>
    <w:link w:val="246"/>
    <w:unhideWhenUsed/>
    <w:qFormat/>
    <w:locked/>
    <w:uiPriority w:val="99"/>
    <w:pPr>
      <w:widowControl w:val="0"/>
    </w:pPr>
    <w:rPr>
      <w:b/>
      <w:bCs/>
      <w:kern w:val="2"/>
      <w:szCs w:val="21"/>
    </w:rPr>
  </w:style>
  <w:style w:type="paragraph" w:styleId="30">
    <w:name w:val="Body Text First Indent 2"/>
    <w:basedOn w:val="14"/>
    <w:link w:val="160"/>
    <w:unhideWhenUsed/>
    <w:qFormat/>
    <w:locked/>
    <w:uiPriority w:val="99"/>
    <w:pPr>
      <w:ind w:firstLine="420" w:firstLineChars="200"/>
    </w:pPr>
    <w:rPr>
      <w:rFonts w:ascii="Times New Roman" w:hAnsi="Times New Roman" w:eastAsia="宋体"/>
    </w:rPr>
  </w:style>
  <w:style w:type="table" w:styleId="32">
    <w:name w:val="Table Grid"/>
    <w:basedOn w:val="31"/>
    <w:qFormat/>
    <w:uiPriority w:val="0"/>
    <w:pPr>
      <w:widowControl w:val="0"/>
      <w:jc w:val="both"/>
    </w:pPr>
    <w:rPr>
      <w:rFonts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99"/>
    <w:rPr>
      <w:color w:val="800080"/>
      <w:u w:val="single"/>
    </w:rPr>
  </w:style>
  <w:style w:type="character" w:styleId="37">
    <w:name w:val="Emphasis"/>
    <w:qFormat/>
    <w:uiPriority w:val="99"/>
    <w:rPr>
      <w:i/>
      <w:iCs/>
    </w:rPr>
  </w:style>
  <w:style w:type="character" w:styleId="38">
    <w:name w:val="Hyperlink"/>
    <w:qFormat/>
    <w:uiPriority w:val="99"/>
    <w:rPr>
      <w:color w:val="000000"/>
      <w:u w:val="none"/>
    </w:rPr>
  </w:style>
  <w:style w:type="character" w:styleId="39">
    <w:name w:val="annotation reference"/>
    <w:basedOn w:val="33"/>
    <w:unhideWhenUsed/>
    <w:qFormat/>
    <w:locked/>
    <w:uiPriority w:val="99"/>
    <w:rPr>
      <w:sz w:val="21"/>
      <w:szCs w:val="21"/>
    </w:rPr>
  </w:style>
  <w:style w:type="paragraph" w:customStyle="1" w:styleId="40">
    <w:name w:val="Body Text First Indent 21"/>
    <w:basedOn w:val="41"/>
    <w:qFormat/>
    <w:uiPriority w:val="0"/>
    <w:pPr>
      <w:ind w:firstLine="420"/>
    </w:pPr>
  </w:style>
  <w:style w:type="paragraph" w:customStyle="1" w:styleId="41">
    <w:name w:val="Body Text Indent1"/>
    <w:basedOn w:val="1"/>
    <w:qFormat/>
    <w:uiPriority w:val="0"/>
    <w:pPr>
      <w:ind w:left="420" w:leftChars="200"/>
    </w:pPr>
  </w:style>
  <w:style w:type="paragraph" w:customStyle="1" w:styleId="42">
    <w:name w:val="Default"/>
    <w:next w:val="43"/>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4">
    <w:name w:val="标题 3 Char"/>
    <w:qFormat/>
    <w:uiPriority w:val="0"/>
    <w:rPr>
      <w:rFonts w:eastAsia="宋体"/>
      <w:b/>
      <w:bCs/>
      <w:kern w:val="2"/>
      <w:sz w:val="24"/>
      <w:szCs w:val="32"/>
      <w:lang w:val="en-US" w:eastAsia="zh-CN" w:bidi="ar-SA"/>
    </w:rPr>
  </w:style>
  <w:style w:type="character" w:customStyle="1" w:styleId="45">
    <w:name w:val="标题 1 Char"/>
    <w:qFormat/>
    <w:uiPriority w:val="0"/>
    <w:rPr>
      <w:rFonts w:ascii="宋体" w:eastAsia="宋体"/>
      <w:b/>
      <w:bCs/>
      <w:kern w:val="2"/>
      <w:sz w:val="28"/>
      <w:lang w:val="en-US" w:eastAsia="zh-CN" w:bidi="ar-SA"/>
    </w:rPr>
  </w:style>
  <w:style w:type="character" w:customStyle="1" w:styleId="46">
    <w:name w:val="标题 3 Char1"/>
    <w:link w:val="4"/>
    <w:qFormat/>
    <w:locked/>
    <w:uiPriority w:val="0"/>
    <w:rPr>
      <w:b/>
      <w:bCs/>
      <w:kern w:val="2"/>
      <w:sz w:val="32"/>
      <w:szCs w:val="32"/>
    </w:rPr>
  </w:style>
  <w:style w:type="character" w:customStyle="1" w:styleId="47">
    <w:name w:val="标题 2 Char"/>
    <w:semiHidden/>
    <w:qFormat/>
    <w:uiPriority w:val="0"/>
    <w:rPr>
      <w:rFonts w:ascii="Cambria" w:hAnsi="Cambria" w:eastAsia="宋体"/>
      <w:b/>
      <w:bCs/>
      <w:kern w:val="2"/>
      <w:sz w:val="32"/>
      <w:szCs w:val="32"/>
      <w:lang w:val="en-US" w:eastAsia="zh-CN" w:bidi="ar-SA"/>
    </w:rPr>
  </w:style>
  <w:style w:type="character" w:customStyle="1" w:styleId="48">
    <w:name w:val="标题 1 Char1"/>
    <w:link w:val="2"/>
    <w:qFormat/>
    <w:locked/>
    <w:uiPriority w:val="0"/>
    <w:rPr>
      <w:b/>
      <w:bCs/>
      <w:kern w:val="44"/>
      <w:sz w:val="44"/>
      <w:szCs w:val="44"/>
    </w:rPr>
  </w:style>
  <w:style w:type="character" w:customStyle="1" w:styleId="49">
    <w:name w:val="标题 2 Char1"/>
    <w:link w:val="3"/>
    <w:qFormat/>
    <w:locked/>
    <w:uiPriority w:val="0"/>
    <w:rPr>
      <w:rFonts w:ascii="Arial" w:hAnsi="Arial" w:eastAsia="黑体" w:cs="Arial"/>
      <w:b/>
      <w:bCs/>
      <w:kern w:val="2"/>
      <w:sz w:val="32"/>
      <w:szCs w:val="32"/>
    </w:rPr>
  </w:style>
  <w:style w:type="character" w:customStyle="1" w:styleId="50">
    <w:name w:val="正文文本 Char"/>
    <w:link w:val="5"/>
    <w:qFormat/>
    <w:locked/>
    <w:uiPriority w:val="0"/>
    <w:rPr>
      <w:rFonts w:ascii="等线" w:hAnsi="等线" w:eastAsia="等线"/>
      <w:color w:val="FF0000"/>
      <w:kern w:val="2"/>
      <w:sz w:val="21"/>
      <w:szCs w:val="21"/>
    </w:rPr>
  </w:style>
  <w:style w:type="character" w:customStyle="1" w:styleId="51">
    <w:name w:val="文档结构图 Char"/>
    <w:link w:val="11"/>
    <w:qFormat/>
    <w:locked/>
    <w:uiPriority w:val="0"/>
    <w:rPr>
      <w:kern w:val="2"/>
      <w:sz w:val="21"/>
      <w:szCs w:val="21"/>
      <w:shd w:val="clear" w:color="auto" w:fill="000080"/>
    </w:rPr>
  </w:style>
  <w:style w:type="character" w:customStyle="1" w:styleId="52">
    <w:name w:val="正文文本缩进 Char2"/>
    <w:link w:val="14"/>
    <w:qFormat/>
    <w:locked/>
    <w:uiPriority w:val="0"/>
    <w:rPr>
      <w:kern w:val="2"/>
      <w:sz w:val="21"/>
      <w:szCs w:val="21"/>
    </w:rPr>
  </w:style>
  <w:style w:type="character" w:customStyle="1" w:styleId="53">
    <w:name w:val="Plain Text Char"/>
    <w:qFormat/>
    <w:locked/>
    <w:uiPriority w:val="99"/>
    <w:rPr>
      <w:rFonts w:ascii="宋体" w:hAnsi="Courier New" w:cs="宋体"/>
      <w:kern w:val="2"/>
      <w:sz w:val="21"/>
      <w:szCs w:val="21"/>
    </w:rPr>
  </w:style>
  <w:style w:type="character" w:customStyle="1" w:styleId="54">
    <w:name w:val="纯文本 Char2"/>
    <w:link w:val="16"/>
    <w:qFormat/>
    <w:locked/>
    <w:uiPriority w:val="0"/>
    <w:rPr>
      <w:rFonts w:ascii="宋体" w:hAnsi="Courier New" w:cs="宋体"/>
      <w:kern w:val="2"/>
      <w:sz w:val="21"/>
      <w:szCs w:val="21"/>
    </w:rPr>
  </w:style>
  <w:style w:type="character" w:customStyle="1" w:styleId="55">
    <w:name w:val="Date Char"/>
    <w:qFormat/>
    <w:locked/>
    <w:uiPriority w:val="99"/>
    <w:rPr>
      <w:kern w:val="2"/>
      <w:sz w:val="21"/>
      <w:szCs w:val="21"/>
    </w:rPr>
  </w:style>
  <w:style w:type="character" w:customStyle="1" w:styleId="56">
    <w:name w:val="日期 Char2"/>
    <w:link w:val="17"/>
    <w:qFormat/>
    <w:locked/>
    <w:uiPriority w:val="0"/>
    <w:rPr>
      <w:kern w:val="2"/>
      <w:sz w:val="21"/>
      <w:szCs w:val="21"/>
    </w:rPr>
  </w:style>
  <w:style w:type="character" w:customStyle="1" w:styleId="57">
    <w:name w:val="正文文本缩进 2 Char"/>
    <w:link w:val="18"/>
    <w:qFormat/>
    <w:locked/>
    <w:uiPriority w:val="0"/>
    <w:rPr>
      <w:rFonts w:ascii="仿宋_GB2312" w:eastAsia="仿宋_GB2312" w:cs="仿宋_GB2312"/>
      <w:kern w:val="2"/>
      <w:sz w:val="28"/>
      <w:szCs w:val="28"/>
      <w:lang w:val="zh-CN"/>
    </w:rPr>
  </w:style>
  <w:style w:type="character" w:customStyle="1" w:styleId="58">
    <w:name w:val="Balloon Text Char"/>
    <w:qFormat/>
    <w:locked/>
    <w:uiPriority w:val="99"/>
    <w:rPr>
      <w:kern w:val="2"/>
      <w:sz w:val="18"/>
      <w:szCs w:val="18"/>
    </w:rPr>
  </w:style>
  <w:style w:type="character" w:customStyle="1" w:styleId="59">
    <w:name w:val="批注框文本 Char2"/>
    <w:link w:val="19"/>
    <w:qFormat/>
    <w:locked/>
    <w:uiPriority w:val="0"/>
    <w:rPr>
      <w:kern w:val="2"/>
      <w:sz w:val="18"/>
      <w:szCs w:val="18"/>
    </w:rPr>
  </w:style>
  <w:style w:type="character" w:customStyle="1" w:styleId="60">
    <w:name w:val="Footer Char"/>
    <w:qFormat/>
    <w:locked/>
    <w:uiPriority w:val="99"/>
    <w:rPr>
      <w:sz w:val="18"/>
      <w:szCs w:val="18"/>
    </w:rPr>
  </w:style>
  <w:style w:type="character" w:customStyle="1" w:styleId="61">
    <w:name w:val="页脚 Char"/>
    <w:link w:val="20"/>
    <w:qFormat/>
    <w:locked/>
    <w:uiPriority w:val="99"/>
    <w:rPr>
      <w:kern w:val="2"/>
      <w:sz w:val="18"/>
      <w:szCs w:val="18"/>
    </w:rPr>
  </w:style>
  <w:style w:type="character" w:customStyle="1" w:styleId="62">
    <w:name w:val="Header Char"/>
    <w:qFormat/>
    <w:locked/>
    <w:uiPriority w:val="99"/>
    <w:rPr>
      <w:sz w:val="18"/>
      <w:szCs w:val="18"/>
    </w:rPr>
  </w:style>
  <w:style w:type="character" w:customStyle="1" w:styleId="63">
    <w:name w:val="页眉 Char"/>
    <w:link w:val="21"/>
    <w:qFormat/>
    <w:locked/>
    <w:uiPriority w:val="99"/>
    <w:rPr>
      <w:kern w:val="2"/>
      <w:sz w:val="18"/>
      <w:szCs w:val="18"/>
    </w:rPr>
  </w:style>
  <w:style w:type="character" w:customStyle="1" w:styleId="64">
    <w:name w:val="正文文本缩进 3 Char"/>
    <w:link w:val="24"/>
    <w:qFormat/>
    <w:locked/>
    <w:uiPriority w:val="0"/>
    <w:rPr>
      <w:rFonts w:ascii="仿宋_GB2312" w:hAnsi="宋体" w:eastAsia="仿宋_GB2312" w:cs="仿宋_GB2312"/>
      <w:kern w:val="2"/>
      <w:sz w:val="30"/>
      <w:szCs w:val="30"/>
    </w:rPr>
  </w:style>
  <w:style w:type="character" w:customStyle="1" w:styleId="65">
    <w:name w:val="Title Char"/>
    <w:qFormat/>
    <w:locked/>
    <w:uiPriority w:val="99"/>
    <w:rPr>
      <w:rFonts w:ascii="Cambria" w:hAnsi="Cambria" w:cs="Cambria"/>
      <w:b/>
      <w:bCs/>
      <w:kern w:val="2"/>
      <w:sz w:val="32"/>
      <w:szCs w:val="32"/>
    </w:rPr>
  </w:style>
  <w:style w:type="character" w:customStyle="1" w:styleId="66">
    <w:name w:val="标题 Char"/>
    <w:link w:val="28"/>
    <w:qFormat/>
    <w:locked/>
    <w:uiPriority w:val="0"/>
    <w:rPr>
      <w:rFonts w:ascii="Cambria" w:hAnsi="Cambria"/>
      <w:b/>
      <w:bCs/>
      <w:kern w:val="2"/>
      <w:sz w:val="24"/>
      <w:szCs w:val="32"/>
    </w:rPr>
  </w:style>
  <w:style w:type="character" w:customStyle="1" w:styleId="67">
    <w:name w:val="Char Char"/>
    <w:qFormat/>
    <w:uiPriority w:val="99"/>
    <w:rPr>
      <w:kern w:val="2"/>
      <w:sz w:val="18"/>
      <w:szCs w:val="18"/>
    </w:rPr>
  </w:style>
  <w:style w:type="character" w:customStyle="1" w:styleId="68">
    <w:name w:val="DM Strong Grey"/>
    <w:qFormat/>
    <w:uiPriority w:val="99"/>
    <w:rPr>
      <w:b/>
      <w:bCs/>
      <w:color w:val="auto"/>
    </w:rPr>
  </w:style>
  <w:style w:type="character" w:customStyle="1" w:styleId="69">
    <w:name w:val="marklong"/>
    <w:basedOn w:val="33"/>
    <w:qFormat/>
    <w:uiPriority w:val="99"/>
  </w:style>
  <w:style w:type="character" w:customStyle="1" w:styleId="70">
    <w:name w:val="Char Char1"/>
    <w:qFormat/>
    <w:uiPriority w:val="99"/>
    <w:rPr>
      <w:kern w:val="2"/>
      <w:sz w:val="18"/>
      <w:szCs w:val="18"/>
    </w:rPr>
  </w:style>
  <w:style w:type="character" w:customStyle="1" w:styleId="71">
    <w:name w:val="标题 Char1"/>
    <w:qFormat/>
    <w:uiPriority w:val="99"/>
    <w:rPr>
      <w:rFonts w:ascii="Cambria" w:hAnsi="Cambria" w:cs="Cambria"/>
      <w:b/>
      <w:bCs/>
      <w:kern w:val="2"/>
      <w:sz w:val="32"/>
      <w:szCs w:val="32"/>
    </w:rPr>
  </w:style>
  <w:style w:type="character" w:customStyle="1" w:styleId="72">
    <w:name w:val="纯文本 Char1"/>
    <w:qFormat/>
    <w:uiPriority w:val="99"/>
    <w:rPr>
      <w:rFonts w:ascii="宋体" w:hAnsi="Courier New" w:cs="宋体"/>
      <w:kern w:val="2"/>
      <w:sz w:val="21"/>
      <w:szCs w:val="21"/>
    </w:rPr>
  </w:style>
  <w:style w:type="character" w:customStyle="1" w:styleId="73">
    <w:name w:val="批注框文本 Char1"/>
    <w:qFormat/>
    <w:uiPriority w:val="99"/>
    <w:rPr>
      <w:kern w:val="2"/>
      <w:sz w:val="18"/>
      <w:szCs w:val="18"/>
    </w:rPr>
  </w:style>
  <w:style w:type="character" w:customStyle="1" w:styleId="74">
    <w:name w:val="日期 Char1"/>
    <w:qFormat/>
    <w:uiPriority w:val="99"/>
    <w:rPr>
      <w:kern w:val="2"/>
      <w:sz w:val="24"/>
      <w:szCs w:val="24"/>
    </w:rPr>
  </w:style>
  <w:style w:type="paragraph" w:customStyle="1" w:styleId="75">
    <w:name w:val="Char"/>
    <w:basedOn w:val="1"/>
    <w:qFormat/>
    <w:uiPriority w:val="99"/>
  </w:style>
  <w:style w:type="paragraph" w:customStyle="1" w:styleId="76">
    <w:name w:val="列表内容"/>
    <w:basedOn w:val="1"/>
    <w:next w:val="1"/>
    <w:qFormat/>
    <w:uiPriority w:val="99"/>
    <w:pPr>
      <w:widowControl/>
      <w:tabs>
        <w:tab w:val="left" w:pos="840"/>
      </w:tabs>
      <w:ind w:left="840" w:hanging="420"/>
      <w:jc w:val="left"/>
    </w:pPr>
    <w:rPr>
      <w:kern w:val="0"/>
      <w:sz w:val="18"/>
      <w:szCs w:val="18"/>
    </w:rPr>
  </w:style>
  <w:style w:type="paragraph" w:customStyle="1" w:styleId="77">
    <w:name w:val="正文表格内容（居中）"/>
    <w:basedOn w:val="1"/>
    <w:qFormat/>
    <w:uiPriority w:val="99"/>
    <w:pPr>
      <w:widowControl/>
      <w:jc w:val="center"/>
    </w:pPr>
    <w:rPr>
      <w:rFonts w:ascii="Arial" w:hAnsi="Arial" w:cs="Arial"/>
      <w:kern w:val="0"/>
    </w:rPr>
  </w:style>
  <w:style w:type="paragraph" w:customStyle="1" w:styleId="78">
    <w:name w:val="列出段落1"/>
    <w:basedOn w:val="1"/>
    <w:qFormat/>
    <w:uiPriority w:val="99"/>
    <w:pPr>
      <w:ind w:firstLine="420" w:firstLineChars="200"/>
    </w:pPr>
    <w:rPr>
      <w:rFonts w:ascii="Calibri" w:hAnsi="Calibri" w:cs="Calibri"/>
    </w:rPr>
  </w:style>
  <w:style w:type="paragraph" w:customStyle="1" w:styleId="79">
    <w:name w:val="列出段落2"/>
    <w:basedOn w:val="1"/>
    <w:qFormat/>
    <w:uiPriority w:val="34"/>
    <w:pPr>
      <w:ind w:firstLine="420" w:firstLineChars="200"/>
    </w:pPr>
    <w:rPr>
      <w:rFonts w:ascii="Calibri" w:hAnsi="Calibri" w:cs="Calibri"/>
    </w:rPr>
  </w:style>
  <w:style w:type="paragraph" w:customStyle="1" w:styleId="80">
    <w:name w:val="DT T-Body"/>
    <w:qFormat/>
    <w:uiPriority w:val="99"/>
    <w:pPr>
      <w:spacing w:before="60" w:after="60" w:line="300" w:lineRule="auto"/>
    </w:pPr>
    <w:rPr>
      <w:rFonts w:ascii="Trebuchet MS" w:hAnsi="Trebuchet MS" w:eastAsia="宋体" w:cs="Trebuchet MS"/>
      <w:lang w:val="en-GB" w:eastAsia="en-US" w:bidi="ar-SA"/>
    </w:rPr>
  </w:style>
  <w:style w:type="paragraph" w:customStyle="1" w:styleId="81">
    <w:name w:val="标题6"/>
    <w:basedOn w:val="1"/>
    <w:next w:val="2"/>
    <w:qFormat/>
    <w:uiPriority w:val="99"/>
    <w:pPr>
      <w:widowControl/>
      <w:snapToGrid w:val="0"/>
      <w:spacing w:beforeLines="50" w:afterLines="50" w:line="520" w:lineRule="atLeast"/>
      <w:ind w:firstLine="200" w:firstLineChars="200"/>
    </w:pPr>
  </w:style>
  <w:style w:type="paragraph" w:customStyle="1" w:styleId="82">
    <w:name w:val="p0"/>
    <w:basedOn w:val="1"/>
    <w:qFormat/>
    <w:uiPriority w:val="99"/>
    <w:pPr>
      <w:widowControl/>
    </w:pPr>
    <w:rPr>
      <w:kern w:val="0"/>
    </w:rPr>
  </w:style>
  <w:style w:type="paragraph" w:customStyle="1" w:styleId="83">
    <w:name w:val="Char Char Char"/>
    <w:basedOn w:val="1"/>
    <w:qFormat/>
    <w:uiPriority w:val="99"/>
    <w:rPr>
      <w:rFonts w:ascii="Tahoma" w:hAnsi="Tahoma" w:cs="Tahoma"/>
      <w:sz w:val="24"/>
      <w:szCs w:val="24"/>
    </w:rPr>
  </w:style>
  <w:style w:type="paragraph" w:customStyle="1" w:styleId="84">
    <w:name w:val="DT T-Bullet 1"/>
    <w:qFormat/>
    <w:uiPriority w:val="99"/>
    <w:pPr>
      <w:tabs>
        <w:tab w:val="left" w:pos="425"/>
      </w:tabs>
      <w:spacing w:before="60" w:after="60" w:line="300" w:lineRule="auto"/>
      <w:ind w:left="425" w:hanging="425"/>
    </w:pPr>
    <w:rPr>
      <w:rFonts w:ascii="Trebuchet MS" w:hAnsi="Trebuchet MS" w:eastAsia="宋体" w:cs="Trebuchet MS"/>
      <w:lang w:val="en-GB" w:eastAsia="en-US" w:bidi="ar-SA"/>
    </w:rPr>
  </w:style>
  <w:style w:type="paragraph" w:customStyle="1" w:styleId="85">
    <w:name w:val="CM15"/>
    <w:basedOn w:val="1"/>
    <w:next w:val="1"/>
    <w:qFormat/>
    <w:uiPriority w:val="99"/>
    <w:pPr>
      <w:autoSpaceDE w:val="0"/>
      <w:autoSpaceDN w:val="0"/>
      <w:adjustRightInd w:val="0"/>
      <w:spacing w:line="460" w:lineRule="atLeast"/>
      <w:jc w:val="left"/>
    </w:pPr>
    <w:rPr>
      <w:rFonts w:ascii="宋体" w:cs="宋体"/>
      <w:kern w:val="0"/>
      <w:sz w:val="24"/>
      <w:szCs w:val="24"/>
    </w:rPr>
  </w:style>
  <w:style w:type="paragraph" w:customStyle="1" w:styleId="86">
    <w:name w:val="CM24"/>
    <w:basedOn w:val="42"/>
    <w:next w:val="42"/>
    <w:qFormat/>
    <w:uiPriority w:val="99"/>
    <w:rPr>
      <w:rFonts w:ascii="宋体" w:cs="宋体"/>
      <w:color w:val="auto"/>
    </w:rPr>
  </w:style>
  <w:style w:type="paragraph" w:customStyle="1" w:styleId="87">
    <w:name w:val="4"/>
    <w:basedOn w:val="1"/>
    <w:next w:val="1"/>
    <w:link w:val="88"/>
    <w:qFormat/>
    <w:uiPriority w:val="99"/>
    <w:rPr>
      <w:rFonts w:ascii="等线" w:hAnsi="等线" w:eastAsia="等线"/>
      <w:sz w:val="24"/>
      <w:szCs w:val="24"/>
      <w:lang w:eastAsia="ar-SA"/>
    </w:rPr>
  </w:style>
  <w:style w:type="character" w:customStyle="1" w:styleId="88">
    <w:name w:val="4 Char"/>
    <w:link w:val="87"/>
    <w:qFormat/>
    <w:locked/>
    <w:uiPriority w:val="99"/>
    <w:rPr>
      <w:kern w:val="2"/>
      <w:sz w:val="24"/>
      <w:szCs w:val="24"/>
      <w:lang w:eastAsia="ar-SA" w:bidi="ar-SA"/>
    </w:rPr>
  </w:style>
  <w:style w:type="paragraph" w:customStyle="1" w:styleId="89">
    <w:name w:val="Char Char5"/>
    <w:basedOn w:val="1"/>
    <w:next w:val="2"/>
    <w:qFormat/>
    <w:uiPriority w:val="99"/>
    <w:pPr>
      <w:widowControl/>
      <w:snapToGrid w:val="0"/>
      <w:spacing w:beforeLines="50" w:afterLines="50" w:line="520" w:lineRule="atLeast"/>
      <w:ind w:firstLine="200" w:firstLineChars="200"/>
    </w:pPr>
  </w:style>
  <w:style w:type="paragraph" w:customStyle="1" w:styleId="90">
    <w:name w:val="Char Char15"/>
    <w:basedOn w:val="1"/>
    <w:next w:val="2"/>
    <w:qFormat/>
    <w:uiPriority w:val="99"/>
    <w:pPr>
      <w:widowControl/>
      <w:snapToGrid w:val="0"/>
      <w:spacing w:beforeLines="50" w:afterLines="50" w:line="520" w:lineRule="atLeast"/>
      <w:ind w:firstLine="200" w:firstLineChars="200"/>
    </w:pPr>
  </w:style>
  <w:style w:type="paragraph" w:customStyle="1" w:styleId="91">
    <w:name w:val="Char Char Char Char"/>
    <w:basedOn w:val="1"/>
    <w:qFormat/>
    <w:uiPriority w:val="99"/>
    <w:rPr>
      <w:rFonts w:ascii="仿宋_GB2312" w:eastAsia="仿宋_GB2312" w:cs="仿宋_GB2312"/>
      <w:b/>
      <w:bCs/>
      <w:sz w:val="32"/>
      <w:szCs w:val="32"/>
    </w:rPr>
  </w:style>
  <w:style w:type="paragraph" w:customStyle="1" w:styleId="92">
    <w:name w:val="Char Char151"/>
    <w:basedOn w:val="1"/>
    <w:next w:val="2"/>
    <w:qFormat/>
    <w:uiPriority w:val="99"/>
    <w:pPr>
      <w:widowControl/>
      <w:snapToGrid w:val="0"/>
      <w:spacing w:beforeLines="50" w:afterLines="50" w:line="520" w:lineRule="atLeast"/>
      <w:ind w:firstLine="200" w:firstLineChars="200"/>
    </w:pPr>
  </w:style>
  <w:style w:type="paragraph" w:customStyle="1" w:styleId="93">
    <w:name w:val="Char Char7"/>
    <w:basedOn w:val="1"/>
    <w:qFormat/>
    <w:uiPriority w:val="99"/>
    <w:pPr>
      <w:widowControl/>
      <w:spacing w:after="160" w:line="240" w:lineRule="exact"/>
      <w:ind w:firstLine="560" w:firstLineChars="200"/>
      <w:jc w:val="left"/>
    </w:pPr>
  </w:style>
  <w:style w:type="paragraph" w:customStyle="1" w:styleId="94">
    <w:name w:val="_Style 55"/>
    <w:basedOn w:val="1"/>
    <w:next w:val="2"/>
    <w:qFormat/>
    <w:uiPriority w:val="99"/>
    <w:pPr>
      <w:widowControl/>
      <w:snapToGrid w:val="0"/>
      <w:spacing w:beforeLines="50" w:afterLines="50" w:line="520" w:lineRule="atLeast"/>
      <w:ind w:firstLine="200" w:firstLineChars="200"/>
    </w:pPr>
    <w:rPr>
      <w:rFonts w:ascii="宋体" w:eastAsia="Times New Roman" w:cs="宋体"/>
      <w:kern w:val="0"/>
      <w:sz w:val="18"/>
      <w:szCs w:val="18"/>
    </w:rPr>
  </w:style>
  <w:style w:type="paragraph" w:customStyle="1" w:styleId="9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font0"/>
    <w:basedOn w:val="1"/>
    <w:qFormat/>
    <w:uiPriority w:val="99"/>
    <w:pPr>
      <w:widowControl/>
      <w:spacing w:before="100" w:beforeAutospacing="1" w:after="100" w:afterAutospacing="1"/>
      <w:jc w:val="left"/>
    </w:pPr>
    <w:rPr>
      <w:rFonts w:ascii="宋体" w:hAnsi="宋体" w:cs="宋体"/>
      <w:b/>
      <w:bCs/>
      <w:color w:val="000000"/>
      <w:kern w:val="0"/>
      <w:sz w:val="24"/>
      <w:szCs w:val="24"/>
    </w:rPr>
  </w:style>
  <w:style w:type="paragraph" w:customStyle="1" w:styleId="97">
    <w:name w:val="font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2"/>
    <w:basedOn w:val="1"/>
    <w:qFormat/>
    <w:uiPriority w:val="99"/>
    <w:pPr>
      <w:widowControl/>
      <w:spacing w:before="100" w:beforeAutospacing="1" w:after="100" w:afterAutospacing="1"/>
      <w:jc w:val="left"/>
    </w:pPr>
    <w:rPr>
      <w:color w:val="000000"/>
      <w:kern w:val="0"/>
      <w:sz w:val="22"/>
      <w:szCs w:val="22"/>
    </w:rPr>
  </w:style>
  <w:style w:type="paragraph" w:customStyle="1" w:styleId="99">
    <w:name w:val="font3"/>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00">
    <w:name w:val="font4"/>
    <w:basedOn w:val="1"/>
    <w:qFormat/>
    <w:uiPriority w:val="99"/>
    <w:pPr>
      <w:widowControl/>
      <w:spacing w:before="100" w:beforeAutospacing="1" w:after="100" w:afterAutospacing="1"/>
      <w:jc w:val="left"/>
    </w:pPr>
    <w:rPr>
      <w:rFonts w:ascii="宋体" w:hAnsi="宋体" w:cs="宋体"/>
      <w:b/>
      <w:bCs/>
      <w:color w:val="000000"/>
      <w:kern w:val="0"/>
      <w:sz w:val="24"/>
      <w:szCs w:val="24"/>
    </w:rPr>
  </w:style>
  <w:style w:type="paragraph" w:customStyle="1" w:styleId="101">
    <w:name w:val="font5"/>
    <w:basedOn w:val="1"/>
    <w:qFormat/>
    <w:uiPriority w:val="99"/>
    <w:pPr>
      <w:widowControl/>
      <w:spacing w:before="100" w:beforeAutospacing="1" w:after="100" w:afterAutospacing="1"/>
      <w:jc w:val="left"/>
    </w:pPr>
    <w:rPr>
      <w:rFonts w:ascii="宋体" w:hAnsi="宋体" w:cs="宋体"/>
      <w:b/>
      <w:bCs/>
      <w:color w:val="000000"/>
      <w:kern w:val="0"/>
    </w:rPr>
  </w:style>
  <w:style w:type="paragraph" w:customStyle="1" w:styleId="102">
    <w:name w:val="font6"/>
    <w:basedOn w:val="1"/>
    <w:qFormat/>
    <w:uiPriority w:val="99"/>
    <w:pPr>
      <w:widowControl/>
      <w:spacing w:before="100" w:beforeAutospacing="1" w:after="100" w:afterAutospacing="1"/>
      <w:jc w:val="left"/>
    </w:pPr>
    <w:rPr>
      <w:rFonts w:ascii="宋体" w:hAnsi="宋体" w:cs="宋体"/>
      <w:color w:val="000000"/>
      <w:kern w:val="0"/>
    </w:rPr>
  </w:style>
  <w:style w:type="paragraph" w:customStyle="1" w:styleId="103">
    <w:name w:val="font7"/>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04">
    <w:name w:val="font8"/>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105">
    <w:name w:val="font9"/>
    <w:basedOn w:val="1"/>
    <w:qFormat/>
    <w:uiPriority w:val="99"/>
    <w:pPr>
      <w:widowControl/>
      <w:spacing w:before="100" w:beforeAutospacing="1" w:after="100" w:afterAutospacing="1"/>
      <w:jc w:val="left"/>
    </w:pPr>
    <w:rPr>
      <w:rFonts w:ascii="Calibri" w:hAnsi="Calibri" w:cs="Calibri"/>
      <w:color w:val="000000"/>
      <w:kern w:val="0"/>
    </w:rPr>
  </w:style>
  <w:style w:type="paragraph" w:customStyle="1" w:styleId="106">
    <w:name w:val="font10"/>
    <w:basedOn w:val="1"/>
    <w:qFormat/>
    <w:uiPriority w:val="99"/>
    <w:pPr>
      <w:widowControl/>
      <w:spacing w:before="100" w:beforeAutospacing="1" w:after="100" w:afterAutospacing="1"/>
      <w:jc w:val="left"/>
    </w:pPr>
    <w:rPr>
      <w:color w:val="000000"/>
      <w:kern w:val="0"/>
      <w:sz w:val="22"/>
      <w:szCs w:val="22"/>
    </w:rPr>
  </w:style>
  <w:style w:type="paragraph" w:customStyle="1" w:styleId="107">
    <w:name w:val="font11"/>
    <w:basedOn w:val="1"/>
    <w:qFormat/>
    <w:uiPriority w:val="99"/>
    <w:pPr>
      <w:widowControl/>
      <w:spacing w:before="100" w:beforeAutospacing="1" w:after="100" w:afterAutospacing="1"/>
      <w:jc w:val="left"/>
    </w:pPr>
    <w:rPr>
      <w:rFonts w:ascii="Calibri" w:hAnsi="Calibri" w:cs="Calibri"/>
      <w:color w:val="000000"/>
      <w:kern w:val="0"/>
    </w:rPr>
  </w:style>
  <w:style w:type="paragraph" w:customStyle="1" w:styleId="108">
    <w:name w:val="font12"/>
    <w:basedOn w:val="1"/>
    <w:qFormat/>
    <w:uiPriority w:val="99"/>
    <w:pPr>
      <w:widowControl/>
      <w:spacing w:before="100" w:beforeAutospacing="1" w:after="100" w:afterAutospacing="1"/>
      <w:jc w:val="left"/>
    </w:pPr>
    <w:rPr>
      <w:rFonts w:ascii="宋体" w:hAnsi="宋体" w:cs="宋体"/>
      <w:b/>
      <w:bCs/>
      <w:color w:val="000000"/>
      <w:kern w:val="0"/>
      <w:sz w:val="22"/>
      <w:szCs w:val="22"/>
    </w:rPr>
  </w:style>
  <w:style w:type="paragraph" w:customStyle="1" w:styleId="109">
    <w:name w:val="font13"/>
    <w:basedOn w:val="1"/>
    <w:qFormat/>
    <w:uiPriority w:val="99"/>
    <w:pPr>
      <w:widowControl/>
      <w:spacing w:before="100" w:beforeAutospacing="1" w:after="100" w:afterAutospacing="1"/>
      <w:jc w:val="left"/>
    </w:pPr>
    <w:rPr>
      <w:rFonts w:ascii="宋体" w:hAnsi="宋体" w:cs="宋体"/>
      <w:b/>
      <w:bCs/>
      <w:color w:val="000000"/>
      <w:kern w:val="0"/>
      <w:sz w:val="40"/>
      <w:szCs w:val="40"/>
    </w:rPr>
  </w:style>
  <w:style w:type="paragraph" w:customStyle="1" w:styleId="110">
    <w:name w:val="font14"/>
    <w:basedOn w:val="1"/>
    <w:qFormat/>
    <w:uiPriority w:val="99"/>
    <w:pPr>
      <w:widowControl/>
      <w:spacing w:before="100" w:beforeAutospacing="1" w:after="100" w:afterAutospacing="1"/>
      <w:jc w:val="left"/>
    </w:pPr>
    <w:rPr>
      <w:rFonts w:ascii="宋体" w:hAnsi="宋体" w:cs="宋体"/>
      <w:color w:val="000000"/>
      <w:kern w:val="0"/>
    </w:rPr>
  </w:style>
  <w:style w:type="paragraph" w:customStyle="1" w:styleId="111">
    <w:name w:val="et2"/>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12">
    <w:name w:val="et3"/>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13">
    <w:name w:val="et4"/>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114">
    <w:name w:val="et5"/>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115">
    <w:name w:val="et6"/>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116">
    <w:name w:val="et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17">
    <w:name w:val="et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18">
    <w:name w:val="et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9">
    <w:name w:val="et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0">
    <w:name w:val="et11"/>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1">
    <w:name w:val="et12"/>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2">
    <w:name w:val="et13"/>
    <w:basedOn w:val="1"/>
    <w:qFormat/>
    <w:uiPriority w:val="99"/>
    <w:pPr>
      <w:widowControl/>
      <w:spacing w:before="100" w:beforeAutospacing="1" w:after="100" w:afterAutospacing="1"/>
      <w:jc w:val="left"/>
    </w:pPr>
    <w:rPr>
      <w:rFonts w:ascii="宋体" w:hAnsi="宋体" w:cs="宋体"/>
      <w:b/>
      <w:bCs/>
      <w:kern w:val="0"/>
      <w:sz w:val="40"/>
      <w:szCs w:val="40"/>
    </w:rPr>
  </w:style>
  <w:style w:type="paragraph" w:customStyle="1" w:styleId="123">
    <w:name w:val="et1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rPr>
  </w:style>
  <w:style w:type="paragraph" w:customStyle="1" w:styleId="124">
    <w:name w:val="et1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rPr>
  </w:style>
  <w:style w:type="paragraph" w:customStyle="1" w:styleId="125">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26">
    <w:name w:val="et1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rPr>
  </w:style>
  <w:style w:type="paragraph" w:customStyle="1" w:styleId="127">
    <w:name w:val="et1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28">
    <w:name w:val="et1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29">
    <w:name w:val="et2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alibri" w:hAnsi="Calibri" w:cs="Calibri"/>
      <w:color w:val="000000"/>
      <w:kern w:val="0"/>
    </w:rPr>
  </w:style>
  <w:style w:type="paragraph" w:customStyle="1" w:styleId="130">
    <w:name w:val="et21"/>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b/>
      <w:bCs/>
      <w:color w:val="000000"/>
      <w:kern w:val="0"/>
    </w:rPr>
  </w:style>
  <w:style w:type="paragraph" w:customStyle="1" w:styleId="131">
    <w:name w:val="et22"/>
    <w:basedOn w:val="1"/>
    <w:qFormat/>
    <w:uiPriority w:val="99"/>
    <w:pPr>
      <w:widowControl/>
      <w:pBdr>
        <w:top w:val="single" w:color="000000" w:sz="4" w:space="0"/>
        <w:bottom w:val="single" w:color="000000" w:sz="4" w:space="0"/>
      </w:pBdr>
      <w:spacing w:before="100" w:beforeAutospacing="1" w:after="100" w:afterAutospacing="1"/>
      <w:jc w:val="left"/>
    </w:pPr>
    <w:rPr>
      <w:rFonts w:ascii="宋体" w:hAnsi="宋体" w:cs="宋体"/>
      <w:color w:val="000000"/>
      <w:kern w:val="0"/>
    </w:rPr>
  </w:style>
  <w:style w:type="paragraph" w:customStyle="1" w:styleId="132">
    <w:name w:val="et23"/>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rPr>
  </w:style>
  <w:style w:type="paragraph" w:customStyle="1" w:styleId="133">
    <w:name w:val="et2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4"/>
      <w:szCs w:val="24"/>
    </w:rPr>
  </w:style>
  <w:style w:type="paragraph" w:customStyle="1" w:styleId="134">
    <w:name w:val="et2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4"/>
      <w:szCs w:val="24"/>
    </w:rPr>
  </w:style>
  <w:style w:type="paragraph" w:customStyle="1" w:styleId="135">
    <w:name w:val="et2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6">
    <w:name w:val="et27"/>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137">
    <w:name w:val="et28"/>
    <w:basedOn w:val="1"/>
    <w:qFormat/>
    <w:uiPriority w:val="99"/>
    <w:pPr>
      <w:widowControl/>
      <w:spacing w:before="100" w:beforeAutospacing="1" w:after="100" w:afterAutospacing="1"/>
    </w:pPr>
    <w:rPr>
      <w:rFonts w:ascii="Calibri" w:hAnsi="Calibri" w:cs="Calibri"/>
      <w:kern w:val="0"/>
    </w:rPr>
  </w:style>
  <w:style w:type="character" w:customStyle="1" w:styleId="138">
    <w:name w:val="font141"/>
    <w:qFormat/>
    <w:uiPriority w:val="0"/>
    <w:rPr>
      <w:rFonts w:ascii="宋体" w:hAnsi="宋体" w:eastAsia="宋体" w:cs="宋体"/>
      <w:color w:val="000000"/>
      <w:sz w:val="21"/>
      <w:szCs w:val="21"/>
      <w:u w:val="none"/>
    </w:rPr>
  </w:style>
  <w:style w:type="character" w:customStyle="1" w:styleId="139">
    <w:name w:val="font111"/>
    <w:qFormat/>
    <w:uiPriority w:val="99"/>
    <w:rPr>
      <w:rFonts w:ascii="Calibri" w:hAnsi="Calibri" w:cs="Calibri"/>
      <w:color w:val="000000"/>
      <w:sz w:val="21"/>
      <w:szCs w:val="21"/>
      <w:u w:val="none"/>
    </w:rPr>
  </w:style>
  <w:style w:type="character" w:customStyle="1" w:styleId="140">
    <w:name w:val="font101"/>
    <w:qFormat/>
    <w:uiPriority w:val="99"/>
    <w:rPr>
      <w:rFonts w:ascii="Times New Roman" w:hAnsi="Times New Roman" w:cs="Times New Roman"/>
      <w:color w:val="000000"/>
      <w:sz w:val="22"/>
      <w:szCs w:val="22"/>
      <w:u w:val="none"/>
    </w:rPr>
  </w:style>
  <w:style w:type="character" w:customStyle="1" w:styleId="141">
    <w:name w:val="font15"/>
    <w:qFormat/>
    <w:uiPriority w:val="99"/>
    <w:rPr>
      <w:rFonts w:ascii="宋体" w:hAnsi="宋体" w:eastAsia="宋体" w:cs="宋体"/>
      <w:color w:val="000000"/>
      <w:sz w:val="22"/>
      <w:szCs w:val="22"/>
      <w:u w:val="none"/>
    </w:rPr>
  </w:style>
  <w:style w:type="character" w:customStyle="1" w:styleId="142">
    <w:name w:val="font71"/>
    <w:qFormat/>
    <w:uiPriority w:val="99"/>
    <w:rPr>
      <w:rFonts w:ascii="宋体" w:hAnsi="宋体" w:eastAsia="宋体" w:cs="宋体"/>
      <w:color w:val="000000"/>
      <w:sz w:val="22"/>
      <w:szCs w:val="22"/>
      <w:u w:val="none"/>
    </w:rPr>
  </w:style>
  <w:style w:type="character" w:customStyle="1" w:styleId="143">
    <w:name w:val="font21"/>
    <w:basedOn w:val="33"/>
    <w:qFormat/>
    <w:uiPriority w:val="0"/>
    <w:rPr>
      <w:rFonts w:hint="eastAsia" w:ascii="宋体" w:hAnsi="宋体" w:eastAsia="宋体" w:cs="宋体"/>
      <w:color w:val="000000"/>
      <w:sz w:val="20"/>
      <w:szCs w:val="20"/>
      <w:u w:val="none"/>
    </w:rPr>
  </w:style>
  <w:style w:type="table" w:customStyle="1" w:styleId="144">
    <w:name w:val="网格型1"/>
    <w:basedOn w:val="3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2"/>
    <w:basedOn w:val="3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6">
    <w:name w:val="font01"/>
    <w:qFormat/>
    <w:uiPriority w:val="0"/>
    <w:rPr>
      <w:rFonts w:ascii="Arial" w:hAnsi="Arial" w:cs="Arial"/>
      <w:color w:val="000000"/>
      <w:sz w:val="21"/>
      <w:szCs w:val="21"/>
      <w:u w:val="none"/>
    </w:rPr>
  </w:style>
  <w:style w:type="character" w:customStyle="1" w:styleId="147">
    <w:name w:val="标题 4 Char"/>
    <w:link w:val="7"/>
    <w:qFormat/>
    <w:uiPriority w:val="9"/>
    <w:rPr>
      <w:rFonts w:ascii="Cambria" w:hAnsi="Cambria" w:eastAsia="宋体" w:cs="Times New Roman"/>
      <w:b/>
      <w:bCs/>
      <w:kern w:val="2"/>
      <w:sz w:val="28"/>
      <w:szCs w:val="28"/>
    </w:rPr>
  </w:style>
  <w:style w:type="paragraph" w:customStyle="1" w:styleId="148">
    <w:name w:val="Char Char Char1 Char Char Char Char Char Char Char Char Char Char Char Char Char Char Char Char Char Char Char Char Char Char"/>
    <w:basedOn w:val="1"/>
    <w:qFormat/>
    <w:uiPriority w:val="0"/>
    <w:pPr>
      <w:spacing w:line="360" w:lineRule="auto"/>
      <w:ind w:firstLine="200" w:firstLineChars="200"/>
    </w:pPr>
    <w:rPr>
      <w:szCs w:val="24"/>
    </w:rPr>
  </w:style>
  <w:style w:type="character" w:customStyle="1" w:styleId="149">
    <w:name w:val="页眉 字符"/>
    <w:qFormat/>
    <w:uiPriority w:val="0"/>
    <w:rPr>
      <w:kern w:val="2"/>
      <w:sz w:val="18"/>
      <w:szCs w:val="18"/>
    </w:rPr>
  </w:style>
  <w:style w:type="character" w:customStyle="1" w:styleId="150">
    <w:name w:val="页脚 字符"/>
    <w:qFormat/>
    <w:uiPriority w:val="0"/>
    <w:rPr>
      <w:kern w:val="2"/>
      <w:sz w:val="18"/>
      <w:szCs w:val="18"/>
    </w:rPr>
  </w:style>
  <w:style w:type="character" w:customStyle="1" w:styleId="151">
    <w:name w:val="标题 4 字符"/>
    <w:qFormat/>
    <w:uiPriority w:val="9"/>
    <w:rPr>
      <w:b/>
      <w:kern w:val="2"/>
      <w:sz w:val="24"/>
      <w:szCs w:val="22"/>
    </w:rPr>
  </w:style>
  <w:style w:type="character" w:customStyle="1" w:styleId="152">
    <w:name w:val="正文文本 字符"/>
    <w:qFormat/>
    <w:uiPriority w:val="0"/>
    <w:rPr>
      <w:rFonts w:ascii="Calibri" w:hAnsi="Calibri"/>
      <w:kern w:val="2"/>
      <w:sz w:val="21"/>
      <w:szCs w:val="24"/>
    </w:rPr>
  </w:style>
  <w:style w:type="paragraph" w:customStyle="1" w:styleId="153">
    <w:name w:val="hc正文1.5"/>
    <w:basedOn w:val="1"/>
    <w:qFormat/>
    <w:uiPriority w:val="0"/>
    <w:pPr>
      <w:tabs>
        <w:tab w:val="left" w:pos="3265"/>
      </w:tabs>
      <w:spacing w:beforeLines="20" w:afterLines="20" w:line="460" w:lineRule="exact"/>
      <w:ind w:firstLine="480" w:firstLineChars="200"/>
    </w:pPr>
    <w:rPr>
      <w:rFonts w:ascii="宋体" w:hAnsi="宋体" w:cs="仿宋_GB2312"/>
      <w:szCs w:val="24"/>
    </w:rPr>
  </w:style>
  <w:style w:type="paragraph" w:customStyle="1" w:styleId="154">
    <w:name w:val="Char Char Char1 Char Char Char Char Char Char Char Char Char Char Char Char Char Char Char Char Char Char Char Char Char Char1"/>
    <w:basedOn w:val="1"/>
    <w:qFormat/>
    <w:uiPriority w:val="0"/>
    <w:pPr>
      <w:spacing w:line="360" w:lineRule="auto"/>
      <w:ind w:firstLine="200" w:firstLineChars="200"/>
    </w:pPr>
    <w:rPr>
      <w:szCs w:val="24"/>
    </w:rPr>
  </w:style>
  <w:style w:type="paragraph" w:customStyle="1" w:styleId="155">
    <w:name w:val="样式 标题 5 + 右侧:  -0.18 字符"/>
    <w:basedOn w:val="1"/>
    <w:qFormat/>
    <w:uiPriority w:val="0"/>
    <w:pPr>
      <w:tabs>
        <w:tab w:val="left" w:pos="1008"/>
        <w:tab w:val="left" w:pos="2100"/>
      </w:tabs>
      <w:ind w:left="2100" w:hanging="420"/>
    </w:pPr>
    <w:rPr>
      <w:szCs w:val="24"/>
    </w:rPr>
  </w:style>
  <w:style w:type="paragraph" w:customStyle="1" w:styleId="156">
    <w:name w:val="Char Char Char1 Char Char Char Char Char Char Char Char Char Char Char Char Char Char Char Char Char Char Char Char Char Char2"/>
    <w:basedOn w:val="1"/>
    <w:qFormat/>
    <w:uiPriority w:val="0"/>
    <w:pPr>
      <w:spacing w:line="360" w:lineRule="auto"/>
      <w:ind w:firstLine="200" w:firstLineChars="200"/>
    </w:pPr>
    <w:rPr>
      <w:szCs w:val="24"/>
    </w:rPr>
  </w:style>
  <w:style w:type="character" w:customStyle="1" w:styleId="157">
    <w:name w:val="副标题 Char"/>
    <w:link w:val="23"/>
    <w:qFormat/>
    <w:uiPriority w:val="11"/>
    <w:rPr>
      <w:rFonts w:ascii="Cambria" w:hAnsi="Cambria" w:eastAsia="黑体" w:cs="Times New Roman"/>
      <w:b/>
      <w:bCs/>
      <w:kern w:val="28"/>
      <w:sz w:val="36"/>
      <w:szCs w:val="32"/>
    </w:rPr>
  </w:style>
  <w:style w:type="character" w:customStyle="1" w:styleId="158">
    <w:name w:val="bookmark-item"/>
    <w:qFormat/>
    <w:uiPriority w:val="0"/>
  </w:style>
  <w:style w:type="paragraph" w:customStyle="1" w:styleId="159">
    <w:name w:val="列出段落3"/>
    <w:basedOn w:val="1"/>
    <w:qFormat/>
    <w:uiPriority w:val="0"/>
    <w:pPr>
      <w:ind w:firstLine="420" w:firstLineChars="200"/>
    </w:pPr>
    <w:rPr>
      <w:rFonts w:ascii="Calibri" w:hAnsi="Calibri"/>
    </w:rPr>
  </w:style>
  <w:style w:type="character" w:customStyle="1" w:styleId="160">
    <w:name w:val="正文首行缩进 2 Char"/>
    <w:link w:val="30"/>
    <w:semiHidden/>
    <w:qFormat/>
    <w:uiPriority w:val="99"/>
    <w:rPr>
      <w:rFonts w:ascii="Times New Roman" w:hAnsi="Times New Roman" w:eastAsia="宋体"/>
      <w:kern w:val="2"/>
      <w:sz w:val="21"/>
      <w:szCs w:val="21"/>
    </w:rPr>
  </w:style>
  <w:style w:type="character" w:customStyle="1" w:styleId="161">
    <w:name w:val="纯文本 Char"/>
    <w:qFormat/>
    <w:uiPriority w:val="0"/>
    <w:rPr>
      <w:rFonts w:ascii="宋体" w:hAnsi="Courier New"/>
      <w:kern w:val="2"/>
      <w:sz w:val="21"/>
    </w:rPr>
  </w:style>
  <w:style w:type="character" w:customStyle="1" w:styleId="162">
    <w:name w:val="标题 5 字符"/>
    <w:semiHidden/>
    <w:qFormat/>
    <w:uiPriority w:val="9"/>
    <w:rPr>
      <w:rFonts w:ascii="Times New Roman" w:hAnsi="Times New Roman" w:eastAsia="宋体"/>
      <w:b/>
      <w:bCs/>
      <w:kern w:val="2"/>
      <w:sz w:val="28"/>
      <w:szCs w:val="28"/>
    </w:rPr>
  </w:style>
  <w:style w:type="character" w:customStyle="1" w:styleId="163">
    <w:name w:val="标题 5 Char"/>
    <w:link w:val="8"/>
    <w:qFormat/>
    <w:uiPriority w:val="0"/>
    <w:rPr>
      <w:rFonts w:ascii="Times New Roman" w:hAnsi="Times New Roman" w:eastAsia="宋体"/>
      <w:b/>
      <w:bCs/>
      <w:kern w:val="2"/>
      <w:sz w:val="28"/>
      <w:szCs w:val="28"/>
    </w:rPr>
  </w:style>
  <w:style w:type="character" w:customStyle="1" w:styleId="164">
    <w:name w:val="批注文字 字符"/>
    <w:semiHidden/>
    <w:qFormat/>
    <w:uiPriority w:val="99"/>
    <w:rPr>
      <w:rFonts w:ascii="Times New Roman" w:hAnsi="Times New Roman" w:eastAsia="宋体"/>
      <w:kern w:val="2"/>
      <w:sz w:val="21"/>
      <w:szCs w:val="21"/>
    </w:rPr>
  </w:style>
  <w:style w:type="character" w:customStyle="1" w:styleId="165">
    <w:name w:val="批注文字 Char"/>
    <w:link w:val="13"/>
    <w:qFormat/>
    <w:uiPriority w:val="0"/>
    <w:rPr>
      <w:rFonts w:ascii="Times New Roman" w:hAnsi="Times New Roman" w:eastAsia="宋体"/>
      <w:sz w:val="21"/>
    </w:rPr>
  </w:style>
  <w:style w:type="character" w:customStyle="1" w:styleId="166">
    <w:name w:val="正文文本缩进 Char1"/>
    <w:semiHidden/>
    <w:qFormat/>
    <w:locked/>
    <w:uiPriority w:val="0"/>
    <w:rPr>
      <w:rFonts w:ascii="仿宋_GB2312" w:hAnsi="Calibri" w:eastAsia="仿宋_GB2312"/>
      <w:kern w:val="2"/>
      <w:sz w:val="28"/>
      <w:szCs w:val="28"/>
      <w:lang w:val="zh-CN" w:eastAsia="zh-CN" w:bidi="ar-SA"/>
    </w:rPr>
  </w:style>
  <w:style w:type="character" w:customStyle="1" w:styleId="167">
    <w:name w:val="日期 Char"/>
    <w:qFormat/>
    <w:uiPriority w:val="0"/>
    <w:rPr>
      <w:rFonts w:ascii="宋体"/>
      <w:sz w:val="24"/>
      <w:lang w:bidi="ar-SA"/>
    </w:rPr>
  </w:style>
  <w:style w:type="character" w:customStyle="1" w:styleId="168">
    <w:name w:val="批注框文本 Char"/>
    <w:qFormat/>
    <w:uiPriority w:val="0"/>
    <w:rPr>
      <w:kern w:val="2"/>
      <w:sz w:val="18"/>
      <w:szCs w:val="18"/>
      <w:lang w:bidi="ar-SA"/>
    </w:rPr>
  </w:style>
  <w:style w:type="character" w:customStyle="1" w:styleId="169">
    <w:name w:val="HTML 预设格式 Char"/>
    <w:link w:val="26"/>
    <w:qFormat/>
    <w:uiPriority w:val="0"/>
    <w:rPr>
      <w:rFonts w:ascii="Arial" w:hAnsi="Arial" w:eastAsia="Times New Roman"/>
      <w:sz w:val="24"/>
      <w:szCs w:val="24"/>
      <w:lang w:val="en-US" w:eastAsia="zh-CN"/>
    </w:rPr>
  </w:style>
  <w:style w:type="character" w:customStyle="1" w:styleId="170">
    <w:name w:val="纯文本 Char3"/>
    <w:qFormat/>
    <w:uiPriority w:val="0"/>
    <w:rPr>
      <w:rFonts w:hint="eastAsia" w:ascii="宋体" w:hAnsi="Courier New" w:eastAsia="宋体" w:cs="Courier New"/>
      <w:kern w:val="2"/>
      <w:sz w:val="21"/>
      <w:szCs w:val="21"/>
    </w:rPr>
  </w:style>
  <w:style w:type="character" w:customStyle="1" w:styleId="171">
    <w:name w:val="del"/>
    <w:qFormat/>
    <w:uiPriority w:val="0"/>
  </w:style>
  <w:style w:type="character" w:customStyle="1" w:styleId="172">
    <w:name w:val="Char Char16"/>
    <w:semiHidden/>
    <w:qFormat/>
    <w:uiPriority w:val="0"/>
    <w:rPr>
      <w:rFonts w:ascii="Cambria" w:hAnsi="Cambria" w:eastAsia="宋体"/>
      <w:i/>
      <w:iCs/>
      <w:smallCaps/>
      <w:spacing w:val="5"/>
      <w:sz w:val="26"/>
      <w:szCs w:val="26"/>
      <w:lang w:bidi="ar-SA"/>
    </w:rPr>
  </w:style>
  <w:style w:type="character" w:customStyle="1" w:styleId="173">
    <w:name w:val="Char Char6"/>
    <w:qFormat/>
    <w:uiPriority w:val="0"/>
    <w:rPr>
      <w:rFonts w:eastAsia="方正书宋简体"/>
      <w:kern w:val="2"/>
      <w:sz w:val="24"/>
      <w:lang w:bidi="ar-SA"/>
    </w:rPr>
  </w:style>
  <w:style w:type="character" w:customStyle="1" w:styleId="174">
    <w:name w:val="15"/>
    <w:qFormat/>
    <w:uiPriority w:val="0"/>
    <w:rPr>
      <w:rFonts w:hint="default" w:ascii="Times New Roman" w:hAnsi="Times New Roman" w:cs="Times New Roman"/>
    </w:rPr>
  </w:style>
  <w:style w:type="character" w:customStyle="1" w:styleId="175">
    <w:name w:val="10"/>
    <w:qFormat/>
    <w:uiPriority w:val="0"/>
    <w:rPr>
      <w:rFonts w:hint="default" w:ascii="Times New Roman" w:hAnsi="Times New Roman" w:cs="Times New Roman"/>
    </w:rPr>
  </w:style>
  <w:style w:type="character" w:customStyle="1" w:styleId="176">
    <w:name w:val="正文文本缩进 Char"/>
    <w:qFormat/>
    <w:uiPriority w:val="0"/>
    <w:rPr>
      <w:rFonts w:eastAsia="方正书宋简体"/>
      <w:kern w:val="2"/>
      <w:sz w:val="24"/>
    </w:rPr>
  </w:style>
  <w:style w:type="paragraph" w:customStyle="1" w:styleId="177">
    <w:name w:val="Normal_54"/>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78">
    <w:name w:val="Normal_5"/>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79">
    <w:name w:val="Normal_5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80">
    <w:name w:val="Normal_5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81">
    <w:name w:val="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82">
    <w:name w:val="Normal_24"/>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83">
    <w:name w:val="Normal_3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84">
    <w:name w:val="Normal_2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85">
    <w:name w:val="Char Char1 Char Char"/>
    <w:basedOn w:val="1"/>
    <w:qFormat/>
    <w:uiPriority w:val="0"/>
    <w:rPr>
      <w:rFonts w:ascii="Tahoma" w:hAnsi="Tahoma"/>
      <w:sz w:val="24"/>
      <w:szCs w:val="20"/>
    </w:rPr>
  </w:style>
  <w:style w:type="paragraph" w:customStyle="1" w:styleId="186">
    <w:name w:val="Normal_44"/>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87">
    <w:name w:val="Normal_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88">
    <w:name w:val="Normal_5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89">
    <w:name w:val="Normal_2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0">
    <w:name w:val="Normal_4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1">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2">
    <w:name w:val="Normal_1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3">
    <w:name w:val="Normal_3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4">
    <w:name w:val="Normal_5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5">
    <w:name w:val="Normal_34"/>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6">
    <w:name w:val="默认段落字体 Para Char Char Char Char Char Char Char"/>
    <w:basedOn w:val="11"/>
    <w:qFormat/>
    <w:uiPriority w:val="0"/>
    <w:pPr>
      <w:adjustRightInd w:val="0"/>
      <w:spacing w:line="436" w:lineRule="exact"/>
      <w:ind w:left="357"/>
      <w:jc w:val="left"/>
      <w:outlineLvl w:val="3"/>
    </w:pPr>
    <w:rPr>
      <w:rFonts w:ascii="Tahoma" w:hAnsi="Tahoma" w:eastAsia="宋体"/>
      <w:b/>
      <w:sz w:val="24"/>
      <w:szCs w:val="24"/>
    </w:rPr>
  </w:style>
  <w:style w:type="paragraph" w:customStyle="1" w:styleId="197">
    <w:name w:val="Normal_1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8">
    <w:name w:val="Normal_3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9">
    <w:name w:val="Normal_28"/>
    <w:qFormat/>
    <w:uiPriority w:val="0"/>
    <w:rPr>
      <w:rFonts w:ascii="Times New Roman" w:hAnsi="Times New Roman" w:eastAsia="宋体" w:cs="Times New Roman"/>
      <w:sz w:val="24"/>
      <w:szCs w:val="24"/>
      <w:lang w:val="en-US" w:eastAsia="zh-CN" w:bidi="ar-SA"/>
    </w:rPr>
  </w:style>
  <w:style w:type="paragraph" w:customStyle="1" w:styleId="200">
    <w:name w:val="Normal_55"/>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1">
    <w:name w:val="Normal_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2">
    <w:name w:val="Normal_2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3">
    <w:name w:val="Char Char Char Char1"/>
    <w:basedOn w:val="1"/>
    <w:qFormat/>
    <w:uiPriority w:val="0"/>
    <w:pPr>
      <w:spacing w:line="360" w:lineRule="auto"/>
      <w:ind w:firstLine="200" w:firstLineChars="200"/>
    </w:pPr>
    <w:rPr>
      <w:szCs w:val="24"/>
    </w:rPr>
  </w:style>
  <w:style w:type="paragraph" w:customStyle="1" w:styleId="204">
    <w:name w:val="Normal_3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5">
    <w:name w:val="Normal_45"/>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6">
    <w:name w:val="Normal_25"/>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7">
    <w:name w:val="Normal_4"/>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8">
    <w:name w:val="Normal_15"/>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09">
    <w:name w:val="Normal_4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0">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1">
    <w:name w:val="Normal_5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2">
    <w:name w:val="Normal_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3">
    <w:name w:val="Normal_2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4">
    <w:name w:val="Normal_48"/>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5">
    <w:name w:val="Normal_1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6">
    <w:name w:val="Normal_4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7">
    <w:name w:val="Normal_35"/>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8">
    <w:name w:val="Normal_2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9">
    <w:name w:val="Normal_1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0">
    <w:name w:val="Normal_8"/>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1">
    <w:name w:val="Normal_1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2">
    <w:name w:val="Normal_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3">
    <w:name w:val="Normal_4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4">
    <w:name w:val="Normal_2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5">
    <w:name w:val="Normal_1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6">
    <w:name w:val="Normal_4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7">
    <w:name w:val="Normal_3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8">
    <w:name w:val="Normal_3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29">
    <w:name w:val="Normal_14"/>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30">
    <w:name w:val="Normal_18"/>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31">
    <w:name w:val="Char1"/>
    <w:basedOn w:val="11"/>
    <w:qFormat/>
    <w:uiPriority w:val="0"/>
    <w:pPr>
      <w:adjustRightInd w:val="0"/>
      <w:spacing w:line="436" w:lineRule="exact"/>
      <w:ind w:left="357"/>
      <w:jc w:val="left"/>
      <w:outlineLvl w:val="3"/>
    </w:pPr>
    <w:rPr>
      <w:rFonts w:ascii="Tahoma" w:hAnsi="Tahoma" w:eastAsia="宋体"/>
      <w:b/>
      <w:sz w:val="24"/>
      <w:szCs w:val="24"/>
    </w:rPr>
  </w:style>
  <w:style w:type="paragraph" w:customStyle="1" w:styleId="232">
    <w:name w:val="Normal_4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33">
    <w:name w:val="Normal_38"/>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34">
    <w:name w:val="Normal_5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35">
    <w:name w:val="Normal_2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36">
    <w:name w:val="Normal_1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3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8">
    <w:name w:val="Normal_3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39">
    <w:name w:val="Normal_7"/>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40">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41">
    <w:name w:val="段落"/>
    <w:qFormat/>
    <w:uiPriority w:val="5"/>
    <w:pPr>
      <w:adjustRightInd w:val="0"/>
      <w:snapToGrid w:val="0"/>
      <w:spacing w:line="360" w:lineRule="auto"/>
      <w:ind w:firstLine="200" w:firstLineChars="200"/>
    </w:pPr>
    <w:rPr>
      <w:rFonts w:ascii="Calibri" w:hAnsi="Calibri" w:eastAsia="宋体" w:cs="Times New Roman"/>
      <w:snapToGrid w:val="0"/>
      <w:color w:val="000000"/>
      <w:sz w:val="24"/>
      <w:szCs w:val="24"/>
      <w:lang w:val="en-US" w:eastAsia="zh-CN" w:bidi="ar-SA"/>
    </w:rPr>
  </w:style>
  <w:style w:type="paragraph" w:customStyle="1" w:styleId="242">
    <w:name w:val="采标二"/>
    <w:basedOn w:val="28"/>
    <w:qFormat/>
    <w:uiPriority w:val="0"/>
    <w:pPr>
      <w:jc w:val="left"/>
    </w:pPr>
    <w:rPr>
      <w:szCs w:val="21"/>
    </w:rPr>
  </w:style>
  <w:style w:type="paragraph" w:customStyle="1" w:styleId="243">
    <w:name w:val="采标一"/>
    <w:basedOn w:val="28"/>
    <w:qFormat/>
    <w:uiPriority w:val="0"/>
    <w:pPr>
      <w:ind w:firstLine="420" w:firstLineChars="200"/>
    </w:pPr>
    <w:rPr>
      <w:rFonts w:ascii="Calibri" w:hAnsi="Calibri"/>
      <w:sz w:val="30"/>
      <w:szCs w:val="22"/>
    </w:rPr>
  </w:style>
  <w:style w:type="character" w:customStyle="1" w:styleId="244">
    <w:name w:val="未处理的提及1"/>
    <w:basedOn w:val="33"/>
    <w:unhideWhenUsed/>
    <w:qFormat/>
    <w:uiPriority w:val="99"/>
    <w:rPr>
      <w:color w:val="605E5C"/>
      <w:shd w:val="clear" w:color="auto" w:fill="E1DFDD"/>
    </w:rPr>
  </w:style>
  <w:style w:type="paragraph" w:customStyle="1" w:styleId="2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46">
    <w:name w:val="批注主题 Char"/>
    <w:basedOn w:val="165"/>
    <w:link w:val="29"/>
    <w:semiHidden/>
    <w:qFormat/>
    <w:uiPriority w:val="99"/>
    <w:rPr>
      <w:rFonts w:ascii="Times New Roman" w:hAnsi="Times New Roman" w:eastAsia="宋体"/>
      <w:b/>
      <w:bCs/>
      <w:kern w:val="2"/>
      <w:sz w:val="21"/>
      <w:szCs w:val="21"/>
    </w:rPr>
  </w:style>
  <w:style w:type="paragraph" w:customStyle="1" w:styleId="247">
    <w:name w:val="_Style 3"/>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48">
    <w:name w:val="List Paragraph"/>
    <w:basedOn w:val="1"/>
    <w:qFormat/>
    <w:uiPriority w:val="34"/>
    <w:pPr>
      <w:ind w:firstLine="420" w:firstLineChars="200"/>
    </w:pPr>
  </w:style>
  <w:style w:type="character" w:customStyle="1" w:styleId="249">
    <w:name w:val="标题 2 Char3"/>
    <w:qFormat/>
    <w:uiPriority w:val="0"/>
    <w:rPr>
      <w:rFonts w:ascii="Arial" w:hAnsi="Arial" w:eastAsia="宋体"/>
      <w:b/>
      <w:bCs/>
      <w:kern w:val="2"/>
      <w:sz w:val="28"/>
      <w:szCs w:val="32"/>
      <w:lang w:val="en-US" w:eastAsia="zh-CN" w:bidi="ar-SA"/>
    </w:rPr>
  </w:style>
  <w:style w:type="table" w:customStyle="1" w:styleId="250">
    <w:name w:val="Table Normal"/>
    <w:unhideWhenUsed/>
    <w:qFormat/>
    <w:uiPriority w:val="0"/>
    <w:tblPr>
      <w:tblCellMar>
        <w:top w:w="0" w:type="dxa"/>
        <w:left w:w="0" w:type="dxa"/>
        <w:bottom w:w="0" w:type="dxa"/>
        <w:right w:w="0" w:type="dxa"/>
      </w:tblCellMar>
    </w:tblPr>
  </w:style>
  <w:style w:type="paragraph" w:customStyle="1" w:styleId="251">
    <w:name w:val="Table Text"/>
    <w:basedOn w:val="1"/>
    <w:qFormat/>
    <w:uiPriority w:val="0"/>
    <w:pPr>
      <w:widowControl/>
      <w:tabs>
        <w:tab w:val="decimal" w:pos="0"/>
      </w:tabs>
      <w:suppressAutoHyphens/>
      <w:jc w:val="left"/>
    </w:pPr>
    <w:rPr>
      <w:rFonts w:eastAsia="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54</Pages>
  <Words>10740</Words>
  <Characters>11835</Characters>
  <Lines>229</Lines>
  <Paragraphs>64</Paragraphs>
  <TotalTime>63</TotalTime>
  <ScaleCrop>false</ScaleCrop>
  <LinksUpToDate>false</LinksUpToDate>
  <CharactersWithSpaces>12030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2025-08-18T21:59:00Z</dcterms:created>
  <dc:creator>ztbh</dc:creator>
  <cp:lastModifiedBy>SYN</cp:lastModifiedBy>
  <cp:lastPrinted>2019-11-18T05:15:00Z</cp:lastPrinted>
  <dcterms:modified xsi:type="dcterms:W3CDTF">2026-06-05T03:09:58Z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88470C67FD654858AD0B555C25B4A146_13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eyJoZGlkIjoiM2VmYWQ1N2YwNzI3ZWFlNjY0YjI0N2FjMWQyMzQyMzgiLCJ1c2VySWQiOiIzMTgwMzMxNDQifQ==</vt:lpwstr>
  </property>
</Properties>
</file>