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B7358D6">
      <w:pPr>
        <w:spacing w:line="240" w:lineRule="auto"/>
        <w:jc w:val="both"/>
        <w:rPr>
          <w:rFonts w:hint="eastAsia" w:ascii="宋体" w:hAnsi="宋体"/>
          <w:b/>
          <w:bCs/>
          <w:color w:val="auto"/>
          <w:sz w:val="48"/>
          <w:szCs w:val="48"/>
        </w:rPr>
      </w:pPr>
    </w:p>
    <w:p w14:paraId="1F891CB4">
      <w:pPr>
        <w:spacing w:line="360" w:lineRule="auto"/>
        <w:jc w:val="center"/>
        <w:rPr>
          <w:rFonts w:hint="eastAsia" w:ascii="宋体" w:hAnsi="宋体"/>
          <w:b/>
          <w:bCs/>
          <w:color w:val="auto"/>
          <w:sz w:val="48"/>
          <w:szCs w:val="48"/>
        </w:rPr>
      </w:pPr>
      <w:r>
        <w:rPr>
          <w:rFonts w:hint="eastAsia" w:ascii="宋体" w:hAnsi="宋体"/>
          <w:b/>
          <w:bCs/>
          <w:color w:val="auto"/>
          <w:sz w:val="48"/>
          <w:szCs w:val="48"/>
        </w:rPr>
        <w:t>忻州市云中河温泉旅游度假区</w:t>
      </w:r>
    </w:p>
    <w:p w14:paraId="23C680B2">
      <w:pPr>
        <w:spacing w:line="360" w:lineRule="auto"/>
        <w:jc w:val="center"/>
        <w:rPr>
          <w:rFonts w:hint="eastAsia" w:ascii="宋体" w:hAnsi="宋体"/>
          <w:b/>
          <w:bCs/>
          <w:color w:val="auto"/>
          <w:sz w:val="48"/>
          <w:szCs w:val="48"/>
        </w:rPr>
      </w:pPr>
      <w:r>
        <w:rPr>
          <w:rFonts w:hint="eastAsia" w:ascii="宋体" w:hAnsi="宋体"/>
          <w:b/>
          <w:bCs/>
          <w:color w:val="auto"/>
          <w:sz w:val="48"/>
          <w:szCs w:val="48"/>
        </w:rPr>
        <w:t>202</w:t>
      </w:r>
      <w:r>
        <w:rPr>
          <w:rFonts w:hint="eastAsia" w:ascii="宋体" w:hAnsi="宋体"/>
          <w:b/>
          <w:bCs/>
          <w:color w:val="auto"/>
          <w:sz w:val="48"/>
          <w:szCs w:val="48"/>
          <w:lang w:val="en-US" w:eastAsia="zh-CN"/>
        </w:rPr>
        <w:t>6</w:t>
      </w:r>
      <w:r>
        <w:rPr>
          <w:rFonts w:hint="eastAsia" w:ascii="宋体" w:hAnsi="宋体"/>
          <w:b/>
          <w:bCs/>
          <w:color w:val="auto"/>
          <w:sz w:val="48"/>
          <w:szCs w:val="48"/>
        </w:rPr>
        <w:t>年园林绿化养护项目</w:t>
      </w:r>
    </w:p>
    <w:p w14:paraId="35260E92">
      <w:pPr>
        <w:spacing w:line="360" w:lineRule="auto"/>
        <w:jc w:val="center"/>
        <w:rPr>
          <w:rFonts w:hint="eastAsia" w:ascii="宋体" w:hAnsi="宋体"/>
          <w:b/>
          <w:bCs/>
          <w:color w:val="auto"/>
          <w:sz w:val="48"/>
          <w:szCs w:val="48"/>
        </w:rPr>
      </w:pPr>
    </w:p>
    <w:p w14:paraId="7488C037">
      <w:pPr>
        <w:spacing w:line="360" w:lineRule="auto"/>
        <w:jc w:val="center"/>
        <w:rPr>
          <w:rFonts w:hint="eastAsia" w:ascii="宋体" w:hAnsi="宋体"/>
          <w:b/>
          <w:bCs/>
          <w:color w:val="auto"/>
          <w:sz w:val="48"/>
          <w:szCs w:val="48"/>
        </w:rPr>
      </w:pPr>
    </w:p>
    <w:p w14:paraId="44190E5F">
      <w:pPr>
        <w:spacing w:line="360" w:lineRule="auto"/>
        <w:jc w:val="center"/>
        <w:rPr>
          <w:rFonts w:hint="eastAsia" w:ascii="宋体" w:hAnsi="宋体"/>
          <w:b/>
          <w:bCs/>
          <w:color w:val="auto"/>
          <w:sz w:val="48"/>
          <w:szCs w:val="48"/>
        </w:rPr>
      </w:pPr>
    </w:p>
    <w:p w14:paraId="298F0718">
      <w:pPr>
        <w:spacing w:line="360" w:lineRule="auto"/>
        <w:jc w:val="center"/>
        <w:rPr>
          <w:rFonts w:hint="eastAsia" w:ascii="宋体" w:hAnsi="宋体"/>
          <w:b/>
          <w:bCs/>
          <w:color w:val="auto"/>
          <w:sz w:val="48"/>
          <w:szCs w:val="48"/>
        </w:rPr>
      </w:pPr>
    </w:p>
    <w:p w14:paraId="02DD382C">
      <w:pPr>
        <w:spacing w:line="360" w:lineRule="auto"/>
        <w:jc w:val="center"/>
        <w:rPr>
          <w:rFonts w:hint="eastAsia" w:ascii="宋体" w:hAnsi="宋体"/>
          <w:b/>
          <w:bCs/>
          <w:color w:val="auto"/>
          <w:sz w:val="48"/>
          <w:szCs w:val="48"/>
        </w:rPr>
      </w:pPr>
    </w:p>
    <w:p w14:paraId="68805509">
      <w:pPr>
        <w:spacing w:line="360" w:lineRule="auto"/>
        <w:jc w:val="center"/>
        <w:rPr>
          <w:rFonts w:hint="eastAsia" w:ascii="楷体" w:hAnsi="楷体" w:eastAsia="楷体" w:cs="楷体"/>
          <w:b/>
          <w:bCs/>
          <w:color w:val="auto"/>
          <w:sz w:val="72"/>
          <w:szCs w:val="72"/>
          <w:lang w:eastAsia="zh-CN"/>
        </w:rPr>
      </w:pPr>
      <w:r>
        <w:rPr>
          <w:rFonts w:hint="eastAsia" w:ascii="楷体" w:hAnsi="楷体" w:eastAsia="楷体" w:cs="楷体"/>
          <w:b/>
          <w:bCs/>
          <w:color w:val="auto"/>
          <w:sz w:val="72"/>
          <w:szCs w:val="72"/>
          <w:lang w:eastAsia="zh-CN"/>
        </w:rPr>
        <w:t>招标文件</w:t>
      </w:r>
    </w:p>
    <w:p w14:paraId="10FBBEA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360" w:rightChars="0"/>
        <w:jc w:val="center"/>
        <w:rPr>
          <w:rFonts w:hint="default" w:ascii="宋体" w:hAnsi="宋体"/>
          <w:b/>
          <w:bCs/>
          <w:color w:val="auto"/>
          <w:sz w:val="30"/>
          <w:szCs w:val="30"/>
          <w:lang w:val="en-US" w:eastAsia="zh-CN"/>
        </w:rPr>
      </w:pPr>
      <w:r>
        <w:rPr>
          <w:rFonts w:hint="eastAsia" w:ascii="宋体" w:hAnsi="宋体"/>
          <w:b/>
          <w:bCs/>
          <w:color w:val="auto"/>
          <w:sz w:val="30"/>
          <w:szCs w:val="30"/>
          <w:lang w:eastAsia="zh-CN"/>
        </w:rPr>
        <w:t>项目编号：1409992026CGK00078</w:t>
      </w:r>
    </w:p>
    <w:p w14:paraId="62177689">
      <w:pPr>
        <w:spacing w:line="360" w:lineRule="auto"/>
        <w:jc w:val="center"/>
        <w:rPr>
          <w:rFonts w:hint="default" w:ascii="宋体" w:hAnsi="宋体" w:eastAsia="宋体"/>
          <w:b/>
          <w:bCs/>
          <w:color w:val="auto"/>
          <w:sz w:val="32"/>
          <w:szCs w:val="32"/>
          <w:lang w:val="en-US" w:eastAsia="zh-CN"/>
        </w:rPr>
      </w:pPr>
    </w:p>
    <w:p w14:paraId="68710A93">
      <w:pPr>
        <w:spacing w:line="360" w:lineRule="auto"/>
        <w:jc w:val="center"/>
        <w:rPr>
          <w:rFonts w:hint="eastAsia" w:ascii="宋体" w:hAnsi="宋体"/>
          <w:color w:val="auto"/>
          <w:sz w:val="36"/>
          <w:szCs w:val="30"/>
        </w:rPr>
      </w:pPr>
    </w:p>
    <w:p w14:paraId="3C03C097">
      <w:pPr>
        <w:spacing w:line="360" w:lineRule="auto"/>
        <w:jc w:val="center"/>
        <w:rPr>
          <w:rFonts w:hint="eastAsia" w:ascii="宋体" w:hAnsi="宋体"/>
          <w:color w:val="auto"/>
          <w:sz w:val="36"/>
          <w:szCs w:val="30"/>
        </w:rPr>
      </w:pPr>
    </w:p>
    <w:p w14:paraId="0DB0C341">
      <w:pPr>
        <w:spacing w:line="360" w:lineRule="auto"/>
        <w:jc w:val="center"/>
        <w:rPr>
          <w:rFonts w:hint="eastAsia" w:ascii="宋体" w:hAnsi="宋体"/>
          <w:color w:val="auto"/>
          <w:sz w:val="36"/>
          <w:szCs w:val="30"/>
        </w:rPr>
      </w:pPr>
    </w:p>
    <w:p w14:paraId="0124BE64">
      <w:pPr>
        <w:spacing w:line="360" w:lineRule="auto"/>
        <w:jc w:val="center"/>
        <w:rPr>
          <w:rFonts w:hint="eastAsia" w:ascii="宋体" w:hAnsi="宋体"/>
          <w:color w:val="auto"/>
          <w:sz w:val="36"/>
          <w:szCs w:val="30"/>
        </w:rPr>
      </w:pPr>
    </w:p>
    <w:p w14:paraId="7908ECD8">
      <w:pPr>
        <w:spacing w:line="360" w:lineRule="auto"/>
        <w:jc w:val="both"/>
        <w:rPr>
          <w:rFonts w:hint="eastAsia" w:ascii="宋体" w:hAnsi="宋体"/>
          <w:color w:val="auto"/>
          <w:sz w:val="36"/>
          <w:szCs w:val="30"/>
        </w:rPr>
      </w:pPr>
    </w:p>
    <w:p w14:paraId="78CC45A2">
      <w:pPr>
        <w:spacing w:line="360" w:lineRule="auto"/>
        <w:jc w:val="center"/>
        <w:rPr>
          <w:rFonts w:hint="eastAsia" w:ascii="宋体" w:hAnsi="宋体"/>
          <w:color w:val="auto"/>
          <w:sz w:val="36"/>
          <w:szCs w:val="30"/>
        </w:rPr>
      </w:pPr>
    </w:p>
    <w:p w14:paraId="7C505976">
      <w:pPr>
        <w:spacing w:line="360" w:lineRule="auto"/>
        <w:jc w:val="both"/>
        <w:rPr>
          <w:rFonts w:hint="eastAsia" w:ascii="宋体" w:hAnsi="宋体"/>
          <w:color w:val="auto"/>
          <w:sz w:val="36"/>
          <w:szCs w:val="30"/>
        </w:rPr>
      </w:pPr>
    </w:p>
    <w:p w14:paraId="3D99117C">
      <w:pPr>
        <w:spacing w:line="360" w:lineRule="auto"/>
        <w:jc w:val="center"/>
        <w:rPr>
          <w:rFonts w:hint="eastAsia" w:ascii="宋体" w:hAnsi="宋体"/>
          <w:color w:val="auto"/>
          <w:sz w:val="28"/>
          <w:szCs w:val="28"/>
          <w:lang w:val="en-US" w:eastAsia="zh-CN"/>
        </w:rPr>
      </w:pPr>
      <w:r>
        <w:rPr>
          <w:rFonts w:hint="eastAsia" w:ascii="宋体" w:hAnsi="宋体"/>
          <w:color w:val="auto"/>
          <w:sz w:val="28"/>
          <w:szCs w:val="28"/>
          <w:lang w:val="en-US" w:eastAsia="zh-CN"/>
        </w:rPr>
        <w:t>采购人：忻州市云中河温泉旅游度假区管理中心</w:t>
      </w:r>
    </w:p>
    <w:p w14:paraId="7DAF5F3E">
      <w:pPr>
        <w:spacing w:line="360" w:lineRule="auto"/>
        <w:jc w:val="center"/>
        <w:rPr>
          <w:rFonts w:hint="eastAsia" w:ascii="宋体" w:hAnsi="宋体"/>
          <w:color w:val="auto"/>
          <w:sz w:val="28"/>
          <w:szCs w:val="28"/>
          <w:lang w:val="en-US" w:eastAsia="zh-CN"/>
        </w:rPr>
      </w:pPr>
      <w:r>
        <w:rPr>
          <w:rFonts w:hint="eastAsia" w:ascii="宋体" w:hAnsi="宋体"/>
          <w:color w:val="auto"/>
          <w:sz w:val="28"/>
          <w:szCs w:val="28"/>
          <w:lang w:val="en-US" w:eastAsia="zh-CN"/>
        </w:rPr>
        <w:t>采购代理公司：山西中招盛和项目管理有限公司</w:t>
      </w:r>
    </w:p>
    <w:p w14:paraId="5A35A10E">
      <w:pPr>
        <w:spacing w:line="360" w:lineRule="auto"/>
        <w:jc w:val="center"/>
        <w:rPr>
          <w:rFonts w:hint="default" w:ascii="宋体" w:hAnsi="宋体"/>
          <w:color w:val="auto"/>
          <w:sz w:val="28"/>
          <w:szCs w:val="28"/>
          <w:lang w:val="en-US" w:eastAsia="zh-CN"/>
        </w:rPr>
      </w:pPr>
      <w:r>
        <w:rPr>
          <w:rFonts w:hint="eastAsia" w:ascii="宋体" w:hAnsi="宋体"/>
          <w:color w:val="auto"/>
          <w:sz w:val="28"/>
          <w:szCs w:val="28"/>
          <w:lang w:val="en-US" w:eastAsia="zh-CN"/>
        </w:rPr>
        <w:t>2026年6月</w:t>
      </w:r>
    </w:p>
    <w:p w14:paraId="583DE878">
      <w:pPr>
        <w:pStyle w:val="10"/>
        <w:rPr>
          <w:rFonts w:hint="eastAsia"/>
          <w:color w:val="auto"/>
        </w:rPr>
        <w:sectPr>
          <w:headerReference r:id="rId3" w:type="default"/>
          <w:footerReference r:id="rId4" w:type="default"/>
          <w:footnotePr>
            <w:numFmt w:val="decimal"/>
          </w:footnotePr>
          <w:pgSz w:w="11906" w:h="16838"/>
          <w:pgMar w:top="1440" w:right="1286" w:bottom="1702" w:left="1800" w:header="851" w:footer="992" w:gutter="0"/>
          <w:pgBorders>
            <w:top w:val="none" w:sz="0" w:space="0"/>
            <w:left w:val="none" w:sz="0" w:space="0"/>
            <w:bottom w:val="none" w:sz="0" w:space="0"/>
            <w:right w:val="none" w:sz="0" w:space="0"/>
          </w:pgBorders>
          <w:cols w:space="720" w:num="1"/>
          <w:docGrid w:type="lines" w:linePitch="312" w:charSpace="0"/>
        </w:sectPr>
      </w:pPr>
    </w:p>
    <w:p w14:paraId="3CA71EBD">
      <w:pPr>
        <w:spacing w:line="360" w:lineRule="auto"/>
        <w:jc w:val="both"/>
        <w:rPr>
          <w:rFonts w:hint="eastAsia" w:ascii="宋体" w:hAnsi="宋体"/>
          <w:color w:val="auto"/>
          <w:sz w:val="36"/>
          <w:szCs w:val="30"/>
        </w:rPr>
      </w:pPr>
    </w:p>
    <w:p w14:paraId="52F206D2">
      <w:pPr>
        <w:spacing w:line="360" w:lineRule="auto"/>
        <w:jc w:val="center"/>
        <w:rPr>
          <w:rFonts w:ascii="宋体" w:hAnsi="宋体"/>
          <w:color w:val="auto"/>
          <w:sz w:val="30"/>
          <w:szCs w:val="30"/>
        </w:rPr>
      </w:pPr>
      <w:r>
        <w:rPr>
          <w:rFonts w:hint="eastAsia" w:ascii="宋体" w:hAnsi="宋体"/>
          <w:color w:val="auto"/>
          <w:sz w:val="36"/>
          <w:szCs w:val="30"/>
        </w:rPr>
        <w:t>目  录</w:t>
      </w:r>
    </w:p>
    <w:p w14:paraId="3E406450">
      <w:pPr>
        <w:spacing w:line="360" w:lineRule="auto"/>
        <w:rPr>
          <w:rFonts w:ascii="宋体" w:hAnsi="宋体"/>
          <w:color w:val="auto"/>
          <w:sz w:val="30"/>
          <w:szCs w:val="30"/>
        </w:rPr>
      </w:pPr>
    </w:p>
    <w:p w14:paraId="07F68B4D">
      <w:pPr>
        <w:spacing w:line="360" w:lineRule="auto"/>
        <w:ind w:firstLine="280" w:firstLineChars="100"/>
        <w:rPr>
          <w:rFonts w:ascii="宋体" w:hAnsi="宋体"/>
          <w:color w:val="auto"/>
          <w:sz w:val="28"/>
          <w:szCs w:val="30"/>
        </w:rPr>
      </w:pPr>
      <w:r>
        <w:rPr>
          <w:rFonts w:hint="eastAsia" w:ascii="宋体" w:hAnsi="宋体"/>
          <w:color w:val="auto"/>
          <w:sz w:val="28"/>
          <w:szCs w:val="30"/>
        </w:rPr>
        <w:t>第一部分</w:t>
      </w:r>
      <w:r>
        <w:rPr>
          <w:rFonts w:ascii="宋体" w:hAnsi="宋体"/>
          <w:color w:val="auto"/>
          <w:sz w:val="28"/>
          <w:szCs w:val="30"/>
        </w:rPr>
        <w:t xml:space="preserve">  </w:t>
      </w:r>
      <w:r>
        <w:rPr>
          <w:rFonts w:hint="eastAsia" w:ascii="宋体" w:hAnsi="宋体"/>
          <w:color w:val="auto"/>
          <w:sz w:val="28"/>
          <w:szCs w:val="30"/>
        </w:rPr>
        <w:t>招标公告</w:t>
      </w:r>
    </w:p>
    <w:p w14:paraId="79500848">
      <w:pPr>
        <w:spacing w:line="360" w:lineRule="auto"/>
        <w:ind w:firstLine="280" w:firstLineChars="100"/>
        <w:rPr>
          <w:rFonts w:ascii="宋体" w:hAnsi="宋体"/>
          <w:color w:val="auto"/>
          <w:sz w:val="28"/>
          <w:szCs w:val="30"/>
        </w:rPr>
      </w:pPr>
      <w:r>
        <w:rPr>
          <w:rFonts w:hint="eastAsia" w:ascii="宋体" w:hAnsi="宋体"/>
          <w:color w:val="auto"/>
          <w:sz w:val="28"/>
          <w:szCs w:val="30"/>
        </w:rPr>
        <w:t>第二部分</w:t>
      </w:r>
      <w:r>
        <w:rPr>
          <w:rFonts w:ascii="宋体" w:hAnsi="宋体"/>
          <w:color w:val="auto"/>
          <w:sz w:val="28"/>
          <w:szCs w:val="30"/>
        </w:rPr>
        <w:t xml:space="preserve">  </w:t>
      </w:r>
      <w:r>
        <w:rPr>
          <w:rFonts w:hint="eastAsia" w:ascii="宋体" w:hAnsi="宋体"/>
          <w:color w:val="auto"/>
          <w:sz w:val="28"/>
          <w:szCs w:val="30"/>
        </w:rPr>
        <w:t>投标人须知</w:t>
      </w:r>
    </w:p>
    <w:p w14:paraId="2ABECB21">
      <w:pPr>
        <w:spacing w:line="360" w:lineRule="auto"/>
        <w:ind w:firstLine="560" w:firstLineChars="200"/>
        <w:rPr>
          <w:rFonts w:ascii="宋体" w:hAnsi="宋体"/>
          <w:color w:val="auto"/>
          <w:sz w:val="28"/>
          <w:szCs w:val="30"/>
        </w:rPr>
      </w:pPr>
      <w:r>
        <w:rPr>
          <w:rFonts w:hint="eastAsia" w:ascii="宋体" w:hAnsi="宋体"/>
          <w:color w:val="auto"/>
          <w:sz w:val="28"/>
          <w:szCs w:val="30"/>
        </w:rPr>
        <w:t>一、总则</w:t>
      </w:r>
    </w:p>
    <w:p w14:paraId="556D8982">
      <w:pPr>
        <w:spacing w:line="360" w:lineRule="auto"/>
        <w:ind w:firstLine="560" w:firstLineChars="200"/>
        <w:rPr>
          <w:rFonts w:ascii="宋体" w:hAnsi="宋体"/>
          <w:color w:val="auto"/>
          <w:sz w:val="28"/>
          <w:szCs w:val="30"/>
        </w:rPr>
      </w:pPr>
      <w:r>
        <w:rPr>
          <w:rFonts w:hint="eastAsia" w:ascii="宋体" w:hAnsi="宋体"/>
          <w:color w:val="auto"/>
          <w:sz w:val="28"/>
          <w:szCs w:val="30"/>
        </w:rPr>
        <w:t>二、招标文件</w:t>
      </w:r>
    </w:p>
    <w:p w14:paraId="43E7F862">
      <w:pPr>
        <w:spacing w:line="360" w:lineRule="auto"/>
        <w:ind w:firstLine="560" w:firstLineChars="200"/>
        <w:rPr>
          <w:rFonts w:ascii="宋体" w:hAnsi="宋体"/>
          <w:color w:val="auto"/>
          <w:sz w:val="28"/>
          <w:szCs w:val="30"/>
        </w:rPr>
      </w:pPr>
      <w:r>
        <w:rPr>
          <w:rFonts w:hint="eastAsia" w:ascii="宋体" w:hAnsi="宋体"/>
          <w:color w:val="auto"/>
          <w:sz w:val="28"/>
          <w:szCs w:val="30"/>
        </w:rPr>
        <w:t>三、投标文件</w:t>
      </w:r>
    </w:p>
    <w:p w14:paraId="3473C0E6">
      <w:pPr>
        <w:spacing w:line="360" w:lineRule="auto"/>
        <w:ind w:firstLine="560" w:firstLineChars="200"/>
        <w:rPr>
          <w:rFonts w:ascii="宋体" w:hAnsi="宋体"/>
          <w:color w:val="auto"/>
          <w:sz w:val="28"/>
          <w:szCs w:val="30"/>
        </w:rPr>
      </w:pPr>
      <w:r>
        <w:rPr>
          <w:rFonts w:hint="eastAsia" w:ascii="宋体" w:hAnsi="宋体"/>
          <w:color w:val="auto"/>
          <w:sz w:val="28"/>
          <w:szCs w:val="30"/>
        </w:rPr>
        <w:t>四、投标文件的递交</w:t>
      </w:r>
    </w:p>
    <w:p w14:paraId="0243B3AA">
      <w:pPr>
        <w:spacing w:line="360" w:lineRule="auto"/>
        <w:ind w:firstLine="560" w:firstLineChars="200"/>
        <w:rPr>
          <w:rFonts w:ascii="宋体" w:hAnsi="宋体"/>
          <w:color w:val="auto"/>
          <w:sz w:val="28"/>
          <w:szCs w:val="30"/>
        </w:rPr>
      </w:pPr>
      <w:r>
        <w:rPr>
          <w:rFonts w:hint="eastAsia" w:ascii="宋体" w:hAnsi="宋体"/>
          <w:color w:val="auto"/>
          <w:sz w:val="28"/>
          <w:szCs w:val="30"/>
        </w:rPr>
        <w:t>五、开标</w:t>
      </w:r>
    </w:p>
    <w:p w14:paraId="5E48B0E6">
      <w:pPr>
        <w:spacing w:line="360" w:lineRule="auto"/>
        <w:ind w:firstLine="560" w:firstLineChars="200"/>
        <w:rPr>
          <w:rFonts w:ascii="宋体" w:hAnsi="宋体"/>
          <w:color w:val="auto"/>
          <w:sz w:val="28"/>
          <w:szCs w:val="30"/>
        </w:rPr>
      </w:pPr>
      <w:r>
        <w:rPr>
          <w:rFonts w:hint="eastAsia" w:ascii="宋体" w:hAnsi="宋体"/>
          <w:color w:val="auto"/>
          <w:sz w:val="28"/>
          <w:szCs w:val="30"/>
        </w:rPr>
        <w:t>六、评标程序和要求</w:t>
      </w:r>
    </w:p>
    <w:p w14:paraId="2DB0C2CB">
      <w:pPr>
        <w:spacing w:line="360" w:lineRule="auto"/>
        <w:ind w:firstLine="560" w:firstLineChars="200"/>
        <w:rPr>
          <w:rFonts w:ascii="宋体" w:hAnsi="宋体"/>
          <w:color w:val="auto"/>
          <w:sz w:val="28"/>
          <w:szCs w:val="30"/>
        </w:rPr>
      </w:pPr>
      <w:r>
        <w:rPr>
          <w:rFonts w:hint="eastAsia" w:ascii="宋体" w:hAnsi="宋体"/>
          <w:color w:val="auto"/>
          <w:sz w:val="28"/>
          <w:szCs w:val="30"/>
        </w:rPr>
        <w:t>七、签订合同</w:t>
      </w:r>
    </w:p>
    <w:p w14:paraId="2B3EF62D">
      <w:pPr>
        <w:spacing w:line="360" w:lineRule="auto"/>
        <w:ind w:firstLine="560" w:firstLineChars="200"/>
        <w:rPr>
          <w:rFonts w:ascii="宋体" w:hAnsi="宋体"/>
          <w:color w:val="auto"/>
          <w:sz w:val="28"/>
          <w:szCs w:val="30"/>
        </w:rPr>
      </w:pPr>
      <w:r>
        <w:rPr>
          <w:rFonts w:hint="eastAsia" w:ascii="宋体" w:hAnsi="宋体"/>
          <w:color w:val="auto"/>
          <w:sz w:val="28"/>
          <w:szCs w:val="30"/>
        </w:rPr>
        <w:t>八、保密和披露</w:t>
      </w:r>
    </w:p>
    <w:p w14:paraId="72E1282A">
      <w:pPr>
        <w:spacing w:line="360" w:lineRule="auto"/>
        <w:ind w:firstLine="560" w:firstLineChars="200"/>
        <w:rPr>
          <w:rFonts w:ascii="宋体" w:hAnsi="宋体"/>
          <w:color w:val="auto"/>
          <w:sz w:val="28"/>
          <w:szCs w:val="30"/>
        </w:rPr>
      </w:pPr>
      <w:r>
        <w:rPr>
          <w:rFonts w:hint="eastAsia" w:ascii="宋体" w:hAnsi="宋体"/>
          <w:color w:val="auto"/>
          <w:sz w:val="28"/>
          <w:szCs w:val="30"/>
        </w:rPr>
        <w:t>九、询问和质疑</w:t>
      </w:r>
    </w:p>
    <w:p w14:paraId="5E0382E6">
      <w:pPr>
        <w:spacing w:line="360" w:lineRule="auto"/>
        <w:ind w:firstLine="560" w:firstLineChars="200"/>
        <w:rPr>
          <w:rFonts w:hint="eastAsia" w:ascii="宋体" w:hAnsi="宋体"/>
          <w:color w:val="auto"/>
          <w:sz w:val="28"/>
          <w:szCs w:val="30"/>
        </w:rPr>
      </w:pPr>
      <w:r>
        <w:rPr>
          <w:rFonts w:hint="eastAsia" w:ascii="宋体" w:hAnsi="宋体"/>
          <w:color w:val="auto"/>
          <w:sz w:val="28"/>
          <w:szCs w:val="30"/>
        </w:rPr>
        <w:t>十、违约处罚</w:t>
      </w:r>
    </w:p>
    <w:p w14:paraId="0B5E0616">
      <w:pPr>
        <w:spacing w:line="360" w:lineRule="auto"/>
        <w:ind w:firstLine="560" w:firstLineChars="200"/>
        <w:rPr>
          <w:rFonts w:hint="eastAsia" w:ascii="宋体" w:hAnsi="宋体"/>
          <w:color w:val="auto"/>
          <w:sz w:val="28"/>
          <w:szCs w:val="30"/>
        </w:rPr>
      </w:pPr>
      <w:r>
        <w:rPr>
          <w:rFonts w:hint="eastAsia" w:ascii="宋体" w:hAnsi="宋体"/>
          <w:color w:val="auto"/>
          <w:sz w:val="28"/>
          <w:szCs w:val="30"/>
        </w:rPr>
        <w:t>十</w:t>
      </w:r>
      <w:r>
        <w:rPr>
          <w:rFonts w:hint="eastAsia" w:ascii="宋体" w:hAnsi="宋体"/>
          <w:color w:val="auto"/>
          <w:sz w:val="28"/>
          <w:szCs w:val="30"/>
          <w:lang w:val="en-US" w:eastAsia="zh-CN"/>
        </w:rPr>
        <w:t>一</w:t>
      </w:r>
      <w:r>
        <w:rPr>
          <w:rFonts w:hint="eastAsia" w:ascii="宋体" w:hAnsi="宋体"/>
          <w:color w:val="auto"/>
          <w:sz w:val="28"/>
          <w:szCs w:val="30"/>
        </w:rPr>
        <w:t>、</w:t>
      </w:r>
      <w:r>
        <w:rPr>
          <w:rFonts w:hint="eastAsia" w:ascii="宋体" w:hAnsi="宋体"/>
          <w:color w:val="auto"/>
          <w:sz w:val="28"/>
          <w:szCs w:val="30"/>
          <w:lang w:val="en-US" w:eastAsia="zh-CN"/>
        </w:rPr>
        <w:t>其他</w:t>
      </w:r>
    </w:p>
    <w:p w14:paraId="64A0F467">
      <w:pPr>
        <w:spacing w:line="360" w:lineRule="auto"/>
        <w:ind w:firstLine="280" w:firstLineChars="100"/>
        <w:rPr>
          <w:rFonts w:ascii="宋体" w:hAnsi="宋体"/>
          <w:color w:val="auto"/>
          <w:sz w:val="28"/>
          <w:szCs w:val="30"/>
        </w:rPr>
      </w:pPr>
      <w:r>
        <w:rPr>
          <w:rFonts w:hint="eastAsia" w:ascii="宋体" w:hAnsi="宋体"/>
          <w:color w:val="auto"/>
          <w:sz w:val="28"/>
          <w:szCs w:val="30"/>
        </w:rPr>
        <w:t>第三部分</w:t>
      </w:r>
      <w:r>
        <w:rPr>
          <w:rFonts w:ascii="宋体" w:hAnsi="宋体"/>
          <w:color w:val="auto"/>
          <w:sz w:val="28"/>
          <w:szCs w:val="30"/>
        </w:rPr>
        <w:t xml:space="preserve"> </w:t>
      </w:r>
      <w:r>
        <w:rPr>
          <w:rFonts w:hint="eastAsia" w:ascii="宋体" w:hAnsi="宋体"/>
          <w:color w:val="auto"/>
          <w:sz w:val="28"/>
          <w:szCs w:val="30"/>
        </w:rPr>
        <w:t>评标标准和评标方法</w:t>
      </w:r>
    </w:p>
    <w:p w14:paraId="797F0651">
      <w:pPr>
        <w:spacing w:line="360" w:lineRule="auto"/>
        <w:ind w:firstLine="280" w:firstLineChars="100"/>
        <w:rPr>
          <w:rFonts w:ascii="宋体" w:hAnsi="宋体"/>
          <w:color w:val="auto"/>
          <w:sz w:val="28"/>
          <w:szCs w:val="30"/>
        </w:rPr>
      </w:pPr>
      <w:r>
        <w:rPr>
          <w:rFonts w:hint="eastAsia" w:ascii="宋体" w:hAnsi="宋体"/>
          <w:color w:val="auto"/>
          <w:sz w:val="28"/>
          <w:szCs w:val="30"/>
        </w:rPr>
        <w:t>第四部分</w:t>
      </w:r>
      <w:r>
        <w:rPr>
          <w:rFonts w:ascii="宋体" w:hAnsi="宋体"/>
          <w:color w:val="auto"/>
          <w:sz w:val="28"/>
          <w:szCs w:val="30"/>
        </w:rPr>
        <w:t xml:space="preserve"> </w:t>
      </w:r>
      <w:r>
        <w:rPr>
          <w:rFonts w:hint="eastAsia" w:ascii="宋体" w:hAnsi="宋体"/>
          <w:color w:val="auto"/>
          <w:sz w:val="28"/>
          <w:szCs w:val="30"/>
        </w:rPr>
        <w:t>商务、技术要求</w:t>
      </w:r>
    </w:p>
    <w:p w14:paraId="619D1F70">
      <w:pPr>
        <w:spacing w:line="360" w:lineRule="auto"/>
        <w:ind w:firstLine="280" w:firstLineChars="100"/>
        <w:rPr>
          <w:rFonts w:ascii="宋体" w:hAnsi="宋体"/>
          <w:color w:val="auto"/>
          <w:sz w:val="28"/>
          <w:szCs w:val="30"/>
        </w:rPr>
      </w:pPr>
      <w:r>
        <w:rPr>
          <w:rFonts w:hint="eastAsia" w:ascii="宋体" w:hAnsi="宋体"/>
          <w:color w:val="auto"/>
          <w:sz w:val="28"/>
          <w:szCs w:val="30"/>
        </w:rPr>
        <w:t>第五部分</w:t>
      </w:r>
      <w:r>
        <w:rPr>
          <w:rFonts w:ascii="宋体" w:hAnsi="宋体"/>
          <w:color w:val="auto"/>
          <w:sz w:val="28"/>
          <w:szCs w:val="30"/>
        </w:rPr>
        <w:t xml:space="preserve"> </w:t>
      </w:r>
      <w:r>
        <w:rPr>
          <w:rFonts w:hint="eastAsia" w:ascii="宋体" w:hAnsi="宋体"/>
          <w:color w:val="auto"/>
          <w:sz w:val="28"/>
          <w:szCs w:val="30"/>
        </w:rPr>
        <w:t>合同原则</w:t>
      </w:r>
    </w:p>
    <w:p w14:paraId="4CA3365F">
      <w:pPr>
        <w:spacing w:line="360" w:lineRule="auto"/>
        <w:ind w:firstLine="280" w:firstLineChars="100"/>
        <w:rPr>
          <w:rFonts w:hint="eastAsia" w:ascii="宋体" w:hAnsi="宋体"/>
          <w:color w:val="auto"/>
          <w:sz w:val="28"/>
          <w:szCs w:val="30"/>
        </w:rPr>
      </w:pPr>
      <w:r>
        <w:rPr>
          <w:rFonts w:hint="eastAsia" w:ascii="宋体" w:hAnsi="宋体"/>
          <w:color w:val="auto"/>
          <w:sz w:val="28"/>
          <w:szCs w:val="30"/>
        </w:rPr>
        <w:t>第六部分</w:t>
      </w:r>
      <w:r>
        <w:rPr>
          <w:rFonts w:ascii="宋体" w:hAnsi="宋体"/>
          <w:color w:val="auto"/>
          <w:sz w:val="28"/>
          <w:szCs w:val="30"/>
        </w:rPr>
        <w:t xml:space="preserve"> </w:t>
      </w:r>
      <w:r>
        <w:rPr>
          <w:rFonts w:hint="eastAsia" w:ascii="宋体" w:hAnsi="宋体"/>
          <w:color w:val="auto"/>
          <w:sz w:val="28"/>
          <w:szCs w:val="30"/>
        </w:rPr>
        <w:t>投标文件格式</w:t>
      </w:r>
    </w:p>
    <w:p w14:paraId="2B928E1E">
      <w:pPr>
        <w:spacing w:line="360" w:lineRule="auto"/>
        <w:ind w:firstLine="280" w:firstLineChars="100"/>
        <w:rPr>
          <w:rFonts w:hint="eastAsia" w:ascii="宋体" w:hAnsi="宋体"/>
          <w:color w:val="auto"/>
          <w:sz w:val="28"/>
          <w:szCs w:val="30"/>
        </w:rPr>
      </w:pPr>
    </w:p>
    <w:p w14:paraId="119BBEF4">
      <w:pPr>
        <w:spacing w:line="360" w:lineRule="auto"/>
        <w:jc w:val="center"/>
        <w:outlineLvl w:val="0"/>
        <w:rPr>
          <w:rFonts w:hint="eastAsia" w:ascii="宋体" w:hAnsi="宋体" w:cs="宋体"/>
          <w:b/>
          <w:bCs/>
          <w:color w:val="auto"/>
          <w:spacing w:val="10"/>
          <w:kern w:val="0"/>
          <w:sz w:val="32"/>
          <w:szCs w:val="28"/>
        </w:rPr>
        <w:sectPr>
          <w:footnotePr>
            <w:numFmt w:val="decimal"/>
          </w:footnotePr>
          <w:pgSz w:w="11906" w:h="16838"/>
          <w:pgMar w:top="779" w:right="1286" w:bottom="1702" w:left="1800" w:header="851" w:footer="992" w:gutter="0"/>
          <w:pgBorders>
            <w:top w:val="none" w:sz="0" w:space="0"/>
            <w:left w:val="none" w:sz="0" w:space="0"/>
            <w:bottom w:val="none" w:sz="0" w:space="0"/>
            <w:right w:val="none" w:sz="0" w:space="0"/>
          </w:pgBorders>
          <w:cols w:space="720" w:num="1"/>
          <w:docGrid w:type="lines" w:linePitch="312" w:charSpace="0"/>
        </w:sectPr>
      </w:pPr>
    </w:p>
    <w:p w14:paraId="03461D4B">
      <w:pPr>
        <w:spacing w:line="360" w:lineRule="auto"/>
        <w:jc w:val="center"/>
        <w:outlineLvl w:val="0"/>
        <w:rPr>
          <w:rFonts w:hint="eastAsia" w:ascii="宋体" w:hAnsi="宋体" w:cs="宋体"/>
          <w:b/>
          <w:bCs/>
          <w:color w:val="auto"/>
          <w:spacing w:val="10"/>
          <w:kern w:val="0"/>
          <w:sz w:val="32"/>
          <w:szCs w:val="28"/>
        </w:rPr>
      </w:pPr>
      <w:r>
        <w:rPr>
          <w:rFonts w:hint="eastAsia" w:ascii="宋体" w:hAnsi="宋体" w:cs="宋体"/>
          <w:b/>
          <w:bCs/>
          <w:color w:val="000000" w:themeColor="text1"/>
          <w:spacing w:val="10"/>
          <w:kern w:val="0"/>
          <w:sz w:val="32"/>
          <w:szCs w:val="28"/>
          <w14:textFill>
            <w14:solidFill>
              <w14:schemeClr w14:val="tx1"/>
            </w14:solidFill>
          </w14:textFill>
        </w:rPr>
        <w:t>第一部分</w:t>
      </w:r>
      <w:r>
        <w:rPr>
          <w:rFonts w:ascii="宋体" w:hAnsi="宋体" w:cs="宋体"/>
          <w:b/>
          <w:bCs/>
          <w:color w:val="000000" w:themeColor="text1"/>
          <w:spacing w:val="10"/>
          <w:kern w:val="0"/>
          <w:sz w:val="32"/>
          <w:szCs w:val="28"/>
          <w14:textFill>
            <w14:solidFill>
              <w14:schemeClr w14:val="tx1"/>
            </w14:solidFill>
          </w14:textFill>
        </w:rPr>
        <w:t xml:space="preserve"> </w:t>
      </w:r>
      <w:r>
        <w:rPr>
          <w:rFonts w:hint="eastAsia" w:ascii="宋体" w:hAnsi="宋体" w:cs="宋体"/>
          <w:b/>
          <w:bCs/>
          <w:color w:val="auto"/>
          <w:spacing w:val="10"/>
          <w:kern w:val="0"/>
          <w:sz w:val="32"/>
          <w:szCs w:val="28"/>
        </w:rPr>
        <w:t>招标公告</w:t>
      </w:r>
    </w:p>
    <w:p w14:paraId="77CC503E">
      <w:pPr>
        <w:wordWrap w:val="0"/>
        <w:snapToGrid w:val="0"/>
        <w:spacing w:after="0" w:line="300" w:lineRule="auto"/>
        <w:rPr>
          <w:rFonts w:hint="eastAsia" w:ascii="宋体" w:hAnsi="宋体" w:eastAsia="宋体" w:cs="宋体"/>
          <w:color w:val="auto"/>
          <w:spacing w:val="10"/>
          <w:sz w:val="24"/>
          <w:szCs w:val="24"/>
          <w:lang w:eastAsia="zh-CN"/>
        </w:rPr>
      </w:pPr>
      <w:r>
        <w:rPr>
          <w:rFonts w:hint="eastAsia" w:ascii="宋体" w:hAnsi="宋体" w:eastAsia="宋体" w:cs="宋体"/>
          <w:color w:val="auto"/>
          <w:spacing w:val="10"/>
          <w:sz w:val="24"/>
          <w:szCs w:val="24"/>
          <w:lang w:val="en-US" w:eastAsia="zh-CN"/>
        </w:rPr>
        <w:t xml:space="preserve">    </w:t>
      </w:r>
    </w:p>
    <w:p w14:paraId="3C8C2F87">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color w:val="auto"/>
          <w:sz w:val="21"/>
          <w:szCs w:val="21"/>
        </w:rPr>
      </w:pPr>
      <w:r>
        <w:rPr>
          <w:rFonts w:hint="eastAsia" w:ascii="宋体" w:hAnsi="宋体" w:eastAsia="宋体" w:cs="宋体"/>
          <w:color w:val="auto"/>
          <w:sz w:val="21"/>
          <w:szCs w:val="21"/>
        </w:rPr>
        <w:t>项目概况</w:t>
      </w:r>
    </w:p>
    <w:p w14:paraId="20A5CF20">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忻州市云中河温泉旅游度假区202</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年园林绿化养护项目的潜在</w:t>
      </w:r>
      <w:r>
        <w:rPr>
          <w:rFonts w:hint="eastAsia" w:ascii="宋体" w:hAnsi="宋体" w:cs="宋体"/>
          <w:color w:val="auto"/>
          <w:sz w:val="21"/>
          <w:szCs w:val="21"/>
          <w:lang w:val="en-US" w:eastAsia="zh-CN"/>
        </w:rPr>
        <w:t>投标人</w:t>
      </w:r>
      <w:r>
        <w:rPr>
          <w:rFonts w:hint="eastAsia" w:ascii="宋体" w:hAnsi="宋体" w:eastAsia="宋体" w:cs="宋体"/>
          <w:color w:val="auto"/>
          <w:sz w:val="21"/>
          <w:szCs w:val="21"/>
        </w:rPr>
        <w:t>应在政采云平台线上获取</w:t>
      </w:r>
      <w:r>
        <w:rPr>
          <w:rFonts w:hint="eastAsia" w:ascii="宋体" w:hAnsi="宋体" w:eastAsia="宋体" w:cs="宋体"/>
          <w:color w:val="auto"/>
          <w:sz w:val="21"/>
          <w:szCs w:val="21"/>
          <w:lang w:val="en-US" w:eastAsia="zh-CN"/>
        </w:rPr>
        <w:t>招标</w:t>
      </w:r>
      <w:r>
        <w:rPr>
          <w:rFonts w:hint="eastAsia" w:ascii="宋体" w:hAnsi="宋体" w:eastAsia="宋体" w:cs="宋体"/>
          <w:color w:val="auto"/>
          <w:sz w:val="21"/>
          <w:szCs w:val="21"/>
        </w:rPr>
        <w:t>文件，并于202</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年</w:t>
      </w:r>
      <w:r>
        <w:rPr>
          <w:rFonts w:hint="eastAsia" w:ascii="宋体" w:hAnsi="宋体" w:cs="宋体"/>
          <w:color w:val="auto"/>
          <w:sz w:val="21"/>
          <w:szCs w:val="21"/>
          <w:u w:val="single"/>
          <w:lang w:val="en-US" w:eastAsia="zh-CN"/>
        </w:rPr>
        <w:t>6</w:t>
      </w:r>
      <w:r>
        <w:rPr>
          <w:rFonts w:hint="eastAsia" w:ascii="宋体" w:hAnsi="宋体" w:eastAsia="宋体" w:cs="宋体"/>
          <w:color w:val="auto"/>
          <w:sz w:val="21"/>
          <w:szCs w:val="21"/>
        </w:rPr>
        <w:t>月</w:t>
      </w:r>
      <w:r>
        <w:rPr>
          <w:rFonts w:hint="eastAsia" w:ascii="宋体" w:hAnsi="宋体" w:cs="宋体"/>
          <w:color w:val="auto"/>
          <w:sz w:val="21"/>
          <w:szCs w:val="21"/>
          <w:u w:val="single"/>
          <w:lang w:val="en-US" w:eastAsia="zh-CN"/>
        </w:rPr>
        <w:t>29</w:t>
      </w:r>
      <w:r>
        <w:rPr>
          <w:rFonts w:hint="eastAsia" w:ascii="宋体" w:hAnsi="宋体" w:eastAsia="宋体" w:cs="宋体"/>
          <w:color w:val="auto"/>
          <w:sz w:val="21"/>
          <w:szCs w:val="21"/>
        </w:rPr>
        <w:t>日</w:t>
      </w:r>
      <w:r>
        <w:rPr>
          <w:rFonts w:hint="eastAsia" w:ascii="宋体" w:hAnsi="宋体" w:eastAsia="宋体" w:cs="宋体"/>
          <w:color w:val="auto"/>
          <w:sz w:val="21"/>
          <w:szCs w:val="21"/>
          <w:lang w:val="en-US" w:eastAsia="zh-CN"/>
        </w:rPr>
        <w:t>09：30</w:t>
      </w:r>
      <w:r>
        <w:rPr>
          <w:rFonts w:hint="eastAsia" w:ascii="宋体" w:hAnsi="宋体" w:eastAsia="宋体" w:cs="宋体"/>
          <w:color w:val="auto"/>
          <w:sz w:val="21"/>
          <w:szCs w:val="21"/>
        </w:rPr>
        <w:t>（北京时间）前</w:t>
      </w:r>
      <w:r>
        <w:rPr>
          <w:rFonts w:hint="eastAsia" w:ascii="宋体" w:hAnsi="宋体" w:eastAsia="宋体" w:cs="宋体"/>
          <w:color w:val="auto"/>
          <w:sz w:val="21"/>
          <w:szCs w:val="21"/>
          <w:lang w:val="en-US" w:eastAsia="zh-CN"/>
        </w:rPr>
        <w:t>递交投标</w:t>
      </w:r>
      <w:r>
        <w:rPr>
          <w:rFonts w:hint="eastAsia" w:ascii="宋体" w:hAnsi="宋体" w:eastAsia="宋体" w:cs="宋体"/>
          <w:color w:val="auto"/>
          <w:sz w:val="21"/>
          <w:szCs w:val="21"/>
        </w:rPr>
        <w:t>文件。</w:t>
      </w:r>
    </w:p>
    <w:p w14:paraId="23F8FA4C">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lang w:val="en-US" w:eastAsia="zh-CN"/>
        </w:rPr>
      </w:pPr>
      <w:bookmarkStart w:id="0" w:name="_Toc28359079"/>
      <w:bookmarkStart w:id="1" w:name="_Toc28359002"/>
      <w:bookmarkStart w:id="2" w:name="_Hlk24379207"/>
      <w:r>
        <w:rPr>
          <w:rFonts w:hint="eastAsia" w:ascii="宋体" w:hAnsi="宋体" w:eastAsia="宋体" w:cs="宋体"/>
          <w:b/>
          <w:bCs/>
          <w:color w:val="auto"/>
          <w:sz w:val="21"/>
          <w:szCs w:val="21"/>
          <w:lang w:val="en-US" w:eastAsia="zh-CN"/>
        </w:rPr>
        <w:t>一、项目基本情况</w:t>
      </w:r>
      <w:bookmarkEnd w:id="0"/>
      <w:bookmarkEnd w:id="1"/>
    </w:p>
    <w:bookmarkEnd w:id="2"/>
    <w:p w14:paraId="31A45DB5">
      <w:pPr>
        <w:keepNext w:val="0"/>
        <w:keepLines w:val="0"/>
        <w:pageBreakBefore w:val="0"/>
        <w:kinsoku/>
        <w:wordWrap/>
        <w:overflowPunct/>
        <w:topLinePunct w:val="0"/>
        <w:autoSpaceDE/>
        <w:autoSpaceDN/>
        <w:bidi w:val="0"/>
        <w:adjustRightInd/>
        <w:spacing w:line="400" w:lineRule="exact"/>
        <w:ind w:firstLine="210" w:firstLineChars="1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项目编号：1409992026CGK00078</w:t>
      </w:r>
    </w:p>
    <w:p w14:paraId="2B11F51B">
      <w:pPr>
        <w:keepNext w:val="0"/>
        <w:keepLines w:val="0"/>
        <w:pageBreakBefore w:val="0"/>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项目名称：</w:t>
      </w:r>
      <w:r>
        <w:rPr>
          <w:rFonts w:hint="eastAsia" w:ascii="宋体" w:hAnsi="宋体" w:eastAsia="宋体" w:cs="宋体"/>
          <w:color w:val="auto"/>
          <w:sz w:val="21"/>
          <w:szCs w:val="21"/>
        </w:rPr>
        <w:t>忻州市云中河温泉旅游度假区202</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年园林绿化养护项目</w:t>
      </w:r>
    </w:p>
    <w:p w14:paraId="0B74A015">
      <w:pPr>
        <w:keepNext w:val="0"/>
        <w:keepLines w:val="0"/>
        <w:pageBreakBefore w:val="0"/>
        <w:kinsoku/>
        <w:wordWrap/>
        <w:overflowPunct/>
        <w:topLinePunct w:val="0"/>
        <w:autoSpaceDE/>
        <w:autoSpaceDN/>
        <w:bidi w:val="0"/>
        <w:adjustRightInd/>
        <w:spacing w:line="400" w:lineRule="exact"/>
        <w:ind w:firstLine="210" w:firstLineChars="1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预算金额（元）：15270119.39</w:t>
      </w:r>
    </w:p>
    <w:p w14:paraId="3EC94BAE">
      <w:pPr>
        <w:keepNext w:val="0"/>
        <w:keepLines w:val="0"/>
        <w:pageBreakBefore w:val="0"/>
        <w:kinsoku/>
        <w:wordWrap/>
        <w:overflowPunct/>
        <w:topLinePunct w:val="0"/>
        <w:autoSpaceDE/>
        <w:autoSpaceDN/>
        <w:bidi w:val="0"/>
        <w:adjustRightInd/>
        <w:spacing w:line="400" w:lineRule="exact"/>
        <w:ind w:firstLine="210" w:firstLineChars="100"/>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最高限价（元）：</w:t>
      </w:r>
      <w:r>
        <w:rPr>
          <w:rFonts w:hint="eastAsia" w:ascii="宋体" w:hAnsi="宋体" w:eastAsia="宋体" w:cs="宋体"/>
          <w:color w:val="auto"/>
          <w:sz w:val="21"/>
          <w:szCs w:val="21"/>
          <w:highlight w:val="none"/>
          <w:lang w:val="en-US" w:eastAsia="zh-CN"/>
        </w:rPr>
        <w:t>3162679.72，1181988.54，1822343.61，802165.78，1053068.75，1232941.76，1319909.19，1272896.69，1343788.48，2078336.87</w:t>
      </w:r>
    </w:p>
    <w:p w14:paraId="6D39A14F">
      <w:pPr>
        <w:keepNext w:val="0"/>
        <w:keepLines w:val="0"/>
        <w:pageBreakBefore w:val="0"/>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采购需求：</w:t>
      </w:r>
    </w:p>
    <w:p w14:paraId="5CD8B996">
      <w:pPr>
        <w:keepNext w:val="0"/>
        <w:keepLines w:val="0"/>
        <w:pageBreakBefore w:val="0"/>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标项一</w:t>
      </w:r>
    </w:p>
    <w:p w14:paraId="10146384">
      <w:pPr>
        <w:keepNext w:val="0"/>
        <w:keepLines w:val="0"/>
        <w:pageBreakBefore w:val="0"/>
        <w:kinsoku/>
        <w:wordWrap/>
        <w:overflowPunct/>
        <w:topLinePunct w:val="0"/>
        <w:autoSpaceDE/>
        <w:autoSpaceDN/>
        <w:bidi w:val="0"/>
        <w:adjustRightInd/>
        <w:spacing w:line="400" w:lineRule="exact"/>
        <w:ind w:firstLine="210" w:firstLineChars="1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eastAsia="宋体" w:cs="宋体"/>
          <w:color w:val="auto"/>
          <w:sz w:val="21"/>
          <w:szCs w:val="21"/>
        </w:rPr>
        <w:t>忻州市云中河温泉旅游度假区202</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年园林绿化养护项目</w:t>
      </w:r>
      <w:r>
        <w:rPr>
          <w:rFonts w:hint="eastAsia" w:ascii="宋体" w:hAnsi="宋体" w:cs="宋体"/>
          <w:color w:val="auto"/>
          <w:sz w:val="21"/>
          <w:szCs w:val="21"/>
          <w:highlight w:val="none"/>
          <w:lang w:val="en-US" w:eastAsia="zh-CN"/>
        </w:rPr>
        <w:t>采购包1</w:t>
      </w:r>
    </w:p>
    <w:p w14:paraId="55B6797F">
      <w:pPr>
        <w:keepNext w:val="0"/>
        <w:keepLines w:val="0"/>
        <w:pageBreakBefore w:val="0"/>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p>
    <w:p w14:paraId="27C681A9">
      <w:pPr>
        <w:keepNext w:val="0"/>
        <w:keepLines w:val="0"/>
        <w:pageBreakBefore w:val="0"/>
        <w:kinsoku/>
        <w:wordWrap/>
        <w:overflowPunct/>
        <w:topLinePunct w:val="0"/>
        <w:autoSpaceDE/>
        <w:autoSpaceDN/>
        <w:bidi w:val="0"/>
        <w:adjustRightInd/>
        <w:spacing w:line="360" w:lineRule="auto"/>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预算金额（元）：3162679.72</w:t>
      </w:r>
    </w:p>
    <w:p w14:paraId="2AAC8191">
      <w:pPr>
        <w:numPr>
          <w:ilvl w:val="0"/>
          <w:numId w:val="0"/>
        </w:numPr>
        <w:spacing w:line="360" w:lineRule="auto"/>
        <w:ind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服务范围：云中河温泉旅游度假区南岸东起同蒲铁路，西至七一桥的绿地及度假区一期所有水域（包括河道及所有内湖）；工作内容：园林绿化养护项目包括松土、施肥、整堰平地、除草、修剪、抹芽、防治病虫害、涂白、防寒、树桩捆扎、覆土、补植补栽、环境处理、灌溉、排水、护栏维修、园林绿化公共设施维护、应急处置，水体养护包括水面、冰面保洁、破冰护堤、消毒、打捞水草、补水等养护管理工作。</w:t>
      </w:r>
    </w:p>
    <w:p w14:paraId="7C47A4BB">
      <w:pPr>
        <w:keepNext w:val="0"/>
        <w:keepLines w:val="0"/>
        <w:pageBreakBefore w:val="0"/>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14F77E17">
      <w:pPr>
        <w:keepNext w:val="0"/>
        <w:keepLines w:val="0"/>
        <w:pageBreakBefore w:val="0"/>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标项二</w:t>
      </w:r>
    </w:p>
    <w:p w14:paraId="4EE59A6A">
      <w:pPr>
        <w:keepNext w:val="0"/>
        <w:keepLines w:val="0"/>
        <w:pageBreakBefore w:val="0"/>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eastAsia="宋体" w:cs="宋体"/>
          <w:color w:val="auto"/>
          <w:sz w:val="21"/>
          <w:szCs w:val="21"/>
        </w:rPr>
        <w:t>忻州市云中河温泉旅游度假区202</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年园林绿化养护项目</w:t>
      </w:r>
      <w:r>
        <w:rPr>
          <w:rFonts w:hint="eastAsia" w:ascii="宋体" w:hAnsi="宋体" w:cs="宋体"/>
          <w:color w:val="auto"/>
          <w:sz w:val="21"/>
          <w:szCs w:val="21"/>
          <w:highlight w:val="none"/>
          <w:lang w:val="en-US" w:eastAsia="zh-CN"/>
        </w:rPr>
        <w:t>采购包2</w:t>
      </w:r>
    </w:p>
    <w:p w14:paraId="1F66C962">
      <w:pPr>
        <w:keepNext w:val="0"/>
        <w:keepLines w:val="0"/>
        <w:pageBreakBefore w:val="0"/>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p>
    <w:p w14:paraId="2FF2BF36">
      <w:pPr>
        <w:keepNext w:val="0"/>
        <w:keepLines w:val="0"/>
        <w:pageBreakBefore w:val="0"/>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预算金额（元）：1181988.54</w:t>
      </w:r>
    </w:p>
    <w:p w14:paraId="3E65D556">
      <w:pPr>
        <w:numPr>
          <w:ilvl w:val="0"/>
          <w:numId w:val="0"/>
        </w:numPr>
        <w:spacing w:line="360" w:lineRule="auto"/>
        <w:ind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服务范围：云中河温泉旅游度假区南岸东起七一桥，西至慕山桥的绿地；工作内容：园林绿化养护项目包括松土、施肥、整堰平地、除草、修剪、抹芽、防治病虫害、涂白、防寒、树桩捆扎、覆土、补植补栽、环境处理、灌溉、排水、护栏维修、园林绿化公共设施维护和应急处置等管养工作。</w:t>
      </w:r>
    </w:p>
    <w:p w14:paraId="712B5B1C">
      <w:pPr>
        <w:keepNext w:val="0"/>
        <w:keepLines w:val="0"/>
        <w:pageBreakBefore w:val="0"/>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01334BBF">
      <w:pPr>
        <w:keepNext w:val="0"/>
        <w:keepLines w:val="0"/>
        <w:pageBreakBefore w:val="0"/>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标项三</w:t>
      </w:r>
    </w:p>
    <w:p w14:paraId="423BABF6">
      <w:pPr>
        <w:keepNext w:val="0"/>
        <w:keepLines w:val="0"/>
        <w:pageBreakBefore w:val="0"/>
        <w:kinsoku/>
        <w:wordWrap/>
        <w:overflowPunct/>
        <w:topLinePunct w:val="0"/>
        <w:autoSpaceDE/>
        <w:autoSpaceDN/>
        <w:bidi w:val="0"/>
        <w:adjustRightInd/>
        <w:spacing w:line="400" w:lineRule="exact"/>
        <w:ind w:firstLine="210" w:firstLineChars="1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eastAsia="宋体" w:cs="宋体"/>
          <w:color w:val="auto"/>
          <w:sz w:val="21"/>
          <w:szCs w:val="21"/>
        </w:rPr>
        <w:t>忻州市云中河温泉旅游度假区202</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年园林绿化养护项目</w:t>
      </w:r>
      <w:r>
        <w:rPr>
          <w:rFonts w:hint="eastAsia" w:ascii="宋体" w:hAnsi="宋体" w:cs="宋体"/>
          <w:color w:val="auto"/>
          <w:sz w:val="21"/>
          <w:szCs w:val="21"/>
          <w:highlight w:val="none"/>
          <w:lang w:val="en-US" w:eastAsia="zh-CN"/>
        </w:rPr>
        <w:t>采购包3</w:t>
      </w:r>
    </w:p>
    <w:p w14:paraId="4549829C">
      <w:pPr>
        <w:keepNext w:val="0"/>
        <w:keepLines w:val="0"/>
        <w:pageBreakBefore w:val="0"/>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p>
    <w:p w14:paraId="1678B1C4">
      <w:pPr>
        <w:keepNext w:val="0"/>
        <w:keepLines w:val="0"/>
        <w:pageBreakBefore w:val="0"/>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预算金额（元）：1822343.61</w:t>
      </w:r>
    </w:p>
    <w:p w14:paraId="2C3C3427">
      <w:pPr>
        <w:numPr>
          <w:ilvl w:val="0"/>
          <w:numId w:val="0"/>
        </w:numPr>
        <w:spacing w:line="360" w:lineRule="auto"/>
        <w:ind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简要规格描述或项目基本概况介绍、用途：服务范围：云中河温泉旅游度假区南岸东起慕山桥，西至牧马桥的绿地 （含慕山桥桥下绿地）；工作内容：园林绿化养护项目包括松土、施肥、整堰平地、除草、修剪、抹芽、防治病虫害、涂白、防寒、树桩捆扎、覆土、补植补栽、环境处理、灌溉、排水、护栏维修、园林绿化公共设施维护和应急处置等管养工作。</w:t>
      </w:r>
    </w:p>
    <w:p w14:paraId="30612207">
      <w:pPr>
        <w:keepNext w:val="0"/>
        <w:keepLines w:val="0"/>
        <w:pageBreakBefore w:val="0"/>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06F5303C">
      <w:pPr>
        <w:keepNext w:val="0"/>
        <w:keepLines w:val="0"/>
        <w:pageBreakBefore w:val="0"/>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标项四</w:t>
      </w:r>
    </w:p>
    <w:p w14:paraId="78C50210">
      <w:pPr>
        <w:keepNext w:val="0"/>
        <w:keepLines w:val="0"/>
        <w:pageBreakBefore w:val="0"/>
        <w:kinsoku/>
        <w:wordWrap/>
        <w:overflowPunct/>
        <w:topLinePunct w:val="0"/>
        <w:autoSpaceDE/>
        <w:autoSpaceDN/>
        <w:bidi w:val="0"/>
        <w:adjustRightInd/>
        <w:spacing w:line="400" w:lineRule="exact"/>
        <w:ind w:firstLine="210" w:firstLineChars="1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eastAsia="宋体" w:cs="宋体"/>
          <w:color w:val="auto"/>
          <w:sz w:val="21"/>
          <w:szCs w:val="21"/>
        </w:rPr>
        <w:t>忻州市云中河温泉旅游度假区202</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年园林绿化养护项目</w:t>
      </w:r>
      <w:r>
        <w:rPr>
          <w:rFonts w:hint="eastAsia" w:ascii="宋体" w:hAnsi="宋体" w:cs="宋体"/>
          <w:color w:val="auto"/>
          <w:sz w:val="21"/>
          <w:szCs w:val="21"/>
          <w:highlight w:val="none"/>
          <w:lang w:val="en-US" w:eastAsia="zh-CN"/>
        </w:rPr>
        <w:t>采购包4</w:t>
      </w:r>
    </w:p>
    <w:p w14:paraId="218D310F">
      <w:pPr>
        <w:keepNext w:val="0"/>
        <w:keepLines w:val="0"/>
        <w:pageBreakBefore w:val="0"/>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p>
    <w:p w14:paraId="6963EB4C">
      <w:pPr>
        <w:keepNext w:val="0"/>
        <w:keepLines w:val="0"/>
        <w:pageBreakBefore w:val="0"/>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预算金额（元）：802165.78</w:t>
      </w:r>
    </w:p>
    <w:p w14:paraId="56C19E40">
      <w:pPr>
        <w:numPr>
          <w:ilvl w:val="0"/>
          <w:numId w:val="0"/>
        </w:numPr>
        <w:spacing w:line="360" w:lineRule="auto"/>
        <w:ind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服务范围：云中河温泉旅游度假区二期南岸B区，东起牧马桥（含牧马桥桥下绿地），西至高铁桥东侧的所有绿地；工作内容：绿化养护的松土、施肥、整堰平地、除草、修剪、抹芽、防治病虫害、涂白、防寒、树桩捆扎、覆土、补植补栽、环境处理、灌溉、排水、护栏维修、园林绿化公共设施维护和应急处置等管养工作。</w:t>
      </w:r>
    </w:p>
    <w:p w14:paraId="6FC752E9">
      <w:pPr>
        <w:keepNext w:val="0"/>
        <w:keepLines w:val="0"/>
        <w:pageBreakBefore w:val="0"/>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70C15234">
      <w:pPr>
        <w:keepNext w:val="0"/>
        <w:keepLines w:val="0"/>
        <w:pageBreakBefore w:val="0"/>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标项五</w:t>
      </w:r>
    </w:p>
    <w:p w14:paraId="119DA444">
      <w:pPr>
        <w:keepNext w:val="0"/>
        <w:keepLines w:val="0"/>
        <w:pageBreakBefore w:val="0"/>
        <w:kinsoku/>
        <w:wordWrap/>
        <w:overflowPunct/>
        <w:topLinePunct w:val="0"/>
        <w:autoSpaceDE/>
        <w:autoSpaceDN/>
        <w:bidi w:val="0"/>
        <w:adjustRightInd/>
        <w:spacing w:line="400" w:lineRule="exact"/>
        <w:ind w:firstLine="210" w:firstLineChars="1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eastAsia="宋体" w:cs="宋体"/>
          <w:color w:val="auto"/>
          <w:sz w:val="21"/>
          <w:szCs w:val="21"/>
        </w:rPr>
        <w:t>忻州市云中河温泉旅游度假区202</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年园林绿化养护项目</w:t>
      </w:r>
      <w:r>
        <w:rPr>
          <w:rFonts w:hint="eastAsia" w:ascii="宋体" w:hAnsi="宋体" w:cs="宋体"/>
          <w:color w:val="auto"/>
          <w:sz w:val="21"/>
          <w:szCs w:val="21"/>
          <w:highlight w:val="none"/>
          <w:lang w:val="en-US" w:eastAsia="zh-CN"/>
        </w:rPr>
        <w:t>采购包5</w:t>
      </w:r>
    </w:p>
    <w:p w14:paraId="29E2CB59">
      <w:pPr>
        <w:keepNext w:val="0"/>
        <w:keepLines w:val="0"/>
        <w:pageBreakBefore w:val="0"/>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p>
    <w:p w14:paraId="05C97F13">
      <w:pPr>
        <w:keepNext w:val="0"/>
        <w:keepLines w:val="0"/>
        <w:pageBreakBefore w:val="0"/>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预算金额（元）：1053068.75</w:t>
      </w:r>
    </w:p>
    <w:p w14:paraId="650A45AC">
      <w:pPr>
        <w:numPr>
          <w:ilvl w:val="0"/>
          <w:numId w:val="0"/>
        </w:numPr>
        <w:spacing w:line="360" w:lineRule="auto"/>
        <w:ind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服务范围：云中河温泉旅游度假区二期南岸，东起高铁桥，西至度假区二期西端及凤栖街延伸段的所有绿地和度假区二期所有水域；工作内容：绿化养护的松土、施肥、整堰平地、除草、修剪、抹芽、防治病虫害、涂白、防寒、树桩捆扎、覆土、补植补栽、环境处理、灌溉、排水、护栏维修、园林绿化公共设施维护、应急处置，水体养护包括水面、冰面保洁、破冰护堤、消毒、打捞水草、补水等养护管理工作。</w:t>
      </w:r>
    </w:p>
    <w:p w14:paraId="12A57D49">
      <w:pPr>
        <w:keepNext w:val="0"/>
        <w:keepLines w:val="0"/>
        <w:pageBreakBefore w:val="0"/>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6F48CADD">
      <w:pPr>
        <w:keepNext w:val="0"/>
        <w:keepLines w:val="0"/>
        <w:pageBreakBefore w:val="0"/>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标项六</w:t>
      </w:r>
    </w:p>
    <w:p w14:paraId="726A9591">
      <w:pPr>
        <w:keepNext w:val="0"/>
        <w:keepLines w:val="0"/>
        <w:pageBreakBefore w:val="0"/>
        <w:kinsoku/>
        <w:wordWrap/>
        <w:overflowPunct/>
        <w:topLinePunct w:val="0"/>
        <w:autoSpaceDE/>
        <w:autoSpaceDN/>
        <w:bidi w:val="0"/>
        <w:adjustRightInd/>
        <w:spacing w:line="400" w:lineRule="exact"/>
        <w:ind w:firstLine="210" w:firstLineChars="1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eastAsia="宋体" w:cs="宋体"/>
          <w:color w:val="auto"/>
          <w:sz w:val="21"/>
          <w:szCs w:val="21"/>
        </w:rPr>
        <w:t>忻州市云中河温泉旅游度假区202</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年园林绿化养护项目</w:t>
      </w:r>
      <w:r>
        <w:rPr>
          <w:rFonts w:hint="eastAsia" w:ascii="宋体" w:hAnsi="宋体" w:cs="宋体"/>
          <w:color w:val="auto"/>
          <w:sz w:val="21"/>
          <w:szCs w:val="21"/>
          <w:highlight w:val="none"/>
          <w:lang w:val="en-US" w:eastAsia="zh-CN"/>
        </w:rPr>
        <w:t>采购包6</w:t>
      </w:r>
    </w:p>
    <w:p w14:paraId="78A571B1">
      <w:pPr>
        <w:keepNext w:val="0"/>
        <w:keepLines w:val="0"/>
        <w:pageBreakBefore w:val="0"/>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p>
    <w:p w14:paraId="0F0D410B">
      <w:pPr>
        <w:keepNext w:val="0"/>
        <w:keepLines w:val="0"/>
        <w:pageBreakBefore w:val="0"/>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预算金额（元）：1232941.76</w:t>
      </w:r>
    </w:p>
    <w:p w14:paraId="4CFFB1E7">
      <w:pPr>
        <w:keepNext w:val="0"/>
        <w:keepLines w:val="0"/>
        <w:pageBreakBefore w:val="0"/>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服务范围：云中河温泉旅游度假区二期北岸，东起牧马桥（含牧马桥桥下绿地），西至度假区二期西端范围所有绿地；工作内容：绿化养护的松土、施肥、整堰平地、除草、修剪、抹芽、防治病虫害、涂白、防寒、树桩捆扎、覆土、补植补栽、环境处理、灌溉、排水、护栏维修、园林绿化公共设施维护和应急处置等管养工作。</w:t>
      </w:r>
    </w:p>
    <w:p w14:paraId="48660C42">
      <w:pPr>
        <w:keepNext w:val="0"/>
        <w:keepLines w:val="0"/>
        <w:pageBreakBefore w:val="0"/>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56833074">
      <w:pPr>
        <w:keepNext w:val="0"/>
        <w:keepLines w:val="0"/>
        <w:pageBreakBefore w:val="0"/>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标项七</w:t>
      </w:r>
    </w:p>
    <w:p w14:paraId="01B1552B">
      <w:pPr>
        <w:keepNext w:val="0"/>
        <w:keepLines w:val="0"/>
        <w:pageBreakBefore w:val="0"/>
        <w:kinsoku/>
        <w:wordWrap/>
        <w:overflowPunct/>
        <w:topLinePunct w:val="0"/>
        <w:autoSpaceDE/>
        <w:autoSpaceDN/>
        <w:bidi w:val="0"/>
        <w:adjustRightInd/>
        <w:spacing w:line="400" w:lineRule="exact"/>
        <w:ind w:firstLine="210" w:firstLineChars="1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eastAsia="宋体" w:cs="宋体"/>
          <w:color w:val="auto"/>
          <w:sz w:val="21"/>
          <w:szCs w:val="21"/>
        </w:rPr>
        <w:t>忻州市云中河温泉旅游度假区202</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年园林绿化养护项目</w:t>
      </w:r>
      <w:r>
        <w:rPr>
          <w:rFonts w:hint="eastAsia" w:ascii="宋体" w:hAnsi="宋体" w:cs="宋体"/>
          <w:color w:val="auto"/>
          <w:sz w:val="21"/>
          <w:szCs w:val="21"/>
          <w:highlight w:val="none"/>
          <w:lang w:val="en-US" w:eastAsia="zh-CN"/>
        </w:rPr>
        <w:t>采购包7</w:t>
      </w:r>
    </w:p>
    <w:p w14:paraId="77B473EE">
      <w:pPr>
        <w:keepNext w:val="0"/>
        <w:keepLines w:val="0"/>
        <w:pageBreakBefore w:val="0"/>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p>
    <w:p w14:paraId="05012FA4">
      <w:pPr>
        <w:keepNext w:val="0"/>
        <w:keepLines w:val="0"/>
        <w:pageBreakBefore w:val="0"/>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预算金额（元）：1319909.19</w:t>
      </w:r>
    </w:p>
    <w:p w14:paraId="607F1328">
      <w:pPr>
        <w:numPr>
          <w:ilvl w:val="0"/>
          <w:numId w:val="0"/>
        </w:numPr>
        <w:spacing w:line="360" w:lineRule="auto"/>
        <w:ind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服务范围：云中河温泉旅游度假区北岸西起牧马桥，东至蔷薇路；工作内容：园林绿化养护项目包括松土、施肥、整堰平地、除草、修剪、抹芽、防治病虫害、涂白、防寒、树桩捆扎、覆土、补植补栽、环境处理、灌溉、排水、护栏维修、园林绿化公共设施维护和应急处置等管养工作。</w:t>
      </w:r>
    </w:p>
    <w:p w14:paraId="02F51FF2">
      <w:pPr>
        <w:keepNext w:val="0"/>
        <w:keepLines w:val="0"/>
        <w:pageBreakBefore w:val="0"/>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76318049">
      <w:pPr>
        <w:keepNext w:val="0"/>
        <w:keepLines w:val="0"/>
        <w:pageBreakBefore w:val="0"/>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标项八</w:t>
      </w:r>
    </w:p>
    <w:p w14:paraId="048125A0">
      <w:pPr>
        <w:keepNext w:val="0"/>
        <w:keepLines w:val="0"/>
        <w:pageBreakBefore w:val="0"/>
        <w:kinsoku/>
        <w:wordWrap/>
        <w:overflowPunct/>
        <w:topLinePunct w:val="0"/>
        <w:autoSpaceDE/>
        <w:autoSpaceDN/>
        <w:bidi w:val="0"/>
        <w:adjustRightInd/>
        <w:spacing w:line="400" w:lineRule="exact"/>
        <w:ind w:firstLine="210" w:firstLineChars="1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eastAsia="宋体" w:cs="宋体"/>
          <w:color w:val="auto"/>
          <w:sz w:val="21"/>
          <w:szCs w:val="21"/>
        </w:rPr>
        <w:t>忻州市云中河温泉旅游度假区202</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年园林绿化养护项目</w:t>
      </w:r>
      <w:r>
        <w:rPr>
          <w:rFonts w:hint="eastAsia" w:ascii="宋体" w:hAnsi="宋体" w:cs="宋体"/>
          <w:color w:val="auto"/>
          <w:sz w:val="21"/>
          <w:szCs w:val="21"/>
          <w:highlight w:val="none"/>
          <w:lang w:val="en-US" w:eastAsia="zh-CN"/>
        </w:rPr>
        <w:t>采购包8</w:t>
      </w:r>
    </w:p>
    <w:p w14:paraId="1EA51A97">
      <w:pPr>
        <w:keepNext w:val="0"/>
        <w:keepLines w:val="0"/>
        <w:pageBreakBefore w:val="0"/>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p>
    <w:p w14:paraId="374F9C74">
      <w:pPr>
        <w:keepNext w:val="0"/>
        <w:keepLines w:val="0"/>
        <w:pageBreakBefore w:val="0"/>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预算金额（元）：1272896.69 </w:t>
      </w:r>
    </w:p>
    <w:p w14:paraId="1AEA909B">
      <w:pPr>
        <w:keepNext w:val="0"/>
        <w:keepLines w:val="0"/>
        <w:pageBreakBefore w:val="0"/>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服务范围：云中河温泉旅游度假区北岸东起慕山桥，西至蔷薇路（含慕山桥桥下绿地）；工作内容：园林绿化养护项目包括松土、施肥、整堰平地、除草、修剪、抹芽、防治病虫害、涂白、防寒、树桩捆扎、覆土、补植补栽、环境处理、灌溉、排水、护栏维修、园林绿化公共设施维护和应急处置等管养工作。</w:t>
      </w:r>
    </w:p>
    <w:p w14:paraId="44B713EE">
      <w:pPr>
        <w:keepNext w:val="0"/>
        <w:keepLines w:val="0"/>
        <w:pageBreakBefore w:val="0"/>
        <w:kinsoku/>
        <w:wordWrap/>
        <w:overflowPunct/>
        <w:topLinePunct w:val="0"/>
        <w:autoSpaceDE/>
        <w:autoSpaceDN/>
        <w:bidi w:val="0"/>
        <w:adjustRightInd/>
        <w:spacing w:line="400" w:lineRule="exact"/>
        <w:ind w:firstLine="210" w:firstLineChars="1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602666DE">
      <w:pPr>
        <w:keepNext w:val="0"/>
        <w:keepLines w:val="0"/>
        <w:pageBreakBefore w:val="0"/>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标项九</w:t>
      </w:r>
    </w:p>
    <w:p w14:paraId="085E4D7C">
      <w:pPr>
        <w:keepNext w:val="0"/>
        <w:keepLines w:val="0"/>
        <w:pageBreakBefore w:val="0"/>
        <w:kinsoku/>
        <w:wordWrap/>
        <w:overflowPunct/>
        <w:topLinePunct w:val="0"/>
        <w:autoSpaceDE/>
        <w:autoSpaceDN/>
        <w:bidi w:val="0"/>
        <w:adjustRightInd/>
        <w:spacing w:line="400" w:lineRule="exact"/>
        <w:ind w:firstLine="210" w:firstLineChars="1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eastAsia="宋体" w:cs="宋体"/>
          <w:color w:val="auto"/>
          <w:sz w:val="21"/>
          <w:szCs w:val="21"/>
        </w:rPr>
        <w:t>忻州市云中河温泉旅游度假区202</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年园林绿化养护项目</w:t>
      </w:r>
      <w:r>
        <w:rPr>
          <w:rFonts w:hint="eastAsia" w:ascii="宋体" w:hAnsi="宋体" w:cs="宋体"/>
          <w:color w:val="auto"/>
          <w:sz w:val="21"/>
          <w:szCs w:val="21"/>
          <w:highlight w:val="none"/>
          <w:lang w:val="en-US" w:eastAsia="zh-CN"/>
        </w:rPr>
        <w:t>采购包9</w:t>
      </w:r>
    </w:p>
    <w:p w14:paraId="7BDF1DD8">
      <w:pPr>
        <w:keepNext w:val="0"/>
        <w:keepLines w:val="0"/>
        <w:pageBreakBefore w:val="0"/>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p>
    <w:p w14:paraId="29C641EA">
      <w:pPr>
        <w:keepNext w:val="0"/>
        <w:keepLines w:val="0"/>
        <w:pageBreakBefore w:val="0"/>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预算金额（元）：1343788.48</w:t>
      </w:r>
    </w:p>
    <w:p w14:paraId="4E35C380">
      <w:pPr>
        <w:keepNext w:val="0"/>
        <w:keepLines w:val="0"/>
        <w:pageBreakBefore w:val="0"/>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服务范围：云中河温泉旅游度假区北岸东起七一桥，西至慕山桥的绿地；工作内容：园林绿化养护项目包括松土、施肥、整堰平地、除草、修剪、抹芽、防治病虫害、涂白、防寒、树桩捆扎、覆土、补植补栽、环境处理、灌溉、排水、护栏维修、园林绿化公共设施维护和应急处置等管养工作。</w:t>
      </w:r>
    </w:p>
    <w:p w14:paraId="35EA72FC">
      <w:pPr>
        <w:keepNext w:val="0"/>
        <w:keepLines w:val="0"/>
        <w:pageBreakBefore w:val="0"/>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2AAF6B6C">
      <w:pPr>
        <w:keepNext w:val="0"/>
        <w:keepLines w:val="0"/>
        <w:pageBreakBefore w:val="0"/>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标项十</w:t>
      </w:r>
    </w:p>
    <w:p w14:paraId="796F654D">
      <w:pPr>
        <w:keepNext w:val="0"/>
        <w:keepLines w:val="0"/>
        <w:pageBreakBefore w:val="0"/>
        <w:kinsoku/>
        <w:wordWrap/>
        <w:overflowPunct/>
        <w:topLinePunct w:val="0"/>
        <w:autoSpaceDE/>
        <w:autoSpaceDN/>
        <w:bidi w:val="0"/>
        <w:adjustRightInd/>
        <w:spacing w:line="400" w:lineRule="exact"/>
        <w:ind w:firstLine="210" w:firstLineChars="1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eastAsia="宋体" w:cs="宋体"/>
          <w:color w:val="auto"/>
          <w:sz w:val="21"/>
          <w:szCs w:val="21"/>
        </w:rPr>
        <w:t>忻州市云中河温泉旅游度假区202</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年园林绿化养护项目</w:t>
      </w:r>
      <w:r>
        <w:rPr>
          <w:rFonts w:hint="eastAsia" w:ascii="宋体" w:hAnsi="宋体" w:cs="宋体"/>
          <w:color w:val="auto"/>
          <w:sz w:val="21"/>
          <w:szCs w:val="21"/>
          <w:highlight w:val="none"/>
          <w:lang w:val="en-US" w:eastAsia="zh-CN"/>
        </w:rPr>
        <w:t>采购包10</w:t>
      </w:r>
    </w:p>
    <w:p w14:paraId="3E08A5EB">
      <w:pPr>
        <w:keepNext w:val="0"/>
        <w:keepLines w:val="0"/>
        <w:pageBreakBefore w:val="0"/>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p>
    <w:p w14:paraId="5B1EA966">
      <w:pPr>
        <w:keepNext w:val="0"/>
        <w:keepLines w:val="0"/>
        <w:pageBreakBefore w:val="0"/>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预算金额（元）：2078336.87</w:t>
      </w:r>
    </w:p>
    <w:p w14:paraId="47747D6F">
      <w:pPr>
        <w:numPr>
          <w:ilvl w:val="0"/>
          <w:numId w:val="0"/>
        </w:numPr>
        <w:spacing w:line="360" w:lineRule="auto"/>
        <w:ind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服务范围：云中河温泉旅游度假区北岸东起同蒲铁路，西至七一桥的绿地；工作内容：园林绿化养护项目包括松土、施肥、整堰平地、除草、修剪、抹芽、防治病虫害、涂白、防寒、树桩捆扎、覆土、补植补栽、环境处理、灌溉、排水、护栏维修、园林绿化公共设施维护和应急处置等管养工作。</w:t>
      </w:r>
    </w:p>
    <w:p w14:paraId="3DD3E9DD">
      <w:pPr>
        <w:keepNext w:val="0"/>
        <w:keepLines w:val="0"/>
        <w:pageBreakBefore w:val="0"/>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55942246">
      <w:pPr>
        <w:ind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w:t>
      </w:r>
      <w:r>
        <w:rPr>
          <w:rFonts w:hint="eastAsia" w:ascii="宋体" w:hAnsi="宋体" w:cs="宋体"/>
          <w:color w:val="auto"/>
          <w:sz w:val="21"/>
          <w:szCs w:val="21"/>
          <w:highlight w:val="none"/>
          <w:lang w:val="en-US" w:eastAsia="zh-CN"/>
        </w:rPr>
        <w:t>标项</w:t>
      </w:r>
      <w:r>
        <w:rPr>
          <w:rFonts w:hint="eastAsia" w:ascii="宋体" w:hAnsi="宋体" w:eastAsia="宋体" w:cs="宋体"/>
          <w:color w:val="auto"/>
          <w:sz w:val="21"/>
          <w:szCs w:val="21"/>
          <w:highlight w:val="none"/>
          <w:lang w:val="en-US" w:eastAsia="zh-CN"/>
        </w:rPr>
        <w:t>1、2、3、4、5、6、7、8、9、10，一年</w:t>
      </w:r>
    </w:p>
    <w:p w14:paraId="27520CCA">
      <w:pPr>
        <w:ind w:firstLine="210" w:firstLineChars="1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本项目（否）接受联合体投标</w:t>
      </w:r>
    </w:p>
    <w:p w14:paraId="712931D2">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二、</w:t>
      </w:r>
      <w:r>
        <w:rPr>
          <w:rFonts w:hint="eastAsia" w:ascii="宋体" w:hAnsi="宋体" w:eastAsia="宋体" w:cs="宋体"/>
          <w:b/>
          <w:bCs/>
          <w:color w:val="auto"/>
          <w:sz w:val="21"/>
          <w:szCs w:val="21"/>
        </w:rPr>
        <w:t>申请人的资格要求</w:t>
      </w:r>
    </w:p>
    <w:p w14:paraId="19DE7FC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满足《中华人民共和国政府采购法》第二十二条规定</w:t>
      </w:r>
      <w:r>
        <w:rPr>
          <w:rFonts w:hint="eastAsia" w:ascii="宋体" w:hAnsi="宋体" w:eastAsia="宋体" w:cs="宋体"/>
          <w:color w:val="auto"/>
          <w:sz w:val="21"/>
          <w:szCs w:val="21"/>
          <w:lang w:eastAsia="zh-CN"/>
        </w:rPr>
        <w:t>；</w:t>
      </w:r>
    </w:p>
    <w:p w14:paraId="349FFCA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落实政府采购政策需满足的资格要求：</w:t>
      </w:r>
      <w:r>
        <w:rPr>
          <w:rFonts w:hint="eastAsia" w:ascii="宋体" w:hAnsi="宋体" w:cs="宋体"/>
          <w:color w:val="auto"/>
          <w:sz w:val="21"/>
          <w:szCs w:val="21"/>
          <w:highlight w:val="none"/>
          <w:lang w:val="en-US" w:eastAsia="zh-CN"/>
        </w:rPr>
        <w:t>标项</w:t>
      </w:r>
      <w:r>
        <w:rPr>
          <w:rFonts w:hint="eastAsia" w:ascii="宋体" w:hAnsi="宋体" w:eastAsia="宋体" w:cs="宋体"/>
          <w:color w:val="auto"/>
          <w:sz w:val="21"/>
          <w:szCs w:val="21"/>
          <w:lang w:val="en-US" w:eastAsia="zh-CN"/>
        </w:rPr>
        <w:t>1、2、3、4、5、6、7、8、9、10；本项目</w:t>
      </w:r>
      <w:r>
        <w:rPr>
          <w:rFonts w:hint="eastAsia" w:ascii="宋体" w:hAnsi="宋体" w:cs="宋体"/>
          <w:color w:val="auto"/>
          <w:sz w:val="21"/>
          <w:szCs w:val="21"/>
          <w:u w:val="none"/>
          <w:lang w:val="en-US" w:eastAsia="zh-CN"/>
        </w:rPr>
        <w:t>专门面向中小企业采购</w:t>
      </w:r>
      <w:r>
        <w:rPr>
          <w:rFonts w:hint="eastAsia" w:ascii="宋体" w:hAnsi="宋体" w:eastAsia="宋体" w:cs="宋体"/>
          <w:color w:val="auto"/>
          <w:sz w:val="21"/>
          <w:szCs w:val="21"/>
          <w:u w:val="none"/>
          <w:lang w:val="en-US" w:eastAsia="zh-CN"/>
        </w:rPr>
        <w:t>；</w:t>
      </w:r>
    </w:p>
    <w:p w14:paraId="3F91895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本项目的特定资格要求：</w:t>
      </w:r>
    </w:p>
    <w:p w14:paraId="670FB5B8">
      <w:pPr>
        <w:keepNext w:val="0"/>
        <w:keepLines w:val="0"/>
        <w:pageBreakBefore w:val="0"/>
        <w:kinsoku/>
        <w:wordWrap/>
        <w:overflowPunct/>
        <w:topLinePunct w:val="0"/>
        <w:autoSpaceDE/>
        <w:autoSpaceDN/>
        <w:bidi w:val="0"/>
        <w:adjustRightInd/>
        <w:spacing w:line="400" w:lineRule="exact"/>
        <w:ind w:firstLine="210" w:firstLineChars="1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r>
        <w:rPr>
          <w:rFonts w:hint="eastAsia" w:ascii="宋体" w:hAnsi="宋体" w:cs="宋体"/>
          <w:color w:val="auto"/>
          <w:sz w:val="21"/>
          <w:szCs w:val="21"/>
          <w:highlight w:val="none"/>
          <w:lang w:val="en-US" w:eastAsia="zh-CN"/>
        </w:rPr>
        <w:t>标项</w:t>
      </w:r>
      <w:r>
        <w:rPr>
          <w:rFonts w:hint="eastAsia" w:ascii="宋体" w:hAnsi="宋体" w:eastAsia="宋体" w:cs="宋体"/>
          <w:color w:val="auto"/>
          <w:sz w:val="21"/>
          <w:szCs w:val="21"/>
          <w:lang w:val="en-US" w:eastAsia="zh-CN"/>
        </w:rPr>
        <w:t>1、2、3、4、5、6、7、8、9、10】</w:t>
      </w:r>
    </w:p>
    <w:p w14:paraId="5A9BDDD5">
      <w:pPr>
        <w:keepNext w:val="0"/>
        <w:keepLines w:val="0"/>
        <w:pageBreakBefore w:val="0"/>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u w:val="none"/>
        </w:rPr>
        <w:t>投标人拟派项目经理须具备具有园林专业中级及以上技术职称或市政专业贰级</w:t>
      </w:r>
      <w:r>
        <w:rPr>
          <w:rFonts w:hint="eastAsia" w:ascii="宋体" w:hAnsi="宋体" w:eastAsia="宋体" w:cs="宋体"/>
          <w:color w:val="auto"/>
          <w:sz w:val="21"/>
          <w:szCs w:val="21"/>
          <w:u w:val="none"/>
          <w:lang w:eastAsia="zh-CN"/>
        </w:rPr>
        <w:t>及</w:t>
      </w:r>
      <w:r>
        <w:rPr>
          <w:rFonts w:hint="eastAsia" w:ascii="宋体" w:hAnsi="宋体" w:eastAsia="宋体" w:cs="宋体"/>
          <w:color w:val="auto"/>
          <w:sz w:val="21"/>
          <w:szCs w:val="21"/>
          <w:u w:val="none"/>
        </w:rPr>
        <w:t>以上注册建造师执业资格</w:t>
      </w:r>
      <w:r>
        <w:rPr>
          <w:rFonts w:hint="eastAsia" w:ascii="宋体" w:hAnsi="宋体" w:eastAsia="宋体" w:cs="宋体"/>
          <w:color w:val="auto"/>
          <w:sz w:val="21"/>
          <w:szCs w:val="21"/>
          <w:u w:val="none"/>
          <w:lang w:eastAsia="zh-CN"/>
        </w:rPr>
        <w:t>。</w:t>
      </w:r>
    </w:p>
    <w:p w14:paraId="593B98EB">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三、</w:t>
      </w:r>
      <w:r>
        <w:rPr>
          <w:rFonts w:hint="eastAsia" w:ascii="宋体" w:hAnsi="宋体" w:eastAsia="宋体" w:cs="宋体"/>
          <w:b/>
          <w:bCs/>
          <w:color w:val="auto"/>
          <w:sz w:val="21"/>
          <w:szCs w:val="21"/>
        </w:rPr>
        <w:t>获取招标文件</w:t>
      </w:r>
    </w:p>
    <w:p w14:paraId="153B276A">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b w:val="0"/>
          <w:color w:val="auto"/>
          <w:sz w:val="21"/>
          <w:szCs w:val="21"/>
          <w:lang w:val="en-US" w:eastAsia="zh-CN"/>
        </w:rPr>
      </w:pPr>
      <w:r>
        <w:rPr>
          <w:rFonts w:hint="eastAsia" w:ascii="宋体" w:hAnsi="宋体" w:eastAsia="宋体" w:cs="宋体"/>
          <w:b w:val="0"/>
          <w:color w:val="auto"/>
          <w:sz w:val="21"/>
          <w:szCs w:val="21"/>
        </w:rPr>
        <w:t>时间：202</w:t>
      </w:r>
      <w:r>
        <w:rPr>
          <w:rFonts w:hint="eastAsia" w:ascii="宋体" w:hAnsi="宋体" w:cs="宋体"/>
          <w:b w:val="0"/>
          <w:color w:val="auto"/>
          <w:sz w:val="21"/>
          <w:szCs w:val="21"/>
          <w:u w:val="none"/>
          <w:lang w:val="en-US" w:eastAsia="zh-CN"/>
        </w:rPr>
        <w:t>6</w:t>
      </w:r>
      <w:r>
        <w:rPr>
          <w:rFonts w:hint="eastAsia" w:ascii="宋体" w:hAnsi="宋体" w:eastAsia="宋体" w:cs="宋体"/>
          <w:b w:val="0"/>
          <w:color w:val="auto"/>
          <w:sz w:val="21"/>
          <w:szCs w:val="21"/>
          <w:u w:val="none"/>
        </w:rPr>
        <w:t>年</w:t>
      </w:r>
      <w:r>
        <w:rPr>
          <w:rFonts w:hint="eastAsia" w:ascii="宋体" w:hAnsi="宋体" w:eastAsia="宋体" w:cs="宋体"/>
          <w:b w:val="0"/>
          <w:color w:val="auto"/>
          <w:sz w:val="21"/>
          <w:szCs w:val="21"/>
          <w:u w:val="none"/>
          <w:lang w:val="en-US" w:eastAsia="zh-CN"/>
        </w:rPr>
        <w:t>0</w:t>
      </w:r>
      <w:r>
        <w:rPr>
          <w:rFonts w:hint="eastAsia" w:ascii="宋体" w:hAnsi="宋体" w:cs="宋体"/>
          <w:b w:val="0"/>
          <w:color w:val="auto"/>
          <w:sz w:val="21"/>
          <w:szCs w:val="21"/>
          <w:u w:val="none"/>
          <w:lang w:val="en-US" w:eastAsia="zh-CN"/>
        </w:rPr>
        <w:t>6</w:t>
      </w:r>
      <w:r>
        <w:rPr>
          <w:rFonts w:hint="eastAsia" w:ascii="宋体" w:hAnsi="宋体" w:eastAsia="宋体" w:cs="宋体"/>
          <w:b w:val="0"/>
          <w:color w:val="auto"/>
          <w:sz w:val="21"/>
          <w:szCs w:val="21"/>
          <w:u w:val="none"/>
        </w:rPr>
        <w:t>月</w:t>
      </w:r>
      <w:r>
        <w:rPr>
          <w:rFonts w:hint="eastAsia" w:ascii="宋体" w:hAnsi="宋体" w:cs="宋体"/>
          <w:b w:val="0"/>
          <w:color w:val="auto"/>
          <w:sz w:val="21"/>
          <w:szCs w:val="21"/>
          <w:u w:val="single"/>
          <w:lang w:val="en-US" w:eastAsia="zh-CN"/>
        </w:rPr>
        <w:t>9</w:t>
      </w:r>
      <w:r>
        <w:rPr>
          <w:rFonts w:hint="eastAsia" w:ascii="宋体" w:hAnsi="宋体" w:eastAsia="宋体" w:cs="宋体"/>
          <w:b w:val="0"/>
          <w:color w:val="auto"/>
          <w:sz w:val="21"/>
          <w:szCs w:val="21"/>
          <w:u w:val="none"/>
        </w:rPr>
        <w:t>日</w:t>
      </w:r>
      <w:r>
        <w:rPr>
          <w:rFonts w:hint="eastAsia" w:ascii="宋体" w:hAnsi="宋体" w:eastAsia="宋体" w:cs="宋体"/>
          <w:b w:val="0"/>
          <w:color w:val="auto"/>
          <w:sz w:val="21"/>
          <w:szCs w:val="21"/>
          <w:u w:val="none"/>
          <w:lang w:val="en-US" w:eastAsia="zh-CN"/>
        </w:rPr>
        <w:t>至</w:t>
      </w:r>
      <w:r>
        <w:rPr>
          <w:rFonts w:hint="eastAsia" w:ascii="宋体" w:hAnsi="宋体" w:eastAsia="宋体" w:cs="宋体"/>
          <w:b w:val="0"/>
          <w:color w:val="auto"/>
          <w:sz w:val="21"/>
          <w:szCs w:val="21"/>
        </w:rPr>
        <w:t>202</w:t>
      </w:r>
      <w:r>
        <w:rPr>
          <w:rFonts w:hint="eastAsia" w:ascii="宋体" w:hAnsi="宋体" w:cs="宋体"/>
          <w:b w:val="0"/>
          <w:color w:val="auto"/>
          <w:sz w:val="21"/>
          <w:szCs w:val="21"/>
          <w:lang w:val="en-US" w:eastAsia="zh-CN"/>
        </w:rPr>
        <w:t>6</w:t>
      </w:r>
      <w:r>
        <w:rPr>
          <w:rFonts w:hint="eastAsia" w:ascii="宋体" w:hAnsi="宋体" w:eastAsia="宋体" w:cs="宋体"/>
          <w:b w:val="0"/>
          <w:color w:val="auto"/>
          <w:sz w:val="21"/>
          <w:szCs w:val="21"/>
          <w:u w:val="none"/>
        </w:rPr>
        <w:t>年</w:t>
      </w:r>
      <w:r>
        <w:rPr>
          <w:rFonts w:hint="eastAsia" w:ascii="宋体" w:hAnsi="宋体" w:eastAsia="宋体" w:cs="宋体"/>
          <w:b w:val="0"/>
          <w:color w:val="auto"/>
          <w:sz w:val="21"/>
          <w:szCs w:val="21"/>
          <w:u w:val="none"/>
          <w:lang w:val="en-US" w:eastAsia="zh-CN"/>
        </w:rPr>
        <w:t>0</w:t>
      </w:r>
      <w:r>
        <w:rPr>
          <w:rFonts w:hint="eastAsia" w:ascii="宋体" w:hAnsi="宋体" w:cs="宋体"/>
          <w:b w:val="0"/>
          <w:color w:val="auto"/>
          <w:sz w:val="21"/>
          <w:szCs w:val="21"/>
          <w:u w:val="none"/>
          <w:lang w:val="en-US" w:eastAsia="zh-CN"/>
        </w:rPr>
        <w:t>6</w:t>
      </w:r>
      <w:r>
        <w:rPr>
          <w:rFonts w:hint="eastAsia" w:ascii="宋体" w:hAnsi="宋体" w:eastAsia="宋体" w:cs="宋体"/>
          <w:b w:val="0"/>
          <w:color w:val="auto"/>
          <w:sz w:val="21"/>
          <w:szCs w:val="21"/>
          <w:u w:val="none"/>
        </w:rPr>
        <w:t>月</w:t>
      </w:r>
      <w:r>
        <w:rPr>
          <w:rFonts w:hint="eastAsia" w:ascii="宋体" w:hAnsi="宋体" w:cs="宋体"/>
          <w:b w:val="0"/>
          <w:color w:val="auto"/>
          <w:sz w:val="21"/>
          <w:szCs w:val="21"/>
          <w:u w:val="single"/>
          <w:lang w:val="en-US" w:eastAsia="zh-CN"/>
        </w:rPr>
        <w:t>16</w:t>
      </w:r>
      <w:r>
        <w:rPr>
          <w:rFonts w:hint="eastAsia" w:ascii="宋体" w:hAnsi="宋体" w:eastAsia="宋体" w:cs="宋体"/>
          <w:b w:val="0"/>
          <w:color w:val="auto"/>
          <w:sz w:val="21"/>
          <w:szCs w:val="21"/>
          <w:u w:val="none"/>
        </w:rPr>
        <w:t>日</w:t>
      </w:r>
      <w:r>
        <w:rPr>
          <w:rFonts w:hint="eastAsia" w:ascii="宋体" w:hAnsi="宋体" w:eastAsia="宋体" w:cs="宋体"/>
          <w:b w:val="0"/>
          <w:color w:val="auto"/>
          <w:sz w:val="21"/>
          <w:szCs w:val="21"/>
          <w:u w:val="none"/>
          <w:lang w:eastAsia="zh-CN"/>
        </w:rPr>
        <w:t>，</w:t>
      </w:r>
      <w:r>
        <w:rPr>
          <w:rFonts w:hint="eastAsia" w:ascii="宋体" w:hAnsi="宋体" w:eastAsia="宋体" w:cs="宋体"/>
          <w:b w:val="0"/>
          <w:color w:val="auto"/>
          <w:sz w:val="21"/>
          <w:szCs w:val="21"/>
          <w:u w:val="none"/>
          <w:lang w:val="en-US" w:eastAsia="zh-CN"/>
        </w:rPr>
        <w:t>每天上午</w:t>
      </w:r>
      <w:r>
        <w:rPr>
          <w:rFonts w:hint="eastAsia" w:ascii="宋体" w:hAnsi="宋体" w:cs="宋体"/>
          <w:b w:val="0"/>
          <w:color w:val="auto"/>
          <w:sz w:val="21"/>
          <w:szCs w:val="21"/>
          <w:u w:val="none"/>
          <w:lang w:val="en-US" w:eastAsia="zh-CN"/>
        </w:rPr>
        <w:t>0</w:t>
      </w:r>
      <w:r>
        <w:rPr>
          <w:rFonts w:hint="eastAsia" w:ascii="宋体" w:hAnsi="宋体" w:eastAsia="宋体" w:cs="宋体"/>
          <w:b w:val="0"/>
          <w:color w:val="auto"/>
          <w:sz w:val="21"/>
          <w:szCs w:val="21"/>
          <w:u w:val="none"/>
        </w:rPr>
        <w:t>0</w:t>
      </w:r>
      <w:r>
        <w:rPr>
          <w:rFonts w:hint="eastAsia" w:ascii="宋体" w:hAnsi="宋体" w:cs="宋体"/>
          <w:b w:val="0"/>
          <w:color w:val="auto"/>
          <w:sz w:val="21"/>
          <w:szCs w:val="21"/>
          <w:u w:val="none"/>
          <w:lang w:val="en-US" w:eastAsia="zh-CN"/>
        </w:rPr>
        <w:t>：</w:t>
      </w:r>
      <w:r>
        <w:rPr>
          <w:rFonts w:hint="eastAsia" w:ascii="宋体" w:hAnsi="宋体" w:eastAsia="宋体" w:cs="宋体"/>
          <w:b w:val="0"/>
          <w:color w:val="auto"/>
          <w:sz w:val="21"/>
          <w:szCs w:val="21"/>
          <w:u w:val="none"/>
        </w:rPr>
        <w:t>00至</w:t>
      </w:r>
      <w:r>
        <w:rPr>
          <w:rFonts w:hint="eastAsia" w:ascii="宋体" w:hAnsi="宋体" w:eastAsia="宋体" w:cs="宋体"/>
          <w:b w:val="0"/>
          <w:color w:val="auto"/>
          <w:sz w:val="21"/>
          <w:szCs w:val="21"/>
          <w:u w:val="none"/>
          <w:lang w:val="en-US" w:eastAsia="zh-CN"/>
        </w:rPr>
        <w:t>12:00，下午12:00至23:59（北京时间，法定节假日除外）</w:t>
      </w:r>
    </w:p>
    <w:p w14:paraId="05D7EF6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color w:val="auto"/>
          <w:sz w:val="21"/>
          <w:szCs w:val="21"/>
          <w:u w:val="none"/>
          <w:lang w:val="en-US" w:eastAsia="zh-CN"/>
        </w:rPr>
      </w:pPr>
      <w:r>
        <w:rPr>
          <w:rFonts w:hint="eastAsia" w:ascii="宋体" w:hAnsi="宋体" w:eastAsia="宋体" w:cs="宋体"/>
          <w:b w:val="0"/>
          <w:color w:val="auto"/>
          <w:sz w:val="21"/>
          <w:szCs w:val="21"/>
          <w:u w:val="none"/>
          <w:lang w:val="en-US" w:eastAsia="zh-CN"/>
        </w:rPr>
        <w:t>地点：政采云平台线上获取</w:t>
      </w:r>
    </w:p>
    <w:p w14:paraId="333565B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color w:val="auto"/>
          <w:sz w:val="21"/>
          <w:szCs w:val="21"/>
          <w:u w:val="none"/>
          <w:lang w:val="en-US" w:eastAsia="zh-CN"/>
        </w:rPr>
      </w:pPr>
      <w:r>
        <w:rPr>
          <w:rFonts w:hint="eastAsia" w:ascii="宋体" w:hAnsi="宋体" w:eastAsia="宋体" w:cs="宋体"/>
          <w:b w:val="0"/>
          <w:color w:val="auto"/>
          <w:sz w:val="21"/>
          <w:szCs w:val="21"/>
          <w:u w:val="none"/>
          <w:lang w:val="en-US" w:eastAsia="zh-CN"/>
        </w:rPr>
        <w:t>方式：在线获取</w:t>
      </w:r>
    </w:p>
    <w:p w14:paraId="6AD5422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b w:val="0"/>
          <w:color w:val="auto"/>
          <w:sz w:val="21"/>
          <w:szCs w:val="21"/>
        </w:rPr>
        <w:t>售价（元）：0</w:t>
      </w:r>
      <w:r>
        <w:rPr>
          <w:rFonts w:hint="eastAsia" w:ascii="宋体" w:hAnsi="宋体" w:eastAsia="宋体" w:cs="宋体"/>
          <w:color w:val="auto"/>
          <w:sz w:val="21"/>
          <w:szCs w:val="21"/>
        </w:rPr>
        <w:t> </w:t>
      </w:r>
    </w:p>
    <w:p w14:paraId="640D5EC7">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四、提交</w:t>
      </w:r>
      <w:r>
        <w:rPr>
          <w:rFonts w:hint="eastAsia" w:ascii="宋体" w:hAnsi="宋体" w:eastAsia="宋体" w:cs="宋体"/>
          <w:b/>
          <w:bCs/>
          <w:color w:val="auto"/>
          <w:sz w:val="21"/>
          <w:szCs w:val="21"/>
        </w:rPr>
        <w:t>投标文件截止时间</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开标时间和地点</w:t>
      </w:r>
      <w:r>
        <w:rPr>
          <w:rFonts w:hint="eastAsia" w:ascii="宋体" w:hAnsi="宋体" w:cs="宋体"/>
          <w:b/>
          <w:bCs/>
          <w:color w:val="auto"/>
          <w:sz w:val="21"/>
          <w:szCs w:val="21"/>
          <w:lang w:val="en-US" w:eastAsia="zh-CN"/>
        </w:rPr>
        <w:tab/>
      </w:r>
    </w:p>
    <w:p w14:paraId="563CA59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szCs w:val="21"/>
        </w:rPr>
      </w:pPr>
      <w:r>
        <w:rPr>
          <w:rFonts w:hint="eastAsia" w:ascii="宋体" w:hAnsi="宋体" w:cs="宋体"/>
          <w:color w:val="auto"/>
          <w:szCs w:val="21"/>
          <w:lang w:val="en-US" w:eastAsia="zh-CN"/>
        </w:rPr>
        <w:t>提交投标文件截止时间：</w:t>
      </w:r>
      <w:r>
        <w:rPr>
          <w:rFonts w:hint="eastAsia" w:ascii="宋体" w:hAnsi="宋体" w:cs="宋体"/>
          <w:color w:val="auto"/>
          <w:szCs w:val="21"/>
          <w:u w:val="none"/>
        </w:rPr>
        <w:t>202</w:t>
      </w:r>
      <w:r>
        <w:rPr>
          <w:rFonts w:hint="eastAsia" w:ascii="宋体" w:hAnsi="宋体" w:cs="宋体"/>
          <w:color w:val="auto"/>
          <w:szCs w:val="21"/>
          <w:u w:val="none"/>
          <w:lang w:val="en-US" w:eastAsia="zh-CN"/>
        </w:rPr>
        <w:t>6</w:t>
      </w:r>
      <w:r>
        <w:rPr>
          <w:rFonts w:hint="eastAsia" w:ascii="宋体" w:hAnsi="宋体" w:cs="宋体"/>
          <w:color w:val="auto"/>
          <w:szCs w:val="21"/>
          <w:u w:val="none"/>
        </w:rPr>
        <w:t>年</w:t>
      </w:r>
      <w:r>
        <w:rPr>
          <w:rFonts w:hint="eastAsia" w:ascii="宋体" w:hAnsi="宋体" w:cs="宋体"/>
          <w:color w:val="auto"/>
          <w:szCs w:val="21"/>
          <w:u w:val="none"/>
          <w:lang w:val="en-US" w:eastAsia="zh-CN"/>
        </w:rPr>
        <w:t>06</w:t>
      </w:r>
      <w:r>
        <w:rPr>
          <w:rFonts w:hint="eastAsia" w:ascii="宋体" w:hAnsi="宋体" w:cs="宋体"/>
          <w:color w:val="auto"/>
          <w:szCs w:val="21"/>
          <w:u w:val="none"/>
        </w:rPr>
        <w:t>月</w:t>
      </w:r>
      <w:r>
        <w:rPr>
          <w:rFonts w:hint="eastAsia" w:ascii="宋体" w:hAnsi="宋体" w:cs="宋体"/>
          <w:color w:val="auto"/>
          <w:szCs w:val="21"/>
          <w:u w:val="single"/>
          <w:lang w:val="en-US" w:eastAsia="zh-CN"/>
        </w:rPr>
        <w:t>29</w:t>
      </w:r>
      <w:r>
        <w:rPr>
          <w:rFonts w:hint="eastAsia" w:ascii="宋体" w:hAnsi="宋体" w:cs="宋体"/>
          <w:color w:val="auto"/>
          <w:szCs w:val="21"/>
          <w:u w:val="none"/>
        </w:rPr>
        <w:t>日</w:t>
      </w:r>
      <w:r>
        <w:rPr>
          <w:rFonts w:hint="eastAsia" w:ascii="宋体" w:hAnsi="宋体" w:cs="宋体"/>
          <w:color w:val="auto"/>
          <w:szCs w:val="21"/>
          <w:u w:val="none"/>
          <w:lang w:val="en-US" w:eastAsia="zh-CN"/>
        </w:rPr>
        <w:t>09：30</w:t>
      </w:r>
      <w:r>
        <w:rPr>
          <w:rFonts w:hint="eastAsia" w:ascii="宋体" w:hAnsi="宋体" w:cs="宋体"/>
          <w:color w:val="auto"/>
          <w:szCs w:val="21"/>
        </w:rPr>
        <w:t>（北京时间）</w:t>
      </w:r>
    </w:p>
    <w:p w14:paraId="634C979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投标地点（网址）：请登录政采云投标客户端投标</w:t>
      </w:r>
    </w:p>
    <w:p w14:paraId="469D894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u w:val="none"/>
        </w:rPr>
      </w:pPr>
      <w:r>
        <w:rPr>
          <w:rFonts w:hint="eastAsia" w:ascii="宋体" w:hAnsi="宋体" w:cs="宋体"/>
          <w:color w:val="auto"/>
          <w:szCs w:val="21"/>
          <w:lang w:val="en-US" w:eastAsia="zh-CN"/>
        </w:rPr>
        <w:t>开标</w:t>
      </w:r>
      <w:r>
        <w:rPr>
          <w:rFonts w:hint="eastAsia" w:ascii="宋体" w:hAnsi="宋体" w:cs="宋体"/>
          <w:color w:val="auto"/>
          <w:szCs w:val="21"/>
        </w:rPr>
        <w:t>时间</w:t>
      </w:r>
      <w:r>
        <w:rPr>
          <w:rFonts w:hint="eastAsia" w:ascii="宋体" w:hAnsi="宋体" w:cs="宋体"/>
          <w:color w:val="auto"/>
          <w:szCs w:val="21"/>
          <w:u w:val="none"/>
        </w:rPr>
        <w:t>：202</w:t>
      </w:r>
      <w:r>
        <w:rPr>
          <w:rFonts w:hint="eastAsia" w:ascii="宋体" w:hAnsi="宋体" w:cs="宋体"/>
          <w:color w:val="auto"/>
          <w:szCs w:val="21"/>
          <w:u w:val="none"/>
          <w:lang w:val="en-US" w:eastAsia="zh-CN"/>
        </w:rPr>
        <w:t>6</w:t>
      </w:r>
      <w:r>
        <w:rPr>
          <w:rFonts w:hint="eastAsia" w:ascii="宋体" w:hAnsi="宋体" w:cs="宋体"/>
          <w:color w:val="auto"/>
          <w:szCs w:val="21"/>
          <w:u w:val="none"/>
        </w:rPr>
        <w:t>年</w:t>
      </w:r>
      <w:r>
        <w:rPr>
          <w:rFonts w:hint="eastAsia" w:ascii="宋体" w:hAnsi="宋体" w:cs="宋体"/>
          <w:color w:val="auto"/>
          <w:szCs w:val="21"/>
          <w:u w:val="none"/>
          <w:lang w:val="en-US" w:eastAsia="zh-CN"/>
        </w:rPr>
        <w:t>06</w:t>
      </w:r>
      <w:r>
        <w:rPr>
          <w:rFonts w:hint="eastAsia" w:ascii="宋体" w:hAnsi="宋体" w:cs="宋体"/>
          <w:color w:val="auto"/>
          <w:szCs w:val="21"/>
          <w:u w:val="none"/>
        </w:rPr>
        <w:t>月</w:t>
      </w:r>
      <w:r>
        <w:rPr>
          <w:rFonts w:hint="eastAsia" w:ascii="宋体" w:hAnsi="宋体" w:cs="宋体"/>
          <w:color w:val="auto"/>
          <w:szCs w:val="21"/>
          <w:u w:val="single"/>
          <w:lang w:val="en-US" w:eastAsia="zh-CN"/>
        </w:rPr>
        <w:t>29</w:t>
      </w:r>
      <w:r>
        <w:rPr>
          <w:rFonts w:hint="eastAsia" w:ascii="宋体" w:hAnsi="宋体" w:cs="宋体"/>
          <w:color w:val="auto"/>
          <w:szCs w:val="21"/>
          <w:u w:val="none"/>
        </w:rPr>
        <w:t>日</w:t>
      </w:r>
      <w:r>
        <w:rPr>
          <w:rFonts w:hint="eastAsia" w:ascii="宋体" w:hAnsi="宋体" w:cs="宋体"/>
          <w:color w:val="auto"/>
          <w:szCs w:val="21"/>
          <w:u w:val="none"/>
          <w:lang w:val="en-US" w:eastAsia="zh-CN"/>
        </w:rPr>
        <w:t>09：30</w:t>
      </w:r>
    </w:p>
    <w:p w14:paraId="57F1162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default" w:ascii="宋体" w:hAnsi="宋体" w:cs="宋体"/>
          <w:color w:val="auto"/>
          <w:szCs w:val="21"/>
          <w:u w:val="none"/>
          <w:lang w:val="en-US" w:eastAsia="zh-CN"/>
        </w:rPr>
      </w:pPr>
      <w:r>
        <w:rPr>
          <w:rFonts w:hint="eastAsia" w:ascii="宋体" w:hAnsi="宋体" w:cs="宋体"/>
          <w:color w:val="auto"/>
          <w:szCs w:val="21"/>
          <w:lang w:val="en-US" w:eastAsia="zh-CN"/>
        </w:rPr>
        <w:t>开标</w:t>
      </w:r>
      <w:r>
        <w:rPr>
          <w:rFonts w:hint="eastAsia" w:ascii="宋体" w:hAnsi="宋体" w:cs="宋体"/>
          <w:color w:val="auto"/>
          <w:szCs w:val="21"/>
        </w:rPr>
        <w:t>地点：</w:t>
      </w:r>
      <w:r>
        <w:rPr>
          <w:rFonts w:hint="eastAsia" w:ascii="宋体" w:hAnsi="宋体" w:cs="宋体"/>
          <w:color w:val="auto"/>
          <w:szCs w:val="21"/>
          <w:lang w:val="en-US" w:eastAsia="zh-CN"/>
        </w:rPr>
        <w:t>山西省</w:t>
      </w:r>
      <w:r>
        <w:rPr>
          <w:rFonts w:hint="eastAsia" w:ascii="宋体" w:hAnsi="宋体" w:cs="宋体"/>
          <w:color w:val="auto"/>
          <w:szCs w:val="21"/>
          <w:u w:val="none"/>
          <w:lang w:val="en-US" w:eastAsia="zh-CN"/>
        </w:rPr>
        <w:t>忻州市忻府区</w:t>
      </w:r>
      <w:bookmarkStart w:id="19" w:name="_GoBack"/>
      <w:bookmarkEnd w:id="19"/>
      <w:r>
        <w:rPr>
          <w:rFonts w:hint="eastAsia" w:ascii="宋体" w:hAnsi="宋体" w:cs="宋体"/>
          <w:color w:val="auto"/>
          <w:szCs w:val="21"/>
          <w:u w:val="none"/>
          <w:lang w:val="en-US" w:eastAsia="zh-CN"/>
        </w:rPr>
        <w:t>日月大酒店6层会议室</w:t>
      </w:r>
    </w:p>
    <w:p w14:paraId="6DC691AD">
      <w:pPr>
        <w:keepNext w:val="0"/>
        <w:keepLines w:val="0"/>
        <w:pageBreakBefore w:val="0"/>
        <w:kinsoku/>
        <w:wordWrap/>
        <w:overflowPunct/>
        <w:topLinePunct w:val="0"/>
        <w:autoSpaceDE/>
        <w:autoSpaceDN/>
        <w:bidi w:val="0"/>
        <w:adjustRightInd/>
        <w:spacing w:line="400" w:lineRule="exact"/>
        <w:textAlignment w:val="auto"/>
        <w:rPr>
          <w:rFonts w:ascii="宋体" w:hAnsi="宋体" w:cs="宋体"/>
          <w:color w:val="auto"/>
          <w:szCs w:val="21"/>
        </w:rPr>
      </w:pPr>
      <w:r>
        <w:rPr>
          <w:rFonts w:hint="eastAsia" w:ascii="宋体" w:hAnsi="宋体" w:cs="宋体"/>
          <w:b/>
          <w:bCs/>
          <w:color w:val="auto"/>
          <w:szCs w:val="21"/>
          <w:lang w:val="en-US" w:eastAsia="zh-CN"/>
        </w:rPr>
        <w:t>五、</w:t>
      </w:r>
      <w:r>
        <w:rPr>
          <w:rFonts w:hint="eastAsia" w:ascii="宋体" w:hAnsi="宋体" w:cs="宋体"/>
          <w:b/>
          <w:bCs/>
          <w:color w:val="auto"/>
          <w:szCs w:val="21"/>
        </w:rPr>
        <w:t>公告期限</w:t>
      </w:r>
    </w:p>
    <w:p w14:paraId="167D470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szCs w:val="21"/>
        </w:rPr>
      </w:pPr>
      <w:r>
        <w:rPr>
          <w:rFonts w:hint="eastAsia" w:ascii="宋体" w:hAnsi="宋体" w:cs="宋体"/>
          <w:color w:val="auto"/>
          <w:szCs w:val="21"/>
        </w:rPr>
        <w:t>自本公告发布之日起5个工作日。</w:t>
      </w:r>
    </w:p>
    <w:p w14:paraId="1DA33C2E">
      <w:pPr>
        <w:keepNext w:val="0"/>
        <w:keepLines w:val="0"/>
        <w:pageBreakBefore w:val="0"/>
        <w:kinsoku/>
        <w:wordWrap/>
        <w:overflowPunct/>
        <w:topLinePunct w:val="0"/>
        <w:autoSpaceDE/>
        <w:autoSpaceDN/>
        <w:bidi w:val="0"/>
        <w:adjustRightInd/>
        <w:spacing w:line="400" w:lineRule="exact"/>
        <w:textAlignment w:val="auto"/>
        <w:rPr>
          <w:rFonts w:ascii="宋体" w:hAnsi="宋体" w:cs="宋体"/>
          <w:color w:val="auto"/>
          <w:szCs w:val="21"/>
        </w:rPr>
      </w:pPr>
      <w:r>
        <w:rPr>
          <w:rFonts w:hint="eastAsia" w:ascii="宋体" w:hAnsi="宋体" w:cs="宋体"/>
          <w:b/>
          <w:bCs/>
          <w:color w:val="auto"/>
          <w:szCs w:val="21"/>
          <w:lang w:val="en-US" w:eastAsia="zh-CN"/>
        </w:rPr>
        <w:t>六</w:t>
      </w:r>
      <w:r>
        <w:rPr>
          <w:rFonts w:hint="eastAsia" w:ascii="宋体" w:hAnsi="宋体" w:cs="宋体"/>
          <w:b/>
          <w:bCs/>
          <w:color w:val="auto"/>
          <w:szCs w:val="21"/>
        </w:rPr>
        <w:t>、其他补充事宜</w:t>
      </w:r>
    </w:p>
    <w:p w14:paraId="217CA11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针对本项目的质疑需一次性提出，多次提出将不予受理。供应商参与山西省政府采购项目时，符合法定质疑条件的，通过政府采购平台进入“项目质疑管理”栏目向采购人、采购代理机构在线提起质疑。</w:t>
      </w:r>
    </w:p>
    <w:p w14:paraId="54CE52D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代理费支付方式：供应商支付</w:t>
      </w:r>
    </w:p>
    <w:p w14:paraId="30CBB53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代理费收费标准：参照发改价格[2011]534号文件</w:t>
      </w:r>
      <w:r>
        <w:rPr>
          <w:rFonts w:hint="eastAsia" w:ascii="宋体" w:hAnsi="宋体" w:cs="宋体"/>
          <w:color w:val="auto"/>
          <w:szCs w:val="21"/>
          <w:lang w:val="en-US" w:eastAsia="zh-CN"/>
        </w:rPr>
        <w:t>服务类</w:t>
      </w:r>
      <w:r>
        <w:rPr>
          <w:rFonts w:hint="eastAsia" w:ascii="宋体" w:hAnsi="宋体" w:eastAsia="宋体" w:cs="宋体"/>
          <w:color w:val="auto"/>
          <w:szCs w:val="21"/>
          <w:lang w:val="en-US" w:eastAsia="zh-CN"/>
        </w:rPr>
        <w:t>收取</w:t>
      </w:r>
    </w:p>
    <w:p w14:paraId="4EA91AF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代理费收费金额（元）：/</w:t>
      </w:r>
    </w:p>
    <w:p w14:paraId="0E5DB107">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ascii="宋体" w:hAnsi="宋体" w:cs="宋体"/>
          <w:b/>
          <w:bCs/>
          <w:color w:val="auto"/>
          <w:szCs w:val="21"/>
        </w:rPr>
      </w:pPr>
      <w:r>
        <w:rPr>
          <w:rFonts w:hint="eastAsia" w:ascii="宋体" w:hAnsi="宋体" w:cs="宋体"/>
          <w:b/>
          <w:bCs/>
          <w:color w:val="auto"/>
          <w:szCs w:val="21"/>
          <w:lang w:val="en-US" w:eastAsia="zh-CN"/>
        </w:rPr>
        <w:t>七</w:t>
      </w:r>
      <w:r>
        <w:rPr>
          <w:rFonts w:hint="eastAsia" w:ascii="宋体" w:hAnsi="宋体" w:cs="宋体"/>
          <w:b/>
          <w:bCs/>
          <w:color w:val="auto"/>
          <w:szCs w:val="21"/>
        </w:rPr>
        <w:t>、对本次采购提出询问，请按</w:t>
      </w:r>
      <w:r>
        <w:rPr>
          <w:rFonts w:ascii="宋体" w:hAnsi="宋体" w:cs="宋体"/>
          <w:b/>
          <w:bCs/>
          <w:color w:val="auto"/>
          <w:szCs w:val="21"/>
        </w:rPr>
        <w:t>以下方式</w:t>
      </w:r>
      <w:r>
        <w:rPr>
          <w:rFonts w:hint="eastAsia" w:ascii="宋体" w:hAnsi="宋体" w:cs="宋体"/>
          <w:b/>
          <w:bCs/>
          <w:color w:val="auto"/>
          <w:szCs w:val="21"/>
        </w:rPr>
        <w:t>联系</w:t>
      </w:r>
    </w:p>
    <w:p w14:paraId="3D10054E">
      <w:pPr>
        <w:keepNext w:val="0"/>
        <w:keepLines w:val="0"/>
        <w:pageBreakBefore w:val="0"/>
        <w:widowControl/>
        <w:kinsoku/>
        <w:wordWrap/>
        <w:overflowPunct/>
        <w:topLinePunct w:val="0"/>
        <w:autoSpaceDE/>
        <w:autoSpaceDN/>
        <w:bidi w:val="0"/>
        <w:adjustRightInd/>
        <w:snapToGrid w:val="0"/>
        <w:spacing w:line="400" w:lineRule="exact"/>
        <w:ind w:firstLine="420" w:firstLineChars="200"/>
        <w:jc w:val="left"/>
        <w:textAlignment w:val="auto"/>
        <w:rPr>
          <w:rFonts w:hint="default" w:ascii="宋体" w:hAnsi="宋体" w:eastAsia="宋体" w:cs="宋体"/>
          <w:b w:val="0"/>
          <w:bCs w:val="0"/>
          <w:color w:val="auto"/>
          <w:szCs w:val="21"/>
          <w:lang w:val="en-US" w:eastAsia="zh-CN"/>
        </w:rPr>
      </w:pPr>
      <w:r>
        <w:rPr>
          <w:rFonts w:hint="eastAsia" w:ascii="宋体" w:hAnsi="宋体" w:cs="宋体"/>
          <w:b w:val="0"/>
          <w:bCs w:val="0"/>
          <w:color w:val="auto"/>
          <w:szCs w:val="21"/>
        </w:rPr>
        <w:t>1.</w:t>
      </w:r>
      <w:r>
        <w:rPr>
          <w:rFonts w:hint="eastAsia" w:ascii="宋体" w:hAnsi="宋体" w:cs="宋体"/>
          <w:b w:val="0"/>
          <w:bCs w:val="0"/>
          <w:color w:val="auto"/>
          <w:szCs w:val="21"/>
          <w:lang w:val="en-US" w:eastAsia="zh-CN"/>
        </w:rPr>
        <w:t>采购人信息</w:t>
      </w:r>
    </w:p>
    <w:p w14:paraId="117A1D53">
      <w:pPr>
        <w:keepNext w:val="0"/>
        <w:keepLines w:val="0"/>
        <w:pageBreakBefore w:val="0"/>
        <w:widowControl/>
        <w:kinsoku/>
        <w:wordWrap/>
        <w:overflowPunct/>
        <w:topLinePunct w:val="0"/>
        <w:autoSpaceDE/>
        <w:autoSpaceDN/>
        <w:bidi w:val="0"/>
        <w:adjustRightInd/>
        <w:snapToGrid w:val="0"/>
        <w:spacing w:line="400" w:lineRule="exact"/>
        <w:ind w:firstLine="420" w:firstLineChars="200"/>
        <w:jc w:val="left"/>
        <w:textAlignment w:val="auto"/>
        <w:rPr>
          <w:rFonts w:hint="default" w:ascii="宋体" w:hAnsi="宋体" w:eastAsia="宋体" w:cs="宋体"/>
          <w:color w:val="auto"/>
          <w:kern w:val="0"/>
          <w:lang w:val="en-US" w:eastAsia="zh-CN"/>
        </w:rPr>
      </w:pPr>
      <w:r>
        <w:rPr>
          <w:rFonts w:hint="eastAsia" w:ascii="宋体" w:hAnsi="宋体" w:cs="宋体"/>
          <w:color w:val="auto"/>
          <w:kern w:val="0"/>
        </w:rPr>
        <w:t>名</w:t>
      </w:r>
      <w:r>
        <w:rPr>
          <w:rFonts w:hint="eastAsia" w:ascii="宋体" w:hAnsi="宋体" w:cs="宋体"/>
          <w:color w:val="auto"/>
          <w:kern w:val="0"/>
          <w:lang w:val="en-US" w:eastAsia="zh-CN"/>
        </w:rPr>
        <w:t xml:space="preserve">    </w:t>
      </w:r>
      <w:r>
        <w:rPr>
          <w:rFonts w:hint="eastAsia" w:ascii="宋体" w:hAnsi="宋体" w:cs="宋体"/>
          <w:color w:val="auto"/>
          <w:kern w:val="0"/>
        </w:rPr>
        <w:t>称：忻州市云中河温泉旅游度假区管理中心</w:t>
      </w:r>
    </w:p>
    <w:p w14:paraId="237D0F02">
      <w:pPr>
        <w:keepNext w:val="0"/>
        <w:keepLines w:val="0"/>
        <w:pageBreakBefore w:val="0"/>
        <w:widowControl/>
        <w:kinsoku/>
        <w:wordWrap/>
        <w:overflowPunct/>
        <w:topLinePunct w:val="0"/>
        <w:autoSpaceDE/>
        <w:autoSpaceDN/>
        <w:bidi w:val="0"/>
        <w:adjustRightInd/>
        <w:snapToGrid w:val="0"/>
        <w:spacing w:line="400" w:lineRule="exact"/>
        <w:ind w:firstLine="420" w:firstLineChars="200"/>
        <w:jc w:val="left"/>
        <w:textAlignment w:val="auto"/>
        <w:rPr>
          <w:rFonts w:hint="default" w:ascii="宋体" w:hAnsi="宋体" w:eastAsia="宋体" w:cs="宋体"/>
          <w:color w:val="auto"/>
          <w:kern w:val="0"/>
          <w:lang w:val="en-US" w:eastAsia="zh-CN"/>
        </w:rPr>
      </w:pPr>
      <w:r>
        <w:rPr>
          <w:rFonts w:hint="eastAsia" w:ascii="宋体" w:hAnsi="宋体" w:cs="宋体"/>
          <w:color w:val="auto"/>
          <w:kern w:val="0"/>
        </w:rPr>
        <w:t>地</w:t>
      </w:r>
      <w:r>
        <w:rPr>
          <w:rFonts w:hint="eastAsia" w:ascii="宋体" w:hAnsi="宋体" w:cs="宋体"/>
          <w:color w:val="auto"/>
          <w:kern w:val="0"/>
          <w:lang w:val="en-US" w:eastAsia="zh-CN"/>
        </w:rPr>
        <w:t xml:space="preserve">    </w:t>
      </w:r>
      <w:r>
        <w:rPr>
          <w:rFonts w:hint="eastAsia" w:ascii="宋体" w:hAnsi="宋体" w:cs="宋体"/>
          <w:color w:val="auto"/>
          <w:kern w:val="0"/>
        </w:rPr>
        <w:t>址：忻州市凤栖街西端北侧</w:t>
      </w:r>
    </w:p>
    <w:p w14:paraId="61A90F37">
      <w:pPr>
        <w:keepNext w:val="0"/>
        <w:keepLines w:val="0"/>
        <w:pageBreakBefore w:val="0"/>
        <w:widowControl/>
        <w:kinsoku/>
        <w:wordWrap/>
        <w:overflowPunct/>
        <w:topLinePunct w:val="0"/>
        <w:autoSpaceDE/>
        <w:autoSpaceDN/>
        <w:bidi w:val="0"/>
        <w:adjustRightInd/>
        <w:snapToGrid w:val="0"/>
        <w:spacing w:line="400" w:lineRule="exact"/>
        <w:ind w:firstLine="420" w:firstLineChars="200"/>
        <w:jc w:val="left"/>
        <w:textAlignment w:val="auto"/>
        <w:rPr>
          <w:rFonts w:hint="default" w:ascii="宋体" w:hAnsi="宋体" w:eastAsia="宋体" w:cs="宋体"/>
          <w:color w:val="FF0000"/>
          <w:kern w:val="0"/>
          <w:lang w:val="en-US" w:eastAsia="zh-CN"/>
        </w:rPr>
      </w:pPr>
      <w:r>
        <w:rPr>
          <w:rFonts w:hint="eastAsia" w:ascii="宋体" w:hAnsi="宋体" w:cs="宋体"/>
          <w:color w:val="FF0000"/>
          <w:kern w:val="0"/>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联系</w:t>
      </w:r>
      <w:r>
        <w:rPr>
          <w:rFonts w:hint="eastAsia" w:ascii="宋体" w:hAnsi="宋体" w:cs="宋体"/>
          <w:color w:val="FF0000"/>
          <w:kern w:val="0"/>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方式</w:t>
      </w:r>
      <w:r>
        <w:rPr>
          <w:rFonts w:hint="eastAsia" w:ascii="宋体" w:hAnsi="宋体" w:cs="宋体"/>
          <w:color w:val="FF0000"/>
          <w:kern w:val="0"/>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w:t>
      </w:r>
      <w:r>
        <w:rPr>
          <w:rFonts w:hint="eastAsia" w:ascii="宋体" w:hAnsi="宋体" w:cs="宋体"/>
          <w:color w:val="auto"/>
          <w:kern w:val="0"/>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0350-3120600</w:t>
      </w:r>
    </w:p>
    <w:p w14:paraId="719D76C2">
      <w:pPr>
        <w:keepNext w:val="0"/>
        <w:keepLines w:val="0"/>
        <w:pageBreakBefore w:val="0"/>
        <w:widowControl/>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 w:val="0"/>
          <w:bCs w:val="0"/>
          <w:color w:val="auto"/>
          <w:kern w:val="0"/>
          <w:lang w:val="en-US" w:eastAsia="zh-CN"/>
        </w:rPr>
      </w:pPr>
      <w:r>
        <w:rPr>
          <w:rFonts w:hint="eastAsia" w:ascii="宋体" w:hAnsi="宋体" w:cs="宋体"/>
          <w:b w:val="0"/>
          <w:bCs w:val="0"/>
          <w:color w:val="auto"/>
          <w:szCs w:val="21"/>
        </w:rPr>
        <w:t>2.</w:t>
      </w:r>
      <w:r>
        <w:rPr>
          <w:rFonts w:hint="eastAsia" w:ascii="宋体" w:hAnsi="宋体" w:cs="宋体"/>
          <w:b w:val="0"/>
          <w:bCs w:val="0"/>
          <w:color w:val="auto"/>
          <w:szCs w:val="21"/>
          <w:lang w:val="en-US" w:eastAsia="zh-CN"/>
        </w:rPr>
        <w:t>采购</w:t>
      </w:r>
      <w:r>
        <w:rPr>
          <w:rFonts w:hint="eastAsia" w:ascii="宋体" w:hAnsi="宋体" w:cs="宋体"/>
          <w:b w:val="0"/>
          <w:bCs w:val="0"/>
          <w:color w:val="auto"/>
          <w:szCs w:val="21"/>
        </w:rPr>
        <w:t>代理机构</w:t>
      </w:r>
      <w:r>
        <w:rPr>
          <w:rFonts w:hint="eastAsia" w:ascii="宋体" w:hAnsi="宋体" w:cs="宋体"/>
          <w:b w:val="0"/>
          <w:bCs w:val="0"/>
          <w:color w:val="auto"/>
          <w:szCs w:val="21"/>
          <w:lang w:val="en-US" w:eastAsia="zh-CN"/>
        </w:rPr>
        <w:t>信息</w:t>
      </w:r>
    </w:p>
    <w:p w14:paraId="27ACA42C">
      <w:pPr>
        <w:keepNext w:val="0"/>
        <w:keepLines w:val="0"/>
        <w:pageBreakBefore w:val="0"/>
        <w:widowControl/>
        <w:kinsoku/>
        <w:wordWrap/>
        <w:overflowPunct/>
        <w:topLinePunct w:val="0"/>
        <w:autoSpaceDE/>
        <w:autoSpaceDN/>
        <w:bidi w:val="0"/>
        <w:adjustRightInd/>
        <w:snapToGrid w:val="0"/>
        <w:spacing w:line="400" w:lineRule="exact"/>
        <w:ind w:firstLine="420" w:firstLineChars="200"/>
        <w:jc w:val="left"/>
        <w:textAlignment w:val="auto"/>
        <w:rPr>
          <w:rFonts w:hint="default" w:ascii="宋体" w:hAnsi="宋体" w:eastAsia="宋体" w:cs="宋体"/>
          <w:color w:val="auto"/>
          <w:kern w:val="0"/>
          <w:lang w:val="en-US" w:eastAsia="zh-CN"/>
        </w:rPr>
      </w:pPr>
      <w:r>
        <w:rPr>
          <w:rFonts w:hint="eastAsia" w:ascii="宋体" w:hAnsi="宋体" w:cs="宋体"/>
          <w:color w:val="auto"/>
          <w:kern w:val="0"/>
        </w:rPr>
        <w:t>名</w:t>
      </w:r>
      <w:r>
        <w:rPr>
          <w:rFonts w:hint="eastAsia" w:ascii="宋体" w:hAnsi="宋体" w:cs="宋体"/>
          <w:color w:val="auto"/>
          <w:kern w:val="0"/>
          <w:lang w:val="en-US" w:eastAsia="zh-CN"/>
        </w:rPr>
        <w:t xml:space="preserve">  </w:t>
      </w:r>
      <w:r>
        <w:rPr>
          <w:rFonts w:hint="eastAsia" w:ascii="宋体" w:hAnsi="宋体" w:cs="宋体"/>
          <w:color w:val="auto"/>
          <w:kern w:val="0"/>
        </w:rPr>
        <w:t>称：山西中招盛和项目管理有限公司</w:t>
      </w:r>
    </w:p>
    <w:p w14:paraId="0BA39C55">
      <w:pPr>
        <w:keepNext w:val="0"/>
        <w:keepLines w:val="0"/>
        <w:pageBreakBefore w:val="0"/>
        <w:widowControl/>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kern w:val="0"/>
          <w:lang w:val="en-US" w:eastAsia="zh-CN"/>
        </w:rPr>
      </w:pPr>
      <w:r>
        <w:rPr>
          <w:rFonts w:hint="eastAsia" w:ascii="宋体" w:hAnsi="宋体" w:cs="宋体"/>
          <w:color w:val="auto"/>
          <w:kern w:val="0"/>
          <w:lang w:val="en-US" w:eastAsia="zh-CN"/>
        </w:rPr>
        <w:t xml:space="preserve">地  址：山西省太原市小店区长治路学府街口高新国际B座9层  </w:t>
      </w:r>
    </w:p>
    <w:p w14:paraId="7698431F">
      <w:pPr>
        <w:keepNext w:val="0"/>
        <w:keepLines w:val="0"/>
        <w:pageBreakBefore w:val="0"/>
        <w:widowControl/>
        <w:kinsoku/>
        <w:wordWrap/>
        <w:overflowPunct/>
        <w:topLinePunct w:val="0"/>
        <w:autoSpaceDE/>
        <w:autoSpaceDN/>
        <w:bidi w:val="0"/>
        <w:adjustRightInd/>
        <w:snapToGrid w:val="0"/>
        <w:spacing w:line="400" w:lineRule="exact"/>
        <w:ind w:firstLine="420" w:firstLineChars="200"/>
        <w:jc w:val="left"/>
        <w:textAlignment w:val="auto"/>
        <w:rPr>
          <w:rFonts w:hint="default" w:ascii="宋体" w:hAnsi="宋体" w:eastAsia="宋体" w:cs="宋体"/>
          <w:color w:val="auto"/>
          <w:kern w:val="0"/>
          <w:lang w:val="en-US" w:eastAsia="zh-CN"/>
        </w:rPr>
      </w:pPr>
      <w:r>
        <w:rPr>
          <w:rFonts w:hint="eastAsia" w:ascii="宋体" w:hAnsi="宋体" w:cs="宋体"/>
          <w:color w:val="auto"/>
          <w:kern w:val="0"/>
        </w:rPr>
        <w:t>联系方式：</w:t>
      </w:r>
      <w:r>
        <w:rPr>
          <w:rFonts w:hint="eastAsia" w:ascii="宋体" w:hAnsi="宋体" w:cs="宋体"/>
          <w:color w:val="auto"/>
          <w:kern w:val="0"/>
          <w:lang w:val="en-US" w:eastAsia="zh-CN"/>
        </w:rPr>
        <w:t>18636990725</w:t>
      </w:r>
    </w:p>
    <w:p w14:paraId="22DFA05E">
      <w:pPr>
        <w:keepNext w:val="0"/>
        <w:keepLines w:val="0"/>
        <w:pageBreakBefore w:val="0"/>
        <w:widowControl/>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b w:val="0"/>
          <w:bCs w:val="0"/>
          <w:color w:val="auto"/>
          <w:szCs w:val="21"/>
          <w:lang w:val="en-US" w:eastAsia="zh-CN"/>
        </w:rPr>
      </w:pPr>
      <w:r>
        <w:rPr>
          <w:rFonts w:hint="eastAsia" w:ascii="宋体" w:hAnsi="宋体" w:cs="宋体"/>
          <w:b w:val="0"/>
          <w:bCs w:val="0"/>
          <w:color w:val="auto"/>
          <w:szCs w:val="21"/>
          <w:lang w:val="en-US" w:eastAsia="zh-CN"/>
        </w:rPr>
        <w:t>3.采购代理机构信息</w:t>
      </w:r>
    </w:p>
    <w:p w14:paraId="37B89481">
      <w:pPr>
        <w:keepNext w:val="0"/>
        <w:keepLines w:val="0"/>
        <w:pageBreakBefore w:val="0"/>
        <w:widowControl/>
        <w:numPr>
          <w:ilvl w:val="0"/>
          <w:numId w:val="0"/>
        </w:numPr>
        <w:kinsoku/>
        <w:wordWrap/>
        <w:overflowPunct/>
        <w:topLinePunct w:val="0"/>
        <w:autoSpaceDE/>
        <w:autoSpaceDN/>
        <w:bidi w:val="0"/>
        <w:adjustRightInd/>
        <w:snapToGrid w:val="0"/>
        <w:spacing w:line="400" w:lineRule="exact"/>
        <w:ind w:firstLine="420" w:firstLineChars="200"/>
        <w:jc w:val="left"/>
        <w:textAlignment w:val="auto"/>
        <w:rPr>
          <w:rFonts w:hint="default" w:ascii="宋体" w:hAnsi="宋体" w:eastAsia="宋体" w:cs="宋体"/>
          <w:color w:val="auto"/>
          <w:kern w:val="0"/>
          <w:lang w:val="en-US" w:eastAsia="zh-CN"/>
        </w:rPr>
      </w:pPr>
      <w:r>
        <w:rPr>
          <w:rFonts w:hint="eastAsia" w:ascii="宋体" w:hAnsi="宋体" w:cs="宋体"/>
          <w:color w:val="auto"/>
          <w:kern w:val="0"/>
        </w:rPr>
        <w:t>项目联系人：</w:t>
      </w:r>
      <w:r>
        <w:rPr>
          <w:rFonts w:hint="eastAsia" w:ascii="宋体" w:hAnsi="宋体" w:cs="宋体"/>
          <w:color w:val="auto"/>
          <w:kern w:val="0"/>
          <w:lang w:val="en-US" w:eastAsia="zh-CN"/>
        </w:rPr>
        <w:t>赵美玲</w:t>
      </w:r>
    </w:p>
    <w:p w14:paraId="4042A5CE">
      <w:pPr>
        <w:keepNext w:val="0"/>
        <w:keepLines w:val="0"/>
        <w:pageBreakBefore w:val="0"/>
        <w:widowControl/>
        <w:kinsoku/>
        <w:wordWrap/>
        <w:overflowPunct/>
        <w:topLinePunct w:val="0"/>
        <w:autoSpaceDE/>
        <w:autoSpaceDN/>
        <w:bidi w:val="0"/>
        <w:adjustRightInd/>
        <w:snapToGrid w:val="0"/>
        <w:spacing w:line="400" w:lineRule="exact"/>
        <w:ind w:firstLine="420" w:firstLineChars="200"/>
        <w:jc w:val="left"/>
        <w:textAlignment w:val="auto"/>
        <w:rPr>
          <w:rFonts w:hint="default" w:ascii="宋体" w:hAnsi="宋体" w:eastAsia="宋体" w:cs="宋体"/>
          <w:color w:val="auto"/>
          <w:kern w:val="0"/>
          <w:lang w:val="en-US" w:eastAsia="zh-CN"/>
        </w:rPr>
      </w:pPr>
      <w:r>
        <w:rPr>
          <w:rFonts w:hint="eastAsia" w:ascii="宋体" w:hAnsi="宋体" w:cs="宋体"/>
          <w:color w:val="auto"/>
          <w:kern w:val="0"/>
          <w:lang w:val="en-US" w:eastAsia="zh-CN"/>
        </w:rPr>
        <w:t>电  话</w:t>
      </w:r>
      <w:r>
        <w:rPr>
          <w:rFonts w:hint="eastAsia" w:ascii="宋体" w:hAnsi="宋体" w:cs="宋体"/>
          <w:color w:val="auto"/>
          <w:kern w:val="0"/>
        </w:rPr>
        <w:t>：</w:t>
      </w:r>
      <w:r>
        <w:rPr>
          <w:rFonts w:hint="eastAsia" w:ascii="宋体" w:hAnsi="宋体" w:cs="宋体"/>
          <w:color w:val="auto"/>
          <w:kern w:val="0"/>
          <w:u w:val="none"/>
          <w:lang w:val="en-US" w:eastAsia="zh-CN"/>
        </w:rPr>
        <w:t>18636990725</w:t>
      </w:r>
    </w:p>
    <w:p w14:paraId="09278CC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lang w:val="en-US" w:eastAsia="zh-CN"/>
        </w:rPr>
      </w:pPr>
    </w:p>
    <w:p w14:paraId="51D35C7E">
      <w:pPr>
        <w:ind w:firstLine="210" w:firstLineChars="100"/>
      </w:pPr>
    </w:p>
    <w:p w14:paraId="5F97AF20">
      <w:pPr>
        <w:rPr>
          <w:rFonts w:hint="default" w:ascii="宋体" w:hAnsi="宋体" w:eastAsia="宋体" w:cs="宋体"/>
          <w:color w:val="auto"/>
          <w:kern w:val="0"/>
          <w:lang w:val="en-US" w:eastAsia="zh-CN"/>
        </w:rPr>
      </w:pPr>
      <w:r>
        <w:rPr>
          <w:rFonts w:hint="default" w:ascii="宋体" w:hAnsi="宋体" w:eastAsia="宋体" w:cs="宋体"/>
          <w:color w:val="auto"/>
          <w:kern w:val="0"/>
          <w:lang w:val="en-US" w:eastAsia="zh-CN"/>
        </w:rPr>
        <w:br w:type="page"/>
      </w:r>
    </w:p>
    <w:p w14:paraId="70B41B2F">
      <w:pPr>
        <w:pStyle w:val="10"/>
        <w:rPr>
          <w:rFonts w:hint="default"/>
          <w:color w:val="auto"/>
          <w:lang w:val="en-US" w:eastAsia="zh-CN"/>
        </w:rPr>
      </w:pPr>
    </w:p>
    <w:p w14:paraId="64BBB092">
      <w:pPr>
        <w:numPr>
          <w:ilvl w:val="0"/>
          <w:numId w:val="0"/>
        </w:numPr>
        <w:wordWrap w:val="0"/>
        <w:snapToGrid w:val="0"/>
        <w:spacing w:after="0" w:line="300" w:lineRule="auto"/>
        <w:jc w:val="center"/>
        <w:rPr>
          <w:rFonts w:ascii="宋体" w:hAnsi="宋体"/>
          <w:b/>
          <w:color w:val="auto"/>
          <w:sz w:val="32"/>
          <w:szCs w:val="32"/>
        </w:rPr>
      </w:pPr>
      <w:r>
        <w:rPr>
          <w:rFonts w:hint="eastAsia" w:ascii="宋体" w:hAnsi="宋体"/>
          <w:b/>
          <w:color w:val="auto"/>
          <w:sz w:val="32"/>
          <w:szCs w:val="32"/>
        </w:rPr>
        <w:t>第二部分</w:t>
      </w:r>
      <w:r>
        <w:rPr>
          <w:rFonts w:ascii="宋体" w:hAnsi="宋体"/>
          <w:b/>
          <w:color w:val="auto"/>
          <w:sz w:val="32"/>
          <w:szCs w:val="32"/>
        </w:rPr>
        <w:t xml:space="preserve">  </w:t>
      </w:r>
      <w:r>
        <w:rPr>
          <w:rFonts w:hint="eastAsia" w:ascii="宋体" w:hAnsi="宋体"/>
          <w:b/>
          <w:color w:val="auto"/>
          <w:sz w:val="32"/>
          <w:szCs w:val="32"/>
        </w:rPr>
        <w:t>投标人须知及投标人须知前附表</w:t>
      </w:r>
    </w:p>
    <w:p w14:paraId="480B9E73">
      <w:pPr>
        <w:spacing w:line="360" w:lineRule="auto"/>
        <w:jc w:val="center"/>
        <w:outlineLvl w:val="1"/>
        <w:rPr>
          <w:rFonts w:hint="eastAsia" w:ascii="宋体" w:hAnsi="宋体"/>
          <w:b/>
          <w:color w:val="auto"/>
          <w:sz w:val="30"/>
          <w:szCs w:val="30"/>
        </w:rPr>
      </w:pPr>
      <w:r>
        <w:rPr>
          <w:rFonts w:hint="eastAsia" w:ascii="宋体" w:hAnsi="宋体"/>
          <w:b/>
          <w:color w:val="auto"/>
          <w:sz w:val="30"/>
          <w:szCs w:val="30"/>
        </w:rPr>
        <w:t>投标人须知前附表</w:t>
      </w:r>
    </w:p>
    <w:tbl>
      <w:tblPr>
        <w:tblStyle w:val="25"/>
        <w:tblW w:w="8647"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35"/>
        <w:gridCol w:w="1701"/>
        <w:gridCol w:w="5811"/>
      </w:tblGrid>
      <w:tr w14:paraId="6CC8A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35" w:type="dxa"/>
            <w:tcBorders>
              <w:top w:val="single" w:color="auto" w:sz="4" w:space="0"/>
              <w:left w:val="single" w:color="auto" w:sz="4" w:space="0"/>
              <w:bottom w:val="single" w:color="auto" w:sz="4" w:space="0"/>
              <w:right w:val="single" w:color="auto" w:sz="4" w:space="0"/>
            </w:tcBorders>
            <w:vAlign w:val="center"/>
          </w:tcPr>
          <w:p w14:paraId="490F57CE">
            <w:pPr>
              <w:jc w:val="center"/>
              <w:rPr>
                <w:rFonts w:ascii="宋体" w:hAnsi="宋体"/>
                <w:color w:val="auto"/>
                <w:sz w:val="18"/>
                <w:szCs w:val="18"/>
              </w:rPr>
            </w:pPr>
            <w:r>
              <w:rPr>
                <w:rFonts w:hint="eastAsia" w:ascii="宋体" w:hAnsi="宋体"/>
                <w:color w:val="auto"/>
                <w:sz w:val="18"/>
                <w:szCs w:val="18"/>
              </w:rPr>
              <w:t>条款号</w:t>
            </w:r>
          </w:p>
        </w:tc>
        <w:tc>
          <w:tcPr>
            <w:tcW w:w="1701" w:type="dxa"/>
            <w:tcBorders>
              <w:top w:val="single" w:color="auto" w:sz="4" w:space="0"/>
              <w:left w:val="single" w:color="auto" w:sz="4" w:space="0"/>
              <w:bottom w:val="single" w:color="auto" w:sz="4" w:space="0"/>
              <w:right w:val="single" w:color="auto" w:sz="4" w:space="0"/>
            </w:tcBorders>
            <w:vAlign w:val="center"/>
          </w:tcPr>
          <w:p w14:paraId="7E3DD477">
            <w:pPr>
              <w:jc w:val="center"/>
              <w:rPr>
                <w:rFonts w:ascii="宋体" w:hAnsi="宋体"/>
                <w:color w:val="auto"/>
                <w:sz w:val="18"/>
                <w:szCs w:val="18"/>
              </w:rPr>
            </w:pPr>
            <w:r>
              <w:rPr>
                <w:rFonts w:hint="eastAsia" w:ascii="宋体" w:hAnsi="宋体"/>
                <w:color w:val="auto"/>
                <w:sz w:val="18"/>
                <w:szCs w:val="18"/>
              </w:rPr>
              <w:t>条款名称</w:t>
            </w:r>
          </w:p>
        </w:tc>
        <w:tc>
          <w:tcPr>
            <w:tcW w:w="5811" w:type="dxa"/>
            <w:tcBorders>
              <w:top w:val="single" w:color="auto" w:sz="4" w:space="0"/>
              <w:left w:val="single" w:color="auto" w:sz="4" w:space="0"/>
              <w:bottom w:val="single" w:color="auto" w:sz="4" w:space="0"/>
              <w:right w:val="single" w:color="auto" w:sz="4" w:space="0"/>
            </w:tcBorders>
            <w:vAlign w:val="center"/>
          </w:tcPr>
          <w:p w14:paraId="38C92D6A">
            <w:pPr>
              <w:jc w:val="center"/>
              <w:rPr>
                <w:rFonts w:hint="eastAsia" w:ascii="宋体" w:hAnsi="宋体"/>
                <w:color w:val="auto"/>
                <w:sz w:val="18"/>
                <w:szCs w:val="18"/>
              </w:rPr>
            </w:pPr>
            <w:r>
              <w:rPr>
                <w:rFonts w:hint="eastAsia" w:ascii="宋体" w:hAnsi="宋体"/>
                <w:color w:val="auto"/>
                <w:sz w:val="18"/>
                <w:szCs w:val="18"/>
              </w:rPr>
              <w:t>编列内容</w:t>
            </w:r>
          </w:p>
        </w:tc>
      </w:tr>
      <w:tr w14:paraId="4DCB9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 w:hRule="atLeast"/>
        </w:trPr>
        <w:tc>
          <w:tcPr>
            <w:tcW w:w="1135" w:type="dxa"/>
            <w:tcBorders>
              <w:top w:val="single" w:color="auto" w:sz="4" w:space="0"/>
              <w:left w:val="single" w:color="auto" w:sz="4" w:space="0"/>
              <w:right w:val="single" w:color="auto" w:sz="4" w:space="0"/>
            </w:tcBorders>
            <w:vAlign w:val="center"/>
          </w:tcPr>
          <w:p w14:paraId="4FA24FC0">
            <w:pPr>
              <w:jc w:val="center"/>
              <w:rPr>
                <w:rFonts w:hint="eastAsia" w:ascii="宋体" w:hAnsi="宋体"/>
                <w:color w:val="auto"/>
                <w:sz w:val="18"/>
                <w:szCs w:val="18"/>
              </w:rPr>
            </w:pPr>
            <w:r>
              <w:rPr>
                <w:rFonts w:hint="eastAsia" w:ascii="宋体" w:hAnsi="宋体"/>
                <w:color w:val="auto"/>
                <w:sz w:val="18"/>
                <w:szCs w:val="18"/>
              </w:rPr>
              <w:t>1.2</w:t>
            </w:r>
          </w:p>
        </w:tc>
        <w:tc>
          <w:tcPr>
            <w:tcW w:w="1701" w:type="dxa"/>
            <w:tcBorders>
              <w:top w:val="single" w:color="auto" w:sz="4" w:space="0"/>
              <w:left w:val="single" w:color="auto" w:sz="4" w:space="0"/>
              <w:right w:val="single" w:color="auto" w:sz="4" w:space="0"/>
            </w:tcBorders>
            <w:vAlign w:val="center"/>
          </w:tcPr>
          <w:p w14:paraId="2287D9D3">
            <w:pPr>
              <w:jc w:val="center"/>
              <w:rPr>
                <w:rFonts w:hint="eastAsia" w:ascii="宋体" w:hAnsi="宋体"/>
                <w:color w:val="auto"/>
                <w:sz w:val="18"/>
                <w:szCs w:val="18"/>
              </w:rPr>
            </w:pPr>
            <w:r>
              <w:rPr>
                <w:rFonts w:hint="eastAsia" w:ascii="宋体" w:hAnsi="宋体"/>
                <w:color w:val="auto"/>
                <w:sz w:val="18"/>
                <w:szCs w:val="18"/>
              </w:rPr>
              <w:t>项目概况</w:t>
            </w:r>
          </w:p>
        </w:tc>
        <w:tc>
          <w:tcPr>
            <w:tcW w:w="5811" w:type="dxa"/>
            <w:tcBorders>
              <w:top w:val="single" w:color="auto" w:sz="4" w:space="0"/>
              <w:left w:val="single" w:color="auto" w:sz="4" w:space="0"/>
              <w:right w:val="single" w:color="auto" w:sz="4" w:space="0"/>
            </w:tcBorders>
            <w:vAlign w:val="center"/>
          </w:tcPr>
          <w:p w14:paraId="30D1E010">
            <w:pPr>
              <w:adjustRightInd w:val="0"/>
              <w:snapToGrid w:val="0"/>
              <w:rPr>
                <w:rFonts w:hint="eastAsia" w:ascii="宋体" w:hAnsi="宋体" w:cs="Times New Roman"/>
                <w:color w:val="auto"/>
                <w:sz w:val="18"/>
                <w:szCs w:val="18"/>
              </w:rPr>
            </w:pPr>
            <w:r>
              <w:rPr>
                <w:rFonts w:hint="eastAsia" w:ascii="宋体" w:hAnsi="宋体"/>
                <w:color w:val="auto"/>
                <w:sz w:val="18"/>
                <w:szCs w:val="18"/>
              </w:rPr>
              <w:t>项目名称：忻州市云中河温泉旅游度假区202</w:t>
            </w:r>
            <w:r>
              <w:rPr>
                <w:rFonts w:hint="eastAsia" w:ascii="宋体" w:hAnsi="宋体"/>
                <w:color w:val="auto"/>
                <w:sz w:val="18"/>
                <w:szCs w:val="18"/>
                <w:lang w:val="en-US" w:eastAsia="zh-CN"/>
              </w:rPr>
              <w:t>6</w:t>
            </w:r>
            <w:r>
              <w:rPr>
                <w:rFonts w:hint="eastAsia" w:ascii="宋体" w:hAnsi="宋体"/>
                <w:color w:val="auto"/>
                <w:sz w:val="18"/>
                <w:szCs w:val="18"/>
              </w:rPr>
              <w:t>年园林绿化养护项目</w:t>
            </w:r>
          </w:p>
          <w:p w14:paraId="14506A47">
            <w:pPr>
              <w:adjustRightInd w:val="0"/>
              <w:snapToGrid w:val="0"/>
              <w:rPr>
                <w:rFonts w:hint="default" w:ascii="宋体" w:hAnsi="宋体" w:cs="Times New Roman"/>
                <w:color w:val="auto"/>
                <w:sz w:val="18"/>
                <w:szCs w:val="18"/>
                <w:lang w:val="en-US" w:eastAsia="zh-CN"/>
              </w:rPr>
            </w:pPr>
            <w:r>
              <w:rPr>
                <w:rFonts w:hint="eastAsia" w:ascii="宋体" w:hAnsi="宋体" w:cs="Times New Roman"/>
                <w:color w:val="auto"/>
                <w:sz w:val="18"/>
                <w:szCs w:val="18"/>
              </w:rPr>
              <w:t>项目编号：1409992026CGK00078</w:t>
            </w:r>
            <w:r>
              <w:rPr>
                <w:rFonts w:hint="eastAsia" w:ascii="宋体" w:hAnsi="宋体" w:cs="Times New Roman"/>
                <w:color w:val="auto"/>
                <w:sz w:val="18"/>
                <w:szCs w:val="18"/>
                <w:lang w:val="en-US" w:eastAsia="zh-CN"/>
              </w:rPr>
              <w:t xml:space="preserve"> </w:t>
            </w:r>
            <w:r>
              <w:rPr>
                <w:rFonts w:hint="eastAsia" w:ascii="宋体" w:hAnsi="宋体" w:cs="Times New Roman"/>
                <w:color w:val="FF0000"/>
                <w:sz w:val="18"/>
                <w:szCs w:val="18"/>
                <w:lang w:val="en-US" w:eastAsia="zh-CN"/>
              </w:rPr>
              <w:t xml:space="preserve"> </w:t>
            </w:r>
            <w:r>
              <w:rPr>
                <w:rFonts w:hint="eastAsia" w:ascii="宋体" w:hAnsi="宋体" w:cs="Times New Roman"/>
                <w:color w:val="000000" w:themeColor="text1"/>
                <w:sz w:val="18"/>
                <w:szCs w:val="18"/>
                <w:lang w:val="en-US" w:eastAsia="zh-CN"/>
                <w14:textFill>
                  <w14:solidFill>
                    <w14:schemeClr w14:val="tx1"/>
                  </w14:solidFill>
                </w14:textFill>
              </w:rPr>
              <w:t xml:space="preserve"> </w:t>
            </w:r>
            <w:r>
              <w:rPr>
                <w:rFonts w:hint="eastAsia" w:ascii="宋体" w:hAnsi="宋体" w:cs="Times New Roman"/>
                <w:color w:val="auto"/>
                <w:sz w:val="18"/>
                <w:szCs w:val="18"/>
                <w:lang w:val="en-US" w:eastAsia="zh-CN"/>
              </w:rPr>
              <w:t xml:space="preserve">      </w:t>
            </w:r>
          </w:p>
          <w:p w14:paraId="42819238">
            <w:pPr>
              <w:adjustRightInd w:val="0"/>
              <w:snapToGrid w:val="0"/>
              <w:rPr>
                <w:rFonts w:hint="eastAsia" w:ascii="宋体" w:hAnsi="宋体"/>
                <w:color w:val="auto"/>
                <w:sz w:val="18"/>
                <w:szCs w:val="18"/>
              </w:rPr>
            </w:pPr>
            <w:r>
              <w:rPr>
                <w:rFonts w:hint="eastAsia" w:ascii="宋体" w:hAnsi="宋体"/>
                <w:color w:val="auto"/>
                <w:sz w:val="18"/>
                <w:szCs w:val="18"/>
                <w:highlight w:val="none"/>
              </w:rPr>
              <w:t>招标范围：具体报价范围、采购范围及所达到的具体要求，以招标文件中商务、技术和服务的相应要求为准。</w:t>
            </w:r>
          </w:p>
        </w:tc>
      </w:tr>
      <w:tr w14:paraId="43C51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trPr>
        <w:tc>
          <w:tcPr>
            <w:tcW w:w="1135" w:type="dxa"/>
            <w:tcBorders>
              <w:top w:val="single" w:color="auto" w:sz="4" w:space="0"/>
              <w:left w:val="single" w:color="auto" w:sz="4" w:space="0"/>
              <w:bottom w:val="single" w:color="auto" w:sz="4" w:space="0"/>
              <w:right w:val="single" w:color="auto" w:sz="4" w:space="0"/>
            </w:tcBorders>
            <w:vAlign w:val="center"/>
          </w:tcPr>
          <w:p w14:paraId="15ABB691">
            <w:pPr>
              <w:jc w:val="center"/>
              <w:rPr>
                <w:rFonts w:hint="eastAsia" w:ascii="宋体" w:hAnsi="宋体"/>
                <w:color w:val="auto"/>
                <w:sz w:val="18"/>
                <w:szCs w:val="18"/>
              </w:rPr>
            </w:pPr>
            <w:r>
              <w:rPr>
                <w:rFonts w:hint="eastAsia" w:ascii="宋体" w:hAnsi="宋体"/>
                <w:color w:val="auto"/>
                <w:sz w:val="18"/>
                <w:szCs w:val="18"/>
              </w:rPr>
              <w:t>1.3</w:t>
            </w:r>
          </w:p>
        </w:tc>
        <w:tc>
          <w:tcPr>
            <w:tcW w:w="1701" w:type="dxa"/>
            <w:tcBorders>
              <w:top w:val="single" w:color="auto" w:sz="4" w:space="0"/>
              <w:left w:val="single" w:color="auto" w:sz="4" w:space="0"/>
              <w:bottom w:val="single" w:color="auto" w:sz="4" w:space="0"/>
              <w:right w:val="single" w:color="auto" w:sz="4" w:space="0"/>
            </w:tcBorders>
            <w:vAlign w:val="center"/>
          </w:tcPr>
          <w:p w14:paraId="18C253BA">
            <w:pPr>
              <w:jc w:val="center"/>
              <w:rPr>
                <w:rFonts w:hint="eastAsia" w:ascii="宋体" w:hAnsi="宋体"/>
                <w:color w:val="auto"/>
                <w:sz w:val="18"/>
                <w:szCs w:val="18"/>
              </w:rPr>
            </w:pPr>
            <w:r>
              <w:rPr>
                <w:rFonts w:hint="eastAsia" w:ascii="宋体" w:hAnsi="宋体"/>
                <w:color w:val="auto"/>
                <w:sz w:val="18"/>
                <w:szCs w:val="18"/>
                <w:lang w:val="en-US" w:eastAsia="zh-CN"/>
              </w:rPr>
              <w:t>采购</w:t>
            </w:r>
            <w:r>
              <w:rPr>
                <w:rFonts w:hint="eastAsia" w:ascii="宋体" w:hAnsi="宋体"/>
                <w:color w:val="auto"/>
                <w:sz w:val="18"/>
                <w:szCs w:val="18"/>
              </w:rPr>
              <w:t>人</w:t>
            </w:r>
          </w:p>
        </w:tc>
        <w:tc>
          <w:tcPr>
            <w:tcW w:w="5811" w:type="dxa"/>
            <w:tcBorders>
              <w:top w:val="single" w:color="auto" w:sz="4" w:space="0"/>
              <w:left w:val="single" w:color="auto" w:sz="4" w:space="0"/>
              <w:bottom w:val="single" w:color="auto" w:sz="4" w:space="0"/>
              <w:right w:val="single" w:color="auto" w:sz="4" w:space="0"/>
            </w:tcBorders>
            <w:vAlign w:val="center"/>
          </w:tcPr>
          <w:p w14:paraId="50F8FD47">
            <w:pPr>
              <w:adjustRightInd w:val="0"/>
              <w:snapToGrid w:val="0"/>
              <w:rPr>
                <w:rFonts w:hint="eastAsia" w:ascii="宋体" w:hAnsi="宋体" w:eastAsia="宋体"/>
                <w:color w:val="auto"/>
                <w:sz w:val="18"/>
                <w:szCs w:val="18"/>
              </w:rPr>
            </w:pPr>
            <w:r>
              <w:rPr>
                <w:rFonts w:hint="eastAsia" w:ascii="宋体" w:hAnsi="宋体" w:eastAsia="宋体"/>
                <w:color w:val="auto"/>
                <w:sz w:val="18"/>
                <w:szCs w:val="18"/>
              </w:rPr>
              <w:t>名称：忻州市云中河温泉旅游度假区管理中心</w:t>
            </w:r>
          </w:p>
          <w:p w14:paraId="03CC875E">
            <w:pPr>
              <w:adjustRightInd w:val="0"/>
              <w:snapToGrid w:val="0"/>
              <w:rPr>
                <w:rFonts w:hint="eastAsia" w:ascii="宋体" w:hAnsi="宋体"/>
                <w:color w:val="auto"/>
                <w:sz w:val="18"/>
                <w:szCs w:val="18"/>
                <w:highlight w:val="yellow"/>
              </w:rPr>
            </w:pPr>
            <w:r>
              <w:rPr>
                <w:rFonts w:hint="eastAsia" w:ascii="宋体" w:hAnsi="宋体" w:eastAsia="宋体"/>
                <w:color w:val="auto"/>
                <w:sz w:val="18"/>
                <w:szCs w:val="18"/>
              </w:rPr>
              <w:t>地址：忻州市凤栖街西端北侧</w:t>
            </w:r>
          </w:p>
        </w:tc>
      </w:tr>
      <w:tr w14:paraId="4D765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135" w:type="dxa"/>
            <w:tcBorders>
              <w:top w:val="single" w:color="auto" w:sz="4" w:space="0"/>
              <w:left w:val="single" w:color="auto" w:sz="4" w:space="0"/>
              <w:bottom w:val="single" w:color="auto" w:sz="4" w:space="0"/>
              <w:right w:val="single" w:color="auto" w:sz="4" w:space="0"/>
            </w:tcBorders>
            <w:vAlign w:val="center"/>
          </w:tcPr>
          <w:p w14:paraId="22DBBCF8">
            <w:pPr>
              <w:jc w:val="center"/>
              <w:rPr>
                <w:rFonts w:hint="eastAsia" w:ascii="宋体" w:hAnsi="宋体"/>
                <w:color w:val="auto"/>
                <w:sz w:val="18"/>
                <w:szCs w:val="18"/>
              </w:rPr>
            </w:pPr>
            <w:r>
              <w:rPr>
                <w:rFonts w:hint="eastAsia" w:ascii="宋体" w:hAnsi="宋体"/>
                <w:color w:val="auto"/>
                <w:sz w:val="18"/>
                <w:szCs w:val="18"/>
              </w:rPr>
              <w:t>1.4</w:t>
            </w:r>
          </w:p>
        </w:tc>
        <w:tc>
          <w:tcPr>
            <w:tcW w:w="1701" w:type="dxa"/>
            <w:tcBorders>
              <w:top w:val="single" w:color="auto" w:sz="4" w:space="0"/>
              <w:left w:val="single" w:color="auto" w:sz="4" w:space="0"/>
              <w:bottom w:val="single" w:color="auto" w:sz="4" w:space="0"/>
              <w:right w:val="single" w:color="auto" w:sz="4" w:space="0"/>
            </w:tcBorders>
            <w:vAlign w:val="center"/>
          </w:tcPr>
          <w:p w14:paraId="5CE68BD2">
            <w:pPr>
              <w:jc w:val="center"/>
              <w:rPr>
                <w:rFonts w:hint="eastAsia" w:ascii="宋体" w:hAnsi="宋体"/>
                <w:color w:val="auto"/>
                <w:sz w:val="18"/>
                <w:szCs w:val="18"/>
              </w:rPr>
            </w:pPr>
            <w:r>
              <w:rPr>
                <w:rFonts w:hint="eastAsia" w:ascii="宋体" w:hAnsi="宋体"/>
                <w:color w:val="auto"/>
                <w:sz w:val="18"/>
                <w:szCs w:val="18"/>
                <w:lang w:val="en-US" w:eastAsia="zh-CN"/>
              </w:rPr>
              <w:t>采购</w:t>
            </w:r>
            <w:r>
              <w:rPr>
                <w:rFonts w:hint="eastAsia" w:ascii="宋体" w:hAnsi="宋体"/>
                <w:color w:val="auto"/>
                <w:sz w:val="18"/>
                <w:szCs w:val="18"/>
              </w:rPr>
              <w:t>代理机构</w:t>
            </w:r>
          </w:p>
        </w:tc>
        <w:tc>
          <w:tcPr>
            <w:tcW w:w="5811" w:type="dxa"/>
            <w:tcBorders>
              <w:top w:val="single" w:color="auto" w:sz="4" w:space="0"/>
              <w:left w:val="single" w:color="auto" w:sz="4" w:space="0"/>
              <w:bottom w:val="single" w:color="auto" w:sz="4" w:space="0"/>
              <w:right w:val="single" w:color="auto" w:sz="4" w:space="0"/>
            </w:tcBorders>
            <w:vAlign w:val="center"/>
          </w:tcPr>
          <w:p w14:paraId="615087B9">
            <w:pPr>
              <w:adjustRightInd w:val="0"/>
              <w:snapToGrid w:val="0"/>
              <w:rPr>
                <w:rFonts w:hint="eastAsia" w:ascii="宋体" w:hAnsi="宋体"/>
                <w:color w:val="auto"/>
                <w:sz w:val="18"/>
                <w:szCs w:val="18"/>
              </w:rPr>
            </w:pPr>
            <w:r>
              <w:rPr>
                <w:rFonts w:hint="eastAsia" w:ascii="宋体" w:hAnsi="宋体"/>
                <w:color w:val="auto"/>
                <w:sz w:val="18"/>
                <w:szCs w:val="18"/>
              </w:rPr>
              <w:t>招标代理机构：山西中招盛和项目管理有限公司</w:t>
            </w:r>
          </w:p>
          <w:p w14:paraId="08A80C84">
            <w:pPr>
              <w:adjustRightInd w:val="0"/>
              <w:snapToGrid w:val="0"/>
              <w:rPr>
                <w:rFonts w:hint="default" w:ascii="宋体" w:hAnsi="宋体" w:eastAsia="宋体"/>
                <w:color w:val="auto"/>
                <w:sz w:val="18"/>
                <w:szCs w:val="18"/>
                <w:lang w:val="en-US" w:eastAsia="zh-CN"/>
              </w:rPr>
            </w:pPr>
            <w:r>
              <w:rPr>
                <w:rFonts w:hint="eastAsia" w:ascii="宋体" w:hAnsi="宋体"/>
                <w:color w:val="auto"/>
                <w:sz w:val="18"/>
                <w:szCs w:val="18"/>
              </w:rPr>
              <w:t>联系地</w:t>
            </w:r>
            <w:r>
              <w:rPr>
                <w:rFonts w:hint="eastAsia" w:ascii="宋体" w:hAnsi="宋体" w:cs="Times New Roman"/>
                <w:color w:val="auto"/>
                <w:sz w:val="18"/>
                <w:szCs w:val="18"/>
              </w:rPr>
              <w:t>址：山西省太原市小店区长治路学府街口高新国际B座9层</w:t>
            </w:r>
          </w:p>
        </w:tc>
      </w:tr>
      <w:tr w14:paraId="49DAD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135" w:type="dxa"/>
            <w:tcBorders>
              <w:top w:val="single" w:color="auto" w:sz="4" w:space="0"/>
              <w:left w:val="single" w:color="auto" w:sz="4" w:space="0"/>
              <w:bottom w:val="single" w:color="auto" w:sz="4" w:space="0"/>
              <w:right w:val="single" w:color="auto" w:sz="4" w:space="0"/>
            </w:tcBorders>
            <w:vAlign w:val="center"/>
          </w:tcPr>
          <w:p w14:paraId="005B846C">
            <w:pPr>
              <w:jc w:val="center"/>
              <w:rPr>
                <w:rFonts w:hint="eastAsia" w:ascii="宋体" w:hAnsi="宋体"/>
                <w:color w:val="auto"/>
                <w:sz w:val="18"/>
                <w:szCs w:val="18"/>
              </w:rPr>
            </w:pPr>
            <w:r>
              <w:rPr>
                <w:rFonts w:ascii="宋体" w:hAnsi="宋体"/>
                <w:color w:val="auto"/>
                <w:sz w:val="18"/>
                <w:szCs w:val="18"/>
              </w:rPr>
              <w:t>3.3</w:t>
            </w:r>
          </w:p>
        </w:tc>
        <w:tc>
          <w:tcPr>
            <w:tcW w:w="1701" w:type="dxa"/>
            <w:tcBorders>
              <w:top w:val="single" w:color="auto" w:sz="4" w:space="0"/>
              <w:left w:val="single" w:color="auto" w:sz="4" w:space="0"/>
              <w:bottom w:val="single" w:color="auto" w:sz="4" w:space="0"/>
              <w:right w:val="single" w:color="auto" w:sz="4" w:space="0"/>
            </w:tcBorders>
            <w:vAlign w:val="center"/>
          </w:tcPr>
          <w:p w14:paraId="6DC6B641">
            <w:pPr>
              <w:jc w:val="center"/>
              <w:rPr>
                <w:rFonts w:hint="eastAsia" w:ascii="宋体" w:hAnsi="宋体"/>
                <w:color w:val="auto"/>
                <w:sz w:val="18"/>
                <w:szCs w:val="18"/>
              </w:rPr>
            </w:pPr>
            <w:r>
              <w:rPr>
                <w:rFonts w:hint="eastAsia" w:ascii="宋体" w:hAnsi="宋体"/>
                <w:color w:val="auto"/>
                <w:sz w:val="18"/>
                <w:szCs w:val="18"/>
              </w:rPr>
              <w:t>具有本招标项目对投标人所需要的如下特定资质条件</w:t>
            </w:r>
          </w:p>
        </w:tc>
        <w:tc>
          <w:tcPr>
            <w:tcW w:w="5811" w:type="dxa"/>
            <w:tcBorders>
              <w:top w:val="single" w:color="auto" w:sz="4" w:space="0"/>
              <w:left w:val="single" w:color="auto" w:sz="4" w:space="0"/>
              <w:bottom w:val="single" w:color="auto" w:sz="4" w:space="0"/>
              <w:right w:val="single" w:color="auto" w:sz="4" w:space="0"/>
            </w:tcBorders>
            <w:vAlign w:val="center"/>
          </w:tcPr>
          <w:p w14:paraId="4C47BF05">
            <w:pPr>
              <w:jc w:val="left"/>
              <w:rPr>
                <w:rFonts w:hint="eastAsia" w:ascii="宋体" w:hAnsi="宋体"/>
                <w:color w:val="auto"/>
                <w:sz w:val="18"/>
                <w:szCs w:val="18"/>
                <w:lang w:val="en-US" w:eastAsia="zh-CN"/>
              </w:rPr>
            </w:pPr>
            <w:r>
              <w:rPr>
                <w:rFonts w:hint="eastAsia" w:ascii="宋体" w:hAnsi="宋体"/>
                <w:color w:val="auto"/>
                <w:sz w:val="18"/>
                <w:szCs w:val="18"/>
                <w:lang w:val="en-US" w:eastAsia="zh-CN"/>
              </w:rPr>
              <w:t>1、具备政府采购法第二十二条规定的条件；</w:t>
            </w:r>
          </w:p>
          <w:p w14:paraId="06AB22A5">
            <w:pPr>
              <w:jc w:val="left"/>
              <w:rPr>
                <w:rFonts w:hint="eastAsia" w:ascii="宋体" w:hAnsi="宋体"/>
                <w:color w:val="auto"/>
                <w:sz w:val="18"/>
                <w:szCs w:val="18"/>
                <w:lang w:val="en-US" w:eastAsia="zh-CN"/>
              </w:rPr>
            </w:pPr>
            <w:r>
              <w:rPr>
                <w:rFonts w:hint="eastAsia" w:ascii="宋体" w:hAnsi="宋体"/>
                <w:color w:val="auto"/>
                <w:sz w:val="18"/>
                <w:szCs w:val="18"/>
                <w:lang w:val="en-US" w:eastAsia="zh-CN"/>
              </w:rPr>
              <w:t>2、本包是否接受联合体报价：否</w:t>
            </w:r>
          </w:p>
          <w:p w14:paraId="027BFA7E">
            <w:pPr>
              <w:jc w:val="left"/>
              <w:rPr>
                <w:rFonts w:hint="eastAsia" w:ascii="宋体" w:hAnsi="宋体"/>
                <w:color w:val="auto"/>
                <w:sz w:val="18"/>
                <w:szCs w:val="18"/>
                <w:lang w:val="en-US" w:eastAsia="zh-CN"/>
              </w:rPr>
            </w:pPr>
            <w:r>
              <w:rPr>
                <w:rFonts w:hint="eastAsia" w:ascii="宋体" w:hAnsi="宋体"/>
                <w:color w:val="auto"/>
                <w:sz w:val="18"/>
                <w:szCs w:val="18"/>
                <w:lang w:val="en-US" w:eastAsia="zh-CN"/>
              </w:rPr>
              <w:t>3、本包所需的其他特定资格条件：投标人拟派项目经理须具备市政专业贰级（含贰级）以上注册建造师执业资格或具有园林专业中级及以上技术职称。</w:t>
            </w:r>
          </w:p>
          <w:p w14:paraId="1718128B">
            <w:pPr>
              <w:jc w:val="left"/>
              <w:rPr>
                <w:rFonts w:hint="eastAsia" w:ascii="宋体" w:hAnsi="宋体"/>
                <w:color w:val="auto"/>
                <w:sz w:val="18"/>
                <w:szCs w:val="18"/>
                <w:lang w:val="en-US" w:eastAsia="zh-CN"/>
              </w:rPr>
            </w:pPr>
            <w:r>
              <w:rPr>
                <w:rFonts w:hint="eastAsia" w:ascii="宋体" w:hAnsi="宋体"/>
                <w:color w:val="auto"/>
                <w:sz w:val="18"/>
                <w:szCs w:val="18"/>
                <w:lang w:val="en-US" w:eastAsia="zh-CN"/>
              </w:rPr>
              <w:t>4、落实政府采购政策需满足的资格要求：专门面向中小企业。</w:t>
            </w:r>
          </w:p>
        </w:tc>
      </w:tr>
      <w:tr w14:paraId="4936C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35" w:type="dxa"/>
            <w:tcBorders>
              <w:top w:val="single" w:color="auto" w:sz="4" w:space="0"/>
              <w:left w:val="single" w:color="auto" w:sz="4" w:space="0"/>
              <w:bottom w:val="single" w:color="auto" w:sz="4" w:space="0"/>
              <w:right w:val="single" w:color="auto" w:sz="4" w:space="0"/>
            </w:tcBorders>
            <w:vAlign w:val="center"/>
          </w:tcPr>
          <w:p w14:paraId="7C12A095">
            <w:pPr>
              <w:jc w:val="center"/>
              <w:rPr>
                <w:rFonts w:hint="eastAsia" w:ascii="宋体" w:hAnsi="宋体" w:eastAsia="宋体"/>
                <w:color w:val="auto"/>
                <w:sz w:val="18"/>
                <w:szCs w:val="18"/>
                <w:lang w:eastAsia="zh-CN"/>
              </w:rPr>
            </w:pPr>
            <w:r>
              <w:rPr>
                <w:rFonts w:hint="eastAsia" w:ascii="宋体" w:hAnsi="宋体"/>
                <w:color w:val="auto"/>
                <w:sz w:val="18"/>
                <w:szCs w:val="18"/>
              </w:rPr>
              <w:t>6.</w:t>
            </w:r>
            <w:r>
              <w:rPr>
                <w:rFonts w:hint="eastAsia" w:ascii="宋体" w:hAnsi="宋体"/>
                <w:color w:val="auto"/>
                <w:sz w:val="18"/>
                <w:szCs w:val="18"/>
                <w:lang w:val="en-US" w:eastAsia="zh-CN"/>
              </w:rPr>
              <w:t>4</w:t>
            </w:r>
          </w:p>
        </w:tc>
        <w:tc>
          <w:tcPr>
            <w:tcW w:w="1701" w:type="dxa"/>
            <w:tcBorders>
              <w:top w:val="single" w:color="auto" w:sz="4" w:space="0"/>
              <w:left w:val="single" w:color="auto" w:sz="4" w:space="0"/>
              <w:bottom w:val="single" w:color="auto" w:sz="4" w:space="0"/>
              <w:right w:val="single" w:color="auto" w:sz="4" w:space="0"/>
            </w:tcBorders>
            <w:vAlign w:val="center"/>
          </w:tcPr>
          <w:p w14:paraId="37335666">
            <w:pPr>
              <w:jc w:val="center"/>
              <w:rPr>
                <w:rFonts w:hint="eastAsia" w:ascii="宋体" w:hAnsi="宋体"/>
                <w:color w:val="auto"/>
                <w:sz w:val="18"/>
                <w:szCs w:val="18"/>
              </w:rPr>
            </w:pPr>
            <w:r>
              <w:rPr>
                <w:rFonts w:hint="eastAsia" w:ascii="宋体" w:hAnsi="宋体"/>
                <w:color w:val="auto"/>
                <w:sz w:val="18"/>
                <w:szCs w:val="18"/>
              </w:rPr>
              <w:t>踏勘现场</w:t>
            </w:r>
          </w:p>
        </w:tc>
        <w:tc>
          <w:tcPr>
            <w:tcW w:w="5811" w:type="dxa"/>
            <w:tcBorders>
              <w:top w:val="single" w:color="auto" w:sz="4" w:space="0"/>
              <w:left w:val="single" w:color="auto" w:sz="4" w:space="0"/>
              <w:bottom w:val="single" w:color="auto" w:sz="4" w:space="0"/>
              <w:right w:val="single" w:color="auto" w:sz="4" w:space="0"/>
            </w:tcBorders>
            <w:vAlign w:val="center"/>
          </w:tcPr>
          <w:p w14:paraId="7FADBE5A">
            <w:pPr>
              <w:adjustRightInd w:val="0"/>
              <w:snapToGrid w:val="0"/>
              <w:rPr>
                <w:rFonts w:hint="eastAsia" w:ascii="宋体" w:hAnsi="宋体"/>
                <w:color w:val="auto"/>
                <w:sz w:val="18"/>
                <w:szCs w:val="18"/>
              </w:rPr>
            </w:pPr>
            <w:r>
              <w:rPr>
                <w:rFonts w:hint="eastAsia" w:ascii="宋体" w:hAnsi="宋体"/>
                <w:color w:val="auto"/>
                <w:sz w:val="18"/>
                <w:szCs w:val="18"/>
              </w:rPr>
              <w:t>无。</w:t>
            </w:r>
          </w:p>
        </w:tc>
      </w:tr>
      <w:tr w14:paraId="3C618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35" w:type="dxa"/>
            <w:tcBorders>
              <w:top w:val="single" w:color="auto" w:sz="4" w:space="0"/>
              <w:left w:val="single" w:color="auto" w:sz="4" w:space="0"/>
              <w:bottom w:val="single" w:color="auto" w:sz="4" w:space="0"/>
              <w:right w:val="single" w:color="auto" w:sz="4" w:space="0"/>
            </w:tcBorders>
            <w:vAlign w:val="center"/>
          </w:tcPr>
          <w:p w14:paraId="4CBB9412">
            <w:pPr>
              <w:jc w:val="center"/>
              <w:rPr>
                <w:rFonts w:hint="eastAsia" w:ascii="宋体" w:hAnsi="宋体" w:eastAsia="宋体"/>
                <w:color w:val="auto"/>
                <w:sz w:val="18"/>
                <w:szCs w:val="18"/>
                <w:lang w:eastAsia="zh-CN"/>
              </w:rPr>
            </w:pPr>
            <w:r>
              <w:rPr>
                <w:rFonts w:hint="eastAsia" w:ascii="宋体" w:hAnsi="宋体"/>
                <w:color w:val="auto"/>
                <w:sz w:val="18"/>
                <w:szCs w:val="18"/>
              </w:rPr>
              <w:t>6.</w:t>
            </w:r>
            <w:r>
              <w:rPr>
                <w:rFonts w:hint="eastAsia" w:ascii="宋体" w:hAnsi="宋体"/>
                <w:color w:val="auto"/>
                <w:sz w:val="18"/>
                <w:szCs w:val="18"/>
                <w:lang w:val="en-US" w:eastAsia="zh-CN"/>
              </w:rPr>
              <w:t>5</w:t>
            </w:r>
          </w:p>
        </w:tc>
        <w:tc>
          <w:tcPr>
            <w:tcW w:w="1701" w:type="dxa"/>
            <w:tcBorders>
              <w:top w:val="single" w:color="auto" w:sz="4" w:space="0"/>
              <w:left w:val="single" w:color="auto" w:sz="4" w:space="0"/>
              <w:bottom w:val="single" w:color="auto" w:sz="4" w:space="0"/>
              <w:right w:val="single" w:color="auto" w:sz="4" w:space="0"/>
            </w:tcBorders>
            <w:vAlign w:val="center"/>
          </w:tcPr>
          <w:p w14:paraId="4A17104E">
            <w:pPr>
              <w:jc w:val="center"/>
              <w:rPr>
                <w:rFonts w:hint="eastAsia" w:ascii="宋体" w:hAnsi="宋体"/>
                <w:color w:val="auto"/>
                <w:sz w:val="18"/>
                <w:szCs w:val="18"/>
              </w:rPr>
            </w:pPr>
            <w:r>
              <w:rPr>
                <w:rFonts w:hint="eastAsia" w:ascii="宋体" w:hAnsi="宋体"/>
                <w:color w:val="auto"/>
                <w:sz w:val="18"/>
                <w:szCs w:val="18"/>
              </w:rPr>
              <w:t>开标前会</w:t>
            </w:r>
          </w:p>
        </w:tc>
        <w:tc>
          <w:tcPr>
            <w:tcW w:w="5811" w:type="dxa"/>
            <w:tcBorders>
              <w:top w:val="single" w:color="auto" w:sz="4" w:space="0"/>
              <w:left w:val="single" w:color="auto" w:sz="4" w:space="0"/>
              <w:bottom w:val="single" w:color="auto" w:sz="4" w:space="0"/>
              <w:right w:val="single" w:color="auto" w:sz="4" w:space="0"/>
            </w:tcBorders>
            <w:vAlign w:val="center"/>
          </w:tcPr>
          <w:p w14:paraId="082ABACD">
            <w:pPr>
              <w:adjustRightInd w:val="0"/>
              <w:snapToGrid w:val="0"/>
              <w:rPr>
                <w:rFonts w:hint="eastAsia" w:ascii="宋体" w:hAnsi="宋体"/>
                <w:color w:val="auto"/>
                <w:sz w:val="18"/>
                <w:szCs w:val="18"/>
              </w:rPr>
            </w:pPr>
            <w:r>
              <w:rPr>
                <w:rFonts w:hint="eastAsia" w:ascii="宋体" w:hAnsi="宋体"/>
                <w:color w:val="auto"/>
                <w:sz w:val="18"/>
                <w:szCs w:val="18"/>
              </w:rPr>
              <w:t>不组织</w:t>
            </w:r>
          </w:p>
          <w:p w14:paraId="399335E1">
            <w:pPr>
              <w:adjustRightInd w:val="0"/>
              <w:snapToGrid w:val="0"/>
              <w:rPr>
                <w:rFonts w:hint="eastAsia" w:ascii="宋体" w:hAnsi="宋体"/>
                <w:color w:val="auto"/>
                <w:sz w:val="18"/>
                <w:szCs w:val="18"/>
              </w:rPr>
            </w:pPr>
            <w:r>
              <w:rPr>
                <w:rFonts w:hint="eastAsia" w:ascii="宋体" w:hAnsi="宋体"/>
                <w:color w:val="auto"/>
                <w:sz w:val="18"/>
                <w:szCs w:val="18"/>
              </w:rPr>
              <w:t>时间：/</w:t>
            </w:r>
          </w:p>
          <w:p w14:paraId="22581121">
            <w:pPr>
              <w:adjustRightInd w:val="0"/>
              <w:snapToGrid w:val="0"/>
              <w:rPr>
                <w:rFonts w:hint="eastAsia" w:ascii="宋体" w:hAnsi="宋体"/>
                <w:color w:val="auto"/>
                <w:sz w:val="18"/>
                <w:szCs w:val="18"/>
              </w:rPr>
            </w:pPr>
            <w:r>
              <w:rPr>
                <w:rFonts w:hint="eastAsia" w:ascii="宋体" w:hAnsi="宋体"/>
                <w:color w:val="auto"/>
                <w:sz w:val="18"/>
                <w:szCs w:val="18"/>
              </w:rPr>
              <w:t>地点：/</w:t>
            </w:r>
          </w:p>
        </w:tc>
      </w:tr>
      <w:tr w14:paraId="73E52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135" w:type="dxa"/>
            <w:vMerge w:val="restart"/>
            <w:tcBorders>
              <w:top w:val="single" w:color="auto" w:sz="4" w:space="0"/>
              <w:left w:val="single" w:color="auto" w:sz="4" w:space="0"/>
              <w:right w:val="single" w:color="auto" w:sz="4" w:space="0"/>
            </w:tcBorders>
            <w:vAlign w:val="center"/>
          </w:tcPr>
          <w:p w14:paraId="1023A53A">
            <w:pPr>
              <w:jc w:val="center"/>
              <w:rPr>
                <w:rFonts w:hint="eastAsia" w:ascii="宋体" w:hAnsi="宋体"/>
                <w:color w:val="auto"/>
                <w:sz w:val="18"/>
                <w:szCs w:val="18"/>
              </w:rPr>
            </w:pPr>
            <w:r>
              <w:rPr>
                <w:rFonts w:hint="eastAsia" w:ascii="宋体" w:hAnsi="宋体"/>
                <w:color w:val="auto"/>
                <w:sz w:val="18"/>
                <w:szCs w:val="18"/>
              </w:rPr>
              <w:t>8.2</w:t>
            </w:r>
          </w:p>
        </w:tc>
        <w:tc>
          <w:tcPr>
            <w:tcW w:w="1701" w:type="dxa"/>
            <w:tcBorders>
              <w:top w:val="single" w:color="auto" w:sz="4" w:space="0"/>
              <w:left w:val="single" w:color="auto" w:sz="4" w:space="0"/>
              <w:bottom w:val="single" w:color="auto" w:sz="4" w:space="0"/>
              <w:right w:val="single" w:color="auto" w:sz="4" w:space="0"/>
            </w:tcBorders>
            <w:vAlign w:val="center"/>
          </w:tcPr>
          <w:p w14:paraId="3ABDA75A">
            <w:pPr>
              <w:jc w:val="center"/>
              <w:rPr>
                <w:rFonts w:hint="eastAsia" w:ascii="宋体" w:hAnsi="宋体" w:eastAsia="宋体" w:cs="Times New Roman"/>
                <w:color w:val="auto"/>
                <w:sz w:val="18"/>
                <w:szCs w:val="18"/>
              </w:rPr>
            </w:pPr>
            <w:r>
              <w:rPr>
                <w:rFonts w:hint="eastAsia" w:ascii="宋体" w:hAnsi="宋体" w:eastAsia="宋体" w:cs="Times New Roman"/>
                <w:color w:val="auto"/>
                <w:sz w:val="18"/>
                <w:szCs w:val="18"/>
                <w:lang w:val="en-US" w:eastAsia="zh-CN"/>
              </w:rPr>
              <w:t xml:space="preserve">投标人应提交 </w:t>
            </w:r>
          </w:p>
          <w:p w14:paraId="31078417">
            <w:pPr>
              <w:jc w:val="center"/>
              <w:rPr>
                <w:rFonts w:hint="eastAsia" w:ascii="宋体" w:hAnsi="宋体" w:eastAsia="宋体" w:cs="Times New Roman"/>
                <w:color w:val="auto"/>
                <w:sz w:val="18"/>
                <w:szCs w:val="18"/>
              </w:rPr>
            </w:pPr>
            <w:r>
              <w:rPr>
                <w:rFonts w:hint="eastAsia" w:ascii="宋体" w:hAnsi="宋体" w:eastAsia="宋体" w:cs="Times New Roman"/>
                <w:color w:val="auto"/>
                <w:sz w:val="18"/>
                <w:szCs w:val="18"/>
                <w:lang w:val="en-US" w:eastAsia="zh-CN"/>
              </w:rPr>
              <w:t>的资格证明文件</w:t>
            </w:r>
            <w:r>
              <w:rPr>
                <w:rFonts w:hint="eastAsia" w:ascii="宋体" w:hAnsi="宋体"/>
                <w:b/>
                <w:color w:val="auto"/>
                <w:sz w:val="18"/>
                <w:szCs w:val="18"/>
              </w:rPr>
              <w:t>（</w:t>
            </w:r>
            <w:r>
              <w:rPr>
                <w:rFonts w:hint="eastAsia" w:ascii="宋体" w:hAnsi="宋体"/>
                <w:b/>
                <w:bCs w:val="0"/>
                <w:color w:val="auto"/>
                <w:sz w:val="18"/>
                <w:szCs w:val="18"/>
              </w:rPr>
              <w:t>加</w:t>
            </w:r>
            <w:r>
              <w:rPr>
                <w:rFonts w:hint="eastAsia" w:ascii="宋体" w:hAnsi="宋体"/>
                <w:b/>
                <w:bCs w:val="0"/>
                <w:color w:val="auto"/>
                <w:sz w:val="18"/>
                <w:szCs w:val="18"/>
                <w:lang w:val="en-US" w:eastAsia="zh-CN"/>
              </w:rPr>
              <w:t>*</w:t>
            </w:r>
            <w:r>
              <w:rPr>
                <w:rFonts w:hint="eastAsia" w:ascii="宋体" w:hAnsi="宋体"/>
                <w:b/>
                <w:bCs w:val="0"/>
                <w:color w:val="auto"/>
                <w:sz w:val="18"/>
                <w:szCs w:val="18"/>
              </w:rPr>
              <w:t>项</w:t>
            </w:r>
            <w:r>
              <w:rPr>
                <w:rFonts w:hint="eastAsia" w:ascii="宋体" w:hAnsi="宋体"/>
                <w:b/>
                <w:color w:val="auto"/>
                <w:sz w:val="18"/>
                <w:szCs w:val="18"/>
              </w:rPr>
              <w:t>为实质性响应条款）</w:t>
            </w:r>
          </w:p>
          <w:p w14:paraId="4AF11922">
            <w:pPr>
              <w:jc w:val="center"/>
              <w:rPr>
                <w:rFonts w:hint="eastAsia" w:ascii="宋体" w:hAnsi="宋体"/>
                <w:color w:val="auto"/>
                <w:sz w:val="18"/>
                <w:szCs w:val="18"/>
              </w:rPr>
            </w:pPr>
          </w:p>
        </w:tc>
        <w:tc>
          <w:tcPr>
            <w:tcW w:w="5811" w:type="dxa"/>
            <w:tcBorders>
              <w:top w:val="single" w:color="auto" w:sz="4" w:space="0"/>
              <w:left w:val="single" w:color="auto" w:sz="4" w:space="0"/>
              <w:bottom w:val="single" w:color="auto" w:sz="4" w:space="0"/>
              <w:right w:val="single" w:color="auto" w:sz="4" w:space="0"/>
            </w:tcBorders>
            <w:vAlign w:val="center"/>
          </w:tcPr>
          <w:p w14:paraId="26BE7921">
            <w:pPr>
              <w:adjustRightInd w:val="0"/>
              <w:snapToGrid w:val="0"/>
              <w:spacing w:line="360" w:lineRule="auto"/>
              <w:rPr>
                <w:rFonts w:hint="eastAsia" w:ascii="宋体" w:hAnsi="宋体"/>
                <w:color w:val="auto"/>
                <w:sz w:val="18"/>
                <w:szCs w:val="18"/>
              </w:rPr>
            </w:pPr>
            <w:r>
              <w:rPr>
                <w:rFonts w:hint="eastAsia" w:ascii="宋体" w:hAnsi="宋体"/>
                <w:color w:val="auto"/>
                <w:sz w:val="18"/>
                <w:szCs w:val="18"/>
              </w:rPr>
              <w:t>*</w:t>
            </w:r>
            <w:r>
              <w:rPr>
                <w:rFonts w:hint="eastAsia" w:ascii="宋体" w:hAnsi="宋体" w:eastAsia="宋体" w:cs="Times New Roman"/>
                <w:color w:val="auto"/>
                <w:sz w:val="18"/>
                <w:szCs w:val="18"/>
                <w:lang w:val="en-US" w:eastAsia="zh-CN"/>
              </w:rPr>
              <w:t>具有独立承担民事责任能力</w:t>
            </w:r>
            <w:r>
              <w:rPr>
                <w:rFonts w:hint="eastAsia" w:ascii="宋体" w:hAnsi="宋体" w:cs="Times New Roman"/>
                <w:color w:val="auto"/>
                <w:sz w:val="18"/>
                <w:szCs w:val="18"/>
                <w:lang w:val="en-US" w:eastAsia="zh-CN"/>
              </w:rPr>
              <w:t>，提供供应商信用承诺书。</w:t>
            </w:r>
            <w:r>
              <w:rPr>
                <w:rFonts w:hint="eastAsia" w:ascii="宋体" w:hAnsi="宋体" w:eastAsia="宋体" w:cs="Times New Roman"/>
                <w:color w:val="auto"/>
                <w:sz w:val="18"/>
                <w:szCs w:val="18"/>
                <w:lang w:val="en-US" w:eastAsia="zh-CN"/>
              </w:rPr>
              <w:t>(见‘投标文件格式’)；</w:t>
            </w:r>
          </w:p>
          <w:p w14:paraId="75DFB0C9">
            <w:pPr>
              <w:adjustRightInd w:val="0"/>
              <w:snapToGrid w:val="0"/>
              <w:spacing w:line="360" w:lineRule="auto"/>
              <w:rPr>
                <w:rFonts w:hint="eastAsia" w:ascii="宋体" w:hAnsi="宋体"/>
                <w:color w:val="auto"/>
                <w:sz w:val="18"/>
                <w:szCs w:val="18"/>
                <w:lang w:val="en-US" w:eastAsia="zh-CN"/>
              </w:rPr>
            </w:pPr>
            <w:r>
              <w:rPr>
                <w:rFonts w:hint="eastAsia" w:ascii="宋体" w:hAnsi="宋体"/>
                <w:color w:val="auto"/>
                <w:sz w:val="18"/>
                <w:szCs w:val="18"/>
                <w:lang w:val="en-US" w:eastAsia="zh-CN"/>
              </w:rPr>
              <w:t>*</w:t>
            </w:r>
            <w:r>
              <w:rPr>
                <w:rFonts w:hint="eastAsia" w:ascii="宋体" w:hAnsi="宋体" w:eastAsia="宋体" w:cs="Times New Roman"/>
                <w:color w:val="auto"/>
                <w:sz w:val="18"/>
                <w:szCs w:val="18"/>
                <w:lang w:val="en-US" w:eastAsia="zh-CN"/>
              </w:rPr>
              <w:t>具有良好的商业信誉和健全的财务会计制度</w:t>
            </w:r>
            <w:r>
              <w:rPr>
                <w:rFonts w:hint="eastAsia" w:ascii="宋体" w:hAnsi="宋体" w:cs="Times New Roman"/>
                <w:color w:val="auto"/>
                <w:sz w:val="18"/>
                <w:szCs w:val="18"/>
                <w:lang w:val="en-US" w:eastAsia="zh-CN"/>
              </w:rPr>
              <w:t>，提供供应商信用承诺书。</w:t>
            </w:r>
            <w:r>
              <w:rPr>
                <w:rFonts w:hint="eastAsia" w:ascii="宋体" w:hAnsi="宋体" w:eastAsia="宋体" w:cs="Times New Roman"/>
                <w:color w:val="auto"/>
                <w:sz w:val="18"/>
                <w:szCs w:val="18"/>
                <w:lang w:val="en-US" w:eastAsia="zh-CN"/>
              </w:rPr>
              <w:t>(见‘投标文件格式’)；</w:t>
            </w:r>
          </w:p>
          <w:p w14:paraId="077453A0">
            <w:pPr>
              <w:adjustRightInd w:val="0"/>
              <w:snapToGrid w:val="0"/>
              <w:spacing w:line="360" w:lineRule="auto"/>
              <w:rPr>
                <w:rFonts w:hint="eastAsia" w:ascii="宋体" w:hAnsi="宋体" w:eastAsia="宋体" w:cs="Times New Roman"/>
                <w:color w:val="auto"/>
                <w:sz w:val="18"/>
                <w:szCs w:val="18"/>
                <w:lang w:val="en-US" w:eastAsia="zh-CN"/>
              </w:rPr>
            </w:pPr>
            <w:r>
              <w:rPr>
                <w:rFonts w:hint="eastAsia" w:ascii="宋体" w:hAnsi="宋体"/>
                <w:color w:val="auto"/>
                <w:sz w:val="18"/>
                <w:szCs w:val="18"/>
              </w:rPr>
              <w:t>*</w:t>
            </w:r>
            <w:r>
              <w:rPr>
                <w:rFonts w:hint="eastAsia" w:ascii="宋体" w:hAnsi="宋体" w:eastAsia="宋体" w:cs="Times New Roman"/>
                <w:color w:val="auto"/>
                <w:sz w:val="18"/>
                <w:szCs w:val="18"/>
                <w:lang w:val="en-US" w:eastAsia="zh-CN"/>
              </w:rPr>
              <w:t>具有履行合同所必需的设备和专业技术能力</w:t>
            </w:r>
            <w:r>
              <w:rPr>
                <w:rFonts w:hint="eastAsia" w:ascii="宋体" w:hAnsi="宋体" w:cs="Times New Roman"/>
                <w:color w:val="auto"/>
                <w:sz w:val="18"/>
                <w:szCs w:val="18"/>
                <w:lang w:val="en-US" w:eastAsia="zh-CN"/>
              </w:rPr>
              <w:t>，提供供应商信用承诺书。</w:t>
            </w:r>
            <w:r>
              <w:rPr>
                <w:rFonts w:hint="eastAsia" w:ascii="宋体" w:hAnsi="宋体" w:eastAsia="宋体" w:cs="Times New Roman"/>
                <w:color w:val="auto"/>
                <w:sz w:val="18"/>
                <w:szCs w:val="18"/>
                <w:lang w:val="en-US" w:eastAsia="zh-CN"/>
              </w:rPr>
              <w:t>(见‘投标文件格式’)；</w:t>
            </w:r>
          </w:p>
          <w:p w14:paraId="3AC79FF0">
            <w:pPr>
              <w:adjustRightInd w:val="0"/>
              <w:snapToGrid w:val="0"/>
              <w:spacing w:line="360" w:lineRule="auto"/>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*有依法缴纳税收和社会保障金的良好记录，提供供应商信用承诺书。(见‘投标文件格式’)；</w:t>
            </w:r>
          </w:p>
          <w:p w14:paraId="67B132A0">
            <w:pPr>
              <w:adjustRightInd w:val="0"/>
              <w:snapToGrid w:val="0"/>
              <w:spacing w:line="360" w:lineRule="auto"/>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*参加政府采购活动前三年内，在经营活动中没有重大违法记录，提供供应商信用承诺书。(见‘投标文件格式’)；</w:t>
            </w:r>
          </w:p>
          <w:p w14:paraId="0C0BEDBD">
            <w:pPr>
              <w:adjustRightInd w:val="0"/>
              <w:snapToGrid w:val="0"/>
              <w:spacing w:line="360" w:lineRule="auto"/>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w:t>
            </w:r>
            <w:r>
              <w:rPr>
                <w:rFonts w:hint="eastAsia" w:ascii="宋体" w:hAnsi="宋体" w:eastAsia="宋体" w:cs="Times New Roman"/>
                <w:color w:val="FF0000"/>
                <w:sz w:val="18"/>
                <w:szCs w:val="18"/>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单位负责人为同一人或者存在直接控股、管理关系的不同供应商，不得参加同一合同项下的政府采购活动，提供供应商信用承诺书。(见‘投标文件格式’)；</w:t>
            </w:r>
          </w:p>
          <w:p w14:paraId="564C058D">
            <w:pPr>
              <w:adjustRightInd w:val="0"/>
              <w:snapToGrid w:val="0"/>
              <w:spacing w:line="360" w:lineRule="auto"/>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*本项目所需的特定资格条件</w:t>
            </w:r>
            <w:r>
              <w:rPr>
                <w:rFonts w:hint="eastAsia" w:ascii="宋体" w:hAnsi="宋体" w:cs="Times New Roman"/>
                <w:color w:val="auto"/>
                <w:sz w:val="18"/>
                <w:szCs w:val="18"/>
                <w:lang w:val="en-US" w:eastAsia="zh-CN"/>
              </w:rPr>
              <w:t>；</w:t>
            </w:r>
          </w:p>
          <w:p w14:paraId="0B93C636">
            <w:pPr>
              <w:adjustRightInd w:val="0"/>
              <w:snapToGrid w:val="0"/>
              <w:spacing w:line="360" w:lineRule="auto"/>
              <w:rPr>
                <w:rFonts w:hint="default" w:ascii="宋体" w:hAnsi="宋体"/>
                <w:color w:val="auto"/>
                <w:sz w:val="18"/>
                <w:szCs w:val="18"/>
                <w:lang w:val="en-US" w:eastAsia="zh-CN"/>
              </w:rPr>
            </w:pPr>
            <w:r>
              <w:rPr>
                <w:rFonts w:hint="eastAsia" w:ascii="宋体" w:hAnsi="宋体"/>
                <w:color w:val="auto"/>
                <w:sz w:val="18"/>
                <w:szCs w:val="18"/>
                <w:lang w:val="en-US" w:eastAsia="zh-CN"/>
              </w:rPr>
              <w:t>*中小企业声明函</w:t>
            </w:r>
            <w:r>
              <w:rPr>
                <w:rFonts w:hint="eastAsia" w:ascii="宋体" w:hAnsi="宋体" w:eastAsia="宋体" w:cs="Times New Roman"/>
                <w:color w:val="auto"/>
                <w:sz w:val="18"/>
                <w:szCs w:val="18"/>
                <w:lang w:val="en-US" w:eastAsia="zh-CN"/>
              </w:rPr>
              <w:t>(见‘投标文件格式’)</w:t>
            </w:r>
            <w:r>
              <w:rPr>
                <w:rFonts w:hint="eastAsia" w:ascii="宋体" w:hAnsi="宋体"/>
                <w:color w:val="auto"/>
                <w:sz w:val="18"/>
                <w:szCs w:val="18"/>
                <w:lang w:val="en-US" w:eastAsia="zh-CN"/>
              </w:rPr>
              <w:t>；</w:t>
            </w:r>
          </w:p>
          <w:p w14:paraId="5B99342B">
            <w:pPr>
              <w:tabs>
                <w:tab w:val="left" w:pos="3360"/>
              </w:tabs>
              <w:adjustRightInd w:val="0"/>
              <w:snapToGrid w:val="0"/>
              <w:spacing w:line="360" w:lineRule="auto"/>
              <w:rPr>
                <w:rFonts w:hint="eastAsia" w:ascii="宋体" w:hAnsi="宋体" w:eastAsia="宋体"/>
                <w:color w:val="auto"/>
                <w:sz w:val="18"/>
                <w:szCs w:val="18"/>
                <w:lang w:eastAsia="zh-CN"/>
              </w:rPr>
            </w:pPr>
            <w:r>
              <w:rPr>
                <w:rFonts w:hint="eastAsia" w:ascii="宋体" w:hAnsi="宋体"/>
                <w:color w:val="auto"/>
                <w:sz w:val="18"/>
                <w:szCs w:val="18"/>
              </w:rPr>
              <w:t>投标人</w:t>
            </w:r>
            <w:r>
              <w:rPr>
                <w:rFonts w:hint="eastAsia" w:ascii="宋体" w:hAnsi="宋体" w:eastAsia="宋体"/>
                <w:color w:val="auto"/>
                <w:sz w:val="18"/>
                <w:szCs w:val="18"/>
                <w:lang w:eastAsia="zh-CN"/>
              </w:rPr>
              <w:t>认为需要提供的其他资格证明文件；</w:t>
            </w:r>
          </w:p>
        </w:tc>
      </w:tr>
      <w:tr w14:paraId="40CE2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135" w:type="dxa"/>
            <w:vMerge w:val="continue"/>
            <w:tcBorders>
              <w:left w:val="single" w:color="auto" w:sz="4" w:space="0"/>
              <w:bottom w:val="single" w:color="auto" w:sz="4" w:space="0"/>
              <w:right w:val="single" w:color="auto" w:sz="4" w:space="0"/>
            </w:tcBorders>
            <w:vAlign w:val="center"/>
          </w:tcPr>
          <w:p w14:paraId="650DB2EF">
            <w:pPr>
              <w:jc w:val="center"/>
              <w:rPr>
                <w:rFonts w:hint="eastAsia" w:ascii="宋体" w:hAnsi="宋体"/>
                <w:color w:val="auto"/>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14:paraId="686CBB50">
            <w:pPr>
              <w:jc w:val="center"/>
              <w:rPr>
                <w:rFonts w:hint="eastAsia" w:ascii="宋体" w:hAnsi="宋体" w:eastAsia="宋体" w:cs="Times New Roman"/>
                <w:color w:val="auto"/>
                <w:sz w:val="18"/>
                <w:szCs w:val="18"/>
              </w:rPr>
            </w:pPr>
            <w:r>
              <w:rPr>
                <w:rFonts w:hint="eastAsia" w:ascii="宋体" w:hAnsi="宋体" w:eastAsia="宋体" w:cs="Times New Roman"/>
                <w:color w:val="auto"/>
                <w:sz w:val="18"/>
                <w:szCs w:val="18"/>
                <w:lang w:val="en-US" w:eastAsia="zh-CN"/>
              </w:rPr>
              <w:t xml:space="preserve">投标人应提交 </w:t>
            </w:r>
          </w:p>
          <w:p w14:paraId="036D03FE">
            <w:pPr>
              <w:jc w:val="center"/>
              <w:rPr>
                <w:rFonts w:hint="eastAsia" w:ascii="宋体" w:hAnsi="宋体" w:eastAsia="宋体" w:cs="Times New Roman"/>
                <w:color w:val="auto"/>
                <w:sz w:val="18"/>
                <w:szCs w:val="18"/>
              </w:rPr>
            </w:pPr>
            <w:r>
              <w:rPr>
                <w:rFonts w:hint="eastAsia" w:ascii="宋体" w:hAnsi="宋体" w:eastAsia="宋体" w:cs="Times New Roman"/>
                <w:color w:val="auto"/>
                <w:sz w:val="18"/>
                <w:szCs w:val="18"/>
                <w:lang w:val="en-US" w:eastAsia="zh-CN"/>
              </w:rPr>
              <w:t>的商务、技术文件</w:t>
            </w:r>
          </w:p>
          <w:p w14:paraId="5B9BE45B">
            <w:pPr>
              <w:jc w:val="center"/>
              <w:rPr>
                <w:rFonts w:hint="eastAsia" w:ascii="宋体" w:hAnsi="宋体"/>
                <w:color w:val="auto"/>
                <w:sz w:val="18"/>
                <w:szCs w:val="18"/>
              </w:rPr>
            </w:pPr>
            <w:r>
              <w:rPr>
                <w:rFonts w:hint="eastAsia" w:ascii="宋体" w:hAnsi="宋体"/>
                <w:b/>
                <w:color w:val="auto"/>
                <w:sz w:val="18"/>
                <w:szCs w:val="18"/>
              </w:rPr>
              <w:t>（</w:t>
            </w:r>
            <w:r>
              <w:rPr>
                <w:rFonts w:hint="eastAsia" w:ascii="宋体" w:hAnsi="宋体"/>
                <w:b/>
                <w:bCs w:val="0"/>
                <w:color w:val="auto"/>
                <w:sz w:val="18"/>
                <w:szCs w:val="18"/>
              </w:rPr>
              <w:t>加</w:t>
            </w:r>
            <w:r>
              <w:rPr>
                <w:rFonts w:hint="eastAsia" w:ascii="宋体" w:hAnsi="宋体"/>
                <w:b/>
                <w:bCs w:val="0"/>
                <w:color w:val="auto"/>
                <w:sz w:val="18"/>
                <w:szCs w:val="18"/>
                <w:lang w:val="en-US" w:eastAsia="zh-CN"/>
              </w:rPr>
              <w:t>*</w:t>
            </w:r>
            <w:r>
              <w:rPr>
                <w:rFonts w:hint="eastAsia" w:ascii="宋体" w:hAnsi="宋体"/>
                <w:b/>
                <w:bCs w:val="0"/>
                <w:color w:val="auto"/>
                <w:sz w:val="18"/>
                <w:szCs w:val="18"/>
              </w:rPr>
              <w:t>项</w:t>
            </w:r>
            <w:r>
              <w:rPr>
                <w:rFonts w:hint="eastAsia" w:ascii="宋体" w:hAnsi="宋体"/>
                <w:b/>
                <w:color w:val="auto"/>
                <w:sz w:val="18"/>
                <w:szCs w:val="18"/>
              </w:rPr>
              <w:t>为实质性响应条款）</w:t>
            </w:r>
          </w:p>
        </w:tc>
        <w:tc>
          <w:tcPr>
            <w:tcW w:w="5811" w:type="dxa"/>
            <w:tcBorders>
              <w:top w:val="single" w:color="auto" w:sz="4" w:space="0"/>
              <w:left w:val="single" w:color="auto" w:sz="4" w:space="0"/>
              <w:bottom w:val="single" w:color="auto" w:sz="4" w:space="0"/>
              <w:right w:val="single" w:color="auto" w:sz="4" w:space="0"/>
            </w:tcBorders>
            <w:vAlign w:val="center"/>
          </w:tcPr>
          <w:p w14:paraId="62B86F9E">
            <w:pPr>
              <w:adjustRightInd w:val="0"/>
              <w:snapToGrid w:val="0"/>
              <w:spacing w:line="360" w:lineRule="auto"/>
              <w:rPr>
                <w:rFonts w:hint="eastAsia" w:ascii="宋体" w:hAnsi="宋体"/>
                <w:color w:val="auto"/>
                <w:sz w:val="18"/>
                <w:szCs w:val="18"/>
              </w:rPr>
            </w:pPr>
            <w:r>
              <w:rPr>
                <w:rFonts w:hint="eastAsia" w:ascii="宋体" w:hAnsi="宋体"/>
                <w:color w:val="auto"/>
                <w:sz w:val="18"/>
                <w:szCs w:val="18"/>
              </w:rPr>
              <w:t xml:space="preserve">*投标函(见‘投标文件格式’)； </w:t>
            </w:r>
          </w:p>
          <w:p w14:paraId="33E60A92">
            <w:pPr>
              <w:adjustRightInd w:val="0"/>
              <w:snapToGrid w:val="0"/>
              <w:spacing w:line="360" w:lineRule="auto"/>
              <w:rPr>
                <w:rFonts w:hint="eastAsia" w:ascii="宋体" w:hAnsi="宋体"/>
                <w:color w:val="auto"/>
                <w:sz w:val="18"/>
                <w:szCs w:val="18"/>
              </w:rPr>
            </w:pPr>
            <w:r>
              <w:rPr>
                <w:rFonts w:hint="eastAsia" w:ascii="宋体" w:hAnsi="宋体"/>
                <w:color w:val="auto"/>
                <w:sz w:val="18"/>
                <w:szCs w:val="18"/>
              </w:rPr>
              <w:t>*法定代表人身份证明书(见‘投标文件格式’)；</w:t>
            </w:r>
          </w:p>
          <w:p w14:paraId="2EC1BDDA">
            <w:pPr>
              <w:adjustRightInd w:val="0"/>
              <w:snapToGrid w:val="0"/>
              <w:spacing w:line="360" w:lineRule="auto"/>
              <w:rPr>
                <w:rFonts w:hint="eastAsia" w:ascii="宋体" w:hAnsi="宋体"/>
                <w:color w:val="auto"/>
                <w:sz w:val="18"/>
                <w:szCs w:val="18"/>
              </w:rPr>
            </w:pPr>
            <w:r>
              <w:rPr>
                <w:rFonts w:hint="eastAsia" w:ascii="宋体" w:hAnsi="宋体"/>
                <w:color w:val="auto"/>
                <w:sz w:val="18"/>
                <w:szCs w:val="18"/>
              </w:rPr>
              <w:t>*法</w:t>
            </w:r>
            <w:r>
              <w:rPr>
                <w:rFonts w:hint="eastAsia" w:ascii="宋体" w:hAnsi="宋体"/>
                <w:color w:val="auto"/>
                <w:sz w:val="18"/>
                <w:szCs w:val="18"/>
                <w:lang w:val="en-US" w:eastAsia="zh-CN"/>
              </w:rPr>
              <w:t>定代表</w:t>
            </w:r>
            <w:r>
              <w:rPr>
                <w:rFonts w:hint="eastAsia" w:ascii="宋体" w:hAnsi="宋体"/>
                <w:color w:val="auto"/>
                <w:sz w:val="18"/>
                <w:szCs w:val="18"/>
              </w:rPr>
              <w:t>人授权委托书 (见‘投标文件格式’)；</w:t>
            </w:r>
          </w:p>
          <w:p w14:paraId="0A9596A2">
            <w:pPr>
              <w:adjustRightInd w:val="0"/>
              <w:snapToGrid w:val="0"/>
              <w:spacing w:line="360" w:lineRule="auto"/>
              <w:rPr>
                <w:rFonts w:hint="eastAsia" w:ascii="宋体" w:hAnsi="宋体"/>
                <w:color w:val="auto"/>
                <w:sz w:val="18"/>
                <w:szCs w:val="18"/>
              </w:rPr>
            </w:pPr>
            <w:r>
              <w:rPr>
                <w:rFonts w:hint="eastAsia" w:ascii="宋体" w:hAnsi="宋体"/>
                <w:color w:val="auto"/>
                <w:sz w:val="18"/>
                <w:szCs w:val="18"/>
              </w:rPr>
              <w:t>*保证金电汇单；</w:t>
            </w:r>
          </w:p>
          <w:p w14:paraId="1E63024F">
            <w:pPr>
              <w:adjustRightInd w:val="0"/>
              <w:snapToGrid w:val="0"/>
              <w:spacing w:line="360" w:lineRule="auto"/>
              <w:rPr>
                <w:rFonts w:hint="eastAsia" w:ascii="宋体" w:hAnsi="宋体"/>
                <w:color w:val="auto"/>
                <w:sz w:val="18"/>
                <w:szCs w:val="18"/>
              </w:rPr>
            </w:pPr>
            <w:r>
              <w:rPr>
                <w:rFonts w:hint="eastAsia" w:ascii="宋体" w:hAnsi="宋体"/>
                <w:color w:val="auto"/>
                <w:sz w:val="18"/>
                <w:szCs w:val="18"/>
              </w:rPr>
              <w:t>*开标一览表 (见‘投标文件格式’)；</w:t>
            </w:r>
          </w:p>
          <w:p w14:paraId="45F26716">
            <w:pPr>
              <w:adjustRightInd w:val="0"/>
              <w:snapToGrid w:val="0"/>
              <w:spacing w:line="360" w:lineRule="auto"/>
              <w:rPr>
                <w:rFonts w:hint="eastAsia"/>
                <w:color w:val="auto"/>
              </w:rPr>
            </w:pPr>
            <w:r>
              <w:rPr>
                <w:rFonts w:hint="eastAsia" w:ascii="宋体" w:hAnsi="宋体"/>
                <w:color w:val="auto"/>
                <w:sz w:val="18"/>
                <w:szCs w:val="18"/>
              </w:rPr>
              <w:t>近三年同类项目案例及相关证明资料；</w:t>
            </w:r>
          </w:p>
          <w:p w14:paraId="645BBCC7">
            <w:pPr>
              <w:adjustRightInd w:val="0"/>
              <w:snapToGrid w:val="0"/>
              <w:spacing w:line="360" w:lineRule="auto"/>
              <w:rPr>
                <w:rFonts w:hint="eastAsia" w:ascii="宋体" w:hAnsi="宋体"/>
                <w:color w:val="auto"/>
                <w:sz w:val="18"/>
                <w:szCs w:val="18"/>
              </w:rPr>
            </w:pPr>
            <w:r>
              <w:rPr>
                <w:rFonts w:hint="eastAsia" w:ascii="宋体" w:hAnsi="宋体"/>
                <w:color w:val="auto"/>
                <w:sz w:val="18"/>
                <w:szCs w:val="18"/>
              </w:rPr>
              <w:t>投标人企业简况；</w:t>
            </w:r>
          </w:p>
          <w:p w14:paraId="3771F994">
            <w:pPr>
              <w:adjustRightInd w:val="0"/>
              <w:snapToGrid w:val="0"/>
              <w:spacing w:line="360" w:lineRule="auto"/>
              <w:rPr>
                <w:rFonts w:hint="eastAsia"/>
                <w:color w:val="auto"/>
              </w:rPr>
            </w:pPr>
            <w:r>
              <w:rPr>
                <w:rFonts w:hint="eastAsia" w:ascii="宋体" w:hAnsi="宋体" w:eastAsia="宋体" w:cs="Times New Roman"/>
                <w:color w:val="auto"/>
                <w:sz w:val="18"/>
                <w:szCs w:val="18"/>
                <w:lang w:eastAsia="zh-CN"/>
              </w:rPr>
              <w:t>政府采购相关政策要求的响应情况；</w:t>
            </w:r>
          </w:p>
          <w:p w14:paraId="2C3B0DA2">
            <w:pPr>
              <w:adjustRightInd w:val="0"/>
              <w:snapToGrid w:val="0"/>
              <w:spacing w:line="360" w:lineRule="auto"/>
              <w:rPr>
                <w:rFonts w:hint="eastAsia" w:ascii="宋体" w:hAnsi="宋体"/>
                <w:color w:val="auto"/>
                <w:sz w:val="18"/>
                <w:szCs w:val="18"/>
              </w:rPr>
            </w:pPr>
            <w:r>
              <w:rPr>
                <w:rFonts w:hint="eastAsia" w:ascii="宋体" w:hAnsi="宋体"/>
                <w:color w:val="auto"/>
                <w:sz w:val="18"/>
                <w:szCs w:val="18"/>
              </w:rPr>
              <w:t>*技术偏离表；</w:t>
            </w:r>
          </w:p>
          <w:p w14:paraId="51ABDD34">
            <w:pPr>
              <w:adjustRightInd w:val="0"/>
              <w:snapToGrid w:val="0"/>
              <w:spacing w:line="360" w:lineRule="auto"/>
              <w:rPr>
                <w:rFonts w:hint="eastAsia" w:ascii="宋体" w:hAnsi="宋体"/>
                <w:color w:val="auto"/>
                <w:sz w:val="18"/>
                <w:szCs w:val="18"/>
              </w:rPr>
            </w:pPr>
            <w:r>
              <w:rPr>
                <w:rFonts w:hint="eastAsia" w:ascii="宋体" w:hAnsi="宋体"/>
                <w:color w:val="auto"/>
                <w:sz w:val="18"/>
                <w:szCs w:val="18"/>
              </w:rPr>
              <w:t>投标</w:t>
            </w:r>
            <w:r>
              <w:rPr>
                <w:rFonts w:hint="eastAsia" w:ascii="宋体" w:hAnsi="宋体"/>
                <w:color w:val="auto"/>
                <w:sz w:val="18"/>
                <w:szCs w:val="18"/>
                <w:lang w:val="en-US" w:eastAsia="zh-CN"/>
              </w:rPr>
              <w:t>内容</w:t>
            </w:r>
            <w:r>
              <w:rPr>
                <w:rFonts w:hint="eastAsia" w:ascii="宋体" w:hAnsi="宋体"/>
                <w:color w:val="auto"/>
                <w:sz w:val="18"/>
                <w:szCs w:val="18"/>
              </w:rPr>
              <w:t>主要技术指标的详细描述；</w:t>
            </w:r>
          </w:p>
          <w:p w14:paraId="22CFB960">
            <w:pPr>
              <w:adjustRightInd w:val="0"/>
              <w:snapToGrid w:val="0"/>
              <w:spacing w:line="360" w:lineRule="auto"/>
              <w:rPr>
                <w:rFonts w:hint="eastAsia" w:ascii="宋体" w:hAnsi="宋体"/>
                <w:color w:val="auto"/>
                <w:sz w:val="18"/>
                <w:szCs w:val="18"/>
              </w:rPr>
            </w:pPr>
            <w:r>
              <w:rPr>
                <w:rFonts w:hint="eastAsia" w:ascii="宋体" w:hAnsi="宋体"/>
                <w:color w:val="auto"/>
                <w:sz w:val="18"/>
                <w:szCs w:val="18"/>
              </w:rPr>
              <w:t>实施方案；</w:t>
            </w:r>
          </w:p>
          <w:p w14:paraId="693C6343">
            <w:pPr>
              <w:adjustRightInd w:val="0"/>
              <w:snapToGrid w:val="0"/>
              <w:spacing w:line="360" w:lineRule="auto"/>
              <w:rPr>
                <w:rFonts w:hint="eastAsia" w:ascii="宋体" w:hAnsi="宋体"/>
                <w:color w:val="auto"/>
                <w:sz w:val="18"/>
                <w:szCs w:val="18"/>
              </w:rPr>
            </w:pPr>
            <w:r>
              <w:rPr>
                <w:rFonts w:hint="eastAsia" w:ascii="宋体" w:hAnsi="宋体"/>
                <w:color w:val="auto"/>
                <w:sz w:val="18"/>
                <w:szCs w:val="18"/>
              </w:rPr>
              <w:t>本项目实施时间进度表；</w:t>
            </w:r>
          </w:p>
          <w:p w14:paraId="7ECD6001">
            <w:pPr>
              <w:adjustRightInd w:val="0"/>
              <w:snapToGrid w:val="0"/>
              <w:spacing w:line="360" w:lineRule="auto"/>
              <w:rPr>
                <w:rFonts w:hint="eastAsia" w:ascii="宋体" w:hAnsi="宋体"/>
                <w:color w:val="auto"/>
                <w:sz w:val="18"/>
                <w:szCs w:val="18"/>
              </w:rPr>
            </w:pPr>
            <w:r>
              <w:rPr>
                <w:rFonts w:hint="eastAsia" w:ascii="宋体" w:hAnsi="宋体"/>
                <w:color w:val="auto"/>
                <w:sz w:val="18"/>
                <w:szCs w:val="18"/>
              </w:rPr>
              <w:t>售后服务响应、培训等承诺；</w:t>
            </w:r>
          </w:p>
          <w:p w14:paraId="38FD8FEF">
            <w:pPr>
              <w:adjustRightInd w:val="0"/>
              <w:snapToGrid w:val="0"/>
              <w:spacing w:line="360" w:lineRule="auto"/>
              <w:rPr>
                <w:rFonts w:hint="eastAsia" w:ascii="宋体" w:hAnsi="宋体"/>
                <w:color w:val="auto"/>
                <w:sz w:val="18"/>
                <w:szCs w:val="18"/>
              </w:rPr>
            </w:pPr>
            <w:r>
              <w:rPr>
                <w:rFonts w:hint="eastAsia" w:ascii="宋体" w:hAnsi="宋体"/>
                <w:color w:val="auto"/>
                <w:sz w:val="18"/>
                <w:szCs w:val="18"/>
              </w:rPr>
              <w:t>售后服务网点、人员、设施等情况；</w:t>
            </w:r>
          </w:p>
          <w:p w14:paraId="1F9D7636">
            <w:pPr>
              <w:adjustRightInd w:val="0"/>
              <w:snapToGrid w:val="0"/>
              <w:spacing w:line="360" w:lineRule="auto"/>
              <w:rPr>
                <w:rFonts w:hint="eastAsia"/>
                <w:color w:val="auto"/>
              </w:rPr>
            </w:pPr>
            <w:r>
              <w:rPr>
                <w:rFonts w:hint="eastAsia" w:ascii="宋体" w:hAnsi="宋体"/>
                <w:color w:val="auto"/>
                <w:sz w:val="18"/>
                <w:szCs w:val="18"/>
              </w:rPr>
              <w:t>投标人认为需要提供的其他商务</w:t>
            </w:r>
            <w:r>
              <w:rPr>
                <w:rFonts w:hint="eastAsia" w:ascii="宋体" w:hAnsi="宋体"/>
                <w:color w:val="auto"/>
                <w:sz w:val="18"/>
                <w:szCs w:val="18"/>
                <w:lang w:eastAsia="zh-CN"/>
              </w:rPr>
              <w:t>、</w:t>
            </w:r>
            <w:r>
              <w:rPr>
                <w:rFonts w:hint="eastAsia" w:ascii="宋体" w:hAnsi="宋体"/>
                <w:color w:val="auto"/>
                <w:sz w:val="18"/>
                <w:szCs w:val="18"/>
                <w:lang w:val="en-US" w:eastAsia="zh-CN"/>
              </w:rPr>
              <w:t>技术</w:t>
            </w:r>
            <w:r>
              <w:rPr>
                <w:rFonts w:hint="eastAsia" w:ascii="宋体" w:hAnsi="宋体"/>
                <w:color w:val="auto"/>
                <w:sz w:val="18"/>
                <w:szCs w:val="18"/>
              </w:rPr>
              <w:t>材料。</w:t>
            </w:r>
          </w:p>
        </w:tc>
      </w:tr>
      <w:tr w14:paraId="197AD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3" w:hRule="atLeast"/>
        </w:trPr>
        <w:tc>
          <w:tcPr>
            <w:tcW w:w="1135" w:type="dxa"/>
            <w:tcBorders>
              <w:top w:val="single" w:color="auto" w:sz="4" w:space="0"/>
              <w:left w:val="single" w:color="auto" w:sz="4" w:space="0"/>
              <w:bottom w:val="single" w:color="auto" w:sz="4" w:space="0"/>
              <w:right w:val="single" w:color="auto" w:sz="4" w:space="0"/>
            </w:tcBorders>
            <w:vAlign w:val="center"/>
          </w:tcPr>
          <w:p w14:paraId="6BF3CF4B">
            <w:pPr>
              <w:jc w:val="center"/>
              <w:rPr>
                <w:rFonts w:hint="eastAsia" w:ascii="宋体" w:hAnsi="宋体"/>
                <w:color w:val="auto"/>
                <w:sz w:val="18"/>
                <w:szCs w:val="18"/>
              </w:rPr>
            </w:pPr>
            <w:r>
              <w:rPr>
                <w:rFonts w:ascii="宋体" w:hAnsi="宋体"/>
                <w:color w:val="auto"/>
                <w:sz w:val="18"/>
                <w:szCs w:val="18"/>
              </w:rPr>
              <w:t>8.4</w:t>
            </w:r>
          </w:p>
        </w:tc>
        <w:tc>
          <w:tcPr>
            <w:tcW w:w="1701" w:type="dxa"/>
            <w:tcBorders>
              <w:top w:val="single" w:color="auto" w:sz="4" w:space="0"/>
              <w:left w:val="single" w:color="auto" w:sz="4" w:space="0"/>
              <w:bottom w:val="single" w:color="auto" w:sz="4" w:space="0"/>
              <w:right w:val="single" w:color="auto" w:sz="4" w:space="0"/>
            </w:tcBorders>
            <w:vAlign w:val="center"/>
          </w:tcPr>
          <w:p w14:paraId="5F12DEAF">
            <w:pPr>
              <w:jc w:val="center"/>
              <w:rPr>
                <w:rFonts w:hint="eastAsia" w:ascii="宋体" w:hAnsi="宋体"/>
                <w:color w:val="auto"/>
                <w:sz w:val="18"/>
                <w:szCs w:val="18"/>
              </w:rPr>
            </w:pPr>
            <w:r>
              <w:rPr>
                <w:rFonts w:hint="eastAsia" w:ascii="宋体" w:hAnsi="宋体"/>
                <w:color w:val="auto"/>
                <w:sz w:val="18"/>
                <w:szCs w:val="18"/>
              </w:rPr>
              <w:t>投标保证金</w:t>
            </w:r>
          </w:p>
        </w:tc>
        <w:tc>
          <w:tcPr>
            <w:tcW w:w="5811" w:type="dxa"/>
            <w:tcBorders>
              <w:top w:val="single" w:color="auto" w:sz="4" w:space="0"/>
              <w:left w:val="single" w:color="auto" w:sz="4" w:space="0"/>
              <w:bottom w:val="single" w:color="auto" w:sz="4" w:space="0"/>
              <w:right w:val="single" w:color="auto" w:sz="4" w:space="0"/>
            </w:tcBorders>
            <w:vAlign w:val="center"/>
          </w:tcPr>
          <w:p w14:paraId="55BA2C2F">
            <w:pPr>
              <w:numPr>
                <w:ilvl w:val="0"/>
                <w:numId w:val="3"/>
              </w:numPr>
              <w:adjustRightInd w:val="0"/>
              <w:snapToGrid w:val="0"/>
              <w:spacing w:line="360" w:lineRule="auto"/>
              <w:rPr>
                <w:rFonts w:hint="eastAsia" w:ascii="宋体" w:hAnsi="宋体"/>
                <w:color w:val="auto"/>
                <w:sz w:val="18"/>
                <w:szCs w:val="18"/>
                <w:highlight w:val="none"/>
                <w:lang w:eastAsia="zh-CN"/>
              </w:rPr>
            </w:pPr>
            <w:r>
              <w:rPr>
                <w:rFonts w:hint="eastAsia" w:ascii="宋体" w:hAnsi="宋体"/>
                <w:color w:val="auto"/>
                <w:sz w:val="18"/>
                <w:szCs w:val="18"/>
                <w:highlight w:val="none"/>
              </w:rPr>
              <w:t>投标人须在开标前提交投标保证金</w:t>
            </w:r>
            <w:r>
              <w:rPr>
                <w:rFonts w:hint="eastAsia" w:ascii="宋体" w:hAnsi="宋体"/>
                <w:color w:val="auto"/>
                <w:sz w:val="18"/>
                <w:szCs w:val="18"/>
                <w:highlight w:val="none"/>
                <w:lang w:eastAsia="zh-CN"/>
              </w:rPr>
              <w:t>：</w:t>
            </w:r>
          </w:p>
          <w:p w14:paraId="3F3DC8F7">
            <w:pPr>
              <w:numPr>
                <w:ilvl w:val="0"/>
                <w:numId w:val="0"/>
              </w:numPr>
              <w:adjustRightInd w:val="0"/>
              <w:snapToGrid w:val="0"/>
              <w:spacing w:line="360" w:lineRule="auto"/>
              <w:rPr>
                <w:rFonts w:hint="eastAsia" w:ascii="宋体" w:hAnsi="宋体"/>
                <w:b/>
                <w:bCs/>
                <w:color w:val="auto"/>
                <w:sz w:val="18"/>
                <w:szCs w:val="18"/>
                <w:lang w:eastAsia="zh-CN"/>
              </w:rPr>
            </w:pPr>
            <w:r>
              <w:rPr>
                <w:rFonts w:hint="eastAsia" w:ascii="宋体" w:hAnsi="宋体"/>
                <w:b/>
                <w:bCs/>
                <w:color w:val="auto"/>
                <w:sz w:val="18"/>
                <w:szCs w:val="18"/>
                <w:lang w:val="en-US" w:eastAsia="zh-CN"/>
              </w:rPr>
              <w:t>第一包</w:t>
            </w:r>
            <w:r>
              <w:rPr>
                <w:rFonts w:hint="eastAsia" w:ascii="宋体" w:hAnsi="宋体"/>
                <w:b/>
                <w:bCs/>
                <w:color w:val="auto"/>
                <w:sz w:val="18"/>
                <w:szCs w:val="18"/>
              </w:rPr>
              <w:t>缴纳金额人民币</w:t>
            </w:r>
            <w:r>
              <w:rPr>
                <w:rFonts w:hint="eastAsia" w:ascii="宋体" w:hAnsi="宋体"/>
                <w:b/>
                <w:bCs/>
                <w:color w:val="auto"/>
                <w:sz w:val="18"/>
                <w:szCs w:val="18"/>
                <w:lang w:val="en-US" w:eastAsia="zh-CN"/>
              </w:rPr>
              <w:t>31600</w:t>
            </w:r>
            <w:r>
              <w:rPr>
                <w:rFonts w:hint="eastAsia" w:ascii="宋体" w:hAnsi="宋体"/>
                <w:b/>
                <w:bCs/>
                <w:color w:val="auto"/>
                <w:sz w:val="18"/>
                <w:szCs w:val="18"/>
              </w:rPr>
              <w:t>元整</w:t>
            </w:r>
            <w:r>
              <w:rPr>
                <w:rFonts w:hint="eastAsia" w:ascii="宋体" w:hAnsi="宋体"/>
                <w:b/>
                <w:bCs/>
                <w:color w:val="auto"/>
                <w:sz w:val="18"/>
                <w:szCs w:val="18"/>
                <w:lang w:eastAsia="zh-CN"/>
              </w:rPr>
              <w:t>；</w:t>
            </w:r>
          </w:p>
          <w:p w14:paraId="6DFCAAE4">
            <w:pPr>
              <w:numPr>
                <w:ilvl w:val="0"/>
                <w:numId w:val="0"/>
              </w:numPr>
              <w:adjustRightInd w:val="0"/>
              <w:snapToGrid w:val="0"/>
              <w:spacing w:line="360" w:lineRule="auto"/>
              <w:rPr>
                <w:rFonts w:hint="eastAsia" w:ascii="宋体" w:hAnsi="宋体"/>
                <w:b/>
                <w:bCs/>
                <w:color w:val="auto"/>
                <w:sz w:val="18"/>
                <w:szCs w:val="18"/>
                <w:lang w:eastAsia="zh-CN"/>
              </w:rPr>
            </w:pPr>
            <w:r>
              <w:rPr>
                <w:rFonts w:hint="eastAsia" w:ascii="宋体" w:hAnsi="宋体"/>
                <w:b/>
                <w:bCs/>
                <w:color w:val="auto"/>
                <w:sz w:val="18"/>
                <w:szCs w:val="18"/>
                <w:lang w:val="en-US" w:eastAsia="zh-CN"/>
              </w:rPr>
              <w:t>第二包</w:t>
            </w:r>
            <w:r>
              <w:rPr>
                <w:rFonts w:hint="eastAsia" w:ascii="宋体" w:hAnsi="宋体"/>
                <w:b/>
                <w:bCs/>
                <w:color w:val="auto"/>
                <w:sz w:val="18"/>
                <w:szCs w:val="18"/>
              </w:rPr>
              <w:t>缴纳金额人民币</w:t>
            </w:r>
            <w:r>
              <w:rPr>
                <w:rFonts w:hint="eastAsia" w:ascii="宋体" w:hAnsi="宋体"/>
                <w:b/>
                <w:bCs/>
                <w:color w:val="auto"/>
                <w:sz w:val="18"/>
                <w:szCs w:val="18"/>
                <w:lang w:val="en-US" w:eastAsia="zh-CN"/>
              </w:rPr>
              <w:t>11800</w:t>
            </w:r>
            <w:r>
              <w:rPr>
                <w:rFonts w:hint="eastAsia" w:ascii="宋体" w:hAnsi="宋体"/>
                <w:b/>
                <w:bCs/>
                <w:color w:val="auto"/>
                <w:sz w:val="18"/>
                <w:szCs w:val="18"/>
              </w:rPr>
              <w:t>元整</w:t>
            </w:r>
            <w:r>
              <w:rPr>
                <w:rFonts w:hint="eastAsia" w:ascii="宋体" w:hAnsi="宋体"/>
                <w:b/>
                <w:bCs/>
                <w:color w:val="auto"/>
                <w:sz w:val="18"/>
                <w:szCs w:val="18"/>
                <w:lang w:eastAsia="zh-CN"/>
              </w:rPr>
              <w:t>；</w:t>
            </w:r>
          </w:p>
          <w:p w14:paraId="145668C1">
            <w:pPr>
              <w:numPr>
                <w:ilvl w:val="0"/>
                <w:numId w:val="0"/>
              </w:numPr>
              <w:adjustRightInd w:val="0"/>
              <w:snapToGrid w:val="0"/>
              <w:spacing w:line="360" w:lineRule="auto"/>
              <w:rPr>
                <w:rFonts w:hint="eastAsia" w:ascii="宋体" w:hAnsi="宋体"/>
                <w:b/>
                <w:bCs/>
                <w:color w:val="auto"/>
                <w:sz w:val="18"/>
                <w:szCs w:val="18"/>
                <w:lang w:eastAsia="zh-CN"/>
              </w:rPr>
            </w:pPr>
            <w:r>
              <w:rPr>
                <w:rFonts w:hint="eastAsia" w:ascii="宋体" w:hAnsi="宋体"/>
                <w:b/>
                <w:bCs/>
                <w:color w:val="auto"/>
                <w:sz w:val="18"/>
                <w:szCs w:val="18"/>
                <w:lang w:val="en-US" w:eastAsia="zh-CN"/>
              </w:rPr>
              <w:t>第三包</w:t>
            </w:r>
            <w:r>
              <w:rPr>
                <w:rFonts w:hint="eastAsia" w:ascii="宋体" w:hAnsi="宋体"/>
                <w:b/>
                <w:bCs/>
                <w:color w:val="auto"/>
                <w:sz w:val="18"/>
                <w:szCs w:val="18"/>
              </w:rPr>
              <w:t>缴纳金额人民币</w:t>
            </w:r>
            <w:r>
              <w:rPr>
                <w:rFonts w:hint="eastAsia" w:ascii="宋体" w:hAnsi="宋体"/>
                <w:b/>
                <w:bCs/>
                <w:color w:val="auto"/>
                <w:sz w:val="18"/>
                <w:szCs w:val="18"/>
                <w:lang w:val="en-US" w:eastAsia="zh-CN"/>
              </w:rPr>
              <w:t>18200</w:t>
            </w:r>
            <w:r>
              <w:rPr>
                <w:rFonts w:hint="eastAsia" w:ascii="宋体" w:hAnsi="宋体"/>
                <w:b/>
                <w:bCs/>
                <w:color w:val="auto"/>
                <w:sz w:val="18"/>
                <w:szCs w:val="18"/>
              </w:rPr>
              <w:t>元整</w:t>
            </w:r>
            <w:r>
              <w:rPr>
                <w:rFonts w:hint="eastAsia" w:ascii="宋体" w:hAnsi="宋体"/>
                <w:b/>
                <w:bCs/>
                <w:color w:val="auto"/>
                <w:sz w:val="18"/>
                <w:szCs w:val="18"/>
                <w:lang w:eastAsia="zh-CN"/>
              </w:rPr>
              <w:t>；</w:t>
            </w:r>
          </w:p>
          <w:p w14:paraId="64C7E972">
            <w:pPr>
              <w:numPr>
                <w:ilvl w:val="0"/>
                <w:numId w:val="0"/>
              </w:numPr>
              <w:adjustRightInd w:val="0"/>
              <w:snapToGrid w:val="0"/>
              <w:spacing w:line="360" w:lineRule="auto"/>
              <w:rPr>
                <w:rFonts w:hint="eastAsia" w:ascii="宋体" w:hAnsi="宋体"/>
                <w:b/>
                <w:bCs/>
                <w:color w:val="auto"/>
                <w:sz w:val="18"/>
                <w:szCs w:val="18"/>
                <w:lang w:eastAsia="zh-CN"/>
              </w:rPr>
            </w:pPr>
            <w:r>
              <w:rPr>
                <w:rFonts w:hint="eastAsia" w:ascii="宋体" w:hAnsi="宋体"/>
                <w:b/>
                <w:bCs/>
                <w:color w:val="auto"/>
                <w:sz w:val="18"/>
                <w:szCs w:val="18"/>
                <w:lang w:val="en-US" w:eastAsia="zh-CN"/>
              </w:rPr>
              <w:t>第四包</w:t>
            </w:r>
            <w:r>
              <w:rPr>
                <w:rFonts w:hint="eastAsia" w:ascii="宋体" w:hAnsi="宋体"/>
                <w:b/>
                <w:bCs/>
                <w:color w:val="auto"/>
                <w:sz w:val="18"/>
                <w:szCs w:val="18"/>
              </w:rPr>
              <w:t>缴纳金额人民币</w:t>
            </w:r>
            <w:r>
              <w:rPr>
                <w:rFonts w:hint="eastAsia" w:ascii="宋体" w:hAnsi="宋体"/>
                <w:b/>
                <w:bCs/>
                <w:color w:val="auto"/>
                <w:sz w:val="18"/>
                <w:szCs w:val="18"/>
                <w:lang w:val="en-US" w:eastAsia="zh-CN"/>
              </w:rPr>
              <w:t>8000</w:t>
            </w:r>
            <w:r>
              <w:rPr>
                <w:rFonts w:hint="eastAsia" w:ascii="宋体" w:hAnsi="宋体"/>
                <w:b/>
                <w:bCs/>
                <w:color w:val="auto"/>
                <w:sz w:val="18"/>
                <w:szCs w:val="18"/>
              </w:rPr>
              <w:t>元整</w:t>
            </w:r>
            <w:r>
              <w:rPr>
                <w:rFonts w:hint="eastAsia" w:ascii="宋体" w:hAnsi="宋体"/>
                <w:b/>
                <w:bCs/>
                <w:color w:val="auto"/>
                <w:sz w:val="18"/>
                <w:szCs w:val="18"/>
                <w:lang w:eastAsia="zh-CN"/>
              </w:rPr>
              <w:t>；</w:t>
            </w:r>
          </w:p>
          <w:p w14:paraId="185EB4EF">
            <w:pPr>
              <w:numPr>
                <w:ilvl w:val="0"/>
                <w:numId w:val="0"/>
              </w:numPr>
              <w:adjustRightInd w:val="0"/>
              <w:snapToGrid w:val="0"/>
              <w:spacing w:line="360" w:lineRule="auto"/>
              <w:rPr>
                <w:rFonts w:hint="eastAsia" w:ascii="宋体" w:hAnsi="宋体"/>
                <w:b/>
                <w:bCs/>
                <w:color w:val="auto"/>
                <w:sz w:val="18"/>
                <w:szCs w:val="18"/>
                <w:lang w:eastAsia="zh-CN"/>
              </w:rPr>
            </w:pPr>
            <w:r>
              <w:rPr>
                <w:rFonts w:hint="eastAsia" w:ascii="宋体" w:hAnsi="宋体"/>
                <w:b/>
                <w:bCs/>
                <w:color w:val="auto"/>
                <w:sz w:val="18"/>
                <w:szCs w:val="18"/>
                <w:lang w:val="en-US" w:eastAsia="zh-CN"/>
              </w:rPr>
              <w:t>第五包</w:t>
            </w:r>
            <w:r>
              <w:rPr>
                <w:rFonts w:hint="eastAsia" w:ascii="宋体" w:hAnsi="宋体"/>
                <w:b/>
                <w:bCs/>
                <w:color w:val="auto"/>
                <w:sz w:val="18"/>
                <w:szCs w:val="18"/>
              </w:rPr>
              <w:t>缴纳金额人民币</w:t>
            </w:r>
            <w:r>
              <w:rPr>
                <w:rFonts w:hint="eastAsia" w:ascii="宋体" w:hAnsi="宋体"/>
                <w:b/>
                <w:bCs/>
                <w:color w:val="auto"/>
                <w:sz w:val="18"/>
                <w:szCs w:val="18"/>
                <w:lang w:val="en-US" w:eastAsia="zh-CN"/>
              </w:rPr>
              <w:t>10500</w:t>
            </w:r>
            <w:r>
              <w:rPr>
                <w:rFonts w:hint="eastAsia" w:ascii="宋体" w:hAnsi="宋体"/>
                <w:b/>
                <w:bCs/>
                <w:color w:val="auto"/>
                <w:sz w:val="18"/>
                <w:szCs w:val="18"/>
              </w:rPr>
              <w:t>元整</w:t>
            </w:r>
            <w:r>
              <w:rPr>
                <w:rFonts w:hint="eastAsia" w:ascii="宋体" w:hAnsi="宋体"/>
                <w:b/>
                <w:bCs/>
                <w:color w:val="auto"/>
                <w:sz w:val="18"/>
                <w:szCs w:val="18"/>
                <w:lang w:eastAsia="zh-CN"/>
              </w:rPr>
              <w:t>；</w:t>
            </w:r>
          </w:p>
          <w:p w14:paraId="4C7E9BD7">
            <w:pPr>
              <w:numPr>
                <w:ilvl w:val="0"/>
                <w:numId w:val="0"/>
              </w:numPr>
              <w:adjustRightInd w:val="0"/>
              <w:snapToGrid w:val="0"/>
              <w:spacing w:line="360" w:lineRule="auto"/>
              <w:rPr>
                <w:rFonts w:hint="eastAsia" w:ascii="宋体" w:hAnsi="宋体"/>
                <w:b/>
                <w:bCs/>
                <w:color w:val="auto"/>
                <w:sz w:val="18"/>
                <w:szCs w:val="18"/>
                <w:lang w:eastAsia="zh-CN"/>
              </w:rPr>
            </w:pPr>
            <w:r>
              <w:rPr>
                <w:rFonts w:hint="eastAsia" w:ascii="宋体" w:hAnsi="宋体"/>
                <w:b/>
                <w:bCs/>
                <w:color w:val="auto"/>
                <w:sz w:val="18"/>
                <w:szCs w:val="18"/>
                <w:lang w:val="en-US" w:eastAsia="zh-CN"/>
              </w:rPr>
              <w:t>第六包</w:t>
            </w:r>
            <w:r>
              <w:rPr>
                <w:rFonts w:hint="eastAsia" w:ascii="宋体" w:hAnsi="宋体"/>
                <w:b/>
                <w:bCs/>
                <w:color w:val="auto"/>
                <w:sz w:val="18"/>
                <w:szCs w:val="18"/>
              </w:rPr>
              <w:t>缴纳金额人民币</w:t>
            </w:r>
            <w:r>
              <w:rPr>
                <w:rFonts w:hint="eastAsia" w:ascii="宋体" w:hAnsi="宋体"/>
                <w:b/>
                <w:bCs/>
                <w:color w:val="auto"/>
                <w:sz w:val="18"/>
                <w:szCs w:val="18"/>
                <w:lang w:val="en-US" w:eastAsia="zh-CN"/>
              </w:rPr>
              <w:t>12300</w:t>
            </w:r>
            <w:r>
              <w:rPr>
                <w:rFonts w:hint="eastAsia" w:ascii="宋体" w:hAnsi="宋体"/>
                <w:b/>
                <w:bCs/>
                <w:color w:val="auto"/>
                <w:sz w:val="18"/>
                <w:szCs w:val="18"/>
              </w:rPr>
              <w:t>元整</w:t>
            </w:r>
            <w:r>
              <w:rPr>
                <w:rFonts w:hint="eastAsia" w:ascii="宋体" w:hAnsi="宋体"/>
                <w:b/>
                <w:bCs/>
                <w:color w:val="auto"/>
                <w:sz w:val="18"/>
                <w:szCs w:val="18"/>
                <w:lang w:eastAsia="zh-CN"/>
              </w:rPr>
              <w:t>；</w:t>
            </w:r>
          </w:p>
          <w:p w14:paraId="3F921FC0">
            <w:pPr>
              <w:numPr>
                <w:ilvl w:val="0"/>
                <w:numId w:val="0"/>
              </w:numPr>
              <w:adjustRightInd w:val="0"/>
              <w:snapToGrid w:val="0"/>
              <w:spacing w:line="360" w:lineRule="auto"/>
              <w:rPr>
                <w:rFonts w:hint="eastAsia" w:ascii="宋体" w:hAnsi="宋体"/>
                <w:color w:val="auto"/>
                <w:sz w:val="18"/>
                <w:szCs w:val="18"/>
              </w:rPr>
            </w:pPr>
            <w:r>
              <w:rPr>
                <w:rFonts w:hint="eastAsia" w:ascii="宋体" w:hAnsi="宋体"/>
                <w:b/>
                <w:bCs/>
                <w:color w:val="auto"/>
                <w:sz w:val="18"/>
                <w:szCs w:val="18"/>
                <w:lang w:val="en-US" w:eastAsia="zh-CN"/>
              </w:rPr>
              <w:t>第七包</w:t>
            </w:r>
            <w:r>
              <w:rPr>
                <w:rFonts w:hint="eastAsia" w:ascii="宋体" w:hAnsi="宋体"/>
                <w:b/>
                <w:bCs/>
                <w:color w:val="auto"/>
                <w:sz w:val="18"/>
                <w:szCs w:val="18"/>
              </w:rPr>
              <w:t>缴纳金额人民币</w:t>
            </w:r>
            <w:r>
              <w:rPr>
                <w:rFonts w:hint="eastAsia" w:ascii="宋体" w:hAnsi="宋体"/>
                <w:b/>
                <w:bCs/>
                <w:color w:val="auto"/>
                <w:sz w:val="18"/>
                <w:szCs w:val="18"/>
                <w:lang w:val="en-US" w:eastAsia="zh-CN"/>
              </w:rPr>
              <w:t>13100</w:t>
            </w:r>
            <w:r>
              <w:rPr>
                <w:rFonts w:hint="eastAsia" w:ascii="宋体" w:hAnsi="宋体"/>
                <w:b/>
                <w:bCs/>
                <w:color w:val="auto"/>
                <w:sz w:val="18"/>
                <w:szCs w:val="18"/>
              </w:rPr>
              <w:t>元整</w:t>
            </w:r>
            <w:r>
              <w:rPr>
                <w:rFonts w:hint="eastAsia" w:ascii="宋体" w:hAnsi="宋体"/>
                <w:b/>
                <w:bCs/>
                <w:color w:val="auto"/>
                <w:sz w:val="18"/>
                <w:szCs w:val="18"/>
                <w:lang w:eastAsia="zh-CN"/>
              </w:rPr>
              <w:t>；</w:t>
            </w:r>
          </w:p>
          <w:p w14:paraId="549E46A5">
            <w:pPr>
              <w:numPr>
                <w:ilvl w:val="0"/>
                <w:numId w:val="0"/>
              </w:numPr>
              <w:adjustRightInd w:val="0"/>
              <w:snapToGrid w:val="0"/>
              <w:spacing w:line="360" w:lineRule="auto"/>
              <w:rPr>
                <w:rFonts w:hint="eastAsia" w:ascii="宋体" w:hAnsi="宋体"/>
                <w:color w:val="auto"/>
                <w:sz w:val="18"/>
                <w:szCs w:val="18"/>
              </w:rPr>
            </w:pPr>
            <w:r>
              <w:rPr>
                <w:rFonts w:hint="eastAsia" w:ascii="宋体" w:hAnsi="宋体"/>
                <w:b/>
                <w:bCs/>
                <w:color w:val="auto"/>
                <w:sz w:val="18"/>
                <w:szCs w:val="18"/>
                <w:lang w:val="en-US" w:eastAsia="zh-CN"/>
              </w:rPr>
              <w:t>第八包</w:t>
            </w:r>
            <w:r>
              <w:rPr>
                <w:rFonts w:hint="eastAsia" w:ascii="宋体" w:hAnsi="宋体"/>
                <w:b/>
                <w:bCs/>
                <w:color w:val="auto"/>
                <w:sz w:val="18"/>
                <w:szCs w:val="18"/>
              </w:rPr>
              <w:t>缴纳金额人民币</w:t>
            </w:r>
            <w:r>
              <w:rPr>
                <w:rFonts w:hint="eastAsia" w:ascii="宋体" w:hAnsi="宋体"/>
                <w:b/>
                <w:bCs/>
                <w:color w:val="auto"/>
                <w:sz w:val="18"/>
                <w:szCs w:val="18"/>
                <w:lang w:val="en-US" w:eastAsia="zh-CN"/>
              </w:rPr>
              <w:t>12700</w:t>
            </w:r>
            <w:r>
              <w:rPr>
                <w:rFonts w:hint="eastAsia" w:ascii="宋体" w:hAnsi="宋体"/>
                <w:b/>
                <w:bCs/>
                <w:color w:val="auto"/>
                <w:sz w:val="18"/>
                <w:szCs w:val="18"/>
              </w:rPr>
              <w:t>元整</w:t>
            </w:r>
            <w:r>
              <w:rPr>
                <w:rFonts w:hint="eastAsia" w:ascii="宋体" w:hAnsi="宋体"/>
                <w:b/>
                <w:bCs/>
                <w:color w:val="auto"/>
                <w:sz w:val="18"/>
                <w:szCs w:val="18"/>
                <w:lang w:eastAsia="zh-CN"/>
              </w:rPr>
              <w:t>；</w:t>
            </w:r>
          </w:p>
          <w:p w14:paraId="07D86B71">
            <w:pPr>
              <w:numPr>
                <w:ilvl w:val="0"/>
                <w:numId w:val="0"/>
              </w:numPr>
              <w:adjustRightInd w:val="0"/>
              <w:snapToGrid w:val="0"/>
              <w:spacing w:line="360" w:lineRule="auto"/>
              <w:rPr>
                <w:rFonts w:hint="eastAsia" w:ascii="宋体" w:hAnsi="宋体" w:eastAsia="宋体"/>
                <w:b/>
                <w:bCs/>
                <w:color w:val="auto"/>
                <w:sz w:val="18"/>
                <w:szCs w:val="18"/>
                <w:lang w:eastAsia="zh-CN"/>
              </w:rPr>
            </w:pPr>
            <w:r>
              <w:rPr>
                <w:rFonts w:hint="eastAsia" w:ascii="宋体" w:hAnsi="宋体"/>
                <w:b/>
                <w:bCs/>
                <w:color w:val="auto"/>
                <w:sz w:val="18"/>
                <w:szCs w:val="18"/>
                <w:lang w:val="en-US" w:eastAsia="zh-CN"/>
              </w:rPr>
              <w:t>第九包</w:t>
            </w:r>
            <w:r>
              <w:rPr>
                <w:rFonts w:hint="eastAsia" w:ascii="宋体" w:hAnsi="宋体"/>
                <w:b/>
                <w:bCs/>
                <w:color w:val="auto"/>
                <w:sz w:val="18"/>
                <w:szCs w:val="18"/>
              </w:rPr>
              <w:t>缴纳金额人民币</w:t>
            </w:r>
            <w:r>
              <w:rPr>
                <w:rFonts w:hint="eastAsia" w:ascii="宋体" w:hAnsi="宋体"/>
                <w:b/>
                <w:bCs/>
                <w:color w:val="auto"/>
                <w:sz w:val="18"/>
                <w:szCs w:val="18"/>
                <w:lang w:val="en-US" w:eastAsia="zh-CN"/>
              </w:rPr>
              <w:t>13400</w:t>
            </w:r>
            <w:r>
              <w:rPr>
                <w:rFonts w:hint="eastAsia" w:ascii="宋体" w:hAnsi="宋体"/>
                <w:b/>
                <w:bCs/>
                <w:color w:val="auto"/>
                <w:sz w:val="18"/>
                <w:szCs w:val="18"/>
              </w:rPr>
              <w:t>元整</w:t>
            </w:r>
            <w:r>
              <w:rPr>
                <w:rFonts w:hint="eastAsia" w:ascii="宋体" w:hAnsi="宋体"/>
                <w:b/>
                <w:bCs/>
                <w:color w:val="auto"/>
                <w:sz w:val="18"/>
                <w:szCs w:val="18"/>
                <w:lang w:eastAsia="zh-CN"/>
              </w:rPr>
              <w:t>；</w:t>
            </w:r>
          </w:p>
          <w:p w14:paraId="63DE6260">
            <w:pPr>
              <w:numPr>
                <w:ilvl w:val="0"/>
                <w:numId w:val="0"/>
              </w:numPr>
              <w:adjustRightInd w:val="0"/>
              <w:snapToGrid w:val="0"/>
              <w:spacing w:line="360" w:lineRule="auto"/>
              <w:rPr>
                <w:rFonts w:hint="eastAsia" w:ascii="宋体" w:hAnsi="宋体" w:eastAsia="宋体"/>
                <w:b/>
                <w:bCs/>
                <w:color w:val="auto"/>
                <w:sz w:val="18"/>
                <w:szCs w:val="18"/>
                <w:lang w:eastAsia="zh-CN"/>
              </w:rPr>
            </w:pPr>
            <w:r>
              <w:rPr>
                <w:rFonts w:hint="eastAsia" w:ascii="宋体" w:hAnsi="宋体"/>
                <w:b/>
                <w:bCs/>
                <w:color w:val="auto"/>
                <w:sz w:val="18"/>
                <w:szCs w:val="18"/>
                <w:lang w:val="en-US" w:eastAsia="zh-CN"/>
              </w:rPr>
              <w:t>第十包</w:t>
            </w:r>
            <w:r>
              <w:rPr>
                <w:rFonts w:hint="eastAsia" w:ascii="宋体" w:hAnsi="宋体"/>
                <w:b/>
                <w:bCs/>
                <w:color w:val="auto"/>
                <w:sz w:val="18"/>
                <w:szCs w:val="18"/>
              </w:rPr>
              <w:t>缴纳金额人民币</w:t>
            </w:r>
            <w:r>
              <w:rPr>
                <w:rFonts w:hint="eastAsia" w:ascii="宋体" w:hAnsi="宋体"/>
                <w:b/>
                <w:bCs/>
                <w:color w:val="auto"/>
                <w:sz w:val="18"/>
                <w:szCs w:val="18"/>
                <w:lang w:val="en-US" w:eastAsia="zh-CN"/>
              </w:rPr>
              <w:t>20700</w:t>
            </w:r>
            <w:r>
              <w:rPr>
                <w:rFonts w:hint="eastAsia" w:ascii="宋体" w:hAnsi="宋体"/>
                <w:b/>
                <w:bCs/>
                <w:color w:val="auto"/>
                <w:sz w:val="18"/>
                <w:szCs w:val="18"/>
              </w:rPr>
              <w:t>元整</w:t>
            </w:r>
            <w:r>
              <w:rPr>
                <w:rFonts w:hint="eastAsia" w:ascii="宋体" w:hAnsi="宋体"/>
                <w:b/>
                <w:bCs/>
                <w:color w:val="auto"/>
                <w:sz w:val="18"/>
                <w:szCs w:val="18"/>
                <w:lang w:eastAsia="zh-CN"/>
              </w:rPr>
              <w:t>。</w:t>
            </w:r>
          </w:p>
          <w:p w14:paraId="60D9C530">
            <w:pPr>
              <w:numPr>
                <w:ilvl w:val="0"/>
                <w:numId w:val="4"/>
              </w:numPr>
              <w:adjustRightInd w:val="0"/>
              <w:snapToGrid w:val="0"/>
              <w:spacing w:line="360" w:lineRule="auto"/>
              <w:rPr>
                <w:rFonts w:hint="eastAsia" w:ascii="宋体" w:hAnsi="宋体"/>
                <w:color w:val="auto"/>
                <w:sz w:val="18"/>
                <w:szCs w:val="18"/>
              </w:rPr>
            </w:pPr>
            <w:r>
              <w:rPr>
                <w:rFonts w:hint="eastAsia" w:ascii="宋体" w:hAnsi="宋体"/>
                <w:color w:val="auto"/>
                <w:sz w:val="18"/>
                <w:szCs w:val="18"/>
              </w:rPr>
              <w:t>投标保证金应当以电汇、支票、汇票、本票或者金融机构、担保机构出具的保函等非现金形式提交。必须在提交投标文件截止时间前到账，投标人未按照招标文件要求提交投标保证金的，投标无效。</w:t>
            </w:r>
          </w:p>
          <w:p w14:paraId="31654FF5">
            <w:pPr>
              <w:numPr>
                <w:ilvl w:val="0"/>
                <w:numId w:val="4"/>
              </w:numPr>
              <w:adjustRightInd w:val="0"/>
              <w:snapToGrid w:val="0"/>
              <w:spacing w:line="360" w:lineRule="auto"/>
              <w:rPr>
                <w:rFonts w:hint="eastAsia" w:ascii="宋体" w:hAnsi="宋体"/>
                <w:color w:val="auto"/>
                <w:sz w:val="18"/>
                <w:szCs w:val="18"/>
              </w:rPr>
            </w:pPr>
            <w:r>
              <w:rPr>
                <w:rFonts w:hint="eastAsia" w:ascii="宋体" w:hAnsi="宋体"/>
                <w:color w:val="auto"/>
                <w:sz w:val="18"/>
                <w:szCs w:val="18"/>
                <w:lang w:eastAsia="zh-CN"/>
              </w:rPr>
              <w:t>投标</w:t>
            </w:r>
            <w:r>
              <w:rPr>
                <w:rFonts w:hint="eastAsia" w:ascii="宋体" w:hAnsi="宋体"/>
                <w:color w:val="auto"/>
                <w:sz w:val="18"/>
                <w:szCs w:val="18"/>
              </w:rPr>
              <w:t>保证金由投标人的基本账户一次性汇入</w:t>
            </w:r>
            <w:r>
              <w:rPr>
                <w:rFonts w:hint="eastAsia" w:ascii="宋体" w:hAnsi="宋体"/>
                <w:color w:val="auto"/>
                <w:sz w:val="18"/>
                <w:szCs w:val="18"/>
                <w:lang w:eastAsia="zh-CN"/>
              </w:rPr>
              <w:t>采购人</w:t>
            </w:r>
            <w:r>
              <w:rPr>
                <w:rFonts w:hint="eastAsia" w:ascii="宋体" w:hAnsi="宋体"/>
                <w:color w:val="auto"/>
                <w:sz w:val="18"/>
                <w:szCs w:val="18"/>
              </w:rPr>
              <w:t>/</w:t>
            </w:r>
            <w:r>
              <w:rPr>
                <w:rFonts w:hint="eastAsia" w:ascii="宋体" w:hAnsi="宋体"/>
                <w:color w:val="auto"/>
                <w:sz w:val="18"/>
                <w:szCs w:val="18"/>
                <w:lang w:val="en-US" w:eastAsia="zh-CN"/>
              </w:rPr>
              <w:t>采购</w:t>
            </w:r>
            <w:r>
              <w:rPr>
                <w:rFonts w:hint="eastAsia" w:ascii="宋体" w:hAnsi="宋体"/>
                <w:color w:val="auto"/>
                <w:sz w:val="18"/>
                <w:szCs w:val="18"/>
              </w:rPr>
              <w:t>代理指定账户。</w:t>
            </w:r>
          </w:p>
          <w:p w14:paraId="382B9215">
            <w:pPr>
              <w:adjustRightInd w:val="0"/>
              <w:snapToGrid w:val="0"/>
              <w:spacing w:line="360" w:lineRule="auto"/>
              <w:rPr>
                <w:rFonts w:hint="eastAsia" w:ascii="宋体" w:hAnsi="宋体"/>
                <w:color w:val="auto"/>
                <w:sz w:val="18"/>
                <w:szCs w:val="18"/>
              </w:rPr>
            </w:pPr>
            <w:r>
              <w:rPr>
                <w:rFonts w:hint="eastAsia" w:ascii="宋体" w:hAnsi="宋体"/>
                <w:color w:val="auto"/>
                <w:sz w:val="18"/>
                <w:szCs w:val="18"/>
              </w:rPr>
              <w:t>开户行、账号及联系方式</w:t>
            </w:r>
          </w:p>
          <w:p w14:paraId="049CC1E6">
            <w:pPr>
              <w:adjustRightInd w:val="0"/>
              <w:snapToGrid w:val="0"/>
              <w:spacing w:line="360" w:lineRule="auto"/>
              <w:rPr>
                <w:rFonts w:hint="eastAsia" w:ascii="宋体" w:hAnsi="宋体"/>
                <w:color w:val="auto"/>
                <w:sz w:val="18"/>
                <w:szCs w:val="18"/>
                <w:lang w:val="en-US" w:eastAsia="zh-CN"/>
              </w:rPr>
            </w:pPr>
            <w:r>
              <w:rPr>
                <w:rFonts w:hint="eastAsia" w:ascii="宋体" w:hAnsi="宋体"/>
                <w:color w:val="auto"/>
                <w:sz w:val="18"/>
                <w:szCs w:val="18"/>
                <w:lang w:val="en-US" w:eastAsia="zh-CN"/>
              </w:rPr>
              <w:t>账户名称：山西中招盛和项目管理有限公司</w:t>
            </w:r>
          </w:p>
          <w:p w14:paraId="7C012C9B">
            <w:pPr>
              <w:adjustRightInd w:val="0"/>
              <w:snapToGrid w:val="0"/>
              <w:spacing w:line="360" w:lineRule="auto"/>
              <w:rPr>
                <w:rFonts w:hint="eastAsia" w:ascii="宋体" w:hAnsi="宋体"/>
                <w:color w:val="auto"/>
                <w:sz w:val="18"/>
                <w:szCs w:val="18"/>
                <w:lang w:val="en-US" w:eastAsia="zh-CN"/>
              </w:rPr>
            </w:pPr>
            <w:r>
              <w:rPr>
                <w:rFonts w:hint="eastAsia" w:ascii="宋体" w:hAnsi="宋体"/>
                <w:color w:val="auto"/>
                <w:sz w:val="18"/>
                <w:szCs w:val="18"/>
                <w:lang w:val="en-US" w:eastAsia="zh-CN"/>
              </w:rPr>
              <w:t>开 户 行：中国民生银行股份有限公司太原长风街支行</w:t>
            </w:r>
          </w:p>
          <w:p w14:paraId="7A0D1596">
            <w:pPr>
              <w:adjustRightInd w:val="0"/>
              <w:snapToGrid w:val="0"/>
              <w:spacing w:line="360" w:lineRule="auto"/>
              <w:rPr>
                <w:rFonts w:hint="eastAsia" w:ascii="宋体" w:hAnsi="宋体"/>
                <w:color w:val="auto"/>
                <w:sz w:val="18"/>
                <w:szCs w:val="18"/>
                <w:lang w:val="en-US" w:eastAsia="zh-CN"/>
              </w:rPr>
            </w:pPr>
            <w:r>
              <w:rPr>
                <w:rFonts w:hint="eastAsia" w:ascii="宋体" w:hAnsi="宋体"/>
                <w:color w:val="auto"/>
                <w:sz w:val="18"/>
                <w:szCs w:val="18"/>
                <w:lang w:val="en-US" w:eastAsia="zh-CN"/>
              </w:rPr>
              <w:t>公司账号：634278700</w:t>
            </w:r>
          </w:p>
          <w:p w14:paraId="46C13A1F">
            <w:pPr>
              <w:adjustRightInd w:val="0"/>
              <w:snapToGrid w:val="0"/>
              <w:spacing w:line="360" w:lineRule="auto"/>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行    号：305161009276</w:t>
            </w:r>
          </w:p>
          <w:p w14:paraId="527D585F">
            <w:pPr>
              <w:adjustRightInd w:val="0"/>
              <w:snapToGrid w:val="0"/>
              <w:spacing w:line="360" w:lineRule="auto"/>
              <w:rPr>
                <w:rFonts w:hint="eastAsia" w:ascii="宋体" w:hAnsi="宋体"/>
                <w:color w:val="auto"/>
                <w:sz w:val="18"/>
                <w:szCs w:val="18"/>
              </w:rPr>
            </w:pPr>
            <w:r>
              <w:rPr>
                <w:rFonts w:hint="eastAsia" w:ascii="宋体" w:hAnsi="宋体"/>
                <w:color w:val="auto"/>
                <w:sz w:val="18"/>
                <w:szCs w:val="18"/>
                <w:lang w:val="en-US" w:eastAsia="zh-CN"/>
              </w:rPr>
              <w:t>4</w:t>
            </w:r>
            <w:r>
              <w:rPr>
                <w:rFonts w:hint="eastAsia" w:ascii="宋体" w:hAnsi="宋体"/>
                <w:color w:val="auto"/>
                <w:sz w:val="18"/>
                <w:szCs w:val="18"/>
              </w:rPr>
              <w:t>、投标人在提交投标保证金时，务必在汇款单位附加信息及用途栏注明</w:t>
            </w:r>
            <w:r>
              <w:rPr>
                <w:rFonts w:hint="eastAsia" w:ascii="宋体" w:hAnsi="宋体"/>
                <w:color w:val="auto"/>
                <w:sz w:val="18"/>
                <w:szCs w:val="18"/>
                <w:lang w:val="en-US" w:eastAsia="zh-CN"/>
              </w:rPr>
              <w:t>项目</w:t>
            </w:r>
            <w:r>
              <w:rPr>
                <w:rFonts w:hint="eastAsia" w:ascii="宋体" w:hAnsi="宋体"/>
                <w:color w:val="auto"/>
                <w:sz w:val="18"/>
                <w:szCs w:val="18"/>
              </w:rPr>
              <w:t>编号。</w:t>
            </w:r>
          </w:p>
          <w:p w14:paraId="7737B245">
            <w:pPr>
              <w:adjustRightInd w:val="0"/>
              <w:snapToGrid w:val="0"/>
              <w:spacing w:line="360" w:lineRule="auto"/>
              <w:rPr>
                <w:rFonts w:hint="eastAsia" w:ascii="宋体" w:hAnsi="宋体"/>
                <w:color w:val="auto"/>
                <w:sz w:val="18"/>
                <w:szCs w:val="18"/>
              </w:rPr>
            </w:pPr>
            <w:r>
              <w:rPr>
                <w:rFonts w:hint="eastAsia" w:ascii="宋体" w:hAnsi="宋体"/>
                <w:color w:val="auto"/>
                <w:sz w:val="18"/>
                <w:szCs w:val="18"/>
                <w:highlight w:val="none"/>
                <w:lang w:val="en-US" w:eastAsia="zh-CN"/>
              </w:rPr>
              <w:t>5</w:t>
            </w:r>
            <w:r>
              <w:rPr>
                <w:rFonts w:hint="eastAsia" w:ascii="宋体" w:hAnsi="宋体"/>
                <w:color w:val="auto"/>
                <w:sz w:val="18"/>
                <w:szCs w:val="18"/>
                <w:highlight w:val="none"/>
              </w:rPr>
              <w:t>、在中标结果公告后5个工作日内，未中标的投标人到采购代理机构（或采购人)财务部门办理投标保证金的退还手续。</w:t>
            </w:r>
          </w:p>
        </w:tc>
      </w:tr>
      <w:tr w14:paraId="63801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135" w:type="dxa"/>
            <w:tcBorders>
              <w:top w:val="single" w:color="auto" w:sz="4" w:space="0"/>
              <w:left w:val="single" w:color="auto" w:sz="4" w:space="0"/>
              <w:bottom w:val="single" w:color="auto" w:sz="4" w:space="0"/>
              <w:right w:val="single" w:color="auto" w:sz="4" w:space="0"/>
            </w:tcBorders>
            <w:vAlign w:val="center"/>
          </w:tcPr>
          <w:p w14:paraId="0340CC18">
            <w:pPr>
              <w:jc w:val="center"/>
              <w:rPr>
                <w:rFonts w:hint="eastAsia" w:ascii="宋体" w:hAnsi="宋体"/>
                <w:color w:val="auto"/>
                <w:sz w:val="18"/>
                <w:szCs w:val="18"/>
              </w:rPr>
            </w:pPr>
            <w:r>
              <w:rPr>
                <w:rFonts w:ascii="宋体" w:hAnsi="宋体"/>
                <w:color w:val="auto"/>
                <w:sz w:val="18"/>
                <w:szCs w:val="18"/>
              </w:rPr>
              <w:t>10.1</w:t>
            </w:r>
          </w:p>
        </w:tc>
        <w:tc>
          <w:tcPr>
            <w:tcW w:w="1701" w:type="dxa"/>
            <w:tcBorders>
              <w:top w:val="single" w:color="auto" w:sz="4" w:space="0"/>
              <w:left w:val="single" w:color="auto" w:sz="4" w:space="0"/>
              <w:bottom w:val="single" w:color="auto" w:sz="4" w:space="0"/>
              <w:right w:val="single" w:color="auto" w:sz="4" w:space="0"/>
            </w:tcBorders>
            <w:vAlign w:val="center"/>
          </w:tcPr>
          <w:p w14:paraId="23BC28D9">
            <w:pPr>
              <w:jc w:val="center"/>
              <w:rPr>
                <w:rFonts w:hint="eastAsia" w:ascii="宋体" w:hAnsi="宋体"/>
                <w:color w:val="auto"/>
                <w:sz w:val="18"/>
                <w:szCs w:val="18"/>
              </w:rPr>
            </w:pPr>
            <w:r>
              <w:rPr>
                <w:rFonts w:hint="eastAsia" w:ascii="宋体" w:hAnsi="宋体"/>
                <w:color w:val="auto"/>
                <w:sz w:val="18"/>
                <w:szCs w:val="18"/>
              </w:rPr>
              <w:t>投标文件有效期</w:t>
            </w:r>
          </w:p>
        </w:tc>
        <w:tc>
          <w:tcPr>
            <w:tcW w:w="5811" w:type="dxa"/>
            <w:tcBorders>
              <w:top w:val="single" w:color="auto" w:sz="4" w:space="0"/>
              <w:left w:val="single" w:color="auto" w:sz="4" w:space="0"/>
              <w:bottom w:val="single" w:color="auto" w:sz="4" w:space="0"/>
              <w:right w:val="single" w:color="auto" w:sz="4" w:space="0"/>
            </w:tcBorders>
            <w:vAlign w:val="center"/>
          </w:tcPr>
          <w:p w14:paraId="7737AEC4">
            <w:pPr>
              <w:adjustRightInd w:val="0"/>
              <w:snapToGrid w:val="0"/>
              <w:rPr>
                <w:rFonts w:hint="eastAsia" w:ascii="宋体" w:hAnsi="宋体"/>
                <w:color w:val="auto"/>
                <w:sz w:val="18"/>
                <w:szCs w:val="18"/>
              </w:rPr>
            </w:pPr>
            <w:r>
              <w:rPr>
                <w:rFonts w:hint="eastAsia" w:ascii="宋体" w:hAnsi="宋体"/>
                <w:color w:val="auto"/>
                <w:sz w:val="18"/>
                <w:szCs w:val="18"/>
              </w:rPr>
              <w:t>90个日历天</w:t>
            </w:r>
          </w:p>
        </w:tc>
      </w:tr>
      <w:tr w14:paraId="5DAC8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 w:hRule="atLeast"/>
        </w:trPr>
        <w:tc>
          <w:tcPr>
            <w:tcW w:w="1135" w:type="dxa"/>
            <w:tcBorders>
              <w:top w:val="single" w:color="auto" w:sz="4" w:space="0"/>
              <w:left w:val="single" w:color="auto" w:sz="4" w:space="0"/>
              <w:bottom w:val="single" w:color="auto" w:sz="4" w:space="0"/>
              <w:right w:val="single" w:color="auto" w:sz="4" w:space="0"/>
            </w:tcBorders>
            <w:vAlign w:val="center"/>
          </w:tcPr>
          <w:p w14:paraId="08FFF181">
            <w:pPr>
              <w:jc w:val="center"/>
              <w:rPr>
                <w:rFonts w:hint="eastAsia" w:ascii="宋体" w:hAnsi="宋体"/>
                <w:color w:val="auto"/>
                <w:sz w:val="18"/>
                <w:szCs w:val="18"/>
              </w:rPr>
            </w:pPr>
            <w:r>
              <w:rPr>
                <w:rFonts w:hint="eastAsia" w:ascii="宋体" w:hAnsi="宋体"/>
                <w:color w:val="auto"/>
                <w:sz w:val="18"/>
                <w:szCs w:val="18"/>
              </w:rPr>
              <w:t>13.1</w:t>
            </w:r>
          </w:p>
        </w:tc>
        <w:tc>
          <w:tcPr>
            <w:tcW w:w="1701" w:type="dxa"/>
            <w:tcBorders>
              <w:top w:val="single" w:color="auto" w:sz="4" w:space="0"/>
              <w:left w:val="single" w:color="auto" w:sz="4" w:space="0"/>
              <w:bottom w:val="single" w:color="auto" w:sz="4" w:space="0"/>
              <w:right w:val="single" w:color="auto" w:sz="4" w:space="0"/>
            </w:tcBorders>
            <w:vAlign w:val="center"/>
          </w:tcPr>
          <w:p w14:paraId="5214E323">
            <w:pPr>
              <w:jc w:val="center"/>
              <w:rPr>
                <w:rFonts w:hint="eastAsia" w:ascii="宋体" w:hAnsi="宋体"/>
                <w:color w:val="auto"/>
                <w:sz w:val="18"/>
                <w:szCs w:val="18"/>
              </w:rPr>
            </w:pPr>
            <w:r>
              <w:rPr>
                <w:rFonts w:hint="eastAsia" w:ascii="宋体" w:hAnsi="宋体"/>
                <w:color w:val="auto"/>
                <w:sz w:val="18"/>
                <w:szCs w:val="18"/>
              </w:rPr>
              <w:t>投标截止时间及地点</w:t>
            </w:r>
          </w:p>
        </w:tc>
        <w:tc>
          <w:tcPr>
            <w:tcW w:w="5811" w:type="dxa"/>
            <w:tcBorders>
              <w:top w:val="single" w:color="auto" w:sz="4" w:space="0"/>
              <w:left w:val="single" w:color="auto" w:sz="4" w:space="0"/>
              <w:bottom w:val="single" w:color="auto" w:sz="4" w:space="0"/>
              <w:right w:val="single" w:color="auto" w:sz="4" w:space="0"/>
            </w:tcBorders>
            <w:vAlign w:val="center"/>
          </w:tcPr>
          <w:p w14:paraId="74328D14">
            <w:pPr>
              <w:numPr>
                <w:ilvl w:val="0"/>
                <w:numId w:val="0"/>
              </w:numPr>
              <w:adjustRightInd w:val="0"/>
              <w:snapToGrid w:val="0"/>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详见招标公告</w:t>
            </w:r>
          </w:p>
        </w:tc>
      </w:tr>
      <w:tr w14:paraId="1D09D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1135" w:type="dxa"/>
            <w:tcBorders>
              <w:top w:val="single" w:color="auto" w:sz="4" w:space="0"/>
              <w:left w:val="single" w:color="auto" w:sz="4" w:space="0"/>
              <w:bottom w:val="single" w:color="auto" w:sz="4" w:space="0"/>
              <w:right w:val="single" w:color="auto" w:sz="4" w:space="0"/>
            </w:tcBorders>
            <w:vAlign w:val="center"/>
          </w:tcPr>
          <w:p w14:paraId="4A6384DE">
            <w:pPr>
              <w:jc w:val="center"/>
              <w:rPr>
                <w:rFonts w:hint="eastAsia" w:ascii="宋体" w:hAnsi="宋体"/>
                <w:color w:val="auto"/>
                <w:sz w:val="18"/>
                <w:szCs w:val="18"/>
              </w:rPr>
            </w:pPr>
            <w:r>
              <w:rPr>
                <w:rFonts w:hint="eastAsia" w:ascii="宋体" w:hAnsi="宋体"/>
                <w:color w:val="auto"/>
                <w:sz w:val="18"/>
                <w:szCs w:val="18"/>
              </w:rPr>
              <w:t>16.2</w:t>
            </w:r>
          </w:p>
        </w:tc>
        <w:tc>
          <w:tcPr>
            <w:tcW w:w="1701" w:type="dxa"/>
            <w:tcBorders>
              <w:top w:val="single" w:color="auto" w:sz="4" w:space="0"/>
              <w:left w:val="single" w:color="auto" w:sz="4" w:space="0"/>
              <w:bottom w:val="single" w:color="auto" w:sz="4" w:space="0"/>
              <w:right w:val="single" w:color="auto" w:sz="4" w:space="0"/>
            </w:tcBorders>
            <w:vAlign w:val="center"/>
          </w:tcPr>
          <w:p w14:paraId="1E510425">
            <w:pPr>
              <w:jc w:val="center"/>
              <w:rPr>
                <w:rFonts w:hint="eastAsia" w:ascii="宋体" w:hAnsi="宋体"/>
                <w:color w:val="auto"/>
                <w:sz w:val="18"/>
                <w:szCs w:val="18"/>
              </w:rPr>
            </w:pPr>
            <w:r>
              <w:rPr>
                <w:rFonts w:hint="eastAsia" w:ascii="宋体" w:hAnsi="宋体"/>
                <w:color w:val="auto"/>
                <w:sz w:val="18"/>
                <w:szCs w:val="18"/>
              </w:rPr>
              <w:t>评标委员会组成方式及人数</w:t>
            </w:r>
          </w:p>
        </w:tc>
        <w:tc>
          <w:tcPr>
            <w:tcW w:w="5811" w:type="dxa"/>
            <w:tcBorders>
              <w:top w:val="single" w:color="auto" w:sz="4" w:space="0"/>
              <w:left w:val="single" w:color="auto" w:sz="4" w:space="0"/>
              <w:bottom w:val="single" w:color="auto" w:sz="4" w:space="0"/>
              <w:right w:val="single" w:color="auto" w:sz="4" w:space="0"/>
            </w:tcBorders>
            <w:vAlign w:val="center"/>
          </w:tcPr>
          <w:p w14:paraId="02D0C99C">
            <w:pPr>
              <w:adjustRightInd w:val="0"/>
              <w:snapToGrid w:val="0"/>
              <w:rPr>
                <w:rFonts w:hint="eastAsia" w:ascii="宋体" w:hAnsi="宋体"/>
                <w:color w:val="auto"/>
                <w:sz w:val="18"/>
                <w:szCs w:val="18"/>
              </w:rPr>
            </w:pPr>
            <w:bookmarkStart w:id="3" w:name="评标委员会的组建"/>
            <w:r>
              <w:rPr>
                <w:rFonts w:hint="eastAsia" w:ascii="宋体" w:hAnsi="宋体"/>
                <w:color w:val="auto"/>
                <w:sz w:val="18"/>
                <w:szCs w:val="18"/>
              </w:rPr>
              <w:t>评标委员会构成：</w:t>
            </w:r>
            <w:r>
              <w:rPr>
                <w:rFonts w:hint="eastAsia" w:ascii="宋体" w:hAnsi="宋体"/>
                <w:color w:val="auto"/>
                <w:sz w:val="18"/>
                <w:szCs w:val="18"/>
                <w:lang w:val="en-US" w:eastAsia="zh-CN"/>
              </w:rPr>
              <w:t>7</w:t>
            </w:r>
            <w:r>
              <w:rPr>
                <w:rFonts w:ascii="宋体" w:hAnsi="宋体"/>
                <w:color w:val="auto"/>
                <w:sz w:val="18"/>
                <w:szCs w:val="18"/>
              </w:rPr>
              <w:t>人，其中采购人代表</w:t>
            </w:r>
            <w:r>
              <w:rPr>
                <w:rFonts w:hint="eastAsia" w:ascii="宋体" w:hAnsi="宋体"/>
                <w:color w:val="auto"/>
                <w:sz w:val="18"/>
                <w:szCs w:val="18"/>
                <w:lang w:val="en-US" w:eastAsia="zh-CN"/>
              </w:rPr>
              <w:t>2</w:t>
            </w:r>
            <w:r>
              <w:rPr>
                <w:rFonts w:ascii="宋体" w:hAnsi="宋体"/>
                <w:color w:val="auto"/>
                <w:sz w:val="18"/>
                <w:szCs w:val="18"/>
              </w:rPr>
              <w:t>人，专家</w:t>
            </w:r>
            <w:r>
              <w:rPr>
                <w:rFonts w:hint="eastAsia" w:ascii="宋体" w:hAnsi="宋体"/>
                <w:color w:val="auto"/>
                <w:sz w:val="18"/>
                <w:szCs w:val="18"/>
                <w:lang w:val="en-US" w:eastAsia="zh-CN"/>
              </w:rPr>
              <w:t>5</w:t>
            </w:r>
            <w:r>
              <w:rPr>
                <w:rFonts w:ascii="宋体" w:hAnsi="宋体"/>
                <w:color w:val="auto"/>
                <w:sz w:val="18"/>
                <w:szCs w:val="18"/>
              </w:rPr>
              <w:t>人</w:t>
            </w:r>
          </w:p>
          <w:p w14:paraId="7D0F250E">
            <w:pPr>
              <w:adjustRightInd w:val="0"/>
              <w:snapToGrid w:val="0"/>
              <w:rPr>
                <w:rFonts w:hint="eastAsia" w:ascii="宋体" w:hAnsi="宋体"/>
                <w:color w:val="auto"/>
                <w:sz w:val="18"/>
                <w:szCs w:val="18"/>
              </w:rPr>
            </w:pPr>
            <w:r>
              <w:rPr>
                <w:rFonts w:ascii="宋体" w:hAnsi="宋体"/>
                <w:color w:val="auto"/>
                <w:sz w:val="18"/>
                <w:szCs w:val="18"/>
              </w:rPr>
              <w:t>评标专家确定方式：</w:t>
            </w:r>
            <w:r>
              <w:rPr>
                <w:rFonts w:hint="eastAsia" w:ascii="宋体" w:hAnsi="宋体"/>
                <w:color w:val="auto"/>
                <w:sz w:val="18"/>
                <w:szCs w:val="18"/>
              </w:rPr>
              <w:t>政府采购评标专家库</w:t>
            </w:r>
            <w:r>
              <w:rPr>
                <w:rFonts w:ascii="宋体" w:hAnsi="宋体"/>
                <w:color w:val="auto"/>
                <w:sz w:val="18"/>
                <w:szCs w:val="18"/>
              </w:rPr>
              <w:t>随机抽取</w:t>
            </w:r>
            <w:bookmarkEnd w:id="3"/>
          </w:p>
        </w:tc>
      </w:tr>
      <w:tr w14:paraId="40959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135" w:type="dxa"/>
            <w:tcBorders>
              <w:top w:val="single" w:color="auto" w:sz="4" w:space="0"/>
              <w:left w:val="single" w:color="auto" w:sz="4" w:space="0"/>
              <w:bottom w:val="single" w:color="auto" w:sz="4" w:space="0"/>
              <w:right w:val="single" w:color="auto" w:sz="4" w:space="0"/>
            </w:tcBorders>
            <w:vAlign w:val="center"/>
          </w:tcPr>
          <w:p w14:paraId="5CA00603">
            <w:pPr>
              <w:jc w:val="center"/>
              <w:rPr>
                <w:rFonts w:hint="eastAsia" w:ascii="宋体" w:hAnsi="宋体" w:eastAsia="宋体"/>
                <w:color w:val="auto"/>
                <w:sz w:val="18"/>
                <w:szCs w:val="18"/>
                <w:lang w:val="en-US" w:eastAsia="zh-CN"/>
              </w:rPr>
            </w:pPr>
            <w:r>
              <w:rPr>
                <w:rFonts w:hint="eastAsia" w:ascii="宋体" w:hAnsi="宋体"/>
                <w:color w:val="auto"/>
                <w:sz w:val="18"/>
                <w:szCs w:val="18"/>
              </w:rPr>
              <w:t>2</w:t>
            </w:r>
            <w:r>
              <w:rPr>
                <w:rFonts w:hint="eastAsia" w:ascii="宋体" w:hAnsi="宋体"/>
                <w:color w:val="auto"/>
                <w:sz w:val="18"/>
                <w:szCs w:val="18"/>
                <w:lang w:val="en-US" w:eastAsia="zh-CN"/>
              </w:rPr>
              <w:t>1</w:t>
            </w:r>
          </w:p>
        </w:tc>
        <w:tc>
          <w:tcPr>
            <w:tcW w:w="1701" w:type="dxa"/>
            <w:tcBorders>
              <w:top w:val="single" w:color="auto" w:sz="4" w:space="0"/>
              <w:left w:val="single" w:color="auto" w:sz="4" w:space="0"/>
              <w:bottom w:val="single" w:color="auto" w:sz="4" w:space="0"/>
              <w:right w:val="single" w:color="auto" w:sz="4" w:space="0"/>
            </w:tcBorders>
            <w:vAlign w:val="center"/>
          </w:tcPr>
          <w:p w14:paraId="46AC227E">
            <w:pPr>
              <w:jc w:val="center"/>
              <w:rPr>
                <w:rFonts w:hint="eastAsia" w:ascii="宋体" w:hAnsi="宋体"/>
                <w:color w:val="auto"/>
                <w:sz w:val="18"/>
                <w:szCs w:val="18"/>
              </w:rPr>
            </w:pPr>
            <w:r>
              <w:rPr>
                <w:rFonts w:hint="eastAsia" w:ascii="宋体" w:hAnsi="宋体"/>
                <w:color w:val="auto"/>
                <w:sz w:val="18"/>
                <w:szCs w:val="18"/>
              </w:rPr>
              <w:t>确定中标人</w:t>
            </w:r>
          </w:p>
        </w:tc>
        <w:tc>
          <w:tcPr>
            <w:tcW w:w="5811" w:type="dxa"/>
            <w:tcBorders>
              <w:top w:val="single" w:color="auto" w:sz="4" w:space="0"/>
              <w:left w:val="single" w:color="auto" w:sz="4" w:space="0"/>
              <w:bottom w:val="single" w:color="auto" w:sz="4" w:space="0"/>
              <w:right w:val="single" w:color="auto" w:sz="4" w:space="0"/>
            </w:tcBorders>
            <w:vAlign w:val="center"/>
          </w:tcPr>
          <w:p w14:paraId="51BFB93E">
            <w:pPr>
              <w:adjustRightInd w:val="0"/>
              <w:snapToGrid w:val="0"/>
              <w:rPr>
                <w:rFonts w:hint="eastAsia" w:ascii="宋体" w:hAnsi="宋体"/>
                <w:color w:val="auto"/>
                <w:sz w:val="18"/>
                <w:szCs w:val="18"/>
              </w:rPr>
            </w:pPr>
            <w:r>
              <w:rPr>
                <w:rFonts w:hint="eastAsia" w:ascii="宋体" w:hAnsi="宋体"/>
                <w:color w:val="auto"/>
                <w:sz w:val="18"/>
                <w:szCs w:val="18"/>
              </w:rPr>
              <w:t>评标委员会根据详细评审的结果</w:t>
            </w:r>
            <w:r>
              <w:rPr>
                <w:rFonts w:hint="eastAsia" w:ascii="宋体" w:hAnsi="宋体"/>
                <w:color w:val="auto"/>
                <w:sz w:val="18"/>
                <w:szCs w:val="18"/>
                <w:lang w:eastAsia="zh-CN"/>
              </w:rPr>
              <w:t>推荐</w:t>
            </w:r>
            <w:r>
              <w:rPr>
                <w:rFonts w:hint="eastAsia" w:ascii="宋体" w:hAnsi="宋体"/>
                <w:color w:val="auto"/>
                <w:sz w:val="18"/>
                <w:szCs w:val="18"/>
                <w:lang w:val="en-US" w:eastAsia="zh-CN"/>
              </w:rPr>
              <w:t>1</w:t>
            </w:r>
            <w:r>
              <w:rPr>
                <w:rFonts w:hint="eastAsia" w:ascii="宋体" w:hAnsi="宋体"/>
                <w:color w:val="auto"/>
                <w:sz w:val="18"/>
                <w:szCs w:val="18"/>
              </w:rPr>
              <w:t>名中标候选人。</w:t>
            </w:r>
          </w:p>
        </w:tc>
      </w:tr>
      <w:tr w14:paraId="0581D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1135" w:type="dxa"/>
            <w:tcBorders>
              <w:top w:val="single" w:color="auto" w:sz="4" w:space="0"/>
              <w:left w:val="single" w:color="auto" w:sz="4" w:space="0"/>
              <w:bottom w:val="single" w:color="auto" w:sz="4" w:space="0"/>
              <w:right w:val="single" w:color="auto" w:sz="4" w:space="0"/>
            </w:tcBorders>
            <w:vAlign w:val="center"/>
          </w:tcPr>
          <w:p w14:paraId="48979DA9">
            <w:pPr>
              <w:jc w:val="center"/>
              <w:rPr>
                <w:rFonts w:hint="eastAsia" w:ascii="宋体" w:hAnsi="宋体" w:eastAsia="宋体"/>
                <w:color w:val="auto"/>
                <w:sz w:val="18"/>
                <w:szCs w:val="18"/>
                <w:lang w:val="en-US" w:eastAsia="zh-CN"/>
              </w:rPr>
            </w:pPr>
            <w:r>
              <w:rPr>
                <w:rFonts w:hint="eastAsia" w:ascii="宋体" w:hAnsi="宋体"/>
                <w:color w:val="auto"/>
                <w:sz w:val="18"/>
                <w:szCs w:val="18"/>
              </w:rPr>
              <w:t>2</w:t>
            </w:r>
            <w:r>
              <w:rPr>
                <w:rFonts w:hint="eastAsia" w:ascii="宋体" w:hAnsi="宋体"/>
                <w:color w:val="auto"/>
                <w:sz w:val="18"/>
                <w:szCs w:val="18"/>
                <w:lang w:val="en-US" w:eastAsia="zh-CN"/>
              </w:rPr>
              <w:t>6</w:t>
            </w:r>
          </w:p>
        </w:tc>
        <w:tc>
          <w:tcPr>
            <w:tcW w:w="1701" w:type="dxa"/>
            <w:tcBorders>
              <w:top w:val="single" w:color="auto" w:sz="4" w:space="0"/>
              <w:left w:val="single" w:color="auto" w:sz="4" w:space="0"/>
              <w:bottom w:val="single" w:color="auto" w:sz="4" w:space="0"/>
              <w:right w:val="single" w:color="auto" w:sz="4" w:space="0"/>
            </w:tcBorders>
            <w:vAlign w:val="center"/>
          </w:tcPr>
          <w:p w14:paraId="0E1735BC">
            <w:pPr>
              <w:jc w:val="center"/>
              <w:rPr>
                <w:rFonts w:hint="eastAsia" w:ascii="宋体" w:hAnsi="宋体"/>
                <w:color w:val="auto"/>
                <w:sz w:val="18"/>
                <w:szCs w:val="18"/>
              </w:rPr>
            </w:pPr>
            <w:r>
              <w:rPr>
                <w:rFonts w:hint="eastAsia" w:ascii="宋体" w:hAnsi="宋体"/>
                <w:color w:val="auto"/>
                <w:sz w:val="18"/>
                <w:szCs w:val="18"/>
              </w:rPr>
              <w:t>中标服务费</w:t>
            </w:r>
          </w:p>
        </w:tc>
        <w:tc>
          <w:tcPr>
            <w:tcW w:w="5811" w:type="dxa"/>
            <w:tcBorders>
              <w:top w:val="single" w:color="auto" w:sz="4" w:space="0"/>
              <w:left w:val="single" w:color="auto" w:sz="4" w:space="0"/>
              <w:bottom w:val="single" w:color="auto" w:sz="4" w:space="0"/>
              <w:right w:val="single" w:color="auto" w:sz="4" w:space="0"/>
            </w:tcBorders>
            <w:vAlign w:val="center"/>
          </w:tcPr>
          <w:p w14:paraId="4FA6172C">
            <w:pPr>
              <w:adjustRightInd w:val="0"/>
              <w:snapToGrid w:val="0"/>
              <w:rPr>
                <w:rFonts w:hint="eastAsia" w:ascii="宋体" w:hAnsi="宋体"/>
                <w:color w:val="auto"/>
                <w:sz w:val="18"/>
                <w:szCs w:val="18"/>
              </w:rPr>
            </w:pPr>
            <w:r>
              <w:rPr>
                <w:rFonts w:hint="eastAsia" w:ascii="宋体" w:hAnsi="宋体"/>
                <w:color w:val="auto"/>
                <w:sz w:val="18"/>
                <w:szCs w:val="18"/>
                <w:lang w:val="en-US" w:eastAsia="zh-CN"/>
              </w:rPr>
              <w:t>参照</w:t>
            </w:r>
            <w:r>
              <w:rPr>
                <w:rFonts w:hint="eastAsia" w:ascii="宋体" w:hAnsi="宋体"/>
                <w:color w:val="auto"/>
                <w:sz w:val="18"/>
                <w:szCs w:val="18"/>
              </w:rPr>
              <w:t>发改价格[2011]534号文件</w:t>
            </w:r>
            <w:r>
              <w:rPr>
                <w:rFonts w:hint="eastAsia" w:ascii="宋体" w:hAnsi="宋体"/>
                <w:color w:val="auto"/>
                <w:sz w:val="18"/>
                <w:szCs w:val="18"/>
                <w:lang w:eastAsia="zh-CN"/>
              </w:rPr>
              <w:t>，</w:t>
            </w:r>
            <w:r>
              <w:rPr>
                <w:rFonts w:hint="eastAsia" w:ascii="宋体" w:hAnsi="宋体"/>
                <w:color w:val="auto"/>
                <w:sz w:val="18"/>
                <w:szCs w:val="18"/>
              </w:rPr>
              <w:t>由</w:t>
            </w:r>
            <w:r>
              <w:rPr>
                <w:rFonts w:hint="eastAsia" w:ascii="宋体" w:hAnsi="宋体"/>
                <w:color w:val="auto"/>
                <w:sz w:val="18"/>
                <w:szCs w:val="18"/>
                <w:lang w:eastAsia="zh-CN"/>
              </w:rPr>
              <w:t>中标人</w:t>
            </w:r>
            <w:r>
              <w:rPr>
                <w:rFonts w:hint="eastAsia" w:ascii="宋体" w:hAnsi="宋体"/>
                <w:color w:val="auto"/>
                <w:sz w:val="18"/>
                <w:szCs w:val="18"/>
              </w:rPr>
              <w:t>支付</w:t>
            </w:r>
            <w:r>
              <w:rPr>
                <w:rFonts w:hint="eastAsia" w:ascii="宋体" w:hAnsi="宋体"/>
                <w:color w:val="auto"/>
                <w:sz w:val="18"/>
                <w:szCs w:val="18"/>
                <w:lang w:eastAsia="zh-CN"/>
              </w:rPr>
              <w:t>。</w:t>
            </w:r>
          </w:p>
        </w:tc>
      </w:tr>
      <w:tr w14:paraId="3B6F2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35" w:type="dxa"/>
            <w:tcBorders>
              <w:top w:val="single" w:color="auto" w:sz="4" w:space="0"/>
              <w:left w:val="single" w:color="auto" w:sz="4" w:space="0"/>
              <w:bottom w:val="single" w:color="auto" w:sz="4" w:space="0"/>
              <w:right w:val="single" w:color="auto" w:sz="4" w:space="0"/>
            </w:tcBorders>
            <w:vAlign w:val="center"/>
          </w:tcPr>
          <w:p w14:paraId="33B5C3D2">
            <w:pPr>
              <w:jc w:val="center"/>
              <w:rPr>
                <w:rFonts w:hint="eastAsia" w:ascii="宋体" w:hAnsi="宋体" w:eastAsia="宋体"/>
                <w:color w:val="auto"/>
                <w:sz w:val="18"/>
                <w:szCs w:val="18"/>
                <w:lang w:val="en-US" w:eastAsia="zh-CN"/>
              </w:rPr>
            </w:pPr>
            <w:r>
              <w:rPr>
                <w:rFonts w:hint="eastAsia" w:ascii="宋体" w:hAnsi="宋体"/>
                <w:color w:val="auto"/>
                <w:sz w:val="18"/>
                <w:szCs w:val="18"/>
              </w:rPr>
              <w:t>3</w:t>
            </w:r>
            <w:r>
              <w:rPr>
                <w:rFonts w:hint="eastAsia" w:ascii="宋体" w:hAnsi="宋体"/>
                <w:color w:val="auto"/>
                <w:sz w:val="18"/>
                <w:szCs w:val="18"/>
                <w:lang w:val="en-US" w:eastAsia="zh-CN"/>
              </w:rPr>
              <w:t>2</w:t>
            </w:r>
          </w:p>
        </w:tc>
        <w:tc>
          <w:tcPr>
            <w:tcW w:w="1701" w:type="dxa"/>
            <w:tcBorders>
              <w:top w:val="single" w:color="auto" w:sz="4" w:space="0"/>
              <w:left w:val="single" w:color="auto" w:sz="4" w:space="0"/>
              <w:bottom w:val="single" w:color="auto" w:sz="4" w:space="0"/>
              <w:right w:val="single" w:color="auto" w:sz="4" w:space="0"/>
            </w:tcBorders>
            <w:vAlign w:val="center"/>
          </w:tcPr>
          <w:p w14:paraId="63882947">
            <w:pPr>
              <w:jc w:val="center"/>
              <w:rPr>
                <w:rFonts w:hint="eastAsia" w:ascii="宋体" w:hAnsi="宋体"/>
                <w:color w:val="auto"/>
                <w:sz w:val="18"/>
                <w:szCs w:val="18"/>
              </w:rPr>
            </w:pPr>
            <w:r>
              <w:rPr>
                <w:rFonts w:hint="eastAsia" w:ascii="宋体" w:hAnsi="宋体"/>
                <w:color w:val="auto"/>
                <w:sz w:val="18"/>
                <w:szCs w:val="18"/>
              </w:rPr>
              <w:t>其它要求</w:t>
            </w:r>
          </w:p>
        </w:tc>
        <w:tc>
          <w:tcPr>
            <w:tcW w:w="5811" w:type="dxa"/>
            <w:tcBorders>
              <w:top w:val="single" w:color="auto" w:sz="4" w:space="0"/>
              <w:left w:val="single" w:color="auto" w:sz="4" w:space="0"/>
              <w:bottom w:val="single" w:color="auto" w:sz="4" w:space="0"/>
              <w:right w:val="single" w:color="auto" w:sz="4" w:space="0"/>
            </w:tcBorders>
            <w:vAlign w:val="center"/>
          </w:tcPr>
          <w:p w14:paraId="3E5A38C0">
            <w:pPr>
              <w:adjustRightInd w:val="0"/>
              <w:snapToGrid w:val="0"/>
              <w:rPr>
                <w:rFonts w:hint="eastAsia" w:ascii="宋体" w:hAnsi="宋体" w:eastAsia="宋体" w:cs="Times New Roman"/>
                <w:color w:val="auto"/>
                <w:sz w:val="18"/>
                <w:szCs w:val="18"/>
              </w:rPr>
            </w:pPr>
            <w:r>
              <w:rPr>
                <w:rFonts w:hint="eastAsia" w:ascii="宋体" w:hAnsi="宋体" w:eastAsia="宋体" w:cs="Times New Roman"/>
                <w:color w:val="auto"/>
                <w:sz w:val="18"/>
                <w:szCs w:val="18"/>
              </w:rPr>
              <w:t>1.本项目采用电子招投标方式进行。</w:t>
            </w:r>
            <w:r>
              <w:rPr>
                <w:rFonts w:hint="eastAsia" w:ascii="宋体" w:hAnsi="宋体" w:cs="Times New Roman"/>
                <w:color w:val="auto"/>
                <w:sz w:val="18"/>
                <w:szCs w:val="18"/>
                <w:lang w:val="en-US" w:eastAsia="zh-CN"/>
              </w:rPr>
              <w:t>投标人</w:t>
            </w:r>
            <w:r>
              <w:rPr>
                <w:rFonts w:hint="eastAsia" w:ascii="宋体" w:hAnsi="宋体" w:eastAsia="宋体" w:cs="Times New Roman"/>
                <w:color w:val="auto"/>
                <w:sz w:val="18"/>
                <w:szCs w:val="18"/>
              </w:rPr>
              <w:t>自行进行解密开启</w:t>
            </w:r>
            <w:r>
              <w:rPr>
                <w:rFonts w:hint="eastAsia" w:ascii="宋体" w:hAnsi="宋体" w:cs="Times New Roman"/>
                <w:color w:val="auto"/>
                <w:sz w:val="18"/>
                <w:szCs w:val="18"/>
                <w:lang w:val="en-US" w:eastAsia="zh-CN"/>
              </w:rPr>
              <w:t>并确认报价</w:t>
            </w:r>
            <w:r>
              <w:rPr>
                <w:rFonts w:hint="eastAsia" w:ascii="宋体" w:hAnsi="宋体" w:eastAsia="宋体" w:cs="Times New Roman"/>
                <w:color w:val="auto"/>
                <w:sz w:val="18"/>
                <w:szCs w:val="18"/>
              </w:rPr>
              <w:t>。</w:t>
            </w:r>
          </w:p>
          <w:p w14:paraId="1530E385">
            <w:pPr>
              <w:adjustRightInd w:val="0"/>
              <w:snapToGrid w:val="0"/>
              <w:rPr>
                <w:rFonts w:hint="eastAsia" w:ascii="宋体" w:hAnsi="宋体" w:eastAsia="宋体" w:cs="Times New Roman"/>
                <w:color w:val="auto"/>
                <w:sz w:val="18"/>
                <w:szCs w:val="18"/>
              </w:rPr>
            </w:pPr>
            <w:r>
              <w:rPr>
                <w:rFonts w:hint="eastAsia" w:ascii="宋体" w:hAnsi="宋体" w:eastAsia="宋体" w:cs="Times New Roman"/>
                <w:color w:val="auto"/>
                <w:sz w:val="18"/>
                <w:szCs w:val="18"/>
              </w:rPr>
              <w:t>2.</w:t>
            </w:r>
            <w:r>
              <w:rPr>
                <w:rFonts w:hint="eastAsia" w:ascii="宋体" w:hAnsi="宋体" w:cs="Times New Roman"/>
                <w:color w:val="auto"/>
                <w:sz w:val="18"/>
                <w:szCs w:val="18"/>
                <w:lang w:val="en-US" w:eastAsia="zh-CN"/>
              </w:rPr>
              <w:t>投标人</w:t>
            </w:r>
            <w:r>
              <w:rPr>
                <w:rFonts w:hint="eastAsia" w:ascii="宋体" w:hAnsi="宋体" w:eastAsia="宋体" w:cs="Times New Roman"/>
                <w:color w:val="auto"/>
                <w:sz w:val="18"/>
                <w:szCs w:val="18"/>
              </w:rPr>
              <w:t>使用CA数字证书对其递交的电子投标文件进行解密，解密时长</w:t>
            </w:r>
            <w:r>
              <w:rPr>
                <w:rFonts w:hint="eastAsia" w:ascii="宋体" w:hAnsi="宋体" w:eastAsia="宋体" w:cs="Times New Roman"/>
                <w:color w:val="auto"/>
                <w:sz w:val="18"/>
                <w:szCs w:val="18"/>
                <w:lang w:val="en-US" w:eastAsia="zh-CN"/>
              </w:rPr>
              <w:t>3</w:t>
            </w:r>
            <w:r>
              <w:rPr>
                <w:rFonts w:hint="eastAsia" w:ascii="宋体" w:hAnsi="宋体" w:eastAsia="宋体" w:cs="Times New Roman"/>
                <w:color w:val="auto"/>
                <w:sz w:val="18"/>
                <w:szCs w:val="18"/>
              </w:rPr>
              <w:t>0分钟。</w:t>
            </w:r>
          </w:p>
          <w:p w14:paraId="41424ED7">
            <w:pPr>
              <w:adjustRightInd w:val="0"/>
              <w:snapToGrid w:val="0"/>
              <w:rPr>
                <w:rFonts w:hint="eastAsia" w:ascii="宋体" w:hAnsi="宋体"/>
                <w:color w:val="auto"/>
                <w:sz w:val="18"/>
                <w:szCs w:val="18"/>
              </w:rPr>
            </w:pPr>
            <w:r>
              <w:rPr>
                <w:rFonts w:hint="eastAsia" w:ascii="宋体" w:hAnsi="宋体" w:eastAsia="宋体" w:cs="Times New Roman"/>
                <w:color w:val="auto"/>
                <w:sz w:val="18"/>
                <w:szCs w:val="18"/>
              </w:rPr>
              <w:t>3.因</w:t>
            </w:r>
            <w:r>
              <w:rPr>
                <w:rFonts w:hint="eastAsia" w:ascii="宋体" w:hAnsi="宋体" w:cs="Times New Roman"/>
                <w:color w:val="auto"/>
                <w:sz w:val="18"/>
                <w:szCs w:val="18"/>
                <w:lang w:val="en-US" w:eastAsia="zh-CN"/>
              </w:rPr>
              <w:t>投标人</w:t>
            </w:r>
            <w:r>
              <w:rPr>
                <w:rFonts w:hint="eastAsia" w:ascii="宋体" w:hAnsi="宋体" w:eastAsia="宋体" w:cs="Times New Roman"/>
                <w:color w:val="auto"/>
                <w:sz w:val="18"/>
                <w:szCs w:val="18"/>
              </w:rPr>
              <w:t>原因造成</w:t>
            </w:r>
            <w:r>
              <w:rPr>
                <w:rFonts w:hint="eastAsia" w:ascii="宋体" w:hAnsi="宋体" w:eastAsia="宋体" w:cs="Times New Roman"/>
                <w:color w:val="auto"/>
                <w:sz w:val="18"/>
                <w:szCs w:val="18"/>
                <w:lang w:val="en-US" w:eastAsia="zh-CN"/>
              </w:rPr>
              <w:t>投标</w:t>
            </w:r>
            <w:r>
              <w:rPr>
                <w:rFonts w:hint="eastAsia" w:ascii="宋体" w:hAnsi="宋体" w:eastAsia="宋体" w:cs="Times New Roman"/>
                <w:color w:val="auto"/>
                <w:sz w:val="18"/>
                <w:szCs w:val="18"/>
              </w:rPr>
              <w:t>文件未解密的，视为未递交</w:t>
            </w:r>
            <w:r>
              <w:rPr>
                <w:rFonts w:hint="eastAsia" w:ascii="宋体" w:hAnsi="宋体" w:eastAsia="宋体" w:cs="Times New Roman"/>
                <w:color w:val="auto"/>
                <w:sz w:val="18"/>
                <w:szCs w:val="18"/>
                <w:lang w:val="en-US" w:eastAsia="zh-CN"/>
              </w:rPr>
              <w:t>投标</w:t>
            </w:r>
            <w:r>
              <w:rPr>
                <w:rFonts w:hint="eastAsia" w:ascii="宋体" w:hAnsi="宋体" w:eastAsia="宋体" w:cs="Times New Roman"/>
                <w:color w:val="auto"/>
                <w:sz w:val="18"/>
                <w:szCs w:val="18"/>
              </w:rPr>
              <w:t xml:space="preserve">文件。 </w:t>
            </w:r>
          </w:p>
        </w:tc>
      </w:tr>
      <w:tr w14:paraId="51DF5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35" w:type="dxa"/>
            <w:tcBorders>
              <w:top w:val="single" w:color="auto" w:sz="4" w:space="0"/>
              <w:left w:val="single" w:color="auto" w:sz="4" w:space="0"/>
              <w:bottom w:val="single" w:color="auto" w:sz="4" w:space="0"/>
              <w:right w:val="single" w:color="auto" w:sz="4" w:space="0"/>
            </w:tcBorders>
            <w:vAlign w:val="center"/>
          </w:tcPr>
          <w:p w14:paraId="21CA9BB2">
            <w:pPr>
              <w:jc w:val="center"/>
              <w:rPr>
                <w:rFonts w:hint="eastAsia" w:ascii="宋体" w:hAnsi="宋体"/>
                <w:color w:val="auto"/>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14:paraId="079A7170">
            <w:pPr>
              <w:jc w:val="center"/>
              <w:rPr>
                <w:rFonts w:hint="eastAsia" w:ascii="宋体" w:hAnsi="宋体"/>
                <w:color w:val="auto"/>
                <w:sz w:val="18"/>
                <w:szCs w:val="18"/>
              </w:rPr>
            </w:pPr>
            <w:r>
              <w:rPr>
                <w:rFonts w:hint="eastAsia" w:ascii="宋体" w:hAnsi="宋体" w:eastAsia="宋体" w:cs="Times New Roman"/>
                <w:color w:val="auto"/>
                <w:sz w:val="18"/>
                <w:szCs w:val="18"/>
              </w:rPr>
              <w:t>所属行业</w:t>
            </w:r>
          </w:p>
        </w:tc>
        <w:tc>
          <w:tcPr>
            <w:tcW w:w="5811" w:type="dxa"/>
            <w:tcBorders>
              <w:top w:val="single" w:color="auto" w:sz="4" w:space="0"/>
              <w:left w:val="single" w:color="auto" w:sz="4" w:space="0"/>
              <w:bottom w:val="single" w:color="auto" w:sz="4" w:space="0"/>
              <w:right w:val="single" w:color="auto" w:sz="4" w:space="0"/>
            </w:tcBorders>
            <w:vAlign w:val="center"/>
          </w:tcPr>
          <w:p w14:paraId="16D55C8B">
            <w:pPr>
              <w:adjustRightInd w:val="0"/>
              <w:snapToGrid w:val="0"/>
              <w:rPr>
                <w:rFonts w:hint="default" w:ascii="宋体" w:hAnsi="宋体" w:eastAsia="宋体" w:cs="Times New Roman"/>
                <w:color w:val="auto"/>
                <w:sz w:val="18"/>
                <w:szCs w:val="18"/>
                <w:lang w:val="en-US" w:eastAsia="zh-CN"/>
              </w:rPr>
            </w:pPr>
            <w:r>
              <w:rPr>
                <w:rFonts w:hint="eastAsia" w:ascii="宋体" w:hAnsi="宋体" w:cs="Times New Roman"/>
                <w:color w:val="auto"/>
                <w:sz w:val="18"/>
                <w:szCs w:val="18"/>
                <w:lang w:val="en-US" w:eastAsia="zh-CN"/>
              </w:rPr>
              <w:t>其他未列明行业</w:t>
            </w:r>
          </w:p>
        </w:tc>
      </w:tr>
    </w:tbl>
    <w:p w14:paraId="28337CC8">
      <w:pPr>
        <w:spacing w:line="360" w:lineRule="auto"/>
        <w:outlineLvl w:val="1"/>
        <w:rPr>
          <w:rFonts w:ascii="宋体" w:hAnsi="宋体"/>
          <w:b/>
          <w:color w:val="auto"/>
          <w:sz w:val="28"/>
          <w:szCs w:val="28"/>
        </w:rPr>
      </w:pPr>
      <w:r>
        <w:rPr>
          <w:rFonts w:ascii="宋体" w:hAnsi="宋体"/>
          <w:b/>
          <w:color w:val="auto"/>
          <w:sz w:val="28"/>
          <w:szCs w:val="28"/>
        </w:rPr>
        <w:br w:type="page"/>
      </w:r>
      <w:r>
        <w:rPr>
          <w:rFonts w:hint="eastAsia" w:ascii="宋体" w:hAnsi="宋体"/>
          <w:b/>
          <w:color w:val="auto"/>
          <w:sz w:val="28"/>
          <w:szCs w:val="28"/>
        </w:rPr>
        <w:t>一、总则</w:t>
      </w:r>
    </w:p>
    <w:p w14:paraId="6F862613">
      <w:pPr>
        <w:spacing w:line="360" w:lineRule="auto"/>
        <w:rPr>
          <w:rFonts w:ascii="宋体" w:hAnsi="宋体"/>
          <w:b/>
          <w:color w:val="auto"/>
          <w:sz w:val="28"/>
          <w:szCs w:val="28"/>
        </w:rPr>
      </w:pPr>
      <w:r>
        <w:rPr>
          <w:rFonts w:ascii="宋体" w:hAnsi="宋体"/>
          <w:b/>
          <w:color w:val="auto"/>
          <w:sz w:val="28"/>
          <w:szCs w:val="28"/>
        </w:rPr>
        <w:t>1.</w:t>
      </w:r>
      <w:r>
        <w:rPr>
          <w:rFonts w:hint="eastAsia" w:ascii="宋体" w:hAnsi="宋体"/>
          <w:b/>
          <w:color w:val="auto"/>
          <w:sz w:val="28"/>
          <w:szCs w:val="28"/>
        </w:rPr>
        <w:t>适用范围</w:t>
      </w:r>
    </w:p>
    <w:p w14:paraId="102B8AE8">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1.1本招标文件适用于本次招标活动的全过程。</w:t>
      </w:r>
    </w:p>
    <w:p w14:paraId="7ACE5F2D">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1.2项目概况：见投标人须知前附表。</w:t>
      </w:r>
    </w:p>
    <w:p w14:paraId="1D99FE74">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1.3</w:t>
      </w:r>
      <w:r>
        <w:rPr>
          <w:rFonts w:hint="eastAsia" w:ascii="宋体" w:hAnsi="宋体"/>
          <w:color w:val="auto"/>
          <w:sz w:val="24"/>
          <w:szCs w:val="24"/>
          <w:lang w:val="en-US" w:eastAsia="zh-CN"/>
        </w:rPr>
        <w:t>采购</w:t>
      </w:r>
      <w:r>
        <w:rPr>
          <w:rFonts w:hint="eastAsia" w:ascii="宋体" w:hAnsi="宋体"/>
          <w:color w:val="auto"/>
          <w:sz w:val="24"/>
          <w:szCs w:val="24"/>
        </w:rPr>
        <w:t>人：见投标人须知前附表。</w:t>
      </w:r>
    </w:p>
    <w:p w14:paraId="3E98929B">
      <w:pPr>
        <w:spacing w:line="360" w:lineRule="auto"/>
        <w:ind w:firstLine="480" w:firstLineChars="200"/>
        <w:rPr>
          <w:rFonts w:ascii="宋体" w:hAnsi="宋体"/>
          <w:color w:val="auto"/>
          <w:sz w:val="24"/>
          <w:szCs w:val="24"/>
        </w:rPr>
      </w:pPr>
      <w:r>
        <w:rPr>
          <w:rFonts w:hint="eastAsia" w:ascii="宋体" w:hAnsi="宋体"/>
          <w:color w:val="auto"/>
          <w:sz w:val="24"/>
          <w:szCs w:val="24"/>
        </w:rPr>
        <w:t>1.4</w:t>
      </w:r>
      <w:r>
        <w:rPr>
          <w:rFonts w:hint="eastAsia" w:ascii="宋体" w:hAnsi="宋体"/>
          <w:color w:val="auto"/>
          <w:sz w:val="24"/>
          <w:szCs w:val="24"/>
          <w:lang w:val="en-US" w:eastAsia="zh-CN"/>
        </w:rPr>
        <w:t>采购</w:t>
      </w:r>
      <w:r>
        <w:rPr>
          <w:rFonts w:hint="eastAsia" w:ascii="宋体" w:hAnsi="宋体"/>
          <w:color w:val="auto"/>
          <w:sz w:val="24"/>
          <w:szCs w:val="24"/>
        </w:rPr>
        <w:t>代理机构：见投标人须知前附表。</w:t>
      </w:r>
    </w:p>
    <w:p w14:paraId="65B54588">
      <w:pPr>
        <w:spacing w:line="360" w:lineRule="auto"/>
        <w:rPr>
          <w:rFonts w:ascii="宋体" w:hAnsi="宋体"/>
          <w:b/>
          <w:color w:val="auto"/>
          <w:sz w:val="28"/>
          <w:szCs w:val="28"/>
        </w:rPr>
      </w:pPr>
      <w:r>
        <w:rPr>
          <w:rFonts w:ascii="宋体" w:hAnsi="宋体"/>
          <w:b/>
          <w:color w:val="auto"/>
          <w:sz w:val="28"/>
          <w:szCs w:val="28"/>
        </w:rPr>
        <w:t>2.</w:t>
      </w:r>
      <w:r>
        <w:rPr>
          <w:rFonts w:hint="eastAsia" w:ascii="宋体" w:hAnsi="宋体"/>
          <w:b/>
          <w:color w:val="auto"/>
          <w:sz w:val="28"/>
          <w:szCs w:val="28"/>
        </w:rPr>
        <w:t>定义</w:t>
      </w:r>
    </w:p>
    <w:p w14:paraId="7501A12A">
      <w:pPr>
        <w:spacing w:line="360" w:lineRule="auto"/>
        <w:ind w:firstLine="480" w:firstLineChars="200"/>
        <w:rPr>
          <w:rFonts w:ascii="宋体" w:hAnsi="宋体"/>
          <w:color w:val="auto"/>
          <w:sz w:val="24"/>
          <w:szCs w:val="24"/>
          <w:highlight w:val="none"/>
        </w:rPr>
      </w:pPr>
      <w:r>
        <w:rPr>
          <w:rFonts w:ascii="宋体" w:hAnsi="宋体"/>
          <w:color w:val="auto"/>
          <w:sz w:val="24"/>
          <w:szCs w:val="24"/>
        </w:rPr>
        <w:t>2.1</w:t>
      </w:r>
      <w:r>
        <w:rPr>
          <w:rFonts w:hint="eastAsia" w:ascii="宋体" w:hAnsi="宋体"/>
          <w:color w:val="auto"/>
          <w:sz w:val="24"/>
          <w:szCs w:val="24"/>
        </w:rPr>
        <w:t>“货物”指投标人制造或组织符合本招标文件要求的货物。按照财政部《政府采购进口产品管理办法》（财库</w:t>
      </w:r>
      <w:r>
        <w:rPr>
          <w:rFonts w:ascii="宋体" w:hAnsi="宋体"/>
          <w:color w:val="auto"/>
          <w:sz w:val="24"/>
          <w:szCs w:val="24"/>
        </w:rPr>
        <w:t>[2007]119</w:t>
      </w:r>
      <w:r>
        <w:rPr>
          <w:rFonts w:hint="eastAsia" w:ascii="宋体" w:hAnsi="宋体"/>
          <w:color w:val="auto"/>
          <w:sz w:val="24"/>
          <w:szCs w:val="24"/>
        </w:rPr>
        <w:t>号）的有关规定，本招标文件涉及的所有采购内容除特别标注为“可接受进口产品”外，均必须采购国产产品。进口产品特指“通过中国海关报关验放进入中国境内且产</w:t>
      </w:r>
      <w:r>
        <w:rPr>
          <w:rFonts w:hint="eastAsia" w:ascii="宋体" w:hAnsi="宋体"/>
          <w:color w:val="auto"/>
          <w:sz w:val="24"/>
          <w:szCs w:val="24"/>
          <w:highlight w:val="none"/>
        </w:rPr>
        <w:t>自关境外的产品”。</w:t>
      </w:r>
    </w:p>
    <w:p w14:paraId="4A4C8A45">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2.2“服务”指本招标文件所述报价人应该履行的承诺和义务。</w:t>
      </w:r>
    </w:p>
    <w:p w14:paraId="165173F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2.3“潜在投标人”指符合本招标文件各项规定的合格供应商。</w:t>
      </w:r>
    </w:p>
    <w:p w14:paraId="76B5CDD8">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2.4“投标人”指符合本招标文件规定并参加投标的供应商。</w:t>
      </w:r>
    </w:p>
    <w:p w14:paraId="6DD2D91A">
      <w:pPr>
        <w:spacing w:line="360" w:lineRule="auto"/>
        <w:ind w:firstLine="480" w:firstLineChars="200"/>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2.5“电子章”指可通过电子签章客户端软件PDF电子印章客户端正确读取签章信息的电子章。</w:t>
      </w:r>
    </w:p>
    <w:p w14:paraId="4B7A0E18">
      <w:pPr>
        <w:spacing w:line="360" w:lineRule="auto"/>
        <w:rPr>
          <w:rFonts w:ascii="宋体" w:hAnsi="宋体"/>
          <w:b/>
          <w:color w:val="auto"/>
          <w:sz w:val="28"/>
          <w:szCs w:val="28"/>
          <w:highlight w:val="none"/>
        </w:rPr>
      </w:pPr>
      <w:r>
        <w:rPr>
          <w:rFonts w:ascii="宋体" w:hAnsi="宋体"/>
          <w:b/>
          <w:color w:val="auto"/>
          <w:sz w:val="28"/>
          <w:szCs w:val="28"/>
          <w:highlight w:val="none"/>
        </w:rPr>
        <w:t>3.</w:t>
      </w:r>
      <w:r>
        <w:rPr>
          <w:rFonts w:hint="eastAsia" w:ascii="宋体" w:hAnsi="宋体"/>
          <w:b/>
          <w:color w:val="auto"/>
          <w:sz w:val="28"/>
          <w:szCs w:val="28"/>
          <w:highlight w:val="none"/>
        </w:rPr>
        <w:t>合格投标人的条件</w:t>
      </w:r>
    </w:p>
    <w:p w14:paraId="4DCA3245">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3.1具有本项目生产、制造、加工、供应或实施能力，符合、承认并承诺履行本招标文件各项规定的国内供应商。</w:t>
      </w:r>
    </w:p>
    <w:p w14:paraId="3E4B88D3">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3.2投标人必须是已在中国境内依法登记注册的供应商。</w:t>
      </w:r>
    </w:p>
    <w:p w14:paraId="64891C43">
      <w:pPr>
        <w:spacing w:line="360" w:lineRule="auto"/>
        <w:ind w:firstLine="480" w:firstLineChars="200"/>
        <w:rPr>
          <w:rFonts w:hint="eastAsia" w:ascii="宋体" w:hAnsi="宋体"/>
          <w:color w:val="auto"/>
          <w:sz w:val="24"/>
          <w:szCs w:val="24"/>
        </w:rPr>
      </w:pPr>
      <w:r>
        <w:rPr>
          <w:rFonts w:hint="eastAsia" w:ascii="宋体" w:hAnsi="宋体"/>
          <w:color w:val="auto"/>
          <w:sz w:val="24"/>
          <w:szCs w:val="24"/>
          <w:highlight w:val="none"/>
        </w:rPr>
        <w:t>3.3 投标人应遵守有关的国家法律、法规和条例，具备</w:t>
      </w:r>
      <w:r>
        <w:rPr>
          <w:rFonts w:hint="eastAsia" w:ascii="宋体" w:hAnsi="宋体"/>
          <w:color w:val="auto"/>
          <w:sz w:val="24"/>
          <w:szCs w:val="24"/>
        </w:rPr>
        <w:t>《中华人民共和国政府采购法》和本文件中规定的条件：</w:t>
      </w:r>
    </w:p>
    <w:p w14:paraId="4D0D1A2A">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（1）具有独立承担民事责任的能力；</w:t>
      </w:r>
    </w:p>
    <w:p w14:paraId="1CE25B81">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（2）具有良好的商业信誉和健全的财务会计制度；</w:t>
      </w:r>
    </w:p>
    <w:p w14:paraId="0DE49824">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（3）具有履行合同所必需的设备和专业技术能力；</w:t>
      </w:r>
    </w:p>
    <w:p w14:paraId="77944215">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（4）具有依法缴纳税收和社会保障资金的良好记录；</w:t>
      </w:r>
    </w:p>
    <w:p w14:paraId="3662A09F">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（5）参加此项采购活动前三年内，在经营活动中没有重大违法记录；</w:t>
      </w:r>
    </w:p>
    <w:p w14:paraId="30B60E7D">
      <w:pPr>
        <w:spacing w:line="360" w:lineRule="auto"/>
        <w:ind w:firstLine="480" w:firstLineChars="200"/>
        <w:rPr>
          <w:rFonts w:hint="eastAsia" w:ascii="宋体" w:hAnsi="宋体"/>
          <w:color w:val="auto"/>
          <w:sz w:val="24"/>
          <w:szCs w:val="24"/>
          <w:lang w:eastAsia="zh-CN"/>
        </w:rPr>
      </w:pPr>
      <w:r>
        <w:rPr>
          <w:rFonts w:hint="eastAsia" w:ascii="宋体" w:hAnsi="宋体"/>
          <w:color w:val="auto"/>
          <w:sz w:val="24"/>
          <w:szCs w:val="24"/>
        </w:rPr>
        <w:t>（6）法律、行政法规规定的其他条件</w:t>
      </w:r>
      <w:r>
        <w:rPr>
          <w:rFonts w:hint="eastAsia" w:ascii="宋体" w:hAnsi="宋体"/>
          <w:color w:val="auto"/>
          <w:sz w:val="24"/>
          <w:szCs w:val="24"/>
          <w:lang w:eastAsia="zh-CN"/>
        </w:rPr>
        <w:t>；</w:t>
      </w:r>
    </w:p>
    <w:p w14:paraId="028E7452">
      <w:pPr>
        <w:spacing w:line="360" w:lineRule="auto"/>
        <w:ind w:firstLine="480" w:firstLineChars="200"/>
        <w:rPr>
          <w:rFonts w:hint="eastAsia" w:ascii="宋体" w:hAnsi="宋体"/>
          <w:color w:val="auto"/>
          <w:sz w:val="24"/>
          <w:szCs w:val="24"/>
          <w:lang w:eastAsia="zh-CN"/>
        </w:rPr>
      </w:pPr>
      <w:r>
        <w:rPr>
          <w:rFonts w:hint="eastAsia" w:ascii="宋体" w:hAnsi="宋体"/>
          <w:color w:val="auto"/>
          <w:sz w:val="24"/>
          <w:szCs w:val="24"/>
          <w:lang w:val="en-US" w:eastAsia="zh-CN"/>
        </w:rPr>
        <w:t>（7）</w:t>
      </w:r>
      <w:r>
        <w:rPr>
          <w:rFonts w:hint="eastAsia" w:ascii="宋体" w:hAnsi="宋体"/>
          <w:color w:val="auto"/>
          <w:sz w:val="24"/>
          <w:szCs w:val="24"/>
          <w:lang w:eastAsia="zh-CN"/>
        </w:rPr>
        <w:t>单位负责人为同一人或者存在直接控股、管理关系的不同服务商，不得参加同一合同项下的政府采购活动</w:t>
      </w:r>
    </w:p>
    <w:p w14:paraId="5A1E1CC3">
      <w:pPr>
        <w:spacing w:line="360" w:lineRule="auto"/>
        <w:ind w:firstLine="480" w:firstLineChars="200"/>
        <w:rPr>
          <w:rFonts w:hint="eastAsia" w:ascii="宋体" w:hAnsi="宋体"/>
          <w:color w:val="auto"/>
          <w:sz w:val="24"/>
          <w:szCs w:val="24"/>
          <w:lang w:val="en-US"/>
        </w:rPr>
      </w:pPr>
      <w:r>
        <w:rPr>
          <w:rFonts w:hint="eastAsia" w:ascii="宋体" w:hAnsi="宋体"/>
          <w:color w:val="auto"/>
          <w:sz w:val="24"/>
          <w:szCs w:val="24"/>
        </w:rPr>
        <w:t>（</w:t>
      </w:r>
      <w:r>
        <w:rPr>
          <w:rFonts w:hint="eastAsia" w:ascii="宋体" w:hAnsi="宋体"/>
          <w:color w:val="auto"/>
          <w:sz w:val="24"/>
          <w:szCs w:val="24"/>
          <w:lang w:val="en-US" w:eastAsia="zh-CN"/>
        </w:rPr>
        <w:t>8</w:t>
      </w:r>
      <w:r>
        <w:rPr>
          <w:rFonts w:hint="eastAsia" w:ascii="宋体" w:hAnsi="宋体"/>
          <w:color w:val="auto"/>
          <w:sz w:val="24"/>
          <w:szCs w:val="24"/>
        </w:rPr>
        <w:t>）具有本招标项目对投标人所需要的如下特定资质条件：</w:t>
      </w:r>
      <w:r>
        <w:rPr>
          <w:rFonts w:hint="eastAsia" w:ascii="宋体" w:hAnsi="宋体"/>
          <w:color w:val="auto"/>
          <w:sz w:val="24"/>
          <w:szCs w:val="24"/>
          <w:lang w:val="en-US" w:eastAsia="zh-CN"/>
        </w:rPr>
        <w:t>见前附表。</w:t>
      </w:r>
    </w:p>
    <w:p w14:paraId="713F0FFD">
      <w:pPr>
        <w:spacing w:line="360" w:lineRule="auto"/>
        <w:ind w:firstLine="480" w:firstLineChars="200"/>
        <w:rPr>
          <w:rFonts w:ascii="宋体" w:hAnsi="宋体"/>
          <w:color w:val="auto"/>
          <w:sz w:val="24"/>
          <w:szCs w:val="24"/>
        </w:rPr>
      </w:pPr>
      <w:r>
        <w:rPr>
          <w:rFonts w:hint="eastAsia" w:ascii="宋体" w:hAnsi="宋体"/>
          <w:color w:val="auto"/>
          <w:sz w:val="24"/>
          <w:szCs w:val="24"/>
        </w:rPr>
        <w:t>3.4 投标人应独立于采购人，不得直接或间接地与采购人为采购本次招标的货物</w:t>
      </w:r>
      <w:r>
        <w:rPr>
          <w:rFonts w:hint="eastAsia" w:ascii="宋体" w:hAnsi="宋体"/>
          <w:color w:val="auto"/>
          <w:sz w:val="24"/>
          <w:szCs w:val="24"/>
          <w:lang w:eastAsia="zh-CN"/>
        </w:rPr>
        <w:t>（</w:t>
      </w:r>
      <w:r>
        <w:rPr>
          <w:rFonts w:hint="eastAsia" w:ascii="宋体" w:hAnsi="宋体"/>
          <w:color w:val="auto"/>
          <w:sz w:val="24"/>
          <w:szCs w:val="24"/>
          <w:lang w:val="en-US" w:eastAsia="zh-CN"/>
        </w:rPr>
        <w:t>服务</w:t>
      </w:r>
      <w:r>
        <w:rPr>
          <w:rFonts w:hint="eastAsia" w:ascii="宋体" w:hAnsi="宋体"/>
          <w:color w:val="auto"/>
          <w:sz w:val="24"/>
          <w:szCs w:val="24"/>
          <w:lang w:eastAsia="zh-CN"/>
        </w:rPr>
        <w:t>）</w:t>
      </w:r>
      <w:r>
        <w:rPr>
          <w:rFonts w:hint="eastAsia" w:ascii="宋体" w:hAnsi="宋体"/>
          <w:color w:val="auto"/>
          <w:sz w:val="24"/>
          <w:szCs w:val="24"/>
        </w:rPr>
        <w:t>进行设计、编制技术规格和其它文件所委托的咨询公司或其附属机构有任何关联。</w:t>
      </w:r>
    </w:p>
    <w:p w14:paraId="1E066DFC">
      <w:pPr>
        <w:spacing w:line="360" w:lineRule="auto"/>
        <w:rPr>
          <w:rFonts w:ascii="宋体" w:hAnsi="宋体"/>
          <w:b/>
          <w:color w:val="auto"/>
          <w:sz w:val="28"/>
          <w:szCs w:val="28"/>
        </w:rPr>
      </w:pPr>
      <w:r>
        <w:rPr>
          <w:rFonts w:ascii="宋体" w:hAnsi="宋体"/>
          <w:b/>
          <w:color w:val="auto"/>
          <w:sz w:val="28"/>
          <w:szCs w:val="28"/>
        </w:rPr>
        <w:t>4.</w:t>
      </w:r>
      <w:r>
        <w:rPr>
          <w:rFonts w:hint="eastAsia" w:ascii="宋体" w:hAnsi="宋体"/>
          <w:b/>
          <w:color w:val="auto"/>
          <w:sz w:val="28"/>
          <w:szCs w:val="28"/>
        </w:rPr>
        <w:t>投标费用</w:t>
      </w:r>
    </w:p>
    <w:p w14:paraId="421A4DD0">
      <w:pPr>
        <w:spacing w:line="360" w:lineRule="auto"/>
        <w:ind w:firstLine="480" w:firstLineChars="200"/>
        <w:rPr>
          <w:rFonts w:ascii="宋体" w:hAnsi="宋体"/>
          <w:color w:val="auto"/>
          <w:sz w:val="24"/>
          <w:szCs w:val="24"/>
        </w:rPr>
      </w:pPr>
      <w:r>
        <w:rPr>
          <w:rFonts w:ascii="宋体" w:hAnsi="宋体"/>
          <w:color w:val="auto"/>
          <w:sz w:val="24"/>
          <w:szCs w:val="24"/>
        </w:rPr>
        <w:t>4.1</w:t>
      </w:r>
      <w:r>
        <w:rPr>
          <w:rFonts w:hint="eastAsia" w:ascii="宋体" w:hAnsi="宋体"/>
          <w:color w:val="auto"/>
          <w:sz w:val="24"/>
          <w:szCs w:val="24"/>
        </w:rPr>
        <w:t>投标人应承担所有与准备和参加投标有关的费用，</w:t>
      </w:r>
      <w:r>
        <w:rPr>
          <w:rFonts w:hint="eastAsia" w:ascii="宋体" w:hAnsi="宋体"/>
          <w:color w:val="auto"/>
          <w:sz w:val="24"/>
          <w:szCs w:val="24"/>
          <w:lang w:val="en-US" w:eastAsia="zh-CN"/>
        </w:rPr>
        <w:t>采购</w:t>
      </w:r>
      <w:r>
        <w:rPr>
          <w:rFonts w:hint="eastAsia" w:ascii="宋体" w:hAnsi="宋体"/>
          <w:color w:val="auto"/>
          <w:sz w:val="24"/>
          <w:szCs w:val="24"/>
        </w:rPr>
        <w:t>代理机构（或</w:t>
      </w:r>
      <w:r>
        <w:rPr>
          <w:rFonts w:hint="eastAsia" w:ascii="宋体" w:hAnsi="宋体"/>
          <w:color w:val="auto"/>
          <w:sz w:val="24"/>
          <w:szCs w:val="24"/>
          <w:lang w:val="en-US" w:eastAsia="zh-CN"/>
        </w:rPr>
        <w:t>采购</w:t>
      </w:r>
      <w:r>
        <w:rPr>
          <w:rFonts w:hint="eastAsia" w:ascii="宋体" w:hAnsi="宋体"/>
          <w:color w:val="auto"/>
          <w:sz w:val="24"/>
          <w:szCs w:val="24"/>
        </w:rPr>
        <w:t>人</w:t>
      </w:r>
      <w:r>
        <w:rPr>
          <w:rFonts w:ascii="宋体" w:hAnsi="宋体"/>
          <w:color w:val="auto"/>
          <w:sz w:val="24"/>
          <w:szCs w:val="24"/>
        </w:rPr>
        <w:t>)</w:t>
      </w:r>
      <w:r>
        <w:rPr>
          <w:rFonts w:hint="eastAsia" w:ascii="宋体" w:hAnsi="宋体"/>
          <w:color w:val="auto"/>
          <w:sz w:val="24"/>
          <w:szCs w:val="24"/>
        </w:rPr>
        <w:t>在任何情况下均无义务和责任承担这些费用。</w:t>
      </w:r>
    </w:p>
    <w:p w14:paraId="12CC5CD6">
      <w:pPr>
        <w:spacing w:line="360" w:lineRule="auto"/>
        <w:outlineLvl w:val="1"/>
        <w:rPr>
          <w:rFonts w:ascii="宋体" w:hAnsi="宋体"/>
          <w:b/>
          <w:color w:val="auto"/>
          <w:sz w:val="28"/>
          <w:szCs w:val="28"/>
        </w:rPr>
      </w:pPr>
      <w:r>
        <w:rPr>
          <w:rFonts w:hint="eastAsia" w:ascii="宋体" w:hAnsi="宋体"/>
          <w:b/>
          <w:color w:val="auto"/>
          <w:sz w:val="28"/>
          <w:szCs w:val="28"/>
        </w:rPr>
        <w:t>二、招标文件</w:t>
      </w:r>
    </w:p>
    <w:p w14:paraId="31DAF166">
      <w:pPr>
        <w:spacing w:line="360" w:lineRule="auto"/>
        <w:rPr>
          <w:rFonts w:ascii="宋体" w:hAnsi="宋体"/>
          <w:color w:val="auto"/>
          <w:sz w:val="24"/>
          <w:szCs w:val="24"/>
        </w:rPr>
      </w:pPr>
      <w:r>
        <w:rPr>
          <w:rFonts w:ascii="宋体" w:hAnsi="宋体"/>
          <w:color w:val="auto"/>
          <w:sz w:val="24"/>
          <w:szCs w:val="24"/>
        </w:rPr>
        <w:t>5.</w:t>
      </w:r>
      <w:r>
        <w:rPr>
          <w:rFonts w:hint="eastAsia" w:ascii="宋体" w:hAnsi="宋体"/>
          <w:color w:val="auto"/>
          <w:sz w:val="24"/>
          <w:szCs w:val="24"/>
        </w:rPr>
        <w:t>招标文件的构成</w:t>
      </w:r>
    </w:p>
    <w:p w14:paraId="7EA85E5D">
      <w:pPr>
        <w:spacing w:line="360" w:lineRule="auto"/>
        <w:ind w:firstLine="480" w:firstLineChars="200"/>
        <w:rPr>
          <w:rFonts w:ascii="宋体" w:hAnsi="宋体"/>
          <w:color w:val="auto"/>
          <w:sz w:val="24"/>
          <w:szCs w:val="24"/>
        </w:rPr>
      </w:pPr>
      <w:r>
        <w:rPr>
          <w:rFonts w:ascii="宋体" w:hAnsi="宋体"/>
          <w:color w:val="auto"/>
          <w:sz w:val="24"/>
          <w:szCs w:val="24"/>
        </w:rPr>
        <w:t>5.1</w:t>
      </w:r>
      <w:r>
        <w:rPr>
          <w:rFonts w:hint="eastAsia" w:ascii="宋体" w:hAnsi="宋体"/>
          <w:color w:val="auto"/>
          <w:sz w:val="24"/>
          <w:szCs w:val="24"/>
        </w:rPr>
        <w:t>招标文件由下列六部分内容组成：</w:t>
      </w:r>
    </w:p>
    <w:p w14:paraId="397D31DA">
      <w:pPr>
        <w:spacing w:line="360" w:lineRule="auto"/>
        <w:ind w:firstLine="480" w:firstLineChars="200"/>
        <w:rPr>
          <w:rFonts w:ascii="宋体" w:hAnsi="宋体"/>
          <w:color w:val="auto"/>
          <w:sz w:val="24"/>
          <w:szCs w:val="24"/>
        </w:rPr>
      </w:pPr>
      <w:r>
        <w:rPr>
          <w:rFonts w:hint="eastAsia" w:ascii="宋体" w:hAnsi="宋体"/>
          <w:color w:val="auto"/>
          <w:sz w:val="24"/>
          <w:szCs w:val="24"/>
        </w:rPr>
        <w:t>第一部分</w:t>
      </w:r>
      <w:r>
        <w:rPr>
          <w:rFonts w:ascii="宋体" w:hAnsi="宋体"/>
          <w:color w:val="auto"/>
          <w:sz w:val="24"/>
          <w:szCs w:val="24"/>
        </w:rPr>
        <w:t xml:space="preserve"> </w:t>
      </w:r>
      <w:r>
        <w:rPr>
          <w:rFonts w:hint="eastAsia" w:ascii="宋体" w:hAnsi="宋体"/>
          <w:color w:val="auto"/>
          <w:sz w:val="24"/>
          <w:szCs w:val="24"/>
        </w:rPr>
        <w:t>招标公告；</w:t>
      </w:r>
    </w:p>
    <w:p w14:paraId="4D10DE57">
      <w:pPr>
        <w:spacing w:line="360" w:lineRule="auto"/>
        <w:ind w:firstLine="480" w:firstLineChars="200"/>
        <w:rPr>
          <w:rFonts w:ascii="宋体" w:hAnsi="宋体"/>
          <w:color w:val="auto"/>
          <w:sz w:val="24"/>
          <w:szCs w:val="24"/>
        </w:rPr>
      </w:pPr>
      <w:r>
        <w:rPr>
          <w:rFonts w:hint="eastAsia" w:ascii="宋体" w:hAnsi="宋体"/>
          <w:color w:val="auto"/>
          <w:sz w:val="24"/>
          <w:szCs w:val="24"/>
        </w:rPr>
        <w:t>第二部分</w:t>
      </w:r>
      <w:r>
        <w:rPr>
          <w:rFonts w:ascii="宋体" w:hAnsi="宋体"/>
          <w:color w:val="auto"/>
          <w:sz w:val="24"/>
          <w:szCs w:val="24"/>
        </w:rPr>
        <w:t xml:space="preserve"> </w:t>
      </w:r>
      <w:r>
        <w:rPr>
          <w:rFonts w:hint="eastAsia" w:ascii="宋体" w:hAnsi="宋体"/>
          <w:color w:val="auto"/>
          <w:sz w:val="24"/>
          <w:szCs w:val="24"/>
        </w:rPr>
        <w:t>投标人须知；</w:t>
      </w:r>
    </w:p>
    <w:p w14:paraId="6E692564">
      <w:pPr>
        <w:spacing w:line="360" w:lineRule="auto"/>
        <w:ind w:firstLine="480" w:firstLineChars="200"/>
        <w:rPr>
          <w:rFonts w:ascii="宋体" w:hAnsi="宋体"/>
          <w:color w:val="auto"/>
          <w:sz w:val="24"/>
          <w:szCs w:val="24"/>
        </w:rPr>
      </w:pPr>
      <w:r>
        <w:rPr>
          <w:rFonts w:hint="eastAsia" w:ascii="宋体" w:hAnsi="宋体"/>
          <w:color w:val="auto"/>
          <w:sz w:val="24"/>
          <w:szCs w:val="24"/>
        </w:rPr>
        <w:t>第三部分</w:t>
      </w:r>
      <w:r>
        <w:rPr>
          <w:rFonts w:ascii="宋体" w:hAnsi="宋体"/>
          <w:color w:val="auto"/>
          <w:sz w:val="24"/>
          <w:szCs w:val="24"/>
        </w:rPr>
        <w:t xml:space="preserve"> </w:t>
      </w:r>
      <w:r>
        <w:rPr>
          <w:rFonts w:hint="eastAsia" w:ascii="宋体" w:hAnsi="宋体"/>
          <w:color w:val="auto"/>
          <w:sz w:val="24"/>
          <w:szCs w:val="24"/>
        </w:rPr>
        <w:t>评标标准和评分方法；</w:t>
      </w:r>
    </w:p>
    <w:p w14:paraId="38957F72">
      <w:pPr>
        <w:spacing w:line="360" w:lineRule="auto"/>
        <w:ind w:firstLine="480" w:firstLineChars="200"/>
        <w:rPr>
          <w:rFonts w:ascii="宋体" w:hAnsi="宋体"/>
          <w:color w:val="auto"/>
          <w:sz w:val="24"/>
          <w:szCs w:val="24"/>
        </w:rPr>
      </w:pPr>
      <w:r>
        <w:rPr>
          <w:rFonts w:hint="eastAsia" w:ascii="宋体" w:hAnsi="宋体"/>
          <w:color w:val="auto"/>
          <w:sz w:val="24"/>
          <w:szCs w:val="24"/>
        </w:rPr>
        <w:t>第四部分</w:t>
      </w:r>
      <w:r>
        <w:rPr>
          <w:rFonts w:ascii="宋体" w:hAnsi="宋体"/>
          <w:color w:val="auto"/>
          <w:sz w:val="24"/>
          <w:szCs w:val="24"/>
        </w:rPr>
        <w:t xml:space="preserve"> </w:t>
      </w:r>
      <w:r>
        <w:rPr>
          <w:rFonts w:hint="eastAsia" w:ascii="宋体" w:hAnsi="宋体"/>
          <w:color w:val="auto"/>
          <w:sz w:val="24"/>
          <w:szCs w:val="24"/>
        </w:rPr>
        <w:t>商务、技术要求；</w:t>
      </w:r>
    </w:p>
    <w:p w14:paraId="44DF1ECA">
      <w:pPr>
        <w:spacing w:line="360" w:lineRule="auto"/>
        <w:ind w:firstLine="480" w:firstLineChars="200"/>
        <w:rPr>
          <w:rFonts w:ascii="宋体" w:hAnsi="宋体"/>
          <w:color w:val="auto"/>
          <w:sz w:val="24"/>
          <w:szCs w:val="24"/>
        </w:rPr>
      </w:pPr>
      <w:r>
        <w:rPr>
          <w:rFonts w:hint="eastAsia" w:ascii="宋体" w:hAnsi="宋体"/>
          <w:color w:val="auto"/>
          <w:sz w:val="24"/>
          <w:szCs w:val="24"/>
        </w:rPr>
        <w:t>第五部分</w:t>
      </w:r>
      <w:r>
        <w:rPr>
          <w:rFonts w:ascii="宋体" w:hAnsi="宋体"/>
          <w:color w:val="auto"/>
          <w:sz w:val="24"/>
          <w:szCs w:val="24"/>
        </w:rPr>
        <w:t xml:space="preserve"> </w:t>
      </w:r>
      <w:r>
        <w:rPr>
          <w:rFonts w:hint="eastAsia" w:ascii="宋体" w:hAnsi="宋体"/>
          <w:color w:val="auto"/>
          <w:sz w:val="24"/>
          <w:szCs w:val="24"/>
        </w:rPr>
        <w:t>合同原则；</w:t>
      </w:r>
    </w:p>
    <w:p w14:paraId="13D1BF92">
      <w:pPr>
        <w:spacing w:line="360" w:lineRule="auto"/>
        <w:ind w:firstLine="480" w:firstLineChars="200"/>
        <w:rPr>
          <w:rFonts w:ascii="宋体" w:hAnsi="宋体"/>
          <w:color w:val="auto"/>
          <w:sz w:val="24"/>
          <w:szCs w:val="24"/>
        </w:rPr>
      </w:pPr>
      <w:r>
        <w:rPr>
          <w:rFonts w:hint="eastAsia" w:ascii="宋体" w:hAnsi="宋体"/>
          <w:color w:val="auto"/>
          <w:sz w:val="24"/>
          <w:szCs w:val="24"/>
        </w:rPr>
        <w:t>第六部分</w:t>
      </w:r>
      <w:r>
        <w:rPr>
          <w:rFonts w:ascii="宋体" w:hAnsi="宋体"/>
          <w:color w:val="auto"/>
          <w:sz w:val="24"/>
          <w:szCs w:val="24"/>
        </w:rPr>
        <w:t xml:space="preserve"> </w:t>
      </w:r>
      <w:r>
        <w:rPr>
          <w:rFonts w:hint="eastAsia" w:ascii="宋体" w:hAnsi="宋体"/>
          <w:color w:val="auto"/>
          <w:sz w:val="24"/>
          <w:szCs w:val="24"/>
        </w:rPr>
        <w:t>投标文件格式。</w:t>
      </w:r>
    </w:p>
    <w:p w14:paraId="12F38BF6">
      <w:pPr>
        <w:spacing w:line="360" w:lineRule="auto"/>
        <w:ind w:firstLine="480" w:firstLineChars="200"/>
        <w:rPr>
          <w:rFonts w:ascii="宋体" w:hAnsi="宋体"/>
          <w:color w:val="auto"/>
          <w:sz w:val="24"/>
          <w:szCs w:val="24"/>
        </w:rPr>
      </w:pPr>
      <w:r>
        <w:rPr>
          <w:rFonts w:ascii="宋体" w:hAnsi="宋体"/>
          <w:color w:val="auto"/>
          <w:sz w:val="24"/>
          <w:szCs w:val="24"/>
        </w:rPr>
        <w:t>5.2</w:t>
      </w:r>
      <w:r>
        <w:rPr>
          <w:rFonts w:hint="eastAsia" w:ascii="宋体" w:hAnsi="宋体"/>
          <w:color w:val="auto"/>
          <w:sz w:val="24"/>
          <w:szCs w:val="24"/>
        </w:rPr>
        <w:t>投标人应认真阅读招标文件中所有的条款、事项、格式和技术规范、参数及要求等。投标人没有按照招标文件要求提交全部资料，或者投标没有对招标文件在各方面都做出实质性响应是投标人的风险，将会导致其投标被拒绝或被认定为无效投标或被确定为投标无效。</w:t>
      </w:r>
    </w:p>
    <w:p w14:paraId="62DA0CC8">
      <w:pPr>
        <w:spacing w:line="360" w:lineRule="auto"/>
        <w:rPr>
          <w:rFonts w:ascii="宋体" w:hAnsi="宋体"/>
          <w:b/>
          <w:color w:val="auto"/>
          <w:sz w:val="24"/>
          <w:szCs w:val="24"/>
        </w:rPr>
      </w:pPr>
      <w:r>
        <w:rPr>
          <w:rFonts w:ascii="宋体" w:hAnsi="宋体"/>
          <w:b/>
          <w:color w:val="auto"/>
          <w:sz w:val="24"/>
          <w:szCs w:val="24"/>
        </w:rPr>
        <w:t>6.</w:t>
      </w:r>
      <w:r>
        <w:rPr>
          <w:rFonts w:hint="eastAsia" w:ascii="宋体" w:hAnsi="宋体"/>
          <w:b/>
          <w:color w:val="auto"/>
          <w:sz w:val="24"/>
          <w:szCs w:val="24"/>
        </w:rPr>
        <w:t>招标文件的澄清和修改</w:t>
      </w:r>
    </w:p>
    <w:p w14:paraId="3B1F44CE">
      <w:pPr>
        <w:spacing w:line="360" w:lineRule="auto"/>
        <w:ind w:firstLine="480" w:firstLineChars="200"/>
        <w:rPr>
          <w:rFonts w:ascii="宋体" w:hAnsi="宋体"/>
          <w:color w:val="auto"/>
          <w:sz w:val="24"/>
          <w:szCs w:val="24"/>
        </w:rPr>
      </w:pPr>
      <w:r>
        <w:rPr>
          <w:rFonts w:ascii="宋体" w:hAnsi="宋体"/>
          <w:color w:val="auto"/>
          <w:sz w:val="24"/>
          <w:szCs w:val="24"/>
        </w:rPr>
        <w:t>6.1</w:t>
      </w:r>
      <w:r>
        <w:rPr>
          <w:rFonts w:hint="eastAsia" w:ascii="宋体" w:hAnsi="宋体"/>
          <w:color w:val="auto"/>
          <w:sz w:val="24"/>
          <w:szCs w:val="24"/>
        </w:rPr>
        <w:t>投标人澄清要求的提交：任何已</w:t>
      </w:r>
      <w:r>
        <w:rPr>
          <w:rFonts w:hint="eastAsia" w:ascii="宋体" w:hAnsi="宋体"/>
          <w:color w:val="auto"/>
          <w:sz w:val="24"/>
          <w:szCs w:val="24"/>
          <w:lang w:val="en-US" w:eastAsia="zh-CN"/>
        </w:rPr>
        <w:t>获</w:t>
      </w:r>
      <w:r>
        <w:rPr>
          <w:rFonts w:hint="eastAsia" w:ascii="宋体" w:hAnsi="宋体"/>
          <w:color w:val="auto"/>
          <w:sz w:val="24"/>
          <w:szCs w:val="24"/>
        </w:rPr>
        <w:t>取了招标文件的潜在投标人，</w:t>
      </w:r>
      <w:r>
        <w:rPr>
          <w:rFonts w:hint="eastAsia" w:ascii="宋体" w:hAnsi="宋体"/>
          <w:color w:val="auto"/>
          <w:sz w:val="24"/>
          <w:szCs w:val="24"/>
          <w:lang w:val="en-US" w:eastAsia="zh-CN"/>
        </w:rPr>
        <w:t>如有疑问，</w:t>
      </w:r>
      <w:r>
        <w:rPr>
          <w:rFonts w:hint="eastAsia" w:ascii="宋体" w:hAnsi="宋体"/>
          <w:color w:val="auto"/>
          <w:sz w:val="24"/>
          <w:szCs w:val="24"/>
        </w:rPr>
        <w:t>可要求澄清，需在“</w:t>
      </w:r>
      <w:r>
        <w:rPr>
          <w:rFonts w:hint="eastAsia" w:ascii="宋体" w:hAnsi="宋体"/>
          <w:color w:val="auto"/>
          <w:sz w:val="24"/>
          <w:szCs w:val="24"/>
          <w:lang w:val="en-US" w:eastAsia="zh-CN"/>
        </w:rPr>
        <w:t>政采云</w:t>
      </w:r>
      <w:r>
        <w:rPr>
          <w:rFonts w:hint="eastAsia" w:ascii="宋体" w:hAnsi="宋体"/>
          <w:color w:val="auto"/>
          <w:sz w:val="24"/>
          <w:szCs w:val="24"/>
        </w:rPr>
        <w:t>系统”内以加盖电子章的形式通知到</w:t>
      </w:r>
      <w:r>
        <w:rPr>
          <w:rFonts w:hint="eastAsia" w:ascii="宋体" w:hAnsi="宋体"/>
          <w:color w:val="auto"/>
          <w:sz w:val="24"/>
          <w:szCs w:val="24"/>
          <w:lang w:val="en-US" w:eastAsia="zh-CN"/>
        </w:rPr>
        <w:t>采购代理</w:t>
      </w:r>
      <w:r>
        <w:rPr>
          <w:rFonts w:hint="eastAsia" w:ascii="宋体" w:hAnsi="宋体"/>
          <w:color w:val="auto"/>
          <w:sz w:val="24"/>
          <w:szCs w:val="24"/>
        </w:rPr>
        <w:t>机构。</w:t>
      </w:r>
      <w:r>
        <w:rPr>
          <w:rFonts w:hint="eastAsia" w:ascii="宋体" w:hAnsi="宋体"/>
          <w:color w:val="auto"/>
          <w:sz w:val="24"/>
          <w:szCs w:val="24"/>
          <w:lang w:val="en-US" w:eastAsia="zh-CN"/>
        </w:rPr>
        <w:t>采购代理</w:t>
      </w:r>
      <w:r>
        <w:rPr>
          <w:rFonts w:hint="eastAsia" w:ascii="宋体" w:hAnsi="宋体"/>
          <w:color w:val="auto"/>
          <w:sz w:val="24"/>
          <w:szCs w:val="24"/>
        </w:rPr>
        <w:t>机构将视情况确定采用适当方式予以澄清答复，并认为必要时，将不标明查询来源的答复在“</w:t>
      </w:r>
      <w:r>
        <w:rPr>
          <w:rFonts w:hint="eastAsia" w:ascii="宋体" w:hAnsi="宋体"/>
          <w:color w:val="auto"/>
          <w:sz w:val="24"/>
          <w:szCs w:val="24"/>
          <w:lang w:val="en-US" w:eastAsia="zh-CN"/>
        </w:rPr>
        <w:t>政采云</w:t>
      </w:r>
      <w:r>
        <w:rPr>
          <w:rFonts w:hint="eastAsia" w:ascii="宋体" w:hAnsi="宋体"/>
          <w:color w:val="auto"/>
          <w:sz w:val="24"/>
          <w:szCs w:val="24"/>
        </w:rPr>
        <w:t>系统”内通知已获取</w:t>
      </w:r>
      <w:r>
        <w:rPr>
          <w:rFonts w:hint="eastAsia" w:ascii="宋体" w:hAnsi="宋体"/>
          <w:color w:val="auto"/>
          <w:sz w:val="24"/>
          <w:szCs w:val="24"/>
          <w:lang w:val="en-US" w:eastAsia="zh-CN"/>
        </w:rPr>
        <w:t>招标</w:t>
      </w:r>
      <w:r>
        <w:rPr>
          <w:rFonts w:hint="eastAsia" w:ascii="宋体" w:hAnsi="宋体"/>
          <w:color w:val="auto"/>
          <w:sz w:val="24"/>
          <w:szCs w:val="24"/>
        </w:rPr>
        <w:t>文件的所有潜在</w:t>
      </w:r>
      <w:r>
        <w:rPr>
          <w:rFonts w:hint="eastAsia" w:ascii="宋体" w:hAnsi="宋体"/>
          <w:color w:val="auto"/>
          <w:sz w:val="24"/>
          <w:szCs w:val="24"/>
          <w:lang w:val="en-US" w:eastAsia="zh-CN"/>
        </w:rPr>
        <w:t>投标</w:t>
      </w:r>
      <w:r>
        <w:rPr>
          <w:rFonts w:hint="eastAsia" w:ascii="宋体" w:hAnsi="宋体"/>
          <w:color w:val="auto"/>
          <w:sz w:val="24"/>
          <w:szCs w:val="24"/>
          <w:highlight w:val="none"/>
        </w:rPr>
        <w:t>供应商</w:t>
      </w:r>
      <w:r>
        <w:rPr>
          <w:rFonts w:hint="eastAsia" w:ascii="宋体" w:hAnsi="宋体"/>
          <w:color w:val="auto"/>
          <w:sz w:val="24"/>
          <w:szCs w:val="24"/>
        </w:rPr>
        <w:t>。</w:t>
      </w:r>
    </w:p>
    <w:p w14:paraId="187EB79E">
      <w:pPr>
        <w:spacing w:line="360" w:lineRule="auto"/>
        <w:ind w:firstLine="480" w:firstLineChars="200"/>
        <w:rPr>
          <w:rFonts w:ascii="宋体" w:hAnsi="宋体"/>
          <w:color w:val="auto"/>
          <w:sz w:val="24"/>
          <w:szCs w:val="24"/>
        </w:rPr>
      </w:pPr>
      <w:r>
        <w:rPr>
          <w:rFonts w:ascii="宋体" w:hAnsi="宋体"/>
          <w:color w:val="auto"/>
          <w:sz w:val="24"/>
          <w:szCs w:val="24"/>
        </w:rPr>
        <w:t>6.2</w:t>
      </w:r>
      <w:r>
        <w:rPr>
          <w:rFonts w:hint="eastAsia" w:ascii="宋体" w:hAnsi="宋体"/>
          <w:color w:val="auto"/>
          <w:sz w:val="24"/>
          <w:szCs w:val="24"/>
        </w:rPr>
        <w:t>采购代理机构（或采购人</w:t>
      </w:r>
      <w:r>
        <w:rPr>
          <w:rFonts w:ascii="宋体" w:hAnsi="宋体"/>
          <w:color w:val="auto"/>
          <w:sz w:val="24"/>
          <w:szCs w:val="24"/>
        </w:rPr>
        <w:t>)</w:t>
      </w:r>
      <w:r>
        <w:rPr>
          <w:rFonts w:hint="eastAsia" w:ascii="宋体" w:hAnsi="宋体"/>
          <w:color w:val="auto"/>
          <w:sz w:val="24"/>
          <w:szCs w:val="24"/>
        </w:rPr>
        <w:t>主动进行的澄清、修改；采购代理机构（或采购人</w:t>
      </w:r>
      <w:r>
        <w:rPr>
          <w:rFonts w:ascii="宋体" w:hAnsi="宋体"/>
          <w:color w:val="auto"/>
          <w:sz w:val="24"/>
          <w:szCs w:val="24"/>
        </w:rPr>
        <w:t>)</w:t>
      </w:r>
      <w:r>
        <w:rPr>
          <w:rFonts w:hint="eastAsia" w:ascii="宋体" w:hAnsi="宋体"/>
          <w:color w:val="auto"/>
          <w:sz w:val="24"/>
          <w:szCs w:val="24"/>
        </w:rPr>
        <w:t>无论出于何种原因，均可主动对招标文件中的相关事项，用补充文件的方式进行澄清和修改。补充文件应当在提交投标文件截止之日前</w:t>
      </w:r>
      <w:r>
        <w:rPr>
          <w:rFonts w:ascii="宋体" w:hAnsi="宋体"/>
          <w:color w:val="auto"/>
          <w:sz w:val="24"/>
          <w:szCs w:val="24"/>
        </w:rPr>
        <w:t>15</w:t>
      </w:r>
      <w:r>
        <w:rPr>
          <w:rFonts w:hint="eastAsia" w:ascii="宋体" w:hAnsi="宋体"/>
          <w:color w:val="auto"/>
          <w:sz w:val="24"/>
          <w:szCs w:val="24"/>
        </w:rPr>
        <w:t>日发出，需要为此调整投标文件提交截止时间的，应当在投标文件提交截止时间前三日重新发出通知或在补充文件中一并明确。</w:t>
      </w:r>
    </w:p>
    <w:p w14:paraId="6338B648">
      <w:pPr>
        <w:spacing w:line="360" w:lineRule="auto"/>
        <w:ind w:firstLine="480" w:firstLineChars="200"/>
        <w:rPr>
          <w:rFonts w:ascii="宋体" w:hAnsi="宋体"/>
          <w:color w:val="auto"/>
          <w:sz w:val="24"/>
          <w:szCs w:val="24"/>
        </w:rPr>
      </w:pPr>
      <w:r>
        <w:rPr>
          <w:rFonts w:ascii="宋体" w:hAnsi="宋体"/>
          <w:color w:val="auto"/>
          <w:sz w:val="24"/>
          <w:szCs w:val="24"/>
        </w:rPr>
        <w:t>6.</w:t>
      </w:r>
      <w:r>
        <w:rPr>
          <w:rFonts w:hint="eastAsia" w:ascii="宋体" w:hAnsi="宋体"/>
          <w:color w:val="auto"/>
          <w:sz w:val="24"/>
          <w:szCs w:val="24"/>
          <w:lang w:val="en-US" w:eastAsia="zh-CN"/>
        </w:rPr>
        <w:t>3</w:t>
      </w:r>
      <w:r>
        <w:rPr>
          <w:rFonts w:hint="eastAsia" w:ascii="宋体" w:hAnsi="宋体"/>
          <w:color w:val="auto"/>
          <w:sz w:val="24"/>
          <w:szCs w:val="24"/>
        </w:rPr>
        <w:t>采购代理机构（或采购人</w:t>
      </w:r>
      <w:r>
        <w:rPr>
          <w:rFonts w:ascii="宋体" w:hAnsi="宋体"/>
          <w:color w:val="auto"/>
          <w:sz w:val="24"/>
          <w:szCs w:val="24"/>
        </w:rPr>
        <w:t>)</w:t>
      </w:r>
      <w:r>
        <w:rPr>
          <w:rFonts w:hint="eastAsia" w:ascii="宋体" w:hAnsi="宋体"/>
          <w:color w:val="auto"/>
          <w:sz w:val="24"/>
          <w:szCs w:val="24"/>
        </w:rPr>
        <w:t>澄清、修改及其它答复的效力：无论是否根据投标人的澄清、修改或进行其它答复的要求，采购代理机构（或采购人</w:t>
      </w:r>
      <w:r>
        <w:rPr>
          <w:rFonts w:ascii="宋体" w:hAnsi="宋体"/>
          <w:color w:val="auto"/>
          <w:sz w:val="24"/>
          <w:szCs w:val="24"/>
        </w:rPr>
        <w:t>)</w:t>
      </w:r>
      <w:r>
        <w:rPr>
          <w:rFonts w:hint="eastAsia" w:ascii="宋体" w:hAnsi="宋体"/>
          <w:color w:val="auto"/>
          <w:sz w:val="24"/>
          <w:szCs w:val="24"/>
        </w:rPr>
        <w:t>一旦对招标文件做出澄清、修改或进行其它答复，即刻发生效力，采购代理机构（或采购人</w:t>
      </w:r>
      <w:r>
        <w:rPr>
          <w:rFonts w:ascii="宋体" w:hAnsi="宋体"/>
          <w:color w:val="auto"/>
          <w:sz w:val="24"/>
          <w:szCs w:val="24"/>
        </w:rPr>
        <w:t>)</w:t>
      </w:r>
      <w:r>
        <w:rPr>
          <w:rFonts w:hint="eastAsia" w:ascii="宋体" w:hAnsi="宋体"/>
          <w:color w:val="auto"/>
          <w:sz w:val="24"/>
          <w:szCs w:val="24"/>
        </w:rPr>
        <w:t>有关的补充文件，应当作为招标文件的组成部分，对所有投标人均具有约束力。</w:t>
      </w:r>
    </w:p>
    <w:p w14:paraId="1BAFBCAC">
      <w:pPr>
        <w:spacing w:line="360" w:lineRule="auto"/>
        <w:ind w:firstLine="480" w:firstLineChars="200"/>
        <w:rPr>
          <w:rFonts w:ascii="宋体" w:hAnsi="宋体"/>
          <w:color w:val="auto"/>
          <w:sz w:val="24"/>
          <w:szCs w:val="24"/>
        </w:rPr>
      </w:pPr>
      <w:r>
        <w:rPr>
          <w:rFonts w:ascii="宋体" w:hAnsi="宋体"/>
          <w:color w:val="auto"/>
          <w:sz w:val="24"/>
          <w:szCs w:val="24"/>
        </w:rPr>
        <w:t>6.</w:t>
      </w:r>
      <w:r>
        <w:rPr>
          <w:rFonts w:hint="eastAsia" w:ascii="宋体" w:hAnsi="宋体"/>
          <w:color w:val="auto"/>
          <w:sz w:val="24"/>
          <w:szCs w:val="24"/>
          <w:lang w:val="en-US" w:eastAsia="zh-CN"/>
        </w:rPr>
        <w:t>4</w:t>
      </w:r>
      <w:r>
        <w:rPr>
          <w:rFonts w:hint="eastAsia" w:ascii="宋体" w:hAnsi="宋体"/>
          <w:color w:val="auto"/>
          <w:sz w:val="24"/>
          <w:szCs w:val="24"/>
        </w:rPr>
        <w:t>采购代理机构（或采购人</w:t>
      </w:r>
      <w:r>
        <w:rPr>
          <w:rFonts w:ascii="宋体" w:hAnsi="宋体"/>
          <w:color w:val="auto"/>
          <w:sz w:val="24"/>
          <w:szCs w:val="24"/>
        </w:rPr>
        <w:t>)</w:t>
      </w:r>
      <w:r>
        <w:rPr>
          <w:rFonts w:hint="eastAsia" w:ascii="宋体" w:hAnsi="宋体"/>
          <w:color w:val="auto"/>
          <w:sz w:val="24"/>
          <w:szCs w:val="24"/>
        </w:rPr>
        <w:t>将视情况确定是否有必要安排所有</w:t>
      </w:r>
      <w:r>
        <w:rPr>
          <w:rFonts w:hint="eastAsia" w:ascii="宋体" w:hAnsi="宋体"/>
          <w:color w:val="auto"/>
          <w:sz w:val="24"/>
          <w:szCs w:val="24"/>
          <w:lang w:val="en-US" w:eastAsia="zh-CN"/>
        </w:rPr>
        <w:t>获</w:t>
      </w:r>
      <w:r>
        <w:rPr>
          <w:rFonts w:hint="eastAsia" w:ascii="宋体" w:hAnsi="宋体"/>
          <w:color w:val="auto"/>
          <w:sz w:val="24"/>
          <w:szCs w:val="24"/>
        </w:rPr>
        <w:t>取了招标文件的潜在投标人踏勘现场，而无论采购代理机构（或采购人</w:t>
      </w:r>
      <w:r>
        <w:rPr>
          <w:rFonts w:ascii="宋体" w:hAnsi="宋体"/>
          <w:color w:val="auto"/>
          <w:sz w:val="24"/>
          <w:szCs w:val="24"/>
        </w:rPr>
        <w:t>)</w:t>
      </w:r>
      <w:r>
        <w:rPr>
          <w:rFonts w:hint="eastAsia" w:ascii="宋体" w:hAnsi="宋体"/>
          <w:color w:val="auto"/>
          <w:sz w:val="24"/>
          <w:szCs w:val="24"/>
        </w:rPr>
        <w:t>或采购人是否安排踏勘现场，投标人均应当将相关的因素作为投标所应当考虑或依据的因素。具体安排见投标人须知前附表。</w:t>
      </w:r>
    </w:p>
    <w:p w14:paraId="21EAD25D">
      <w:pPr>
        <w:spacing w:line="360" w:lineRule="auto"/>
        <w:ind w:firstLine="480" w:firstLineChars="200"/>
        <w:rPr>
          <w:rFonts w:ascii="宋体" w:hAnsi="宋体"/>
          <w:color w:val="auto"/>
          <w:sz w:val="24"/>
          <w:szCs w:val="24"/>
        </w:rPr>
      </w:pPr>
      <w:r>
        <w:rPr>
          <w:rFonts w:ascii="宋体" w:hAnsi="宋体"/>
          <w:color w:val="auto"/>
          <w:sz w:val="24"/>
          <w:szCs w:val="24"/>
        </w:rPr>
        <w:t>6.</w:t>
      </w:r>
      <w:r>
        <w:rPr>
          <w:rFonts w:hint="eastAsia" w:ascii="宋体" w:hAnsi="宋体"/>
          <w:color w:val="auto"/>
          <w:sz w:val="24"/>
          <w:szCs w:val="24"/>
          <w:lang w:val="en-US" w:eastAsia="zh-CN"/>
        </w:rPr>
        <w:t>5</w:t>
      </w:r>
      <w:r>
        <w:rPr>
          <w:rFonts w:hint="eastAsia" w:ascii="宋体" w:hAnsi="宋体"/>
          <w:color w:val="auto"/>
          <w:sz w:val="24"/>
          <w:szCs w:val="24"/>
        </w:rPr>
        <w:t>采购代理机构（或采购人</w:t>
      </w:r>
      <w:r>
        <w:rPr>
          <w:rFonts w:ascii="宋体" w:hAnsi="宋体"/>
          <w:color w:val="auto"/>
          <w:sz w:val="24"/>
          <w:szCs w:val="24"/>
        </w:rPr>
        <w:t>)</w:t>
      </w:r>
      <w:r>
        <w:rPr>
          <w:rFonts w:hint="eastAsia" w:ascii="宋体" w:hAnsi="宋体"/>
          <w:color w:val="auto"/>
          <w:sz w:val="24"/>
          <w:szCs w:val="24"/>
        </w:rPr>
        <w:t>将视情况确定是否有必要召开标前会。如果召开标前会，采购代理机构（或采购人</w:t>
      </w:r>
      <w:r>
        <w:rPr>
          <w:rFonts w:ascii="宋体" w:hAnsi="宋体"/>
          <w:color w:val="auto"/>
          <w:sz w:val="24"/>
          <w:szCs w:val="24"/>
        </w:rPr>
        <w:t>)</w:t>
      </w:r>
      <w:r>
        <w:rPr>
          <w:rFonts w:hint="eastAsia" w:ascii="宋体" w:hAnsi="宋体"/>
          <w:color w:val="auto"/>
          <w:sz w:val="24"/>
          <w:szCs w:val="24"/>
        </w:rPr>
        <w:t>将向所有已</w:t>
      </w:r>
      <w:r>
        <w:rPr>
          <w:rFonts w:hint="eastAsia" w:ascii="宋体" w:hAnsi="宋体"/>
          <w:color w:val="auto"/>
          <w:sz w:val="24"/>
          <w:szCs w:val="24"/>
          <w:lang w:val="en-US" w:eastAsia="zh-CN"/>
        </w:rPr>
        <w:t>获</w:t>
      </w:r>
      <w:r>
        <w:rPr>
          <w:rFonts w:hint="eastAsia" w:ascii="宋体" w:hAnsi="宋体"/>
          <w:color w:val="auto"/>
          <w:sz w:val="24"/>
          <w:szCs w:val="24"/>
        </w:rPr>
        <w:t>取了招标文件的潜在投标人发出通知。具体安排见投标人须知前附表。</w:t>
      </w:r>
    </w:p>
    <w:p w14:paraId="70E72852">
      <w:pPr>
        <w:spacing w:line="360" w:lineRule="auto"/>
        <w:outlineLvl w:val="1"/>
        <w:rPr>
          <w:rFonts w:ascii="宋体" w:hAnsi="宋体"/>
          <w:color w:val="auto"/>
          <w:sz w:val="28"/>
          <w:szCs w:val="28"/>
        </w:rPr>
      </w:pPr>
      <w:r>
        <w:rPr>
          <w:rFonts w:hint="eastAsia" w:ascii="宋体" w:hAnsi="宋体"/>
          <w:b/>
          <w:color w:val="auto"/>
          <w:sz w:val="28"/>
          <w:szCs w:val="28"/>
        </w:rPr>
        <w:t>三、投标文件</w:t>
      </w:r>
    </w:p>
    <w:p w14:paraId="237669A9">
      <w:pPr>
        <w:spacing w:line="360" w:lineRule="auto"/>
        <w:rPr>
          <w:rFonts w:ascii="宋体" w:hAnsi="宋体"/>
          <w:b/>
          <w:color w:val="auto"/>
          <w:sz w:val="28"/>
          <w:szCs w:val="28"/>
        </w:rPr>
      </w:pPr>
      <w:r>
        <w:rPr>
          <w:rFonts w:ascii="宋体" w:hAnsi="宋体"/>
          <w:b/>
          <w:color w:val="auto"/>
          <w:sz w:val="28"/>
          <w:szCs w:val="28"/>
        </w:rPr>
        <w:t>7.</w:t>
      </w:r>
      <w:r>
        <w:rPr>
          <w:rFonts w:hint="eastAsia" w:ascii="宋体" w:hAnsi="宋体"/>
          <w:b/>
          <w:color w:val="auto"/>
          <w:sz w:val="28"/>
          <w:szCs w:val="28"/>
        </w:rPr>
        <w:t>投标文件的语言和计量单位</w:t>
      </w:r>
    </w:p>
    <w:p w14:paraId="2208CC96">
      <w:pPr>
        <w:spacing w:line="360" w:lineRule="auto"/>
        <w:ind w:firstLine="480" w:firstLineChars="200"/>
        <w:rPr>
          <w:rFonts w:ascii="宋体" w:hAnsi="宋体"/>
          <w:color w:val="auto"/>
          <w:sz w:val="24"/>
          <w:szCs w:val="24"/>
        </w:rPr>
      </w:pPr>
      <w:r>
        <w:rPr>
          <w:rFonts w:ascii="宋体" w:hAnsi="宋体"/>
          <w:color w:val="auto"/>
          <w:sz w:val="24"/>
          <w:szCs w:val="24"/>
        </w:rPr>
        <w:t>7.1</w:t>
      </w:r>
      <w:r>
        <w:rPr>
          <w:rFonts w:hint="eastAsia" w:ascii="宋体" w:hAnsi="宋体"/>
          <w:color w:val="auto"/>
          <w:sz w:val="24"/>
          <w:szCs w:val="24"/>
        </w:rPr>
        <w:t>投标人提交的投标文件（包括技术文件和资料、图纸中的说明）以及投标人与采购代理机构（或采购人</w:t>
      </w:r>
      <w:r>
        <w:rPr>
          <w:rFonts w:ascii="宋体" w:hAnsi="宋体"/>
          <w:color w:val="auto"/>
          <w:sz w:val="24"/>
          <w:szCs w:val="24"/>
        </w:rPr>
        <w:t>)</w:t>
      </w:r>
      <w:r>
        <w:rPr>
          <w:rFonts w:hint="eastAsia" w:ascii="宋体" w:hAnsi="宋体"/>
          <w:color w:val="auto"/>
          <w:sz w:val="24"/>
          <w:szCs w:val="24"/>
        </w:rPr>
        <w:t>就有关投标的所有来往函电均应使用中文简体字。</w:t>
      </w:r>
    </w:p>
    <w:p w14:paraId="0376FF93">
      <w:pPr>
        <w:spacing w:line="360" w:lineRule="auto"/>
        <w:ind w:firstLine="480" w:firstLineChars="200"/>
        <w:rPr>
          <w:rFonts w:ascii="宋体" w:hAnsi="宋体"/>
          <w:color w:val="auto"/>
          <w:sz w:val="24"/>
          <w:szCs w:val="24"/>
        </w:rPr>
      </w:pPr>
      <w:r>
        <w:rPr>
          <w:rFonts w:ascii="宋体" w:hAnsi="宋体"/>
          <w:color w:val="auto"/>
          <w:sz w:val="24"/>
          <w:szCs w:val="24"/>
        </w:rPr>
        <w:t>7.2</w:t>
      </w:r>
      <w:r>
        <w:rPr>
          <w:rFonts w:hint="eastAsia" w:ascii="宋体" w:hAnsi="宋体"/>
          <w:color w:val="auto"/>
          <w:sz w:val="24"/>
          <w:szCs w:val="24"/>
        </w:rPr>
        <w:t>投标文件所使用的计量单位，应使用国家法定计量单位。</w:t>
      </w:r>
    </w:p>
    <w:p w14:paraId="173CA701">
      <w:pPr>
        <w:spacing w:line="360" w:lineRule="auto"/>
        <w:ind w:firstLine="480" w:firstLineChars="200"/>
        <w:rPr>
          <w:rFonts w:ascii="宋体" w:hAnsi="宋体"/>
          <w:color w:val="auto"/>
          <w:sz w:val="24"/>
          <w:szCs w:val="24"/>
        </w:rPr>
      </w:pPr>
      <w:r>
        <w:rPr>
          <w:rFonts w:ascii="宋体" w:hAnsi="宋体"/>
          <w:color w:val="auto"/>
          <w:sz w:val="24"/>
          <w:szCs w:val="24"/>
        </w:rPr>
        <w:t>7.3</w:t>
      </w:r>
      <w:r>
        <w:rPr>
          <w:rFonts w:hint="eastAsia" w:ascii="宋体" w:hAnsi="宋体"/>
          <w:color w:val="auto"/>
          <w:sz w:val="24"/>
          <w:szCs w:val="24"/>
        </w:rPr>
        <w:t>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14:paraId="5C4E0DBC">
      <w:pPr>
        <w:spacing w:line="360" w:lineRule="auto"/>
        <w:ind w:firstLine="480" w:firstLineChars="200"/>
        <w:rPr>
          <w:rFonts w:ascii="宋体" w:hAnsi="宋体"/>
          <w:color w:val="auto"/>
          <w:sz w:val="24"/>
          <w:szCs w:val="24"/>
        </w:rPr>
      </w:pPr>
      <w:r>
        <w:rPr>
          <w:rFonts w:hint="eastAsia" w:ascii="宋体" w:hAnsi="宋体"/>
          <w:color w:val="auto"/>
          <w:sz w:val="24"/>
          <w:szCs w:val="24"/>
        </w:rPr>
        <w:t>原版为外文的证书类、证明类文件，与投标人名称或其它实际情况不符的，投标人应当提供相关证明文件。</w:t>
      </w:r>
    </w:p>
    <w:p w14:paraId="53415C25">
      <w:pPr>
        <w:spacing w:line="360" w:lineRule="auto"/>
        <w:rPr>
          <w:rFonts w:ascii="宋体" w:hAnsi="宋体"/>
          <w:b/>
          <w:color w:val="auto"/>
          <w:sz w:val="28"/>
          <w:szCs w:val="28"/>
        </w:rPr>
      </w:pPr>
      <w:r>
        <w:rPr>
          <w:rFonts w:ascii="宋体" w:hAnsi="宋体"/>
          <w:b/>
          <w:color w:val="auto"/>
          <w:sz w:val="28"/>
          <w:szCs w:val="28"/>
        </w:rPr>
        <w:t>8.</w:t>
      </w:r>
      <w:r>
        <w:rPr>
          <w:rFonts w:hint="eastAsia" w:ascii="宋体" w:hAnsi="宋体"/>
          <w:b/>
          <w:color w:val="auto"/>
          <w:sz w:val="28"/>
          <w:szCs w:val="28"/>
        </w:rPr>
        <w:t>投标文件的组成及相关要求</w:t>
      </w:r>
    </w:p>
    <w:p w14:paraId="7D5D8A03">
      <w:pPr>
        <w:spacing w:line="360" w:lineRule="auto"/>
        <w:ind w:firstLine="480" w:firstLineChars="200"/>
        <w:rPr>
          <w:rFonts w:hint="eastAsia" w:ascii="宋体" w:hAnsi="宋体" w:eastAsia="宋体"/>
          <w:color w:val="auto"/>
          <w:sz w:val="24"/>
          <w:szCs w:val="24"/>
          <w:u w:val="single"/>
          <w:lang w:eastAsia="zh-CN"/>
        </w:rPr>
      </w:pPr>
      <w:r>
        <w:rPr>
          <w:rFonts w:ascii="宋体" w:hAnsi="宋体"/>
          <w:color w:val="auto"/>
          <w:sz w:val="24"/>
          <w:szCs w:val="24"/>
        </w:rPr>
        <w:t>8.1</w:t>
      </w:r>
      <w:r>
        <w:rPr>
          <w:rFonts w:hint="eastAsia" w:ascii="宋体" w:hAnsi="宋体"/>
          <w:color w:val="auto"/>
          <w:sz w:val="24"/>
          <w:szCs w:val="24"/>
        </w:rPr>
        <w:t>投标文件分为</w:t>
      </w:r>
      <w:r>
        <w:rPr>
          <w:rFonts w:hint="eastAsia" w:ascii="宋体" w:hAnsi="宋体"/>
          <w:b/>
          <w:bCs/>
          <w:color w:val="auto"/>
          <w:sz w:val="24"/>
          <w:szCs w:val="24"/>
          <w:lang w:eastAsia="zh-CN"/>
        </w:rPr>
        <w:t>资格证明文件部分、</w:t>
      </w:r>
      <w:r>
        <w:rPr>
          <w:rFonts w:hint="eastAsia" w:ascii="宋体" w:hAnsi="宋体"/>
          <w:b/>
          <w:color w:val="auto"/>
          <w:sz w:val="24"/>
          <w:szCs w:val="24"/>
        </w:rPr>
        <w:t>商务</w:t>
      </w:r>
      <w:r>
        <w:rPr>
          <w:rFonts w:hint="eastAsia" w:ascii="宋体" w:hAnsi="宋体"/>
          <w:b/>
          <w:color w:val="auto"/>
          <w:sz w:val="24"/>
          <w:szCs w:val="24"/>
          <w:lang w:eastAsia="zh-CN"/>
        </w:rPr>
        <w:t>、</w:t>
      </w:r>
      <w:r>
        <w:rPr>
          <w:rFonts w:hint="eastAsia" w:ascii="宋体" w:hAnsi="宋体"/>
          <w:b/>
          <w:color w:val="auto"/>
          <w:sz w:val="24"/>
          <w:szCs w:val="24"/>
        </w:rPr>
        <w:t>技术部分</w:t>
      </w:r>
      <w:r>
        <w:rPr>
          <w:rFonts w:hint="eastAsia" w:ascii="宋体" w:hAnsi="宋体"/>
          <w:color w:val="auto"/>
          <w:sz w:val="24"/>
          <w:szCs w:val="24"/>
        </w:rPr>
        <w:t>。</w:t>
      </w:r>
      <w:r>
        <w:rPr>
          <w:rFonts w:hint="eastAsia" w:ascii="宋体" w:hAnsi="宋体"/>
          <w:color w:val="auto"/>
          <w:sz w:val="24"/>
          <w:szCs w:val="24"/>
          <w:u w:val="single"/>
          <w:lang w:eastAsia="zh-CN"/>
        </w:rPr>
        <w:t>资格证明文件部分</w:t>
      </w:r>
      <w:r>
        <w:rPr>
          <w:rFonts w:hint="eastAsia" w:ascii="宋体" w:hAnsi="宋体"/>
          <w:color w:val="auto"/>
          <w:sz w:val="24"/>
          <w:szCs w:val="24"/>
        </w:rPr>
        <w:t>指投标人提交的证明其有资格参加投标</w:t>
      </w:r>
      <w:r>
        <w:rPr>
          <w:rFonts w:hint="eastAsia" w:ascii="宋体" w:hAnsi="宋体"/>
          <w:color w:val="auto"/>
          <w:sz w:val="24"/>
          <w:szCs w:val="24"/>
          <w:lang w:eastAsia="zh-CN"/>
        </w:rPr>
        <w:t>的文件。</w:t>
      </w:r>
    </w:p>
    <w:p w14:paraId="65ADF267">
      <w:pPr>
        <w:spacing w:line="360" w:lineRule="auto"/>
        <w:ind w:firstLine="480" w:firstLineChars="200"/>
        <w:rPr>
          <w:rFonts w:ascii="宋体" w:hAnsi="宋体"/>
          <w:color w:val="auto"/>
          <w:sz w:val="24"/>
          <w:szCs w:val="24"/>
        </w:rPr>
      </w:pPr>
      <w:r>
        <w:rPr>
          <w:rFonts w:hint="eastAsia" w:ascii="宋体" w:hAnsi="宋体"/>
          <w:color w:val="auto"/>
          <w:sz w:val="24"/>
          <w:szCs w:val="24"/>
          <w:u w:val="single"/>
        </w:rPr>
        <w:t>商务部分</w:t>
      </w:r>
      <w:r>
        <w:rPr>
          <w:rFonts w:hint="eastAsia" w:ascii="宋体" w:hAnsi="宋体"/>
          <w:color w:val="auto"/>
          <w:sz w:val="24"/>
          <w:szCs w:val="24"/>
          <w:lang w:eastAsia="zh-CN"/>
        </w:rPr>
        <w:t>指</w:t>
      </w:r>
      <w:r>
        <w:rPr>
          <w:rFonts w:hint="eastAsia" w:ascii="宋体" w:hAnsi="宋体"/>
          <w:color w:val="auto"/>
          <w:sz w:val="24"/>
          <w:szCs w:val="24"/>
        </w:rPr>
        <w:t>中标后有能力履行合同的文件。</w:t>
      </w:r>
    </w:p>
    <w:p w14:paraId="191497D8">
      <w:pPr>
        <w:spacing w:line="360" w:lineRule="auto"/>
        <w:ind w:firstLine="480" w:firstLineChars="200"/>
        <w:rPr>
          <w:rFonts w:ascii="宋体" w:hAnsi="宋体"/>
          <w:color w:val="auto"/>
          <w:sz w:val="24"/>
          <w:szCs w:val="24"/>
        </w:rPr>
      </w:pPr>
      <w:r>
        <w:rPr>
          <w:rFonts w:hint="eastAsia" w:ascii="宋体" w:hAnsi="宋体"/>
          <w:color w:val="auto"/>
          <w:sz w:val="24"/>
          <w:szCs w:val="24"/>
          <w:u w:val="single"/>
        </w:rPr>
        <w:t>技术部分</w:t>
      </w:r>
      <w:r>
        <w:rPr>
          <w:rFonts w:hint="eastAsia" w:ascii="宋体" w:hAnsi="宋体"/>
          <w:color w:val="auto"/>
          <w:sz w:val="24"/>
          <w:szCs w:val="24"/>
        </w:rPr>
        <w:t>指投标人提交的能够证明投标人提供的服务符合招标文件规定的文件。</w:t>
      </w:r>
    </w:p>
    <w:p w14:paraId="7DACC522">
      <w:pPr>
        <w:spacing w:line="360" w:lineRule="auto"/>
        <w:ind w:firstLine="480" w:firstLineChars="200"/>
        <w:rPr>
          <w:rFonts w:ascii="宋体" w:hAnsi="宋体"/>
          <w:color w:val="auto"/>
          <w:sz w:val="24"/>
          <w:szCs w:val="24"/>
        </w:rPr>
      </w:pPr>
      <w:r>
        <w:rPr>
          <w:rFonts w:ascii="宋体" w:hAnsi="宋体"/>
          <w:color w:val="auto"/>
          <w:sz w:val="24"/>
          <w:szCs w:val="24"/>
        </w:rPr>
        <w:t>8.2</w:t>
      </w:r>
      <w:r>
        <w:rPr>
          <w:rFonts w:hint="eastAsia" w:ascii="宋体" w:hAnsi="宋体"/>
          <w:color w:val="auto"/>
          <w:sz w:val="24"/>
          <w:szCs w:val="24"/>
        </w:rPr>
        <w:t>投标文件要求内容及编排顺序：见投标人须知前附表。</w:t>
      </w:r>
    </w:p>
    <w:p w14:paraId="6BBB9B09">
      <w:pPr>
        <w:spacing w:line="360" w:lineRule="auto"/>
        <w:ind w:firstLine="480" w:firstLineChars="200"/>
        <w:rPr>
          <w:rFonts w:hint="eastAsia" w:ascii="宋体" w:hAnsi="宋体"/>
          <w:color w:val="auto"/>
          <w:sz w:val="24"/>
          <w:szCs w:val="24"/>
        </w:rPr>
      </w:pPr>
      <w:r>
        <w:rPr>
          <w:rFonts w:ascii="宋体" w:hAnsi="宋体"/>
          <w:color w:val="auto"/>
          <w:sz w:val="24"/>
          <w:szCs w:val="24"/>
        </w:rPr>
        <w:t>8.3</w:t>
      </w:r>
      <w:r>
        <w:rPr>
          <w:rFonts w:hint="eastAsia" w:ascii="宋体" w:hAnsi="宋体"/>
          <w:color w:val="auto"/>
          <w:sz w:val="24"/>
          <w:szCs w:val="24"/>
        </w:rPr>
        <w:t>投标文件规格幅面（</w:t>
      </w:r>
      <w:r>
        <w:rPr>
          <w:rFonts w:ascii="宋体" w:hAnsi="宋体"/>
          <w:color w:val="auto"/>
          <w:sz w:val="24"/>
          <w:szCs w:val="24"/>
        </w:rPr>
        <w:t>A4</w:t>
      </w:r>
      <w:r>
        <w:rPr>
          <w:rFonts w:hint="eastAsia" w:ascii="宋体" w:hAnsi="宋体"/>
          <w:color w:val="auto"/>
          <w:sz w:val="24"/>
          <w:szCs w:val="24"/>
        </w:rPr>
        <w:t>），正文使用宋体四号字，表格内容使用宋体五号字，</w:t>
      </w:r>
      <w:r>
        <w:rPr>
          <w:rFonts w:hint="eastAsia" w:ascii="宋体" w:hAnsi="宋体"/>
          <w:b/>
          <w:color w:val="auto"/>
          <w:sz w:val="24"/>
          <w:szCs w:val="24"/>
        </w:rPr>
        <w:t>按照招标文件所规定的内容顺序，统一编制目录、编排连续的自然数页码</w:t>
      </w:r>
      <w:r>
        <w:rPr>
          <w:rFonts w:hint="eastAsia" w:ascii="宋体" w:hAnsi="宋体"/>
          <w:b/>
          <w:color w:val="auto"/>
          <w:sz w:val="24"/>
          <w:szCs w:val="24"/>
          <w:lang w:eastAsia="zh-CN"/>
        </w:rPr>
        <w:t>。</w:t>
      </w:r>
      <w:r>
        <w:rPr>
          <w:rFonts w:hint="eastAsia" w:ascii="宋体" w:hAnsi="宋体"/>
          <w:color w:val="auto"/>
          <w:sz w:val="24"/>
          <w:szCs w:val="24"/>
        </w:rPr>
        <w:t>（投标文件中复印件及彩色宣传资料等均须与投标文件正文一起逐页编排页码）。由于编排混乱导致投标文件被误读或查找不到，其责任应当由投标人承担。</w:t>
      </w:r>
    </w:p>
    <w:p w14:paraId="320AEB37">
      <w:pPr>
        <w:spacing w:line="360" w:lineRule="auto"/>
        <w:ind w:firstLine="562" w:firstLineChars="200"/>
        <w:rPr>
          <w:rFonts w:hint="eastAsia" w:ascii="宋体" w:hAnsi="宋体"/>
          <w:b/>
          <w:color w:val="auto"/>
          <w:sz w:val="28"/>
          <w:szCs w:val="28"/>
        </w:rPr>
      </w:pPr>
      <w:r>
        <w:rPr>
          <w:rFonts w:ascii="宋体" w:hAnsi="宋体"/>
          <w:b/>
          <w:color w:val="auto"/>
          <w:sz w:val="28"/>
          <w:szCs w:val="28"/>
        </w:rPr>
        <w:t>8.4</w:t>
      </w:r>
      <w:r>
        <w:rPr>
          <w:rFonts w:hint="eastAsia" w:ascii="宋体" w:hAnsi="宋体"/>
          <w:b/>
          <w:color w:val="auto"/>
          <w:sz w:val="28"/>
          <w:szCs w:val="28"/>
        </w:rPr>
        <w:t>投标保证金</w:t>
      </w:r>
    </w:p>
    <w:p w14:paraId="537AF856">
      <w:pPr>
        <w:spacing w:line="360" w:lineRule="auto"/>
        <w:ind w:firstLine="480" w:firstLineChars="200"/>
        <w:rPr>
          <w:rFonts w:ascii="宋体" w:hAnsi="宋体"/>
          <w:color w:val="auto"/>
          <w:sz w:val="24"/>
          <w:szCs w:val="24"/>
        </w:rPr>
      </w:pPr>
      <w:r>
        <w:rPr>
          <w:rFonts w:hint="eastAsia" w:ascii="宋体" w:hAnsi="宋体"/>
          <w:color w:val="auto"/>
          <w:sz w:val="24"/>
          <w:szCs w:val="24"/>
        </w:rPr>
        <w:t>见投标人须知前附表。</w:t>
      </w:r>
    </w:p>
    <w:p w14:paraId="453A4A8A">
      <w:pPr>
        <w:spacing w:line="360" w:lineRule="auto"/>
        <w:ind w:firstLine="562" w:firstLineChars="200"/>
        <w:rPr>
          <w:rFonts w:ascii="宋体" w:hAnsi="宋体"/>
          <w:b/>
          <w:color w:val="auto"/>
          <w:sz w:val="28"/>
          <w:szCs w:val="28"/>
        </w:rPr>
      </w:pPr>
      <w:r>
        <w:rPr>
          <w:rFonts w:ascii="宋体" w:hAnsi="宋体"/>
          <w:b/>
          <w:color w:val="auto"/>
          <w:sz w:val="28"/>
          <w:szCs w:val="28"/>
        </w:rPr>
        <w:t>8.5</w:t>
      </w:r>
      <w:r>
        <w:rPr>
          <w:rFonts w:hint="eastAsia" w:ascii="宋体" w:hAnsi="宋体"/>
          <w:b/>
          <w:color w:val="auto"/>
          <w:sz w:val="28"/>
          <w:szCs w:val="28"/>
        </w:rPr>
        <w:t>投标报价</w:t>
      </w:r>
    </w:p>
    <w:p w14:paraId="5923F0AA">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所有报价均以人民币元为计算单位。只要投报了一个确定数额的总价，无论分项价格是否全部填报了相应的金额或免费字样，报价应被视为已经包含了所有工程内容和服务项目等的费用。在其他情况下，由于分项报价填报不完整、不清楚或存在其他任何失误，所导致的任何不利后果均应当由报价人自行承担。</w:t>
      </w:r>
    </w:p>
    <w:p w14:paraId="23FD2519">
      <w:pPr>
        <w:spacing w:line="360" w:lineRule="auto"/>
        <w:ind w:firstLine="480" w:firstLineChars="200"/>
        <w:rPr>
          <w:rFonts w:ascii="宋体" w:hAnsi="宋体"/>
          <w:color w:val="auto"/>
          <w:sz w:val="24"/>
          <w:szCs w:val="24"/>
        </w:rPr>
      </w:pPr>
      <w:r>
        <w:rPr>
          <w:rFonts w:hint="eastAsia" w:ascii="宋体" w:hAnsi="宋体"/>
          <w:color w:val="auto"/>
          <w:sz w:val="24"/>
          <w:szCs w:val="24"/>
        </w:rPr>
        <w:t>（2）本次招标不接受可选择或可调整的投标和报价。</w:t>
      </w:r>
    </w:p>
    <w:p w14:paraId="508E9172">
      <w:pPr>
        <w:spacing w:line="360" w:lineRule="auto"/>
        <w:ind w:firstLine="480" w:firstLineChars="200"/>
        <w:rPr>
          <w:rFonts w:hint="eastAsia" w:ascii="宋体" w:hAnsi="宋体"/>
          <w:b/>
          <w:color w:val="auto"/>
          <w:sz w:val="24"/>
          <w:szCs w:val="24"/>
        </w:rPr>
      </w:pPr>
      <w:r>
        <w:rPr>
          <w:rFonts w:hint="eastAsia" w:ascii="宋体" w:hAnsi="宋体"/>
          <w:color w:val="auto"/>
          <w:sz w:val="24"/>
          <w:szCs w:val="24"/>
        </w:rPr>
        <w:t>（3）投标人要按投标服务项目内容、价格表(统一格式)的内容填写服务单价、总价及其他事项</w:t>
      </w:r>
      <w:r>
        <w:rPr>
          <w:rFonts w:ascii="宋体" w:hAnsi="宋体"/>
          <w:color w:val="auto"/>
          <w:sz w:val="24"/>
          <w:szCs w:val="24"/>
        </w:rPr>
        <w:t>。</w:t>
      </w:r>
    </w:p>
    <w:p w14:paraId="3F839BA9">
      <w:pPr>
        <w:widowControl/>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（4）投标人对投标报价若有说明应在开标一览表显著处注明，只有开标时唱出的报价优惠承诺才会在评标时予以考虑。</w:t>
      </w:r>
    </w:p>
    <w:p w14:paraId="49EC5891">
      <w:pPr>
        <w:spacing w:line="360" w:lineRule="auto"/>
        <w:ind w:firstLine="480" w:firstLineChars="200"/>
        <w:rPr>
          <w:rFonts w:ascii="宋体" w:hAnsi="宋体"/>
          <w:color w:val="auto"/>
          <w:sz w:val="24"/>
          <w:szCs w:val="24"/>
        </w:rPr>
      </w:pPr>
      <w:r>
        <w:rPr>
          <w:rFonts w:hint="eastAsia" w:ascii="宋体" w:hAnsi="宋体"/>
          <w:color w:val="auto"/>
          <w:sz w:val="24"/>
          <w:szCs w:val="24"/>
          <w:highlight w:val="none"/>
        </w:rPr>
        <w:t>（5）投标的报价优惠承诺应对应开标一览</w:t>
      </w:r>
      <w:r>
        <w:rPr>
          <w:rFonts w:hint="eastAsia" w:ascii="宋体" w:hAnsi="宋体"/>
          <w:color w:val="auto"/>
          <w:sz w:val="24"/>
          <w:szCs w:val="24"/>
        </w:rPr>
        <w:t>表、投标</w:t>
      </w:r>
      <w:r>
        <w:rPr>
          <w:rFonts w:hint="eastAsia" w:ascii="宋体" w:hAnsi="宋体"/>
          <w:color w:val="auto"/>
          <w:sz w:val="24"/>
          <w:szCs w:val="24"/>
          <w:lang w:eastAsia="zh-CN"/>
        </w:rPr>
        <w:t>服务</w:t>
      </w:r>
      <w:r>
        <w:rPr>
          <w:rFonts w:hint="eastAsia" w:ascii="宋体" w:hAnsi="宋体"/>
          <w:color w:val="auto"/>
          <w:sz w:val="24"/>
          <w:szCs w:val="24"/>
        </w:rPr>
        <w:t>数量价格表等提供相应的明细清单。除报价优惠承诺外，任何超出招标文件要求而额外赠送的软硬件设备、免费培训等其他形式的优惠，在评标时将不作为价格折算的必备条件，采购人不接受任何投标人的随包赠送物品。</w:t>
      </w:r>
    </w:p>
    <w:p w14:paraId="342E4D81">
      <w:pPr>
        <w:spacing w:line="360" w:lineRule="auto"/>
        <w:ind w:firstLine="480" w:firstLineChars="200"/>
        <w:rPr>
          <w:rFonts w:ascii="宋体" w:hAnsi="宋体"/>
          <w:color w:val="auto"/>
          <w:sz w:val="24"/>
          <w:szCs w:val="24"/>
        </w:rPr>
      </w:pPr>
      <w:r>
        <w:rPr>
          <w:rFonts w:hint="eastAsia" w:ascii="宋体" w:hAnsi="宋体"/>
          <w:color w:val="auto"/>
          <w:sz w:val="24"/>
          <w:szCs w:val="24"/>
        </w:rPr>
        <w:t>（6）采用综合评分法的，最低报价不能作为中标的保证。</w:t>
      </w:r>
    </w:p>
    <w:p w14:paraId="53280774">
      <w:pPr>
        <w:spacing w:line="360" w:lineRule="auto"/>
        <w:rPr>
          <w:rFonts w:ascii="宋体" w:hAnsi="宋体"/>
          <w:b/>
          <w:color w:val="auto"/>
          <w:sz w:val="28"/>
          <w:szCs w:val="28"/>
        </w:rPr>
      </w:pPr>
      <w:r>
        <w:rPr>
          <w:rFonts w:ascii="宋体" w:hAnsi="宋体"/>
          <w:b/>
          <w:color w:val="auto"/>
          <w:sz w:val="28"/>
          <w:szCs w:val="28"/>
        </w:rPr>
        <w:t>9.</w:t>
      </w:r>
      <w:r>
        <w:rPr>
          <w:rFonts w:hint="eastAsia" w:ascii="宋体" w:hAnsi="宋体"/>
          <w:b/>
          <w:color w:val="auto"/>
          <w:sz w:val="28"/>
          <w:szCs w:val="28"/>
        </w:rPr>
        <w:t>投标内容填写说明</w:t>
      </w:r>
    </w:p>
    <w:p w14:paraId="3A5B82FE">
      <w:pPr>
        <w:spacing w:line="360" w:lineRule="auto"/>
        <w:ind w:firstLine="480" w:firstLineChars="200"/>
        <w:rPr>
          <w:rFonts w:ascii="宋体" w:hAnsi="宋体"/>
          <w:color w:val="auto"/>
          <w:sz w:val="24"/>
          <w:szCs w:val="24"/>
        </w:rPr>
      </w:pPr>
      <w:r>
        <w:rPr>
          <w:rFonts w:ascii="宋体" w:hAnsi="宋体"/>
          <w:color w:val="auto"/>
          <w:sz w:val="24"/>
          <w:szCs w:val="24"/>
        </w:rPr>
        <w:t>9.1</w:t>
      </w:r>
      <w:r>
        <w:rPr>
          <w:rFonts w:hint="eastAsia" w:ascii="宋体" w:hAnsi="宋体"/>
          <w:color w:val="auto"/>
          <w:sz w:val="24"/>
          <w:szCs w:val="24"/>
        </w:rPr>
        <w:t>投标人应详细阅读招标文件的全部内容。投标文件须对招标文件中的内容做出实质性和完整性的响应。</w:t>
      </w:r>
    </w:p>
    <w:p w14:paraId="4AD93144">
      <w:pPr>
        <w:spacing w:line="360" w:lineRule="auto"/>
        <w:ind w:firstLine="480" w:firstLineChars="200"/>
        <w:rPr>
          <w:rFonts w:ascii="宋体" w:hAnsi="宋体"/>
          <w:b/>
          <w:color w:val="auto"/>
          <w:sz w:val="24"/>
          <w:szCs w:val="24"/>
        </w:rPr>
      </w:pPr>
      <w:r>
        <w:rPr>
          <w:rFonts w:ascii="宋体" w:hAnsi="宋体"/>
          <w:color w:val="auto"/>
          <w:sz w:val="24"/>
          <w:szCs w:val="24"/>
        </w:rPr>
        <w:t>9.2</w:t>
      </w:r>
      <w:r>
        <w:rPr>
          <w:rFonts w:hint="eastAsia" w:ascii="宋体" w:hAnsi="宋体"/>
          <w:color w:val="auto"/>
          <w:sz w:val="24"/>
          <w:szCs w:val="24"/>
        </w:rPr>
        <w:t>投标人照搬照抄招标文件技术、商务要求，并未提供技术资料或提供资料不详的，评标委员会有权决定是否通知投标人限期进行解释或提供相关证明材料。若已要求，而该投标人在规定期限内未做出解释、做出的解释不合理或不能提供证明材料的，</w:t>
      </w:r>
      <w:r>
        <w:rPr>
          <w:rFonts w:hint="eastAsia" w:ascii="宋体" w:hAnsi="宋体"/>
          <w:b/>
          <w:color w:val="auto"/>
          <w:sz w:val="24"/>
          <w:szCs w:val="24"/>
        </w:rPr>
        <w:t>评标委员会有权拒绝该投标。</w:t>
      </w:r>
    </w:p>
    <w:p w14:paraId="11073930">
      <w:pPr>
        <w:spacing w:line="360" w:lineRule="auto"/>
        <w:ind w:firstLine="480" w:firstLineChars="200"/>
        <w:rPr>
          <w:rFonts w:ascii="宋体" w:hAnsi="宋体"/>
          <w:color w:val="auto"/>
          <w:sz w:val="24"/>
          <w:szCs w:val="24"/>
        </w:rPr>
      </w:pPr>
      <w:r>
        <w:rPr>
          <w:rFonts w:ascii="宋体" w:hAnsi="宋体"/>
          <w:color w:val="auto"/>
          <w:sz w:val="24"/>
          <w:szCs w:val="24"/>
        </w:rPr>
        <w:t>9.3</w:t>
      </w:r>
      <w:r>
        <w:rPr>
          <w:rFonts w:hint="eastAsia" w:ascii="宋体" w:hAnsi="宋体"/>
          <w:color w:val="auto"/>
          <w:sz w:val="24"/>
          <w:szCs w:val="24"/>
        </w:rPr>
        <w:t>投标文件应严格按照招标文件第六部分的要求提交，并按规定的统一格式逐项填写，不准有空项；无相应内容可填的项应填写“无”、“未测试”、“没有相应指标”等明确的回答文字。投标文件未按规定提交或留有空项，将被视为不完整响应的投标文件，其投标有可能被拒绝。</w:t>
      </w:r>
    </w:p>
    <w:p w14:paraId="5226AF15">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9.4</w:t>
      </w:r>
      <w:r>
        <w:rPr>
          <w:rFonts w:hint="eastAsia" w:ascii="宋体" w:hAnsi="宋体"/>
          <w:color w:val="auto"/>
          <w:sz w:val="24"/>
          <w:szCs w:val="24"/>
          <w:highlight w:val="none"/>
        </w:rPr>
        <w:t>开标一览表为在开标仪式上唱标的内容，要求按格式统一填写，不得自行增减内容。</w:t>
      </w:r>
    </w:p>
    <w:p w14:paraId="41DF208D">
      <w:pPr>
        <w:spacing w:line="360" w:lineRule="auto"/>
        <w:ind w:firstLine="480" w:firstLineChars="200"/>
        <w:rPr>
          <w:rFonts w:ascii="宋体" w:hAnsi="宋体"/>
          <w:color w:val="auto"/>
          <w:sz w:val="24"/>
          <w:szCs w:val="24"/>
        </w:rPr>
      </w:pPr>
      <w:r>
        <w:rPr>
          <w:rFonts w:ascii="宋体" w:hAnsi="宋体"/>
          <w:color w:val="auto"/>
          <w:sz w:val="24"/>
          <w:szCs w:val="24"/>
        </w:rPr>
        <w:t>9.5</w:t>
      </w:r>
      <w:r>
        <w:rPr>
          <w:rFonts w:hint="eastAsia" w:ascii="宋体" w:hAnsi="宋体"/>
          <w:color w:val="auto"/>
          <w:sz w:val="24"/>
          <w:szCs w:val="24"/>
        </w:rPr>
        <w:t>投标人必须保证投标文件所提供的全部资料真实可靠，并接受评标委员会对其中任何资料进一步审查的要求。</w:t>
      </w:r>
    </w:p>
    <w:p w14:paraId="7E135A20">
      <w:pPr>
        <w:spacing w:line="360" w:lineRule="auto"/>
        <w:rPr>
          <w:rFonts w:ascii="宋体" w:hAnsi="宋体"/>
          <w:b/>
          <w:color w:val="auto"/>
          <w:sz w:val="28"/>
          <w:szCs w:val="28"/>
        </w:rPr>
      </w:pPr>
      <w:r>
        <w:rPr>
          <w:rFonts w:ascii="宋体" w:hAnsi="宋体"/>
          <w:b/>
          <w:color w:val="auto"/>
          <w:sz w:val="28"/>
          <w:szCs w:val="28"/>
        </w:rPr>
        <w:t>10.</w:t>
      </w:r>
      <w:r>
        <w:rPr>
          <w:rFonts w:hint="eastAsia" w:ascii="宋体" w:hAnsi="宋体"/>
          <w:b/>
          <w:color w:val="auto"/>
          <w:sz w:val="28"/>
          <w:szCs w:val="28"/>
        </w:rPr>
        <w:t>投标文件的有效期</w:t>
      </w:r>
    </w:p>
    <w:p w14:paraId="12E7B34F">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10.1投标文件有效期：见投标人须知前附表。</w:t>
      </w:r>
    </w:p>
    <w:p w14:paraId="2ECBF2F9">
      <w:pPr>
        <w:spacing w:line="360" w:lineRule="auto"/>
        <w:ind w:firstLine="480" w:firstLineChars="200"/>
        <w:rPr>
          <w:rFonts w:ascii="宋体" w:hAnsi="宋体"/>
          <w:b/>
          <w:color w:val="auto"/>
          <w:sz w:val="24"/>
          <w:szCs w:val="24"/>
        </w:rPr>
      </w:pPr>
      <w:r>
        <w:rPr>
          <w:rFonts w:hint="eastAsia" w:ascii="宋体" w:hAnsi="宋体"/>
          <w:color w:val="auto"/>
          <w:sz w:val="24"/>
          <w:szCs w:val="24"/>
        </w:rPr>
        <w:t>10.2</w:t>
      </w:r>
      <w:r>
        <w:rPr>
          <w:rFonts w:hint="eastAsia" w:ascii="宋体" w:hAnsi="宋体"/>
          <w:b/>
          <w:color w:val="auto"/>
          <w:sz w:val="24"/>
          <w:szCs w:val="24"/>
        </w:rPr>
        <w:t>有效期短于该规定期限的投标将被拒绝。</w:t>
      </w:r>
    </w:p>
    <w:p w14:paraId="0AA86D25">
      <w:pPr>
        <w:spacing w:line="360" w:lineRule="auto"/>
        <w:rPr>
          <w:rFonts w:ascii="宋体" w:hAnsi="宋体"/>
          <w:b/>
          <w:color w:val="auto"/>
          <w:sz w:val="28"/>
          <w:szCs w:val="28"/>
        </w:rPr>
      </w:pPr>
      <w:r>
        <w:rPr>
          <w:rFonts w:ascii="宋体" w:hAnsi="宋体"/>
          <w:b/>
          <w:color w:val="auto"/>
          <w:sz w:val="28"/>
          <w:szCs w:val="28"/>
        </w:rPr>
        <w:t>11.</w:t>
      </w:r>
      <w:r>
        <w:rPr>
          <w:rFonts w:hint="eastAsia" w:ascii="宋体" w:hAnsi="宋体"/>
          <w:b/>
          <w:color w:val="auto"/>
          <w:sz w:val="28"/>
          <w:szCs w:val="28"/>
        </w:rPr>
        <w:t>投标文件的签署及规定</w:t>
      </w:r>
    </w:p>
    <w:p w14:paraId="69CE9DD3">
      <w:pPr>
        <w:spacing w:line="360" w:lineRule="auto"/>
        <w:ind w:firstLine="480" w:firstLineChars="200"/>
        <w:rPr>
          <w:rFonts w:ascii="宋体" w:hAnsi="宋体"/>
          <w:color w:val="auto"/>
          <w:sz w:val="24"/>
          <w:szCs w:val="24"/>
        </w:rPr>
      </w:pPr>
      <w:r>
        <w:rPr>
          <w:rFonts w:ascii="宋体" w:hAnsi="宋体"/>
          <w:color w:val="auto"/>
          <w:sz w:val="24"/>
          <w:szCs w:val="24"/>
        </w:rPr>
        <w:t>11.1</w:t>
      </w:r>
      <w:r>
        <w:rPr>
          <w:rFonts w:hint="eastAsia" w:ascii="宋体" w:hAnsi="宋体"/>
          <w:color w:val="auto"/>
          <w:sz w:val="24"/>
          <w:szCs w:val="24"/>
        </w:rPr>
        <w:t>组成投标文件的各项文件均应遵守本条。</w:t>
      </w:r>
    </w:p>
    <w:p w14:paraId="7FB7AB4F">
      <w:pPr>
        <w:spacing w:line="360" w:lineRule="auto"/>
        <w:ind w:firstLine="480" w:firstLineChars="200"/>
        <w:rPr>
          <w:rFonts w:ascii="宋体" w:hAnsi="宋体"/>
          <w:color w:val="auto"/>
          <w:sz w:val="24"/>
          <w:szCs w:val="24"/>
        </w:rPr>
      </w:pPr>
      <w:r>
        <w:rPr>
          <w:rFonts w:ascii="宋体" w:hAnsi="宋体"/>
          <w:color w:val="auto"/>
          <w:sz w:val="24"/>
          <w:szCs w:val="24"/>
        </w:rPr>
        <w:t>11.2</w:t>
      </w:r>
      <w:r>
        <w:rPr>
          <w:rFonts w:hint="eastAsia" w:ascii="宋体" w:hAnsi="宋体"/>
          <w:color w:val="auto"/>
          <w:sz w:val="24"/>
          <w:szCs w:val="24"/>
        </w:rPr>
        <w:t>投标人在投标文件及相关文件的签订、履行、通知等事项的书面文件中的“单位盖章”、“印章”、“公章”等处均仅指与当事人名称全称相一致的标准公章的电子章，不得使用其它（如带有“专用章”等字样）的印章。</w:t>
      </w:r>
    </w:p>
    <w:p w14:paraId="242FCCD7">
      <w:pPr>
        <w:spacing w:line="360" w:lineRule="auto"/>
        <w:ind w:firstLine="480" w:firstLineChars="200"/>
        <w:rPr>
          <w:rFonts w:ascii="宋体" w:hAnsi="宋体"/>
          <w:color w:val="auto"/>
          <w:sz w:val="24"/>
          <w:szCs w:val="24"/>
        </w:rPr>
      </w:pPr>
      <w:r>
        <w:rPr>
          <w:rFonts w:ascii="宋体" w:hAnsi="宋体"/>
          <w:color w:val="auto"/>
          <w:sz w:val="24"/>
          <w:szCs w:val="24"/>
        </w:rPr>
        <w:t>11.3</w:t>
      </w:r>
      <w:r>
        <w:rPr>
          <w:rFonts w:hint="eastAsia" w:ascii="宋体" w:hAnsi="宋体"/>
          <w:color w:val="auto"/>
          <w:sz w:val="24"/>
          <w:szCs w:val="24"/>
        </w:rPr>
        <w:t>投标人应按照招标文件要求，在每一份投标文件的封面下方以及其他招标文件要求的位置填写投标人全称并加盖公章，同时在该处签署法定代表人或投标人代表的全名或加盖本人签名章。</w:t>
      </w:r>
    </w:p>
    <w:p w14:paraId="1E731558">
      <w:pPr>
        <w:spacing w:line="360" w:lineRule="auto"/>
        <w:ind w:firstLine="480" w:firstLineChars="200"/>
        <w:rPr>
          <w:rFonts w:ascii="宋体" w:hAnsi="宋体"/>
          <w:color w:val="auto"/>
          <w:sz w:val="24"/>
          <w:szCs w:val="24"/>
        </w:rPr>
      </w:pPr>
      <w:r>
        <w:rPr>
          <w:rFonts w:ascii="宋体" w:hAnsi="宋体"/>
          <w:color w:val="auto"/>
          <w:sz w:val="24"/>
          <w:szCs w:val="24"/>
        </w:rPr>
        <w:t>11.4</w:t>
      </w:r>
      <w:r>
        <w:rPr>
          <w:rFonts w:hint="eastAsia" w:ascii="宋体" w:hAnsi="宋体"/>
          <w:color w:val="auto"/>
          <w:sz w:val="24"/>
          <w:szCs w:val="24"/>
        </w:rPr>
        <w:t>投标人须注意：为合理节约政府采购评审成本，提倡诚实信用的投标行为，特别要求投标人应本着诚信精神，在本次投标文件的偏离表和其它偏离文件中</w:t>
      </w:r>
      <w:r>
        <w:rPr>
          <w:rFonts w:ascii="宋体" w:hAnsi="宋体"/>
          <w:color w:val="auto"/>
          <w:sz w:val="24"/>
          <w:szCs w:val="24"/>
        </w:rPr>
        <w:t>(</w:t>
      </w:r>
      <w:r>
        <w:rPr>
          <w:rFonts w:hint="eastAsia" w:ascii="宋体" w:hAnsi="宋体"/>
          <w:color w:val="auto"/>
          <w:sz w:val="24"/>
          <w:szCs w:val="24"/>
        </w:rPr>
        <w:t>若本次招标文件中没有提供偏离表或其它偏离文件样本，投标人亦应当自制偏离表并装订于本次投标文件中，并应当在总目录及分目录上清楚表明所在页数</w:t>
      </w:r>
      <w:r>
        <w:rPr>
          <w:rFonts w:ascii="宋体" w:hAnsi="宋体"/>
          <w:color w:val="auto"/>
          <w:sz w:val="24"/>
          <w:szCs w:val="24"/>
        </w:rPr>
        <w:t>)</w:t>
      </w:r>
      <w:r>
        <w:rPr>
          <w:rFonts w:hint="eastAsia" w:ascii="宋体" w:hAnsi="宋体"/>
          <w:color w:val="auto"/>
          <w:sz w:val="24"/>
          <w:szCs w:val="24"/>
        </w:rPr>
        <w:t>，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的事项，一旦在评审中被发现存在负偏离或被认定为属于负偏离，则评委会有权视该条款是否为主要技术、商务条款而决定是否对该投标予以拒绝。</w:t>
      </w:r>
    </w:p>
    <w:p w14:paraId="05BA27AD">
      <w:pPr>
        <w:spacing w:line="360" w:lineRule="auto"/>
        <w:ind w:firstLine="480" w:firstLineChars="200"/>
        <w:rPr>
          <w:rFonts w:ascii="宋体" w:hAnsi="宋体"/>
          <w:color w:val="auto"/>
          <w:sz w:val="24"/>
          <w:szCs w:val="24"/>
        </w:rPr>
      </w:pPr>
      <w:r>
        <w:rPr>
          <w:rFonts w:ascii="宋体" w:hAnsi="宋体"/>
          <w:color w:val="auto"/>
          <w:sz w:val="24"/>
          <w:szCs w:val="24"/>
        </w:rPr>
        <w:t>11.5</w:t>
      </w:r>
      <w:r>
        <w:rPr>
          <w:rFonts w:hint="eastAsia" w:ascii="宋体" w:hAnsi="宋体"/>
          <w:color w:val="auto"/>
          <w:sz w:val="24"/>
          <w:szCs w:val="24"/>
        </w:rPr>
        <w:t>投标人应按本招标文件所要求的投标文件提交投标文件。</w:t>
      </w:r>
    </w:p>
    <w:p w14:paraId="690E85E4">
      <w:pPr>
        <w:spacing w:line="360" w:lineRule="auto"/>
        <w:ind w:firstLine="480" w:firstLineChars="200"/>
        <w:rPr>
          <w:rFonts w:ascii="宋体" w:hAnsi="宋体"/>
          <w:color w:val="auto"/>
          <w:sz w:val="24"/>
          <w:szCs w:val="24"/>
        </w:rPr>
      </w:pPr>
      <w:r>
        <w:rPr>
          <w:rFonts w:hint="eastAsia" w:ascii="宋体" w:hAnsi="宋体"/>
          <w:color w:val="auto"/>
          <w:sz w:val="24"/>
          <w:szCs w:val="24"/>
        </w:rPr>
        <w:t>投标人对本招标文件第六部分“投标文件格式”中提供格式的资料，必须按照样表格式要求在指定位置加盖与投标人全称相一致的标准公章</w:t>
      </w:r>
      <w:r>
        <w:rPr>
          <w:rFonts w:hint="eastAsia" w:ascii="宋体" w:hAnsi="宋体"/>
          <w:color w:val="auto"/>
          <w:sz w:val="24"/>
          <w:szCs w:val="24"/>
          <w:lang w:val="en-US" w:eastAsia="zh-CN"/>
        </w:rPr>
        <w:t>的电子印章</w:t>
      </w:r>
      <w:r>
        <w:rPr>
          <w:rFonts w:hint="eastAsia" w:ascii="宋体" w:hAnsi="宋体"/>
          <w:color w:val="auto"/>
          <w:sz w:val="24"/>
          <w:szCs w:val="24"/>
        </w:rPr>
        <w:t>，否则按投标无效处理。</w:t>
      </w:r>
    </w:p>
    <w:p w14:paraId="59F2EF48">
      <w:pPr>
        <w:spacing w:line="360" w:lineRule="auto"/>
        <w:ind w:firstLine="480" w:firstLineChars="200"/>
        <w:rPr>
          <w:rFonts w:ascii="宋体" w:hAnsi="宋体"/>
          <w:color w:val="auto"/>
          <w:sz w:val="24"/>
          <w:szCs w:val="24"/>
        </w:rPr>
      </w:pPr>
      <w:r>
        <w:rPr>
          <w:rFonts w:ascii="宋体" w:hAnsi="宋体"/>
          <w:color w:val="auto"/>
          <w:sz w:val="24"/>
          <w:szCs w:val="24"/>
        </w:rPr>
        <w:t>11.6</w:t>
      </w:r>
      <w:r>
        <w:rPr>
          <w:rFonts w:hint="eastAsia" w:ascii="宋体" w:hAnsi="宋体"/>
          <w:color w:val="auto"/>
          <w:sz w:val="24"/>
          <w:szCs w:val="24"/>
        </w:rPr>
        <w:t>投标文件应字迹清楚、内容齐全、不得涂改或增删。如有修改和增删，必须有投标人公章及法定代表人或其授权的投标人代表签字。</w:t>
      </w:r>
    </w:p>
    <w:p w14:paraId="020713CF">
      <w:pPr>
        <w:spacing w:line="360" w:lineRule="auto"/>
        <w:ind w:firstLine="480" w:firstLineChars="200"/>
        <w:rPr>
          <w:rFonts w:ascii="宋体" w:hAnsi="宋体"/>
          <w:color w:val="auto"/>
          <w:sz w:val="24"/>
          <w:szCs w:val="24"/>
        </w:rPr>
      </w:pPr>
      <w:r>
        <w:rPr>
          <w:rFonts w:ascii="宋体" w:hAnsi="宋体"/>
          <w:color w:val="auto"/>
          <w:sz w:val="24"/>
          <w:szCs w:val="24"/>
        </w:rPr>
        <w:t>11.7</w:t>
      </w:r>
      <w:r>
        <w:rPr>
          <w:rFonts w:hint="eastAsia" w:ascii="宋体" w:hAnsi="宋体"/>
          <w:color w:val="auto"/>
          <w:sz w:val="24"/>
          <w:szCs w:val="24"/>
        </w:rPr>
        <w:t>因投标文件字迹潦草或表达不清所引起的不利后果由投标人承担。</w:t>
      </w:r>
    </w:p>
    <w:p w14:paraId="3D8C8E80">
      <w:pPr>
        <w:spacing w:line="360" w:lineRule="auto"/>
        <w:outlineLvl w:val="1"/>
        <w:rPr>
          <w:rFonts w:ascii="宋体" w:hAnsi="宋体"/>
          <w:color w:val="auto"/>
          <w:sz w:val="28"/>
          <w:szCs w:val="28"/>
        </w:rPr>
      </w:pPr>
      <w:r>
        <w:rPr>
          <w:rFonts w:hint="eastAsia" w:ascii="宋体" w:hAnsi="宋体"/>
          <w:b/>
          <w:color w:val="auto"/>
          <w:sz w:val="28"/>
          <w:szCs w:val="28"/>
        </w:rPr>
        <w:t>四、投标文件的递交</w:t>
      </w:r>
    </w:p>
    <w:p w14:paraId="3A630A72">
      <w:pPr>
        <w:spacing w:line="360" w:lineRule="auto"/>
        <w:rPr>
          <w:rFonts w:ascii="宋体" w:hAnsi="宋体"/>
          <w:b/>
          <w:color w:val="auto"/>
          <w:sz w:val="28"/>
          <w:szCs w:val="28"/>
        </w:rPr>
      </w:pPr>
      <w:r>
        <w:rPr>
          <w:rFonts w:ascii="宋体" w:hAnsi="宋体"/>
          <w:b/>
          <w:color w:val="auto"/>
          <w:sz w:val="28"/>
          <w:szCs w:val="28"/>
        </w:rPr>
        <w:t>12.</w:t>
      </w:r>
      <w:r>
        <w:rPr>
          <w:rFonts w:hint="eastAsia" w:ascii="宋体" w:hAnsi="宋体"/>
          <w:b/>
          <w:color w:val="auto"/>
          <w:sz w:val="28"/>
          <w:szCs w:val="28"/>
        </w:rPr>
        <w:t>投标文件的密封及标记</w:t>
      </w:r>
    </w:p>
    <w:p w14:paraId="4B327F6C">
      <w:pPr>
        <w:spacing w:line="360" w:lineRule="auto"/>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电子投标文件</w:t>
      </w:r>
      <w:r>
        <w:rPr>
          <w:rFonts w:hint="eastAsia" w:ascii="宋体" w:hAnsi="宋体" w:eastAsia="宋体" w:cs="Times New Roman"/>
          <w:color w:val="auto"/>
          <w:sz w:val="24"/>
          <w:szCs w:val="24"/>
          <w:lang w:val="en-US" w:eastAsia="zh-CN"/>
        </w:rPr>
        <w:t>应按照政采云平台要求进行加密上传</w:t>
      </w:r>
      <w:r>
        <w:rPr>
          <w:rFonts w:hint="eastAsia" w:ascii="宋体" w:hAnsi="宋体" w:eastAsia="宋体" w:cs="Times New Roman"/>
          <w:color w:val="auto"/>
          <w:sz w:val="24"/>
          <w:szCs w:val="24"/>
        </w:rPr>
        <w:t>。</w:t>
      </w:r>
    </w:p>
    <w:p w14:paraId="660AF67F">
      <w:pPr>
        <w:numPr>
          <w:ilvl w:val="0"/>
          <w:numId w:val="5"/>
        </w:numPr>
        <w:spacing w:line="360" w:lineRule="auto"/>
        <w:rPr>
          <w:rFonts w:hint="eastAsia" w:ascii="宋体" w:hAnsi="宋体"/>
          <w:b/>
          <w:color w:val="auto"/>
          <w:sz w:val="28"/>
          <w:szCs w:val="28"/>
          <w:highlight w:val="none"/>
        </w:rPr>
      </w:pPr>
      <w:r>
        <w:rPr>
          <w:rFonts w:hint="eastAsia" w:ascii="宋体" w:hAnsi="宋体"/>
          <w:b/>
          <w:color w:val="auto"/>
          <w:sz w:val="28"/>
          <w:szCs w:val="28"/>
        </w:rPr>
        <w:t>投标</w:t>
      </w:r>
      <w:r>
        <w:rPr>
          <w:rFonts w:hint="eastAsia" w:ascii="宋体" w:hAnsi="宋体"/>
          <w:b/>
          <w:color w:val="auto"/>
          <w:sz w:val="28"/>
          <w:szCs w:val="28"/>
          <w:highlight w:val="none"/>
        </w:rPr>
        <w:t>截止时间</w:t>
      </w:r>
    </w:p>
    <w:p w14:paraId="38A8022A">
      <w:pPr>
        <w:spacing w:line="360" w:lineRule="auto"/>
        <w:ind w:firstLine="482" w:firstLineChars="200"/>
        <w:rPr>
          <w:rFonts w:hint="eastAsia" w:ascii="宋体" w:hAnsi="宋体"/>
          <w:b/>
          <w:bCs/>
          <w:color w:val="auto"/>
          <w:sz w:val="28"/>
          <w:szCs w:val="28"/>
          <w:highlight w:val="none"/>
        </w:rPr>
      </w:pPr>
      <w:r>
        <w:rPr>
          <w:rFonts w:ascii="宋体" w:hAnsi="宋体"/>
          <w:b/>
          <w:bCs/>
          <w:color w:val="auto"/>
          <w:sz w:val="24"/>
          <w:szCs w:val="24"/>
          <w:highlight w:val="none"/>
        </w:rPr>
        <w:t>13.1</w:t>
      </w:r>
      <w:r>
        <w:rPr>
          <w:rFonts w:hint="eastAsia" w:ascii="宋体" w:hAnsi="宋体"/>
          <w:b/>
          <w:bCs/>
          <w:color w:val="auto"/>
          <w:sz w:val="24"/>
          <w:szCs w:val="24"/>
          <w:highlight w:val="none"/>
        </w:rPr>
        <w:t>投标截止时间及地点：</w:t>
      </w:r>
      <w:r>
        <w:rPr>
          <w:rFonts w:hint="eastAsia" w:ascii="宋体" w:hAnsi="宋体" w:cs="宋体"/>
          <w:b/>
          <w:bCs/>
          <w:snapToGrid w:val="0"/>
          <w:color w:val="auto"/>
          <w:kern w:val="0"/>
          <w:sz w:val="24"/>
          <w:szCs w:val="24"/>
          <w:highlight w:val="none"/>
        </w:rPr>
        <w:t>见投标人须知前附表。</w:t>
      </w:r>
    </w:p>
    <w:p w14:paraId="0886D829">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13.</w:t>
      </w:r>
      <w:r>
        <w:rPr>
          <w:rFonts w:hint="eastAsia" w:ascii="宋体" w:hAnsi="宋体"/>
          <w:color w:val="auto"/>
          <w:sz w:val="24"/>
          <w:szCs w:val="24"/>
          <w:highlight w:val="none"/>
        </w:rPr>
        <w:t>2投标文件须按照招标文件第一部分招标公告中规定的解密时间进行解密。投标供应商在规定的时间未进行解密</w:t>
      </w:r>
      <w:r>
        <w:rPr>
          <w:rFonts w:hint="eastAsia" w:ascii="宋体" w:hAnsi="宋体"/>
          <w:color w:val="auto"/>
          <w:sz w:val="24"/>
          <w:szCs w:val="24"/>
          <w:highlight w:val="none"/>
          <w:lang w:val="en-US" w:eastAsia="zh-CN"/>
        </w:rPr>
        <w:t>的</w:t>
      </w:r>
      <w:r>
        <w:rPr>
          <w:rFonts w:hint="eastAsia" w:ascii="宋体" w:hAnsi="宋体"/>
          <w:color w:val="auto"/>
          <w:sz w:val="24"/>
          <w:szCs w:val="24"/>
          <w:highlight w:val="none"/>
        </w:rPr>
        <w:t>，投标无效。</w:t>
      </w:r>
    </w:p>
    <w:p w14:paraId="6E964BAB">
      <w:pPr>
        <w:spacing w:line="360" w:lineRule="auto"/>
        <w:rPr>
          <w:rFonts w:ascii="宋体" w:hAnsi="宋体"/>
          <w:b/>
          <w:color w:val="auto"/>
          <w:sz w:val="28"/>
          <w:szCs w:val="28"/>
          <w:highlight w:val="none"/>
        </w:rPr>
      </w:pPr>
      <w:r>
        <w:rPr>
          <w:rFonts w:ascii="宋体" w:hAnsi="宋体"/>
          <w:b/>
          <w:color w:val="auto"/>
          <w:sz w:val="28"/>
          <w:szCs w:val="28"/>
          <w:highlight w:val="none"/>
        </w:rPr>
        <w:t>14.</w:t>
      </w:r>
      <w:r>
        <w:rPr>
          <w:rFonts w:hint="eastAsia" w:ascii="宋体" w:hAnsi="宋体"/>
          <w:b/>
          <w:color w:val="auto"/>
          <w:sz w:val="28"/>
          <w:szCs w:val="28"/>
          <w:highlight w:val="none"/>
        </w:rPr>
        <w:t>投标文件的补充、修改和撤回</w:t>
      </w:r>
    </w:p>
    <w:p w14:paraId="2293CE17">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14.1投标人可以在投标截止时间前，对所</w:t>
      </w:r>
      <w:r>
        <w:rPr>
          <w:rFonts w:hint="eastAsia" w:ascii="宋体" w:hAnsi="宋体" w:eastAsia="宋体" w:cs="Times New Roman"/>
          <w:color w:val="auto"/>
          <w:sz w:val="24"/>
          <w:szCs w:val="24"/>
          <w:highlight w:val="none"/>
          <w:lang w:val="en-US" w:eastAsia="zh-CN"/>
        </w:rPr>
        <w:t>上传的投标文件进行撤回修改</w:t>
      </w:r>
      <w:r>
        <w:rPr>
          <w:rFonts w:hint="eastAsia" w:ascii="宋体" w:hAnsi="宋体" w:eastAsia="宋体" w:cs="Times New Roman"/>
          <w:color w:val="auto"/>
          <w:sz w:val="24"/>
          <w:szCs w:val="24"/>
          <w:highlight w:val="none"/>
        </w:rPr>
        <w:t>。</w:t>
      </w:r>
    </w:p>
    <w:p w14:paraId="66024DB8">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14.</w:t>
      </w: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在投标截止时间之后，投标人不得对其投标文件进行补充、修改或撤回。</w:t>
      </w:r>
    </w:p>
    <w:p w14:paraId="59F1F201">
      <w:pPr>
        <w:spacing w:line="360" w:lineRule="auto"/>
        <w:outlineLvl w:val="1"/>
        <w:rPr>
          <w:rFonts w:ascii="宋体" w:hAnsi="宋体"/>
          <w:b/>
          <w:color w:val="auto"/>
          <w:sz w:val="28"/>
          <w:szCs w:val="28"/>
          <w:highlight w:val="none"/>
        </w:rPr>
      </w:pPr>
      <w:r>
        <w:rPr>
          <w:rFonts w:hint="eastAsia" w:ascii="宋体" w:hAnsi="宋体"/>
          <w:b/>
          <w:color w:val="auto"/>
          <w:sz w:val="28"/>
          <w:szCs w:val="28"/>
          <w:highlight w:val="none"/>
        </w:rPr>
        <w:t>五、开标</w:t>
      </w:r>
    </w:p>
    <w:p w14:paraId="7450AEC9">
      <w:pPr>
        <w:spacing w:line="360" w:lineRule="auto"/>
        <w:rPr>
          <w:rFonts w:ascii="宋体" w:hAnsi="宋体"/>
          <w:b/>
          <w:color w:val="auto"/>
          <w:sz w:val="28"/>
          <w:szCs w:val="28"/>
          <w:highlight w:val="none"/>
        </w:rPr>
      </w:pPr>
      <w:r>
        <w:rPr>
          <w:rFonts w:ascii="宋体" w:hAnsi="宋体"/>
          <w:b/>
          <w:color w:val="auto"/>
          <w:sz w:val="28"/>
          <w:szCs w:val="28"/>
          <w:highlight w:val="none"/>
        </w:rPr>
        <w:t>15.</w:t>
      </w:r>
      <w:r>
        <w:rPr>
          <w:rFonts w:hint="eastAsia" w:ascii="宋体" w:hAnsi="宋体"/>
          <w:b/>
          <w:color w:val="auto"/>
          <w:sz w:val="28"/>
          <w:szCs w:val="28"/>
          <w:highlight w:val="none"/>
        </w:rPr>
        <w:t>开标及其有关事项</w:t>
      </w:r>
    </w:p>
    <w:p w14:paraId="35F49A4C">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15.1采购代理机构按招标文件规定的时间、地点主持公开开标，采购人代表及有关工作人员参加。</w:t>
      </w:r>
    </w:p>
    <w:p w14:paraId="3BC1321A">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15.2</w:t>
      </w:r>
      <w:r>
        <w:rPr>
          <w:rFonts w:hint="eastAsia" w:ascii="宋体" w:hAnsi="宋体" w:eastAsia="宋体" w:cs="Times New Roman"/>
          <w:color w:val="auto"/>
          <w:sz w:val="24"/>
          <w:szCs w:val="24"/>
          <w:highlight w:val="none"/>
          <w:lang w:val="en-US" w:eastAsia="zh-CN"/>
        </w:rPr>
        <w:t>本次开标为全流程电子开标，投标人无需到场，请在招标文件规定的解密时间内，解密投标文件并在线确认开标一览表</w:t>
      </w:r>
      <w:r>
        <w:rPr>
          <w:rFonts w:hint="eastAsia" w:ascii="宋体" w:hAnsi="宋体" w:eastAsia="宋体" w:cs="Times New Roman"/>
          <w:color w:val="auto"/>
          <w:sz w:val="24"/>
          <w:szCs w:val="24"/>
          <w:highlight w:val="none"/>
        </w:rPr>
        <w:t>。</w:t>
      </w:r>
    </w:p>
    <w:p w14:paraId="402273F0">
      <w:pPr>
        <w:spacing w:line="360" w:lineRule="auto"/>
        <w:outlineLvl w:val="1"/>
        <w:rPr>
          <w:rFonts w:ascii="宋体" w:hAnsi="宋体"/>
          <w:b/>
          <w:color w:val="auto"/>
          <w:sz w:val="28"/>
          <w:szCs w:val="28"/>
          <w:highlight w:val="none"/>
        </w:rPr>
      </w:pPr>
      <w:r>
        <w:rPr>
          <w:rFonts w:hint="eastAsia" w:ascii="宋体" w:hAnsi="宋体"/>
          <w:b/>
          <w:color w:val="auto"/>
          <w:sz w:val="28"/>
          <w:szCs w:val="28"/>
          <w:highlight w:val="none"/>
        </w:rPr>
        <w:t>六、评标程序和要求</w:t>
      </w:r>
    </w:p>
    <w:p w14:paraId="7AAA12AC">
      <w:pPr>
        <w:spacing w:line="360" w:lineRule="auto"/>
        <w:rPr>
          <w:rFonts w:ascii="宋体" w:hAnsi="宋体"/>
          <w:b/>
          <w:color w:val="auto"/>
          <w:sz w:val="28"/>
          <w:szCs w:val="28"/>
          <w:highlight w:val="none"/>
        </w:rPr>
      </w:pPr>
      <w:r>
        <w:rPr>
          <w:rFonts w:ascii="宋体" w:hAnsi="宋体"/>
          <w:b/>
          <w:color w:val="auto"/>
          <w:sz w:val="28"/>
          <w:szCs w:val="28"/>
          <w:highlight w:val="none"/>
        </w:rPr>
        <w:t>16.</w:t>
      </w:r>
      <w:r>
        <w:rPr>
          <w:rFonts w:hint="eastAsia" w:ascii="宋体" w:hAnsi="宋体"/>
          <w:b/>
          <w:color w:val="auto"/>
          <w:sz w:val="28"/>
          <w:szCs w:val="28"/>
          <w:highlight w:val="none"/>
        </w:rPr>
        <w:t>组建评标委员会</w:t>
      </w:r>
    </w:p>
    <w:p w14:paraId="09BFC3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lang w:val="en-US" w:eastAsia="zh-CN"/>
        </w:rPr>
      </w:pPr>
      <w:r>
        <w:rPr>
          <w:rFonts w:ascii="宋体" w:hAnsi="宋体"/>
          <w:color w:val="auto"/>
          <w:sz w:val="24"/>
          <w:szCs w:val="24"/>
          <w:highlight w:val="none"/>
        </w:rPr>
        <w:t>16.1</w:t>
      </w:r>
      <w:r>
        <w:rPr>
          <w:rFonts w:hint="eastAsia" w:ascii="宋体" w:hAnsi="宋体"/>
          <w:color w:val="auto"/>
          <w:sz w:val="24"/>
          <w:szCs w:val="24"/>
          <w:highlight w:val="none"/>
        </w:rPr>
        <w:t>采购代理机构（或采购人）根据有关法律法规和本招标文件的规定，结合本招标项目的特点组建评标委员会，对具备实质性响应的投标文件进行评估和比较。</w:t>
      </w:r>
      <w:r>
        <w:rPr>
          <w:rFonts w:hint="eastAsia" w:ascii="宋体" w:hAnsi="宋体"/>
          <w:color w:val="auto"/>
          <w:sz w:val="24"/>
          <w:szCs w:val="24"/>
          <w:highlight w:val="none"/>
          <w:lang w:val="en-US" w:eastAsia="zh-CN"/>
        </w:rPr>
        <w:t xml:space="preserve">  </w:t>
      </w:r>
    </w:p>
    <w:p w14:paraId="1628FF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16.2评标委员会组成方式及人数：见投标人须知前附表。</w:t>
      </w:r>
    </w:p>
    <w:p w14:paraId="31671F42">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16.</w:t>
      </w:r>
      <w:r>
        <w:rPr>
          <w:rFonts w:hint="eastAsia" w:ascii="宋体" w:hAnsi="宋体"/>
          <w:color w:val="auto"/>
          <w:sz w:val="24"/>
          <w:szCs w:val="24"/>
          <w:highlight w:val="none"/>
        </w:rPr>
        <w:t>3采购代理机构（或采购人）就招标文件征询过意见的专家</w:t>
      </w:r>
      <w:r>
        <w:rPr>
          <w:rFonts w:ascii="宋体" w:hAnsi="宋体"/>
          <w:color w:val="auto"/>
          <w:sz w:val="24"/>
          <w:szCs w:val="24"/>
          <w:highlight w:val="none"/>
        </w:rPr>
        <w:t>,</w:t>
      </w:r>
      <w:r>
        <w:rPr>
          <w:rFonts w:hint="eastAsia" w:ascii="宋体" w:hAnsi="宋体"/>
          <w:color w:val="auto"/>
          <w:sz w:val="24"/>
          <w:szCs w:val="24"/>
          <w:highlight w:val="none"/>
        </w:rPr>
        <w:t>不得作为评标专家参加评标，采购单位人员不得以专家身份参与评标，采购机构工作人员不得参加评标。</w:t>
      </w:r>
    </w:p>
    <w:p w14:paraId="57EB20B1">
      <w:pPr>
        <w:spacing w:line="360" w:lineRule="auto"/>
        <w:rPr>
          <w:rFonts w:hint="eastAsia" w:ascii="宋体" w:hAnsi="宋体"/>
          <w:b/>
          <w:color w:val="auto"/>
          <w:sz w:val="28"/>
          <w:szCs w:val="28"/>
          <w:highlight w:val="none"/>
        </w:rPr>
      </w:pPr>
      <w:r>
        <w:rPr>
          <w:rFonts w:hint="eastAsia" w:ascii="宋体" w:hAnsi="宋体"/>
          <w:b/>
          <w:color w:val="auto"/>
          <w:sz w:val="28"/>
          <w:szCs w:val="28"/>
          <w:highlight w:val="none"/>
          <w:lang w:val="en-US" w:eastAsia="zh-CN"/>
        </w:rPr>
        <w:t>17.</w:t>
      </w:r>
      <w:r>
        <w:rPr>
          <w:rFonts w:hint="eastAsia" w:ascii="宋体" w:hAnsi="宋体"/>
          <w:b/>
          <w:color w:val="auto"/>
          <w:sz w:val="28"/>
          <w:szCs w:val="28"/>
          <w:highlight w:val="none"/>
        </w:rPr>
        <w:t>资格性审查</w:t>
      </w:r>
    </w:p>
    <w:p w14:paraId="309B3047">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开标后</w:t>
      </w:r>
      <w:r>
        <w:rPr>
          <w:rFonts w:hint="eastAsia" w:ascii="宋体" w:hAnsi="宋体"/>
          <w:color w:val="auto"/>
          <w:sz w:val="24"/>
          <w:szCs w:val="24"/>
          <w:highlight w:val="none"/>
        </w:rPr>
        <w:t>，</w:t>
      </w:r>
      <w:r>
        <w:rPr>
          <w:rFonts w:hint="eastAsia" w:ascii="宋体" w:hAnsi="宋体"/>
          <w:color w:val="auto"/>
          <w:sz w:val="24"/>
          <w:szCs w:val="24"/>
          <w:highlight w:val="none"/>
          <w:lang w:eastAsia="zh-CN"/>
        </w:rPr>
        <w:t>采购人或采购代理机构</w:t>
      </w:r>
      <w:r>
        <w:rPr>
          <w:rFonts w:hint="eastAsia" w:ascii="宋体" w:hAnsi="宋体"/>
          <w:color w:val="auto"/>
          <w:sz w:val="24"/>
          <w:szCs w:val="24"/>
          <w:highlight w:val="none"/>
        </w:rPr>
        <w:t>须对各</w:t>
      </w:r>
      <w:r>
        <w:rPr>
          <w:rFonts w:hint="eastAsia" w:ascii="宋体" w:hAnsi="宋体"/>
          <w:color w:val="auto"/>
          <w:sz w:val="24"/>
          <w:szCs w:val="24"/>
          <w:highlight w:val="none"/>
          <w:lang w:eastAsia="zh-CN"/>
        </w:rPr>
        <w:t>投标供应商投标</w:t>
      </w:r>
      <w:r>
        <w:rPr>
          <w:rFonts w:hint="eastAsia" w:ascii="宋体" w:hAnsi="宋体"/>
          <w:color w:val="auto"/>
          <w:sz w:val="24"/>
          <w:szCs w:val="24"/>
          <w:highlight w:val="none"/>
        </w:rPr>
        <w:t>文件所提供的资格证明文件是否符合</w:t>
      </w:r>
      <w:r>
        <w:rPr>
          <w:rFonts w:hint="eastAsia" w:ascii="宋体" w:hAnsi="宋体"/>
          <w:color w:val="auto"/>
          <w:sz w:val="24"/>
          <w:szCs w:val="24"/>
          <w:highlight w:val="none"/>
          <w:lang w:eastAsia="zh-CN"/>
        </w:rPr>
        <w:t>招标</w:t>
      </w:r>
      <w:r>
        <w:rPr>
          <w:rFonts w:hint="eastAsia" w:ascii="宋体" w:hAnsi="宋体"/>
          <w:color w:val="auto"/>
          <w:sz w:val="24"/>
          <w:szCs w:val="24"/>
          <w:highlight w:val="none"/>
        </w:rPr>
        <w:t>文件的要求进行审核</w:t>
      </w:r>
      <w:r>
        <w:rPr>
          <w:rFonts w:hint="eastAsia" w:ascii="宋体" w:hAnsi="宋体"/>
          <w:color w:val="auto"/>
          <w:sz w:val="24"/>
          <w:szCs w:val="24"/>
          <w:highlight w:val="none"/>
          <w:lang w:eastAsia="zh-CN"/>
        </w:rPr>
        <w:t>，以确定参加投标的供应商是否具备投标资格。</w:t>
      </w:r>
    </w:p>
    <w:p w14:paraId="5886B676">
      <w:pPr>
        <w:spacing w:line="360" w:lineRule="auto"/>
        <w:rPr>
          <w:rFonts w:ascii="宋体" w:hAnsi="宋体"/>
          <w:b/>
          <w:color w:val="auto"/>
          <w:sz w:val="28"/>
          <w:szCs w:val="28"/>
          <w:highlight w:val="none"/>
        </w:rPr>
      </w:pPr>
      <w:r>
        <w:rPr>
          <w:rFonts w:ascii="宋体" w:hAnsi="宋体"/>
          <w:b/>
          <w:color w:val="auto"/>
          <w:sz w:val="28"/>
          <w:szCs w:val="28"/>
          <w:highlight w:val="none"/>
        </w:rPr>
        <w:t>1</w:t>
      </w:r>
      <w:r>
        <w:rPr>
          <w:rFonts w:hint="eastAsia" w:ascii="宋体" w:hAnsi="宋体"/>
          <w:b/>
          <w:color w:val="auto"/>
          <w:sz w:val="28"/>
          <w:szCs w:val="28"/>
          <w:highlight w:val="none"/>
          <w:lang w:val="en-US" w:eastAsia="zh-CN"/>
        </w:rPr>
        <w:t>8</w:t>
      </w:r>
      <w:r>
        <w:rPr>
          <w:rFonts w:ascii="宋体" w:hAnsi="宋体"/>
          <w:b/>
          <w:color w:val="auto"/>
          <w:sz w:val="28"/>
          <w:szCs w:val="28"/>
          <w:highlight w:val="none"/>
        </w:rPr>
        <w:t>.</w:t>
      </w:r>
      <w:r>
        <w:rPr>
          <w:rFonts w:hint="eastAsia" w:ascii="宋体" w:hAnsi="宋体"/>
          <w:b/>
          <w:color w:val="auto"/>
          <w:sz w:val="28"/>
          <w:szCs w:val="28"/>
          <w:highlight w:val="none"/>
        </w:rPr>
        <w:t>符合性审核</w:t>
      </w:r>
    </w:p>
    <w:p w14:paraId="0A20996B">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lang w:val="en-US" w:eastAsia="zh-CN"/>
        </w:rPr>
        <w:t>8</w:t>
      </w:r>
      <w:r>
        <w:rPr>
          <w:rFonts w:ascii="宋体" w:hAnsi="宋体"/>
          <w:color w:val="auto"/>
          <w:sz w:val="24"/>
          <w:szCs w:val="24"/>
          <w:highlight w:val="none"/>
        </w:rPr>
        <w:t>.1</w:t>
      </w:r>
      <w:r>
        <w:rPr>
          <w:rFonts w:hint="eastAsia" w:ascii="宋体" w:hAnsi="宋体"/>
          <w:color w:val="auto"/>
          <w:sz w:val="24"/>
          <w:szCs w:val="24"/>
          <w:highlight w:val="none"/>
        </w:rPr>
        <w:t>开标后，评标委员会将审查各投标供应商投标文件是否符合招标文件的基本要求：内容是否完整、有无计算错误、文件签署是否齐全及验证投标保证金。</w:t>
      </w:r>
    </w:p>
    <w:p w14:paraId="0DE2AEC8">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lang w:val="en-US" w:eastAsia="zh-CN"/>
        </w:rPr>
        <w:t>8</w:t>
      </w:r>
      <w:r>
        <w:rPr>
          <w:rFonts w:ascii="宋体" w:hAnsi="宋体"/>
          <w:color w:val="auto"/>
          <w:sz w:val="24"/>
          <w:szCs w:val="24"/>
          <w:highlight w:val="none"/>
        </w:rPr>
        <w:t>.2</w:t>
      </w:r>
      <w:r>
        <w:rPr>
          <w:rFonts w:hint="eastAsia" w:ascii="宋体" w:hAnsi="宋体"/>
          <w:color w:val="auto"/>
          <w:sz w:val="24"/>
          <w:szCs w:val="24"/>
          <w:highlight w:val="none"/>
        </w:rPr>
        <w:t>审核时，评标委员会要审核每份投标文件是否实质上响应了招标文件的要求</w:t>
      </w:r>
    </w:p>
    <w:p w14:paraId="47DCF6C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）实质上响应的投标是指与招标文件的主要条款、条件和规格相符，没有重大偏离。</w:t>
      </w:r>
    </w:p>
    <w:p w14:paraId="6719F5D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重大偏离（主要技术、商务要求）系指投标服务项目的质量、服务内容和服务期限等明显不能满足招标文件的要求，或者实质上与招标文件不一致，而且限制了采购人的权利或投标人的义务，纠正这些偏离将对其他实质上响应要求的投标人的竞争地位产生不公正的影响。包括但不限于：</w:t>
      </w:r>
    </w:p>
    <w:p w14:paraId="3CAB99E1">
      <w:pPr>
        <w:spacing w:line="360" w:lineRule="auto"/>
        <w:ind w:firstLine="480" w:firstLineChars="200"/>
        <w:rPr>
          <w:rFonts w:hint="eastAsia" w:ascii="宋体" w:hAnsi="宋体" w:eastAsia="宋体"/>
          <w:color w:val="auto"/>
          <w:sz w:val="24"/>
          <w:szCs w:val="24"/>
          <w:highlight w:val="none"/>
          <w:lang w:eastAsia="zh-CN"/>
        </w:rPr>
      </w:pPr>
      <w:r>
        <w:rPr>
          <w:rFonts w:ascii="宋体" w:hAnsi="宋体"/>
          <w:color w:val="auto"/>
          <w:sz w:val="24"/>
          <w:szCs w:val="24"/>
          <w:highlight w:val="none"/>
        </w:rPr>
        <w:t>A</w:t>
      </w:r>
      <w:r>
        <w:rPr>
          <w:rFonts w:hint="eastAsia" w:ascii="宋体" w:hAnsi="宋体"/>
          <w:color w:val="auto"/>
          <w:sz w:val="24"/>
          <w:szCs w:val="24"/>
          <w:highlight w:val="none"/>
        </w:rPr>
        <w:t>、投标文件未按招标文件的规定密封、签署、盖章的</w:t>
      </w:r>
      <w:r>
        <w:rPr>
          <w:rFonts w:hint="eastAsia" w:ascii="宋体" w:hAnsi="宋体"/>
          <w:color w:val="auto"/>
          <w:sz w:val="24"/>
          <w:szCs w:val="24"/>
          <w:highlight w:val="none"/>
          <w:lang w:eastAsia="zh-CN"/>
        </w:rPr>
        <w:t>；</w:t>
      </w:r>
    </w:p>
    <w:p w14:paraId="6BBF70F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B</w:t>
      </w:r>
      <w:r>
        <w:rPr>
          <w:rFonts w:hint="eastAsia" w:ascii="宋体" w:hAnsi="宋体"/>
          <w:color w:val="auto"/>
          <w:sz w:val="24"/>
          <w:szCs w:val="24"/>
          <w:highlight w:val="none"/>
        </w:rPr>
        <w:t>、投标有效期不足的；</w:t>
      </w:r>
    </w:p>
    <w:p w14:paraId="4B4CD0BE">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C</w:t>
      </w:r>
      <w:r>
        <w:rPr>
          <w:rFonts w:hint="eastAsia" w:ascii="宋体" w:hAnsi="宋体"/>
          <w:color w:val="auto"/>
          <w:sz w:val="24"/>
          <w:szCs w:val="24"/>
          <w:highlight w:val="none"/>
        </w:rPr>
        <w:t>、投标服务标准、内容、服务期限、人员分配等不满足招标文件中的相关要求和超出采购人可接受的偏差范围的；</w:t>
      </w:r>
    </w:p>
    <w:p w14:paraId="1E40FD98">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D</w:t>
      </w:r>
      <w:r>
        <w:rPr>
          <w:rFonts w:hint="eastAsia" w:ascii="宋体" w:hAnsi="宋体"/>
          <w:color w:val="auto"/>
          <w:sz w:val="24"/>
          <w:szCs w:val="24"/>
          <w:highlight w:val="none"/>
        </w:rPr>
        <w:t>、未按照招标文件规定报价的；</w:t>
      </w:r>
    </w:p>
    <w:p w14:paraId="24AFA7E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E</w:t>
      </w:r>
      <w:r>
        <w:rPr>
          <w:rFonts w:hint="eastAsia" w:ascii="宋体" w:hAnsi="宋体"/>
          <w:color w:val="auto"/>
          <w:sz w:val="24"/>
          <w:szCs w:val="24"/>
          <w:highlight w:val="none"/>
        </w:rPr>
        <w:t>、不符合招标文件中有关分包、转包规定的；</w:t>
      </w:r>
    </w:p>
    <w:p w14:paraId="28DC40EB">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F</w:t>
      </w:r>
      <w:r>
        <w:rPr>
          <w:rFonts w:hint="eastAsia" w:ascii="宋体" w:hAnsi="宋体"/>
          <w:color w:val="auto"/>
          <w:sz w:val="24"/>
          <w:szCs w:val="24"/>
          <w:highlight w:val="none"/>
        </w:rPr>
        <w:t>、联合体投标文件未附联合体投标协议书的；</w:t>
      </w:r>
    </w:p>
    <w:p w14:paraId="4BB40F7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G</w:t>
      </w:r>
      <w:r>
        <w:rPr>
          <w:rFonts w:hint="eastAsia" w:ascii="宋体" w:hAnsi="宋体"/>
          <w:color w:val="auto"/>
          <w:sz w:val="24"/>
          <w:szCs w:val="24"/>
          <w:highlight w:val="none"/>
        </w:rPr>
        <w:t>、投标文件附有采购人不能接受的条件；</w:t>
      </w:r>
    </w:p>
    <w:p w14:paraId="6ABDE3BE">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H</w:t>
      </w:r>
      <w:r>
        <w:rPr>
          <w:rFonts w:hint="eastAsia" w:ascii="宋体" w:hAnsi="宋体"/>
          <w:color w:val="auto"/>
          <w:sz w:val="24"/>
          <w:szCs w:val="24"/>
          <w:highlight w:val="none"/>
        </w:rPr>
        <w:t>、不符合招标文件中规定的其他实质性要求；</w:t>
      </w:r>
    </w:p>
    <w:p w14:paraId="773215A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）重大偏离不允许在开标后修正。</w:t>
      </w:r>
    </w:p>
    <w:p w14:paraId="20D62D6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）如果投标文件实质上没有响应招标文件的要求，评标委员会将予以拒绝，投标人不得再对投标文件进行任何修正从而使其投标成为实质上响应的投标。</w:t>
      </w:r>
    </w:p>
    <w:p w14:paraId="4E16F41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5</w:t>
      </w:r>
      <w:r>
        <w:rPr>
          <w:rFonts w:hint="eastAsia" w:ascii="宋体" w:hAnsi="宋体"/>
          <w:color w:val="auto"/>
          <w:sz w:val="24"/>
          <w:szCs w:val="24"/>
          <w:highlight w:val="none"/>
        </w:rPr>
        <w:t>）投标文件的细微偏差（一般技术、商务要求）是指在实质上响应招标文件要求，但在个别地方存在漏项或者提供了不完整的技术信息和数据等情况，并且补正这些遗漏或者不完整不会对其他投标人造成不公平的结果。细微偏差不影响投标文件的有效性。</w:t>
      </w:r>
    </w:p>
    <w:p w14:paraId="5CB0977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lang w:val="en-US" w:eastAsia="zh-CN"/>
        </w:rPr>
        <w:t>8</w:t>
      </w:r>
      <w:r>
        <w:rPr>
          <w:rFonts w:ascii="宋体" w:hAnsi="宋体"/>
          <w:color w:val="auto"/>
          <w:sz w:val="24"/>
          <w:szCs w:val="24"/>
          <w:highlight w:val="none"/>
        </w:rPr>
        <w:t>.3</w:t>
      </w:r>
      <w:r>
        <w:rPr>
          <w:rFonts w:hint="eastAsia" w:ascii="宋体" w:hAnsi="宋体"/>
          <w:color w:val="auto"/>
          <w:sz w:val="24"/>
          <w:szCs w:val="24"/>
          <w:highlight w:val="none"/>
        </w:rPr>
        <w:t>审核中，对明显的文字和计算错误按下述原则处理：</w:t>
      </w:r>
    </w:p>
    <w:p w14:paraId="257FDCC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）开标一览表内容与投标文件中明细表内容不一致的</w:t>
      </w:r>
      <w:r>
        <w:rPr>
          <w:rFonts w:ascii="宋体" w:hAnsi="宋体"/>
          <w:color w:val="auto"/>
          <w:sz w:val="24"/>
          <w:szCs w:val="24"/>
          <w:highlight w:val="none"/>
        </w:rPr>
        <w:t>,</w:t>
      </w:r>
      <w:r>
        <w:rPr>
          <w:rFonts w:hint="eastAsia" w:ascii="宋体" w:hAnsi="宋体"/>
          <w:color w:val="auto"/>
          <w:sz w:val="24"/>
          <w:szCs w:val="24"/>
          <w:highlight w:val="none"/>
        </w:rPr>
        <w:t>以开标一览表为准。</w:t>
      </w:r>
    </w:p>
    <w:p w14:paraId="76FC203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）如果以文字表示的数据与数字表示的有差别，以文字表示的为准。如果大小写金额不一致的，以大写金额为准。</w:t>
      </w:r>
    </w:p>
    <w:p w14:paraId="623DDF6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）如果单价乘以数量不等于总价，以单价为准修正总价，但单价金额小数点有明显错误的</w:t>
      </w:r>
      <w:r>
        <w:rPr>
          <w:rFonts w:ascii="宋体" w:hAnsi="宋体"/>
          <w:color w:val="auto"/>
          <w:sz w:val="24"/>
          <w:szCs w:val="24"/>
          <w:highlight w:val="none"/>
        </w:rPr>
        <w:t>,</w:t>
      </w:r>
      <w:r>
        <w:rPr>
          <w:rFonts w:hint="eastAsia" w:ascii="宋体" w:hAnsi="宋体"/>
          <w:color w:val="auto"/>
          <w:sz w:val="24"/>
          <w:szCs w:val="24"/>
          <w:highlight w:val="none"/>
        </w:rPr>
        <w:t>应以总价为准，并修改单价。如果明细价格相加不等于汇总价格，以明细价格为准。</w:t>
      </w:r>
    </w:p>
    <w:p w14:paraId="21F311E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）调整后的数据应对投标人具有约束力，若投标人不同意以上修正，其投标将被拒绝。</w:t>
      </w:r>
    </w:p>
    <w:p w14:paraId="58E17A27">
      <w:pPr>
        <w:spacing w:line="360" w:lineRule="auto"/>
        <w:rPr>
          <w:rFonts w:ascii="宋体" w:hAnsi="宋体"/>
          <w:b/>
          <w:color w:val="auto"/>
          <w:sz w:val="28"/>
          <w:szCs w:val="28"/>
          <w:highlight w:val="none"/>
        </w:rPr>
      </w:pPr>
      <w:r>
        <w:rPr>
          <w:rFonts w:ascii="宋体" w:hAnsi="宋体"/>
          <w:b/>
          <w:color w:val="auto"/>
          <w:sz w:val="28"/>
          <w:szCs w:val="28"/>
          <w:highlight w:val="none"/>
        </w:rPr>
        <w:t>1</w:t>
      </w:r>
      <w:r>
        <w:rPr>
          <w:rFonts w:hint="eastAsia" w:ascii="宋体" w:hAnsi="宋体"/>
          <w:b/>
          <w:color w:val="auto"/>
          <w:sz w:val="28"/>
          <w:szCs w:val="28"/>
          <w:highlight w:val="none"/>
          <w:lang w:val="en-US" w:eastAsia="zh-CN"/>
        </w:rPr>
        <w:t>9</w:t>
      </w:r>
      <w:r>
        <w:rPr>
          <w:rFonts w:ascii="宋体" w:hAnsi="宋体"/>
          <w:b/>
          <w:color w:val="auto"/>
          <w:sz w:val="28"/>
          <w:szCs w:val="28"/>
          <w:highlight w:val="none"/>
        </w:rPr>
        <w:t>.</w:t>
      </w:r>
      <w:r>
        <w:rPr>
          <w:rFonts w:hint="eastAsia" w:ascii="宋体" w:hAnsi="宋体"/>
          <w:b/>
          <w:color w:val="auto"/>
          <w:sz w:val="28"/>
          <w:szCs w:val="28"/>
          <w:highlight w:val="none"/>
        </w:rPr>
        <w:t>投标的澄清</w:t>
      </w:r>
    </w:p>
    <w:p w14:paraId="47A2BF30">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lang w:val="en-US" w:eastAsia="zh-CN"/>
        </w:rPr>
        <w:t>9</w:t>
      </w:r>
      <w:r>
        <w:rPr>
          <w:rFonts w:ascii="宋体" w:hAnsi="宋体"/>
          <w:color w:val="auto"/>
          <w:sz w:val="24"/>
          <w:szCs w:val="24"/>
          <w:highlight w:val="none"/>
        </w:rPr>
        <w:t>.1</w:t>
      </w:r>
      <w:r>
        <w:rPr>
          <w:rFonts w:hint="eastAsia" w:ascii="宋体" w:hAnsi="宋体"/>
          <w:color w:val="auto"/>
          <w:sz w:val="24"/>
          <w:szCs w:val="24"/>
          <w:highlight w:val="none"/>
        </w:rPr>
        <w:t>评标委员会有权要求投标人对投标文件中含义不明确、对同类问题表述不一致或者有明显文字和计算错误等内容作必要的澄清、说明或者补正。</w:t>
      </w:r>
      <w:r>
        <w:rPr>
          <w:rFonts w:hint="eastAsia" w:ascii="宋体" w:hAnsi="宋体"/>
          <w:color w:val="auto"/>
          <w:sz w:val="24"/>
          <w:szCs w:val="24"/>
          <w:highlight w:val="none"/>
          <w:lang w:val="en-US" w:eastAsia="zh-CN"/>
        </w:rPr>
        <w:t>评审</w:t>
      </w:r>
      <w:r>
        <w:rPr>
          <w:rFonts w:hint="eastAsia" w:ascii="宋体" w:hAnsi="宋体"/>
          <w:color w:val="auto"/>
          <w:sz w:val="24"/>
          <w:szCs w:val="24"/>
          <w:highlight w:val="none"/>
        </w:rPr>
        <w:t>小组要求</w:t>
      </w:r>
      <w:r>
        <w:rPr>
          <w:rFonts w:hint="eastAsia" w:ascii="宋体" w:hAnsi="宋体"/>
          <w:color w:val="auto"/>
          <w:sz w:val="24"/>
          <w:szCs w:val="24"/>
          <w:highlight w:val="none"/>
          <w:lang w:val="en-US" w:eastAsia="zh-CN"/>
        </w:rPr>
        <w:t>投标</w:t>
      </w:r>
      <w:r>
        <w:rPr>
          <w:rFonts w:hint="eastAsia" w:ascii="宋体" w:hAnsi="宋体"/>
          <w:color w:val="auto"/>
          <w:sz w:val="24"/>
          <w:szCs w:val="24"/>
          <w:highlight w:val="none"/>
        </w:rPr>
        <w:t>供应商澄清、说明或者更正</w:t>
      </w:r>
      <w:r>
        <w:rPr>
          <w:rFonts w:hint="eastAsia" w:ascii="宋体" w:hAnsi="宋体"/>
          <w:color w:val="auto"/>
          <w:sz w:val="24"/>
          <w:szCs w:val="24"/>
          <w:highlight w:val="none"/>
          <w:lang w:val="en-US" w:eastAsia="zh-CN"/>
        </w:rPr>
        <w:t>投标</w:t>
      </w:r>
      <w:r>
        <w:rPr>
          <w:rFonts w:hint="eastAsia" w:ascii="宋体" w:hAnsi="宋体"/>
          <w:color w:val="auto"/>
          <w:sz w:val="24"/>
          <w:szCs w:val="24"/>
          <w:highlight w:val="none"/>
        </w:rPr>
        <w:t>文件应当在“政</w:t>
      </w:r>
      <w:r>
        <w:rPr>
          <w:rFonts w:hint="eastAsia" w:ascii="宋体" w:hAnsi="宋体"/>
          <w:color w:val="auto"/>
          <w:sz w:val="24"/>
          <w:szCs w:val="24"/>
          <w:highlight w:val="none"/>
          <w:lang w:val="en-US" w:eastAsia="zh-CN"/>
        </w:rPr>
        <w:t>采云</w:t>
      </w:r>
      <w:r>
        <w:rPr>
          <w:rFonts w:hint="eastAsia" w:ascii="宋体" w:hAnsi="宋体"/>
          <w:color w:val="auto"/>
          <w:sz w:val="24"/>
          <w:szCs w:val="24"/>
          <w:highlight w:val="none"/>
        </w:rPr>
        <w:t>系统”中提出，</w:t>
      </w:r>
      <w:r>
        <w:rPr>
          <w:rFonts w:hint="eastAsia" w:ascii="宋体" w:hAnsi="宋体"/>
          <w:color w:val="auto"/>
          <w:sz w:val="24"/>
          <w:szCs w:val="24"/>
          <w:highlight w:val="none"/>
          <w:lang w:val="en-US" w:eastAsia="zh-CN"/>
        </w:rPr>
        <w:t>投标</w:t>
      </w:r>
      <w:r>
        <w:rPr>
          <w:rFonts w:hint="eastAsia" w:ascii="宋体" w:hAnsi="宋体"/>
          <w:color w:val="auto"/>
          <w:sz w:val="24"/>
          <w:szCs w:val="24"/>
          <w:highlight w:val="none"/>
        </w:rPr>
        <w:t>供应商对</w:t>
      </w:r>
      <w:r>
        <w:rPr>
          <w:rFonts w:hint="eastAsia" w:ascii="宋体" w:hAnsi="宋体"/>
          <w:color w:val="auto"/>
          <w:sz w:val="24"/>
          <w:szCs w:val="24"/>
          <w:highlight w:val="none"/>
          <w:lang w:val="en-US" w:eastAsia="zh-CN"/>
        </w:rPr>
        <w:t>评审</w:t>
      </w:r>
      <w:r>
        <w:rPr>
          <w:rFonts w:hint="eastAsia" w:ascii="宋体" w:hAnsi="宋体"/>
          <w:color w:val="auto"/>
          <w:sz w:val="24"/>
          <w:szCs w:val="24"/>
          <w:highlight w:val="none"/>
        </w:rPr>
        <w:t>小组提出的澄清、说明或者补正的要求需采用加盖电子章的形式进行响应。</w:t>
      </w:r>
    </w:p>
    <w:p w14:paraId="2CDE5E1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lang w:val="en-US" w:eastAsia="zh-CN"/>
        </w:rPr>
        <w:t>9</w:t>
      </w:r>
      <w:r>
        <w:rPr>
          <w:rFonts w:ascii="宋体" w:hAnsi="宋体"/>
          <w:color w:val="auto"/>
          <w:sz w:val="24"/>
          <w:szCs w:val="24"/>
          <w:highlight w:val="none"/>
        </w:rPr>
        <w:t>.2</w:t>
      </w:r>
      <w:r>
        <w:rPr>
          <w:rFonts w:hint="eastAsia" w:ascii="宋体" w:hAnsi="宋体"/>
          <w:color w:val="auto"/>
          <w:sz w:val="24"/>
          <w:szCs w:val="24"/>
          <w:highlight w:val="none"/>
        </w:rPr>
        <w:t>投标人必须按照评标委员会通知的内容和时间做出答复，该答复将作为投标文件内容的一部分。澄清、说明或者补正不得超出投标文件的范围或者改变投标文件的实质性内容。投标人拒不按照要求对投标文件进行澄清、说明或者补正的，评标委员会可拒绝该投标。</w:t>
      </w:r>
    </w:p>
    <w:p w14:paraId="127AF648">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lang w:val="en-US" w:eastAsia="zh-CN"/>
        </w:rPr>
        <w:t>9</w:t>
      </w:r>
      <w:r>
        <w:rPr>
          <w:rFonts w:ascii="宋体" w:hAnsi="宋体"/>
          <w:color w:val="auto"/>
          <w:sz w:val="24"/>
          <w:szCs w:val="24"/>
          <w:highlight w:val="none"/>
        </w:rPr>
        <w:t>.3</w:t>
      </w:r>
      <w:r>
        <w:rPr>
          <w:rFonts w:hint="eastAsia" w:ascii="宋体" w:hAnsi="宋体"/>
          <w:color w:val="auto"/>
          <w:sz w:val="24"/>
          <w:szCs w:val="24"/>
          <w:highlight w:val="none"/>
        </w:rPr>
        <w:t>如评标委员会一致认为某个投标人的报价明显不合理，有降低质量、不能诚信履行的可能时，评标委员会有权决定是否通知投标人限期进行解释或提供相关证明材料。若已要求，而该投标人在规定期限内未做出解释、做出的解释不合理或不能提供证明材料的，评标委员会有权拒绝该投标。</w:t>
      </w:r>
    </w:p>
    <w:p w14:paraId="0266A56A">
      <w:pPr>
        <w:spacing w:line="360" w:lineRule="auto"/>
        <w:rPr>
          <w:rFonts w:ascii="宋体" w:hAnsi="宋体"/>
          <w:b/>
          <w:color w:val="auto"/>
          <w:sz w:val="24"/>
          <w:szCs w:val="24"/>
          <w:highlight w:val="none"/>
        </w:rPr>
      </w:pPr>
      <w:r>
        <w:rPr>
          <w:rFonts w:hint="eastAsia" w:ascii="宋体" w:hAnsi="宋体"/>
          <w:b/>
          <w:color w:val="auto"/>
          <w:sz w:val="24"/>
          <w:szCs w:val="24"/>
          <w:highlight w:val="none"/>
          <w:lang w:val="en-US" w:eastAsia="zh-CN"/>
        </w:rPr>
        <w:t>20</w:t>
      </w:r>
      <w:r>
        <w:rPr>
          <w:rFonts w:ascii="宋体" w:hAnsi="宋体"/>
          <w:b/>
          <w:color w:val="auto"/>
          <w:sz w:val="24"/>
          <w:szCs w:val="24"/>
          <w:highlight w:val="none"/>
        </w:rPr>
        <w:t>.</w:t>
      </w:r>
      <w:r>
        <w:rPr>
          <w:rFonts w:hint="eastAsia" w:ascii="宋体" w:hAnsi="宋体"/>
          <w:b/>
          <w:color w:val="auto"/>
          <w:sz w:val="24"/>
          <w:szCs w:val="24"/>
          <w:highlight w:val="none"/>
        </w:rPr>
        <w:t>详细评审</w:t>
      </w:r>
    </w:p>
    <w:p w14:paraId="57B903C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评标委员会只对实质上响应招标文件的投标进行评价和比较；评审应严格按照招标文件的要求和条件进行；具体评审原则、方法和中标条件详见招标文件第三部分“评标标准和评标办法”。</w:t>
      </w:r>
    </w:p>
    <w:p w14:paraId="68A4FC8E">
      <w:pPr>
        <w:spacing w:line="360" w:lineRule="auto"/>
        <w:rPr>
          <w:rFonts w:ascii="宋体" w:hAnsi="宋体"/>
          <w:b/>
          <w:color w:val="auto"/>
          <w:sz w:val="28"/>
          <w:szCs w:val="28"/>
          <w:highlight w:val="none"/>
        </w:rPr>
      </w:pPr>
      <w:r>
        <w:rPr>
          <w:rFonts w:ascii="宋体" w:hAnsi="宋体"/>
          <w:b/>
          <w:color w:val="auto"/>
          <w:sz w:val="28"/>
          <w:szCs w:val="28"/>
          <w:highlight w:val="none"/>
        </w:rPr>
        <w:t>2</w:t>
      </w:r>
      <w:r>
        <w:rPr>
          <w:rFonts w:hint="eastAsia" w:ascii="宋体" w:hAnsi="宋体"/>
          <w:b/>
          <w:color w:val="auto"/>
          <w:sz w:val="28"/>
          <w:szCs w:val="28"/>
          <w:highlight w:val="none"/>
          <w:lang w:val="en-US" w:eastAsia="zh-CN"/>
        </w:rPr>
        <w:t>1</w:t>
      </w:r>
      <w:r>
        <w:rPr>
          <w:rFonts w:ascii="宋体" w:hAnsi="宋体"/>
          <w:b/>
          <w:color w:val="auto"/>
          <w:sz w:val="28"/>
          <w:szCs w:val="28"/>
          <w:highlight w:val="none"/>
        </w:rPr>
        <w:t>.</w:t>
      </w:r>
      <w:r>
        <w:rPr>
          <w:rFonts w:hint="eastAsia" w:ascii="宋体" w:hAnsi="宋体"/>
          <w:b/>
          <w:color w:val="auto"/>
          <w:sz w:val="28"/>
          <w:szCs w:val="28"/>
          <w:highlight w:val="none"/>
        </w:rPr>
        <w:t>确定中标人</w:t>
      </w:r>
    </w:p>
    <w:p w14:paraId="290A42A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见投标人须知前附表。</w:t>
      </w:r>
    </w:p>
    <w:p w14:paraId="0F62D1C0">
      <w:pPr>
        <w:spacing w:line="360" w:lineRule="auto"/>
        <w:rPr>
          <w:rFonts w:ascii="宋体" w:hAnsi="宋体"/>
          <w:b/>
          <w:color w:val="auto"/>
          <w:sz w:val="28"/>
          <w:szCs w:val="28"/>
          <w:highlight w:val="none"/>
        </w:rPr>
      </w:pPr>
      <w:r>
        <w:rPr>
          <w:rFonts w:ascii="宋体" w:hAnsi="宋体"/>
          <w:b/>
          <w:color w:val="auto"/>
          <w:sz w:val="28"/>
          <w:szCs w:val="28"/>
          <w:highlight w:val="none"/>
        </w:rPr>
        <w:t>2</w:t>
      </w:r>
      <w:r>
        <w:rPr>
          <w:rFonts w:hint="eastAsia" w:ascii="宋体" w:hAnsi="宋体"/>
          <w:b/>
          <w:color w:val="auto"/>
          <w:sz w:val="28"/>
          <w:szCs w:val="28"/>
          <w:highlight w:val="none"/>
          <w:lang w:val="en-US" w:eastAsia="zh-CN"/>
        </w:rPr>
        <w:t>2</w:t>
      </w:r>
      <w:r>
        <w:rPr>
          <w:rFonts w:ascii="宋体" w:hAnsi="宋体"/>
          <w:b/>
          <w:color w:val="auto"/>
          <w:sz w:val="28"/>
          <w:szCs w:val="28"/>
          <w:highlight w:val="none"/>
        </w:rPr>
        <w:t>.</w:t>
      </w:r>
      <w:r>
        <w:rPr>
          <w:rFonts w:hint="eastAsia" w:ascii="宋体" w:hAnsi="宋体"/>
          <w:b/>
          <w:color w:val="auto"/>
          <w:sz w:val="28"/>
          <w:szCs w:val="28"/>
          <w:highlight w:val="none"/>
        </w:rPr>
        <w:t>评标过程保密</w:t>
      </w:r>
    </w:p>
    <w:p w14:paraId="26DE100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开标之后，直到授予中标人合同止，凡是属于审查、澄清、评价和比较投标的有关资料以及授标意向等，均不得向投标人或其他与评标无关的人员透露。</w:t>
      </w:r>
    </w:p>
    <w:p w14:paraId="4357676F">
      <w:pPr>
        <w:spacing w:line="360" w:lineRule="auto"/>
        <w:rPr>
          <w:rFonts w:ascii="宋体" w:hAnsi="宋体"/>
          <w:b/>
          <w:color w:val="auto"/>
          <w:sz w:val="28"/>
          <w:szCs w:val="28"/>
          <w:highlight w:val="none"/>
        </w:rPr>
      </w:pPr>
      <w:r>
        <w:rPr>
          <w:rFonts w:ascii="宋体" w:hAnsi="宋体"/>
          <w:b/>
          <w:color w:val="auto"/>
          <w:sz w:val="28"/>
          <w:szCs w:val="28"/>
          <w:highlight w:val="none"/>
        </w:rPr>
        <w:t>2</w:t>
      </w:r>
      <w:r>
        <w:rPr>
          <w:rFonts w:hint="eastAsia" w:ascii="宋体" w:hAnsi="宋体"/>
          <w:b/>
          <w:color w:val="auto"/>
          <w:sz w:val="28"/>
          <w:szCs w:val="28"/>
          <w:highlight w:val="none"/>
          <w:lang w:val="en-US" w:eastAsia="zh-CN"/>
        </w:rPr>
        <w:t>3</w:t>
      </w:r>
      <w:r>
        <w:rPr>
          <w:rFonts w:ascii="宋体" w:hAnsi="宋体"/>
          <w:b/>
          <w:color w:val="auto"/>
          <w:sz w:val="28"/>
          <w:szCs w:val="28"/>
          <w:highlight w:val="none"/>
        </w:rPr>
        <w:t>.</w:t>
      </w:r>
      <w:r>
        <w:rPr>
          <w:rFonts w:hint="eastAsia" w:ascii="宋体" w:hAnsi="宋体"/>
          <w:b/>
          <w:color w:val="auto"/>
          <w:sz w:val="28"/>
          <w:szCs w:val="28"/>
          <w:highlight w:val="none"/>
        </w:rPr>
        <w:t>关于投标人非实质性响应滞后发现的处理规则</w:t>
      </w:r>
    </w:p>
    <w:p w14:paraId="4A1228FB">
      <w:pPr>
        <w:spacing w:line="360" w:lineRule="auto"/>
        <w:ind w:firstLine="480" w:firstLineChars="200"/>
        <w:rPr>
          <w:rFonts w:ascii="宋体" w:hAnsi="宋体"/>
          <w:b/>
          <w:color w:val="auto"/>
          <w:sz w:val="24"/>
          <w:szCs w:val="24"/>
          <w:highlight w:val="none"/>
        </w:rPr>
      </w:pPr>
      <w:r>
        <w:rPr>
          <w:rFonts w:hint="eastAsia" w:ascii="宋体" w:hAnsi="宋体"/>
          <w:color w:val="auto"/>
          <w:sz w:val="24"/>
          <w:szCs w:val="24"/>
          <w:highlight w:val="none"/>
        </w:rPr>
        <w:t>无论基于何种原因，各项本应做拒绝投标处理的情形，即便未被及时发现而使该投标人进入初审、详细评审或其它后续程序，包括已经签约的情形。一旦被发现存在上述情形，</w:t>
      </w:r>
      <w:r>
        <w:rPr>
          <w:rFonts w:hint="eastAsia" w:ascii="宋体" w:hAnsi="宋体"/>
          <w:b/>
          <w:color w:val="auto"/>
          <w:sz w:val="24"/>
          <w:szCs w:val="24"/>
          <w:highlight w:val="none"/>
        </w:rPr>
        <w:t>评标委员会均有权决定取消该投标人的此前评议结果，或决定对该投标予以拒绝，并有权采取相应的补救及纠正措施。</w:t>
      </w:r>
    </w:p>
    <w:p w14:paraId="7374BCEB">
      <w:pPr>
        <w:spacing w:line="360" w:lineRule="auto"/>
        <w:rPr>
          <w:rFonts w:ascii="宋体" w:hAnsi="宋体"/>
          <w:b/>
          <w:color w:val="auto"/>
          <w:sz w:val="28"/>
          <w:szCs w:val="28"/>
          <w:highlight w:val="none"/>
        </w:rPr>
      </w:pPr>
      <w:r>
        <w:rPr>
          <w:rFonts w:ascii="宋体" w:hAnsi="宋体"/>
          <w:b/>
          <w:color w:val="auto"/>
          <w:sz w:val="28"/>
          <w:szCs w:val="28"/>
          <w:highlight w:val="none"/>
        </w:rPr>
        <w:t>2</w:t>
      </w:r>
      <w:r>
        <w:rPr>
          <w:rFonts w:hint="eastAsia" w:ascii="宋体" w:hAnsi="宋体"/>
          <w:b/>
          <w:color w:val="auto"/>
          <w:sz w:val="28"/>
          <w:szCs w:val="28"/>
          <w:highlight w:val="none"/>
          <w:lang w:val="en-US" w:eastAsia="zh-CN"/>
        </w:rPr>
        <w:t>4</w:t>
      </w:r>
      <w:r>
        <w:rPr>
          <w:rFonts w:ascii="宋体" w:hAnsi="宋体"/>
          <w:b/>
          <w:color w:val="auto"/>
          <w:sz w:val="28"/>
          <w:szCs w:val="28"/>
          <w:highlight w:val="none"/>
        </w:rPr>
        <w:t>.</w:t>
      </w:r>
      <w:r>
        <w:rPr>
          <w:rFonts w:hint="eastAsia" w:ascii="宋体" w:hAnsi="宋体"/>
          <w:b/>
          <w:color w:val="auto"/>
          <w:sz w:val="28"/>
          <w:szCs w:val="28"/>
          <w:highlight w:val="none"/>
        </w:rPr>
        <w:t>采购项目废标条件</w:t>
      </w:r>
    </w:p>
    <w:p w14:paraId="650928C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lang w:val="en-US" w:eastAsia="zh-CN"/>
        </w:rPr>
        <w:t>4</w:t>
      </w:r>
      <w:r>
        <w:rPr>
          <w:rFonts w:ascii="宋体" w:hAnsi="宋体"/>
          <w:color w:val="auto"/>
          <w:sz w:val="24"/>
          <w:szCs w:val="24"/>
          <w:highlight w:val="none"/>
        </w:rPr>
        <w:t>.1</w:t>
      </w:r>
      <w:r>
        <w:rPr>
          <w:rFonts w:hint="eastAsia" w:ascii="宋体" w:hAnsi="宋体"/>
          <w:color w:val="auto"/>
          <w:sz w:val="24"/>
          <w:szCs w:val="24"/>
          <w:highlight w:val="none"/>
        </w:rPr>
        <w:t>在评标过程中，评标委员会发现有下列情形之一的，应对采购项目予以废标：</w:t>
      </w:r>
    </w:p>
    <w:p w14:paraId="3B8E6EA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）符合专业条件的供应商或者对招标文件作实质响应的供应商数量不足，导致进入实质性评审、打分阶段的供应商不足</w:t>
      </w:r>
      <w:r>
        <w:rPr>
          <w:rFonts w:ascii="宋体" w:hAnsi="宋体"/>
          <w:color w:val="auto"/>
          <w:sz w:val="24"/>
          <w:szCs w:val="24"/>
          <w:highlight w:val="none"/>
        </w:rPr>
        <w:t>3</w:t>
      </w:r>
      <w:r>
        <w:rPr>
          <w:rFonts w:hint="eastAsia" w:ascii="宋体" w:hAnsi="宋体"/>
          <w:color w:val="auto"/>
          <w:sz w:val="24"/>
          <w:szCs w:val="24"/>
          <w:highlight w:val="none"/>
        </w:rPr>
        <w:t>家的；</w:t>
      </w:r>
    </w:p>
    <w:p w14:paraId="788EAAD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）报价等于或低于项目采购预算的投标人不足</w:t>
      </w:r>
      <w:r>
        <w:rPr>
          <w:rFonts w:ascii="宋体" w:hAnsi="宋体"/>
          <w:color w:val="auto"/>
          <w:sz w:val="24"/>
          <w:szCs w:val="24"/>
          <w:highlight w:val="none"/>
        </w:rPr>
        <w:t>3</w:t>
      </w:r>
      <w:r>
        <w:rPr>
          <w:rFonts w:hint="eastAsia" w:ascii="宋体" w:hAnsi="宋体"/>
          <w:color w:val="auto"/>
          <w:sz w:val="24"/>
          <w:szCs w:val="24"/>
          <w:highlight w:val="none"/>
        </w:rPr>
        <w:t>家的；</w:t>
      </w:r>
    </w:p>
    <w:p w14:paraId="7162CBE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）出现影响采购公正的违法、违规行为的；</w:t>
      </w:r>
    </w:p>
    <w:p w14:paraId="6B39BF6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）因重大变故，采购任务取消的。</w:t>
      </w:r>
    </w:p>
    <w:p w14:paraId="39828A0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采购项目废标后，评标委员会应做出书面报告。</w:t>
      </w:r>
    </w:p>
    <w:p w14:paraId="32D691C9">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lang w:val="en-US" w:eastAsia="zh-CN"/>
        </w:rPr>
        <w:t>4</w:t>
      </w:r>
      <w:r>
        <w:rPr>
          <w:rFonts w:ascii="宋体" w:hAnsi="宋体"/>
          <w:color w:val="auto"/>
          <w:sz w:val="24"/>
          <w:szCs w:val="24"/>
          <w:highlight w:val="none"/>
        </w:rPr>
        <w:t>.2</w:t>
      </w:r>
      <w:r>
        <w:rPr>
          <w:rFonts w:hint="eastAsia" w:ascii="宋体" w:hAnsi="宋体"/>
          <w:color w:val="auto"/>
          <w:sz w:val="24"/>
          <w:szCs w:val="24"/>
          <w:highlight w:val="none"/>
        </w:rPr>
        <w:t>废标后，采购机构应当将废标原因通知所有投标人，并依法重新组织采购活动。</w:t>
      </w:r>
    </w:p>
    <w:p w14:paraId="76C816E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.3如果合格投标人不足三家，报监管部门同意后，比照竞争性谈判方式或单一来源方式确定成交供应商。</w:t>
      </w:r>
    </w:p>
    <w:p w14:paraId="75BA3E7B">
      <w:pPr>
        <w:spacing w:line="360" w:lineRule="auto"/>
        <w:outlineLvl w:val="1"/>
        <w:rPr>
          <w:rFonts w:ascii="宋体" w:hAnsi="宋体"/>
          <w:b/>
          <w:color w:val="auto"/>
          <w:sz w:val="28"/>
          <w:szCs w:val="28"/>
          <w:highlight w:val="none"/>
        </w:rPr>
      </w:pPr>
      <w:r>
        <w:rPr>
          <w:rFonts w:hint="eastAsia" w:ascii="宋体" w:hAnsi="宋体"/>
          <w:b/>
          <w:color w:val="auto"/>
          <w:sz w:val="28"/>
          <w:szCs w:val="28"/>
          <w:highlight w:val="none"/>
        </w:rPr>
        <w:t>七、签订合同</w:t>
      </w:r>
    </w:p>
    <w:p w14:paraId="02818303">
      <w:pPr>
        <w:spacing w:line="360" w:lineRule="auto"/>
        <w:rPr>
          <w:rFonts w:ascii="宋体" w:hAnsi="宋体"/>
          <w:b/>
          <w:color w:val="auto"/>
          <w:sz w:val="28"/>
          <w:szCs w:val="28"/>
          <w:highlight w:val="none"/>
        </w:rPr>
      </w:pPr>
      <w:r>
        <w:rPr>
          <w:rFonts w:ascii="宋体" w:hAnsi="宋体"/>
          <w:b/>
          <w:color w:val="auto"/>
          <w:sz w:val="28"/>
          <w:szCs w:val="28"/>
          <w:highlight w:val="none"/>
        </w:rPr>
        <w:t>2</w:t>
      </w:r>
      <w:r>
        <w:rPr>
          <w:rFonts w:hint="eastAsia" w:ascii="宋体" w:hAnsi="宋体"/>
          <w:b/>
          <w:color w:val="auto"/>
          <w:sz w:val="28"/>
          <w:szCs w:val="28"/>
          <w:highlight w:val="none"/>
          <w:lang w:val="en-US" w:eastAsia="zh-CN"/>
        </w:rPr>
        <w:t>5</w:t>
      </w:r>
      <w:r>
        <w:rPr>
          <w:rFonts w:ascii="宋体" w:hAnsi="宋体"/>
          <w:b/>
          <w:color w:val="auto"/>
          <w:sz w:val="28"/>
          <w:szCs w:val="28"/>
          <w:highlight w:val="none"/>
        </w:rPr>
        <w:t>.</w:t>
      </w:r>
      <w:r>
        <w:rPr>
          <w:rFonts w:hint="eastAsia" w:ascii="宋体" w:hAnsi="宋体"/>
          <w:b/>
          <w:color w:val="auto"/>
          <w:sz w:val="28"/>
          <w:szCs w:val="28"/>
          <w:highlight w:val="none"/>
        </w:rPr>
        <w:t>中标通知</w:t>
      </w:r>
    </w:p>
    <w:p w14:paraId="19C8DC98">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lang w:val="en-US" w:eastAsia="zh-CN"/>
        </w:rPr>
        <w:t>5</w:t>
      </w:r>
      <w:r>
        <w:rPr>
          <w:rFonts w:ascii="宋体" w:hAnsi="宋体"/>
          <w:color w:val="auto"/>
          <w:sz w:val="24"/>
          <w:szCs w:val="24"/>
          <w:highlight w:val="none"/>
        </w:rPr>
        <w:t>.1</w:t>
      </w:r>
      <w:r>
        <w:rPr>
          <w:rFonts w:hint="eastAsia" w:ascii="宋体" w:hAnsi="宋体"/>
          <w:color w:val="auto"/>
          <w:sz w:val="24"/>
          <w:szCs w:val="24"/>
          <w:highlight w:val="none"/>
        </w:rPr>
        <w:t>中标人确定后</w:t>
      </w:r>
      <w:r>
        <w:rPr>
          <w:rFonts w:ascii="宋体" w:hAnsi="宋体"/>
          <w:color w:val="auto"/>
          <w:sz w:val="24"/>
          <w:szCs w:val="24"/>
          <w:highlight w:val="none"/>
        </w:rPr>
        <w:t>,</w:t>
      </w:r>
      <w:r>
        <w:rPr>
          <w:rFonts w:hint="eastAsia" w:ascii="宋体" w:hAnsi="宋体"/>
          <w:color w:val="auto"/>
          <w:sz w:val="24"/>
          <w:szCs w:val="24"/>
          <w:highlight w:val="none"/>
        </w:rPr>
        <w:t>采购代理机构（或采购）人将在刊登本次招标公告的媒体上发布中标公告，并向中标人发出中标通知书，但该中标结果的有效性不依赖于未中标的投标人是否知道中标结果。中标通知书对采购人和中标人具有同等法律效力。中标通知书发出以后，</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人改变中标结果或者中标供应商放弃中标，应当承担相应的法律责任。</w:t>
      </w:r>
    </w:p>
    <w:p w14:paraId="292EF872">
      <w:pPr>
        <w:spacing w:line="360" w:lineRule="auto"/>
        <w:ind w:firstLine="480" w:firstLineChars="200"/>
        <w:rPr>
          <w:rFonts w:ascii="宋体" w:hAnsi="宋体"/>
          <w:color w:val="auto"/>
          <w:sz w:val="28"/>
          <w:szCs w:val="28"/>
          <w:highlight w:val="none"/>
        </w:rPr>
      </w:pPr>
      <w:r>
        <w:rPr>
          <w:rFonts w:ascii="宋体" w:hAnsi="宋体"/>
          <w:color w:val="auto"/>
          <w:sz w:val="24"/>
          <w:szCs w:val="24"/>
          <w:highlight w:val="none"/>
        </w:rPr>
        <w:t>2</w:t>
      </w:r>
      <w:r>
        <w:rPr>
          <w:rFonts w:hint="eastAsia" w:ascii="宋体" w:hAnsi="宋体"/>
          <w:color w:val="auto"/>
          <w:sz w:val="24"/>
          <w:szCs w:val="24"/>
          <w:highlight w:val="none"/>
          <w:lang w:val="en-US" w:eastAsia="zh-CN"/>
        </w:rPr>
        <w:t>5</w:t>
      </w:r>
      <w:r>
        <w:rPr>
          <w:rFonts w:ascii="宋体" w:hAnsi="宋体"/>
          <w:color w:val="auto"/>
          <w:sz w:val="24"/>
          <w:szCs w:val="24"/>
          <w:highlight w:val="none"/>
        </w:rPr>
        <w:t>.2</w:t>
      </w:r>
      <w:r>
        <w:rPr>
          <w:rFonts w:hint="eastAsia" w:ascii="宋体" w:hAnsi="宋体"/>
          <w:color w:val="auto"/>
          <w:sz w:val="24"/>
          <w:szCs w:val="24"/>
          <w:highlight w:val="none"/>
        </w:rPr>
        <w:t>中标通知书是合同的组成部分</w:t>
      </w:r>
      <w:r>
        <w:rPr>
          <w:rFonts w:hint="eastAsia" w:ascii="宋体" w:hAnsi="宋体"/>
          <w:color w:val="auto"/>
          <w:sz w:val="28"/>
          <w:szCs w:val="28"/>
          <w:highlight w:val="none"/>
        </w:rPr>
        <w:t>。</w:t>
      </w:r>
    </w:p>
    <w:p w14:paraId="11F57073">
      <w:pPr>
        <w:spacing w:line="360" w:lineRule="auto"/>
        <w:rPr>
          <w:rFonts w:ascii="宋体" w:hAnsi="宋体"/>
          <w:b/>
          <w:color w:val="auto"/>
          <w:sz w:val="28"/>
          <w:szCs w:val="28"/>
          <w:highlight w:val="none"/>
        </w:rPr>
      </w:pPr>
      <w:r>
        <w:rPr>
          <w:rFonts w:ascii="宋体" w:hAnsi="宋体"/>
          <w:b/>
          <w:color w:val="auto"/>
          <w:sz w:val="28"/>
          <w:szCs w:val="28"/>
          <w:highlight w:val="none"/>
        </w:rPr>
        <w:t>2</w:t>
      </w:r>
      <w:r>
        <w:rPr>
          <w:rFonts w:hint="eastAsia" w:ascii="宋体" w:hAnsi="宋体"/>
          <w:b/>
          <w:color w:val="auto"/>
          <w:sz w:val="28"/>
          <w:szCs w:val="28"/>
          <w:highlight w:val="none"/>
          <w:lang w:val="en-US" w:eastAsia="zh-CN"/>
        </w:rPr>
        <w:t>6</w:t>
      </w:r>
      <w:r>
        <w:rPr>
          <w:rFonts w:ascii="宋体" w:hAnsi="宋体"/>
          <w:b/>
          <w:color w:val="auto"/>
          <w:sz w:val="28"/>
          <w:szCs w:val="28"/>
          <w:highlight w:val="none"/>
        </w:rPr>
        <w:t>.</w:t>
      </w:r>
      <w:r>
        <w:rPr>
          <w:rFonts w:hint="eastAsia" w:ascii="宋体" w:hAnsi="宋体"/>
          <w:b/>
          <w:color w:val="auto"/>
          <w:sz w:val="28"/>
          <w:szCs w:val="28"/>
          <w:highlight w:val="none"/>
        </w:rPr>
        <w:t>中标服务费</w:t>
      </w:r>
    </w:p>
    <w:p w14:paraId="47B9B453">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见投标人须知前附表。</w:t>
      </w:r>
    </w:p>
    <w:p w14:paraId="1993B7B2">
      <w:pPr>
        <w:spacing w:line="360" w:lineRule="auto"/>
        <w:rPr>
          <w:rFonts w:ascii="宋体" w:hAnsi="宋体"/>
          <w:b/>
          <w:color w:val="auto"/>
          <w:sz w:val="28"/>
          <w:szCs w:val="28"/>
          <w:highlight w:val="none"/>
        </w:rPr>
      </w:pPr>
      <w:r>
        <w:rPr>
          <w:rFonts w:ascii="宋体" w:hAnsi="宋体"/>
          <w:b/>
          <w:color w:val="auto"/>
          <w:sz w:val="28"/>
          <w:szCs w:val="28"/>
          <w:highlight w:val="none"/>
        </w:rPr>
        <w:t>2</w:t>
      </w:r>
      <w:r>
        <w:rPr>
          <w:rFonts w:hint="eastAsia" w:ascii="宋体" w:hAnsi="宋体"/>
          <w:b/>
          <w:color w:val="auto"/>
          <w:sz w:val="28"/>
          <w:szCs w:val="28"/>
          <w:highlight w:val="none"/>
          <w:lang w:val="en-US" w:eastAsia="zh-CN"/>
        </w:rPr>
        <w:t>7</w:t>
      </w:r>
      <w:r>
        <w:rPr>
          <w:rFonts w:ascii="宋体" w:hAnsi="宋体"/>
          <w:b/>
          <w:color w:val="auto"/>
          <w:sz w:val="28"/>
          <w:szCs w:val="28"/>
          <w:highlight w:val="none"/>
        </w:rPr>
        <w:t>.</w:t>
      </w:r>
      <w:r>
        <w:rPr>
          <w:rFonts w:hint="eastAsia" w:ascii="宋体" w:hAnsi="宋体"/>
          <w:b/>
          <w:color w:val="auto"/>
          <w:sz w:val="28"/>
          <w:szCs w:val="28"/>
          <w:highlight w:val="none"/>
        </w:rPr>
        <w:t>签订合同</w:t>
      </w:r>
    </w:p>
    <w:p w14:paraId="13145DE2">
      <w:pPr>
        <w:spacing w:line="360" w:lineRule="auto"/>
        <w:ind w:firstLine="480" w:firstLineChars="200"/>
        <w:rPr>
          <w:rFonts w:ascii="宋体" w:hAnsi="宋体"/>
          <w:color w:val="auto"/>
          <w:sz w:val="24"/>
          <w:szCs w:val="24"/>
          <w:highlight w:val="none"/>
        </w:rPr>
      </w:pPr>
      <w:bookmarkStart w:id="4" w:name="_Toc86202581"/>
      <w:r>
        <w:rPr>
          <w:rFonts w:ascii="宋体" w:hAnsi="宋体"/>
          <w:color w:val="auto"/>
          <w:sz w:val="24"/>
          <w:szCs w:val="24"/>
          <w:highlight w:val="none"/>
        </w:rPr>
        <w:t>2</w:t>
      </w:r>
      <w:r>
        <w:rPr>
          <w:rFonts w:hint="eastAsia" w:ascii="宋体" w:hAnsi="宋体"/>
          <w:color w:val="auto"/>
          <w:sz w:val="24"/>
          <w:szCs w:val="24"/>
          <w:highlight w:val="none"/>
          <w:lang w:val="en-US" w:eastAsia="zh-CN"/>
        </w:rPr>
        <w:t>7</w:t>
      </w:r>
      <w:r>
        <w:rPr>
          <w:rFonts w:ascii="宋体" w:hAnsi="宋体"/>
          <w:color w:val="auto"/>
          <w:sz w:val="24"/>
          <w:szCs w:val="24"/>
          <w:highlight w:val="none"/>
        </w:rPr>
        <w:t>.1 中标人应在接到中标通知书30日内与采购人签订政府采购合同。</w:t>
      </w:r>
    </w:p>
    <w:p w14:paraId="37F45303">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lang w:val="en-US" w:eastAsia="zh-CN"/>
        </w:rPr>
        <w:t>7</w:t>
      </w:r>
      <w:r>
        <w:rPr>
          <w:rFonts w:ascii="宋体" w:hAnsi="宋体"/>
          <w:color w:val="auto"/>
          <w:sz w:val="24"/>
          <w:szCs w:val="24"/>
          <w:highlight w:val="none"/>
        </w:rPr>
        <w:t>.2 中标人应按照招标文件、投标文件及评标过程中的有关澄清、说明或者补正文件的内容与采购人签订合同。中标人不得再与采购人签订背离合同实质性内容的其它协议或声明。</w:t>
      </w:r>
    </w:p>
    <w:p w14:paraId="716EC9ED">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lang w:val="en-US" w:eastAsia="zh-CN"/>
        </w:rPr>
        <w:t>7</w:t>
      </w:r>
      <w:r>
        <w:rPr>
          <w:rFonts w:ascii="宋体" w:hAnsi="宋体"/>
          <w:color w:val="auto"/>
          <w:sz w:val="24"/>
          <w:szCs w:val="24"/>
          <w:highlight w:val="none"/>
        </w:rPr>
        <w:t>.3 在合同履行中，采购人如需追加与合同标的相同的货物，在不改变合同其他条款的前提下，中标人可与采购人协商签订补充合同，但所有补充合同的采购金额不得超过原合同金额的百分之十。</w:t>
      </w:r>
    </w:p>
    <w:p w14:paraId="429C19B0">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lang w:val="en-US" w:eastAsia="zh-CN"/>
        </w:rPr>
        <w:t>7</w:t>
      </w:r>
      <w:r>
        <w:rPr>
          <w:rFonts w:ascii="宋体" w:hAnsi="宋体"/>
          <w:color w:val="auto"/>
          <w:sz w:val="24"/>
          <w:szCs w:val="24"/>
          <w:highlight w:val="none"/>
        </w:rPr>
        <w:t>.4 中标人一旦中标，未经采购代理机构（或采购人）事先给予书面同意不得转包、分包，亦不得将合同全部及任何权利、义务向第三方转让，否则将被视为严重违约，采购代理机构（或采购人）有权决定按照中标人中标后毁标、终止或解除合同等依约处理。</w:t>
      </w:r>
    </w:p>
    <w:p w14:paraId="10945BFE">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lang w:val="en-US" w:eastAsia="zh-CN"/>
        </w:rPr>
        <w:t>7</w:t>
      </w:r>
      <w:r>
        <w:rPr>
          <w:rFonts w:ascii="宋体" w:hAnsi="宋体"/>
          <w:color w:val="auto"/>
          <w:sz w:val="24"/>
          <w:szCs w:val="24"/>
          <w:highlight w:val="none"/>
        </w:rPr>
        <w:t>.5 违反2</w:t>
      </w:r>
      <w:r>
        <w:rPr>
          <w:rFonts w:hint="eastAsia" w:ascii="宋体" w:hAnsi="宋体"/>
          <w:color w:val="auto"/>
          <w:sz w:val="24"/>
          <w:szCs w:val="24"/>
          <w:highlight w:val="none"/>
          <w:lang w:val="en-US" w:eastAsia="zh-CN"/>
        </w:rPr>
        <w:t>7</w:t>
      </w:r>
      <w:r>
        <w:rPr>
          <w:rFonts w:ascii="宋体" w:hAnsi="宋体"/>
          <w:color w:val="auto"/>
          <w:sz w:val="24"/>
          <w:szCs w:val="24"/>
          <w:highlight w:val="none"/>
        </w:rPr>
        <w:t>.1条、2</w:t>
      </w:r>
      <w:r>
        <w:rPr>
          <w:rFonts w:hint="eastAsia" w:ascii="宋体" w:hAnsi="宋体"/>
          <w:color w:val="auto"/>
          <w:sz w:val="24"/>
          <w:szCs w:val="24"/>
          <w:highlight w:val="none"/>
          <w:lang w:val="en-US" w:eastAsia="zh-CN"/>
        </w:rPr>
        <w:t>7</w:t>
      </w:r>
      <w:r>
        <w:rPr>
          <w:rFonts w:ascii="宋体" w:hAnsi="宋体"/>
          <w:color w:val="auto"/>
          <w:sz w:val="24"/>
          <w:szCs w:val="24"/>
          <w:highlight w:val="none"/>
        </w:rPr>
        <w:t>.2条的规定，给对方造成损失的，应承担赔偿责任。</w:t>
      </w:r>
      <w:bookmarkEnd w:id="4"/>
    </w:p>
    <w:p w14:paraId="7D250B3E">
      <w:pPr>
        <w:spacing w:line="360" w:lineRule="auto"/>
        <w:outlineLvl w:val="1"/>
        <w:rPr>
          <w:rFonts w:ascii="宋体" w:hAnsi="宋体"/>
          <w:b/>
          <w:color w:val="auto"/>
          <w:sz w:val="28"/>
          <w:szCs w:val="28"/>
          <w:highlight w:val="none"/>
        </w:rPr>
      </w:pPr>
      <w:r>
        <w:rPr>
          <w:rFonts w:hint="eastAsia" w:ascii="宋体" w:hAnsi="宋体"/>
          <w:b/>
          <w:color w:val="auto"/>
          <w:sz w:val="28"/>
          <w:szCs w:val="28"/>
          <w:highlight w:val="none"/>
        </w:rPr>
        <w:t>八、保密和披露</w:t>
      </w:r>
    </w:p>
    <w:p w14:paraId="132D2329">
      <w:pPr>
        <w:spacing w:line="360" w:lineRule="auto"/>
        <w:rPr>
          <w:rFonts w:ascii="宋体" w:hAnsi="宋体"/>
          <w:b/>
          <w:color w:val="auto"/>
          <w:sz w:val="28"/>
          <w:szCs w:val="28"/>
          <w:highlight w:val="none"/>
        </w:rPr>
      </w:pPr>
      <w:r>
        <w:rPr>
          <w:rFonts w:ascii="宋体" w:hAnsi="宋体"/>
          <w:b/>
          <w:color w:val="auto"/>
          <w:sz w:val="28"/>
          <w:szCs w:val="28"/>
          <w:highlight w:val="none"/>
        </w:rPr>
        <w:t>2</w:t>
      </w:r>
      <w:r>
        <w:rPr>
          <w:rFonts w:hint="eastAsia" w:ascii="宋体" w:hAnsi="宋体"/>
          <w:b/>
          <w:color w:val="auto"/>
          <w:sz w:val="28"/>
          <w:szCs w:val="28"/>
          <w:highlight w:val="none"/>
          <w:lang w:val="en-US" w:eastAsia="zh-CN"/>
        </w:rPr>
        <w:t>8</w:t>
      </w:r>
      <w:r>
        <w:rPr>
          <w:rFonts w:ascii="宋体" w:hAnsi="宋体"/>
          <w:b/>
          <w:color w:val="auto"/>
          <w:sz w:val="28"/>
          <w:szCs w:val="28"/>
          <w:highlight w:val="none"/>
        </w:rPr>
        <w:t xml:space="preserve">. </w:t>
      </w:r>
      <w:r>
        <w:rPr>
          <w:rFonts w:hint="eastAsia" w:ascii="宋体" w:hAnsi="宋体"/>
          <w:b/>
          <w:color w:val="auto"/>
          <w:sz w:val="28"/>
          <w:szCs w:val="28"/>
          <w:highlight w:val="none"/>
        </w:rPr>
        <w:t>保密</w:t>
      </w:r>
    </w:p>
    <w:p w14:paraId="41ED020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发标人自领取招标文件之日起，须承诺承担本招标项目下保密义务，不得将因本次招标获得的信息向第三人外传。</w:t>
      </w:r>
    </w:p>
    <w:p w14:paraId="49450F87">
      <w:pPr>
        <w:spacing w:line="360" w:lineRule="auto"/>
        <w:rPr>
          <w:rFonts w:ascii="宋体" w:hAnsi="宋体"/>
          <w:b/>
          <w:color w:val="auto"/>
          <w:sz w:val="28"/>
          <w:szCs w:val="28"/>
          <w:highlight w:val="none"/>
        </w:rPr>
      </w:pPr>
      <w:r>
        <w:rPr>
          <w:rFonts w:ascii="宋体" w:hAnsi="宋体"/>
          <w:b/>
          <w:color w:val="auto"/>
          <w:sz w:val="28"/>
          <w:szCs w:val="28"/>
          <w:highlight w:val="none"/>
        </w:rPr>
        <w:t>2</w:t>
      </w:r>
      <w:r>
        <w:rPr>
          <w:rFonts w:hint="eastAsia" w:ascii="宋体" w:hAnsi="宋体"/>
          <w:b/>
          <w:color w:val="auto"/>
          <w:sz w:val="28"/>
          <w:szCs w:val="28"/>
          <w:highlight w:val="none"/>
          <w:lang w:val="en-US" w:eastAsia="zh-CN"/>
        </w:rPr>
        <w:t>9</w:t>
      </w:r>
      <w:r>
        <w:rPr>
          <w:rFonts w:ascii="宋体" w:hAnsi="宋体"/>
          <w:b/>
          <w:color w:val="auto"/>
          <w:sz w:val="28"/>
          <w:szCs w:val="28"/>
          <w:highlight w:val="none"/>
        </w:rPr>
        <w:t xml:space="preserve">. </w:t>
      </w:r>
      <w:r>
        <w:rPr>
          <w:rFonts w:hint="eastAsia" w:ascii="宋体" w:hAnsi="宋体"/>
          <w:b/>
          <w:color w:val="auto"/>
          <w:sz w:val="28"/>
          <w:szCs w:val="28"/>
          <w:highlight w:val="none"/>
        </w:rPr>
        <w:t>披露</w:t>
      </w:r>
    </w:p>
    <w:p w14:paraId="60A71042">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lang w:val="en-US" w:eastAsia="zh-CN"/>
        </w:rPr>
        <w:t>9</w:t>
      </w:r>
      <w:r>
        <w:rPr>
          <w:rFonts w:ascii="宋体" w:hAnsi="宋体"/>
          <w:color w:val="auto"/>
          <w:sz w:val="24"/>
          <w:szCs w:val="24"/>
          <w:highlight w:val="none"/>
        </w:rPr>
        <w:t>.1</w:t>
      </w:r>
      <w:r>
        <w:rPr>
          <w:rFonts w:hint="eastAsia" w:ascii="宋体" w:hAnsi="宋体"/>
          <w:color w:val="auto"/>
          <w:sz w:val="24"/>
          <w:szCs w:val="24"/>
          <w:highlight w:val="none"/>
        </w:rPr>
        <w:t>采购代理机构（或采购人）有权将投标人提供的所有资料向有关政府部门或评审标书的有关人员披露。</w:t>
      </w:r>
    </w:p>
    <w:p w14:paraId="058190D0">
      <w:pPr>
        <w:spacing w:line="360" w:lineRule="auto"/>
        <w:ind w:firstLine="480" w:firstLineChars="200"/>
        <w:rPr>
          <w:rFonts w:ascii="宋体" w:hAnsi="宋体"/>
          <w:color w:val="auto"/>
          <w:sz w:val="24"/>
          <w:szCs w:val="24"/>
        </w:rPr>
      </w:pPr>
      <w:r>
        <w:rPr>
          <w:rFonts w:ascii="宋体" w:hAnsi="宋体"/>
          <w:color w:val="auto"/>
          <w:sz w:val="24"/>
          <w:szCs w:val="24"/>
          <w:highlight w:val="none"/>
        </w:rPr>
        <w:t>2</w:t>
      </w:r>
      <w:r>
        <w:rPr>
          <w:rFonts w:hint="eastAsia" w:ascii="宋体" w:hAnsi="宋体"/>
          <w:color w:val="auto"/>
          <w:sz w:val="24"/>
          <w:szCs w:val="24"/>
          <w:highlight w:val="none"/>
          <w:lang w:val="en-US" w:eastAsia="zh-CN"/>
        </w:rPr>
        <w:t>9</w:t>
      </w:r>
      <w:r>
        <w:rPr>
          <w:rFonts w:ascii="宋体" w:hAnsi="宋体"/>
          <w:color w:val="auto"/>
          <w:sz w:val="24"/>
          <w:szCs w:val="24"/>
          <w:highlight w:val="none"/>
        </w:rPr>
        <w:t>.2</w:t>
      </w:r>
      <w:r>
        <w:rPr>
          <w:rFonts w:hint="eastAsia" w:ascii="宋体" w:hAnsi="宋体"/>
          <w:color w:val="auto"/>
          <w:sz w:val="24"/>
          <w:szCs w:val="24"/>
          <w:highlight w:val="none"/>
        </w:rPr>
        <w:t>在采购代理机构（或采购人）认为适当时、国家机关调查、审查、审计时以及其他符合法律规定的情形下，采购代理机构（或采购人）无须事先征求投标人</w:t>
      </w:r>
      <w:r>
        <w:rPr>
          <w:rFonts w:ascii="宋体" w:hAnsi="宋体"/>
          <w:color w:val="auto"/>
          <w:sz w:val="24"/>
          <w:szCs w:val="24"/>
          <w:highlight w:val="none"/>
        </w:rPr>
        <w:t>/</w:t>
      </w:r>
      <w:r>
        <w:rPr>
          <w:rFonts w:hint="eastAsia" w:ascii="宋体" w:hAnsi="宋体"/>
          <w:color w:val="auto"/>
          <w:sz w:val="24"/>
          <w:szCs w:val="24"/>
          <w:highlight w:val="none"/>
        </w:rPr>
        <w:t>中标人同意而可以披露关于采购过程、合同文本、签署情况的资料、投标人</w:t>
      </w:r>
      <w:r>
        <w:rPr>
          <w:rFonts w:ascii="宋体" w:hAnsi="宋体"/>
          <w:color w:val="auto"/>
          <w:sz w:val="24"/>
          <w:szCs w:val="24"/>
          <w:highlight w:val="none"/>
        </w:rPr>
        <w:t>/</w:t>
      </w:r>
      <w:r>
        <w:rPr>
          <w:rFonts w:hint="eastAsia" w:ascii="宋体" w:hAnsi="宋体"/>
          <w:color w:val="auto"/>
          <w:sz w:val="24"/>
          <w:szCs w:val="24"/>
          <w:highlight w:val="none"/>
        </w:rPr>
        <w:t>中标人的名称及地址、投标文件的有关信息以及补充条款等，但应当在合理的必要范围内。对</w:t>
      </w:r>
      <w:r>
        <w:rPr>
          <w:rFonts w:hint="eastAsia" w:ascii="宋体" w:hAnsi="宋体"/>
          <w:color w:val="auto"/>
          <w:sz w:val="24"/>
          <w:szCs w:val="24"/>
        </w:rPr>
        <w:t>任何已经公布过的内容或与之内容相同的资料，以及投标人</w:t>
      </w:r>
      <w:r>
        <w:rPr>
          <w:rFonts w:ascii="宋体" w:hAnsi="宋体"/>
          <w:color w:val="auto"/>
          <w:sz w:val="24"/>
          <w:szCs w:val="24"/>
        </w:rPr>
        <w:t>/</w:t>
      </w:r>
      <w:r>
        <w:rPr>
          <w:rFonts w:hint="eastAsia" w:ascii="宋体" w:hAnsi="宋体"/>
          <w:color w:val="auto"/>
          <w:sz w:val="24"/>
          <w:szCs w:val="24"/>
        </w:rPr>
        <w:t>中标人已经泄露或公开的，无须再承担保密责任。</w:t>
      </w:r>
    </w:p>
    <w:p w14:paraId="41573CA2">
      <w:pPr>
        <w:spacing w:line="360" w:lineRule="auto"/>
        <w:outlineLvl w:val="1"/>
        <w:rPr>
          <w:rFonts w:ascii="宋体" w:hAnsi="宋体"/>
          <w:b/>
          <w:color w:val="auto"/>
          <w:sz w:val="28"/>
          <w:szCs w:val="28"/>
        </w:rPr>
      </w:pPr>
      <w:r>
        <w:rPr>
          <w:rFonts w:hint="eastAsia" w:ascii="宋体" w:hAnsi="宋体"/>
          <w:b/>
          <w:color w:val="auto"/>
          <w:sz w:val="28"/>
          <w:szCs w:val="28"/>
        </w:rPr>
        <w:t>九、询问和质疑</w:t>
      </w:r>
    </w:p>
    <w:p w14:paraId="5B81EB29">
      <w:pPr>
        <w:spacing w:line="360" w:lineRule="auto"/>
        <w:rPr>
          <w:rFonts w:ascii="宋体" w:hAnsi="宋体"/>
          <w:b/>
          <w:color w:val="auto"/>
          <w:sz w:val="28"/>
          <w:szCs w:val="28"/>
        </w:rPr>
      </w:pPr>
      <w:r>
        <w:rPr>
          <w:rFonts w:hint="eastAsia" w:ascii="宋体" w:hAnsi="宋体"/>
          <w:b/>
          <w:color w:val="auto"/>
          <w:sz w:val="28"/>
          <w:szCs w:val="28"/>
          <w:lang w:val="en-US" w:eastAsia="zh-CN"/>
        </w:rPr>
        <w:t>30</w:t>
      </w:r>
      <w:r>
        <w:rPr>
          <w:rFonts w:ascii="宋体" w:hAnsi="宋体"/>
          <w:b/>
          <w:color w:val="auto"/>
          <w:sz w:val="28"/>
          <w:szCs w:val="28"/>
        </w:rPr>
        <w:t xml:space="preserve">. </w:t>
      </w:r>
      <w:r>
        <w:rPr>
          <w:rFonts w:hint="eastAsia" w:ascii="宋体" w:hAnsi="宋体"/>
          <w:b/>
          <w:color w:val="auto"/>
          <w:sz w:val="28"/>
          <w:szCs w:val="28"/>
        </w:rPr>
        <w:t>投标人有权就招标事宜提出询问和质疑。</w:t>
      </w:r>
    </w:p>
    <w:p w14:paraId="7C296468">
      <w:pPr>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30</w:t>
      </w:r>
      <w:r>
        <w:rPr>
          <w:rFonts w:ascii="宋体" w:hAnsi="宋体"/>
          <w:color w:val="auto"/>
          <w:sz w:val="24"/>
          <w:szCs w:val="24"/>
        </w:rPr>
        <w:t xml:space="preserve">.1 </w:t>
      </w:r>
      <w:r>
        <w:rPr>
          <w:rFonts w:hint="eastAsia" w:ascii="宋体" w:hAnsi="宋体"/>
          <w:color w:val="auto"/>
          <w:sz w:val="24"/>
          <w:szCs w:val="24"/>
        </w:rPr>
        <w:t>招标程序受《中华人民共和国政府采购法》和相关法律法规的约束，并受到严格的内部监督，以确保授予合同过程的公平公正。</w:t>
      </w:r>
    </w:p>
    <w:p w14:paraId="3F239593">
      <w:pPr>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30</w:t>
      </w:r>
      <w:r>
        <w:rPr>
          <w:rFonts w:ascii="宋体" w:hAnsi="宋体"/>
          <w:color w:val="auto"/>
          <w:sz w:val="24"/>
          <w:szCs w:val="24"/>
        </w:rPr>
        <w:t xml:space="preserve">.2 </w:t>
      </w:r>
      <w:r>
        <w:rPr>
          <w:rFonts w:hint="eastAsia" w:ascii="宋体" w:hAnsi="宋体"/>
          <w:color w:val="auto"/>
          <w:sz w:val="24"/>
          <w:szCs w:val="24"/>
        </w:rPr>
        <w:t>投标人对招标文件条款或技术、商务参数有异议的，应当在开标前通过澄清或修改程序提出。</w:t>
      </w:r>
    </w:p>
    <w:p w14:paraId="1E4413CE">
      <w:pPr>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30</w:t>
      </w:r>
      <w:r>
        <w:rPr>
          <w:rFonts w:ascii="宋体" w:hAnsi="宋体"/>
          <w:color w:val="auto"/>
          <w:sz w:val="24"/>
          <w:szCs w:val="24"/>
        </w:rPr>
        <w:t xml:space="preserve">.3 </w:t>
      </w:r>
      <w:r>
        <w:rPr>
          <w:rFonts w:hint="eastAsia" w:ascii="宋体" w:hAnsi="宋体"/>
          <w:color w:val="auto"/>
          <w:sz w:val="24"/>
          <w:szCs w:val="24"/>
        </w:rPr>
        <w:t>投标人对采购事项有疑问的，可以向采购代理机构（或采购人）提出询问。</w:t>
      </w:r>
    </w:p>
    <w:p w14:paraId="41D002BF">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30</w:t>
      </w:r>
      <w:r>
        <w:rPr>
          <w:rFonts w:hint="eastAsia" w:ascii="宋体" w:hAnsi="宋体"/>
          <w:color w:val="auto"/>
          <w:sz w:val="24"/>
          <w:szCs w:val="24"/>
        </w:rPr>
        <w:t>.4 投标人认为其投标未获公平评审或采购过程和中标结果使自己的合法权益受到损害的，应当在知道或者应知其权益受到损害之日起7个工作日内提出质疑。质疑要一次性全部提出。</w:t>
      </w:r>
    </w:p>
    <w:p w14:paraId="3CD363BE">
      <w:pPr>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30</w:t>
      </w:r>
      <w:r>
        <w:rPr>
          <w:rFonts w:ascii="宋体" w:hAnsi="宋体"/>
          <w:color w:val="auto"/>
          <w:sz w:val="24"/>
          <w:szCs w:val="24"/>
        </w:rPr>
        <w:t xml:space="preserve">.5 </w:t>
      </w:r>
      <w:r>
        <w:rPr>
          <w:rFonts w:hint="eastAsia" w:ascii="宋体" w:hAnsi="宋体"/>
          <w:color w:val="auto"/>
          <w:sz w:val="24"/>
          <w:szCs w:val="24"/>
        </w:rPr>
        <w:t>质疑应当</w:t>
      </w:r>
      <w:r>
        <w:rPr>
          <w:rFonts w:hint="eastAsia" w:ascii="宋体" w:hAnsi="宋体"/>
          <w:color w:val="auto"/>
          <w:sz w:val="24"/>
          <w:szCs w:val="24"/>
          <w:lang w:val="en-US" w:eastAsia="zh-CN"/>
        </w:rPr>
        <w:t>在政采云系统中</w:t>
      </w:r>
      <w:r>
        <w:rPr>
          <w:rFonts w:hint="eastAsia" w:ascii="宋体" w:hAnsi="宋体"/>
          <w:color w:val="auto"/>
          <w:sz w:val="24"/>
          <w:szCs w:val="24"/>
        </w:rPr>
        <w:t>向采购代理机构（或采购人）提出，经法定代表人签字并加盖公章。</w:t>
      </w:r>
    </w:p>
    <w:p w14:paraId="629AFA32">
      <w:pPr>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30</w:t>
      </w:r>
      <w:r>
        <w:rPr>
          <w:rFonts w:ascii="宋体" w:hAnsi="宋体"/>
          <w:color w:val="auto"/>
          <w:sz w:val="24"/>
          <w:szCs w:val="24"/>
        </w:rPr>
        <w:t xml:space="preserve">.6 </w:t>
      </w:r>
      <w:r>
        <w:rPr>
          <w:rFonts w:hint="eastAsia" w:ascii="宋体" w:hAnsi="宋体"/>
          <w:color w:val="auto"/>
          <w:sz w:val="24"/>
          <w:szCs w:val="24"/>
        </w:rPr>
        <w:t>质疑书应当包括以下主要内容：被质疑项目名称、项目编号、包号、招标公告发布时间、质疑事项、法律依据（具体条款）、质疑人全称、法定代表人签字、盖章、有效联系方式（包括手机、传真号码）。</w:t>
      </w:r>
    </w:p>
    <w:p w14:paraId="17F0C005">
      <w:pPr>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30</w:t>
      </w:r>
      <w:r>
        <w:rPr>
          <w:rFonts w:ascii="宋体" w:hAnsi="宋体"/>
          <w:color w:val="auto"/>
          <w:sz w:val="24"/>
          <w:szCs w:val="24"/>
        </w:rPr>
        <w:t xml:space="preserve">.7 </w:t>
      </w:r>
      <w:r>
        <w:rPr>
          <w:rFonts w:hint="eastAsia" w:ascii="宋体" w:hAnsi="宋体"/>
          <w:color w:val="auto"/>
          <w:sz w:val="24"/>
          <w:szCs w:val="24"/>
        </w:rPr>
        <w:t>质疑应按照“谁主张、谁举证”的原则，质疑书应当附相关证明材料。质疑材料应为简体中文。</w:t>
      </w:r>
    </w:p>
    <w:p w14:paraId="6D47CDE4">
      <w:pPr>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30</w:t>
      </w:r>
      <w:r>
        <w:rPr>
          <w:rFonts w:ascii="宋体" w:hAnsi="宋体"/>
          <w:color w:val="auto"/>
          <w:sz w:val="24"/>
          <w:szCs w:val="24"/>
        </w:rPr>
        <w:t xml:space="preserve">.8 </w:t>
      </w:r>
      <w:r>
        <w:rPr>
          <w:rFonts w:hint="eastAsia" w:ascii="宋体" w:hAnsi="宋体"/>
          <w:color w:val="auto"/>
          <w:sz w:val="24"/>
          <w:szCs w:val="24"/>
        </w:rPr>
        <w:t>有下列情形之一的，属于无效质疑，采购代理机构（或采购人）可不予受理：</w:t>
      </w:r>
    </w:p>
    <w:p w14:paraId="7D9521CA">
      <w:pPr>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）未在有效期限内提出质疑的；</w:t>
      </w:r>
    </w:p>
    <w:p w14:paraId="5432C6DA">
      <w:pPr>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）质疑未</w:t>
      </w:r>
      <w:r>
        <w:rPr>
          <w:rFonts w:hint="eastAsia" w:ascii="宋体" w:hAnsi="宋体"/>
          <w:color w:val="auto"/>
          <w:sz w:val="24"/>
          <w:szCs w:val="24"/>
          <w:lang w:val="en-US" w:eastAsia="zh-CN"/>
        </w:rPr>
        <w:t>在政采云系统</w:t>
      </w:r>
      <w:r>
        <w:rPr>
          <w:rFonts w:hint="eastAsia" w:ascii="宋体" w:hAnsi="宋体"/>
          <w:color w:val="auto"/>
          <w:sz w:val="24"/>
          <w:szCs w:val="24"/>
        </w:rPr>
        <w:t>提出的；</w:t>
      </w:r>
    </w:p>
    <w:p w14:paraId="0CDEA098">
      <w:pPr>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3</w:t>
      </w:r>
      <w:r>
        <w:rPr>
          <w:rFonts w:hint="eastAsia" w:ascii="宋体" w:hAnsi="宋体"/>
          <w:color w:val="auto"/>
          <w:sz w:val="24"/>
          <w:szCs w:val="24"/>
        </w:rPr>
        <w:t>）所提交材料未明示属于质疑材料的；</w:t>
      </w:r>
    </w:p>
    <w:p w14:paraId="05957CBD">
      <w:pPr>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4</w:t>
      </w:r>
      <w:r>
        <w:rPr>
          <w:rFonts w:hint="eastAsia" w:ascii="宋体" w:hAnsi="宋体"/>
          <w:color w:val="auto"/>
          <w:sz w:val="24"/>
          <w:szCs w:val="24"/>
        </w:rPr>
        <w:t>）质疑书没有法定代表人签署本人姓名或印盖本人姓名章并加盖单位公章的；质疑书由参加采购项目的授权代表签署本人姓名或印盖本人姓名章，但没有法定代表人特别授权的；</w:t>
      </w:r>
    </w:p>
    <w:p w14:paraId="51C58EC7">
      <w:pPr>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5</w:t>
      </w:r>
      <w:r>
        <w:rPr>
          <w:rFonts w:hint="eastAsia" w:ascii="宋体" w:hAnsi="宋体"/>
          <w:color w:val="auto"/>
          <w:sz w:val="24"/>
          <w:szCs w:val="24"/>
        </w:rPr>
        <w:t>）质疑书未提供有效联系人或联系方式的；</w:t>
      </w:r>
    </w:p>
    <w:p w14:paraId="4382F68D">
      <w:pPr>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6</w:t>
      </w:r>
      <w:r>
        <w:rPr>
          <w:rFonts w:hint="eastAsia" w:ascii="宋体" w:hAnsi="宋体"/>
          <w:color w:val="auto"/>
          <w:sz w:val="24"/>
          <w:szCs w:val="24"/>
        </w:rPr>
        <w:t>）质疑事项已经进入投诉或者行政复议或者诉讼程序的；</w:t>
      </w:r>
    </w:p>
    <w:p w14:paraId="7845C74F">
      <w:pPr>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7</w:t>
      </w:r>
      <w:r>
        <w:rPr>
          <w:rFonts w:hint="eastAsia" w:ascii="宋体" w:hAnsi="宋体"/>
          <w:color w:val="auto"/>
          <w:sz w:val="24"/>
          <w:szCs w:val="24"/>
        </w:rPr>
        <w:t>）质疑书未附相关证明材料，被视为无有效证据支持的。</w:t>
      </w:r>
    </w:p>
    <w:p w14:paraId="20E0F95D">
      <w:pPr>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8</w:t>
      </w:r>
      <w:r>
        <w:rPr>
          <w:rFonts w:hint="eastAsia" w:ascii="宋体" w:hAnsi="宋体"/>
          <w:color w:val="auto"/>
          <w:sz w:val="24"/>
          <w:szCs w:val="24"/>
        </w:rPr>
        <w:t>）投标人对招标文件条款或技术参数有异议，未在开标前通过澄清或修改程序提出，并且投标人已经参与投标，而于开标后对招标文件提出质疑的；</w:t>
      </w:r>
    </w:p>
    <w:p w14:paraId="5C92C95B">
      <w:pPr>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9</w:t>
      </w:r>
      <w:r>
        <w:rPr>
          <w:rFonts w:hint="eastAsia" w:ascii="宋体" w:hAnsi="宋体"/>
          <w:color w:val="auto"/>
          <w:sz w:val="24"/>
          <w:szCs w:val="24"/>
        </w:rPr>
        <w:t>）在提出本次质疑前半年内连续三次质疑而无事实依据的；</w:t>
      </w:r>
    </w:p>
    <w:p w14:paraId="1DCEF28E">
      <w:pPr>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10</w:t>
      </w:r>
      <w:r>
        <w:rPr>
          <w:rFonts w:hint="eastAsia" w:ascii="宋体" w:hAnsi="宋体"/>
          <w:color w:val="auto"/>
          <w:sz w:val="24"/>
          <w:szCs w:val="24"/>
        </w:rPr>
        <w:t>）其它不符合受理条件的情形。</w:t>
      </w:r>
    </w:p>
    <w:p w14:paraId="1AE9F986">
      <w:pPr>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30</w:t>
      </w:r>
      <w:r>
        <w:rPr>
          <w:rFonts w:ascii="宋体" w:hAnsi="宋体"/>
          <w:color w:val="auto"/>
          <w:sz w:val="24"/>
          <w:szCs w:val="24"/>
        </w:rPr>
        <w:t>.9</w:t>
      </w:r>
      <w:r>
        <w:rPr>
          <w:rFonts w:hint="eastAsia" w:ascii="宋体" w:hAnsi="宋体"/>
          <w:color w:val="auto"/>
          <w:sz w:val="24"/>
          <w:szCs w:val="24"/>
        </w:rPr>
        <w:t>采购代理机构（或采购人）将在收到质疑后</w:t>
      </w:r>
      <w:r>
        <w:rPr>
          <w:rFonts w:ascii="宋体" w:hAnsi="宋体"/>
          <w:color w:val="auto"/>
          <w:sz w:val="24"/>
          <w:szCs w:val="24"/>
        </w:rPr>
        <w:t>7</w:t>
      </w:r>
      <w:r>
        <w:rPr>
          <w:rFonts w:hint="eastAsia" w:ascii="宋体" w:hAnsi="宋体"/>
          <w:color w:val="auto"/>
          <w:sz w:val="24"/>
          <w:szCs w:val="24"/>
        </w:rPr>
        <w:t>个工作日内审查质疑事项，做出答复或相关处理决定，并通知质疑投标人和其他有</w:t>
      </w:r>
      <w:r>
        <w:rPr>
          <w:rFonts w:hint="eastAsia" w:ascii="宋体" w:hAnsi="宋体"/>
          <w:color w:val="auto"/>
          <w:sz w:val="24"/>
          <w:szCs w:val="24"/>
          <w:highlight w:val="none"/>
        </w:rPr>
        <w:t>关供应商</w:t>
      </w:r>
      <w:r>
        <w:rPr>
          <w:rFonts w:hint="eastAsia" w:ascii="宋体" w:hAnsi="宋体"/>
          <w:color w:val="auto"/>
          <w:sz w:val="24"/>
          <w:szCs w:val="24"/>
        </w:rPr>
        <w:t>，但答复的内容不涉及商业秘密。</w:t>
      </w:r>
    </w:p>
    <w:p w14:paraId="2BAB7B05">
      <w:pPr>
        <w:spacing w:line="360" w:lineRule="auto"/>
        <w:ind w:firstLine="480" w:firstLineChars="200"/>
        <w:rPr>
          <w:rFonts w:ascii="宋体" w:hAnsi="宋体"/>
          <w:color w:val="auto"/>
          <w:sz w:val="28"/>
          <w:szCs w:val="28"/>
        </w:rPr>
      </w:pPr>
      <w:r>
        <w:rPr>
          <w:rFonts w:hint="eastAsia" w:ascii="宋体" w:hAnsi="宋体"/>
          <w:color w:val="auto"/>
          <w:sz w:val="24"/>
          <w:szCs w:val="24"/>
          <w:lang w:val="en-US" w:eastAsia="zh-CN"/>
        </w:rPr>
        <w:t>30</w:t>
      </w:r>
      <w:r>
        <w:rPr>
          <w:rFonts w:ascii="宋体" w:hAnsi="宋体"/>
          <w:color w:val="auto"/>
          <w:sz w:val="24"/>
          <w:szCs w:val="24"/>
        </w:rPr>
        <w:t>.10</w:t>
      </w:r>
      <w:r>
        <w:rPr>
          <w:rFonts w:hint="eastAsia" w:ascii="宋体" w:hAnsi="宋体"/>
          <w:color w:val="auto"/>
          <w:sz w:val="24"/>
          <w:szCs w:val="24"/>
        </w:rPr>
        <w:t>质疑投标人对采购代理机构（或采购人）的答复不满意以及采购代理机构（或采购人）未在规定的时间内做出答复的，可以在答复期满后</w:t>
      </w:r>
      <w:r>
        <w:rPr>
          <w:rFonts w:ascii="宋体" w:hAnsi="宋体"/>
          <w:color w:val="auto"/>
          <w:sz w:val="24"/>
          <w:szCs w:val="24"/>
        </w:rPr>
        <w:t>15</w:t>
      </w:r>
      <w:r>
        <w:rPr>
          <w:rFonts w:hint="eastAsia" w:ascii="宋体" w:hAnsi="宋体"/>
          <w:color w:val="auto"/>
          <w:sz w:val="24"/>
          <w:szCs w:val="24"/>
        </w:rPr>
        <w:t>个工作日内向政府采购监管部门投诉</w:t>
      </w:r>
      <w:r>
        <w:rPr>
          <w:rFonts w:hint="eastAsia" w:ascii="宋体" w:hAnsi="宋体"/>
          <w:color w:val="auto"/>
          <w:sz w:val="28"/>
          <w:szCs w:val="28"/>
        </w:rPr>
        <w:t>。</w:t>
      </w:r>
    </w:p>
    <w:p w14:paraId="3DEB8482">
      <w:pPr>
        <w:spacing w:line="360" w:lineRule="auto"/>
        <w:outlineLvl w:val="1"/>
        <w:rPr>
          <w:rFonts w:ascii="宋体" w:hAnsi="宋体"/>
          <w:b/>
          <w:color w:val="auto"/>
          <w:sz w:val="28"/>
          <w:szCs w:val="28"/>
        </w:rPr>
      </w:pPr>
      <w:r>
        <w:rPr>
          <w:rFonts w:hint="eastAsia" w:ascii="宋体" w:hAnsi="宋体"/>
          <w:b/>
          <w:color w:val="auto"/>
          <w:sz w:val="28"/>
          <w:szCs w:val="28"/>
        </w:rPr>
        <w:t>十、违约处罚</w:t>
      </w:r>
    </w:p>
    <w:p w14:paraId="3497CCCA">
      <w:pPr>
        <w:spacing w:line="360" w:lineRule="auto"/>
        <w:ind w:firstLine="480" w:firstLineChars="200"/>
        <w:rPr>
          <w:rFonts w:ascii="宋体" w:hAnsi="宋体"/>
          <w:color w:val="auto"/>
          <w:sz w:val="24"/>
          <w:szCs w:val="24"/>
        </w:rPr>
      </w:pPr>
      <w:r>
        <w:rPr>
          <w:rFonts w:ascii="宋体" w:hAnsi="宋体"/>
          <w:color w:val="auto"/>
          <w:sz w:val="24"/>
          <w:szCs w:val="24"/>
        </w:rPr>
        <w:t>3</w:t>
      </w:r>
      <w:r>
        <w:rPr>
          <w:rFonts w:hint="eastAsia" w:ascii="宋体" w:hAnsi="宋体"/>
          <w:color w:val="auto"/>
          <w:sz w:val="24"/>
          <w:szCs w:val="24"/>
          <w:lang w:val="en-US" w:eastAsia="zh-CN"/>
        </w:rPr>
        <w:t>1</w:t>
      </w:r>
      <w:r>
        <w:rPr>
          <w:rFonts w:ascii="宋体" w:hAnsi="宋体"/>
          <w:color w:val="auto"/>
          <w:sz w:val="24"/>
          <w:szCs w:val="24"/>
        </w:rPr>
        <w:t>.</w:t>
      </w:r>
      <w:r>
        <w:rPr>
          <w:rFonts w:hint="eastAsia" w:ascii="宋体" w:hAnsi="宋体"/>
          <w:color w:val="auto"/>
          <w:sz w:val="24"/>
          <w:szCs w:val="24"/>
        </w:rPr>
        <w:t>发生下列情况之一，投标人的投标保证金将被没收，并可能被列入不良记录名单，投标人今后参与同类政府采购项目的机会可能会受到影响：</w:t>
      </w:r>
    </w:p>
    <w:p w14:paraId="448C17F9">
      <w:pPr>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）开标后在投标有效期内，投标人撤回其投标；</w:t>
      </w:r>
    </w:p>
    <w:p w14:paraId="2066173E">
      <w:pPr>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）在评标期间，投标人企图影响采购机构或评标委员会的任何活动，将导致投标被拒绝，并由其承担相应的法律责任。</w:t>
      </w:r>
    </w:p>
    <w:p w14:paraId="5E8C486A">
      <w:pPr>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3</w:t>
      </w:r>
      <w:r>
        <w:rPr>
          <w:rFonts w:hint="eastAsia" w:ascii="宋体" w:hAnsi="宋体"/>
          <w:color w:val="auto"/>
          <w:sz w:val="24"/>
          <w:szCs w:val="24"/>
        </w:rPr>
        <w:t>）中标人未按本招标文件规定签约；</w:t>
      </w:r>
    </w:p>
    <w:p w14:paraId="0E9B16A0">
      <w:pPr>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4</w:t>
      </w:r>
      <w:r>
        <w:rPr>
          <w:rFonts w:hint="eastAsia" w:ascii="宋体" w:hAnsi="宋体"/>
          <w:color w:val="auto"/>
          <w:sz w:val="24"/>
          <w:szCs w:val="24"/>
        </w:rPr>
        <w:t>）中标人与采购人订立背离合同实质性内容的其它协议；</w:t>
      </w:r>
    </w:p>
    <w:p w14:paraId="6347F2E5">
      <w:pPr>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5</w:t>
      </w:r>
      <w:r>
        <w:rPr>
          <w:rFonts w:hint="eastAsia" w:ascii="宋体" w:hAnsi="宋体"/>
          <w:color w:val="auto"/>
          <w:sz w:val="24"/>
          <w:szCs w:val="24"/>
        </w:rPr>
        <w:t>）投标人未按招标文件规定和合同约定履行义务的。</w:t>
      </w:r>
    </w:p>
    <w:p w14:paraId="6959EC36">
      <w:pPr>
        <w:spacing w:line="360" w:lineRule="auto"/>
        <w:outlineLvl w:val="1"/>
        <w:rPr>
          <w:rFonts w:ascii="宋体" w:hAnsi="宋体"/>
          <w:b/>
          <w:color w:val="auto"/>
          <w:sz w:val="28"/>
          <w:szCs w:val="28"/>
        </w:rPr>
      </w:pPr>
      <w:r>
        <w:rPr>
          <w:rFonts w:hint="eastAsia" w:ascii="宋体" w:hAnsi="宋体"/>
          <w:b/>
          <w:color w:val="auto"/>
          <w:sz w:val="28"/>
          <w:szCs w:val="28"/>
        </w:rPr>
        <w:t>十一、其它</w:t>
      </w:r>
    </w:p>
    <w:p w14:paraId="360FE437">
      <w:pPr>
        <w:spacing w:line="360" w:lineRule="auto"/>
        <w:ind w:firstLine="480" w:firstLineChars="200"/>
        <w:jc w:val="left"/>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val="en-US" w:eastAsia="zh-CN"/>
        </w:rPr>
        <w:t>2.</w:t>
      </w:r>
      <w:r>
        <w:rPr>
          <w:rFonts w:hint="eastAsia" w:ascii="宋体" w:hAnsi="宋体"/>
          <w:color w:val="auto"/>
          <w:sz w:val="24"/>
          <w:szCs w:val="24"/>
        </w:rPr>
        <w:t>其它要求：见投标人须知前附表。</w:t>
      </w:r>
    </w:p>
    <w:p w14:paraId="47D151CD">
      <w:pPr>
        <w:spacing w:line="360" w:lineRule="auto"/>
        <w:ind w:firstLine="643" w:firstLineChars="200"/>
        <w:jc w:val="center"/>
        <w:rPr>
          <w:rFonts w:hint="eastAsia" w:ascii="宋体" w:hAnsi="宋体"/>
          <w:b/>
          <w:color w:val="auto"/>
          <w:spacing w:val="10"/>
          <w:sz w:val="24"/>
          <w:szCs w:val="24"/>
        </w:rPr>
      </w:pPr>
      <w:r>
        <w:rPr>
          <w:rFonts w:hint="eastAsia" w:ascii="宋体" w:hAnsi="宋体"/>
          <w:b/>
          <w:color w:val="auto"/>
          <w:sz w:val="32"/>
          <w:szCs w:val="32"/>
        </w:rPr>
        <w:br w:type="page"/>
      </w:r>
      <w:r>
        <w:rPr>
          <w:rFonts w:hint="eastAsia" w:ascii="宋体" w:hAnsi="宋体"/>
          <w:b/>
          <w:color w:val="auto"/>
          <w:sz w:val="32"/>
          <w:szCs w:val="32"/>
        </w:rPr>
        <w:t>第三部分  评标标准和评标方法</w:t>
      </w:r>
    </w:p>
    <w:p w14:paraId="248EE2C5">
      <w:pPr>
        <w:spacing w:line="360" w:lineRule="auto"/>
        <w:outlineLvl w:val="1"/>
        <w:rPr>
          <w:rFonts w:ascii="宋体" w:hAnsi="宋体"/>
          <w:b/>
          <w:color w:val="auto"/>
          <w:sz w:val="30"/>
          <w:szCs w:val="30"/>
        </w:rPr>
      </w:pPr>
      <w:bookmarkStart w:id="5" w:name="_Toc175644027"/>
      <w:r>
        <w:rPr>
          <w:rFonts w:hint="eastAsia" w:ascii="宋体" w:hAnsi="宋体"/>
          <w:b/>
          <w:color w:val="auto"/>
          <w:sz w:val="24"/>
          <w:szCs w:val="24"/>
        </w:rPr>
        <w:t>一、评标原则</w:t>
      </w:r>
      <w:bookmarkEnd w:id="5"/>
    </w:p>
    <w:p w14:paraId="6F0CDD8C">
      <w:pPr>
        <w:pStyle w:val="45"/>
        <w:snapToGrid w:val="0"/>
        <w:spacing w:line="480" w:lineRule="exact"/>
        <w:ind w:firstLine="545" w:firstLineChars="226"/>
        <w:rPr>
          <w:b/>
          <w:color w:val="auto"/>
          <w:sz w:val="24"/>
          <w:szCs w:val="24"/>
        </w:rPr>
      </w:pPr>
      <w:r>
        <w:rPr>
          <w:rFonts w:hint="eastAsia"/>
          <w:b/>
          <w:color w:val="auto"/>
          <w:sz w:val="24"/>
          <w:szCs w:val="24"/>
        </w:rPr>
        <w:t>（一）资格性</w:t>
      </w:r>
      <w:r>
        <w:rPr>
          <w:rFonts w:hint="eastAsia"/>
          <w:b/>
          <w:color w:val="auto"/>
          <w:sz w:val="24"/>
          <w:szCs w:val="24"/>
          <w:lang w:val="en-US" w:eastAsia="zh-CN"/>
        </w:rPr>
        <w:t>审</w:t>
      </w:r>
      <w:r>
        <w:rPr>
          <w:rFonts w:hint="eastAsia"/>
          <w:b/>
          <w:color w:val="auto"/>
          <w:sz w:val="24"/>
          <w:szCs w:val="24"/>
        </w:rPr>
        <w:t>查的内容及标准</w:t>
      </w:r>
    </w:p>
    <w:tbl>
      <w:tblPr>
        <w:tblStyle w:val="25"/>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541"/>
        <w:gridCol w:w="5739"/>
      </w:tblGrid>
      <w:tr w14:paraId="2E0D0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33C04A6F">
            <w:pPr>
              <w:spacing w:line="400" w:lineRule="exact"/>
              <w:rPr>
                <w:rFonts w:ascii="宋体" w:hAnsi="宋体"/>
                <w:color w:val="auto"/>
                <w:sz w:val="24"/>
              </w:rPr>
            </w:pPr>
            <w:r>
              <w:rPr>
                <w:rFonts w:hint="eastAsia" w:ascii="宋体" w:hAnsi="宋体"/>
                <w:color w:val="auto"/>
                <w:sz w:val="24"/>
              </w:rPr>
              <w:t>序号</w:t>
            </w:r>
          </w:p>
        </w:tc>
        <w:tc>
          <w:tcPr>
            <w:tcW w:w="2541" w:type="dxa"/>
          </w:tcPr>
          <w:p w14:paraId="1C845CB2">
            <w:pPr>
              <w:spacing w:line="400" w:lineRule="exact"/>
              <w:jc w:val="center"/>
              <w:rPr>
                <w:rFonts w:ascii="宋体" w:hAnsi="宋体"/>
                <w:color w:val="auto"/>
                <w:sz w:val="24"/>
              </w:rPr>
            </w:pPr>
            <w:r>
              <w:rPr>
                <w:rFonts w:hint="eastAsia" w:ascii="宋体" w:hAnsi="宋体"/>
                <w:color w:val="auto"/>
                <w:sz w:val="24"/>
              </w:rPr>
              <w:t>内容</w:t>
            </w:r>
          </w:p>
        </w:tc>
        <w:tc>
          <w:tcPr>
            <w:tcW w:w="5739" w:type="dxa"/>
          </w:tcPr>
          <w:p w14:paraId="0279EB08">
            <w:pPr>
              <w:spacing w:line="400" w:lineRule="exact"/>
              <w:jc w:val="center"/>
              <w:rPr>
                <w:rFonts w:ascii="宋体" w:hAnsi="宋体"/>
                <w:color w:val="auto"/>
                <w:sz w:val="24"/>
              </w:rPr>
            </w:pPr>
            <w:r>
              <w:rPr>
                <w:rFonts w:hint="eastAsia" w:ascii="宋体" w:hAnsi="宋体"/>
                <w:color w:val="auto"/>
                <w:sz w:val="24"/>
              </w:rPr>
              <w:t>标准</w:t>
            </w:r>
          </w:p>
        </w:tc>
      </w:tr>
      <w:tr w14:paraId="0508F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72970B09">
            <w:pPr>
              <w:spacing w:line="400" w:lineRule="exact"/>
              <w:jc w:val="center"/>
              <w:rPr>
                <w:rFonts w:ascii="宋体" w:hAnsi="宋体"/>
                <w:color w:val="auto"/>
                <w:sz w:val="24"/>
              </w:rPr>
            </w:pPr>
            <w:r>
              <w:rPr>
                <w:rFonts w:hint="eastAsia" w:ascii="宋体" w:hAnsi="宋体"/>
                <w:color w:val="auto"/>
                <w:sz w:val="24"/>
              </w:rPr>
              <w:t>1</w:t>
            </w:r>
          </w:p>
        </w:tc>
        <w:tc>
          <w:tcPr>
            <w:tcW w:w="2541" w:type="dxa"/>
          </w:tcPr>
          <w:p w14:paraId="22C83848">
            <w:pPr>
              <w:spacing w:line="400" w:lineRule="exact"/>
              <w:rPr>
                <w:rFonts w:hint="default" w:ascii="宋体" w:hAnsi="宋体" w:eastAsia="宋体"/>
                <w:color w:val="auto"/>
                <w:sz w:val="24"/>
                <w:lang w:val="en-US" w:eastAsia="zh-CN"/>
              </w:rPr>
            </w:pPr>
            <w:r>
              <w:rPr>
                <w:rFonts w:hint="eastAsia" w:ascii="宋体" w:hAnsi="宋体"/>
                <w:color w:val="auto"/>
                <w:sz w:val="24"/>
              </w:rPr>
              <w:t>具有独立承担民事责任的能力</w:t>
            </w:r>
            <w:r>
              <w:rPr>
                <w:rFonts w:hint="eastAsia" w:ascii="宋体" w:hAnsi="宋体"/>
                <w:color w:val="auto"/>
                <w:sz w:val="24"/>
                <w:lang w:eastAsia="zh-CN"/>
              </w:rPr>
              <w:t>，</w:t>
            </w:r>
            <w:r>
              <w:rPr>
                <w:rFonts w:hint="eastAsia" w:ascii="宋体" w:hAnsi="宋体"/>
                <w:color w:val="auto"/>
                <w:sz w:val="24"/>
                <w:lang w:val="en-US" w:eastAsia="zh-CN"/>
              </w:rPr>
              <w:t>提供供应商信用承诺书。</w:t>
            </w:r>
          </w:p>
        </w:tc>
        <w:tc>
          <w:tcPr>
            <w:tcW w:w="5739" w:type="dxa"/>
            <w:vAlign w:val="center"/>
          </w:tcPr>
          <w:p w14:paraId="040CD9B3">
            <w:pPr>
              <w:spacing w:line="400" w:lineRule="exact"/>
              <w:jc w:val="both"/>
              <w:rPr>
                <w:rFonts w:hint="default" w:ascii="宋体" w:hAnsi="宋体" w:eastAsia="宋体"/>
                <w:color w:val="auto"/>
                <w:sz w:val="24"/>
                <w:lang w:val="en-US" w:eastAsia="zh-CN"/>
              </w:rPr>
            </w:pPr>
            <w:r>
              <w:rPr>
                <w:rFonts w:hint="eastAsia" w:ascii="宋体" w:hAnsi="宋体"/>
                <w:color w:val="auto"/>
                <w:sz w:val="24"/>
                <w:lang w:val="en-US" w:eastAsia="zh-CN"/>
              </w:rPr>
              <w:t>以上证明材料须符合要求，有效、完整。否则响应无效。</w:t>
            </w:r>
          </w:p>
        </w:tc>
      </w:tr>
      <w:tr w14:paraId="22EE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7E80C2DB">
            <w:pPr>
              <w:spacing w:line="400" w:lineRule="exact"/>
              <w:jc w:val="center"/>
              <w:rPr>
                <w:rFonts w:hint="eastAsia" w:ascii="宋体" w:hAnsi="宋体" w:eastAsia="宋体"/>
                <w:color w:val="auto"/>
                <w:sz w:val="24"/>
                <w:lang w:val="en-US" w:eastAsia="zh-CN"/>
              </w:rPr>
            </w:pPr>
            <w:r>
              <w:rPr>
                <w:rFonts w:hint="eastAsia" w:ascii="宋体" w:hAnsi="宋体"/>
                <w:color w:val="auto"/>
                <w:sz w:val="24"/>
                <w:lang w:val="en-US" w:eastAsia="zh-CN"/>
              </w:rPr>
              <w:t>2</w:t>
            </w:r>
          </w:p>
        </w:tc>
        <w:tc>
          <w:tcPr>
            <w:tcW w:w="2541" w:type="dxa"/>
          </w:tcPr>
          <w:p w14:paraId="21A5B207">
            <w:pPr>
              <w:spacing w:line="400" w:lineRule="exact"/>
              <w:rPr>
                <w:rFonts w:hint="eastAsia" w:ascii="宋体" w:hAnsi="宋体"/>
                <w:color w:val="auto"/>
                <w:sz w:val="24"/>
              </w:rPr>
            </w:pPr>
            <w:r>
              <w:rPr>
                <w:rFonts w:hint="eastAsia" w:ascii="宋体" w:hAnsi="宋体"/>
                <w:color w:val="auto"/>
                <w:sz w:val="24"/>
              </w:rPr>
              <w:t>具有良好的商业信誉和健全的财务会计制度</w:t>
            </w:r>
            <w:r>
              <w:rPr>
                <w:rFonts w:hint="eastAsia" w:ascii="宋体" w:hAnsi="宋体"/>
                <w:color w:val="auto"/>
                <w:sz w:val="24"/>
                <w:lang w:eastAsia="zh-CN"/>
              </w:rPr>
              <w:t>，</w:t>
            </w:r>
            <w:r>
              <w:rPr>
                <w:rFonts w:hint="eastAsia" w:ascii="宋体" w:hAnsi="宋体"/>
                <w:color w:val="auto"/>
                <w:sz w:val="24"/>
                <w:lang w:val="en-US" w:eastAsia="zh-CN"/>
              </w:rPr>
              <w:t>提供供应商信用承诺书。</w:t>
            </w:r>
          </w:p>
        </w:tc>
        <w:tc>
          <w:tcPr>
            <w:tcW w:w="5739" w:type="dxa"/>
            <w:vAlign w:val="center"/>
          </w:tcPr>
          <w:p w14:paraId="578DB41B">
            <w:pPr>
              <w:spacing w:line="400" w:lineRule="exact"/>
              <w:jc w:val="both"/>
              <w:rPr>
                <w:rFonts w:hint="eastAsia" w:ascii="宋体" w:hAnsi="宋体"/>
                <w:color w:val="auto"/>
                <w:sz w:val="24"/>
              </w:rPr>
            </w:pPr>
            <w:r>
              <w:rPr>
                <w:rFonts w:hint="eastAsia" w:ascii="宋体" w:hAnsi="宋体"/>
                <w:color w:val="auto"/>
                <w:sz w:val="24"/>
                <w:lang w:val="en-US" w:eastAsia="zh-CN"/>
              </w:rPr>
              <w:t>以上证明材料须符合要求，有效、完整。否则响应无效。</w:t>
            </w:r>
          </w:p>
        </w:tc>
      </w:tr>
      <w:tr w14:paraId="417FC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0D9A5178">
            <w:pPr>
              <w:spacing w:line="400" w:lineRule="exact"/>
              <w:jc w:val="center"/>
              <w:rPr>
                <w:rFonts w:hint="default" w:ascii="宋体" w:hAnsi="宋体"/>
                <w:color w:val="auto"/>
                <w:sz w:val="24"/>
                <w:lang w:val="en-US" w:eastAsia="zh-CN"/>
              </w:rPr>
            </w:pPr>
            <w:r>
              <w:rPr>
                <w:rFonts w:hint="eastAsia" w:ascii="宋体" w:hAnsi="宋体"/>
                <w:color w:val="auto"/>
                <w:sz w:val="24"/>
                <w:lang w:val="en-US" w:eastAsia="zh-CN"/>
              </w:rPr>
              <w:t>3</w:t>
            </w:r>
          </w:p>
        </w:tc>
        <w:tc>
          <w:tcPr>
            <w:tcW w:w="2541" w:type="dxa"/>
          </w:tcPr>
          <w:p w14:paraId="61CB8BEF">
            <w:pPr>
              <w:spacing w:line="400" w:lineRule="exact"/>
              <w:rPr>
                <w:rFonts w:hint="eastAsia" w:ascii="宋体" w:hAnsi="宋体"/>
                <w:color w:val="auto"/>
                <w:sz w:val="24"/>
              </w:rPr>
            </w:pPr>
            <w:r>
              <w:rPr>
                <w:rFonts w:hint="eastAsia" w:ascii="宋体" w:hAnsi="宋体"/>
                <w:color w:val="auto"/>
                <w:sz w:val="24"/>
              </w:rPr>
              <w:t>具有履行合同所必需的设备和专业技术能力</w:t>
            </w:r>
            <w:r>
              <w:rPr>
                <w:rFonts w:hint="eastAsia" w:ascii="宋体" w:hAnsi="宋体"/>
                <w:color w:val="auto"/>
                <w:sz w:val="24"/>
                <w:lang w:eastAsia="zh-CN"/>
              </w:rPr>
              <w:t>，</w:t>
            </w:r>
            <w:r>
              <w:rPr>
                <w:rFonts w:hint="eastAsia" w:ascii="宋体" w:hAnsi="宋体"/>
                <w:color w:val="auto"/>
                <w:sz w:val="24"/>
                <w:lang w:val="en-US" w:eastAsia="zh-CN"/>
              </w:rPr>
              <w:t>提供供应商信用承诺书。</w:t>
            </w:r>
          </w:p>
        </w:tc>
        <w:tc>
          <w:tcPr>
            <w:tcW w:w="5739" w:type="dxa"/>
            <w:vAlign w:val="center"/>
          </w:tcPr>
          <w:p w14:paraId="0A661974">
            <w:pPr>
              <w:spacing w:line="400" w:lineRule="exact"/>
              <w:jc w:val="both"/>
              <w:rPr>
                <w:rFonts w:hint="eastAsia" w:ascii="宋体" w:hAnsi="宋体"/>
                <w:color w:val="auto"/>
                <w:sz w:val="24"/>
              </w:rPr>
            </w:pPr>
            <w:r>
              <w:rPr>
                <w:rFonts w:hint="eastAsia" w:ascii="宋体" w:hAnsi="宋体"/>
                <w:color w:val="auto"/>
                <w:sz w:val="24"/>
                <w:lang w:val="en-US" w:eastAsia="zh-CN"/>
              </w:rPr>
              <w:t>以上证明材料须符合要求，有效、完整。否则响应无效。</w:t>
            </w:r>
          </w:p>
        </w:tc>
      </w:tr>
      <w:tr w14:paraId="6B3F5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7D285819">
            <w:pPr>
              <w:spacing w:line="400" w:lineRule="exact"/>
              <w:jc w:val="center"/>
              <w:rPr>
                <w:rFonts w:hint="eastAsia" w:ascii="宋体" w:hAnsi="宋体" w:eastAsia="宋体"/>
                <w:color w:val="auto"/>
                <w:sz w:val="24"/>
                <w:lang w:val="en-US" w:eastAsia="zh-CN"/>
              </w:rPr>
            </w:pPr>
            <w:r>
              <w:rPr>
                <w:rFonts w:hint="eastAsia" w:ascii="宋体" w:hAnsi="宋体"/>
                <w:color w:val="auto"/>
                <w:sz w:val="24"/>
                <w:lang w:val="en-US" w:eastAsia="zh-CN"/>
              </w:rPr>
              <w:t>4</w:t>
            </w:r>
          </w:p>
        </w:tc>
        <w:tc>
          <w:tcPr>
            <w:tcW w:w="2541" w:type="dxa"/>
            <w:vAlign w:val="center"/>
          </w:tcPr>
          <w:p w14:paraId="412FFC75">
            <w:pPr>
              <w:spacing w:line="400" w:lineRule="exact"/>
              <w:jc w:val="center"/>
              <w:rPr>
                <w:rFonts w:ascii="宋体" w:hAnsi="宋体"/>
                <w:color w:val="auto"/>
                <w:sz w:val="24"/>
              </w:rPr>
            </w:pPr>
            <w:r>
              <w:rPr>
                <w:rFonts w:hint="eastAsia" w:ascii="宋体" w:hAnsi="宋体"/>
                <w:color w:val="auto"/>
                <w:sz w:val="24"/>
              </w:rPr>
              <w:t>有依法缴纳税收和社会保障金的良好记录</w:t>
            </w:r>
            <w:r>
              <w:rPr>
                <w:rFonts w:hint="eastAsia" w:ascii="宋体" w:hAnsi="宋体"/>
                <w:color w:val="auto"/>
                <w:sz w:val="24"/>
                <w:lang w:eastAsia="zh-CN"/>
              </w:rPr>
              <w:t>，</w:t>
            </w:r>
            <w:r>
              <w:rPr>
                <w:rFonts w:hint="eastAsia" w:ascii="宋体" w:hAnsi="宋体"/>
                <w:color w:val="auto"/>
                <w:sz w:val="24"/>
                <w:lang w:val="en-US" w:eastAsia="zh-CN"/>
              </w:rPr>
              <w:t>提供供应商信用承诺书。</w:t>
            </w:r>
          </w:p>
        </w:tc>
        <w:tc>
          <w:tcPr>
            <w:tcW w:w="5739" w:type="dxa"/>
            <w:vAlign w:val="center"/>
          </w:tcPr>
          <w:p w14:paraId="3463BF13">
            <w:pPr>
              <w:spacing w:line="400" w:lineRule="exact"/>
              <w:jc w:val="both"/>
              <w:rPr>
                <w:rFonts w:ascii="宋体" w:hAnsi="宋体"/>
                <w:color w:val="auto"/>
                <w:sz w:val="24"/>
              </w:rPr>
            </w:pPr>
            <w:r>
              <w:rPr>
                <w:rFonts w:hint="eastAsia" w:ascii="宋体" w:hAnsi="宋体"/>
                <w:color w:val="auto"/>
                <w:sz w:val="24"/>
                <w:lang w:val="en-US" w:eastAsia="zh-CN"/>
              </w:rPr>
              <w:t>以上证明材料须符合要求，有效、完整。否则响应无效。</w:t>
            </w:r>
          </w:p>
        </w:tc>
      </w:tr>
      <w:tr w14:paraId="1B481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743BCB5C">
            <w:pPr>
              <w:spacing w:line="400" w:lineRule="exact"/>
              <w:jc w:val="center"/>
              <w:rPr>
                <w:rFonts w:hint="eastAsia" w:ascii="宋体" w:hAnsi="宋体" w:eastAsia="宋体"/>
                <w:color w:val="auto"/>
                <w:sz w:val="24"/>
                <w:lang w:val="en-US" w:eastAsia="zh-CN"/>
              </w:rPr>
            </w:pPr>
            <w:r>
              <w:rPr>
                <w:rFonts w:hint="eastAsia" w:ascii="宋体" w:hAnsi="宋体"/>
                <w:color w:val="auto"/>
                <w:sz w:val="24"/>
                <w:lang w:val="en-US" w:eastAsia="zh-CN"/>
              </w:rPr>
              <w:t>5</w:t>
            </w:r>
          </w:p>
        </w:tc>
        <w:tc>
          <w:tcPr>
            <w:tcW w:w="2541" w:type="dxa"/>
            <w:vAlign w:val="center"/>
          </w:tcPr>
          <w:p w14:paraId="1F28131E">
            <w:pPr>
              <w:spacing w:line="400" w:lineRule="exact"/>
              <w:jc w:val="both"/>
              <w:rPr>
                <w:rFonts w:hint="default" w:ascii="宋体" w:hAnsi="宋体" w:eastAsia="宋体"/>
                <w:color w:val="auto"/>
                <w:sz w:val="24"/>
                <w:lang w:val="en-US" w:eastAsia="zh-CN"/>
              </w:rPr>
            </w:pPr>
            <w:r>
              <w:rPr>
                <w:rFonts w:hint="eastAsia" w:ascii="宋体" w:hAnsi="宋体"/>
                <w:color w:val="auto"/>
                <w:sz w:val="24"/>
                <w:lang w:val="en-US" w:eastAsia="zh-CN"/>
              </w:rPr>
              <w:t>参加政府采购活动前三年内，在经营活动中没有重大违法记录，提供供应商信用承诺书。</w:t>
            </w:r>
          </w:p>
        </w:tc>
        <w:tc>
          <w:tcPr>
            <w:tcW w:w="5739" w:type="dxa"/>
          </w:tcPr>
          <w:p w14:paraId="51FCAA43">
            <w:pPr>
              <w:pStyle w:val="10"/>
              <w:rPr>
                <w:color w:val="auto"/>
              </w:rPr>
            </w:pPr>
            <w:r>
              <w:rPr>
                <w:rFonts w:hint="eastAsia" w:ascii="宋体" w:hAnsi="宋体"/>
                <w:color w:val="auto"/>
                <w:sz w:val="24"/>
                <w:lang w:val="en-US" w:eastAsia="zh-CN"/>
              </w:rPr>
              <w:t>以上证明材料须符合要求，有效、完整。否则响应无效。</w:t>
            </w:r>
          </w:p>
        </w:tc>
      </w:tr>
      <w:tr w14:paraId="1DC5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trPr>
        <w:tc>
          <w:tcPr>
            <w:tcW w:w="720" w:type="dxa"/>
            <w:vAlign w:val="center"/>
          </w:tcPr>
          <w:p w14:paraId="28E43E68">
            <w:pPr>
              <w:spacing w:line="400" w:lineRule="exact"/>
              <w:jc w:val="center"/>
              <w:rPr>
                <w:rFonts w:hint="default" w:ascii="宋体" w:hAnsi="宋体"/>
                <w:color w:val="auto"/>
                <w:sz w:val="24"/>
                <w:lang w:val="en-US" w:eastAsia="zh-CN"/>
              </w:rPr>
            </w:pPr>
            <w:r>
              <w:rPr>
                <w:rFonts w:hint="eastAsia" w:ascii="宋体" w:hAnsi="宋体"/>
                <w:color w:val="auto"/>
                <w:sz w:val="24"/>
                <w:lang w:val="en-US" w:eastAsia="zh-CN"/>
              </w:rPr>
              <w:t>6</w:t>
            </w:r>
          </w:p>
        </w:tc>
        <w:tc>
          <w:tcPr>
            <w:tcW w:w="2541" w:type="dxa"/>
            <w:vAlign w:val="center"/>
          </w:tcPr>
          <w:p w14:paraId="52E8368C">
            <w:pPr>
              <w:spacing w:line="400" w:lineRule="exact"/>
              <w:jc w:val="both"/>
              <w:rPr>
                <w:rFonts w:hint="eastAsia" w:ascii="宋体" w:hAnsi="宋体"/>
                <w:color w:val="auto"/>
                <w:sz w:val="24"/>
                <w:lang w:val="en-US" w:eastAsia="zh-CN"/>
              </w:rPr>
            </w:pPr>
            <w:r>
              <w:rPr>
                <w:rFonts w:hint="eastAsia" w:ascii="宋体" w:hAnsi="宋体"/>
                <w:color w:val="auto"/>
                <w:sz w:val="24"/>
                <w:lang w:val="en-US" w:eastAsia="zh-CN"/>
              </w:rPr>
              <w:t>单位负责人为同一人或者存在直接控股、管理关系的不同供应商，不得参加同一合同项下的政府采购活动，提供供应商信用承诺书。</w:t>
            </w:r>
          </w:p>
        </w:tc>
        <w:tc>
          <w:tcPr>
            <w:tcW w:w="5739" w:type="dxa"/>
          </w:tcPr>
          <w:p w14:paraId="4BC3790F">
            <w:pPr>
              <w:pStyle w:val="10"/>
              <w:rPr>
                <w:rFonts w:hint="eastAsia" w:ascii="宋体" w:hAnsi="宋体"/>
                <w:color w:val="auto"/>
                <w:sz w:val="24"/>
                <w:lang w:val="en-US" w:eastAsia="zh-CN"/>
              </w:rPr>
            </w:pPr>
            <w:r>
              <w:rPr>
                <w:rFonts w:hint="eastAsia" w:ascii="宋体" w:hAnsi="宋体"/>
                <w:color w:val="auto"/>
                <w:sz w:val="24"/>
                <w:lang w:val="en-US" w:eastAsia="zh-CN"/>
              </w:rPr>
              <w:t>以上证明材料须符合要求，有效、完整。否则响应无效。</w:t>
            </w:r>
          </w:p>
        </w:tc>
      </w:tr>
      <w:tr w14:paraId="4B325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3DC4A4D7">
            <w:pPr>
              <w:spacing w:line="400" w:lineRule="exact"/>
              <w:jc w:val="center"/>
              <w:rPr>
                <w:rFonts w:hint="eastAsia" w:ascii="宋体" w:hAnsi="宋体" w:eastAsia="宋体"/>
                <w:color w:val="auto"/>
                <w:sz w:val="24"/>
                <w:lang w:val="en-US" w:eastAsia="zh-CN"/>
              </w:rPr>
            </w:pPr>
            <w:r>
              <w:rPr>
                <w:rFonts w:hint="eastAsia" w:ascii="宋体" w:hAnsi="宋体"/>
                <w:color w:val="auto"/>
                <w:sz w:val="24"/>
                <w:lang w:val="en-US" w:eastAsia="zh-CN"/>
              </w:rPr>
              <w:t>7</w:t>
            </w:r>
          </w:p>
        </w:tc>
        <w:tc>
          <w:tcPr>
            <w:tcW w:w="2541" w:type="dxa"/>
            <w:vAlign w:val="center"/>
          </w:tcPr>
          <w:p w14:paraId="58E36F5E">
            <w:pPr>
              <w:spacing w:line="400" w:lineRule="exact"/>
              <w:jc w:val="both"/>
              <w:rPr>
                <w:rFonts w:hint="eastAsia" w:ascii="宋体" w:hAnsi="宋体" w:eastAsia="宋体"/>
                <w:color w:val="auto"/>
                <w:sz w:val="24"/>
                <w:lang w:val="en-US" w:eastAsia="zh-CN"/>
              </w:rPr>
            </w:pPr>
            <w:r>
              <w:rPr>
                <w:rFonts w:hint="eastAsia" w:ascii="宋体" w:hAnsi="宋体"/>
                <w:color w:val="auto"/>
                <w:sz w:val="24"/>
              </w:rPr>
              <w:t>本项目</w:t>
            </w:r>
            <w:r>
              <w:rPr>
                <w:rFonts w:hint="eastAsia" w:ascii="宋体" w:hAnsi="宋体"/>
                <w:color w:val="auto"/>
                <w:sz w:val="24"/>
                <w:lang w:val="en-US" w:eastAsia="zh-CN"/>
              </w:rPr>
              <w:t>所需</w:t>
            </w:r>
            <w:r>
              <w:rPr>
                <w:rFonts w:hint="eastAsia" w:ascii="宋体" w:hAnsi="宋体"/>
                <w:color w:val="auto"/>
                <w:sz w:val="24"/>
              </w:rPr>
              <w:t>的特定</w:t>
            </w:r>
            <w:r>
              <w:rPr>
                <w:rFonts w:hint="eastAsia" w:ascii="宋体" w:hAnsi="宋体"/>
                <w:color w:val="auto"/>
                <w:sz w:val="24"/>
                <w:lang w:val="en-US" w:eastAsia="zh-CN"/>
              </w:rPr>
              <w:t>资格条件</w:t>
            </w:r>
          </w:p>
        </w:tc>
        <w:tc>
          <w:tcPr>
            <w:tcW w:w="5739" w:type="dxa"/>
          </w:tcPr>
          <w:p w14:paraId="13B2F0FC">
            <w:pPr>
              <w:spacing w:line="400" w:lineRule="exact"/>
              <w:rPr>
                <w:rFonts w:hint="eastAsia" w:ascii="宋体" w:hAnsi="宋体" w:eastAsia="宋体"/>
                <w:color w:val="auto"/>
                <w:sz w:val="24"/>
                <w:lang w:eastAsia="zh-CN"/>
              </w:rPr>
            </w:pPr>
            <w:r>
              <w:rPr>
                <w:rFonts w:hint="eastAsia" w:ascii="宋体" w:hAnsi="宋体"/>
                <w:color w:val="auto"/>
                <w:sz w:val="24"/>
              </w:rPr>
              <w:t>按</w:t>
            </w:r>
            <w:r>
              <w:rPr>
                <w:rFonts w:hint="eastAsia" w:ascii="宋体" w:hAnsi="宋体"/>
                <w:color w:val="auto"/>
                <w:sz w:val="24"/>
                <w:lang w:val="en-US" w:eastAsia="zh-CN"/>
              </w:rPr>
              <w:t>投标人</w:t>
            </w:r>
            <w:r>
              <w:rPr>
                <w:rFonts w:hint="eastAsia" w:ascii="宋体" w:hAnsi="宋体"/>
                <w:color w:val="auto"/>
                <w:sz w:val="24"/>
              </w:rPr>
              <w:t>须知前附表</w:t>
            </w:r>
            <w:r>
              <w:rPr>
                <w:rFonts w:hint="eastAsia" w:ascii="宋体" w:hAnsi="宋体"/>
                <w:color w:val="auto"/>
                <w:sz w:val="24"/>
                <w:lang w:val="en-US" w:eastAsia="zh-CN"/>
              </w:rPr>
              <w:t>要求</w:t>
            </w:r>
            <w:r>
              <w:rPr>
                <w:rFonts w:hint="eastAsia" w:ascii="宋体" w:hAnsi="宋体"/>
                <w:color w:val="auto"/>
                <w:sz w:val="24"/>
              </w:rPr>
              <w:t>提供的</w:t>
            </w:r>
            <w:r>
              <w:rPr>
                <w:rFonts w:hint="eastAsia" w:ascii="宋体" w:hAnsi="宋体"/>
                <w:color w:val="auto"/>
                <w:sz w:val="24"/>
                <w:lang w:val="en-US" w:eastAsia="zh-CN"/>
              </w:rPr>
              <w:t>相关</w:t>
            </w:r>
            <w:r>
              <w:rPr>
                <w:rFonts w:hint="eastAsia" w:ascii="宋体" w:hAnsi="宋体"/>
                <w:color w:val="auto"/>
                <w:sz w:val="24"/>
              </w:rPr>
              <w:t>证明文件</w:t>
            </w:r>
            <w:r>
              <w:rPr>
                <w:rFonts w:hint="eastAsia" w:ascii="宋体" w:hAnsi="宋体"/>
                <w:color w:val="auto"/>
                <w:sz w:val="24"/>
                <w:lang w:eastAsia="zh-CN"/>
              </w:rPr>
              <w:t>，</w:t>
            </w:r>
            <w:r>
              <w:rPr>
                <w:rFonts w:hint="eastAsia" w:ascii="宋体" w:hAnsi="宋体"/>
                <w:color w:val="auto"/>
                <w:sz w:val="24"/>
                <w:lang w:val="en-US" w:eastAsia="zh-CN"/>
              </w:rPr>
              <w:t>以上证明材料须符合要求，有效、完整。否则响应无效。</w:t>
            </w:r>
          </w:p>
        </w:tc>
      </w:tr>
      <w:tr w14:paraId="1B319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720" w:type="dxa"/>
            <w:vAlign w:val="center"/>
          </w:tcPr>
          <w:p w14:paraId="3F6D1D73">
            <w:pPr>
              <w:spacing w:line="400" w:lineRule="exact"/>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8</w:t>
            </w:r>
          </w:p>
        </w:tc>
        <w:tc>
          <w:tcPr>
            <w:tcW w:w="2541" w:type="dxa"/>
            <w:vAlign w:val="center"/>
          </w:tcPr>
          <w:p w14:paraId="6965A48C">
            <w:pPr>
              <w:spacing w:line="400" w:lineRule="exact"/>
              <w:jc w:val="both"/>
              <w:rPr>
                <w:rFonts w:hint="default" w:ascii="宋体" w:hAnsi="宋体" w:eastAsia="宋体" w:cs="Times New Roman"/>
                <w:color w:val="auto"/>
                <w:kern w:val="2"/>
                <w:sz w:val="24"/>
                <w:szCs w:val="22"/>
                <w:highlight w:val="none"/>
                <w:lang w:val="en-US" w:eastAsia="zh-CN" w:bidi="ar-SA"/>
              </w:rPr>
            </w:pPr>
            <w:r>
              <w:rPr>
                <w:rFonts w:hint="eastAsia" w:ascii="宋体" w:hAnsi="宋体"/>
                <w:color w:val="auto"/>
                <w:sz w:val="24"/>
                <w:highlight w:val="none"/>
                <w:lang w:val="en-US" w:eastAsia="zh-CN"/>
              </w:rPr>
              <w:t>中小企业声明函</w:t>
            </w:r>
          </w:p>
        </w:tc>
        <w:tc>
          <w:tcPr>
            <w:tcW w:w="5739" w:type="dxa"/>
            <w:vAlign w:val="top"/>
          </w:tcPr>
          <w:p w14:paraId="6A8D2CAA">
            <w:pPr>
              <w:spacing w:line="400" w:lineRule="exact"/>
              <w:rPr>
                <w:rFonts w:hint="eastAsia" w:ascii="宋体" w:hAnsi="宋体" w:eastAsia="宋体" w:cs="Times New Roman"/>
                <w:color w:val="auto"/>
                <w:kern w:val="2"/>
                <w:sz w:val="24"/>
                <w:szCs w:val="22"/>
                <w:highlight w:val="none"/>
                <w:lang w:val="en-US" w:eastAsia="zh-CN" w:bidi="ar-SA"/>
              </w:rPr>
            </w:pPr>
            <w:r>
              <w:rPr>
                <w:rFonts w:hint="eastAsia" w:ascii="宋体" w:hAnsi="宋体"/>
                <w:color w:val="auto"/>
                <w:sz w:val="24"/>
                <w:lang w:val="en-US" w:eastAsia="zh-CN"/>
              </w:rPr>
              <w:t>以上证明材料须符合要求，有效、完整。否则响应无效。</w:t>
            </w:r>
          </w:p>
        </w:tc>
      </w:tr>
    </w:tbl>
    <w:p w14:paraId="1E22A2D1">
      <w:pPr>
        <w:pStyle w:val="45"/>
        <w:snapToGrid w:val="0"/>
        <w:spacing w:line="480" w:lineRule="exact"/>
        <w:ind w:firstLine="482" w:firstLineChars="200"/>
        <w:rPr>
          <w:b/>
          <w:color w:val="auto"/>
          <w:sz w:val="24"/>
          <w:szCs w:val="24"/>
        </w:rPr>
      </w:pPr>
      <w:r>
        <w:rPr>
          <w:rFonts w:hint="eastAsia"/>
          <w:b/>
          <w:color w:val="auto"/>
          <w:sz w:val="24"/>
          <w:szCs w:val="24"/>
        </w:rPr>
        <w:t>（二）</w:t>
      </w:r>
      <w:r>
        <w:rPr>
          <w:rFonts w:hint="eastAsia"/>
          <w:b/>
          <w:color w:val="auto"/>
          <w:sz w:val="24"/>
          <w:szCs w:val="24"/>
          <w:lang w:val="en-US" w:eastAsia="zh-CN"/>
        </w:rPr>
        <w:t>符合性审</w:t>
      </w:r>
      <w:r>
        <w:rPr>
          <w:rFonts w:hint="eastAsia"/>
          <w:b/>
          <w:color w:val="auto"/>
          <w:sz w:val="24"/>
          <w:szCs w:val="24"/>
        </w:rPr>
        <w:t>查的内容及标准</w:t>
      </w:r>
    </w:p>
    <w:tbl>
      <w:tblPr>
        <w:tblStyle w:val="25"/>
        <w:tblW w:w="8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867"/>
        <w:gridCol w:w="5363"/>
      </w:tblGrid>
      <w:tr w14:paraId="6D662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0847A686">
            <w:pPr>
              <w:pStyle w:val="45"/>
              <w:snapToGrid w:val="0"/>
              <w:spacing w:line="480" w:lineRule="exact"/>
              <w:rPr>
                <w:color w:val="auto"/>
                <w:sz w:val="24"/>
                <w:szCs w:val="24"/>
              </w:rPr>
            </w:pPr>
            <w:r>
              <w:rPr>
                <w:rFonts w:hint="eastAsia"/>
                <w:color w:val="auto"/>
                <w:sz w:val="24"/>
                <w:szCs w:val="24"/>
              </w:rPr>
              <w:t>序号</w:t>
            </w:r>
          </w:p>
        </w:tc>
        <w:tc>
          <w:tcPr>
            <w:tcW w:w="2867" w:type="dxa"/>
          </w:tcPr>
          <w:p w14:paraId="5FFDAA87">
            <w:pPr>
              <w:pStyle w:val="45"/>
              <w:snapToGrid w:val="0"/>
              <w:spacing w:line="480" w:lineRule="exact"/>
              <w:jc w:val="center"/>
              <w:rPr>
                <w:color w:val="auto"/>
                <w:sz w:val="24"/>
                <w:szCs w:val="24"/>
              </w:rPr>
            </w:pPr>
            <w:r>
              <w:rPr>
                <w:rFonts w:hint="eastAsia"/>
                <w:color w:val="auto"/>
                <w:sz w:val="24"/>
                <w:szCs w:val="24"/>
              </w:rPr>
              <w:t>内容</w:t>
            </w:r>
          </w:p>
        </w:tc>
        <w:tc>
          <w:tcPr>
            <w:tcW w:w="5363" w:type="dxa"/>
          </w:tcPr>
          <w:p w14:paraId="7CE99D5F">
            <w:pPr>
              <w:pStyle w:val="45"/>
              <w:snapToGrid w:val="0"/>
              <w:spacing w:line="480" w:lineRule="exact"/>
              <w:jc w:val="center"/>
              <w:rPr>
                <w:color w:val="auto"/>
                <w:sz w:val="24"/>
                <w:szCs w:val="24"/>
              </w:rPr>
            </w:pPr>
            <w:r>
              <w:rPr>
                <w:rFonts w:hint="eastAsia"/>
                <w:color w:val="auto"/>
                <w:sz w:val="24"/>
                <w:szCs w:val="24"/>
              </w:rPr>
              <w:t>标准</w:t>
            </w:r>
          </w:p>
        </w:tc>
      </w:tr>
      <w:tr w14:paraId="1AA97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58DFE254">
            <w:pPr>
              <w:pStyle w:val="45"/>
              <w:snapToGrid w:val="0"/>
              <w:spacing w:line="480" w:lineRule="exact"/>
              <w:jc w:val="center"/>
              <w:rPr>
                <w:rFonts w:hint="eastAsia"/>
                <w:color w:val="auto"/>
                <w:sz w:val="24"/>
                <w:szCs w:val="24"/>
              </w:rPr>
            </w:pPr>
            <w:r>
              <w:rPr>
                <w:rFonts w:hint="eastAsia"/>
                <w:color w:val="auto"/>
                <w:sz w:val="24"/>
                <w:szCs w:val="24"/>
              </w:rPr>
              <w:t>1</w:t>
            </w:r>
          </w:p>
        </w:tc>
        <w:tc>
          <w:tcPr>
            <w:tcW w:w="2867" w:type="dxa"/>
          </w:tcPr>
          <w:p w14:paraId="4C4966F4">
            <w:pPr>
              <w:pStyle w:val="45"/>
              <w:snapToGrid w:val="0"/>
              <w:spacing w:line="480" w:lineRule="exact"/>
              <w:rPr>
                <w:rFonts w:hint="default"/>
                <w:color w:val="auto"/>
                <w:sz w:val="24"/>
                <w:szCs w:val="24"/>
                <w:lang w:val="en-US" w:eastAsia="zh-CN"/>
              </w:rPr>
            </w:pPr>
            <w:r>
              <w:rPr>
                <w:rFonts w:hint="eastAsia"/>
                <w:color w:val="auto"/>
                <w:sz w:val="24"/>
                <w:szCs w:val="24"/>
                <w:lang w:val="en-US" w:eastAsia="zh-CN"/>
              </w:rPr>
              <w:t>报价</w:t>
            </w:r>
          </w:p>
        </w:tc>
        <w:tc>
          <w:tcPr>
            <w:tcW w:w="5363" w:type="dxa"/>
          </w:tcPr>
          <w:p w14:paraId="4CFEE7DB">
            <w:pPr>
              <w:pStyle w:val="45"/>
              <w:snapToGrid w:val="0"/>
              <w:spacing w:line="480" w:lineRule="exact"/>
              <w:rPr>
                <w:rFonts w:hint="eastAsia"/>
                <w:color w:val="auto"/>
                <w:sz w:val="24"/>
                <w:szCs w:val="24"/>
                <w:lang w:val="en-US" w:eastAsia="zh-CN"/>
              </w:rPr>
            </w:pPr>
            <w:r>
              <w:rPr>
                <w:rFonts w:hint="eastAsia"/>
                <w:color w:val="auto"/>
                <w:sz w:val="24"/>
                <w:szCs w:val="24"/>
                <w:lang w:val="en-US" w:eastAsia="zh-CN"/>
              </w:rPr>
              <w:t>有且只有一个有效报价，且未超出采购预算金额</w:t>
            </w:r>
          </w:p>
        </w:tc>
      </w:tr>
      <w:tr w14:paraId="09964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1493881C">
            <w:pPr>
              <w:pStyle w:val="45"/>
              <w:snapToGrid w:val="0"/>
              <w:spacing w:line="480" w:lineRule="exact"/>
              <w:jc w:val="center"/>
              <w:rPr>
                <w:rFonts w:hint="eastAsia" w:eastAsia="宋体"/>
                <w:color w:val="auto"/>
                <w:sz w:val="24"/>
                <w:szCs w:val="24"/>
                <w:lang w:eastAsia="zh-CN"/>
              </w:rPr>
            </w:pPr>
            <w:r>
              <w:rPr>
                <w:rFonts w:hint="eastAsia"/>
                <w:color w:val="auto"/>
                <w:sz w:val="24"/>
                <w:szCs w:val="24"/>
                <w:lang w:val="en-US" w:eastAsia="zh-CN"/>
              </w:rPr>
              <w:t>2</w:t>
            </w:r>
          </w:p>
        </w:tc>
        <w:tc>
          <w:tcPr>
            <w:tcW w:w="2867" w:type="dxa"/>
            <w:vAlign w:val="center"/>
          </w:tcPr>
          <w:p w14:paraId="19711750">
            <w:pPr>
              <w:pStyle w:val="45"/>
              <w:snapToGrid w:val="0"/>
              <w:spacing w:line="480" w:lineRule="exact"/>
              <w:rPr>
                <w:rFonts w:hint="default" w:eastAsia="宋体"/>
                <w:color w:val="auto"/>
                <w:sz w:val="24"/>
                <w:szCs w:val="24"/>
                <w:lang w:val="en-US" w:eastAsia="zh-CN"/>
              </w:rPr>
            </w:pPr>
            <w:r>
              <w:rPr>
                <w:rFonts w:hint="eastAsia"/>
                <w:color w:val="auto"/>
                <w:sz w:val="24"/>
                <w:szCs w:val="24"/>
                <w:lang w:val="en-US" w:eastAsia="zh-CN"/>
              </w:rPr>
              <w:t>文件签署是否齐全</w:t>
            </w:r>
          </w:p>
        </w:tc>
        <w:tc>
          <w:tcPr>
            <w:tcW w:w="5363" w:type="dxa"/>
          </w:tcPr>
          <w:p w14:paraId="201C4126">
            <w:pPr>
              <w:pStyle w:val="45"/>
              <w:snapToGrid w:val="0"/>
              <w:spacing w:line="480" w:lineRule="exact"/>
              <w:rPr>
                <w:color w:val="auto"/>
                <w:sz w:val="24"/>
                <w:szCs w:val="24"/>
              </w:rPr>
            </w:pPr>
            <w:r>
              <w:rPr>
                <w:rFonts w:hint="eastAsia"/>
                <w:color w:val="auto"/>
                <w:sz w:val="24"/>
                <w:szCs w:val="24"/>
              </w:rPr>
              <w:t>签署和印章使用完整、有效</w:t>
            </w:r>
          </w:p>
        </w:tc>
      </w:tr>
      <w:tr w14:paraId="0CEE2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04262F6B">
            <w:pPr>
              <w:adjustRightInd w:val="0"/>
              <w:snapToGrid w:val="0"/>
              <w:spacing w:line="480" w:lineRule="exact"/>
              <w:jc w:val="center"/>
              <w:rPr>
                <w:rFonts w:hint="eastAsia" w:ascii="宋体" w:hAnsi="宋体" w:eastAsia="宋体"/>
                <w:color w:val="auto"/>
                <w:kern w:val="0"/>
                <w:sz w:val="24"/>
                <w:lang w:eastAsia="zh-CN"/>
              </w:rPr>
            </w:pPr>
            <w:r>
              <w:rPr>
                <w:rFonts w:hint="eastAsia" w:ascii="宋体" w:hAnsi="宋体"/>
                <w:color w:val="auto"/>
                <w:kern w:val="0"/>
                <w:sz w:val="24"/>
                <w:lang w:val="en-US" w:eastAsia="zh-CN"/>
              </w:rPr>
              <w:t>3</w:t>
            </w:r>
          </w:p>
        </w:tc>
        <w:tc>
          <w:tcPr>
            <w:tcW w:w="2867" w:type="dxa"/>
            <w:vAlign w:val="center"/>
          </w:tcPr>
          <w:p w14:paraId="6E77290F">
            <w:pPr>
              <w:adjustRightInd w:val="0"/>
              <w:snapToGrid w:val="0"/>
              <w:spacing w:line="480" w:lineRule="exact"/>
              <w:rPr>
                <w:rFonts w:ascii="宋体" w:hAnsi="宋体"/>
                <w:color w:val="auto"/>
                <w:kern w:val="0"/>
                <w:sz w:val="24"/>
              </w:rPr>
            </w:pPr>
            <w:r>
              <w:rPr>
                <w:rFonts w:hint="eastAsia" w:ascii="宋体" w:hAnsi="宋体"/>
                <w:color w:val="auto"/>
                <w:kern w:val="0"/>
                <w:sz w:val="24"/>
              </w:rPr>
              <w:t>保证金的交纳</w:t>
            </w:r>
          </w:p>
        </w:tc>
        <w:tc>
          <w:tcPr>
            <w:tcW w:w="5363" w:type="dxa"/>
          </w:tcPr>
          <w:p w14:paraId="0ED1B972">
            <w:pPr>
              <w:adjustRightInd w:val="0"/>
              <w:snapToGrid w:val="0"/>
              <w:spacing w:line="480" w:lineRule="exact"/>
              <w:rPr>
                <w:rFonts w:ascii="宋体" w:hAnsi="宋体"/>
                <w:bCs/>
                <w:color w:val="auto"/>
                <w:kern w:val="0"/>
                <w:sz w:val="24"/>
              </w:rPr>
            </w:pPr>
            <w:r>
              <w:rPr>
                <w:rFonts w:hint="eastAsia" w:ascii="宋体" w:hAnsi="宋体"/>
                <w:color w:val="auto"/>
                <w:kern w:val="0"/>
                <w:sz w:val="24"/>
              </w:rPr>
              <w:t>符合</w:t>
            </w:r>
            <w:r>
              <w:rPr>
                <w:rFonts w:hint="eastAsia" w:ascii="宋体" w:hAnsi="宋体"/>
                <w:color w:val="auto"/>
                <w:kern w:val="0"/>
                <w:sz w:val="24"/>
                <w:lang w:val="en-US" w:eastAsia="zh-CN"/>
              </w:rPr>
              <w:t>投标人</w:t>
            </w:r>
            <w:r>
              <w:rPr>
                <w:rFonts w:hint="eastAsia" w:ascii="宋体" w:hAnsi="宋体"/>
                <w:color w:val="auto"/>
                <w:kern w:val="0"/>
                <w:sz w:val="24"/>
              </w:rPr>
              <w:t>须知前附表的要求，足额交纳 ，且</w:t>
            </w:r>
            <w:r>
              <w:rPr>
                <w:rFonts w:hint="eastAsia" w:ascii="宋体" w:hAnsi="宋体"/>
                <w:color w:val="auto"/>
                <w:sz w:val="24"/>
              </w:rPr>
              <w:t>从</w:t>
            </w:r>
            <w:r>
              <w:rPr>
                <w:rFonts w:hint="eastAsia" w:ascii="宋体" w:hAnsi="宋体"/>
                <w:color w:val="auto"/>
                <w:kern w:val="0"/>
                <w:sz w:val="24"/>
                <w:lang w:val="en-US" w:eastAsia="zh-CN"/>
              </w:rPr>
              <w:t>投标人</w:t>
            </w:r>
            <w:r>
              <w:rPr>
                <w:rFonts w:hint="eastAsia" w:ascii="宋体" w:hAnsi="宋体"/>
                <w:color w:val="auto"/>
                <w:sz w:val="24"/>
              </w:rPr>
              <w:t>的基本存款账户转出。</w:t>
            </w:r>
          </w:p>
        </w:tc>
      </w:tr>
      <w:tr w14:paraId="3518B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4F0E1BE8">
            <w:pPr>
              <w:pStyle w:val="45"/>
              <w:snapToGrid w:val="0"/>
              <w:spacing w:line="480" w:lineRule="exact"/>
              <w:jc w:val="center"/>
              <w:rPr>
                <w:rFonts w:hint="eastAsia" w:eastAsia="宋体"/>
                <w:color w:val="auto"/>
                <w:sz w:val="24"/>
                <w:szCs w:val="24"/>
                <w:lang w:val="en-US" w:eastAsia="zh-CN"/>
              </w:rPr>
            </w:pPr>
            <w:r>
              <w:rPr>
                <w:rFonts w:hint="eastAsia"/>
                <w:color w:val="auto"/>
                <w:sz w:val="24"/>
                <w:szCs w:val="24"/>
                <w:lang w:val="en-US" w:eastAsia="zh-CN"/>
              </w:rPr>
              <w:t>4</w:t>
            </w:r>
          </w:p>
        </w:tc>
        <w:tc>
          <w:tcPr>
            <w:tcW w:w="2867" w:type="dxa"/>
            <w:vAlign w:val="center"/>
          </w:tcPr>
          <w:p w14:paraId="19E30D5B">
            <w:pPr>
              <w:pStyle w:val="45"/>
              <w:snapToGrid w:val="0"/>
              <w:spacing w:line="480" w:lineRule="exact"/>
              <w:rPr>
                <w:rFonts w:hint="eastAsia" w:eastAsia="宋体"/>
                <w:color w:val="auto"/>
                <w:sz w:val="24"/>
                <w:szCs w:val="24"/>
                <w:lang w:eastAsia="zh-CN"/>
              </w:rPr>
            </w:pPr>
            <w:r>
              <w:rPr>
                <w:rFonts w:hint="eastAsia"/>
                <w:color w:val="auto"/>
                <w:sz w:val="24"/>
                <w:szCs w:val="24"/>
                <w:lang w:val="en-US" w:eastAsia="zh-CN"/>
              </w:rPr>
              <w:t>合同履约</w:t>
            </w:r>
            <w:r>
              <w:rPr>
                <w:rFonts w:hint="eastAsia"/>
                <w:color w:val="auto"/>
                <w:sz w:val="24"/>
                <w:szCs w:val="24"/>
              </w:rPr>
              <w:t>期限</w:t>
            </w:r>
            <w:r>
              <w:rPr>
                <w:rFonts w:hint="eastAsia"/>
                <w:color w:val="auto"/>
                <w:sz w:val="24"/>
                <w:szCs w:val="24"/>
                <w:lang w:eastAsia="zh-CN"/>
              </w:rPr>
              <w:t>（</w:t>
            </w:r>
            <w:r>
              <w:rPr>
                <w:rFonts w:hint="eastAsia"/>
                <w:color w:val="auto"/>
                <w:sz w:val="24"/>
                <w:szCs w:val="24"/>
                <w:lang w:val="en-US" w:eastAsia="zh-CN"/>
              </w:rPr>
              <w:t>服务期限</w:t>
            </w:r>
            <w:r>
              <w:rPr>
                <w:rFonts w:hint="eastAsia"/>
                <w:color w:val="auto"/>
                <w:sz w:val="24"/>
                <w:szCs w:val="24"/>
                <w:lang w:eastAsia="zh-CN"/>
              </w:rPr>
              <w:t>）</w:t>
            </w:r>
          </w:p>
        </w:tc>
        <w:tc>
          <w:tcPr>
            <w:tcW w:w="5363" w:type="dxa"/>
          </w:tcPr>
          <w:p w14:paraId="060E1D57">
            <w:pPr>
              <w:pStyle w:val="45"/>
              <w:snapToGrid w:val="0"/>
              <w:spacing w:line="480" w:lineRule="exact"/>
              <w:rPr>
                <w:rFonts w:hint="default"/>
                <w:color w:val="auto"/>
                <w:sz w:val="24"/>
                <w:szCs w:val="24"/>
                <w:lang w:val="en-US"/>
              </w:rPr>
            </w:pPr>
            <w:r>
              <w:rPr>
                <w:rFonts w:hint="eastAsia"/>
                <w:color w:val="auto"/>
                <w:sz w:val="24"/>
                <w:szCs w:val="24"/>
                <w:lang w:val="en-US" w:eastAsia="zh-CN"/>
              </w:rPr>
              <w:t>符合招标文件要求</w:t>
            </w:r>
          </w:p>
        </w:tc>
      </w:tr>
      <w:tr w14:paraId="54CF9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17CDF16B">
            <w:pPr>
              <w:pStyle w:val="45"/>
              <w:snapToGrid w:val="0"/>
              <w:spacing w:line="480" w:lineRule="exact"/>
              <w:jc w:val="center"/>
              <w:rPr>
                <w:rFonts w:hint="default"/>
                <w:color w:val="auto"/>
                <w:sz w:val="24"/>
                <w:szCs w:val="24"/>
                <w:lang w:val="en-US" w:eastAsia="zh-CN"/>
              </w:rPr>
            </w:pPr>
            <w:r>
              <w:rPr>
                <w:rFonts w:hint="eastAsia"/>
                <w:color w:val="auto"/>
                <w:sz w:val="24"/>
                <w:szCs w:val="24"/>
                <w:lang w:val="en-US" w:eastAsia="zh-CN"/>
              </w:rPr>
              <w:t>5</w:t>
            </w:r>
          </w:p>
        </w:tc>
        <w:tc>
          <w:tcPr>
            <w:tcW w:w="2867" w:type="dxa"/>
            <w:vAlign w:val="center"/>
          </w:tcPr>
          <w:p w14:paraId="49C29671">
            <w:pPr>
              <w:pStyle w:val="45"/>
              <w:snapToGrid w:val="0"/>
              <w:spacing w:line="480" w:lineRule="exact"/>
              <w:rPr>
                <w:rFonts w:hint="eastAsia"/>
                <w:color w:val="auto"/>
                <w:sz w:val="24"/>
                <w:szCs w:val="24"/>
                <w:lang w:val="en-US" w:eastAsia="zh-CN"/>
              </w:rPr>
            </w:pPr>
            <w:r>
              <w:rPr>
                <w:rFonts w:hint="eastAsia"/>
                <w:color w:val="auto"/>
                <w:sz w:val="24"/>
                <w:szCs w:val="24"/>
              </w:rPr>
              <w:t>其他要求</w:t>
            </w:r>
          </w:p>
        </w:tc>
        <w:tc>
          <w:tcPr>
            <w:tcW w:w="5363" w:type="dxa"/>
          </w:tcPr>
          <w:p w14:paraId="54E93980">
            <w:pPr>
              <w:pStyle w:val="45"/>
              <w:snapToGrid w:val="0"/>
              <w:spacing w:line="480" w:lineRule="exact"/>
              <w:rPr>
                <w:rFonts w:hint="eastAsia"/>
                <w:color w:val="auto"/>
                <w:sz w:val="24"/>
                <w:szCs w:val="24"/>
                <w:lang w:val="en-US" w:eastAsia="zh-CN"/>
              </w:rPr>
            </w:pPr>
            <w:r>
              <w:rPr>
                <w:rFonts w:hint="eastAsia"/>
                <w:color w:val="auto"/>
                <w:sz w:val="24"/>
                <w:szCs w:val="24"/>
                <w:lang w:val="en-US" w:eastAsia="zh-CN"/>
              </w:rPr>
              <w:t>符合招标文件要求</w:t>
            </w:r>
          </w:p>
        </w:tc>
      </w:tr>
    </w:tbl>
    <w:p w14:paraId="79B636EC">
      <w:pPr>
        <w:spacing w:line="360" w:lineRule="auto"/>
        <w:outlineLvl w:val="1"/>
        <w:rPr>
          <w:rFonts w:hint="eastAsia" w:ascii="宋体" w:hAnsi="宋体"/>
          <w:b/>
          <w:color w:val="auto"/>
          <w:sz w:val="24"/>
          <w:szCs w:val="24"/>
          <w:highlight w:val="none"/>
        </w:rPr>
      </w:pPr>
      <w:r>
        <w:rPr>
          <w:rFonts w:hint="eastAsia" w:ascii="宋体" w:hAnsi="宋体"/>
          <w:b/>
          <w:color w:val="auto"/>
          <w:sz w:val="24"/>
          <w:szCs w:val="24"/>
          <w:highlight w:val="none"/>
          <w:lang w:val="en-US" w:eastAsia="zh-CN"/>
        </w:rPr>
        <w:t>二、</w:t>
      </w:r>
      <w:r>
        <w:rPr>
          <w:rFonts w:hint="eastAsia" w:ascii="宋体" w:hAnsi="宋体"/>
          <w:b/>
          <w:color w:val="auto"/>
          <w:sz w:val="24"/>
          <w:szCs w:val="24"/>
          <w:highlight w:val="none"/>
        </w:rPr>
        <w:t>政策性要求评审内容及标准</w:t>
      </w:r>
    </w:p>
    <w:p w14:paraId="16919F3A">
      <w:pPr>
        <w:widowControl w:val="0"/>
        <w:wordWrap/>
        <w:adjustRightInd/>
        <w:snapToGrid/>
        <w:spacing w:line="360" w:lineRule="auto"/>
        <w:ind w:firstLine="480" w:firstLineChars="200"/>
        <w:textAlignment w:val="auto"/>
        <w:outlineLvl w:val="1"/>
        <w:rPr>
          <w:rFonts w:hint="eastAsia" w:ascii="宋体" w:hAnsi="宋体" w:eastAsia="宋体" w:cs="宋体"/>
          <w:color w:val="auto"/>
          <w:sz w:val="24"/>
          <w:szCs w:val="24"/>
          <w:vertAlign w:val="baseline"/>
          <w:lang w:val="en-US" w:eastAsia="zh-CN"/>
        </w:rPr>
      </w:pPr>
      <w:bookmarkStart w:id="6" w:name="_Toc175644028"/>
      <w:r>
        <w:rPr>
          <w:rFonts w:hint="eastAsia" w:ascii="宋体" w:hAnsi="宋体" w:eastAsia="宋体" w:cs="宋体"/>
          <w:color w:val="auto"/>
          <w:sz w:val="24"/>
          <w:szCs w:val="24"/>
          <w:vertAlign w:val="baseline"/>
          <w:lang w:val="en-US" w:eastAsia="zh-CN"/>
        </w:rPr>
        <w:t>1、采购货物未特别注明“进口产品”字样的，均必须采购国产产品，即非“通过中国海关报关验放进入中国境内且产自关境外的产品”，且投报产品各项技术标准必须符合国家强制性标准。特别注明“进口产品”字样的，优先采购向我国企业转让技术、与我国企业签订消化吸收再创新方案的投标人的进口产品，如果有能够满足采购需求的国产产品参与，应当按照公平竞争的原则进行评审。</w:t>
      </w:r>
    </w:p>
    <w:p w14:paraId="382B9816">
      <w:pPr>
        <w:widowControl w:val="0"/>
        <w:wordWrap/>
        <w:adjustRightInd/>
        <w:snapToGrid/>
        <w:spacing w:line="360" w:lineRule="auto"/>
        <w:ind w:firstLine="480" w:firstLineChars="200"/>
        <w:textAlignment w:val="auto"/>
        <w:outlineLvl w:val="1"/>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投报产品必须提供获得国家确定的认证机构出具的处于有效期内的节能产品认证证书和《强制节能产品明细表》。</w:t>
      </w:r>
    </w:p>
    <w:p w14:paraId="57BD161B">
      <w:pPr>
        <w:widowControl w:val="0"/>
        <w:wordWrap/>
        <w:adjustRightInd/>
        <w:snapToGrid/>
        <w:spacing w:line="360" w:lineRule="auto"/>
        <w:ind w:firstLine="480" w:firstLineChars="200"/>
        <w:textAlignment w:val="auto"/>
        <w:outlineLvl w:val="1"/>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3、采购项目中如含有计算机，必须预装正版操作系统软件产品；项目中所采购的其它软件必须为正版软件。投标人须提供《正版软件承诺》。</w:t>
      </w:r>
    </w:p>
    <w:p w14:paraId="66D1386F">
      <w:pPr>
        <w:widowControl w:val="0"/>
        <w:wordWrap/>
        <w:adjustRightInd/>
        <w:snapToGrid/>
        <w:spacing w:line="360" w:lineRule="auto"/>
        <w:ind w:firstLine="480" w:firstLineChars="200"/>
        <w:textAlignment w:val="auto"/>
        <w:outlineLvl w:val="1"/>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4、采购货物中如含国家互联网信息办公室会同工业和信息化部、公安部、国家认证认可监督管理委员会等部门发布关于调整《网络关键设备和网络安全专用产品目录》的公告2023 年第2 号公布的《网络关键设备和网络安全专用产品目录》的网络安全专用产品，投报产品须提供具备资格的机构依据GB 42250《信息安全技术网络安全专用产品安全技术要求》等相关国家标准强制性要求检测的安全认证合格或者安全检测符合要求的证明材料或对此前已经获得有效的《计算机信息系统安全专用产品销售许可证》影印件或扫描件。</w:t>
      </w:r>
    </w:p>
    <w:p w14:paraId="42DF6BA5">
      <w:pPr>
        <w:widowControl w:val="0"/>
        <w:wordWrap/>
        <w:adjustRightInd/>
        <w:snapToGrid/>
        <w:spacing w:line="360" w:lineRule="auto"/>
        <w:ind w:firstLine="480" w:firstLineChars="200"/>
        <w:textAlignment w:val="auto"/>
        <w:outlineLvl w:val="1"/>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投标人参加本次采购活动，如涉及上述1-4 项要求，均应作出实质性响应，否则将导致投标无效。如项目不涉及，可不提供。</w:t>
      </w:r>
    </w:p>
    <w:p w14:paraId="38FD0913">
      <w:pPr>
        <w:widowControl w:val="0"/>
        <w:wordWrap/>
        <w:adjustRightInd/>
        <w:snapToGrid/>
        <w:spacing w:line="360" w:lineRule="auto"/>
        <w:ind w:firstLine="480" w:firstLineChars="200"/>
        <w:textAlignment w:val="auto"/>
        <w:outlineLvl w:val="1"/>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5、中小微企业参加本项目：</w:t>
      </w:r>
    </w:p>
    <w:p w14:paraId="419E3E68">
      <w:pPr>
        <w:pStyle w:val="12"/>
        <w:keepNext w:val="0"/>
        <w:keepLines w:val="0"/>
        <w:pageBreakBefore w:val="0"/>
        <w:numPr>
          <w:ilvl w:val="0"/>
          <w:numId w:val="0"/>
        </w:numPr>
        <w:kinsoku/>
        <w:wordWrap/>
        <w:overflowPunct/>
        <w:topLinePunct w:val="0"/>
        <w:autoSpaceDE/>
        <w:autoSpaceDN/>
        <w:bidi w:val="0"/>
        <w:adjustRightInd w:val="0"/>
        <w:snapToGrid w:val="0"/>
        <w:spacing w:line="460" w:lineRule="exact"/>
        <w:ind w:firstLine="480" w:firstLineChars="200"/>
        <w:rPr>
          <w:rFonts w:hint="eastAsia" w:ascii="宋体" w:hAnsi="宋体" w:eastAsia="宋体" w:cs="宋体"/>
          <w:color w:val="auto"/>
          <w:sz w:val="24"/>
          <w:szCs w:val="24"/>
          <w:vertAlign w:val="baseline"/>
          <w:lang w:val="en-US" w:eastAsia="zh-CN"/>
        </w:rPr>
      </w:pPr>
      <w:r>
        <w:rPr>
          <w:rFonts w:hint="eastAsia" w:hAnsi="宋体" w:cs="宋体"/>
          <w:color w:val="auto"/>
          <w:kern w:val="0"/>
          <w:sz w:val="24"/>
          <w:szCs w:val="24"/>
        </w:rPr>
        <w:t>依据财库〔2020〕46号关于印发《政府采购促进中小企业发展管理办法》的通知、财库〔2022〕19 号《关于进一步加大政府采购支持中小企业力度的通知》、</w:t>
      </w:r>
      <w:r>
        <w:rPr>
          <w:rFonts w:hint="eastAsia"/>
          <w:color w:val="auto"/>
          <w:sz w:val="24"/>
          <w:szCs w:val="24"/>
          <w:lang w:val="en-US" w:bidi="ar-SA"/>
        </w:rPr>
        <w:t>晋财购〔2022〕6号《山西省财政厅关于进一步加大政府采购支持中小企业力度助力扎实稳住经济的通知》、</w:t>
      </w:r>
      <w:r>
        <w:rPr>
          <w:rFonts w:hint="eastAsia" w:hAnsi="宋体" w:cs="宋体"/>
          <w:color w:val="auto"/>
          <w:kern w:val="0"/>
          <w:sz w:val="24"/>
          <w:szCs w:val="24"/>
        </w:rPr>
        <w:t>《工业和信息化部、国家统计局、国家发展和改革委员会、财政部关于印发中小企业划型标准规定的通知》（工信部联企业[2011]300号）规定的划分标准，对符合本办法规定的小型和微型企业报价给予1</w:t>
      </w:r>
      <w:r>
        <w:rPr>
          <w:rFonts w:hint="eastAsia" w:hAnsi="宋体" w:cs="宋体"/>
          <w:color w:val="auto"/>
          <w:kern w:val="0"/>
          <w:sz w:val="24"/>
          <w:szCs w:val="24"/>
          <w:lang w:val="en-US" w:eastAsia="zh-CN"/>
        </w:rPr>
        <w:t>5</w:t>
      </w:r>
      <w:r>
        <w:rPr>
          <w:rFonts w:hint="eastAsia" w:hAnsi="宋体" w:cs="宋体"/>
          <w:color w:val="auto"/>
          <w:kern w:val="0"/>
          <w:sz w:val="24"/>
          <w:szCs w:val="24"/>
        </w:rPr>
        <w:t>%的扣除，用扣除后的价格参与评审。</w:t>
      </w:r>
    </w:p>
    <w:p w14:paraId="3C7BDF69">
      <w:pPr>
        <w:widowControl w:val="0"/>
        <w:wordWrap/>
        <w:adjustRightInd/>
        <w:snapToGrid/>
        <w:spacing w:line="360" w:lineRule="auto"/>
        <w:ind w:firstLine="480" w:firstLineChars="200"/>
        <w:textAlignment w:val="auto"/>
        <w:outlineLvl w:val="1"/>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参加本项目投标的投标人需出具符合《政府采购促进中小企业发展管理办法》财库【2020】46 号规定的《中小企业声明函》；</w:t>
      </w:r>
    </w:p>
    <w:p w14:paraId="1D74DD9C">
      <w:pPr>
        <w:widowControl w:val="0"/>
        <w:wordWrap/>
        <w:adjustRightInd/>
        <w:snapToGrid/>
        <w:spacing w:line="360" w:lineRule="auto"/>
        <w:ind w:firstLine="480" w:firstLineChars="200"/>
        <w:textAlignment w:val="auto"/>
        <w:outlineLvl w:val="1"/>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6、残疾人企业参加本项目：</w:t>
      </w:r>
    </w:p>
    <w:p w14:paraId="3E06AECC">
      <w:pPr>
        <w:widowControl w:val="0"/>
        <w:wordWrap/>
        <w:adjustRightInd/>
        <w:snapToGrid/>
        <w:spacing w:line="360" w:lineRule="auto"/>
        <w:ind w:firstLine="480" w:firstLineChars="200"/>
        <w:textAlignment w:val="auto"/>
        <w:outlineLvl w:val="1"/>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残疾人福利性单位视同小型、微型企业，残疾人企业参加本项目时，需提供符合《财政部、民政部、中国残疾人联合会关于促进残疾人就业政府采购政策的通知》财库〔2017〕141 号规定的《残疾人福利性单位声明函》；</w:t>
      </w:r>
    </w:p>
    <w:p w14:paraId="42169FEB">
      <w:pPr>
        <w:widowControl w:val="0"/>
        <w:wordWrap/>
        <w:adjustRightInd/>
        <w:snapToGrid/>
        <w:spacing w:line="360" w:lineRule="auto"/>
        <w:ind w:firstLine="480" w:firstLineChars="200"/>
        <w:textAlignment w:val="auto"/>
        <w:outlineLvl w:val="1"/>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7、监狱企业参加本项目：</w:t>
      </w:r>
    </w:p>
    <w:p w14:paraId="5B4BB91C">
      <w:pPr>
        <w:widowControl w:val="0"/>
        <w:wordWrap/>
        <w:adjustRightInd/>
        <w:snapToGrid/>
        <w:spacing w:line="360" w:lineRule="auto"/>
        <w:ind w:firstLine="480" w:firstLineChars="200"/>
        <w:textAlignment w:val="auto"/>
        <w:outlineLvl w:val="1"/>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监狱企业视同小型、微型企业，监狱企业参加本项目时，需提供由省级以上监狱管理局、戒毒管理局（含新疆生产建设兵团）出具的属于监狱企业的证明文件。</w:t>
      </w:r>
    </w:p>
    <w:p w14:paraId="55C47DE4">
      <w:pPr>
        <w:widowControl w:val="0"/>
        <w:wordWrap/>
        <w:adjustRightInd/>
        <w:snapToGrid/>
        <w:spacing w:line="360" w:lineRule="auto"/>
        <w:ind w:firstLine="480" w:firstLineChars="200"/>
        <w:textAlignment w:val="auto"/>
        <w:outlineLvl w:val="1"/>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8、联合体参加本项目：</w:t>
      </w:r>
    </w:p>
    <w:p w14:paraId="68412FF8">
      <w:pPr>
        <w:widowControl w:val="0"/>
        <w:wordWrap/>
        <w:adjustRightInd/>
        <w:snapToGrid/>
        <w:spacing w:line="360" w:lineRule="auto"/>
        <w:ind w:firstLine="480" w:firstLineChars="200"/>
        <w:textAlignment w:val="auto"/>
        <w:outlineLvl w:val="1"/>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如本项目为接受大中型企业与小微企业组成联合体或者允许大中型企业向一家或者多家小微企业分包的采购项目，须附《联合体投标协议书》。</w:t>
      </w:r>
    </w:p>
    <w:p w14:paraId="512DC9EE">
      <w:pPr>
        <w:widowControl w:val="0"/>
        <w:wordWrap/>
        <w:adjustRightInd/>
        <w:snapToGrid/>
        <w:spacing w:line="360" w:lineRule="auto"/>
        <w:ind w:firstLine="480" w:firstLineChars="200"/>
        <w:textAlignment w:val="auto"/>
        <w:outlineLvl w:val="1"/>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注：第5-8 项适用于非专门面向中小微企业的采购项目。</w:t>
      </w:r>
    </w:p>
    <w:p w14:paraId="32C340B8">
      <w:pPr>
        <w:widowControl w:val="0"/>
        <w:wordWrap/>
        <w:adjustRightInd/>
        <w:snapToGrid/>
        <w:spacing w:line="360" w:lineRule="auto"/>
        <w:ind w:firstLine="480" w:firstLineChars="200"/>
        <w:textAlignment w:val="auto"/>
        <w:outlineLvl w:val="1"/>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9、环保节能产品参加的项目：</w:t>
      </w:r>
    </w:p>
    <w:p w14:paraId="63FA3832">
      <w:pPr>
        <w:widowControl w:val="0"/>
        <w:wordWrap/>
        <w:adjustRightInd/>
        <w:snapToGrid/>
        <w:spacing w:line="360" w:lineRule="auto"/>
        <w:ind w:firstLine="480" w:firstLineChars="200"/>
        <w:textAlignment w:val="auto"/>
        <w:outlineLvl w:val="1"/>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9.1 投报产品为《节能产品政府采购品目清单》中强制性采购产品以外的其它节能产品，需提供所投产品获得国家确定的认证机构出具的处于有效期之内的节能产品认证证书。</w:t>
      </w:r>
    </w:p>
    <w:p w14:paraId="1D1E37A9">
      <w:pPr>
        <w:widowControl w:val="0"/>
        <w:wordWrap/>
        <w:adjustRightInd/>
        <w:snapToGrid/>
        <w:spacing w:line="360" w:lineRule="auto"/>
        <w:ind w:firstLine="480" w:firstLineChars="200"/>
        <w:textAlignment w:val="auto"/>
        <w:outlineLvl w:val="1"/>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9.2 投报产品属《环境标志产品政府采购品目清单》中的产品，需提供所投产品获得国家确定的认证机构出具的、处于有效期之内的环境标志产品认证证书。</w:t>
      </w:r>
    </w:p>
    <w:p w14:paraId="346DB0B7">
      <w:pPr>
        <w:widowControl w:val="0"/>
        <w:wordWrap/>
        <w:adjustRightInd/>
        <w:snapToGrid/>
        <w:spacing w:line="360" w:lineRule="auto"/>
        <w:ind w:firstLine="480" w:firstLineChars="200"/>
        <w:textAlignment w:val="auto"/>
        <w:outlineLvl w:val="1"/>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10、创新产品参加的项目</w:t>
      </w:r>
    </w:p>
    <w:p w14:paraId="3EF2F1A0">
      <w:pPr>
        <w:widowControl w:val="0"/>
        <w:wordWrap/>
        <w:adjustRightInd/>
        <w:snapToGrid/>
        <w:spacing w:line="360" w:lineRule="auto"/>
        <w:ind w:firstLine="480" w:firstLineChars="200"/>
        <w:textAlignment w:val="auto"/>
        <w:outlineLvl w:val="1"/>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投报根据《政府采购支持创新产品和服务实施细则》（晋财购【2019】19 号）的产品，需在投标文件中提供《山西省创新产品和服务推荐清单》产品截图，并填写《创新产品或创新服务明细表》。</w:t>
      </w:r>
    </w:p>
    <w:p w14:paraId="58145D33">
      <w:pPr>
        <w:widowControl w:val="0"/>
        <w:wordWrap/>
        <w:adjustRightInd/>
        <w:snapToGrid/>
        <w:spacing w:line="360" w:lineRule="auto"/>
        <w:ind w:firstLine="480" w:firstLineChars="200"/>
        <w:textAlignment w:val="auto"/>
        <w:outlineLvl w:val="1"/>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11、商品包装和快递包装</w:t>
      </w:r>
    </w:p>
    <w:p w14:paraId="401ABE59">
      <w:pPr>
        <w:widowControl w:val="0"/>
        <w:wordWrap/>
        <w:adjustRightInd/>
        <w:snapToGrid/>
        <w:spacing w:line="360" w:lineRule="auto"/>
        <w:ind w:firstLine="480" w:firstLineChars="200"/>
        <w:textAlignment w:val="auto"/>
        <w:outlineLvl w:val="1"/>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如所供货物均需按《商品包装政府采购需求标准（试行）》、《快递包装政府采购需求标准（试行）》（财办库〔2020〕123 号）包装标准与保护措施进行包装，须出具《商品包装和快递包装承诺》。</w:t>
      </w:r>
    </w:p>
    <w:p w14:paraId="0E6453CD">
      <w:pPr>
        <w:widowControl w:val="0"/>
        <w:wordWrap/>
        <w:adjustRightInd/>
        <w:snapToGrid/>
        <w:spacing w:line="360" w:lineRule="auto"/>
        <w:ind w:firstLine="480" w:firstLineChars="200"/>
        <w:textAlignment w:val="auto"/>
        <w:outlineLvl w:val="1"/>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12、政府绿色采购有关事项</w:t>
      </w:r>
    </w:p>
    <w:p w14:paraId="206CCCC8">
      <w:pPr>
        <w:widowControl w:val="0"/>
        <w:wordWrap/>
        <w:adjustRightInd/>
        <w:snapToGrid/>
        <w:spacing w:line="360" w:lineRule="auto"/>
        <w:ind w:firstLine="480" w:firstLineChars="200"/>
        <w:textAlignment w:val="auto"/>
        <w:outlineLvl w:val="1"/>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12.1依据《山西省财政厅关于进一步加强政府绿色采购有关事项的通知》，对实施强制采购或执行强制性绿色采购标准的品目，不接受非强制采购产品。</w:t>
      </w:r>
    </w:p>
    <w:p w14:paraId="54CE170E">
      <w:pPr>
        <w:widowControl w:val="0"/>
        <w:wordWrap/>
        <w:adjustRightInd/>
        <w:snapToGrid/>
        <w:spacing w:line="360" w:lineRule="auto"/>
        <w:ind w:firstLine="480" w:firstLineChars="200"/>
        <w:textAlignment w:val="auto"/>
        <w:outlineLvl w:val="1"/>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12.2关于绿色建材：本项目中涉及的建筑材料属于《绿色建筑和绿色建材政府采购需求标准(2025 年版)》必选类的，投标人应当全部采购和使用符合相关标准的绿色建材，必须符合国家行业标准、环保认证(标识)等要求。属于前述《需求标准》明确为“可选类”的，投标人自主选择使用性价比高的绿色建材产品，选用种类应不低于建筑项目所涉及的建材种类的40%。投标人提供建材产品符合需求标准的证明性文件，包括国家统一推行的绿色建材产品认证证书，或符合需求标准的有效检测报告等，否则，不予认可。</w:t>
      </w:r>
    </w:p>
    <w:p w14:paraId="76C7079F">
      <w:pPr>
        <w:widowControl w:val="0"/>
        <w:wordWrap/>
        <w:adjustRightInd/>
        <w:snapToGrid/>
        <w:spacing w:line="360" w:lineRule="auto"/>
        <w:ind w:firstLine="480" w:firstLineChars="200"/>
        <w:textAlignment w:val="auto"/>
        <w:outlineLvl w:val="1"/>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12.3对于优先采购的绿色产品，给予4%的价格扣除，用扣除后的价格参与评审。对中小微企业，严格落实政府采购优惠政策，同时享受绿色采购政策的价格扣除等评审优惠措施，分别计算，叠加执行。</w:t>
      </w:r>
    </w:p>
    <w:p w14:paraId="2123BA72">
      <w:pPr>
        <w:widowControl w:val="0"/>
        <w:wordWrap/>
        <w:adjustRightInd/>
        <w:snapToGrid/>
        <w:spacing w:line="360" w:lineRule="auto"/>
        <w:ind w:firstLine="480" w:firstLineChars="200"/>
        <w:textAlignment w:val="auto"/>
        <w:outlineLvl w:val="1"/>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12.4前述建筑材料，投标人应在材料进场时提供建材产品符合需求标准的证明性文件，包括国家统一推行的绿色建材产品认证证书，或符合需求标准的有效检测报告等。投标人应在投标文件中提供承诺书。</w:t>
      </w:r>
    </w:p>
    <w:p w14:paraId="3FD0C181">
      <w:pPr>
        <w:widowControl w:val="0"/>
        <w:wordWrap/>
        <w:adjustRightInd/>
        <w:snapToGrid/>
        <w:spacing w:line="360" w:lineRule="auto"/>
        <w:ind w:firstLine="480" w:firstLineChars="200"/>
        <w:textAlignment w:val="auto"/>
        <w:outlineLvl w:val="1"/>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12.5绿色建筑和绿色建材政府采购需求标准（2025 年版）原文链接（https://www.gov.cn/zhengce/zhengceku/202501/P020250111596858618141.docx）</w:t>
      </w:r>
    </w:p>
    <w:p w14:paraId="243F6B09">
      <w:pPr>
        <w:widowControl w:val="0"/>
        <w:wordWrap/>
        <w:adjustRightInd/>
        <w:snapToGrid/>
        <w:spacing w:line="360" w:lineRule="auto"/>
        <w:ind w:firstLine="480" w:firstLineChars="200"/>
        <w:textAlignment w:val="auto"/>
        <w:outlineLvl w:val="1"/>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13、采购单位应按照《财政部工业和信息化部生态环境部国家能源局关于印发&lt;绿色数据中心政府采购需求标准（试行）&gt;的通知》（财库〔2022〕19 号）及后续更新政策的有关要求实施本项目数据中心相关采购活动。投标人所投数据中心相关设备（含服务器、存储设备、网络设备等）及运维服务，须符合节约能源、环境保护和资源循环利用的要求；其中涉及大型、超大型数据中心采购的，所投产品及服务应全部达到《绿色数据中心政府采购需求标准（试行）》规定的技术指标和要求。投标人须如实填写《符合绿色数据中心建设要求承诺书》，承诺内容包括但不限于产品技术参数、能效指标、环保性能等符合绿色数据中心标准，若经查实承诺虚假，将视为无效投标并承担相应法律责任。</w:t>
      </w:r>
    </w:p>
    <w:p w14:paraId="38CBFD99">
      <w:pPr>
        <w:widowControl w:val="0"/>
        <w:wordWrap/>
        <w:adjustRightInd/>
        <w:snapToGrid/>
        <w:spacing w:line="360" w:lineRule="auto"/>
        <w:ind w:firstLine="480" w:firstLineChars="200"/>
        <w:textAlignment w:val="auto"/>
        <w:outlineLvl w:val="1"/>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14、按照《国务院办公厅关于在政府采购中实施本国产品标准及相关政策的通知》（国办发〔2025〕34 号）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E21D2E7">
      <w:pPr>
        <w:widowControl w:val="0"/>
        <w:wordWrap/>
        <w:adjustRightInd/>
        <w:snapToGrid/>
        <w:spacing w:line="360" w:lineRule="auto"/>
        <w:ind w:firstLine="480" w:firstLineChars="200"/>
        <w:textAlignment w:val="auto"/>
        <w:outlineLvl w:val="1"/>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政府采购活动中既有本国产品又有非本国产品参与竞争的，依法对本国产品给予价格评审优惠，对本国产品的报价给予20%的价格扣除，用扣除后的价格参与评审。</w:t>
      </w:r>
    </w:p>
    <w:p w14:paraId="48368275">
      <w:pPr>
        <w:widowControl w:val="0"/>
        <w:wordWrap/>
        <w:adjustRightInd/>
        <w:snapToGrid/>
        <w:spacing w:line="360" w:lineRule="auto"/>
        <w:ind w:firstLine="480" w:firstLineChars="200"/>
        <w:textAlignment w:val="auto"/>
        <w:outlineLvl w:val="1"/>
        <w:rPr>
          <w:rFonts w:hint="eastAsia"/>
          <w:color w:val="auto"/>
          <w:lang w:val="en-US" w:eastAsia="zh-CN"/>
        </w:rPr>
      </w:pPr>
      <w:r>
        <w:rPr>
          <w:rFonts w:hint="eastAsia" w:ascii="宋体" w:hAnsi="宋体" w:eastAsia="宋体" w:cs="宋体"/>
          <w:color w:val="auto"/>
          <w:sz w:val="24"/>
          <w:szCs w:val="24"/>
          <w:vertAlign w:val="baseli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59F42EE">
      <w:pPr>
        <w:widowControl w:val="0"/>
        <w:wordWrap/>
        <w:adjustRightInd/>
        <w:snapToGrid/>
        <w:spacing w:line="360" w:lineRule="auto"/>
        <w:textAlignment w:val="auto"/>
        <w:outlineLvl w:val="1"/>
        <w:rPr>
          <w:rFonts w:ascii="宋体" w:hAnsi="宋体"/>
          <w:b/>
          <w:color w:val="auto"/>
          <w:sz w:val="24"/>
          <w:szCs w:val="24"/>
        </w:rPr>
      </w:pPr>
      <w:r>
        <w:rPr>
          <w:rFonts w:hint="eastAsia" w:ascii="宋体" w:hAnsi="宋体"/>
          <w:b/>
          <w:color w:val="auto"/>
          <w:sz w:val="24"/>
          <w:szCs w:val="24"/>
          <w:lang w:val="en-US" w:eastAsia="zh-CN"/>
        </w:rPr>
        <w:t>三</w:t>
      </w:r>
      <w:r>
        <w:rPr>
          <w:rFonts w:hint="eastAsia" w:ascii="宋体" w:hAnsi="宋体"/>
          <w:b/>
          <w:color w:val="auto"/>
          <w:sz w:val="24"/>
          <w:szCs w:val="24"/>
        </w:rPr>
        <w:t>、评标方法</w:t>
      </w:r>
      <w:bookmarkEnd w:id="6"/>
    </w:p>
    <w:p w14:paraId="74B39FEA">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本次评标采用综合评分法，综合评分因素的主要因素为价格、技术、业绩、服务以及对招标文件的响应程度。每一投标人的最终得分为所有评委评分的算数平均值。</w:t>
      </w:r>
      <w:bookmarkStart w:id="7" w:name="_Toc175644030"/>
      <w:bookmarkEnd w:id="7"/>
    </w:p>
    <w:tbl>
      <w:tblPr>
        <w:tblStyle w:val="25"/>
        <w:tblW w:w="9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6"/>
        <w:gridCol w:w="755"/>
      </w:tblGrid>
      <w:tr w14:paraId="2BA63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6" w:type="dxa"/>
            <w:vAlign w:val="center"/>
          </w:tcPr>
          <w:p w14:paraId="1B972D2C">
            <w:pPr>
              <w:widowControl/>
              <w:snapToGrid w:val="0"/>
              <w:spacing w:line="300" w:lineRule="exact"/>
              <w:jc w:val="center"/>
              <w:rPr>
                <w:rFonts w:hint="eastAsia" w:ascii="宋体" w:hAnsi="宋体" w:eastAsia="宋体" w:cs="宋体"/>
                <w:color w:val="auto"/>
                <w:sz w:val="24"/>
                <w:szCs w:val="24"/>
              </w:rPr>
            </w:pPr>
            <w:r>
              <w:rPr>
                <w:rFonts w:hint="eastAsia" w:ascii="宋体" w:hAnsi="宋体" w:cs="宋体"/>
                <w:color w:val="auto"/>
                <w:spacing w:val="6"/>
                <w:kern w:val="0"/>
                <w:sz w:val="24"/>
              </w:rPr>
              <w:t>评 定 内 容 及 标 准</w:t>
            </w:r>
          </w:p>
        </w:tc>
        <w:tc>
          <w:tcPr>
            <w:tcW w:w="755" w:type="dxa"/>
            <w:vAlign w:val="center"/>
          </w:tcPr>
          <w:p w14:paraId="57E480AD">
            <w:pPr>
              <w:widowControl/>
              <w:snapToGrid w:val="0"/>
              <w:spacing w:line="300" w:lineRule="exact"/>
              <w:jc w:val="center"/>
              <w:rPr>
                <w:rFonts w:hint="eastAsia" w:ascii="宋体" w:hAnsi="宋体" w:eastAsia="宋体" w:cs="宋体"/>
                <w:color w:val="auto"/>
                <w:sz w:val="24"/>
                <w:szCs w:val="24"/>
              </w:rPr>
            </w:pPr>
            <w:r>
              <w:rPr>
                <w:rFonts w:hint="eastAsia" w:ascii="宋体" w:hAnsi="宋体" w:cs="宋体"/>
                <w:color w:val="auto"/>
                <w:spacing w:val="6"/>
                <w:kern w:val="0"/>
                <w:sz w:val="24"/>
              </w:rPr>
              <w:t>分</w:t>
            </w:r>
            <w:r>
              <w:rPr>
                <w:rFonts w:hint="eastAsia" w:ascii="宋体" w:hAnsi="宋体" w:cs="hakuyocaoshu7000"/>
                <w:color w:val="auto"/>
                <w:spacing w:val="6"/>
                <w:kern w:val="0"/>
                <w:sz w:val="24"/>
              </w:rPr>
              <w:t>值</w:t>
            </w:r>
          </w:p>
        </w:tc>
      </w:tr>
      <w:tr w14:paraId="660A2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466" w:type="dxa"/>
            <w:vAlign w:val="center"/>
          </w:tcPr>
          <w:p w14:paraId="606FA92E">
            <w:pPr>
              <w:widowControl/>
              <w:snapToGrid w:val="0"/>
              <w:spacing w:line="300" w:lineRule="exact"/>
              <w:jc w:val="left"/>
              <w:rPr>
                <w:rFonts w:hint="eastAsia" w:ascii="宋体" w:hAnsi="宋体" w:eastAsia="宋体" w:cs="宋体"/>
                <w:color w:val="auto"/>
                <w:sz w:val="24"/>
                <w:szCs w:val="24"/>
              </w:rPr>
            </w:pPr>
            <w:r>
              <w:rPr>
                <w:rFonts w:hint="eastAsia" w:ascii="宋体" w:hAnsi="宋体" w:cs="宋体"/>
                <w:b/>
                <w:bCs/>
                <w:color w:val="auto"/>
                <w:spacing w:val="6"/>
                <w:kern w:val="0"/>
                <w:sz w:val="24"/>
              </w:rPr>
              <w:t>一、</w:t>
            </w:r>
            <w:r>
              <w:rPr>
                <w:rFonts w:hint="eastAsia" w:ascii="宋体" w:hAnsi="宋体" w:cs="宋体"/>
                <w:b/>
                <w:bCs/>
                <w:color w:val="auto"/>
                <w:spacing w:val="6"/>
                <w:kern w:val="0"/>
                <w:sz w:val="24"/>
                <w:lang w:val="en-US" w:eastAsia="zh-CN"/>
              </w:rPr>
              <w:t>投标</w:t>
            </w:r>
            <w:r>
              <w:rPr>
                <w:rFonts w:hint="eastAsia" w:ascii="宋体" w:hAnsi="宋体" w:cs="宋体"/>
                <w:b/>
                <w:bCs/>
                <w:color w:val="auto"/>
                <w:spacing w:val="6"/>
                <w:kern w:val="0"/>
                <w:sz w:val="24"/>
              </w:rPr>
              <w:t>报价（1</w:t>
            </w:r>
            <w:r>
              <w:rPr>
                <w:rFonts w:hint="eastAsia" w:ascii="宋体" w:hAnsi="宋体" w:cs="宋体"/>
                <w:b/>
                <w:bCs/>
                <w:color w:val="auto"/>
                <w:spacing w:val="6"/>
                <w:kern w:val="0"/>
                <w:sz w:val="24"/>
                <w:lang w:val="en-US" w:eastAsia="zh-CN"/>
              </w:rPr>
              <w:t>0</w:t>
            </w:r>
            <w:r>
              <w:rPr>
                <w:rFonts w:hint="eastAsia" w:ascii="宋体" w:hAnsi="宋体" w:cs="宋体"/>
                <w:b/>
                <w:bCs/>
                <w:color w:val="auto"/>
                <w:spacing w:val="6"/>
                <w:kern w:val="0"/>
                <w:sz w:val="24"/>
              </w:rPr>
              <w:t>分</w:t>
            </w:r>
            <w:r>
              <w:rPr>
                <w:rFonts w:hint="eastAsia" w:ascii="宋体" w:hAnsi="宋体" w:cs="hakuyocaoshu7000"/>
                <w:b/>
                <w:bCs/>
                <w:color w:val="auto"/>
                <w:spacing w:val="6"/>
                <w:kern w:val="0"/>
                <w:sz w:val="24"/>
              </w:rPr>
              <w:t>）</w:t>
            </w:r>
            <w:r>
              <w:rPr>
                <w:rFonts w:hint="eastAsia" w:ascii="宋体" w:hAnsi="宋体" w:cs="宋体"/>
                <w:b/>
                <w:color w:val="auto"/>
                <w:spacing w:val="6"/>
                <w:kern w:val="0"/>
                <w:sz w:val="24"/>
              </w:rPr>
              <w:t xml:space="preserve">   </w:t>
            </w:r>
          </w:p>
        </w:tc>
        <w:tc>
          <w:tcPr>
            <w:tcW w:w="755" w:type="dxa"/>
            <w:vAlign w:val="center"/>
          </w:tcPr>
          <w:p w14:paraId="10BAA374">
            <w:pPr>
              <w:widowControl/>
              <w:snapToGrid w:val="0"/>
              <w:spacing w:line="300" w:lineRule="exact"/>
              <w:jc w:val="center"/>
              <w:rPr>
                <w:rFonts w:hint="eastAsia" w:ascii="宋体" w:hAnsi="宋体" w:eastAsia="宋体" w:cs="宋体"/>
                <w:color w:val="auto"/>
                <w:sz w:val="24"/>
                <w:szCs w:val="24"/>
              </w:rPr>
            </w:pPr>
          </w:p>
        </w:tc>
      </w:tr>
      <w:tr w14:paraId="443B2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8466" w:type="dxa"/>
            <w:tcBorders>
              <w:bottom w:val="dotted" w:color="auto" w:sz="4" w:space="0"/>
            </w:tcBorders>
            <w:vAlign w:val="center"/>
          </w:tcPr>
          <w:p w14:paraId="65C78078">
            <w:pPr>
              <w:ind w:firstLine="504" w:firstLineChars="200"/>
              <w:jc w:val="both"/>
              <w:rPr>
                <w:rFonts w:hint="eastAsia" w:ascii="宋体" w:hAnsi="宋体" w:eastAsia="宋体" w:cs="宋体"/>
                <w:color w:val="auto"/>
                <w:spacing w:val="6"/>
                <w:kern w:val="0"/>
                <w:sz w:val="24"/>
                <w:szCs w:val="21"/>
                <w:lang w:eastAsia="zh-CN"/>
              </w:rPr>
            </w:pPr>
            <w:r>
              <w:rPr>
                <w:rFonts w:hint="eastAsia" w:ascii="宋体" w:hAnsi="宋体" w:cs="宋体"/>
                <w:color w:val="auto"/>
                <w:spacing w:val="6"/>
                <w:kern w:val="0"/>
                <w:sz w:val="24"/>
                <w:szCs w:val="21"/>
                <w:lang w:val="en-US" w:eastAsia="zh-CN"/>
              </w:rPr>
              <w:t>投标</w:t>
            </w:r>
            <w:r>
              <w:rPr>
                <w:rFonts w:hint="eastAsia" w:ascii="宋体" w:hAnsi="宋体" w:cs="宋体"/>
                <w:color w:val="auto"/>
                <w:spacing w:val="6"/>
                <w:kern w:val="0"/>
                <w:sz w:val="24"/>
                <w:szCs w:val="21"/>
              </w:rPr>
              <w:t>报价得分 =</w:t>
            </w:r>
            <w:r>
              <w:rPr>
                <w:rFonts w:hint="eastAsia" w:ascii="宋体" w:hAnsi="宋体"/>
                <w:color w:val="auto"/>
                <w:sz w:val="24"/>
                <w:szCs w:val="24"/>
                <w:highlight w:val="none"/>
              </w:rPr>
              <w:t>(评标基准价／有效投标报价)*最大分值</w:t>
            </w:r>
          </w:p>
          <w:p w14:paraId="5468CC05">
            <w:pPr>
              <w:snapToGrid w:val="0"/>
              <w:spacing w:line="360" w:lineRule="exact"/>
              <w:ind w:firstLine="504" w:firstLineChars="200"/>
              <w:jc w:val="left"/>
              <w:rPr>
                <w:rFonts w:hint="eastAsia" w:ascii="宋体" w:hAnsi="宋体" w:cs="宋体"/>
                <w:color w:val="auto"/>
                <w:spacing w:val="6"/>
                <w:kern w:val="0"/>
                <w:sz w:val="24"/>
                <w:szCs w:val="21"/>
              </w:rPr>
            </w:pPr>
            <w:r>
              <w:rPr>
                <w:rFonts w:hint="eastAsia" w:ascii="宋体" w:hAnsi="宋体" w:cs="宋体"/>
                <w:color w:val="auto"/>
                <w:spacing w:val="6"/>
                <w:kern w:val="0"/>
                <w:sz w:val="24"/>
                <w:szCs w:val="21"/>
                <w:lang w:val="en-US" w:eastAsia="zh-CN"/>
              </w:rPr>
              <w:t>投标</w:t>
            </w:r>
            <w:r>
              <w:rPr>
                <w:rFonts w:hint="eastAsia" w:ascii="宋体" w:hAnsi="宋体" w:cs="宋体"/>
                <w:color w:val="auto"/>
                <w:spacing w:val="6"/>
                <w:kern w:val="0"/>
                <w:sz w:val="24"/>
                <w:szCs w:val="21"/>
              </w:rPr>
              <w:t>基准价等于最低报价。</w:t>
            </w:r>
          </w:p>
          <w:p w14:paraId="10C8E832">
            <w:pPr>
              <w:snapToGrid w:val="0"/>
              <w:spacing w:line="360" w:lineRule="exact"/>
              <w:ind w:firstLine="504" w:firstLineChars="200"/>
              <w:jc w:val="left"/>
              <w:rPr>
                <w:rFonts w:hint="eastAsia" w:ascii="宋体" w:hAnsi="宋体" w:cs="宋体"/>
                <w:color w:val="auto"/>
                <w:spacing w:val="6"/>
                <w:kern w:val="0"/>
                <w:sz w:val="24"/>
                <w:szCs w:val="21"/>
              </w:rPr>
            </w:pPr>
          </w:p>
          <w:p w14:paraId="2E47A118">
            <w:pPr>
              <w:pStyle w:val="10"/>
              <w:keepNext w:val="0"/>
              <w:keepLines w:val="0"/>
              <w:suppressLineNumbers w:val="0"/>
              <w:tabs>
                <w:tab w:val="left" w:pos="208"/>
              </w:tabs>
              <w:spacing w:before="0" w:beforeAutospacing="0" w:after="0" w:afterAutospacing="0" w:line="360" w:lineRule="auto"/>
              <w:ind w:left="0" w:right="0" w:firstLine="480" w:firstLineChars="200"/>
              <w:rPr>
                <w:rFonts w:hint="eastAsia"/>
                <w:color w:val="auto"/>
                <w:sz w:val="24"/>
                <w:szCs w:val="24"/>
                <w:lang w:val="en-US" w:eastAsia="zh-CN"/>
              </w:rPr>
            </w:pPr>
            <w:r>
              <w:rPr>
                <w:rFonts w:hint="eastAsia" w:ascii="宋体" w:hAnsi="宋体" w:eastAsia="宋体" w:cs="宋体"/>
                <w:color w:val="auto"/>
                <w:sz w:val="24"/>
                <w:szCs w:val="24"/>
                <w:highlight w:val="none"/>
                <w:lang w:eastAsia="zh-CN"/>
              </w:rPr>
              <w:t>注：</w:t>
            </w:r>
            <w:r>
              <w:rPr>
                <w:rFonts w:hint="eastAsia" w:ascii="宋体" w:hAnsi="宋体" w:eastAsia="宋体" w:cs="宋体"/>
                <w:color w:val="auto"/>
                <w:spacing w:val="-1"/>
                <w:sz w:val="24"/>
                <w:szCs w:val="24"/>
                <w:highlight w:val="none"/>
              </w:rPr>
              <w:t>未通过资格性、符合性审查</w:t>
            </w:r>
            <w:r>
              <w:rPr>
                <w:rFonts w:hint="eastAsia" w:ascii="宋体" w:hAnsi="宋体" w:eastAsia="宋体" w:cs="宋体"/>
                <w:color w:val="auto"/>
                <w:spacing w:val="-1"/>
                <w:sz w:val="24"/>
                <w:szCs w:val="24"/>
                <w:highlight w:val="none"/>
                <w:lang w:eastAsia="zh-CN"/>
              </w:rPr>
              <w:t>投标人</w:t>
            </w:r>
            <w:r>
              <w:rPr>
                <w:rFonts w:hint="eastAsia" w:ascii="宋体" w:hAnsi="宋体" w:eastAsia="宋体" w:cs="宋体"/>
                <w:color w:val="auto"/>
                <w:spacing w:val="-1"/>
                <w:sz w:val="24"/>
                <w:szCs w:val="24"/>
                <w:highlight w:val="none"/>
              </w:rPr>
              <w:t>的报价不参与报价得分的计算。</w:t>
            </w:r>
            <w:r>
              <w:rPr>
                <w:rFonts w:hint="eastAsia" w:ascii="宋体" w:hAnsi="宋体" w:eastAsia="宋体" w:cs="宋体"/>
                <w:color w:val="auto"/>
                <w:spacing w:val="-1"/>
                <w:sz w:val="24"/>
                <w:szCs w:val="24"/>
                <w:highlight w:val="none"/>
              </w:rPr>
              <w:br w:type="textWrapping"/>
            </w:r>
            <w:r>
              <w:rPr>
                <w:rFonts w:hint="eastAsia" w:ascii="宋体" w:hAnsi="宋体" w:eastAsia="宋体" w:cs="宋体"/>
                <w:b/>
                <w:bCs/>
                <w:color w:val="auto"/>
                <w:kern w:val="2"/>
                <w:sz w:val="24"/>
                <w:szCs w:val="24"/>
                <w:highlight w:val="none"/>
                <w:lang w:val="en-US" w:eastAsia="zh-CN" w:bidi="ar-SA"/>
              </w:rPr>
              <w:t>政府采购评审中出现下列情形之一的，评审委员会应当启动异常低价投标（响应）审查程序：</w:t>
            </w:r>
          </w:p>
          <w:p w14:paraId="2C07FFC5">
            <w:pPr>
              <w:keepNext w:val="0"/>
              <w:keepLines w:val="0"/>
              <w:suppressLineNumbers w:val="0"/>
              <w:spacing w:before="0" w:beforeAutospacing="0" w:after="0" w:afterAutospacing="0" w:line="360" w:lineRule="auto"/>
              <w:ind w:left="0" w:right="0" w:firstLine="480" w:firstLineChars="200"/>
              <w:rPr>
                <w:rFonts w:hint="eastAsia"/>
                <w:color w:val="auto"/>
                <w:sz w:val="24"/>
                <w:szCs w:val="24"/>
                <w:lang w:val="en-US" w:eastAsia="zh-CN"/>
              </w:rPr>
            </w:pPr>
            <w:r>
              <w:rPr>
                <w:rFonts w:hint="eastAsia"/>
                <w:color w:val="auto"/>
                <w:sz w:val="24"/>
                <w:szCs w:val="24"/>
                <w:lang w:val="en-US" w:eastAsia="zh-CN"/>
              </w:rPr>
              <w:t>1. 投标（响应）报价低于全部通过符合性审查供应商投标（响应）报价平均值50%的，即投标（响应）报价&lt;全部通过符合性审查供应商投标（响应）报价平均值×50%；</w:t>
            </w:r>
          </w:p>
          <w:p w14:paraId="1433D572">
            <w:pPr>
              <w:keepNext w:val="0"/>
              <w:keepLines w:val="0"/>
              <w:suppressLineNumbers w:val="0"/>
              <w:spacing w:before="0" w:beforeAutospacing="0" w:after="0" w:afterAutospacing="0" w:line="360" w:lineRule="auto"/>
              <w:ind w:left="0" w:right="0" w:firstLine="480" w:firstLineChars="200"/>
              <w:rPr>
                <w:rFonts w:hint="eastAsia"/>
                <w:color w:val="auto"/>
                <w:sz w:val="24"/>
                <w:szCs w:val="24"/>
                <w:lang w:val="en-US" w:eastAsia="zh-CN"/>
              </w:rPr>
            </w:pPr>
            <w:r>
              <w:rPr>
                <w:rFonts w:hint="eastAsia"/>
                <w:color w:val="auto"/>
                <w:sz w:val="24"/>
                <w:szCs w:val="24"/>
                <w:lang w:val="en-US" w:eastAsia="zh-CN"/>
              </w:rPr>
              <w:t>2. 投标（响应）报价低于通过符合性审查的次低报价供应商投标（响应）报价50%的，即投标（响应）报价&lt;通过符合性审查的次低报价供应商投标（响应）报价×50%；</w:t>
            </w:r>
          </w:p>
          <w:p w14:paraId="678A9331">
            <w:pPr>
              <w:keepNext w:val="0"/>
              <w:keepLines w:val="0"/>
              <w:suppressLineNumbers w:val="0"/>
              <w:spacing w:before="0" w:beforeAutospacing="0" w:after="0" w:afterAutospacing="0" w:line="360" w:lineRule="auto"/>
              <w:ind w:left="0" w:right="0" w:firstLine="480" w:firstLineChars="200"/>
              <w:rPr>
                <w:rFonts w:hint="eastAsia"/>
                <w:color w:val="auto"/>
                <w:sz w:val="24"/>
                <w:szCs w:val="24"/>
                <w:lang w:val="en-US" w:eastAsia="zh-CN"/>
              </w:rPr>
            </w:pPr>
            <w:r>
              <w:rPr>
                <w:rFonts w:hint="eastAsia"/>
                <w:color w:val="auto"/>
                <w:sz w:val="24"/>
                <w:szCs w:val="24"/>
                <w:lang w:val="en-US" w:eastAsia="zh-CN"/>
              </w:rPr>
              <w:t>3. 投标（响应）报价低于采购项目最高限价45%的，即投标（响应）报价&lt;采购项目最高限价×45%；</w:t>
            </w:r>
          </w:p>
          <w:p w14:paraId="0B95D4B1">
            <w:pPr>
              <w:snapToGrid w:val="0"/>
              <w:spacing w:line="360" w:lineRule="exact"/>
              <w:ind w:firstLine="480" w:firstLineChars="200"/>
              <w:jc w:val="left"/>
              <w:rPr>
                <w:rFonts w:hint="eastAsia" w:ascii="宋体" w:hAnsi="宋体" w:cs="宋体"/>
                <w:color w:val="auto"/>
                <w:spacing w:val="6"/>
                <w:kern w:val="0"/>
                <w:sz w:val="24"/>
                <w:szCs w:val="21"/>
                <w:lang w:eastAsia="zh-CN"/>
              </w:rPr>
            </w:pPr>
            <w:r>
              <w:rPr>
                <w:rFonts w:hint="eastAsia"/>
                <w:color w:val="auto"/>
                <w:sz w:val="24"/>
                <w:szCs w:val="24"/>
                <w:lang w:val="en-US" w:eastAsia="zh-CN"/>
              </w:rPr>
              <w:t>4. 评审委员会基于专业判断，认为供应商报价过低，有可能影响产品质量或者不能诚信履约的其他情形。</w:t>
            </w:r>
          </w:p>
        </w:tc>
        <w:tc>
          <w:tcPr>
            <w:tcW w:w="755" w:type="dxa"/>
            <w:tcBorders>
              <w:bottom w:val="dotted" w:color="auto" w:sz="4" w:space="0"/>
            </w:tcBorders>
            <w:vAlign w:val="center"/>
          </w:tcPr>
          <w:p w14:paraId="475CF6FE">
            <w:pPr>
              <w:widowControl/>
              <w:snapToGrid w:val="0"/>
              <w:spacing w:line="300" w:lineRule="exact"/>
              <w:jc w:val="left"/>
              <w:rPr>
                <w:rFonts w:hint="default" w:ascii="宋体" w:hAnsi="宋体" w:eastAsia="宋体" w:cs="宋体"/>
                <w:color w:val="auto"/>
                <w:sz w:val="24"/>
                <w:szCs w:val="24"/>
                <w:lang w:val="en-US" w:eastAsia="zh-CN"/>
              </w:rPr>
            </w:pPr>
            <w:r>
              <w:rPr>
                <w:rFonts w:hint="eastAsia" w:ascii="宋体" w:hAnsi="宋体" w:cs="宋体"/>
                <w:color w:val="auto"/>
                <w:spacing w:val="6"/>
                <w:kern w:val="0"/>
                <w:sz w:val="24"/>
                <w:lang w:val="en-US" w:eastAsia="zh-CN"/>
              </w:rPr>
              <w:t>0-10</w:t>
            </w:r>
          </w:p>
        </w:tc>
      </w:tr>
      <w:tr w14:paraId="0B6E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8466" w:type="dxa"/>
            <w:vAlign w:val="center"/>
          </w:tcPr>
          <w:p w14:paraId="7046A8F4">
            <w:pPr>
              <w:widowControl/>
              <w:snapToGrid w:val="0"/>
              <w:spacing w:line="300" w:lineRule="exact"/>
              <w:jc w:val="left"/>
              <w:rPr>
                <w:rFonts w:hint="eastAsia" w:ascii="宋体" w:hAnsi="宋体" w:eastAsia="宋体" w:cs="宋体"/>
                <w:b/>
                <w:bCs/>
                <w:color w:val="auto"/>
                <w:spacing w:val="6"/>
                <w:sz w:val="24"/>
                <w:szCs w:val="24"/>
                <w:lang w:eastAsia="zh-CN"/>
              </w:rPr>
            </w:pPr>
            <w:r>
              <w:rPr>
                <w:rFonts w:hint="eastAsia" w:ascii="宋体" w:hAnsi="宋体" w:cs="宋体"/>
                <w:b/>
                <w:color w:val="auto"/>
                <w:spacing w:val="6"/>
                <w:kern w:val="0"/>
                <w:sz w:val="24"/>
                <w:lang w:val="en-US" w:eastAsia="zh-CN"/>
              </w:rPr>
              <w:t>二</w:t>
            </w:r>
            <w:r>
              <w:rPr>
                <w:rFonts w:hint="eastAsia" w:ascii="宋体" w:hAnsi="宋体" w:cs="宋体"/>
                <w:b/>
                <w:color w:val="auto"/>
                <w:spacing w:val="6"/>
                <w:kern w:val="0"/>
                <w:sz w:val="24"/>
              </w:rPr>
              <w:t>、商务部分</w:t>
            </w:r>
            <w:r>
              <w:rPr>
                <w:rFonts w:hint="eastAsia" w:ascii="宋体" w:hAnsi="宋体" w:cs="hakuyocaoshu7000"/>
                <w:b/>
                <w:color w:val="auto"/>
                <w:spacing w:val="6"/>
                <w:kern w:val="0"/>
                <w:sz w:val="24"/>
              </w:rPr>
              <w:t>（</w:t>
            </w:r>
            <w:r>
              <w:rPr>
                <w:rFonts w:hint="eastAsia" w:ascii="宋体" w:hAnsi="宋体" w:cs="宋体"/>
                <w:b/>
                <w:color w:val="auto"/>
                <w:spacing w:val="6"/>
                <w:kern w:val="0"/>
                <w:sz w:val="24"/>
                <w:lang w:val="en-US" w:eastAsia="zh-CN"/>
              </w:rPr>
              <w:t>30</w:t>
            </w:r>
            <w:r>
              <w:rPr>
                <w:rFonts w:hint="eastAsia" w:ascii="宋体" w:hAnsi="宋体" w:cs="宋体"/>
                <w:b/>
                <w:color w:val="auto"/>
                <w:spacing w:val="6"/>
                <w:kern w:val="0"/>
                <w:sz w:val="24"/>
              </w:rPr>
              <w:t>分</w:t>
            </w:r>
            <w:r>
              <w:rPr>
                <w:rFonts w:hint="eastAsia" w:ascii="宋体" w:hAnsi="宋体" w:cs="hakuyocaoshu7000"/>
                <w:b/>
                <w:color w:val="auto"/>
                <w:spacing w:val="6"/>
                <w:kern w:val="0"/>
                <w:sz w:val="24"/>
              </w:rPr>
              <w:t>）</w:t>
            </w:r>
          </w:p>
        </w:tc>
        <w:tc>
          <w:tcPr>
            <w:tcW w:w="755" w:type="dxa"/>
            <w:vAlign w:val="center"/>
          </w:tcPr>
          <w:p w14:paraId="7B452E1C">
            <w:pPr>
              <w:widowControl/>
              <w:snapToGrid w:val="0"/>
              <w:spacing w:line="300" w:lineRule="exact"/>
              <w:jc w:val="left"/>
              <w:rPr>
                <w:rFonts w:hint="eastAsia" w:ascii="宋体" w:hAnsi="宋体" w:eastAsia="宋体" w:cs="宋体"/>
                <w:color w:val="auto"/>
                <w:spacing w:val="6"/>
                <w:sz w:val="24"/>
                <w:szCs w:val="24"/>
                <w:lang w:eastAsia="zh-CN"/>
              </w:rPr>
            </w:pPr>
          </w:p>
        </w:tc>
      </w:tr>
      <w:tr w14:paraId="02096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8466" w:type="dxa"/>
            <w:vAlign w:val="center"/>
          </w:tcPr>
          <w:p w14:paraId="5485859C">
            <w:pPr>
              <w:snapToGrid w:val="0"/>
              <w:spacing w:line="360" w:lineRule="exact"/>
              <w:ind w:firstLine="504" w:firstLineChars="200"/>
              <w:jc w:val="left"/>
              <w:rPr>
                <w:rFonts w:hint="eastAsia" w:ascii="宋体" w:hAnsi="宋体" w:eastAsia="宋体" w:cs="宋体"/>
                <w:color w:val="auto"/>
                <w:spacing w:val="6"/>
                <w:sz w:val="24"/>
                <w:szCs w:val="24"/>
                <w:lang w:eastAsia="zh-CN"/>
              </w:rPr>
            </w:pPr>
            <w:r>
              <w:rPr>
                <w:rFonts w:hint="eastAsia" w:ascii="宋体" w:hAnsi="宋体" w:cs="宋体"/>
                <w:color w:val="auto"/>
                <w:spacing w:val="6"/>
                <w:kern w:val="0"/>
                <w:sz w:val="24"/>
                <w:szCs w:val="21"/>
                <w:lang w:val="en-US" w:eastAsia="zh-CN"/>
              </w:rPr>
              <w:t>1、</w:t>
            </w:r>
            <w:r>
              <w:rPr>
                <w:rFonts w:hint="eastAsia" w:ascii="宋体" w:hAnsi="宋体"/>
                <w:color w:val="auto"/>
                <w:sz w:val="24"/>
                <w:szCs w:val="24"/>
                <w:highlight w:val="none"/>
              </w:rPr>
              <w:t>供应商业绩：</w:t>
            </w:r>
            <w:r>
              <w:rPr>
                <w:rFonts w:hint="eastAsia" w:ascii="宋体" w:hAnsi="宋体" w:cs="宋体"/>
                <w:color w:val="auto"/>
                <w:spacing w:val="6"/>
                <w:kern w:val="0"/>
                <w:sz w:val="24"/>
                <w:szCs w:val="21"/>
              </w:rPr>
              <w:t>以提供在提交投标文件截止日期前三个年度内签署且独立完成的投标人自身同类合同为准。必须提供以下内容：与最终用户签订的合同首页、合同金额所在页、签字盖章页、中标（成交）通知书或项目结算单据</w:t>
            </w:r>
            <w:r>
              <w:rPr>
                <w:rFonts w:hint="eastAsia" w:ascii="宋体" w:hAnsi="宋体" w:cs="宋体"/>
                <w:color w:val="auto"/>
                <w:spacing w:val="6"/>
                <w:kern w:val="0"/>
                <w:sz w:val="24"/>
                <w:szCs w:val="21"/>
                <w:lang w:val="en-US" w:eastAsia="zh-CN"/>
              </w:rPr>
              <w:t>,</w:t>
            </w:r>
            <w:r>
              <w:rPr>
                <w:rFonts w:hint="eastAsia" w:ascii="宋体" w:hAnsi="宋体" w:cs="宋体"/>
                <w:color w:val="auto"/>
                <w:spacing w:val="6"/>
                <w:kern w:val="0"/>
                <w:sz w:val="24"/>
                <w:szCs w:val="21"/>
              </w:rPr>
              <w:t>每提供一个有效业绩得5分，否则不得分，最高得</w:t>
            </w:r>
            <w:r>
              <w:rPr>
                <w:rFonts w:hint="eastAsia" w:ascii="宋体" w:hAnsi="宋体" w:cs="宋体"/>
                <w:color w:val="auto"/>
                <w:spacing w:val="6"/>
                <w:kern w:val="0"/>
                <w:sz w:val="24"/>
                <w:szCs w:val="21"/>
                <w:lang w:val="en-US" w:eastAsia="zh-CN"/>
              </w:rPr>
              <w:t>20</w:t>
            </w:r>
            <w:r>
              <w:rPr>
                <w:rFonts w:hint="eastAsia" w:ascii="宋体" w:hAnsi="宋体" w:cs="宋体"/>
                <w:color w:val="auto"/>
                <w:spacing w:val="6"/>
                <w:kern w:val="0"/>
                <w:sz w:val="24"/>
                <w:szCs w:val="21"/>
              </w:rPr>
              <w:t>分。</w:t>
            </w:r>
          </w:p>
        </w:tc>
        <w:tc>
          <w:tcPr>
            <w:tcW w:w="755" w:type="dxa"/>
            <w:vAlign w:val="center"/>
          </w:tcPr>
          <w:p w14:paraId="4244B29D">
            <w:pPr>
              <w:widowControl/>
              <w:snapToGrid w:val="0"/>
              <w:spacing w:line="300" w:lineRule="exact"/>
              <w:jc w:val="left"/>
              <w:rPr>
                <w:rFonts w:hint="default" w:ascii="宋体" w:hAnsi="宋体" w:eastAsia="宋体" w:cs="宋体"/>
                <w:color w:val="auto"/>
                <w:spacing w:val="6"/>
                <w:sz w:val="24"/>
                <w:szCs w:val="24"/>
                <w:lang w:val="en-US" w:eastAsia="zh-CN"/>
              </w:rPr>
            </w:pPr>
            <w:r>
              <w:rPr>
                <w:rFonts w:hint="eastAsia" w:ascii="宋体" w:hAnsi="宋体" w:cs="宋体"/>
                <w:color w:val="auto"/>
                <w:spacing w:val="6"/>
                <w:kern w:val="0"/>
                <w:sz w:val="24"/>
                <w:lang w:val="en-US" w:eastAsia="zh-CN"/>
              </w:rPr>
              <w:t>0-20</w:t>
            </w:r>
          </w:p>
        </w:tc>
      </w:tr>
      <w:tr w14:paraId="5D0DC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8466" w:type="dxa"/>
            <w:vAlign w:val="center"/>
          </w:tcPr>
          <w:p w14:paraId="3EB1E854">
            <w:pPr>
              <w:snapToGrid w:val="0"/>
              <w:spacing w:line="360" w:lineRule="exact"/>
              <w:ind w:firstLine="504" w:firstLineChars="200"/>
              <w:jc w:val="left"/>
              <w:rPr>
                <w:rFonts w:hint="eastAsia" w:ascii="宋体" w:hAnsi="宋体" w:eastAsia="宋体" w:cs="宋体"/>
                <w:color w:val="auto"/>
                <w:spacing w:val="10"/>
                <w:kern w:val="0"/>
                <w:sz w:val="24"/>
                <w:szCs w:val="24"/>
              </w:rPr>
            </w:pPr>
            <w:r>
              <w:rPr>
                <w:rFonts w:hint="eastAsia" w:ascii="宋体" w:hAnsi="宋体" w:cs="宋体"/>
                <w:color w:val="auto"/>
                <w:spacing w:val="6"/>
                <w:kern w:val="0"/>
                <w:sz w:val="24"/>
                <w:szCs w:val="21"/>
                <w:lang w:val="en-US" w:eastAsia="zh-CN"/>
              </w:rPr>
              <w:t>2、</w:t>
            </w:r>
            <w:r>
              <w:rPr>
                <w:rFonts w:hint="eastAsia" w:ascii="宋体" w:hAnsi="宋体" w:cs="宋体"/>
                <w:color w:val="auto"/>
                <w:spacing w:val="6"/>
                <w:kern w:val="0"/>
                <w:sz w:val="24"/>
                <w:szCs w:val="21"/>
              </w:rPr>
              <w:t>承诺为进行养护周期内水、肥、病虫害防治等方面进行技术指导的人员培训，不承诺的不得分。</w:t>
            </w:r>
          </w:p>
        </w:tc>
        <w:tc>
          <w:tcPr>
            <w:tcW w:w="755" w:type="dxa"/>
            <w:vAlign w:val="center"/>
          </w:tcPr>
          <w:p w14:paraId="11C74C53">
            <w:pPr>
              <w:widowControl/>
              <w:snapToGrid w:val="0"/>
              <w:spacing w:line="300" w:lineRule="exact"/>
              <w:jc w:val="left"/>
              <w:rPr>
                <w:rFonts w:hint="eastAsia" w:ascii="宋体" w:hAnsi="宋体" w:eastAsia="宋体" w:cs="宋体"/>
                <w:color w:val="auto"/>
                <w:spacing w:val="6"/>
                <w:sz w:val="24"/>
                <w:szCs w:val="24"/>
                <w:lang w:eastAsia="zh-CN"/>
              </w:rPr>
            </w:pPr>
            <w:r>
              <w:rPr>
                <w:rFonts w:hint="eastAsia" w:ascii="宋体" w:hAnsi="宋体" w:cs="宋体"/>
                <w:color w:val="auto"/>
                <w:spacing w:val="6"/>
                <w:kern w:val="0"/>
                <w:sz w:val="24"/>
                <w:lang w:val="en-US" w:eastAsia="zh-CN"/>
              </w:rPr>
              <w:t>0-5</w:t>
            </w:r>
          </w:p>
        </w:tc>
      </w:tr>
      <w:tr w14:paraId="5CF13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466" w:type="dxa"/>
            <w:vAlign w:val="center"/>
          </w:tcPr>
          <w:p w14:paraId="42156215">
            <w:pPr>
              <w:snapToGrid w:val="0"/>
              <w:spacing w:line="360" w:lineRule="exact"/>
              <w:ind w:firstLine="504" w:firstLineChars="200"/>
              <w:jc w:val="left"/>
              <w:rPr>
                <w:rFonts w:hint="eastAsia" w:ascii="宋体" w:hAnsi="宋体" w:eastAsia="宋体" w:cs="宋体"/>
                <w:color w:val="auto"/>
                <w:sz w:val="24"/>
                <w:szCs w:val="24"/>
              </w:rPr>
            </w:pPr>
            <w:r>
              <w:rPr>
                <w:rFonts w:hint="eastAsia" w:ascii="宋体" w:hAnsi="宋体" w:cs="宋体"/>
                <w:color w:val="auto"/>
                <w:spacing w:val="6"/>
                <w:kern w:val="0"/>
                <w:sz w:val="24"/>
                <w:szCs w:val="21"/>
                <w:lang w:val="en-US" w:eastAsia="zh-CN"/>
              </w:rPr>
              <w:t>3、</w:t>
            </w:r>
            <w:r>
              <w:rPr>
                <w:rFonts w:hint="eastAsia" w:ascii="宋体" w:hAnsi="宋体" w:cs="宋体"/>
                <w:color w:val="auto"/>
                <w:spacing w:val="6"/>
                <w:kern w:val="0"/>
                <w:sz w:val="24"/>
                <w:szCs w:val="21"/>
              </w:rPr>
              <w:t>承诺出现服务质量问题1小时内响应，2小时内到达现场并解决问题，修复或更换时间不超过3天，不承诺的不得分。</w:t>
            </w:r>
          </w:p>
        </w:tc>
        <w:tc>
          <w:tcPr>
            <w:tcW w:w="755" w:type="dxa"/>
            <w:vAlign w:val="center"/>
          </w:tcPr>
          <w:p w14:paraId="41DF89B8">
            <w:pPr>
              <w:widowControl/>
              <w:snapToGrid w:val="0"/>
              <w:spacing w:line="300" w:lineRule="exact"/>
              <w:jc w:val="left"/>
              <w:rPr>
                <w:rFonts w:hint="eastAsia" w:ascii="宋体" w:hAnsi="宋体" w:eastAsia="宋体" w:cs="宋体"/>
                <w:color w:val="auto"/>
                <w:sz w:val="24"/>
                <w:szCs w:val="24"/>
              </w:rPr>
            </w:pPr>
            <w:r>
              <w:rPr>
                <w:rFonts w:hint="eastAsia" w:ascii="宋体" w:hAnsi="宋体" w:cs="宋体"/>
                <w:color w:val="auto"/>
                <w:spacing w:val="6"/>
                <w:kern w:val="0"/>
                <w:sz w:val="24"/>
                <w:lang w:val="en-US" w:eastAsia="zh-CN"/>
              </w:rPr>
              <w:t>0-5</w:t>
            </w:r>
          </w:p>
        </w:tc>
      </w:tr>
      <w:tr w14:paraId="0D75D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8466" w:type="dxa"/>
            <w:tcBorders>
              <w:bottom w:val="single" w:color="auto" w:sz="4" w:space="0"/>
            </w:tcBorders>
            <w:vAlign w:val="center"/>
          </w:tcPr>
          <w:p w14:paraId="329A9FDF">
            <w:pPr>
              <w:snapToGrid w:val="0"/>
              <w:spacing w:line="360" w:lineRule="exact"/>
              <w:jc w:val="left"/>
              <w:rPr>
                <w:rFonts w:hint="eastAsia" w:ascii="宋体" w:hAnsi="宋体" w:eastAsia="宋体" w:cs="宋体"/>
                <w:color w:val="auto"/>
                <w:spacing w:val="6"/>
                <w:sz w:val="24"/>
                <w:szCs w:val="24"/>
                <w:lang w:eastAsia="zh-CN"/>
              </w:rPr>
            </w:pPr>
            <w:r>
              <w:rPr>
                <w:rFonts w:hint="eastAsia" w:ascii="宋体" w:hAnsi="宋体" w:cs="宋体"/>
                <w:b/>
                <w:bCs/>
                <w:color w:val="auto"/>
                <w:spacing w:val="6"/>
                <w:kern w:val="0"/>
                <w:sz w:val="24"/>
                <w:szCs w:val="21"/>
                <w:lang w:val="en-US" w:eastAsia="zh-CN"/>
              </w:rPr>
              <w:t>三</w:t>
            </w:r>
            <w:r>
              <w:rPr>
                <w:rFonts w:hint="eastAsia" w:ascii="宋体" w:hAnsi="宋体" w:cs="宋体"/>
                <w:b/>
                <w:bCs/>
                <w:color w:val="auto"/>
                <w:spacing w:val="6"/>
                <w:kern w:val="0"/>
                <w:sz w:val="24"/>
                <w:szCs w:val="21"/>
              </w:rPr>
              <w:t>、</w:t>
            </w:r>
            <w:r>
              <w:rPr>
                <w:rFonts w:hint="eastAsia" w:ascii="宋体" w:hAnsi="宋体" w:cs="宋体"/>
                <w:b/>
                <w:bCs/>
                <w:color w:val="auto"/>
                <w:spacing w:val="6"/>
                <w:kern w:val="0"/>
                <w:sz w:val="24"/>
                <w:szCs w:val="21"/>
                <w:lang w:val="en-US" w:eastAsia="zh-CN"/>
              </w:rPr>
              <w:t>技术</w:t>
            </w:r>
            <w:r>
              <w:rPr>
                <w:rFonts w:hint="eastAsia" w:ascii="宋体" w:hAnsi="宋体" w:cs="宋体"/>
                <w:b/>
                <w:bCs/>
                <w:color w:val="auto"/>
                <w:spacing w:val="6"/>
                <w:kern w:val="0"/>
                <w:sz w:val="24"/>
                <w:szCs w:val="21"/>
              </w:rPr>
              <w:t>部分（</w:t>
            </w:r>
            <w:r>
              <w:rPr>
                <w:rFonts w:hint="eastAsia" w:ascii="宋体" w:hAnsi="宋体" w:cs="宋体"/>
                <w:b/>
                <w:bCs/>
                <w:color w:val="auto"/>
                <w:spacing w:val="6"/>
                <w:kern w:val="0"/>
                <w:sz w:val="24"/>
                <w:szCs w:val="21"/>
                <w:lang w:val="en-US" w:eastAsia="zh-CN"/>
              </w:rPr>
              <w:t>60</w:t>
            </w:r>
            <w:r>
              <w:rPr>
                <w:rFonts w:hint="eastAsia" w:ascii="宋体" w:hAnsi="宋体" w:cs="宋体"/>
                <w:b/>
                <w:bCs/>
                <w:color w:val="auto"/>
                <w:spacing w:val="6"/>
                <w:kern w:val="0"/>
                <w:sz w:val="24"/>
                <w:szCs w:val="21"/>
              </w:rPr>
              <w:t>分）</w:t>
            </w:r>
          </w:p>
        </w:tc>
        <w:tc>
          <w:tcPr>
            <w:tcW w:w="755" w:type="dxa"/>
            <w:tcBorders>
              <w:bottom w:val="single" w:color="auto" w:sz="4" w:space="0"/>
            </w:tcBorders>
            <w:vAlign w:val="center"/>
          </w:tcPr>
          <w:p w14:paraId="2DD59574">
            <w:pPr>
              <w:widowControl/>
              <w:snapToGrid w:val="0"/>
              <w:spacing w:line="300" w:lineRule="exact"/>
              <w:jc w:val="center"/>
              <w:rPr>
                <w:rFonts w:hint="eastAsia" w:ascii="宋体" w:hAnsi="宋体" w:eastAsia="宋体" w:cs="宋体"/>
                <w:color w:val="auto"/>
                <w:sz w:val="24"/>
                <w:szCs w:val="24"/>
                <w:lang w:eastAsia="zh-CN"/>
              </w:rPr>
            </w:pPr>
          </w:p>
        </w:tc>
      </w:tr>
      <w:tr w14:paraId="508AC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466" w:type="dxa"/>
            <w:tcBorders>
              <w:top w:val="single" w:color="auto" w:sz="4" w:space="0"/>
              <w:bottom w:val="single" w:color="auto" w:sz="4" w:space="0"/>
            </w:tcBorders>
            <w:vAlign w:val="center"/>
          </w:tcPr>
          <w:p w14:paraId="0D1C84AF">
            <w:pPr>
              <w:snapToGrid w:val="0"/>
              <w:spacing w:line="360" w:lineRule="exact"/>
              <w:ind w:firstLine="504" w:firstLineChars="200"/>
              <w:jc w:val="left"/>
              <w:rPr>
                <w:rFonts w:hint="eastAsia" w:ascii="宋体" w:hAnsi="宋体" w:eastAsia="宋体" w:cs="宋体"/>
                <w:color w:val="auto"/>
                <w:spacing w:val="6"/>
                <w:kern w:val="0"/>
                <w:sz w:val="24"/>
                <w:szCs w:val="21"/>
                <w:lang w:val="zh-CN"/>
              </w:rPr>
            </w:pPr>
            <w:r>
              <w:rPr>
                <w:rFonts w:hint="eastAsia" w:ascii="宋体" w:hAnsi="宋体" w:eastAsia="宋体" w:cs="宋体"/>
                <w:color w:val="auto"/>
                <w:spacing w:val="6"/>
                <w:kern w:val="0"/>
                <w:sz w:val="24"/>
                <w:szCs w:val="21"/>
                <w:lang w:val="en-US" w:eastAsia="zh-CN"/>
              </w:rPr>
              <w:t>1、</w:t>
            </w:r>
            <w:r>
              <w:rPr>
                <w:rFonts w:hint="eastAsia" w:ascii="宋体" w:hAnsi="宋体" w:eastAsia="宋体" w:cs="宋体"/>
                <w:color w:val="auto"/>
                <w:spacing w:val="6"/>
                <w:kern w:val="0"/>
                <w:sz w:val="24"/>
                <w:szCs w:val="21"/>
                <w:lang w:val="zh-CN"/>
              </w:rPr>
              <w:t>项目实施方案（</w:t>
            </w:r>
            <w:r>
              <w:rPr>
                <w:rFonts w:hint="eastAsia" w:ascii="宋体" w:hAnsi="宋体" w:eastAsia="宋体" w:cs="宋体"/>
                <w:color w:val="auto"/>
                <w:spacing w:val="6"/>
                <w:kern w:val="0"/>
                <w:sz w:val="24"/>
                <w:szCs w:val="21"/>
                <w:lang w:val="en-US" w:eastAsia="zh-CN"/>
              </w:rPr>
              <w:t>18</w:t>
            </w:r>
            <w:r>
              <w:rPr>
                <w:rFonts w:hint="eastAsia" w:ascii="宋体" w:hAnsi="宋体" w:eastAsia="宋体" w:cs="宋体"/>
                <w:color w:val="auto"/>
                <w:spacing w:val="6"/>
                <w:kern w:val="0"/>
                <w:sz w:val="24"/>
                <w:szCs w:val="21"/>
                <w:lang w:val="zh-CN"/>
              </w:rPr>
              <w:t>分）</w:t>
            </w:r>
          </w:p>
          <w:p w14:paraId="15A064A3">
            <w:pPr>
              <w:snapToGrid w:val="0"/>
              <w:spacing w:line="360" w:lineRule="exact"/>
              <w:ind w:firstLine="504" w:firstLineChars="200"/>
              <w:jc w:val="left"/>
              <w:rPr>
                <w:rFonts w:hint="eastAsia" w:ascii="宋体" w:hAnsi="宋体" w:eastAsia="宋体" w:cs="宋体"/>
                <w:color w:val="auto"/>
                <w:spacing w:val="6"/>
                <w:kern w:val="0"/>
                <w:sz w:val="24"/>
                <w:szCs w:val="21"/>
                <w:lang w:val="zh-CN"/>
              </w:rPr>
            </w:pPr>
            <w:r>
              <w:rPr>
                <w:rFonts w:hint="eastAsia" w:ascii="宋体" w:hAnsi="宋体" w:eastAsia="宋体" w:cs="宋体"/>
                <w:color w:val="auto"/>
                <w:spacing w:val="6"/>
                <w:kern w:val="0"/>
                <w:sz w:val="24"/>
                <w:szCs w:val="21"/>
                <w:lang w:val="zh-CN"/>
              </w:rPr>
              <w:t>根据本项目制定实施方案，包括但不限于：①养护计划制定、②管护措施、③</w:t>
            </w:r>
            <w:r>
              <w:rPr>
                <w:rFonts w:hint="eastAsia" w:ascii="宋体" w:hAnsi="宋体" w:eastAsia="宋体" w:cs="宋体"/>
                <w:color w:val="auto"/>
                <w:spacing w:val="6"/>
                <w:kern w:val="0"/>
                <w:sz w:val="24"/>
                <w:szCs w:val="21"/>
                <w:lang w:val="en-US" w:eastAsia="zh-CN"/>
              </w:rPr>
              <w:t>人员配备、</w:t>
            </w:r>
            <w:r>
              <w:rPr>
                <w:rFonts w:hint="eastAsia" w:ascii="宋体" w:hAnsi="宋体" w:eastAsia="宋体" w:cs="宋体"/>
                <w:color w:val="auto"/>
                <w:spacing w:val="6"/>
                <w:kern w:val="0"/>
                <w:sz w:val="24"/>
                <w:szCs w:val="21"/>
                <w:lang w:val="zh-CN"/>
              </w:rPr>
              <w:t>④综合治理方案、⑤技术档案管理、⑥质量与安全保障措施、⑦节能措施、⑧重难点分析及应对措施、</w:t>
            </w:r>
            <w:r>
              <w:rPr>
                <w:rFonts w:hint="eastAsia" w:ascii="宋体" w:hAnsi="宋体" w:eastAsia="宋体" w:cs="宋体"/>
                <w:color w:val="auto"/>
                <w:spacing w:val="6"/>
                <w:kern w:val="0"/>
                <w:sz w:val="24"/>
                <w:szCs w:val="21"/>
                <w:lang w:val="en-US" w:eastAsia="zh-CN"/>
              </w:rPr>
              <w:t>⑨</w:t>
            </w:r>
            <w:r>
              <w:rPr>
                <w:rFonts w:hint="eastAsia" w:ascii="宋体" w:hAnsi="宋体" w:eastAsia="宋体" w:cs="宋体"/>
                <w:color w:val="auto"/>
                <w:spacing w:val="6"/>
                <w:kern w:val="0"/>
                <w:sz w:val="24"/>
                <w:szCs w:val="21"/>
                <w:lang w:val="zh-CN"/>
              </w:rPr>
              <w:t>新技术、新工艺及新设备的应用</w:t>
            </w:r>
            <w:r>
              <w:rPr>
                <w:rFonts w:hint="eastAsia" w:ascii="宋体" w:hAnsi="宋体" w:eastAsia="宋体" w:cs="宋体"/>
                <w:color w:val="auto"/>
                <w:spacing w:val="6"/>
                <w:kern w:val="0"/>
                <w:sz w:val="24"/>
                <w:szCs w:val="21"/>
              </w:rPr>
              <w:t>等内容进行综合打分。</w:t>
            </w:r>
          </w:p>
          <w:p w14:paraId="161BD7C2">
            <w:pPr>
              <w:snapToGrid w:val="0"/>
              <w:spacing w:line="360" w:lineRule="exact"/>
              <w:ind w:firstLine="504" w:firstLineChars="200"/>
              <w:jc w:val="left"/>
              <w:rPr>
                <w:rFonts w:hint="eastAsia" w:ascii="宋体" w:hAnsi="宋体" w:eastAsia="宋体" w:cs="宋体"/>
                <w:color w:val="auto"/>
                <w:spacing w:val="6"/>
                <w:kern w:val="0"/>
                <w:sz w:val="24"/>
                <w:szCs w:val="21"/>
                <w:lang w:val="zh-CN"/>
              </w:rPr>
            </w:pPr>
            <w:r>
              <w:rPr>
                <w:rFonts w:hint="eastAsia" w:ascii="宋体" w:hAnsi="宋体" w:eastAsia="宋体" w:cs="宋体"/>
                <w:color w:val="auto"/>
                <w:spacing w:val="6"/>
                <w:kern w:val="0"/>
                <w:sz w:val="24"/>
                <w:szCs w:val="21"/>
                <w:lang w:val="zh-CN"/>
              </w:rPr>
              <w:t>上述内容每项最高得</w:t>
            </w:r>
            <w:r>
              <w:rPr>
                <w:rFonts w:hint="eastAsia" w:ascii="宋体" w:hAnsi="宋体" w:eastAsia="宋体" w:cs="宋体"/>
                <w:color w:val="auto"/>
                <w:spacing w:val="6"/>
                <w:kern w:val="0"/>
                <w:sz w:val="24"/>
                <w:szCs w:val="21"/>
                <w:lang w:val="en-US" w:eastAsia="zh-CN"/>
              </w:rPr>
              <w:t>2</w:t>
            </w:r>
            <w:r>
              <w:rPr>
                <w:rFonts w:hint="eastAsia" w:ascii="宋体" w:hAnsi="宋体" w:eastAsia="宋体" w:cs="宋体"/>
                <w:color w:val="auto"/>
                <w:spacing w:val="6"/>
                <w:kern w:val="0"/>
                <w:sz w:val="24"/>
                <w:szCs w:val="21"/>
                <w:lang w:val="zh-CN"/>
              </w:rPr>
              <w:t>分，每有一项缺项扣</w:t>
            </w:r>
            <w:r>
              <w:rPr>
                <w:rFonts w:hint="eastAsia" w:ascii="宋体" w:hAnsi="宋体" w:eastAsia="宋体" w:cs="宋体"/>
                <w:color w:val="auto"/>
                <w:spacing w:val="6"/>
                <w:kern w:val="0"/>
                <w:sz w:val="24"/>
                <w:szCs w:val="21"/>
                <w:lang w:val="en-US" w:eastAsia="zh-CN"/>
              </w:rPr>
              <w:t>2</w:t>
            </w:r>
            <w:r>
              <w:rPr>
                <w:rFonts w:hint="eastAsia" w:ascii="宋体" w:hAnsi="宋体" w:eastAsia="宋体" w:cs="宋体"/>
                <w:color w:val="auto"/>
                <w:spacing w:val="6"/>
                <w:kern w:val="0"/>
                <w:sz w:val="24"/>
                <w:szCs w:val="21"/>
                <w:lang w:val="zh-CN"/>
              </w:rPr>
              <w:t>分，每项内容每有一处缺陷扣</w:t>
            </w:r>
            <w:r>
              <w:rPr>
                <w:rFonts w:hint="eastAsia" w:ascii="宋体" w:hAnsi="宋体" w:eastAsia="宋体" w:cs="宋体"/>
                <w:color w:val="auto"/>
                <w:spacing w:val="6"/>
                <w:kern w:val="0"/>
                <w:sz w:val="24"/>
                <w:szCs w:val="21"/>
                <w:lang w:val="en-US" w:eastAsia="zh-CN"/>
              </w:rPr>
              <w:t>1</w:t>
            </w:r>
            <w:r>
              <w:rPr>
                <w:rFonts w:hint="eastAsia" w:ascii="宋体" w:hAnsi="宋体" w:eastAsia="宋体" w:cs="宋体"/>
                <w:color w:val="auto"/>
                <w:spacing w:val="6"/>
                <w:kern w:val="0"/>
                <w:sz w:val="24"/>
                <w:szCs w:val="21"/>
                <w:lang w:val="zh-CN"/>
              </w:rPr>
              <w:t>分，扣完为止，本项最高得</w:t>
            </w:r>
            <w:r>
              <w:rPr>
                <w:rFonts w:hint="eastAsia" w:ascii="宋体" w:hAnsi="宋体" w:eastAsia="宋体" w:cs="宋体"/>
                <w:color w:val="auto"/>
                <w:spacing w:val="6"/>
                <w:kern w:val="0"/>
                <w:sz w:val="24"/>
                <w:szCs w:val="21"/>
                <w:lang w:val="en-US" w:eastAsia="zh-CN"/>
              </w:rPr>
              <w:t>18</w:t>
            </w:r>
            <w:r>
              <w:rPr>
                <w:rFonts w:hint="eastAsia" w:ascii="宋体" w:hAnsi="宋体" w:eastAsia="宋体" w:cs="宋体"/>
                <w:color w:val="auto"/>
                <w:spacing w:val="6"/>
                <w:kern w:val="0"/>
                <w:sz w:val="24"/>
                <w:szCs w:val="21"/>
                <w:lang w:val="zh-CN"/>
              </w:rPr>
              <w:t>分，不提供不得分。</w:t>
            </w:r>
          </w:p>
          <w:p w14:paraId="33116E00">
            <w:pPr>
              <w:snapToGrid w:val="0"/>
              <w:spacing w:line="360" w:lineRule="exact"/>
              <w:ind w:firstLine="504" w:firstLineChars="200"/>
              <w:jc w:val="left"/>
              <w:rPr>
                <w:rFonts w:hint="default" w:ascii="宋体" w:hAnsi="宋体" w:cs="宋体"/>
                <w:color w:val="auto"/>
                <w:spacing w:val="6"/>
                <w:kern w:val="0"/>
                <w:sz w:val="24"/>
                <w:szCs w:val="21"/>
                <w:lang w:val="en-US" w:eastAsia="zh-CN" w:bidi="ar-SA"/>
              </w:rPr>
            </w:pPr>
            <w:r>
              <w:rPr>
                <w:rFonts w:hint="eastAsia" w:ascii="宋体" w:hAnsi="宋体" w:eastAsia="宋体" w:cs="宋体"/>
                <w:color w:val="auto"/>
                <w:spacing w:val="6"/>
                <w:kern w:val="0"/>
                <w:sz w:val="24"/>
                <w:szCs w:val="21"/>
              </w:rPr>
              <w:t>（缺陷是指语言错误、存在歧义；分析内容描述不完整、过于简单</w:t>
            </w:r>
            <w:r>
              <w:rPr>
                <w:rFonts w:hint="eastAsia" w:ascii="宋体" w:hAnsi="宋体" w:eastAsia="宋体" w:cs="宋体"/>
                <w:color w:val="auto"/>
                <w:spacing w:val="6"/>
                <w:kern w:val="0"/>
                <w:sz w:val="24"/>
                <w:szCs w:val="21"/>
                <w:lang w:eastAsia="zh-CN"/>
              </w:rPr>
              <w:t>、</w:t>
            </w:r>
            <w:r>
              <w:rPr>
                <w:rFonts w:hint="eastAsia" w:ascii="宋体" w:hAnsi="宋体" w:eastAsia="宋体" w:cs="宋体"/>
                <w:color w:val="auto"/>
                <w:spacing w:val="6"/>
                <w:kern w:val="0"/>
                <w:sz w:val="24"/>
                <w:szCs w:val="21"/>
              </w:rPr>
              <w:t>与本项目无关等。）</w:t>
            </w:r>
          </w:p>
        </w:tc>
        <w:tc>
          <w:tcPr>
            <w:tcW w:w="755" w:type="dxa"/>
            <w:tcBorders>
              <w:top w:val="single" w:color="auto" w:sz="4" w:space="0"/>
              <w:bottom w:val="single" w:color="auto" w:sz="4" w:space="0"/>
            </w:tcBorders>
            <w:vAlign w:val="center"/>
          </w:tcPr>
          <w:p w14:paraId="0A608F04">
            <w:pPr>
              <w:widowControl/>
              <w:snapToGrid w:val="0"/>
              <w:spacing w:line="300" w:lineRule="exact"/>
              <w:jc w:val="center"/>
              <w:rPr>
                <w:rFonts w:hint="default" w:ascii="宋体" w:hAnsi="宋体" w:eastAsia="宋体" w:cs="宋体"/>
                <w:color w:val="auto"/>
                <w:sz w:val="24"/>
                <w:szCs w:val="24"/>
                <w:lang w:val="en-US" w:eastAsia="zh-CN"/>
              </w:rPr>
            </w:pPr>
            <w:r>
              <w:rPr>
                <w:rFonts w:hint="eastAsia" w:ascii="宋体" w:hAnsi="宋体" w:cs="宋体"/>
                <w:color w:val="auto"/>
                <w:spacing w:val="6"/>
                <w:kern w:val="0"/>
                <w:sz w:val="24"/>
                <w:lang w:val="en-US" w:eastAsia="zh-CN"/>
              </w:rPr>
              <w:t>0-18</w:t>
            </w:r>
          </w:p>
        </w:tc>
      </w:tr>
      <w:tr w14:paraId="129D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466" w:type="dxa"/>
            <w:tcBorders>
              <w:top w:val="single" w:color="auto" w:sz="4" w:space="0"/>
              <w:bottom w:val="single" w:color="auto" w:sz="4" w:space="0"/>
            </w:tcBorders>
            <w:vAlign w:val="center"/>
          </w:tcPr>
          <w:p w14:paraId="124D38CA">
            <w:pPr>
              <w:snapToGrid w:val="0"/>
              <w:spacing w:line="360" w:lineRule="exact"/>
              <w:ind w:firstLine="504" w:firstLineChars="200"/>
              <w:jc w:val="left"/>
              <w:rPr>
                <w:rFonts w:hint="eastAsia" w:ascii="宋体" w:hAnsi="宋体" w:eastAsia="宋体" w:cs="宋体"/>
                <w:color w:val="auto"/>
                <w:spacing w:val="6"/>
                <w:kern w:val="0"/>
                <w:sz w:val="24"/>
                <w:szCs w:val="21"/>
                <w:lang w:val="zh-CN"/>
              </w:rPr>
            </w:pPr>
            <w:r>
              <w:rPr>
                <w:rFonts w:hint="eastAsia" w:ascii="宋体" w:hAnsi="宋体" w:eastAsia="宋体" w:cs="宋体"/>
                <w:color w:val="auto"/>
                <w:spacing w:val="6"/>
                <w:kern w:val="0"/>
                <w:sz w:val="24"/>
                <w:szCs w:val="21"/>
                <w:lang w:val="en-US" w:eastAsia="zh-CN"/>
              </w:rPr>
              <w:t>2、</w:t>
            </w:r>
            <w:r>
              <w:rPr>
                <w:rFonts w:hint="eastAsia" w:ascii="宋体" w:hAnsi="宋体" w:eastAsia="宋体" w:cs="宋体"/>
                <w:color w:val="auto"/>
                <w:spacing w:val="6"/>
                <w:kern w:val="0"/>
                <w:sz w:val="24"/>
                <w:szCs w:val="21"/>
                <w:lang w:val="zh-CN"/>
              </w:rPr>
              <w:t>管理制度（1</w:t>
            </w:r>
            <w:r>
              <w:rPr>
                <w:rFonts w:hint="eastAsia" w:ascii="宋体" w:hAnsi="宋体" w:eastAsia="宋体" w:cs="宋体"/>
                <w:color w:val="auto"/>
                <w:spacing w:val="6"/>
                <w:kern w:val="0"/>
                <w:sz w:val="24"/>
                <w:szCs w:val="21"/>
                <w:lang w:val="en-US" w:eastAsia="zh-CN"/>
              </w:rPr>
              <w:t>2</w:t>
            </w:r>
            <w:r>
              <w:rPr>
                <w:rFonts w:hint="eastAsia" w:ascii="宋体" w:hAnsi="宋体" w:eastAsia="宋体" w:cs="宋体"/>
                <w:color w:val="auto"/>
                <w:spacing w:val="6"/>
                <w:kern w:val="0"/>
                <w:sz w:val="24"/>
                <w:szCs w:val="21"/>
                <w:lang w:val="zh-CN"/>
              </w:rPr>
              <w:t>分）</w:t>
            </w:r>
          </w:p>
          <w:p w14:paraId="7C30EB08">
            <w:pPr>
              <w:snapToGrid w:val="0"/>
              <w:spacing w:line="360" w:lineRule="exact"/>
              <w:ind w:firstLine="504" w:firstLineChars="200"/>
              <w:jc w:val="left"/>
              <w:rPr>
                <w:rFonts w:hint="eastAsia" w:ascii="宋体" w:hAnsi="宋体" w:eastAsia="宋体" w:cs="宋体"/>
                <w:color w:val="auto"/>
                <w:spacing w:val="6"/>
                <w:kern w:val="0"/>
                <w:sz w:val="24"/>
                <w:szCs w:val="21"/>
                <w:lang w:val="zh-CN"/>
              </w:rPr>
            </w:pPr>
            <w:r>
              <w:rPr>
                <w:rFonts w:hint="eastAsia" w:ascii="宋体" w:hAnsi="宋体" w:eastAsia="宋体" w:cs="宋体"/>
                <w:color w:val="auto"/>
                <w:spacing w:val="6"/>
                <w:kern w:val="0"/>
                <w:sz w:val="24"/>
                <w:szCs w:val="21"/>
                <w:lang w:val="zh-CN"/>
              </w:rPr>
              <w:t>针对本项目提供具体的各项管理制度，包括但不限于：①人员管理制度（岗位、考核）、②服务质量管理制度、③机械、设备管理制度、④技术实施管理制度、⑤安全管理制度</w:t>
            </w:r>
            <w:r>
              <w:rPr>
                <w:rFonts w:hint="eastAsia" w:ascii="宋体" w:hAnsi="宋体" w:eastAsia="宋体" w:cs="宋体"/>
                <w:color w:val="auto"/>
                <w:spacing w:val="6"/>
                <w:kern w:val="0"/>
                <w:sz w:val="24"/>
                <w:szCs w:val="21"/>
                <w:lang w:val="zh-CN" w:eastAsia="zh-CN"/>
              </w:rPr>
              <w:t>、</w:t>
            </w:r>
            <w:r>
              <w:rPr>
                <w:rFonts w:hint="eastAsia" w:ascii="宋体" w:hAnsi="宋体" w:eastAsia="宋体" w:cs="宋体"/>
                <w:color w:val="auto"/>
                <w:spacing w:val="6"/>
                <w:kern w:val="0"/>
                <w:sz w:val="24"/>
                <w:szCs w:val="21"/>
                <w:lang w:val="zh-CN"/>
              </w:rPr>
              <w:t>⑥</w:t>
            </w:r>
            <w:r>
              <w:rPr>
                <w:rFonts w:hint="eastAsia" w:ascii="宋体" w:hAnsi="宋体" w:eastAsia="宋体" w:cs="宋体"/>
                <w:color w:val="auto"/>
                <w:spacing w:val="6"/>
                <w:kern w:val="0"/>
                <w:sz w:val="24"/>
                <w:szCs w:val="21"/>
                <w:lang w:val="en-US" w:eastAsia="zh-CN"/>
              </w:rPr>
              <w:t>环保管理制度</w:t>
            </w:r>
            <w:r>
              <w:rPr>
                <w:rFonts w:hint="eastAsia" w:ascii="宋体" w:hAnsi="宋体" w:eastAsia="宋体" w:cs="宋体"/>
                <w:color w:val="auto"/>
                <w:spacing w:val="6"/>
                <w:kern w:val="0"/>
                <w:sz w:val="24"/>
                <w:szCs w:val="21"/>
                <w:lang w:val="zh-CN"/>
              </w:rPr>
              <w:t>等内容进行综合打分。</w:t>
            </w:r>
          </w:p>
          <w:p w14:paraId="52CABD4B">
            <w:pPr>
              <w:snapToGrid w:val="0"/>
              <w:spacing w:line="360" w:lineRule="exact"/>
              <w:ind w:firstLine="504" w:firstLineChars="200"/>
              <w:jc w:val="left"/>
              <w:rPr>
                <w:rFonts w:hint="eastAsia" w:ascii="宋体" w:hAnsi="宋体" w:eastAsia="宋体" w:cs="宋体"/>
                <w:color w:val="auto"/>
                <w:spacing w:val="6"/>
                <w:kern w:val="0"/>
                <w:sz w:val="24"/>
                <w:szCs w:val="21"/>
                <w:lang w:val="zh-CN"/>
              </w:rPr>
            </w:pPr>
            <w:r>
              <w:rPr>
                <w:rFonts w:hint="eastAsia" w:ascii="宋体" w:hAnsi="宋体" w:eastAsia="宋体" w:cs="宋体"/>
                <w:color w:val="auto"/>
                <w:spacing w:val="6"/>
                <w:kern w:val="0"/>
                <w:sz w:val="24"/>
                <w:szCs w:val="21"/>
                <w:lang w:val="zh-CN"/>
              </w:rPr>
              <w:t>上述内容每项最高得</w:t>
            </w:r>
            <w:r>
              <w:rPr>
                <w:rFonts w:hint="eastAsia" w:ascii="宋体" w:hAnsi="宋体" w:eastAsia="宋体" w:cs="宋体"/>
                <w:color w:val="auto"/>
                <w:spacing w:val="6"/>
                <w:kern w:val="0"/>
                <w:sz w:val="24"/>
                <w:szCs w:val="21"/>
                <w:lang w:val="en-US" w:eastAsia="zh-CN"/>
              </w:rPr>
              <w:t>2</w:t>
            </w:r>
            <w:r>
              <w:rPr>
                <w:rFonts w:hint="eastAsia" w:ascii="宋体" w:hAnsi="宋体" w:eastAsia="宋体" w:cs="宋体"/>
                <w:color w:val="auto"/>
                <w:spacing w:val="6"/>
                <w:kern w:val="0"/>
                <w:sz w:val="24"/>
                <w:szCs w:val="21"/>
                <w:lang w:val="zh-CN"/>
              </w:rPr>
              <w:t>分，每有一项缺项扣</w:t>
            </w:r>
            <w:r>
              <w:rPr>
                <w:rFonts w:hint="eastAsia" w:ascii="宋体" w:hAnsi="宋体" w:eastAsia="宋体" w:cs="宋体"/>
                <w:color w:val="auto"/>
                <w:spacing w:val="6"/>
                <w:kern w:val="0"/>
                <w:sz w:val="24"/>
                <w:szCs w:val="21"/>
                <w:lang w:val="en-US" w:eastAsia="zh-CN"/>
              </w:rPr>
              <w:t>2</w:t>
            </w:r>
            <w:r>
              <w:rPr>
                <w:rFonts w:hint="eastAsia" w:ascii="宋体" w:hAnsi="宋体" w:eastAsia="宋体" w:cs="宋体"/>
                <w:color w:val="auto"/>
                <w:spacing w:val="6"/>
                <w:kern w:val="0"/>
                <w:sz w:val="24"/>
                <w:szCs w:val="21"/>
                <w:lang w:val="zh-CN"/>
              </w:rPr>
              <w:t>分，每项内容每有一处缺陷扣</w:t>
            </w:r>
            <w:r>
              <w:rPr>
                <w:rFonts w:hint="eastAsia" w:ascii="宋体" w:hAnsi="宋体" w:eastAsia="宋体" w:cs="宋体"/>
                <w:color w:val="auto"/>
                <w:spacing w:val="6"/>
                <w:kern w:val="0"/>
                <w:sz w:val="24"/>
                <w:szCs w:val="21"/>
                <w:lang w:val="en-US" w:eastAsia="zh-CN"/>
              </w:rPr>
              <w:t>1</w:t>
            </w:r>
            <w:r>
              <w:rPr>
                <w:rFonts w:hint="eastAsia" w:ascii="宋体" w:hAnsi="宋体" w:eastAsia="宋体" w:cs="宋体"/>
                <w:color w:val="auto"/>
                <w:spacing w:val="6"/>
                <w:kern w:val="0"/>
                <w:sz w:val="24"/>
                <w:szCs w:val="21"/>
                <w:lang w:val="zh-CN"/>
              </w:rPr>
              <w:t>分，扣完为止，本项最高得</w:t>
            </w:r>
            <w:r>
              <w:rPr>
                <w:rFonts w:hint="eastAsia" w:ascii="宋体" w:hAnsi="宋体" w:eastAsia="宋体" w:cs="宋体"/>
                <w:color w:val="auto"/>
                <w:spacing w:val="6"/>
                <w:kern w:val="0"/>
                <w:sz w:val="24"/>
                <w:szCs w:val="21"/>
                <w:lang w:val="en-US" w:eastAsia="zh-CN"/>
              </w:rPr>
              <w:t>12</w:t>
            </w:r>
            <w:r>
              <w:rPr>
                <w:rFonts w:hint="eastAsia" w:ascii="宋体" w:hAnsi="宋体" w:eastAsia="宋体" w:cs="宋体"/>
                <w:color w:val="auto"/>
                <w:spacing w:val="6"/>
                <w:kern w:val="0"/>
                <w:sz w:val="24"/>
                <w:szCs w:val="21"/>
                <w:lang w:val="zh-CN"/>
              </w:rPr>
              <w:t>分，不提供不得分。</w:t>
            </w:r>
          </w:p>
          <w:p w14:paraId="1363DFD4">
            <w:pPr>
              <w:snapToGrid w:val="0"/>
              <w:spacing w:line="360" w:lineRule="exact"/>
              <w:ind w:firstLine="504" w:firstLineChars="200"/>
              <w:jc w:val="left"/>
              <w:rPr>
                <w:rFonts w:hint="eastAsia" w:ascii="宋体" w:hAnsi="宋体" w:cs="宋体"/>
                <w:color w:val="auto"/>
                <w:spacing w:val="6"/>
                <w:kern w:val="0"/>
                <w:sz w:val="24"/>
                <w:szCs w:val="21"/>
                <w:lang w:val="en-US" w:eastAsia="zh-CN" w:bidi="ar-SA"/>
              </w:rPr>
            </w:pPr>
            <w:r>
              <w:rPr>
                <w:rFonts w:hint="eastAsia" w:ascii="宋体" w:hAnsi="宋体" w:eastAsia="宋体" w:cs="宋体"/>
                <w:color w:val="auto"/>
                <w:spacing w:val="6"/>
                <w:kern w:val="0"/>
                <w:sz w:val="24"/>
                <w:szCs w:val="21"/>
                <w:lang w:val="zh-CN"/>
              </w:rPr>
              <w:t>（缺陷是指语言错误、存在歧义；分析内容描述不完整、过于简单、与本项目无关等。）</w:t>
            </w:r>
          </w:p>
        </w:tc>
        <w:tc>
          <w:tcPr>
            <w:tcW w:w="755" w:type="dxa"/>
            <w:tcBorders>
              <w:top w:val="single" w:color="auto" w:sz="4" w:space="0"/>
              <w:bottom w:val="single" w:color="auto" w:sz="4" w:space="0"/>
            </w:tcBorders>
            <w:vAlign w:val="center"/>
          </w:tcPr>
          <w:p w14:paraId="5772367F">
            <w:pPr>
              <w:snapToGrid w:val="0"/>
              <w:spacing w:line="300" w:lineRule="exact"/>
              <w:jc w:val="center"/>
              <w:rPr>
                <w:rFonts w:hint="default" w:ascii="宋体" w:hAnsi="宋体" w:eastAsia="宋体" w:cs="宋体"/>
                <w:color w:val="auto"/>
                <w:sz w:val="24"/>
                <w:szCs w:val="24"/>
                <w:lang w:val="en-US" w:eastAsia="zh-CN"/>
              </w:rPr>
            </w:pPr>
            <w:r>
              <w:rPr>
                <w:rFonts w:hint="eastAsia" w:ascii="宋体" w:hAnsi="宋体" w:cs="宋体"/>
                <w:color w:val="auto"/>
                <w:spacing w:val="6"/>
                <w:kern w:val="0"/>
                <w:sz w:val="24"/>
                <w:szCs w:val="21"/>
                <w:lang w:val="en-US" w:eastAsia="zh-CN" w:bidi="ar-SA"/>
              </w:rPr>
              <w:t>0-12</w:t>
            </w:r>
          </w:p>
        </w:tc>
      </w:tr>
      <w:tr w14:paraId="37CB4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466" w:type="dxa"/>
            <w:tcBorders>
              <w:top w:val="single" w:color="auto" w:sz="4" w:space="0"/>
              <w:bottom w:val="single" w:color="auto" w:sz="4" w:space="0"/>
            </w:tcBorders>
            <w:vAlign w:val="center"/>
          </w:tcPr>
          <w:p w14:paraId="7211F78A">
            <w:pPr>
              <w:snapToGrid w:val="0"/>
              <w:spacing w:line="360" w:lineRule="exact"/>
              <w:ind w:firstLine="504" w:firstLineChars="200"/>
              <w:jc w:val="left"/>
              <w:rPr>
                <w:rFonts w:hint="eastAsia" w:ascii="宋体" w:hAnsi="宋体" w:eastAsia="宋体" w:cs="宋体"/>
                <w:color w:val="auto"/>
                <w:spacing w:val="6"/>
                <w:kern w:val="0"/>
                <w:sz w:val="24"/>
                <w:szCs w:val="21"/>
                <w:lang w:val="zh-CN"/>
              </w:rPr>
            </w:pPr>
            <w:r>
              <w:rPr>
                <w:rFonts w:hint="eastAsia" w:ascii="宋体" w:hAnsi="宋体" w:eastAsia="宋体" w:cs="宋体"/>
                <w:color w:val="auto"/>
                <w:spacing w:val="6"/>
                <w:kern w:val="0"/>
                <w:sz w:val="24"/>
                <w:szCs w:val="21"/>
                <w:lang w:val="en-US" w:eastAsia="zh-CN"/>
              </w:rPr>
              <w:t>3、</w:t>
            </w:r>
            <w:r>
              <w:rPr>
                <w:rFonts w:hint="eastAsia" w:ascii="宋体" w:hAnsi="宋体" w:eastAsia="宋体" w:cs="宋体"/>
                <w:color w:val="auto"/>
                <w:spacing w:val="6"/>
                <w:kern w:val="0"/>
                <w:sz w:val="24"/>
                <w:szCs w:val="21"/>
                <w:lang w:val="zh-CN"/>
              </w:rPr>
              <w:t>拟投入的设备（</w:t>
            </w:r>
            <w:r>
              <w:rPr>
                <w:rFonts w:hint="eastAsia" w:ascii="宋体" w:hAnsi="宋体" w:eastAsia="宋体" w:cs="宋体"/>
                <w:color w:val="auto"/>
                <w:spacing w:val="6"/>
                <w:kern w:val="0"/>
                <w:sz w:val="24"/>
                <w:szCs w:val="21"/>
                <w:lang w:val="en-US" w:eastAsia="zh-CN"/>
              </w:rPr>
              <w:t>18</w:t>
            </w:r>
            <w:r>
              <w:rPr>
                <w:rFonts w:hint="eastAsia" w:ascii="宋体" w:hAnsi="宋体" w:eastAsia="宋体" w:cs="宋体"/>
                <w:color w:val="auto"/>
                <w:spacing w:val="6"/>
                <w:kern w:val="0"/>
                <w:sz w:val="24"/>
                <w:szCs w:val="21"/>
                <w:lang w:val="zh-CN"/>
              </w:rPr>
              <w:t>分）</w:t>
            </w:r>
          </w:p>
          <w:p w14:paraId="1E36272C">
            <w:pPr>
              <w:snapToGrid w:val="0"/>
              <w:spacing w:line="360" w:lineRule="exact"/>
              <w:ind w:firstLine="504" w:firstLineChars="200"/>
              <w:jc w:val="left"/>
              <w:rPr>
                <w:rFonts w:hint="eastAsia" w:ascii="宋体" w:hAnsi="宋体" w:eastAsia="宋体" w:cs="宋体"/>
                <w:color w:val="auto"/>
                <w:spacing w:val="6"/>
                <w:kern w:val="0"/>
                <w:sz w:val="24"/>
                <w:szCs w:val="21"/>
                <w:lang w:val="zh-CN"/>
              </w:rPr>
            </w:pPr>
            <w:r>
              <w:rPr>
                <w:rFonts w:hint="eastAsia" w:ascii="宋体" w:hAnsi="宋体" w:eastAsia="宋体" w:cs="宋体"/>
                <w:color w:val="auto"/>
                <w:spacing w:val="6"/>
                <w:kern w:val="0"/>
                <w:sz w:val="24"/>
                <w:szCs w:val="21"/>
                <w:lang w:val="zh-CN"/>
              </w:rPr>
              <w:t>投标人须提供拟投入的绿化养护设施设备，设备需适配本项目绿化养护规模及实际需求。核心设备类型包括但不限于：如草坪修剪机、绿篱修剪机、树木修剪工具（油锯、高枝剪、高枝锯等）、灌溉设备（消防带、微喷带等）、病虫害防治设备（用于喷洒药物，防治病虫害的药壶、打药车等）、施肥设备（用于施加肥料，提供营养）、水车、清洁工具（常用清洁工具、吹风机等）、运输工具等。</w:t>
            </w:r>
          </w:p>
          <w:p w14:paraId="6F748978">
            <w:pPr>
              <w:snapToGrid w:val="0"/>
              <w:spacing w:line="360" w:lineRule="exact"/>
              <w:ind w:firstLine="504" w:firstLineChars="200"/>
              <w:jc w:val="left"/>
              <w:rPr>
                <w:rFonts w:hint="eastAsia" w:ascii="宋体" w:hAnsi="宋体" w:eastAsia="宋体" w:cs="宋体"/>
                <w:color w:val="auto"/>
                <w:spacing w:val="6"/>
                <w:kern w:val="0"/>
                <w:sz w:val="24"/>
                <w:szCs w:val="21"/>
                <w:lang w:val="zh-CN"/>
              </w:rPr>
            </w:pPr>
            <w:r>
              <w:rPr>
                <w:rFonts w:hint="eastAsia" w:ascii="宋体" w:hAnsi="宋体" w:eastAsia="宋体" w:cs="宋体"/>
                <w:color w:val="auto"/>
                <w:spacing w:val="6"/>
                <w:kern w:val="0"/>
                <w:sz w:val="24"/>
                <w:szCs w:val="21"/>
                <w:lang w:val="zh-CN"/>
              </w:rPr>
              <w:t>提供设备清单（包括设备名称、图片、简易说明）、</w:t>
            </w:r>
            <w:r>
              <w:rPr>
                <w:rFonts w:hint="eastAsia" w:ascii="宋体" w:hAnsi="宋体" w:eastAsia="宋体" w:cs="宋体"/>
                <w:color w:val="auto"/>
                <w:spacing w:val="6"/>
                <w:kern w:val="0"/>
                <w:sz w:val="24"/>
                <w:szCs w:val="21"/>
                <w:lang w:val="en-US" w:eastAsia="zh-CN"/>
              </w:rPr>
              <w:t>租赁合同或</w:t>
            </w:r>
            <w:r>
              <w:rPr>
                <w:rFonts w:hint="eastAsia" w:ascii="宋体" w:hAnsi="宋体" w:eastAsia="宋体" w:cs="宋体"/>
                <w:color w:val="auto"/>
                <w:spacing w:val="6"/>
                <w:kern w:val="0"/>
                <w:sz w:val="24"/>
                <w:szCs w:val="21"/>
                <w:lang w:val="zh-CN"/>
              </w:rPr>
              <w:t>购买合同或发票，每提供一类得2分，最高</w:t>
            </w:r>
            <w:r>
              <w:rPr>
                <w:rFonts w:hint="eastAsia" w:ascii="宋体" w:hAnsi="宋体" w:eastAsia="宋体" w:cs="宋体"/>
                <w:color w:val="auto"/>
                <w:spacing w:val="6"/>
                <w:kern w:val="0"/>
                <w:sz w:val="24"/>
                <w:szCs w:val="21"/>
                <w:lang w:val="en-US" w:eastAsia="zh-CN"/>
              </w:rPr>
              <w:t>18</w:t>
            </w:r>
            <w:r>
              <w:rPr>
                <w:rFonts w:hint="eastAsia" w:ascii="宋体" w:hAnsi="宋体" w:eastAsia="宋体" w:cs="宋体"/>
                <w:color w:val="auto"/>
                <w:spacing w:val="6"/>
                <w:kern w:val="0"/>
                <w:sz w:val="24"/>
                <w:szCs w:val="21"/>
                <w:lang w:val="zh-CN"/>
              </w:rPr>
              <w:t>分。</w:t>
            </w:r>
          </w:p>
          <w:p w14:paraId="45DB3A98">
            <w:pPr>
              <w:snapToGrid w:val="0"/>
              <w:spacing w:line="360" w:lineRule="exact"/>
              <w:ind w:firstLine="504" w:firstLineChars="200"/>
              <w:jc w:val="left"/>
              <w:rPr>
                <w:rFonts w:hint="eastAsia" w:ascii="宋体" w:hAnsi="宋体" w:cs="宋体"/>
                <w:color w:val="auto"/>
                <w:spacing w:val="6"/>
                <w:kern w:val="0"/>
                <w:sz w:val="24"/>
                <w:szCs w:val="21"/>
                <w:lang w:val="en-US" w:eastAsia="zh-CN" w:bidi="ar-SA"/>
              </w:rPr>
            </w:pPr>
            <w:r>
              <w:rPr>
                <w:rFonts w:hint="eastAsia" w:ascii="宋体" w:hAnsi="宋体" w:eastAsia="宋体" w:cs="宋体"/>
                <w:color w:val="auto"/>
                <w:spacing w:val="6"/>
                <w:kern w:val="0"/>
                <w:sz w:val="24"/>
                <w:szCs w:val="21"/>
                <w:lang w:val="zh-CN"/>
              </w:rPr>
              <w:t>未响应或未提供的不得分。</w:t>
            </w:r>
          </w:p>
        </w:tc>
        <w:tc>
          <w:tcPr>
            <w:tcW w:w="755" w:type="dxa"/>
            <w:tcBorders>
              <w:top w:val="single" w:color="auto" w:sz="4" w:space="0"/>
              <w:bottom w:val="single" w:color="auto" w:sz="4" w:space="0"/>
            </w:tcBorders>
            <w:vAlign w:val="center"/>
          </w:tcPr>
          <w:p w14:paraId="3633BEB9">
            <w:pPr>
              <w:snapToGrid w:val="0"/>
              <w:spacing w:line="300" w:lineRule="exact"/>
              <w:jc w:val="center"/>
              <w:rPr>
                <w:rFonts w:hint="default" w:ascii="宋体" w:hAnsi="宋体" w:eastAsia="宋体" w:cs="宋体"/>
                <w:color w:val="auto"/>
                <w:spacing w:val="6"/>
                <w:sz w:val="24"/>
                <w:szCs w:val="24"/>
                <w:lang w:val="en-US" w:eastAsia="zh-CN"/>
              </w:rPr>
            </w:pPr>
            <w:r>
              <w:rPr>
                <w:rFonts w:hint="eastAsia" w:ascii="宋体" w:hAnsi="宋体" w:cs="宋体"/>
                <w:color w:val="auto"/>
                <w:spacing w:val="6"/>
                <w:kern w:val="0"/>
                <w:sz w:val="24"/>
                <w:szCs w:val="21"/>
                <w:lang w:val="en-US" w:eastAsia="zh-CN" w:bidi="ar-SA"/>
              </w:rPr>
              <w:t>0-18</w:t>
            </w:r>
          </w:p>
        </w:tc>
      </w:tr>
      <w:tr w14:paraId="6D03F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466" w:type="dxa"/>
            <w:tcBorders>
              <w:top w:val="single" w:color="auto" w:sz="4" w:space="0"/>
              <w:bottom w:val="single" w:color="auto" w:sz="4" w:space="0"/>
            </w:tcBorders>
            <w:vAlign w:val="center"/>
          </w:tcPr>
          <w:p w14:paraId="6AA89AD2">
            <w:pPr>
              <w:snapToGrid w:val="0"/>
              <w:spacing w:line="360" w:lineRule="exact"/>
              <w:ind w:firstLine="504" w:firstLineChars="200"/>
              <w:jc w:val="left"/>
              <w:rPr>
                <w:rFonts w:hint="eastAsia" w:ascii="宋体" w:hAnsi="宋体" w:eastAsia="宋体" w:cs="宋体"/>
                <w:color w:val="auto"/>
                <w:spacing w:val="6"/>
                <w:kern w:val="0"/>
                <w:sz w:val="24"/>
                <w:szCs w:val="21"/>
                <w:lang w:val="zh-CN"/>
              </w:rPr>
            </w:pPr>
            <w:r>
              <w:rPr>
                <w:rFonts w:hint="eastAsia" w:ascii="宋体" w:hAnsi="宋体" w:eastAsia="宋体" w:cs="宋体"/>
                <w:color w:val="auto"/>
                <w:spacing w:val="6"/>
                <w:kern w:val="0"/>
                <w:sz w:val="24"/>
                <w:szCs w:val="21"/>
                <w:lang w:val="en-US" w:eastAsia="zh-CN"/>
              </w:rPr>
              <w:t>4、</w:t>
            </w:r>
            <w:r>
              <w:rPr>
                <w:rFonts w:hint="eastAsia" w:ascii="宋体" w:hAnsi="宋体" w:eastAsia="宋体" w:cs="宋体"/>
                <w:color w:val="auto"/>
                <w:spacing w:val="6"/>
                <w:kern w:val="0"/>
                <w:sz w:val="24"/>
                <w:szCs w:val="21"/>
                <w:lang w:val="zh-CN"/>
              </w:rPr>
              <w:t>突发事件应急预案（</w:t>
            </w:r>
            <w:r>
              <w:rPr>
                <w:rFonts w:hint="eastAsia" w:ascii="宋体" w:hAnsi="宋体" w:eastAsia="宋体" w:cs="宋体"/>
                <w:color w:val="auto"/>
                <w:spacing w:val="6"/>
                <w:kern w:val="0"/>
                <w:sz w:val="24"/>
                <w:szCs w:val="21"/>
                <w:lang w:val="en-US" w:eastAsia="zh-CN"/>
              </w:rPr>
              <w:t>12</w:t>
            </w:r>
            <w:r>
              <w:rPr>
                <w:rFonts w:hint="eastAsia" w:ascii="宋体" w:hAnsi="宋体" w:eastAsia="宋体" w:cs="宋体"/>
                <w:color w:val="auto"/>
                <w:spacing w:val="6"/>
                <w:kern w:val="0"/>
                <w:sz w:val="24"/>
                <w:szCs w:val="21"/>
                <w:lang w:val="zh-CN"/>
              </w:rPr>
              <w:t>分）</w:t>
            </w:r>
          </w:p>
          <w:p w14:paraId="4BD9D915">
            <w:pPr>
              <w:snapToGrid w:val="0"/>
              <w:spacing w:line="360" w:lineRule="exact"/>
              <w:ind w:firstLine="504" w:firstLineChars="200"/>
              <w:jc w:val="left"/>
              <w:rPr>
                <w:rFonts w:hint="eastAsia" w:ascii="宋体" w:hAnsi="宋体" w:eastAsia="宋体" w:cs="宋体"/>
                <w:color w:val="auto"/>
                <w:spacing w:val="6"/>
                <w:kern w:val="0"/>
                <w:sz w:val="24"/>
                <w:szCs w:val="21"/>
                <w:lang w:val="zh-CN"/>
              </w:rPr>
            </w:pPr>
            <w:r>
              <w:rPr>
                <w:rFonts w:hint="eastAsia" w:ascii="宋体" w:hAnsi="宋体" w:eastAsia="宋体" w:cs="宋体"/>
                <w:color w:val="auto"/>
                <w:spacing w:val="6"/>
                <w:kern w:val="0"/>
                <w:sz w:val="24"/>
                <w:szCs w:val="21"/>
                <w:lang w:val="zh-CN"/>
              </w:rPr>
              <w:t>投标人针对本项目①重大节庆活动</w:t>
            </w:r>
            <w:r>
              <w:rPr>
                <w:rFonts w:hint="eastAsia" w:ascii="宋体" w:hAnsi="宋体" w:eastAsia="宋体" w:cs="宋体"/>
                <w:color w:val="auto"/>
                <w:spacing w:val="6"/>
                <w:kern w:val="0"/>
                <w:sz w:val="24"/>
                <w:szCs w:val="21"/>
                <w:lang w:val="zh-CN" w:eastAsia="zh-CN"/>
              </w:rPr>
              <w:t>、</w:t>
            </w:r>
            <w:r>
              <w:rPr>
                <w:rFonts w:hint="eastAsia" w:ascii="宋体" w:hAnsi="宋体" w:eastAsia="宋体" w:cs="宋体"/>
                <w:color w:val="auto"/>
                <w:spacing w:val="6"/>
                <w:kern w:val="0"/>
                <w:sz w:val="24"/>
                <w:szCs w:val="21"/>
                <w:lang w:val="zh-CN"/>
              </w:rPr>
              <w:t>迎检活动预案</w:t>
            </w:r>
            <w:r>
              <w:rPr>
                <w:rFonts w:hint="eastAsia" w:ascii="宋体" w:hAnsi="宋体" w:eastAsia="宋体" w:cs="宋体"/>
                <w:color w:val="auto"/>
                <w:spacing w:val="6"/>
                <w:kern w:val="0"/>
                <w:sz w:val="24"/>
                <w:szCs w:val="21"/>
                <w:lang w:val="zh-CN" w:eastAsia="zh-CN"/>
              </w:rPr>
              <w:t>；</w:t>
            </w:r>
            <w:r>
              <w:rPr>
                <w:rFonts w:hint="eastAsia" w:ascii="宋体" w:hAnsi="宋体" w:eastAsia="宋体" w:cs="宋体"/>
                <w:color w:val="auto"/>
                <w:spacing w:val="6"/>
                <w:kern w:val="0"/>
                <w:sz w:val="24"/>
                <w:szCs w:val="21"/>
                <w:lang w:val="zh-CN"/>
              </w:rPr>
              <w:t>②高温、洪涝</w:t>
            </w:r>
            <w:r>
              <w:rPr>
                <w:rFonts w:hint="eastAsia" w:ascii="宋体" w:hAnsi="宋体" w:eastAsia="宋体" w:cs="宋体"/>
                <w:color w:val="auto"/>
                <w:spacing w:val="6"/>
                <w:kern w:val="0"/>
                <w:sz w:val="24"/>
                <w:szCs w:val="21"/>
                <w:lang w:val="zh-CN" w:eastAsia="zh-CN"/>
              </w:rPr>
              <w:t>、</w:t>
            </w:r>
            <w:r>
              <w:rPr>
                <w:rFonts w:hint="eastAsia" w:ascii="宋体" w:hAnsi="宋体" w:eastAsia="宋体" w:cs="宋体"/>
                <w:color w:val="auto"/>
                <w:spacing w:val="6"/>
                <w:kern w:val="0"/>
                <w:sz w:val="24"/>
                <w:szCs w:val="21"/>
                <w:lang w:val="en-US" w:eastAsia="zh-CN"/>
              </w:rPr>
              <w:t>大风等</w:t>
            </w:r>
            <w:r>
              <w:rPr>
                <w:rFonts w:hint="eastAsia" w:ascii="宋体" w:hAnsi="宋体" w:eastAsia="宋体" w:cs="宋体"/>
                <w:color w:val="auto"/>
                <w:spacing w:val="6"/>
                <w:kern w:val="0"/>
                <w:sz w:val="24"/>
                <w:szCs w:val="21"/>
                <w:lang w:val="zh-CN"/>
              </w:rPr>
              <w:t>恶劣天气应急处理预案</w:t>
            </w:r>
            <w:r>
              <w:rPr>
                <w:rFonts w:hint="eastAsia" w:ascii="宋体" w:hAnsi="宋体" w:eastAsia="宋体" w:cs="宋体"/>
                <w:color w:val="auto"/>
                <w:spacing w:val="6"/>
                <w:kern w:val="0"/>
                <w:sz w:val="24"/>
                <w:szCs w:val="21"/>
                <w:lang w:val="zh-CN" w:eastAsia="zh-CN"/>
              </w:rPr>
              <w:t>；</w:t>
            </w:r>
            <w:r>
              <w:rPr>
                <w:rFonts w:hint="eastAsia" w:ascii="宋体" w:hAnsi="宋体" w:eastAsia="宋体" w:cs="宋体"/>
                <w:color w:val="auto"/>
                <w:spacing w:val="6"/>
                <w:kern w:val="0"/>
                <w:sz w:val="24"/>
                <w:szCs w:val="21"/>
                <w:lang w:val="zh-CN"/>
              </w:rPr>
              <w:t>③</w:t>
            </w:r>
            <w:r>
              <w:rPr>
                <w:rFonts w:hint="eastAsia" w:ascii="宋体" w:hAnsi="宋体" w:eastAsia="宋体" w:cs="宋体"/>
                <w:color w:val="auto"/>
                <w:spacing w:val="6"/>
                <w:kern w:val="0"/>
                <w:sz w:val="24"/>
                <w:szCs w:val="21"/>
                <w:lang w:val="en-US" w:eastAsia="zh-CN"/>
              </w:rPr>
              <w:t>清雪、除冰、低温冻害</w:t>
            </w:r>
            <w:r>
              <w:rPr>
                <w:rFonts w:hint="eastAsia" w:ascii="宋体" w:hAnsi="宋体" w:eastAsia="宋体" w:cs="宋体"/>
                <w:color w:val="auto"/>
                <w:spacing w:val="6"/>
                <w:kern w:val="0"/>
                <w:sz w:val="24"/>
                <w:szCs w:val="21"/>
                <w:lang w:val="zh-CN"/>
              </w:rPr>
              <w:t>应急处理预案；④其他意外突发事件处理预案防范措施等内容进行综合打分。</w:t>
            </w:r>
          </w:p>
          <w:p w14:paraId="4E089312">
            <w:pPr>
              <w:snapToGrid w:val="0"/>
              <w:spacing w:line="360" w:lineRule="exact"/>
              <w:ind w:firstLine="504" w:firstLineChars="200"/>
              <w:jc w:val="left"/>
              <w:rPr>
                <w:rFonts w:hint="eastAsia" w:ascii="宋体" w:hAnsi="宋体" w:eastAsia="宋体" w:cs="宋体"/>
                <w:color w:val="auto"/>
                <w:spacing w:val="6"/>
                <w:kern w:val="0"/>
                <w:sz w:val="24"/>
                <w:szCs w:val="21"/>
                <w:lang w:val="zh-CN"/>
              </w:rPr>
            </w:pPr>
            <w:r>
              <w:rPr>
                <w:rFonts w:hint="eastAsia" w:ascii="宋体" w:hAnsi="宋体" w:eastAsia="宋体" w:cs="宋体"/>
                <w:color w:val="auto"/>
                <w:spacing w:val="6"/>
                <w:kern w:val="0"/>
                <w:sz w:val="24"/>
                <w:szCs w:val="21"/>
                <w:lang w:val="zh-CN"/>
              </w:rPr>
              <w:t>上述内容每项最高得</w:t>
            </w:r>
            <w:r>
              <w:rPr>
                <w:rFonts w:hint="eastAsia" w:ascii="宋体" w:hAnsi="宋体" w:eastAsia="宋体" w:cs="宋体"/>
                <w:color w:val="auto"/>
                <w:spacing w:val="6"/>
                <w:kern w:val="0"/>
                <w:sz w:val="24"/>
                <w:szCs w:val="21"/>
                <w:lang w:val="en-US" w:eastAsia="zh-CN"/>
              </w:rPr>
              <w:t>3</w:t>
            </w:r>
            <w:r>
              <w:rPr>
                <w:rFonts w:hint="eastAsia" w:ascii="宋体" w:hAnsi="宋体" w:eastAsia="宋体" w:cs="宋体"/>
                <w:color w:val="auto"/>
                <w:spacing w:val="6"/>
                <w:kern w:val="0"/>
                <w:sz w:val="24"/>
                <w:szCs w:val="21"/>
                <w:lang w:val="zh-CN"/>
              </w:rPr>
              <w:t>分，每有一项缺项扣</w:t>
            </w:r>
            <w:r>
              <w:rPr>
                <w:rFonts w:hint="eastAsia" w:ascii="宋体" w:hAnsi="宋体" w:eastAsia="宋体" w:cs="宋体"/>
                <w:color w:val="auto"/>
                <w:spacing w:val="6"/>
                <w:kern w:val="0"/>
                <w:sz w:val="24"/>
                <w:szCs w:val="21"/>
                <w:lang w:val="en-US" w:eastAsia="zh-CN"/>
              </w:rPr>
              <w:t>3</w:t>
            </w:r>
            <w:r>
              <w:rPr>
                <w:rFonts w:hint="eastAsia" w:ascii="宋体" w:hAnsi="宋体" w:eastAsia="宋体" w:cs="宋体"/>
                <w:color w:val="auto"/>
                <w:spacing w:val="6"/>
                <w:kern w:val="0"/>
                <w:sz w:val="24"/>
                <w:szCs w:val="21"/>
                <w:lang w:val="zh-CN"/>
              </w:rPr>
              <w:t>分，每项内容每有一处缺陷扣</w:t>
            </w:r>
            <w:r>
              <w:rPr>
                <w:rFonts w:hint="eastAsia" w:ascii="宋体" w:hAnsi="宋体" w:eastAsia="宋体" w:cs="宋体"/>
                <w:color w:val="auto"/>
                <w:spacing w:val="6"/>
                <w:kern w:val="0"/>
                <w:sz w:val="24"/>
                <w:szCs w:val="21"/>
                <w:lang w:val="en-US" w:eastAsia="zh-CN"/>
              </w:rPr>
              <w:t>1</w:t>
            </w:r>
            <w:r>
              <w:rPr>
                <w:rFonts w:hint="eastAsia" w:ascii="宋体" w:hAnsi="宋体" w:eastAsia="宋体" w:cs="宋体"/>
                <w:color w:val="auto"/>
                <w:spacing w:val="6"/>
                <w:kern w:val="0"/>
                <w:sz w:val="24"/>
                <w:szCs w:val="21"/>
                <w:lang w:val="zh-CN"/>
              </w:rPr>
              <w:t>分，扣完为止，本项最高得</w:t>
            </w:r>
            <w:r>
              <w:rPr>
                <w:rFonts w:hint="eastAsia" w:ascii="宋体" w:hAnsi="宋体" w:eastAsia="宋体" w:cs="宋体"/>
                <w:color w:val="auto"/>
                <w:spacing w:val="6"/>
                <w:kern w:val="0"/>
                <w:sz w:val="24"/>
                <w:szCs w:val="21"/>
                <w:lang w:val="en-US" w:eastAsia="zh-CN"/>
              </w:rPr>
              <w:t>12</w:t>
            </w:r>
            <w:r>
              <w:rPr>
                <w:rFonts w:hint="eastAsia" w:ascii="宋体" w:hAnsi="宋体" w:eastAsia="宋体" w:cs="宋体"/>
                <w:color w:val="auto"/>
                <w:spacing w:val="6"/>
                <w:kern w:val="0"/>
                <w:sz w:val="24"/>
                <w:szCs w:val="21"/>
                <w:lang w:val="zh-CN"/>
              </w:rPr>
              <w:t>分，不提供不得分。</w:t>
            </w:r>
          </w:p>
          <w:p w14:paraId="0B2BBB95">
            <w:pPr>
              <w:snapToGrid w:val="0"/>
              <w:spacing w:line="360" w:lineRule="exact"/>
              <w:ind w:firstLine="504" w:firstLineChars="200"/>
              <w:jc w:val="left"/>
              <w:rPr>
                <w:rFonts w:hint="eastAsia" w:ascii="宋体" w:hAnsi="宋体" w:eastAsia="宋体" w:cs="宋体"/>
                <w:color w:val="auto"/>
                <w:spacing w:val="6"/>
                <w:kern w:val="0"/>
                <w:sz w:val="24"/>
                <w:szCs w:val="21"/>
                <w:lang w:val="en-US" w:eastAsia="zh-CN" w:bidi="ar-SA"/>
              </w:rPr>
            </w:pPr>
            <w:r>
              <w:rPr>
                <w:rFonts w:hint="eastAsia" w:ascii="宋体" w:hAnsi="宋体" w:eastAsia="宋体" w:cs="宋体"/>
                <w:color w:val="auto"/>
                <w:spacing w:val="6"/>
                <w:kern w:val="0"/>
                <w:sz w:val="24"/>
                <w:szCs w:val="21"/>
                <w:lang w:val="zh-CN"/>
              </w:rPr>
              <w:t>（缺陷是指语言错误、存在歧义；分析内容描述不完整、过于简单、与本项目无关等。）</w:t>
            </w:r>
          </w:p>
        </w:tc>
        <w:tc>
          <w:tcPr>
            <w:tcW w:w="755" w:type="dxa"/>
            <w:tcBorders>
              <w:top w:val="single" w:color="auto" w:sz="4" w:space="0"/>
              <w:bottom w:val="single" w:color="auto" w:sz="4" w:space="0"/>
            </w:tcBorders>
            <w:vAlign w:val="center"/>
          </w:tcPr>
          <w:p w14:paraId="01578918">
            <w:pPr>
              <w:snapToGrid w:val="0"/>
              <w:spacing w:line="300" w:lineRule="exact"/>
              <w:jc w:val="center"/>
              <w:rPr>
                <w:rFonts w:hint="default" w:ascii="宋体" w:hAnsi="宋体" w:eastAsia="宋体" w:cs="宋体"/>
                <w:color w:val="auto"/>
                <w:sz w:val="24"/>
                <w:szCs w:val="24"/>
                <w:lang w:val="en-US" w:eastAsia="zh-CN"/>
              </w:rPr>
            </w:pPr>
            <w:r>
              <w:rPr>
                <w:rFonts w:hint="eastAsia" w:ascii="宋体" w:hAnsi="宋体" w:cs="宋体"/>
                <w:color w:val="auto"/>
                <w:spacing w:val="6"/>
                <w:kern w:val="0"/>
                <w:sz w:val="24"/>
                <w:szCs w:val="21"/>
                <w:lang w:val="en-US" w:eastAsia="zh-CN" w:bidi="ar-SA"/>
              </w:rPr>
              <w:t>0-12</w:t>
            </w:r>
          </w:p>
        </w:tc>
      </w:tr>
    </w:tbl>
    <w:p w14:paraId="59B2FC51">
      <w:pPr>
        <w:rPr>
          <w:rFonts w:hint="eastAsia" w:ascii="宋体" w:hAnsi="宋体"/>
          <w:b/>
          <w:color w:val="auto"/>
          <w:sz w:val="28"/>
          <w:szCs w:val="28"/>
        </w:rPr>
      </w:pPr>
      <w:r>
        <w:rPr>
          <w:rFonts w:hint="eastAsia" w:ascii="宋体" w:hAnsi="宋体"/>
          <w:b/>
          <w:color w:val="auto"/>
          <w:sz w:val="28"/>
          <w:szCs w:val="28"/>
        </w:rPr>
        <w:br w:type="page"/>
      </w:r>
    </w:p>
    <w:p w14:paraId="23FFFE3F">
      <w:pPr>
        <w:numPr>
          <w:ilvl w:val="0"/>
          <w:numId w:val="6"/>
        </w:numPr>
        <w:spacing w:line="360" w:lineRule="auto"/>
        <w:jc w:val="center"/>
        <w:outlineLvl w:val="0"/>
        <w:rPr>
          <w:rFonts w:hint="eastAsia" w:ascii="宋体" w:hAnsi="宋体"/>
          <w:b/>
          <w:color w:val="auto"/>
          <w:sz w:val="28"/>
          <w:szCs w:val="28"/>
        </w:rPr>
      </w:pPr>
      <w:r>
        <w:rPr>
          <w:rFonts w:ascii="宋体" w:hAnsi="宋体"/>
          <w:b/>
          <w:color w:val="auto"/>
          <w:sz w:val="28"/>
          <w:szCs w:val="28"/>
        </w:rPr>
        <w:t xml:space="preserve"> </w:t>
      </w:r>
      <w:r>
        <w:rPr>
          <w:rFonts w:hint="eastAsia" w:ascii="宋体" w:hAnsi="宋体"/>
          <w:b/>
          <w:color w:val="auto"/>
          <w:sz w:val="28"/>
          <w:szCs w:val="28"/>
        </w:rPr>
        <w:t>商务、技术要求</w:t>
      </w:r>
    </w:p>
    <w:p w14:paraId="6E339887">
      <w:pPr>
        <w:jc w:val="center"/>
        <w:rPr>
          <w:rFonts w:hint="eastAsia"/>
          <w:b/>
          <w:bCs/>
          <w:sz w:val="10"/>
          <w:szCs w:val="10"/>
          <w:lang w:val="en-US" w:eastAsia="zh-CN"/>
        </w:rPr>
      </w:pPr>
    </w:p>
    <w:p w14:paraId="22C787F4">
      <w:pPr>
        <w:numPr>
          <w:ilvl w:val="0"/>
          <w:numId w:val="0"/>
        </w:numPr>
        <w:ind w:firstLine="643" w:firstLineChars="200"/>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第一包（东南区及一期所有水域）</w:t>
      </w:r>
    </w:p>
    <w:p w14:paraId="71C3B1DF">
      <w:pPr>
        <w:numPr>
          <w:ilvl w:val="0"/>
          <w:numId w:val="0"/>
        </w:numPr>
        <w:rPr>
          <w:rFonts w:hint="eastAsia" w:ascii="宋体" w:hAnsi="宋体" w:eastAsia="宋体" w:cs="宋体"/>
          <w:sz w:val="28"/>
          <w:szCs w:val="28"/>
          <w:lang w:val="en-US" w:eastAsia="zh-CN"/>
        </w:rPr>
      </w:pPr>
      <w:r>
        <w:rPr>
          <w:rFonts w:hint="eastAsia" w:ascii="仿宋" w:hAnsi="仿宋" w:eastAsia="仿宋" w:cs="仿宋"/>
          <w:sz w:val="32"/>
          <w:szCs w:val="32"/>
          <w:lang w:val="en-US" w:eastAsia="zh-CN"/>
        </w:rPr>
        <w:t xml:space="preserve">   </w:t>
      </w:r>
      <w:r>
        <w:rPr>
          <w:rFonts w:hint="eastAsia" w:ascii="宋体" w:hAnsi="宋体" w:eastAsia="宋体" w:cs="宋体"/>
          <w:sz w:val="28"/>
          <w:szCs w:val="28"/>
          <w:lang w:val="en-US" w:eastAsia="zh-CN"/>
        </w:rPr>
        <w:t xml:space="preserve"> 1、工作内容：园林绿化养护项目包括松土、施肥、整堰平地、除草、修剪、抹芽、防治病虫害、涂白、防寒、树桩捆扎、覆土、补植补栽、环境处理、灌溉、排水、护栏维修、园林绿化公共设施维护、应急处置，</w:t>
      </w:r>
      <w:r>
        <w:rPr>
          <w:rFonts w:hint="eastAsia" w:ascii="宋体" w:hAnsi="宋体" w:eastAsia="宋体" w:cs="宋体"/>
          <w:sz w:val="28"/>
          <w:szCs w:val="28"/>
          <w:vertAlign w:val="baseline"/>
          <w:lang w:val="en-US" w:eastAsia="zh-CN"/>
        </w:rPr>
        <w:t>水体养护包括水面、冰面保洁、破冰护堤、消毒、打捞水草、补水等养护管理工作。</w:t>
      </w:r>
    </w:p>
    <w:p w14:paraId="2595779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2、服务范围：云中河温泉旅游度假区南岸东起同蒲铁路，西至七一桥的绿地及度假区一期所有水域（包括河道及所有内湖）。</w:t>
      </w:r>
    </w:p>
    <w:p w14:paraId="3BA10D68">
      <w:pPr>
        <w:numPr>
          <w:ilvl w:val="0"/>
          <w:numId w:val="0"/>
        </w:numPr>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3、服务期限：一年</w:t>
      </w:r>
    </w:p>
    <w:p w14:paraId="3E32C798">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r>
        <w:rPr>
          <w:rFonts w:hint="eastAsia" w:ascii="宋体" w:hAnsi="宋体" w:cs="宋体"/>
          <w:sz w:val="28"/>
          <w:szCs w:val="28"/>
          <w:lang w:val="en-US" w:eastAsia="zh-CN"/>
        </w:rPr>
        <w:t>最高限</w:t>
      </w:r>
      <w:r>
        <w:rPr>
          <w:rFonts w:hint="eastAsia" w:ascii="宋体" w:hAnsi="宋体" w:eastAsia="宋体" w:cs="宋体"/>
          <w:sz w:val="28"/>
          <w:szCs w:val="28"/>
          <w:lang w:val="en-US" w:eastAsia="zh-CN"/>
        </w:rPr>
        <w:t>价：3162679.72元</w:t>
      </w:r>
    </w:p>
    <w:p w14:paraId="5F7152DB">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5、绿化养护管理质量标准、养护管理技术标准、养护管理考核标准、养护经费拨付和使用管理按照</w:t>
      </w:r>
      <w:r>
        <w:rPr>
          <w:rFonts w:hint="eastAsia" w:ascii="宋体" w:hAnsi="宋体" w:eastAsia="宋体" w:cs="宋体"/>
          <w:sz w:val="28"/>
          <w:szCs w:val="28"/>
          <w:vertAlign w:val="baseline"/>
          <w:lang w:val="en-US" w:eastAsia="zh-CN"/>
        </w:rPr>
        <w:t>忻城管办函[2024]5号文件《忻州市市辖区城市绿化养护管理办法》执行</w:t>
      </w:r>
      <w:r>
        <w:rPr>
          <w:rFonts w:hint="eastAsia" w:ascii="宋体" w:hAnsi="宋体" w:eastAsia="宋体" w:cs="宋体"/>
          <w:sz w:val="28"/>
          <w:szCs w:val="28"/>
          <w:lang w:val="en-US" w:eastAsia="zh-CN"/>
        </w:rPr>
        <w:t>。</w:t>
      </w:r>
    </w:p>
    <w:p w14:paraId="1E89E5C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0" w:firstLineChars="200"/>
        <w:jc w:val="both"/>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sz w:val="28"/>
          <w:szCs w:val="28"/>
          <w:lang w:val="en-US" w:eastAsia="zh-CN"/>
        </w:rPr>
        <w:t>6、服务清单：</w:t>
      </w:r>
    </w:p>
    <w:tbl>
      <w:tblPr>
        <w:tblStyle w:val="26"/>
        <w:tblpPr w:leftFromText="180" w:rightFromText="180" w:vertAnchor="text" w:horzAnchor="page" w:tblpX="2003" w:tblpY="259"/>
        <w:tblOverlap w:val="never"/>
        <w:tblW w:w="8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2400"/>
        <w:gridCol w:w="15"/>
        <w:gridCol w:w="2200"/>
        <w:gridCol w:w="965"/>
        <w:gridCol w:w="1980"/>
      </w:tblGrid>
      <w:tr w14:paraId="21ECE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35" w:type="dxa"/>
            <w:shd w:val="clear" w:color="auto" w:fill="auto"/>
            <w:noWrap w:val="0"/>
            <w:vAlign w:val="center"/>
          </w:tcPr>
          <w:p w14:paraId="51AAA52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2"/>
                <w:szCs w:val="22"/>
                <w:vertAlign w:val="baseline"/>
                <w:lang w:eastAsia="zh-CN"/>
              </w:rPr>
            </w:pPr>
            <w:r>
              <w:rPr>
                <w:rFonts w:hint="eastAsia" w:ascii="宋体" w:hAnsi="宋体" w:eastAsia="宋体" w:cs="宋体"/>
                <w:b/>
                <w:bCs/>
                <w:i w:val="0"/>
                <w:color w:val="000000"/>
                <w:kern w:val="0"/>
                <w:sz w:val="22"/>
                <w:szCs w:val="22"/>
                <w:u w:val="none"/>
                <w:lang w:val="en-US" w:eastAsia="zh-CN" w:bidi="ar"/>
              </w:rPr>
              <w:t>序号</w:t>
            </w:r>
          </w:p>
        </w:tc>
        <w:tc>
          <w:tcPr>
            <w:tcW w:w="2415" w:type="dxa"/>
            <w:gridSpan w:val="2"/>
            <w:shd w:val="clear" w:color="auto" w:fill="FFFFFF"/>
            <w:noWrap w:val="0"/>
            <w:vAlign w:val="center"/>
          </w:tcPr>
          <w:p w14:paraId="7CA0B94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2"/>
                <w:szCs w:val="22"/>
                <w:vertAlign w:val="baseline"/>
                <w:lang w:eastAsia="zh-CN"/>
              </w:rPr>
            </w:pPr>
            <w:r>
              <w:rPr>
                <w:rFonts w:hint="eastAsia" w:ascii="宋体" w:hAnsi="宋体" w:eastAsia="宋体" w:cs="宋体"/>
                <w:b/>
                <w:bCs/>
                <w:i w:val="0"/>
                <w:color w:val="000000"/>
                <w:kern w:val="0"/>
                <w:sz w:val="22"/>
                <w:szCs w:val="22"/>
                <w:u w:val="none"/>
                <w:lang w:val="en-US" w:eastAsia="zh-CN" w:bidi="ar"/>
              </w:rPr>
              <w:t>规格</w:t>
            </w:r>
          </w:p>
        </w:tc>
        <w:tc>
          <w:tcPr>
            <w:tcW w:w="2200" w:type="dxa"/>
            <w:shd w:val="clear" w:color="auto" w:fill="auto"/>
            <w:noWrap w:val="0"/>
            <w:vAlign w:val="center"/>
          </w:tcPr>
          <w:p w14:paraId="249F94A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2"/>
                <w:szCs w:val="22"/>
                <w:vertAlign w:val="baseline"/>
                <w:lang w:eastAsia="zh-CN"/>
              </w:rPr>
            </w:pPr>
            <w:r>
              <w:rPr>
                <w:rFonts w:hint="eastAsia" w:ascii="宋体" w:hAnsi="宋体" w:eastAsia="宋体" w:cs="宋体"/>
                <w:b/>
                <w:bCs/>
                <w:i w:val="0"/>
                <w:color w:val="000000"/>
                <w:kern w:val="0"/>
                <w:sz w:val="22"/>
                <w:szCs w:val="22"/>
                <w:u w:val="none"/>
                <w:lang w:val="en-US" w:eastAsia="zh-CN" w:bidi="ar"/>
              </w:rPr>
              <w:t>工程名称</w:t>
            </w:r>
          </w:p>
        </w:tc>
        <w:tc>
          <w:tcPr>
            <w:tcW w:w="965" w:type="dxa"/>
            <w:shd w:val="clear" w:color="auto" w:fill="auto"/>
            <w:noWrap w:val="0"/>
            <w:vAlign w:val="center"/>
          </w:tcPr>
          <w:p w14:paraId="1B45B20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2"/>
                <w:szCs w:val="22"/>
                <w:vertAlign w:val="baseline"/>
                <w:lang w:eastAsia="zh-CN"/>
              </w:rPr>
            </w:pPr>
            <w:r>
              <w:rPr>
                <w:rFonts w:hint="eastAsia" w:ascii="宋体" w:hAnsi="宋体" w:eastAsia="宋体" w:cs="宋体"/>
                <w:b/>
                <w:bCs/>
                <w:i w:val="0"/>
                <w:color w:val="000000"/>
                <w:kern w:val="0"/>
                <w:sz w:val="22"/>
                <w:szCs w:val="22"/>
                <w:u w:val="none"/>
                <w:lang w:val="en-US" w:eastAsia="zh-CN" w:bidi="ar"/>
              </w:rPr>
              <w:t>单位</w:t>
            </w:r>
          </w:p>
        </w:tc>
        <w:tc>
          <w:tcPr>
            <w:tcW w:w="1980" w:type="dxa"/>
            <w:shd w:val="clear" w:color="auto" w:fill="FFFFFF"/>
            <w:noWrap w:val="0"/>
            <w:vAlign w:val="center"/>
          </w:tcPr>
          <w:p w14:paraId="539D82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2"/>
                <w:szCs w:val="22"/>
                <w:vertAlign w:val="baseline"/>
                <w:lang w:eastAsia="zh-CN"/>
              </w:rPr>
            </w:pPr>
            <w:r>
              <w:rPr>
                <w:rFonts w:hint="eastAsia" w:ascii="宋体" w:hAnsi="宋体" w:eastAsia="宋体" w:cs="宋体"/>
                <w:b/>
                <w:bCs/>
                <w:i w:val="0"/>
                <w:color w:val="000000"/>
                <w:kern w:val="0"/>
                <w:sz w:val="22"/>
                <w:szCs w:val="22"/>
                <w:u w:val="none"/>
                <w:lang w:val="en-US" w:eastAsia="zh-CN" w:bidi="ar"/>
              </w:rPr>
              <w:t>数量</w:t>
            </w:r>
          </w:p>
        </w:tc>
      </w:tr>
      <w:tr w14:paraId="46DCA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695" w:type="dxa"/>
            <w:gridSpan w:val="6"/>
            <w:noWrap w:val="0"/>
            <w:vAlign w:val="center"/>
          </w:tcPr>
          <w:p w14:paraId="0B7BAC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工程名称：绿化养护</w:t>
            </w:r>
          </w:p>
        </w:tc>
      </w:tr>
      <w:tr w14:paraId="048B5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35" w:type="dxa"/>
            <w:shd w:val="clear" w:color="auto" w:fill="auto"/>
            <w:noWrap w:val="0"/>
            <w:vAlign w:val="center"/>
          </w:tcPr>
          <w:p w14:paraId="247415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2415" w:type="dxa"/>
            <w:gridSpan w:val="2"/>
            <w:shd w:val="clear" w:color="auto" w:fill="FFFFFF"/>
            <w:noWrap w:val="0"/>
            <w:vAlign w:val="center"/>
          </w:tcPr>
          <w:p w14:paraId="374F47C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2"/>
                <w:szCs w:val="22"/>
                <w:vertAlign w:val="baseline"/>
                <w:lang w:val="en-US" w:eastAsia="zh-CN" w:bidi="ar-SA"/>
              </w:rPr>
            </w:pPr>
            <w:r>
              <w:rPr>
                <w:rFonts w:hint="eastAsia" w:ascii="宋体" w:hAnsi="宋体" w:eastAsia="宋体" w:cs="宋体"/>
                <w:i w:val="0"/>
                <w:color w:val="000000"/>
                <w:kern w:val="0"/>
                <w:sz w:val="22"/>
                <w:szCs w:val="22"/>
                <w:u w:val="none"/>
                <w:lang w:val="en-US" w:eastAsia="zh-CN" w:bidi="ar"/>
              </w:rPr>
              <w:t>胸径5cm以内</w:t>
            </w:r>
          </w:p>
        </w:tc>
        <w:tc>
          <w:tcPr>
            <w:tcW w:w="2200" w:type="dxa"/>
            <w:shd w:val="clear" w:color="auto" w:fill="auto"/>
            <w:noWrap w:val="0"/>
            <w:vAlign w:val="center"/>
          </w:tcPr>
          <w:p w14:paraId="2709141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2"/>
                <w:szCs w:val="22"/>
                <w:vertAlign w:val="baseline"/>
                <w:lang w:val="en-US" w:eastAsia="zh-CN" w:bidi="ar-SA"/>
              </w:rPr>
            </w:pPr>
            <w:r>
              <w:rPr>
                <w:rFonts w:hint="eastAsia" w:ascii="宋体" w:hAnsi="宋体" w:eastAsia="宋体" w:cs="宋体"/>
                <w:i w:val="0"/>
                <w:color w:val="000000"/>
                <w:kern w:val="0"/>
                <w:sz w:val="22"/>
                <w:szCs w:val="22"/>
                <w:u w:val="none"/>
                <w:lang w:val="en-US" w:eastAsia="zh-CN" w:bidi="ar"/>
              </w:rPr>
              <w:t>落叶乔木</w:t>
            </w:r>
          </w:p>
        </w:tc>
        <w:tc>
          <w:tcPr>
            <w:tcW w:w="965" w:type="dxa"/>
            <w:shd w:val="clear" w:color="auto" w:fill="auto"/>
            <w:noWrap w:val="0"/>
            <w:vAlign w:val="center"/>
          </w:tcPr>
          <w:p w14:paraId="2BA670C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2"/>
                <w:szCs w:val="22"/>
                <w:vertAlign w:val="baseline"/>
                <w:lang w:val="en-US" w:eastAsia="zh-CN" w:bidi="ar-SA"/>
              </w:rPr>
            </w:pPr>
            <w:r>
              <w:rPr>
                <w:rFonts w:hint="eastAsia" w:ascii="宋体" w:hAnsi="宋体" w:eastAsia="宋体" w:cs="宋体"/>
                <w:i w:val="0"/>
                <w:color w:val="000000"/>
                <w:kern w:val="0"/>
                <w:sz w:val="22"/>
                <w:szCs w:val="22"/>
                <w:u w:val="none"/>
                <w:lang w:val="en-US" w:eastAsia="zh-CN" w:bidi="ar"/>
              </w:rPr>
              <w:t>株</w:t>
            </w:r>
          </w:p>
        </w:tc>
        <w:tc>
          <w:tcPr>
            <w:tcW w:w="1980" w:type="dxa"/>
            <w:shd w:val="clear" w:color="auto" w:fill="FFFFFF"/>
            <w:noWrap w:val="0"/>
            <w:vAlign w:val="center"/>
          </w:tcPr>
          <w:p w14:paraId="0A8265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804</w:t>
            </w:r>
          </w:p>
        </w:tc>
      </w:tr>
      <w:tr w14:paraId="68056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35" w:type="dxa"/>
            <w:shd w:val="clear" w:color="auto" w:fill="auto"/>
            <w:noWrap w:val="0"/>
            <w:vAlign w:val="center"/>
          </w:tcPr>
          <w:p w14:paraId="78C7AA5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2</w:t>
            </w:r>
          </w:p>
        </w:tc>
        <w:tc>
          <w:tcPr>
            <w:tcW w:w="2415" w:type="dxa"/>
            <w:gridSpan w:val="2"/>
            <w:shd w:val="clear" w:color="auto" w:fill="FFFFFF"/>
            <w:noWrap w:val="0"/>
            <w:vAlign w:val="center"/>
          </w:tcPr>
          <w:p w14:paraId="4AACA38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胸径10cm以内</w:t>
            </w:r>
          </w:p>
        </w:tc>
        <w:tc>
          <w:tcPr>
            <w:tcW w:w="2200" w:type="dxa"/>
            <w:shd w:val="clear" w:color="auto" w:fill="auto"/>
            <w:noWrap w:val="0"/>
            <w:vAlign w:val="center"/>
          </w:tcPr>
          <w:p w14:paraId="4E8AF02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落叶乔木</w:t>
            </w:r>
          </w:p>
        </w:tc>
        <w:tc>
          <w:tcPr>
            <w:tcW w:w="965" w:type="dxa"/>
            <w:shd w:val="clear" w:color="auto" w:fill="auto"/>
            <w:noWrap w:val="0"/>
            <w:vAlign w:val="center"/>
          </w:tcPr>
          <w:p w14:paraId="63553DD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80" w:type="dxa"/>
            <w:shd w:val="clear" w:color="auto" w:fill="FFFFFF"/>
            <w:noWrap w:val="0"/>
            <w:vAlign w:val="center"/>
          </w:tcPr>
          <w:p w14:paraId="2A4B63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1097</w:t>
            </w:r>
          </w:p>
        </w:tc>
      </w:tr>
      <w:tr w14:paraId="55DAD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35" w:type="dxa"/>
            <w:shd w:val="clear" w:color="auto" w:fill="auto"/>
            <w:noWrap w:val="0"/>
            <w:vAlign w:val="center"/>
          </w:tcPr>
          <w:p w14:paraId="38E2B78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3</w:t>
            </w:r>
          </w:p>
        </w:tc>
        <w:tc>
          <w:tcPr>
            <w:tcW w:w="2415" w:type="dxa"/>
            <w:gridSpan w:val="2"/>
            <w:shd w:val="clear" w:color="auto" w:fill="FFFFFF"/>
            <w:noWrap w:val="0"/>
            <w:vAlign w:val="center"/>
          </w:tcPr>
          <w:p w14:paraId="62A0FC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胸径20cm以内</w:t>
            </w:r>
          </w:p>
        </w:tc>
        <w:tc>
          <w:tcPr>
            <w:tcW w:w="2200" w:type="dxa"/>
            <w:shd w:val="clear" w:color="auto" w:fill="auto"/>
            <w:noWrap w:val="0"/>
            <w:vAlign w:val="center"/>
          </w:tcPr>
          <w:p w14:paraId="1248A58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落叶乔木</w:t>
            </w:r>
          </w:p>
        </w:tc>
        <w:tc>
          <w:tcPr>
            <w:tcW w:w="965" w:type="dxa"/>
            <w:shd w:val="clear" w:color="auto" w:fill="auto"/>
            <w:noWrap w:val="0"/>
            <w:vAlign w:val="center"/>
          </w:tcPr>
          <w:p w14:paraId="42988F5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80" w:type="dxa"/>
            <w:shd w:val="clear" w:color="auto" w:fill="FFFFFF"/>
            <w:noWrap w:val="0"/>
            <w:vAlign w:val="center"/>
          </w:tcPr>
          <w:p w14:paraId="32A02C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1847</w:t>
            </w:r>
          </w:p>
        </w:tc>
      </w:tr>
      <w:tr w14:paraId="2A8EC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35" w:type="dxa"/>
            <w:shd w:val="clear" w:color="auto" w:fill="auto"/>
            <w:noWrap w:val="0"/>
            <w:vAlign w:val="center"/>
          </w:tcPr>
          <w:p w14:paraId="47F3606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4</w:t>
            </w:r>
          </w:p>
        </w:tc>
        <w:tc>
          <w:tcPr>
            <w:tcW w:w="2415" w:type="dxa"/>
            <w:gridSpan w:val="2"/>
            <w:shd w:val="clear" w:color="auto" w:fill="FFFFFF"/>
            <w:noWrap w:val="0"/>
            <w:vAlign w:val="center"/>
          </w:tcPr>
          <w:p w14:paraId="49B572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胸径30cm以内</w:t>
            </w:r>
          </w:p>
        </w:tc>
        <w:tc>
          <w:tcPr>
            <w:tcW w:w="2200" w:type="dxa"/>
            <w:shd w:val="clear" w:color="auto" w:fill="auto"/>
            <w:noWrap w:val="0"/>
            <w:vAlign w:val="center"/>
          </w:tcPr>
          <w:p w14:paraId="111693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落叶乔木</w:t>
            </w:r>
          </w:p>
        </w:tc>
        <w:tc>
          <w:tcPr>
            <w:tcW w:w="965" w:type="dxa"/>
            <w:shd w:val="clear" w:color="auto" w:fill="auto"/>
            <w:noWrap w:val="0"/>
            <w:vAlign w:val="center"/>
          </w:tcPr>
          <w:p w14:paraId="2E33E7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80" w:type="dxa"/>
            <w:shd w:val="clear" w:color="auto" w:fill="FFFFFF"/>
            <w:noWrap w:val="0"/>
            <w:vAlign w:val="center"/>
          </w:tcPr>
          <w:p w14:paraId="368629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1278</w:t>
            </w:r>
          </w:p>
        </w:tc>
      </w:tr>
      <w:tr w14:paraId="1F09A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35" w:type="dxa"/>
            <w:shd w:val="clear" w:color="auto" w:fill="auto"/>
            <w:noWrap w:val="0"/>
            <w:vAlign w:val="center"/>
          </w:tcPr>
          <w:p w14:paraId="412E971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5</w:t>
            </w:r>
          </w:p>
        </w:tc>
        <w:tc>
          <w:tcPr>
            <w:tcW w:w="2415" w:type="dxa"/>
            <w:gridSpan w:val="2"/>
            <w:shd w:val="clear" w:color="auto" w:fill="FFFFFF"/>
            <w:noWrap w:val="0"/>
            <w:vAlign w:val="center"/>
          </w:tcPr>
          <w:p w14:paraId="07D52D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胸径40cm以内</w:t>
            </w:r>
          </w:p>
        </w:tc>
        <w:tc>
          <w:tcPr>
            <w:tcW w:w="2200" w:type="dxa"/>
            <w:shd w:val="clear" w:color="auto" w:fill="auto"/>
            <w:noWrap w:val="0"/>
            <w:vAlign w:val="center"/>
          </w:tcPr>
          <w:p w14:paraId="685DC45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落叶乔木</w:t>
            </w:r>
          </w:p>
        </w:tc>
        <w:tc>
          <w:tcPr>
            <w:tcW w:w="965" w:type="dxa"/>
            <w:shd w:val="clear" w:color="auto" w:fill="auto"/>
            <w:noWrap w:val="0"/>
            <w:vAlign w:val="center"/>
          </w:tcPr>
          <w:p w14:paraId="01F7102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80" w:type="dxa"/>
            <w:shd w:val="clear" w:color="auto" w:fill="FFFFFF"/>
            <w:noWrap w:val="0"/>
            <w:vAlign w:val="center"/>
          </w:tcPr>
          <w:p w14:paraId="42FBDF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99</w:t>
            </w:r>
          </w:p>
        </w:tc>
      </w:tr>
      <w:tr w14:paraId="1B51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35" w:type="dxa"/>
            <w:shd w:val="clear" w:color="auto" w:fill="auto"/>
            <w:noWrap w:val="0"/>
            <w:vAlign w:val="center"/>
          </w:tcPr>
          <w:p w14:paraId="31F8798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6</w:t>
            </w:r>
          </w:p>
        </w:tc>
        <w:tc>
          <w:tcPr>
            <w:tcW w:w="2415" w:type="dxa"/>
            <w:gridSpan w:val="2"/>
            <w:shd w:val="clear" w:color="auto" w:fill="FFFFFF"/>
            <w:noWrap w:val="0"/>
            <w:vAlign w:val="center"/>
          </w:tcPr>
          <w:p w14:paraId="3D1257C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胸径40cm以外</w:t>
            </w:r>
          </w:p>
        </w:tc>
        <w:tc>
          <w:tcPr>
            <w:tcW w:w="2200" w:type="dxa"/>
            <w:shd w:val="clear" w:color="auto" w:fill="auto"/>
            <w:noWrap w:val="0"/>
            <w:vAlign w:val="center"/>
          </w:tcPr>
          <w:p w14:paraId="67B02C4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落叶乔木</w:t>
            </w:r>
          </w:p>
        </w:tc>
        <w:tc>
          <w:tcPr>
            <w:tcW w:w="965" w:type="dxa"/>
            <w:shd w:val="clear" w:color="auto" w:fill="auto"/>
            <w:noWrap w:val="0"/>
            <w:vAlign w:val="center"/>
          </w:tcPr>
          <w:p w14:paraId="45205A5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80" w:type="dxa"/>
            <w:shd w:val="clear" w:color="auto" w:fill="FFFFFF"/>
            <w:noWrap w:val="0"/>
            <w:vAlign w:val="center"/>
          </w:tcPr>
          <w:p w14:paraId="68E24C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28</w:t>
            </w:r>
          </w:p>
        </w:tc>
      </w:tr>
      <w:tr w14:paraId="0BDCD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35" w:type="dxa"/>
            <w:shd w:val="clear" w:color="auto" w:fill="auto"/>
            <w:noWrap w:val="0"/>
            <w:vAlign w:val="center"/>
          </w:tcPr>
          <w:p w14:paraId="208B453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7</w:t>
            </w:r>
          </w:p>
        </w:tc>
        <w:tc>
          <w:tcPr>
            <w:tcW w:w="2415" w:type="dxa"/>
            <w:gridSpan w:val="2"/>
            <w:shd w:val="clear" w:color="auto" w:fill="FFFFFF"/>
            <w:noWrap w:val="0"/>
            <w:vAlign w:val="center"/>
          </w:tcPr>
          <w:p w14:paraId="7EBA1703">
            <w:pPr>
              <w:keepNext w:val="0"/>
              <w:keepLines w:val="0"/>
              <w:suppressLineNumbers w:val="0"/>
              <w:spacing w:before="0" w:beforeAutospacing="0" w:after="0" w:afterAutospacing="0"/>
              <w:ind w:left="0" w:right="0"/>
              <w:jc w:val="center"/>
              <w:rPr>
                <w:rFonts w:hint="eastAsia" w:ascii="仿宋" w:hAnsi="仿宋" w:eastAsia="仿宋" w:cs="仿宋"/>
                <w:sz w:val="22"/>
                <w:szCs w:val="22"/>
                <w:vertAlign w:val="baseline"/>
                <w:lang w:eastAsia="zh-CN"/>
              </w:rPr>
            </w:pPr>
          </w:p>
        </w:tc>
        <w:tc>
          <w:tcPr>
            <w:tcW w:w="2200" w:type="dxa"/>
            <w:shd w:val="clear" w:color="auto" w:fill="auto"/>
            <w:noWrap w:val="0"/>
            <w:vAlign w:val="center"/>
          </w:tcPr>
          <w:p w14:paraId="77BA42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常绿乔木</w:t>
            </w:r>
          </w:p>
        </w:tc>
        <w:tc>
          <w:tcPr>
            <w:tcW w:w="965" w:type="dxa"/>
            <w:shd w:val="clear" w:color="auto" w:fill="auto"/>
            <w:noWrap w:val="0"/>
            <w:vAlign w:val="center"/>
          </w:tcPr>
          <w:p w14:paraId="129AFD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80" w:type="dxa"/>
            <w:shd w:val="clear" w:color="auto" w:fill="FFFFFF"/>
            <w:noWrap w:val="0"/>
            <w:vAlign w:val="center"/>
          </w:tcPr>
          <w:p w14:paraId="344138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1015</w:t>
            </w:r>
          </w:p>
        </w:tc>
      </w:tr>
      <w:tr w14:paraId="6C233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35" w:type="dxa"/>
            <w:shd w:val="clear" w:color="auto" w:fill="auto"/>
            <w:noWrap w:val="0"/>
            <w:vAlign w:val="center"/>
          </w:tcPr>
          <w:p w14:paraId="1CF67E8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8</w:t>
            </w:r>
          </w:p>
        </w:tc>
        <w:tc>
          <w:tcPr>
            <w:tcW w:w="2415" w:type="dxa"/>
            <w:gridSpan w:val="2"/>
            <w:shd w:val="clear" w:color="auto" w:fill="FFFFFF"/>
            <w:noWrap w:val="0"/>
            <w:vAlign w:val="center"/>
          </w:tcPr>
          <w:p w14:paraId="04FC96B4">
            <w:pPr>
              <w:keepNext w:val="0"/>
              <w:keepLines w:val="0"/>
              <w:suppressLineNumbers w:val="0"/>
              <w:spacing w:before="0" w:beforeAutospacing="0" w:after="0" w:afterAutospacing="0"/>
              <w:ind w:left="0" w:right="0"/>
              <w:jc w:val="center"/>
              <w:rPr>
                <w:rFonts w:hint="eastAsia" w:ascii="仿宋" w:hAnsi="仿宋" w:eastAsia="仿宋" w:cs="仿宋"/>
                <w:sz w:val="22"/>
                <w:szCs w:val="22"/>
                <w:vertAlign w:val="baseline"/>
                <w:lang w:eastAsia="zh-CN"/>
              </w:rPr>
            </w:pPr>
          </w:p>
        </w:tc>
        <w:tc>
          <w:tcPr>
            <w:tcW w:w="2200" w:type="dxa"/>
            <w:shd w:val="clear" w:color="auto" w:fill="auto"/>
            <w:noWrap w:val="0"/>
            <w:vAlign w:val="center"/>
          </w:tcPr>
          <w:p w14:paraId="23018A9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灌木</w:t>
            </w:r>
          </w:p>
        </w:tc>
        <w:tc>
          <w:tcPr>
            <w:tcW w:w="965" w:type="dxa"/>
            <w:shd w:val="clear" w:color="auto" w:fill="auto"/>
            <w:noWrap w:val="0"/>
            <w:vAlign w:val="center"/>
          </w:tcPr>
          <w:p w14:paraId="0A4303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80" w:type="dxa"/>
            <w:shd w:val="clear" w:color="auto" w:fill="FFFFFF"/>
            <w:noWrap w:val="0"/>
            <w:vAlign w:val="center"/>
          </w:tcPr>
          <w:p w14:paraId="31E8AA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171</w:t>
            </w:r>
          </w:p>
        </w:tc>
      </w:tr>
      <w:tr w14:paraId="2734A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35" w:type="dxa"/>
            <w:shd w:val="clear" w:color="auto" w:fill="auto"/>
            <w:noWrap w:val="0"/>
            <w:vAlign w:val="center"/>
          </w:tcPr>
          <w:p w14:paraId="3A96E14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9</w:t>
            </w:r>
          </w:p>
        </w:tc>
        <w:tc>
          <w:tcPr>
            <w:tcW w:w="2415" w:type="dxa"/>
            <w:gridSpan w:val="2"/>
            <w:shd w:val="clear" w:color="auto" w:fill="FFFFFF"/>
            <w:noWrap w:val="0"/>
            <w:vAlign w:val="center"/>
          </w:tcPr>
          <w:p w14:paraId="2C801C34">
            <w:pPr>
              <w:keepNext w:val="0"/>
              <w:keepLines w:val="0"/>
              <w:suppressLineNumbers w:val="0"/>
              <w:spacing w:before="0" w:beforeAutospacing="0" w:after="0" w:afterAutospacing="0"/>
              <w:ind w:left="0" w:right="0"/>
              <w:jc w:val="center"/>
              <w:rPr>
                <w:rFonts w:hint="eastAsia" w:ascii="仿宋" w:hAnsi="仿宋" w:eastAsia="仿宋" w:cs="仿宋"/>
                <w:sz w:val="22"/>
                <w:szCs w:val="22"/>
                <w:vertAlign w:val="baseline"/>
                <w:lang w:eastAsia="zh-CN"/>
              </w:rPr>
            </w:pPr>
          </w:p>
        </w:tc>
        <w:tc>
          <w:tcPr>
            <w:tcW w:w="2200" w:type="dxa"/>
            <w:shd w:val="clear" w:color="auto" w:fill="auto"/>
            <w:noWrap w:val="0"/>
            <w:vAlign w:val="center"/>
          </w:tcPr>
          <w:p w14:paraId="1EA9E1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攀援植物</w:t>
            </w:r>
          </w:p>
        </w:tc>
        <w:tc>
          <w:tcPr>
            <w:tcW w:w="965" w:type="dxa"/>
            <w:shd w:val="clear" w:color="auto" w:fill="auto"/>
            <w:noWrap w:val="0"/>
            <w:vAlign w:val="center"/>
          </w:tcPr>
          <w:p w14:paraId="5F3F08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株</w:t>
            </w:r>
          </w:p>
        </w:tc>
        <w:tc>
          <w:tcPr>
            <w:tcW w:w="1980" w:type="dxa"/>
            <w:shd w:val="clear" w:color="auto" w:fill="FFFFFF"/>
            <w:noWrap w:val="0"/>
            <w:vAlign w:val="center"/>
          </w:tcPr>
          <w:p w14:paraId="7C471F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49</w:t>
            </w:r>
          </w:p>
        </w:tc>
      </w:tr>
      <w:tr w14:paraId="19046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35" w:type="dxa"/>
            <w:shd w:val="clear" w:color="auto" w:fill="auto"/>
            <w:noWrap w:val="0"/>
            <w:vAlign w:val="center"/>
          </w:tcPr>
          <w:p w14:paraId="3CD376C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10</w:t>
            </w:r>
          </w:p>
        </w:tc>
        <w:tc>
          <w:tcPr>
            <w:tcW w:w="2415" w:type="dxa"/>
            <w:gridSpan w:val="2"/>
            <w:shd w:val="clear" w:color="auto" w:fill="FFFFFF"/>
            <w:noWrap w:val="0"/>
            <w:vAlign w:val="center"/>
          </w:tcPr>
          <w:p w14:paraId="5459F95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冠径100cm以内</w:t>
            </w:r>
          </w:p>
        </w:tc>
        <w:tc>
          <w:tcPr>
            <w:tcW w:w="2200" w:type="dxa"/>
            <w:shd w:val="clear" w:color="auto" w:fill="auto"/>
            <w:noWrap w:val="0"/>
            <w:vAlign w:val="center"/>
          </w:tcPr>
          <w:p w14:paraId="088CB6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球形植物</w:t>
            </w:r>
          </w:p>
        </w:tc>
        <w:tc>
          <w:tcPr>
            <w:tcW w:w="965" w:type="dxa"/>
            <w:shd w:val="clear" w:color="auto" w:fill="auto"/>
            <w:noWrap w:val="0"/>
            <w:vAlign w:val="center"/>
          </w:tcPr>
          <w:p w14:paraId="14AEF49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80" w:type="dxa"/>
            <w:shd w:val="clear" w:color="auto" w:fill="FFFFFF"/>
            <w:noWrap w:val="0"/>
            <w:vAlign w:val="center"/>
          </w:tcPr>
          <w:p w14:paraId="58E86B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534</w:t>
            </w:r>
          </w:p>
        </w:tc>
      </w:tr>
      <w:tr w14:paraId="4A516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35" w:type="dxa"/>
            <w:shd w:val="clear" w:color="auto" w:fill="auto"/>
            <w:noWrap w:val="0"/>
            <w:vAlign w:val="center"/>
          </w:tcPr>
          <w:p w14:paraId="7EA7B57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11</w:t>
            </w:r>
          </w:p>
        </w:tc>
        <w:tc>
          <w:tcPr>
            <w:tcW w:w="2415" w:type="dxa"/>
            <w:gridSpan w:val="2"/>
            <w:shd w:val="clear" w:color="auto" w:fill="FFFFFF"/>
            <w:noWrap w:val="0"/>
            <w:vAlign w:val="center"/>
          </w:tcPr>
          <w:p w14:paraId="2DCABC2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冠径150cm以内</w:t>
            </w:r>
          </w:p>
        </w:tc>
        <w:tc>
          <w:tcPr>
            <w:tcW w:w="2200" w:type="dxa"/>
            <w:shd w:val="clear" w:color="auto" w:fill="auto"/>
            <w:noWrap w:val="0"/>
            <w:vAlign w:val="center"/>
          </w:tcPr>
          <w:p w14:paraId="19DEC8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球形植物</w:t>
            </w:r>
          </w:p>
        </w:tc>
        <w:tc>
          <w:tcPr>
            <w:tcW w:w="965" w:type="dxa"/>
            <w:shd w:val="clear" w:color="auto" w:fill="auto"/>
            <w:noWrap w:val="0"/>
            <w:vAlign w:val="center"/>
          </w:tcPr>
          <w:p w14:paraId="070C00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80" w:type="dxa"/>
            <w:shd w:val="clear" w:color="auto" w:fill="FFFFFF"/>
            <w:noWrap w:val="0"/>
            <w:vAlign w:val="center"/>
          </w:tcPr>
          <w:p w14:paraId="140F63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 xml:space="preserve">827 </w:t>
            </w:r>
          </w:p>
        </w:tc>
      </w:tr>
      <w:tr w14:paraId="5159F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auto" w:fill="auto"/>
            <w:noWrap w:val="0"/>
            <w:vAlign w:val="center"/>
          </w:tcPr>
          <w:p w14:paraId="6E0710D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2</w:t>
            </w:r>
          </w:p>
        </w:tc>
        <w:tc>
          <w:tcPr>
            <w:tcW w:w="2415" w:type="dxa"/>
            <w:gridSpan w:val="2"/>
            <w:shd w:val="clear" w:color="auto" w:fill="FFFFFF"/>
            <w:noWrap w:val="0"/>
            <w:vAlign w:val="center"/>
          </w:tcPr>
          <w:p w14:paraId="462DB85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冠径200cm以内</w:t>
            </w:r>
          </w:p>
        </w:tc>
        <w:tc>
          <w:tcPr>
            <w:tcW w:w="2200" w:type="dxa"/>
            <w:shd w:val="clear" w:color="auto" w:fill="auto"/>
            <w:noWrap w:val="0"/>
            <w:vAlign w:val="center"/>
          </w:tcPr>
          <w:p w14:paraId="1E961E9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球形植物</w:t>
            </w:r>
          </w:p>
        </w:tc>
        <w:tc>
          <w:tcPr>
            <w:tcW w:w="965" w:type="dxa"/>
            <w:shd w:val="clear" w:color="auto" w:fill="auto"/>
            <w:noWrap w:val="0"/>
            <w:vAlign w:val="center"/>
          </w:tcPr>
          <w:p w14:paraId="6A4AF64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80" w:type="dxa"/>
            <w:shd w:val="clear" w:color="auto" w:fill="FFFFFF"/>
            <w:noWrap w:val="0"/>
            <w:vAlign w:val="center"/>
          </w:tcPr>
          <w:p w14:paraId="315A35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 xml:space="preserve">129 </w:t>
            </w:r>
          </w:p>
        </w:tc>
      </w:tr>
      <w:tr w14:paraId="62B5B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35" w:type="dxa"/>
            <w:shd w:val="clear" w:color="auto" w:fill="auto"/>
            <w:noWrap w:val="0"/>
            <w:vAlign w:val="center"/>
          </w:tcPr>
          <w:p w14:paraId="5D0096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13</w:t>
            </w:r>
          </w:p>
        </w:tc>
        <w:tc>
          <w:tcPr>
            <w:tcW w:w="2415" w:type="dxa"/>
            <w:gridSpan w:val="2"/>
            <w:shd w:val="clear" w:color="auto" w:fill="FFFFFF"/>
            <w:noWrap w:val="0"/>
            <w:vAlign w:val="center"/>
          </w:tcPr>
          <w:p w14:paraId="5CC212DE">
            <w:pPr>
              <w:keepNext w:val="0"/>
              <w:keepLines w:val="0"/>
              <w:suppressLineNumbers w:val="0"/>
              <w:spacing w:before="0" w:beforeAutospacing="0" w:after="0" w:afterAutospacing="0"/>
              <w:ind w:left="0" w:right="0"/>
              <w:jc w:val="center"/>
              <w:rPr>
                <w:rFonts w:hint="default" w:ascii="仿宋" w:hAnsi="仿宋" w:eastAsia="仿宋" w:cs="仿宋"/>
                <w:sz w:val="22"/>
                <w:szCs w:val="22"/>
                <w:vertAlign w:val="baseline"/>
                <w:lang w:val="en-US" w:eastAsia="zh-CN"/>
              </w:rPr>
            </w:pPr>
            <w:r>
              <w:rPr>
                <w:rFonts w:hint="eastAsia" w:ascii="宋体" w:hAnsi="宋体" w:eastAsia="宋体" w:cs="宋体"/>
                <w:b w:val="0"/>
                <w:bCs w:val="0"/>
                <w:sz w:val="22"/>
                <w:szCs w:val="22"/>
                <w:vertAlign w:val="baseline"/>
                <w:lang w:eastAsia="zh-CN"/>
              </w:rPr>
              <w:t>冠径</w:t>
            </w:r>
            <w:r>
              <w:rPr>
                <w:rFonts w:hint="eastAsia" w:ascii="宋体" w:hAnsi="宋体" w:eastAsia="宋体" w:cs="宋体"/>
                <w:b w:val="0"/>
                <w:bCs w:val="0"/>
                <w:sz w:val="22"/>
                <w:szCs w:val="22"/>
                <w:vertAlign w:val="baseline"/>
                <w:lang w:val="en-US" w:eastAsia="zh-CN"/>
              </w:rPr>
              <w:t>250㎝以内</w:t>
            </w:r>
          </w:p>
        </w:tc>
        <w:tc>
          <w:tcPr>
            <w:tcW w:w="2200" w:type="dxa"/>
            <w:shd w:val="clear" w:color="auto" w:fill="auto"/>
            <w:noWrap w:val="0"/>
            <w:vAlign w:val="center"/>
          </w:tcPr>
          <w:p w14:paraId="3B66FC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球形植物</w:t>
            </w:r>
          </w:p>
        </w:tc>
        <w:tc>
          <w:tcPr>
            <w:tcW w:w="965" w:type="dxa"/>
            <w:shd w:val="clear" w:color="auto" w:fill="auto"/>
            <w:noWrap w:val="0"/>
            <w:vAlign w:val="center"/>
          </w:tcPr>
          <w:p w14:paraId="04F678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80" w:type="dxa"/>
            <w:shd w:val="clear" w:color="auto" w:fill="FFFFFF"/>
            <w:noWrap w:val="0"/>
            <w:vAlign w:val="center"/>
          </w:tcPr>
          <w:p w14:paraId="2D8989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w:t>
            </w:r>
          </w:p>
        </w:tc>
      </w:tr>
      <w:tr w14:paraId="227C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35" w:type="dxa"/>
            <w:shd w:val="clear" w:color="auto" w:fill="auto"/>
            <w:noWrap w:val="0"/>
            <w:vAlign w:val="center"/>
          </w:tcPr>
          <w:p w14:paraId="4FD749E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4</w:t>
            </w:r>
          </w:p>
        </w:tc>
        <w:tc>
          <w:tcPr>
            <w:tcW w:w="2415" w:type="dxa"/>
            <w:gridSpan w:val="2"/>
            <w:shd w:val="clear" w:color="auto" w:fill="FFFFFF"/>
            <w:noWrap w:val="0"/>
            <w:vAlign w:val="center"/>
          </w:tcPr>
          <w:p w14:paraId="6921A45A">
            <w:pPr>
              <w:keepNext w:val="0"/>
              <w:keepLines w:val="0"/>
              <w:suppressLineNumbers w:val="0"/>
              <w:spacing w:before="0" w:beforeAutospacing="0" w:after="0" w:afterAutospacing="0"/>
              <w:ind w:left="0" w:right="0"/>
              <w:jc w:val="center"/>
              <w:rPr>
                <w:rFonts w:hint="eastAsia" w:ascii="仿宋" w:hAnsi="仿宋" w:eastAsia="仿宋" w:cs="仿宋"/>
                <w:sz w:val="22"/>
                <w:szCs w:val="22"/>
                <w:vertAlign w:val="baseline"/>
                <w:lang w:eastAsia="zh-CN"/>
              </w:rPr>
            </w:pPr>
          </w:p>
        </w:tc>
        <w:tc>
          <w:tcPr>
            <w:tcW w:w="2200" w:type="dxa"/>
            <w:shd w:val="clear" w:color="auto" w:fill="auto"/>
            <w:noWrap w:val="0"/>
            <w:vAlign w:val="center"/>
          </w:tcPr>
          <w:p w14:paraId="3E4F29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绿篱</w:t>
            </w:r>
          </w:p>
        </w:tc>
        <w:tc>
          <w:tcPr>
            <w:tcW w:w="965" w:type="dxa"/>
            <w:shd w:val="clear" w:color="auto" w:fill="auto"/>
            <w:noWrap w:val="0"/>
            <w:vAlign w:val="center"/>
          </w:tcPr>
          <w:p w14:paraId="008EFF7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w:t>
            </w:r>
          </w:p>
        </w:tc>
        <w:tc>
          <w:tcPr>
            <w:tcW w:w="1980" w:type="dxa"/>
            <w:shd w:val="clear" w:color="auto" w:fill="FFFFFF"/>
            <w:noWrap w:val="0"/>
            <w:vAlign w:val="center"/>
          </w:tcPr>
          <w:p w14:paraId="172FAA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16</w:t>
            </w:r>
            <w:r>
              <w:rPr>
                <w:rFonts w:hint="eastAsia" w:ascii="宋体" w:hAnsi="宋体" w:cs="宋体"/>
                <w:sz w:val="22"/>
                <w:szCs w:val="22"/>
                <w:vertAlign w:val="baseline"/>
                <w:lang w:val="en-US" w:eastAsia="zh-CN"/>
              </w:rPr>
              <w:t>843</w:t>
            </w:r>
          </w:p>
        </w:tc>
      </w:tr>
      <w:tr w14:paraId="305CA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35" w:type="dxa"/>
            <w:shd w:val="clear" w:color="auto" w:fill="auto"/>
            <w:noWrap w:val="0"/>
            <w:vAlign w:val="center"/>
          </w:tcPr>
          <w:p w14:paraId="609694B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5</w:t>
            </w:r>
          </w:p>
        </w:tc>
        <w:tc>
          <w:tcPr>
            <w:tcW w:w="2415" w:type="dxa"/>
            <w:gridSpan w:val="2"/>
            <w:shd w:val="clear" w:color="auto" w:fill="FFFFFF"/>
            <w:noWrap w:val="0"/>
            <w:vAlign w:val="center"/>
          </w:tcPr>
          <w:p w14:paraId="55C372CD">
            <w:pPr>
              <w:keepNext w:val="0"/>
              <w:keepLines w:val="0"/>
              <w:suppressLineNumbers w:val="0"/>
              <w:spacing w:before="0" w:beforeAutospacing="0" w:after="0" w:afterAutospacing="0"/>
              <w:ind w:left="0" w:right="0"/>
              <w:jc w:val="center"/>
              <w:rPr>
                <w:rFonts w:hint="eastAsia" w:ascii="仿宋" w:hAnsi="仿宋" w:eastAsia="仿宋" w:cs="仿宋"/>
                <w:sz w:val="22"/>
                <w:szCs w:val="22"/>
                <w:vertAlign w:val="baseline"/>
                <w:lang w:eastAsia="zh-CN"/>
              </w:rPr>
            </w:pPr>
          </w:p>
        </w:tc>
        <w:tc>
          <w:tcPr>
            <w:tcW w:w="2200" w:type="dxa"/>
            <w:shd w:val="clear" w:color="auto" w:fill="auto"/>
            <w:noWrap w:val="0"/>
            <w:vAlign w:val="center"/>
          </w:tcPr>
          <w:p w14:paraId="29ECB3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草坪</w:t>
            </w:r>
          </w:p>
        </w:tc>
        <w:tc>
          <w:tcPr>
            <w:tcW w:w="965" w:type="dxa"/>
            <w:shd w:val="clear" w:color="auto" w:fill="auto"/>
            <w:noWrap w:val="0"/>
            <w:vAlign w:val="center"/>
          </w:tcPr>
          <w:p w14:paraId="11E083D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w:t>
            </w:r>
          </w:p>
        </w:tc>
        <w:tc>
          <w:tcPr>
            <w:tcW w:w="1980" w:type="dxa"/>
            <w:shd w:val="clear" w:color="auto" w:fill="FFFFFF"/>
            <w:noWrap w:val="0"/>
            <w:vAlign w:val="center"/>
          </w:tcPr>
          <w:p w14:paraId="481DD3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6</w:t>
            </w:r>
            <w:r>
              <w:rPr>
                <w:rFonts w:hint="eastAsia" w:ascii="宋体" w:hAnsi="宋体" w:cs="宋体"/>
                <w:sz w:val="22"/>
                <w:szCs w:val="22"/>
                <w:vertAlign w:val="baseline"/>
                <w:lang w:val="en-US" w:eastAsia="zh-CN"/>
              </w:rPr>
              <w:t>4597.2</w:t>
            </w:r>
          </w:p>
        </w:tc>
      </w:tr>
      <w:tr w14:paraId="55A0B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35" w:type="dxa"/>
            <w:shd w:val="clear" w:color="auto" w:fill="auto"/>
            <w:noWrap w:val="0"/>
            <w:vAlign w:val="center"/>
          </w:tcPr>
          <w:p w14:paraId="16E34DD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6</w:t>
            </w:r>
          </w:p>
        </w:tc>
        <w:tc>
          <w:tcPr>
            <w:tcW w:w="2415" w:type="dxa"/>
            <w:gridSpan w:val="2"/>
            <w:shd w:val="clear" w:color="auto" w:fill="FFFFFF"/>
            <w:noWrap w:val="0"/>
            <w:vAlign w:val="center"/>
          </w:tcPr>
          <w:p w14:paraId="6DC93D6A">
            <w:pPr>
              <w:keepNext w:val="0"/>
              <w:keepLines w:val="0"/>
              <w:suppressLineNumbers w:val="0"/>
              <w:spacing w:before="0" w:beforeAutospacing="0" w:after="0" w:afterAutospacing="0"/>
              <w:ind w:left="0" w:right="0"/>
              <w:jc w:val="center"/>
              <w:rPr>
                <w:rFonts w:hint="eastAsia" w:ascii="仿宋" w:hAnsi="仿宋" w:eastAsia="仿宋" w:cs="仿宋"/>
                <w:sz w:val="22"/>
                <w:szCs w:val="22"/>
                <w:vertAlign w:val="baseline"/>
                <w:lang w:eastAsia="zh-CN"/>
              </w:rPr>
            </w:pPr>
          </w:p>
        </w:tc>
        <w:tc>
          <w:tcPr>
            <w:tcW w:w="2200" w:type="dxa"/>
            <w:shd w:val="clear" w:color="auto" w:fill="auto"/>
            <w:noWrap w:val="0"/>
            <w:vAlign w:val="center"/>
          </w:tcPr>
          <w:p w14:paraId="55D8DF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草花</w:t>
            </w:r>
          </w:p>
        </w:tc>
        <w:tc>
          <w:tcPr>
            <w:tcW w:w="965" w:type="dxa"/>
            <w:shd w:val="clear" w:color="auto" w:fill="auto"/>
            <w:noWrap w:val="0"/>
            <w:vAlign w:val="center"/>
          </w:tcPr>
          <w:p w14:paraId="09DCBDF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w:t>
            </w:r>
          </w:p>
        </w:tc>
        <w:tc>
          <w:tcPr>
            <w:tcW w:w="1980" w:type="dxa"/>
            <w:shd w:val="clear" w:color="auto" w:fill="FFFFFF"/>
            <w:noWrap w:val="0"/>
            <w:vAlign w:val="center"/>
          </w:tcPr>
          <w:p w14:paraId="22A279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2559.8</w:t>
            </w:r>
          </w:p>
        </w:tc>
      </w:tr>
      <w:tr w14:paraId="4C13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35" w:type="dxa"/>
            <w:shd w:val="clear" w:color="auto" w:fill="auto"/>
            <w:noWrap w:val="0"/>
            <w:vAlign w:val="center"/>
          </w:tcPr>
          <w:p w14:paraId="195D868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7</w:t>
            </w:r>
          </w:p>
        </w:tc>
        <w:tc>
          <w:tcPr>
            <w:tcW w:w="2415" w:type="dxa"/>
            <w:gridSpan w:val="2"/>
            <w:shd w:val="clear" w:color="auto" w:fill="FFFFFF"/>
            <w:noWrap w:val="0"/>
            <w:vAlign w:val="center"/>
          </w:tcPr>
          <w:p w14:paraId="4B8BD7E2">
            <w:pPr>
              <w:keepNext w:val="0"/>
              <w:keepLines w:val="0"/>
              <w:suppressLineNumbers w:val="0"/>
              <w:spacing w:before="0" w:beforeAutospacing="0" w:after="0" w:afterAutospacing="0"/>
              <w:ind w:left="0" w:right="0"/>
              <w:jc w:val="center"/>
              <w:rPr>
                <w:rFonts w:hint="eastAsia" w:ascii="仿宋" w:hAnsi="仿宋" w:eastAsia="仿宋" w:cs="仿宋"/>
                <w:sz w:val="22"/>
                <w:szCs w:val="22"/>
                <w:vertAlign w:val="baseline"/>
                <w:lang w:eastAsia="zh-CN"/>
              </w:rPr>
            </w:pPr>
          </w:p>
        </w:tc>
        <w:tc>
          <w:tcPr>
            <w:tcW w:w="2200" w:type="dxa"/>
            <w:shd w:val="clear" w:color="auto" w:fill="auto"/>
            <w:noWrap w:val="0"/>
            <w:vAlign w:val="center"/>
          </w:tcPr>
          <w:p w14:paraId="4D2261E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宿根花卉、地被</w:t>
            </w:r>
          </w:p>
        </w:tc>
        <w:tc>
          <w:tcPr>
            <w:tcW w:w="965" w:type="dxa"/>
            <w:shd w:val="clear" w:color="auto" w:fill="auto"/>
            <w:noWrap w:val="0"/>
            <w:vAlign w:val="center"/>
          </w:tcPr>
          <w:p w14:paraId="28BF5D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w:t>
            </w:r>
          </w:p>
        </w:tc>
        <w:tc>
          <w:tcPr>
            <w:tcW w:w="1980" w:type="dxa"/>
            <w:shd w:val="clear" w:color="auto" w:fill="FFFFFF"/>
            <w:noWrap w:val="0"/>
            <w:vAlign w:val="center"/>
          </w:tcPr>
          <w:p w14:paraId="727D96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19747.2</w:t>
            </w:r>
          </w:p>
        </w:tc>
      </w:tr>
      <w:tr w14:paraId="6AF65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695" w:type="dxa"/>
            <w:gridSpan w:val="6"/>
            <w:noWrap w:val="0"/>
            <w:vAlign w:val="center"/>
          </w:tcPr>
          <w:p w14:paraId="6C7239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bCs w:val="0"/>
                <w:i w:val="0"/>
                <w:color w:val="000000"/>
                <w:kern w:val="0"/>
                <w:sz w:val="22"/>
                <w:szCs w:val="22"/>
                <w:u w:val="none"/>
                <w:lang w:val="en-US" w:eastAsia="zh-CN" w:bidi="ar"/>
              </w:rPr>
              <w:t>工程名称：驳岸绿化养护</w:t>
            </w:r>
          </w:p>
        </w:tc>
      </w:tr>
      <w:tr w14:paraId="10566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35" w:type="dxa"/>
            <w:shd w:val="clear" w:color="auto" w:fill="auto"/>
            <w:noWrap w:val="0"/>
            <w:vAlign w:val="center"/>
          </w:tcPr>
          <w:p w14:paraId="3BEA0B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w:t>
            </w:r>
          </w:p>
        </w:tc>
        <w:tc>
          <w:tcPr>
            <w:tcW w:w="2415" w:type="dxa"/>
            <w:gridSpan w:val="2"/>
            <w:shd w:val="clear" w:color="auto" w:fill="auto"/>
            <w:noWrap w:val="0"/>
            <w:vAlign w:val="center"/>
          </w:tcPr>
          <w:p w14:paraId="51B397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p>
        </w:tc>
        <w:tc>
          <w:tcPr>
            <w:tcW w:w="2200" w:type="dxa"/>
            <w:shd w:val="clear" w:color="auto" w:fill="auto"/>
            <w:noWrap w:val="0"/>
            <w:vAlign w:val="center"/>
          </w:tcPr>
          <w:p w14:paraId="70C7AF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草坪</w:t>
            </w:r>
          </w:p>
        </w:tc>
        <w:tc>
          <w:tcPr>
            <w:tcW w:w="965" w:type="dxa"/>
            <w:shd w:val="clear" w:color="auto" w:fill="auto"/>
            <w:noWrap w:val="0"/>
            <w:vAlign w:val="center"/>
          </w:tcPr>
          <w:p w14:paraId="13F4A5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1980" w:type="dxa"/>
            <w:shd w:val="clear" w:color="auto" w:fill="FFFFFF"/>
            <w:noWrap w:val="0"/>
            <w:vAlign w:val="center"/>
          </w:tcPr>
          <w:p w14:paraId="30907F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2796</w:t>
            </w:r>
          </w:p>
        </w:tc>
      </w:tr>
      <w:tr w14:paraId="167CA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695" w:type="dxa"/>
            <w:gridSpan w:val="6"/>
            <w:noWrap w:val="0"/>
            <w:vAlign w:val="center"/>
          </w:tcPr>
          <w:p w14:paraId="4C702E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工程名称：绿篱防寒</w:t>
            </w:r>
          </w:p>
        </w:tc>
      </w:tr>
      <w:tr w14:paraId="53DA8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35" w:type="dxa"/>
            <w:shd w:val="clear" w:color="auto" w:fill="auto"/>
            <w:noWrap w:val="0"/>
            <w:vAlign w:val="center"/>
          </w:tcPr>
          <w:p w14:paraId="4794A5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2400" w:type="dxa"/>
            <w:shd w:val="clear" w:color="auto" w:fill="auto"/>
            <w:noWrap w:val="0"/>
            <w:vAlign w:val="center"/>
          </w:tcPr>
          <w:p w14:paraId="4A7CDF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p>
        </w:tc>
        <w:tc>
          <w:tcPr>
            <w:tcW w:w="2215" w:type="dxa"/>
            <w:gridSpan w:val="2"/>
            <w:shd w:val="clear" w:color="auto" w:fill="auto"/>
            <w:noWrap w:val="0"/>
            <w:vAlign w:val="center"/>
          </w:tcPr>
          <w:p w14:paraId="14523B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绿篱</w:t>
            </w:r>
          </w:p>
        </w:tc>
        <w:tc>
          <w:tcPr>
            <w:tcW w:w="965" w:type="dxa"/>
            <w:shd w:val="clear" w:color="auto" w:fill="auto"/>
            <w:noWrap w:val="0"/>
            <w:vAlign w:val="center"/>
          </w:tcPr>
          <w:p w14:paraId="2E4A45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p>
        </w:tc>
        <w:tc>
          <w:tcPr>
            <w:tcW w:w="1980" w:type="dxa"/>
            <w:shd w:val="clear" w:color="auto" w:fill="FFFFFF"/>
            <w:noWrap w:val="0"/>
            <w:vAlign w:val="center"/>
          </w:tcPr>
          <w:p w14:paraId="0335A7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16</w:t>
            </w:r>
            <w:r>
              <w:rPr>
                <w:rFonts w:hint="eastAsia" w:ascii="宋体" w:hAnsi="宋体" w:cs="宋体"/>
                <w:b w:val="0"/>
                <w:bCs/>
                <w:i w:val="0"/>
                <w:color w:val="000000"/>
                <w:kern w:val="0"/>
                <w:sz w:val="22"/>
                <w:szCs w:val="22"/>
                <w:u w:val="none"/>
                <w:lang w:val="en-US" w:eastAsia="zh-CN" w:bidi="ar"/>
              </w:rPr>
              <w:t>84</w:t>
            </w:r>
            <w:r>
              <w:rPr>
                <w:rFonts w:hint="eastAsia" w:ascii="宋体" w:hAnsi="宋体" w:eastAsia="宋体" w:cs="宋体"/>
                <w:b w:val="0"/>
                <w:bCs/>
                <w:i w:val="0"/>
                <w:color w:val="000000"/>
                <w:kern w:val="0"/>
                <w:sz w:val="22"/>
                <w:szCs w:val="22"/>
                <w:u w:val="none"/>
                <w:lang w:val="en-US" w:eastAsia="zh-CN" w:bidi="ar"/>
              </w:rPr>
              <w:t>.3</w:t>
            </w:r>
          </w:p>
        </w:tc>
      </w:tr>
      <w:tr w14:paraId="4AD4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695" w:type="dxa"/>
            <w:gridSpan w:val="6"/>
            <w:noWrap w:val="0"/>
            <w:vAlign w:val="center"/>
          </w:tcPr>
          <w:p w14:paraId="696428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 xml:space="preserve">工程名称：树身涂白    </w:t>
            </w:r>
            <w:r>
              <w:rPr>
                <w:rStyle w:val="63"/>
                <w:rFonts w:hint="default"/>
                <w:b/>
                <w:sz w:val="22"/>
                <w:szCs w:val="22"/>
                <w:lang w:val="en-US" w:eastAsia="zh-CN" w:bidi="ar"/>
              </w:rPr>
              <w:t xml:space="preserve">                                                        </w:t>
            </w:r>
          </w:p>
        </w:tc>
      </w:tr>
      <w:tr w14:paraId="01080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135" w:type="dxa"/>
            <w:noWrap w:val="0"/>
            <w:vAlign w:val="center"/>
          </w:tcPr>
          <w:p w14:paraId="733CB1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2400" w:type="dxa"/>
            <w:noWrap w:val="0"/>
            <w:vAlign w:val="center"/>
          </w:tcPr>
          <w:p w14:paraId="566F46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胸径5cm以内</w:t>
            </w:r>
          </w:p>
        </w:tc>
        <w:tc>
          <w:tcPr>
            <w:tcW w:w="2215" w:type="dxa"/>
            <w:gridSpan w:val="2"/>
            <w:noWrap w:val="0"/>
            <w:vAlign w:val="center"/>
          </w:tcPr>
          <w:p w14:paraId="57C49C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涂白</w:t>
            </w:r>
          </w:p>
        </w:tc>
        <w:tc>
          <w:tcPr>
            <w:tcW w:w="965" w:type="dxa"/>
            <w:noWrap w:val="0"/>
            <w:vAlign w:val="center"/>
          </w:tcPr>
          <w:p w14:paraId="3BE9CD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80" w:type="dxa"/>
            <w:noWrap w:val="0"/>
            <w:vAlign w:val="center"/>
          </w:tcPr>
          <w:p w14:paraId="5DBDA9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804</w:t>
            </w:r>
          </w:p>
        </w:tc>
      </w:tr>
      <w:tr w14:paraId="3B4D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35" w:type="dxa"/>
            <w:noWrap w:val="0"/>
            <w:vAlign w:val="center"/>
          </w:tcPr>
          <w:p w14:paraId="5A487A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2400" w:type="dxa"/>
            <w:noWrap w:val="0"/>
            <w:vAlign w:val="center"/>
          </w:tcPr>
          <w:p w14:paraId="5DAEAC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胸径10cm以内</w:t>
            </w:r>
          </w:p>
        </w:tc>
        <w:tc>
          <w:tcPr>
            <w:tcW w:w="2215" w:type="dxa"/>
            <w:gridSpan w:val="2"/>
            <w:noWrap w:val="0"/>
            <w:vAlign w:val="center"/>
          </w:tcPr>
          <w:p w14:paraId="354F51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涂白</w:t>
            </w:r>
          </w:p>
        </w:tc>
        <w:tc>
          <w:tcPr>
            <w:tcW w:w="965" w:type="dxa"/>
            <w:noWrap w:val="0"/>
            <w:vAlign w:val="center"/>
          </w:tcPr>
          <w:p w14:paraId="26F406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80" w:type="dxa"/>
            <w:noWrap w:val="0"/>
            <w:vAlign w:val="center"/>
          </w:tcPr>
          <w:p w14:paraId="29D9AD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1268</w:t>
            </w:r>
          </w:p>
        </w:tc>
      </w:tr>
      <w:tr w14:paraId="4F898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35" w:type="dxa"/>
            <w:noWrap w:val="0"/>
            <w:vAlign w:val="center"/>
          </w:tcPr>
          <w:p w14:paraId="73E206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3</w:t>
            </w:r>
          </w:p>
        </w:tc>
        <w:tc>
          <w:tcPr>
            <w:tcW w:w="2400" w:type="dxa"/>
            <w:noWrap w:val="0"/>
            <w:vAlign w:val="center"/>
          </w:tcPr>
          <w:p w14:paraId="39BEF4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胸径20cm以内</w:t>
            </w:r>
          </w:p>
        </w:tc>
        <w:tc>
          <w:tcPr>
            <w:tcW w:w="2215" w:type="dxa"/>
            <w:gridSpan w:val="2"/>
            <w:noWrap w:val="0"/>
            <w:vAlign w:val="center"/>
          </w:tcPr>
          <w:p w14:paraId="26D63F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涂白</w:t>
            </w:r>
          </w:p>
        </w:tc>
        <w:tc>
          <w:tcPr>
            <w:tcW w:w="965" w:type="dxa"/>
            <w:noWrap w:val="0"/>
            <w:vAlign w:val="center"/>
          </w:tcPr>
          <w:p w14:paraId="48F286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80" w:type="dxa"/>
            <w:noWrap w:val="0"/>
            <w:vAlign w:val="center"/>
          </w:tcPr>
          <w:p w14:paraId="431E6E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1847</w:t>
            </w:r>
          </w:p>
        </w:tc>
      </w:tr>
      <w:tr w14:paraId="0A3B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35" w:type="dxa"/>
            <w:noWrap w:val="0"/>
            <w:vAlign w:val="center"/>
          </w:tcPr>
          <w:p w14:paraId="4DC3F7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4</w:t>
            </w:r>
          </w:p>
        </w:tc>
        <w:tc>
          <w:tcPr>
            <w:tcW w:w="2400" w:type="dxa"/>
            <w:noWrap w:val="0"/>
            <w:vAlign w:val="center"/>
          </w:tcPr>
          <w:p w14:paraId="12D454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胸径30cm以内</w:t>
            </w:r>
          </w:p>
        </w:tc>
        <w:tc>
          <w:tcPr>
            <w:tcW w:w="2215" w:type="dxa"/>
            <w:gridSpan w:val="2"/>
            <w:noWrap w:val="0"/>
            <w:vAlign w:val="center"/>
          </w:tcPr>
          <w:p w14:paraId="509485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涂白</w:t>
            </w:r>
          </w:p>
        </w:tc>
        <w:tc>
          <w:tcPr>
            <w:tcW w:w="965" w:type="dxa"/>
            <w:noWrap w:val="0"/>
            <w:vAlign w:val="center"/>
          </w:tcPr>
          <w:p w14:paraId="15BD9F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80" w:type="dxa"/>
            <w:noWrap w:val="0"/>
            <w:vAlign w:val="center"/>
          </w:tcPr>
          <w:p w14:paraId="669EE9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1278</w:t>
            </w:r>
          </w:p>
        </w:tc>
      </w:tr>
      <w:tr w14:paraId="207D3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35" w:type="dxa"/>
            <w:noWrap w:val="0"/>
            <w:vAlign w:val="center"/>
          </w:tcPr>
          <w:p w14:paraId="14E5FF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5</w:t>
            </w:r>
          </w:p>
        </w:tc>
        <w:tc>
          <w:tcPr>
            <w:tcW w:w="2400" w:type="dxa"/>
            <w:noWrap w:val="0"/>
            <w:vAlign w:val="center"/>
          </w:tcPr>
          <w:p w14:paraId="297604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胸径40cm以内</w:t>
            </w:r>
          </w:p>
        </w:tc>
        <w:tc>
          <w:tcPr>
            <w:tcW w:w="2215" w:type="dxa"/>
            <w:gridSpan w:val="2"/>
            <w:noWrap w:val="0"/>
            <w:vAlign w:val="center"/>
          </w:tcPr>
          <w:p w14:paraId="699466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涂白</w:t>
            </w:r>
          </w:p>
        </w:tc>
        <w:tc>
          <w:tcPr>
            <w:tcW w:w="965" w:type="dxa"/>
            <w:noWrap w:val="0"/>
            <w:vAlign w:val="center"/>
          </w:tcPr>
          <w:p w14:paraId="71C553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80" w:type="dxa"/>
            <w:noWrap w:val="0"/>
            <w:vAlign w:val="center"/>
          </w:tcPr>
          <w:p w14:paraId="55EB50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99</w:t>
            </w:r>
          </w:p>
        </w:tc>
      </w:tr>
      <w:tr w14:paraId="312EA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35" w:type="dxa"/>
            <w:noWrap w:val="0"/>
            <w:vAlign w:val="center"/>
          </w:tcPr>
          <w:p w14:paraId="30D30F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6</w:t>
            </w:r>
          </w:p>
        </w:tc>
        <w:tc>
          <w:tcPr>
            <w:tcW w:w="2400" w:type="dxa"/>
            <w:noWrap w:val="0"/>
            <w:vAlign w:val="center"/>
          </w:tcPr>
          <w:p w14:paraId="7D9517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胸径50cm以内</w:t>
            </w:r>
          </w:p>
        </w:tc>
        <w:tc>
          <w:tcPr>
            <w:tcW w:w="2215" w:type="dxa"/>
            <w:gridSpan w:val="2"/>
            <w:noWrap w:val="0"/>
            <w:vAlign w:val="center"/>
          </w:tcPr>
          <w:p w14:paraId="7D648E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涂白</w:t>
            </w:r>
          </w:p>
        </w:tc>
        <w:tc>
          <w:tcPr>
            <w:tcW w:w="965" w:type="dxa"/>
            <w:noWrap w:val="0"/>
            <w:vAlign w:val="center"/>
          </w:tcPr>
          <w:p w14:paraId="78D638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80" w:type="dxa"/>
            <w:noWrap w:val="0"/>
            <w:vAlign w:val="center"/>
          </w:tcPr>
          <w:p w14:paraId="235AF8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28</w:t>
            </w:r>
          </w:p>
        </w:tc>
      </w:tr>
      <w:tr w14:paraId="28E2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695" w:type="dxa"/>
            <w:gridSpan w:val="6"/>
            <w:noWrap w:val="0"/>
            <w:vAlign w:val="center"/>
          </w:tcPr>
          <w:p w14:paraId="6F8387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val="0"/>
                <w:i w:val="0"/>
                <w:color w:val="000000"/>
                <w:kern w:val="0"/>
                <w:sz w:val="22"/>
                <w:szCs w:val="22"/>
                <w:u w:val="none"/>
                <w:lang w:val="en-US" w:eastAsia="zh-CN" w:bidi="ar"/>
              </w:rPr>
            </w:pPr>
            <w:r>
              <w:rPr>
                <w:rFonts w:hint="eastAsia" w:ascii="宋体" w:hAnsi="宋体" w:eastAsia="宋体" w:cs="宋体"/>
                <w:b/>
                <w:bCs w:val="0"/>
                <w:i w:val="0"/>
                <w:color w:val="000000"/>
                <w:kern w:val="0"/>
                <w:sz w:val="22"/>
                <w:szCs w:val="22"/>
                <w:u w:val="none"/>
                <w:lang w:val="en-US" w:eastAsia="zh-CN" w:bidi="ar"/>
              </w:rPr>
              <w:t>工程名称：水体管理养护</w:t>
            </w:r>
          </w:p>
        </w:tc>
      </w:tr>
      <w:tr w14:paraId="6FF17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35" w:type="dxa"/>
            <w:noWrap w:val="0"/>
            <w:vAlign w:val="center"/>
          </w:tcPr>
          <w:p w14:paraId="5C4CE24D">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w:t>
            </w:r>
          </w:p>
        </w:tc>
        <w:tc>
          <w:tcPr>
            <w:tcW w:w="2400" w:type="dxa"/>
            <w:noWrap w:val="0"/>
            <w:vAlign w:val="center"/>
          </w:tcPr>
          <w:p w14:paraId="0AD1CF88">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2"/>
                <w:szCs w:val="22"/>
                <w:u w:val="none"/>
                <w:lang w:val="en-US" w:eastAsia="zh-CN" w:bidi="ar"/>
              </w:rPr>
            </w:pPr>
          </w:p>
        </w:tc>
        <w:tc>
          <w:tcPr>
            <w:tcW w:w="2215" w:type="dxa"/>
            <w:gridSpan w:val="2"/>
            <w:noWrap w:val="0"/>
            <w:vAlign w:val="center"/>
          </w:tcPr>
          <w:p w14:paraId="5D0DDC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水面</w:t>
            </w:r>
          </w:p>
        </w:tc>
        <w:tc>
          <w:tcPr>
            <w:tcW w:w="965" w:type="dxa"/>
            <w:noWrap w:val="0"/>
            <w:vAlign w:val="center"/>
          </w:tcPr>
          <w:p w14:paraId="19664A59">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1980" w:type="dxa"/>
            <w:noWrap w:val="0"/>
            <w:vAlign w:val="center"/>
          </w:tcPr>
          <w:p w14:paraId="45597C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639300</w:t>
            </w:r>
          </w:p>
        </w:tc>
      </w:tr>
    </w:tbl>
    <w:p w14:paraId="734A3E03">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17E3F042">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4D0D3A07">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第二包（中南区）</w:t>
      </w:r>
    </w:p>
    <w:p w14:paraId="7998FE13">
      <w:pPr>
        <w:numPr>
          <w:ilvl w:val="0"/>
          <w:numId w:val="0"/>
        </w:numPr>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工作内容：园林绿化养护项目包括松土、施肥、整堰平地、除草、修剪、抹芽、防治病虫害、涂白、防寒、树桩捆扎、覆土、补植补栽、环境处理、灌溉、排水、护栏维修、园林绿化公共设施维护和应急处置等管养工作。</w:t>
      </w:r>
    </w:p>
    <w:p w14:paraId="01A90902">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2、服务范围：云中河温泉旅游度假区南岸东起七一桥，西至慕山桥的绿地。</w:t>
      </w:r>
    </w:p>
    <w:p w14:paraId="132850D8">
      <w:pPr>
        <w:numPr>
          <w:ilvl w:val="0"/>
          <w:numId w:val="0"/>
        </w:numPr>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3、服务期限：一年</w:t>
      </w:r>
    </w:p>
    <w:p w14:paraId="1A8CACB5">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r>
        <w:rPr>
          <w:rFonts w:hint="eastAsia" w:ascii="宋体" w:hAnsi="宋体" w:cs="宋体"/>
          <w:sz w:val="28"/>
          <w:szCs w:val="28"/>
          <w:lang w:val="en-US" w:eastAsia="zh-CN"/>
        </w:rPr>
        <w:t>最高限</w:t>
      </w:r>
      <w:r>
        <w:rPr>
          <w:rFonts w:hint="eastAsia" w:ascii="宋体" w:hAnsi="宋体" w:eastAsia="宋体" w:cs="宋体"/>
          <w:sz w:val="28"/>
          <w:szCs w:val="28"/>
          <w:lang w:val="en-US" w:eastAsia="zh-CN"/>
        </w:rPr>
        <w:t>价：1181988.54元</w:t>
      </w:r>
    </w:p>
    <w:p w14:paraId="2E2AE2D9">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5、绿化养护管理质量标准、养护管理技术标准、养护管理考核标准、养护经费拨付和使用管理按照</w:t>
      </w:r>
      <w:r>
        <w:rPr>
          <w:rFonts w:hint="eastAsia" w:ascii="宋体" w:hAnsi="宋体" w:eastAsia="宋体" w:cs="宋体"/>
          <w:sz w:val="28"/>
          <w:szCs w:val="28"/>
          <w:vertAlign w:val="baseline"/>
          <w:lang w:val="en-US" w:eastAsia="zh-CN"/>
        </w:rPr>
        <w:t>忻城管办函[2024]5号文件《忻州市市辖区城市绿化养护管理办法》</w:t>
      </w:r>
      <w:r>
        <w:rPr>
          <w:rFonts w:hint="eastAsia" w:ascii="宋体" w:hAnsi="宋体" w:eastAsia="宋体" w:cs="宋体"/>
          <w:sz w:val="28"/>
          <w:szCs w:val="28"/>
          <w:lang w:val="en-US" w:eastAsia="zh-CN"/>
        </w:rPr>
        <w:t>执行。</w:t>
      </w:r>
    </w:p>
    <w:p w14:paraId="0101E15C">
      <w:pPr>
        <w:numPr>
          <w:ilvl w:val="0"/>
          <w:numId w:val="0"/>
        </w:numPr>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6、服务清单：</w:t>
      </w:r>
    </w:p>
    <w:tbl>
      <w:tblPr>
        <w:tblStyle w:val="26"/>
        <w:tblpPr w:leftFromText="180" w:rightFromText="180" w:vertAnchor="text" w:horzAnchor="page" w:tblpX="2063" w:tblpY="218"/>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2400"/>
        <w:gridCol w:w="2250"/>
        <w:gridCol w:w="960"/>
        <w:gridCol w:w="1965"/>
      </w:tblGrid>
      <w:tr w14:paraId="00972CA0">
        <w:tblPrEx>
          <w:tblCellMar>
            <w:top w:w="0" w:type="dxa"/>
            <w:left w:w="108" w:type="dxa"/>
            <w:bottom w:w="0" w:type="dxa"/>
            <w:right w:w="108" w:type="dxa"/>
          </w:tblCellMar>
        </w:tblPrEx>
        <w:trPr>
          <w:trHeight w:val="170" w:hRule="atLeast"/>
        </w:trPr>
        <w:tc>
          <w:tcPr>
            <w:tcW w:w="1060" w:type="dxa"/>
            <w:shd w:val="clear" w:color="auto" w:fill="auto"/>
            <w:noWrap w:val="0"/>
            <w:vAlign w:val="center"/>
          </w:tcPr>
          <w:p w14:paraId="515BE57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2"/>
                <w:szCs w:val="22"/>
                <w:vertAlign w:val="baseline"/>
                <w:lang w:eastAsia="zh-CN"/>
              </w:rPr>
            </w:pPr>
            <w:r>
              <w:rPr>
                <w:rFonts w:hint="eastAsia" w:ascii="宋体" w:hAnsi="宋体" w:eastAsia="宋体" w:cs="宋体"/>
                <w:b/>
                <w:bCs/>
                <w:i w:val="0"/>
                <w:color w:val="000000"/>
                <w:kern w:val="0"/>
                <w:sz w:val="22"/>
                <w:szCs w:val="22"/>
                <w:u w:val="none"/>
                <w:lang w:val="en-US" w:eastAsia="zh-CN" w:bidi="ar"/>
              </w:rPr>
              <w:t>序号</w:t>
            </w:r>
          </w:p>
        </w:tc>
        <w:tc>
          <w:tcPr>
            <w:tcW w:w="2400" w:type="dxa"/>
            <w:shd w:val="clear" w:color="auto" w:fill="FFFFFF"/>
            <w:noWrap w:val="0"/>
            <w:vAlign w:val="center"/>
          </w:tcPr>
          <w:p w14:paraId="4889934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2"/>
                <w:szCs w:val="22"/>
                <w:vertAlign w:val="baseline"/>
                <w:lang w:eastAsia="zh-CN"/>
              </w:rPr>
            </w:pPr>
            <w:r>
              <w:rPr>
                <w:rFonts w:hint="eastAsia" w:ascii="宋体" w:hAnsi="宋体" w:eastAsia="宋体" w:cs="宋体"/>
                <w:b/>
                <w:bCs/>
                <w:i w:val="0"/>
                <w:color w:val="000000"/>
                <w:kern w:val="0"/>
                <w:sz w:val="22"/>
                <w:szCs w:val="22"/>
                <w:u w:val="none"/>
                <w:lang w:val="en-US" w:eastAsia="zh-CN" w:bidi="ar"/>
              </w:rPr>
              <w:t>规格</w:t>
            </w:r>
          </w:p>
        </w:tc>
        <w:tc>
          <w:tcPr>
            <w:tcW w:w="2250" w:type="dxa"/>
            <w:shd w:val="clear" w:color="auto" w:fill="auto"/>
            <w:noWrap w:val="0"/>
            <w:vAlign w:val="center"/>
          </w:tcPr>
          <w:p w14:paraId="15B6C0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2"/>
                <w:szCs w:val="22"/>
                <w:vertAlign w:val="baseline"/>
                <w:lang w:eastAsia="zh-CN"/>
              </w:rPr>
            </w:pPr>
            <w:r>
              <w:rPr>
                <w:rFonts w:hint="eastAsia" w:ascii="宋体" w:hAnsi="宋体" w:eastAsia="宋体" w:cs="宋体"/>
                <w:b/>
                <w:bCs/>
                <w:i w:val="0"/>
                <w:color w:val="000000"/>
                <w:kern w:val="0"/>
                <w:sz w:val="22"/>
                <w:szCs w:val="22"/>
                <w:u w:val="none"/>
                <w:lang w:val="en-US" w:eastAsia="zh-CN" w:bidi="ar"/>
              </w:rPr>
              <w:t>工程名称</w:t>
            </w:r>
          </w:p>
        </w:tc>
        <w:tc>
          <w:tcPr>
            <w:tcW w:w="960" w:type="dxa"/>
            <w:shd w:val="clear" w:color="auto" w:fill="auto"/>
            <w:noWrap w:val="0"/>
            <w:vAlign w:val="center"/>
          </w:tcPr>
          <w:p w14:paraId="6B7915E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2"/>
                <w:szCs w:val="22"/>
                <w:vertAlign w:val="baseline"/>
                <w:lang w:eastAsia="zh-CN"/>
              </w:rPr>
            </w:pPr>
            <w:r>
              <w:rPr>
                <w:rFonts w:hint="eastAsia" w:ascii="宋体" w:hAnsi="宋体" w:eastAsia="宋体" w:cs="宋体"/>
                <w:b/>
                <w:bCs/>
                <w:i w:val="0"/>
                <w:color w:val="000000"/>
                <w:kern w:val="0"/>
                <w:sz w:val="22"/>
                <w:szCs w:val="22"/>
                <w:u w:val="none"/>
                <w:lang w:val="en-US" w:eastAsia="zh-CN" w:bidi="ar"/>
              </w:rPr>
              <w:t>单位</w:t>
            </w:r>
          </w:p>
        </w:tc>
        <w:tc>
          <w:tcPr>
            <w:tcW w:w="1965" w:type="dxa"/>
            <w:shd w:val="clear" w:color="auto" w:fill="FFFFFF"/>
            <w:noWrap w:val="0"/>
            <w:vAlign w:val="center"/>
          </w:tcPr>
          <w:p w14:paraId="7C73B52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2"/>
                <w:szCs w:val="22"/>
                <w:vertAlign w:val="baseline"/>
                <w:lang w:eastAsia="zh-CN"/>
              </w:rPr>
            </w:pPr>
            <w:r>
              <w:rPr>
                <w:rFonts w:hint="eastAsia" w:ascii="宋体" w:hAnsi="宋体" w:eastAsia="宋体" w:cs="宋体"/>
                <w:b/>
                <w:bCs/>
                <w:i w:val="0"/>
                <w:color w:val="000000"/>
                <w:kern w:val="0"/>
                <w:sz w:val="22"/>
                <w:szCs w:val="22"/>
                <w:u w:val="none"/>
                <w:lang w:val="en-US" w:eastAsia="zh-CN" w:bidi="ar"/>
              </w:rPr>
              <w:t>数量</w:t>
            </w:r>
          </w:p>
        </w:tc>
      </w:tr>
      <w:tr w14:paraId="37AD1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635" w:type="dxa"/>
            <w:gridSpan w:val="5"/>
            <w:noWrap w:val="0"/>
            <w:vAlign w:val="center"/>
          </w:tcPr>
          <w:p w14:paraId="5762D3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工程名称：绿化养护</w:t>
            </w:r>
          </w:p>
        </w:tc>
      </w:tr>
      <w:tr w14:paraId="3BE68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2DCC38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2400" w:type="dxa"/>
            <w:shd w:val="clear" w:color="auto" w:fill="FFFFFF"/>
            <w:noWrap w:val="0"/>
            <w:vAlign w:val="center"/>
          </w:tcPr>
          <w:p w14:paraId="2742D1D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2"/>
                <w:szCs w:val="22"/>
                <w:vertAlign w:val="baseline"/>
                <w:lang w:val="en-US" w:eastAsia="zh-CN" w:bidi="ar-SA"/>
              </w:rPr>
            </w:pPr>
            <w:r>
              <w:rPr>
                <w:rFonts w:hint="eastAsia" w:ascii="宋体" w:hAnsi="宋体" w:eastAsia="宋体" w:cs="宋体"/>
                <w:i w:val="0"/>
                <w:color w:val="000000"/>
                <w:kern w:val="0"/>
                <w:sz w:val="22"/>
                <w:szCs w:val="22"/>
                <w:u w:val="none"/>
                <w:lang w:val="en-US" w:eastAsia="zh-CN" w:bidi="ar"/>
              </w:rPr>
              <w:t>胸径5cm以内</w:t>
            </w:r>
          </w:p>
        </w:tc>
        <w:tc>
          <w:tcPr>
            <w:tcW w:w="2250" w:type="dxa"/>
            <w:shd w:val="clear" w:color="auto" w:fill="auto"/>
            <w:noWrap w:val="0"/>
            <w:vAlign w:val="center"/>
          </w:tcPr>
          <w:p w14:paraId="78B1122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2"/>
                <w:szCs w:val="22"/>
                <w:vertAlign w:val="baseline"/>
                <w:lang w:val="en-US" w:eastAsia="zh-CN" w:bidi="ar-SA"/>
              </w:rPr>
            </w:pPr>
            <w:r>
              <w:rPr>
                <w:rFonts w:hint="eastAsia" w:ascii="宋体" w:hAnsi="宋体" w:eastAsia="宋体" w:cs="宋体"/>
                <w:i w:val="0"/>
                <w:color w:val="000000"/>
                <w:kern w:val="0"/>
                <w:sz w:val="22"/>
                <w:szCs w:val="22"/>
                <w:u w:val="none"/>
                <w:lang w:val="en-US" w:eastAsia="zh-CN" w:bidi="ar"/>
              </w:rPr>
              <w:t>落叶乔木</w:t>
            </w:r>
          </w:p>
        </w:tc>
        <w:tc>
          <w:tcPr>
            <w:tcW w:w="960" w:type="dxa"/>
            <w:shd w:val="clear" w:color="auto" w:fill="auto"/>
            <w:noWrap w:val="0"/>
            <w:vAlign w:val="center"/>
          </w:tcPr>
          <w:p w14:paraId="246D257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2"/>
                <w:szCs w:val="22"/>
                <w:vertAlign w:val="baseline"/>
                <w:lang w:val="en-US" w:eastAsia="zh-CN" w:bidi="ar-SA"/>
              </w:rPr>
            </w:pPr>
            <w:r>
              <w:rPr>
                <w:rFonts w:hint="eastAsia" w:ascii="宋体" w:hAnsi="宋体" w:eastAsia="宋体" w:cs="宋体"/>
                <w:i w:val="0"/>
                <w:color w:val="000000"/>
                <w:kern w:val="0"/>
                <w:sz w:val="22"/>
                <w:szCs w:val="22"/>
                <w:u w:val="none"/>
                <w:lang w:val="en-US" w:eastAsia="zh-CN" w:bidi="ar"/>
              </w:rPr>
              <w:t>株</w:t>
            </w:r>
          </w:p>
        </w:tc>
        <w:tc>
          <w:tcPr>
            <w:tcW w:w="1965" w:type="dxa"/>
            <w:shd w:val="clear" w:color="auto" w:fill="FFFFFF"/>
            <w:noWrap w:val="0"/>
            <w:vAlign w:val="center"/>
          </w:tcPr>
          <w:p w14:paraId="68B432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335</w:t>
            </w:r>
          </w:p>
        </w:tc>
      </w:tr>
      <w:tr w14:paraId="0FBF8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11667B7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2</w:t>
            </w:r>
          </w:p>
        </w:tc>
        <w:tc>
          <w:tcPr>
            <w:tcW w:w="2400" w:type="dxa"/>
            <w:shd w:val="clear" w:color="auto" w:fill="FFFFFF"/>
            <w:noWrap w:val="0"/>
            <w:vAlign w:val="center"/>
          </w:tcPr>
          <w:p w14:paraId="7A70878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胸径10cm以内</w:t>
            </w:r>
          </w:p>
        </w:tc>
        <w:tc>
          <w:tcPr>
            <w:tcW w:w="2250" w:type="dxa"/>
            <w:shd w:val="clear" w:color="auto" w:fill="auto"/>
            <w:noWrap w:val="0"/>
            <w:vAlign w:val="center"/>
          </w:tcPr>
          <w:p w14:paraId="5E1178F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落叶乔木</w:t>
            </w:r>
          </w:p>
        </w:tc>
        <w:tc>
          <w:tcPr>
            <w:tcW w:w="960" w:type="dxa"/>
            <w:shd w:val="clear" w:color="auto" w:fill="auto"/>
            <w:noWrap w:val="0"/>
            <w:vAlign w:val="center"/>
          </w:tcPr>
          <w:p w14:paraId="262DD53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65" w:type="dxa"/>
            <w:shd w:val="clear" w:color="auto" w:fill="FFFFFF"/>
            <w:noWrap w:val="0"/>
            <w:vAlign w:val="center"/>
          </w:tcPr>
          <w:p w14:paraId="47727D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273</w:t>
            </w:r>
          </w:p>
        </w:tc>
      </w:tr>
      <w:tr w14:paraId="2B2B7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225E8EE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3</w:t>
            </w:r>
          </w:p>
        </w:tc>
        <w:tc>
          <w:tcPr>
            <w:tcW w:w="2400" w:type="dxa"/>
            <w:shd w:val="clear" w:color="auto" w:fill="FFFFFF"/>
            <w:noWrap w:val="0"/>
            <w:vAlign w:val="center"/>
          </w:tcPr>
          <w:p w14:paraId="5CA9357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胸径20cm以内</w:t>
            </w:r>
          </w:p>
        </w:tc>
        <w:tc>
          <w:tcPr>
            <w:tcW w:w="2250" w:type="dxa"/>
            <w:shd w:val="clear" w:color="auto" w:fill="auto"/>
            <w:noWrap w:val="0"/>
            <w:vAlign w:val="center"/>
          </w:tcPr>
          <w:p w14:paraId="5E8C9A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落叶乔木</w:t>
            </w:r>
          </w:p>
        </w:tc>
        <w:tc>
          <w:tcPr>
            <w:tcW w:w="960" w:type="dxa"/>
            <w:shd w:val="clear" w:color="auto" w:fill="auto"/>
            <w:noWrap w:val="0"/>
            <w:vAlign w:val="center"/>
          </w:tcPr>
          <w:p w14:paraId="31DB6D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65" w:type="dxa"/>
            <w:shd w:val="clear" w:color="auto" w:fill="FFFFFF"/>
            <w:noWrap w:val="0"/>
            <w:vAlign w:val="center"/>
          </w:tcPr>
          <w:p w14:paraId="475FD2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1167</w:t>
            </w:r>
          </w:p>
        </w:tc>
      </w:tr>
      <w:tr w14:paraId="27E01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6380A87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4</w:t>
            </w:r>
          </w:p>
        </w:tc>
        <w:tc>
          <w:tcPr>
            <w:tcW w:w="2400" w:type="dxa"/>
            <w:shd w:val="clear" w:color="auto" w:fill="FFFFFF"/>
            <w:noWrap w:val="0"/>
            <w:vAlign w:val="center"/>
          </w:tcPr>
          <w:p w14:paraId="66717D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胸径30cm以内</w:t>
            </w:r>
          </w:p>
        </w:tc>
        <w:tc>
          <w:tcPr>
            <w:tcW w:w="2250" w:type="dxa"/>
            <w:shd w:val="clear" w:color="auto" w:fill="auto"/>
            <w:noWrap w:val="0"/>
            <w:vAlign w:val="center"/>
          </w:tcPr>
          <w:p w14:paraId="252455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落叶乔木</w:t>
            </w:r>
          </w:p>
        </w:tc>
        <w:tc>
          <w:tcPr>
            <w:tcW w:w="960" w:type="dxa"/>
            <w:shd w:val="clear" w:color="auto" w:fill="auto"/>
            <w:noWrap w:val="0"/>
            <w:vAlign w:val="center"/>
          </w:tcPr>
          <w:p w14:paraId="32ECED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65" w:type="dxa"/>
            <w:shd w:val="clear" w:color="auto" w:fill="FFFFFF"/>
            <w:noWrap w:val="0"/>
            <w:vAlign w:val="center"/>
          </w:tcPr>
          <w:p w14:paraId="3A82FC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1271</w:t>
            </w:r>
          </w:p>
        </w:tc>
      </w:tr>
      <w:tr w14:paraId="2729A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692A532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5</w:t>
            </w:r>
          </w:p>
        </w:tc>
        <w:tc>
          <w:tcPr>
            <w:tcW w:w="2400" w:type="dxa"/>
            <w:shd w:val="clear" w:color="auto" w:fill="FFFFFF"/>
            <w:noWrap w:val="0"/>
            <w:vAlign w:val="center"/>
          </w:tcPr>
          <w:p w14:paraId="5055BF8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胸径40cm以内</w:t>
            </w:r>
          </w:p>
        </w:tc>
        <w:tc>
          <w:tcPr>
            <w:tcW w:w="2250" w:type="dxa"/>
            <w:shd w:val="clear" w:color="auto" w:fill="auto"/>
            <w:noWrap w:val="0"/>
            <w:vAlign w:val="center"/>
          </w:tcPr>
          <w:p w14:paraId="2813A8D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落叶乔木</w:t>
            </w:r>
          </w:p>
        </w:tc>
        <w:tc>
          <w:tcPr>
            <w:tcW w:w="960" w:type="dxa"/>
            <w:shd w:val="clear" w:color="auto" w:fill="auto"/>
            <w:noWrap w:val="0"/>
            <w:vAlign w:val="center"/>
          </w:tcPr>
          <w:p w14:paraId="35CA1B4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65" w:type="dxa"/>
            <w:shd w:val="clear" w:color="auto" w:fill="FFFFFF"/>
            <w:noWrap w:val="0"/>
            <w:vAlign w:val="center"/>
          </w:tcPr>
          <w:p w14:paraId="3D683C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96</w:t>
            </w:r>
          </w:p>
        </w:tc>
      </w:tr>
      <w:tr w14:paraId="66934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10DC480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6</w:t>
            </w:r>
          </w:p>
        </w:tc>
        <w:tc>
          <w:tcPr>
            <w:tcW w:w="2400" w:type="dxa"/>
            <w:shd w:val="clear" w:color="auto" w:fill="FFFFFF"/>
            <w:noWrap w:val="0"/>
            <w:vAlign w:val="center"/>
          </w:tcPr>
          <w:p w14:paraId="16CC57F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胸径40cm以外</w:t>
            </w:r>
          </w:p>
        </w:tc>
        <w:tc>
          <w:tcPr>
            <w:tcW w:w="2250" w:type="dxa"/>
            <w:shd w:val="clear" w:color="auto" w:fill="auto"/>
            <w:noWrap w:val="0"/>
            <w:vAlign w:val="center"/>
          </w:tcPr>
          <w:p w14:paraId="691711E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落叶乔木</w:t>
            </w:r>
          </w:p>
        </w:tc>
        <w:tc>
          <w:tcPr>
            <w:tcW w:w="960" w:type="dxa"/>
            <w:shd w:val="clear" w:color="auto" w:fill="auto"/>
            <w:noWrap w:val="0"/>
            <w:vAlign w:val="center"/>
          </w:tcPr>
          <w:p w14:paraId="684492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65" w:type="dxa"/>
            <w:shd w:val="clear" w:color="auto" w:fill="FFFFFF"/>
            <w:noWrap w:val="0"/>
            <w:vAlign w:val="center"/>
          </w:tcPr>
          <w:p w14:paraId="2B8A6C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13</w:t>
            </w:r>
          </w:p>
        </w:tc>
      </w:tr>
      <w:tr w14:paraId="3534A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2EFFFDA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7</w:t>
            </w:r>
          </w:p>
        </w:tc>
        <w:tc>
          <w:tcPr>
            <w:tcW w:w="2400" w:type="dxa"/>
            <w:shd w:val="clear" w:color="auto" w:fill="FFFFFF"/>
            <w:noWrap w:val="0"/>
            <w:vAlign w:val="center"/>
          </w:tcPr>
          <w:p w14:paraId="5456E8C1">
            <w:pPr>
              <w:keepNext w:val="0"/>
              <w:keepLines w:val="0"/>
              <w:suppressLineNumbers w:val="0"/>
              <w:spacing w:before="0" w:beforeAutospacing="0" w:after="0" w:afterAutospacing="0"/>
              <w:ind w:left="0" w:right="0"/>
              <w:jc w:val="center"/>
              <w:rPr>
                <w:rFonts w:hint="eastAsia" w:ascii="仿宋" w:hAnsi="仿宋" w:eastAsia="仿宋" w:cs="仿宋"/>
                <w:sz w:val="22"/>
                <w:szCs w:val="22"/>
                <w:vertAlign w:val="baseline"/>
                <w:lang w:eastAsia="zh-CN"/>
              </w:rPr>
            </w:pPr>
          </w:p>
        </w:tc>
        <w:tc>
          <w:tcPr>
            <w:tcW w:w="2250" w:type="dxa"/>
            <w:shd w:val="clear" w:color="auto" w:fill="auto"/>
            <w:noWrap w:val="0"/>
            <w:vAlign w:val="center"/>
          </w:tcPr>
          <w:p w14:paraId="54A120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常绿乔木</w:t>
            </w:r>
          </w:p>
        </w:tc>
        <w:tc>
          <w:tcPr>
            <w:tcW w:w="960" w:type="dxa"/>
            <w:shd w:val="clear" w:color="auto" w:fill="auto"/>
            <w:noWrap w:val="0"/>
            <w:vAlign w:val="center"/>
          </w:tcPr>
          <w:p w14:paraId="41A5F71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65" w:type="dxa"/>
            <w:shd w:val="clear" w:color="auto" w:fill="FFFFFF"/>
            <w:noWrap w:val="0"/>
            <w:vAlign w:val="center"/>
          </w:tcPr>
          <w:p w14:paraId="116980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762</w:t>
            </w:r>
          </w:p>
        </w:tc>
      </w:tr>
      <w:tr w14:paraId="1A231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241477F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8</w:t>
            </w:r>
          </w:p>
        </w:tc>
        <w:tc>
          <w:tcPr>
            <w:tcW w:w="2400" w:type="dxa"/>
            <w:shd w:val="clear" w:color="auto" w:fill="FFFFFF"/>
            <w:noWrap w:val="0"/>
            <w:vAlign w:val="center"/>
          </w:tcPr>
          <w:p w14:paraId="114EA378">
            <w:pPr>
              <w:keepNext w:val="0"/>
              <w:keepLines w:val="0"/>
              <w:suppressLineNumbers w:val="0"/>
              <w:spacing w:before="0" w:beforeAutospacing="0" w:after="0" w:afterAutospacing="0"/>
              <w:ind w:left="0" w:right="0"/>
              <w:jc w:val="center"/>
              <w:rPr>
                <w:rFonts w:hint="eastAsia" w:ascii="仿宋" w:hAnsi="仿宋" w:eastAsia="仿宋" w:cs="仿宋"/>
                <w:sz w:val="22"/>
                <w:szCs w:val="22"/>
                <w:vertAlign w:val="baseline"/>
                <w:lang w:eastAsia="zh-CN"/>
              </w:rPr>
            </w:pPr>
          </w:p>
        </w:tc>
        <w:tc>
          <w:tcPr>
            <w:tcW w:w="2250" w:type="dxa"/>
            <w:shd w:val="clear" w:color="auto" w:fill="auto"/>
            <w:noWrap w:val="0"/>
            <w:vAlign w:val="center"/>
          </w:tcPr>
          <w:p w14:paraId="7612F50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灌木</w:t>
            </w:r>
          </w:p>
        </w:tc>
        <w:tc>
          <w:tcPr>
            <w:tcW w:w="960" w:type="dxa"/>
            <w:shd w:val="clear" w:color="auto" w:fill="auto"/>
            <w:noWrap w:val="0"/>
            <w:vAlign w:val="center"/>
          </w:tcPr>
          <w:p w14:paraId="5639EE5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65" w:type="dxa"/>
            <w:shd w:val="clear" w:color="auto" w:fill="FFFFFF"/>
            <w:noWrap w:val="0"/>
            <w:vAlign w:val="center"/>
          </w:tcPr>
          <w:p w14:paraId="2D8301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239</w:t>
            </w:r>
          </w:p>
        </w:tc>
      </w:tr>
      <w:tr w14:paraId="1A14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0E038FE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9</w:t>
            </w:r>
          </w:p>
        </w:tc>
        <w:tc>
          <w:tcPr>
            <w:tcW w:w="2400" w:type="dxa"/>
            <w:shd w:val="clear" w:color="auto" w:fill="FFFFFF"/>
            <w:noWrap w:val="0"/>
            <w:vAlign w:val="center"/>
          </w:tcPr>
          <w:p w14:paraId="5C04D2DD">
            <w:pPr>
              <w:keepNext w:val="0"/>
              <w:keepLines w:val="0"/>
              <w:suppressLineNumbers w:val="0"/>
              <w:spacing w:before="0" w:beforeAutospacing="0" w:after="0" w:afterAutospacing="0"/>
              <w:ind w:left="0" w:right="0"/>
              <w:jc w:val="center"/>
              <w:rPr>
                <w:rFonts w:hint="eastAsia" w:ascii="仿宋" w:hAnsi="仿宋" w:eastAsia="仿宋" w:cs="仿宋"/>
                <w:sz w:val="22"/>
                <w:szCs w:val="22"/>
                <w:vertAlign w:val="baseline"/>
                <w:lang w:eastAsia="zh-CN"/>
              </w:rPr>
            </w:pPr>
          </w:p>
        </w:tc>
        <w:tc>
          <w:tcPr>
            <w:tcW w:w="2250" w:type="dxa"/>
            <w:shd w:val="clear" w:color="auto" w:fill="auto"/>
            <w:noWrap w:val="0"/>
            <w:vAlign w:val="center"/>
          </w:tcPr>
          <w:p w14:paraId="218DF0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攀援植物</w:t>
            </w:r>
          </w:p>
        </w:tc>
        <w:tc>
          <w:tcPr>
            <w:tcW w:w="960" w:type="dxa"/>
            <w:shd w:val="clear" w:color="auto" w:fill="auto"/>
            <w:noWrap w:val="0"/>
            <w:vAlign w:val="center"/>
          </w:tcPr>
          <w:p w14:paraId="4E0535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株</w:t>
            </w:r>
          </w:p>
        </w:tc>
        <w:tc>
          <w:tcPr>
            <w:tcW w:w="1965" w:type="dxa"/>
            <w:shd w:val="clear" w:color="auto" w:fill="FFFFFF"/>
            <w:noWrap w:val="0"/>
            <w:vAlign w:val="center"/>
          </w:tcPr>
          <w:p w14:paraId="168C4D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46</w:t>
            </w:r>
          </w:p>
        </w:tc>
      </w:tr>
      <w:tr w14:paraId="3F77A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6F433EE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10</w:t>
            </w:r>
          </w:p>
        </w:tc>
        <w:tc>
          <w:tcPr>
            <w:tcW w:w="2400" w:type="dxa"/>
            <w:shd w:val="clear" w:color="auto" w:fill="FFFFFF"/>
            <w:noWrap w:val="0"/>
            <w:vAlign w:val="center"/>
          </w:tcPr>
          <w:p w14:paraId="3B7AC11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冠径100cm以内</w:t>
            </w:r>
          </w:p>
        </w:tc>
        <w:tc>
          <w:tcPr>
            <w:tcW w:w="2250" w:type="dxa"/>
            <w:shd w:val="clear" w:color="auto" w:fill="auto"/>
            <w:noWrap w:val="0"/>
            <w:vAlign w:val="center"/>
          </w:tcPr>
          <w:p w14:paraId="44E9F1E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球形植物</w:t>
            </w:r>
          </w:p>
        </w:tc>
        <w:tc>
          <w:tcPr>
            <w:tcW w:w="960" w:type="dxa"/>
            <w:shd w:val="clear" w:color="auto" w:fill="auto"/>
            <w:noWrap w:val="0"/>
            <w:vAlign w:val="center"/>
          </w:tcPr>
          <w:p w14:paraId="29E908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65" w:type="dxa"/>
            <w:shd w:val="clear" w:color="auto" w:fill="FFFFFF"/>
            <w:noWrap w:val="0"/>
            <w:vAlign w:val="center"/>
          </w:tcPr>
          <w:p w14:paraId="72AC03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431</w:t>
            </w:r>
          </w:p>
        </w:tc>
      </w:tr>
      <w:tr w14:paraId="7AC85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0AB2086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11</w:t>
            </w:r>
          </w:p>
        </w:tc>
        <w:tc>
          <w:tcPr>
            <w:tcW w:w="2400" w:type="dxa"/>
            <w:shd w:val="clear" w:color="auto" w:fill="FFFFFF"/>
            <w:noWrap w:val="0"/>
            <w:vAlign w:val="center"/>
          </w:tcPr>
          <w:p w14:paraId="73DE67D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冠径150cm以内</w:t>
            </w:r>
          </w:p>
        </w:tc>
        <w:tc>
          <w:tcPr>
            <w:tcW w:w="2250" w:type="dxa"/>
            <w:shd w:val="clear" w:color="auto" w:fill="auto"/>
            <w:noWrap w:val="0"/>
            <w:vAlign w:val="center"/>
          </w:tcPr>
          <w:p w14:paraId="7B8FD6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球形植物</w:t>
            </w:r>
          </w:p>
        </w:tc>
        <w:tc>
          <w:tcPr>
            <w:tcW w:w="960" w:type="dxa"/>
            <w:shd w:val="clear" w:color="auto" w:fill="auto"/>
            <w:noWrap w:val="0"/>
            <w:vAlign w:val="center"/>
          </w:tcPr>
          <w:p w14:paraId="7EECCF0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65" w:type="dxa"/>
            <w:shd w:val="clear" w:color="auto" w:fill="FFFFFF"/>
            <w:noWrap w:val="0"/>
            <w:vAlign w:val="center"/>
          </w:tcPr>
          <w:p w14:paraId="575EFA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440</w:t>
            </w:r>
          </w:p>
        </w:tc>
      </w:tr>
      <w:tr w14:paraId="60DD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4B6C55E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12</w:t>
            </w:r>
          </w:p>
        </w:tc>
        <w:tc>
          <w:tcPr>
            <w:tcW w:w="2400" w:type="dxa"/>
            <w:shd w:val="clear" w:color="auto" w:fill="FFFFFF"/>
            <w:noWrap w:val="0"/>
            <w:vAlign w:val="center"/>
          </w:tcPr>
          <w:p w14:paraId="7FF8CB6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冠径200cm以内</w:t>
            </w:r>
          </w:p>
        </w:tc>
        <w:tc>
          <w:tcPr>
            <w:tcW w:w="2250" w:type="dxa"/>
            <w:shd w:val="clear" w:color="auto" w:fill="auto"/>
            <w:noWrap w:val="0"/>
            <w:vAlign w:val="center"/>
          </w:tcPr>
          <w:p w14:paraId="2418B49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球形植物</w:t>
            </w:r>
          </w:p>
        </w:tc>
        <w:tc>
          <w:tcPr>
            <w:tcW w:w="960" w:type="dxa"/>
            <w:shd w:val="clear" w:color="auto" w:fill="auto"/>
            <w:noWrap w:val="0"/>
            <w:vAlign w:val="center"/>
          </w:tcPr>
          <w:p w14:paraId="12BD973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65" w:type="dxa"/>
            <w:shd w:val="clear" w:color="auto" w:fill="FFFFFF"/>
            <w:noWrap w:val="0"/>
            <w:vAlign w:val="center"/>
          </w:tcPr>
          <w:p w14:paraId="4AF4CC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186</w:t>
            </w:r>
          </w:p>
        </w:tc>
      </w:tr>
      <w:tr w14:paraId="3C2B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42BD1ED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13</w:t>
            </w:r>
          </w:p>
        </w:tc>
        <w:tc>
          <w:tcPr>
            <w:tcW w:w="2400" w:type="dxa"/>
            <w:shd w:val="clear" w:color="auto" w:fill="FFFFFF"/>
            <w:noWrap w:val="0"/>
            <w:vAlign w:val="center"/>
          </w:tcPr>
          <w:p w14:paraId="1AAE65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冠径250㎝以内</w:t>
            </w:r>
          </w:p>
        </w:tc>
        <w:tc>
          <w:tcPr>
            <w:tcW w:w="2250" w:type="dxa"/>
            <w:shd w:val="clear" w:color="auto" w:fill="auto"/>
            <w:noWrap w:val="0"/>
            <w:vAlign w:val="center"/>
          </w:tcPr>
          <w:p w14:paraId="6AD93E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球形植物</w:t>
            </w:r>
          </w:p>
        </w:tc>
        <w:tc>
          <w:tcPr>
            <w:tcW w:w="960" w:type="dxa"/>
            <w:shd w:val="clear" w:color="auto" w:fill="auto"/>
            <w:noWrap w:val="0"/>
            <w:vAlign w:val="center"/>
          </w:tcPr>
          <w:p w14:paraId="5D52D0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株</w:t>
            </w:r>
          </w:p>
        </w:tc>
        <w:tc>
          <w:tcPr>
            <w:tcW w:w="1965" w:type="dxa"/>
            <w:shd w:val="clear" w:color="auto" w:fill="FFFFFF"/>
            <w:noWrap w:val="0"/>
            <w:vAlign w:val="center"/>
          </w:tcPr>
          <w:p w14:paraId="720975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22</w:t>
            </w:r>
          </w:p>
        </w:tc>
      </w:tr>
      <w:tr w14:paraId="7F5A7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4500B11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14</w:t>
            </w:r>
          </w:p>
        </w:tc>
        <w:tc>
          <w:tcPr>
            <w:tcW w:w="2400" w:type="dxa"/>
            <w:shd w:val="clear" w:color="auto" w:fill="FFFFFF"/>
            <w:noWrap w:val="0"/>
            <w:vAlign w:val="center"/>
          </w:tcPr>
          <w:p w14:paraId="58A18C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冠径300㎝以内</w:t>
            </w:r>
          </w:p>
        </w:tc>
        <w:tc>
          <w:tcPr>
            <w:tcW w:w="2250" w:type="dxa"/>
            <w:shd w:val="clear" w:color="auto" w:fill="auto"/>
            <w:noWrap w:val="0"/>
            <w:vAlign w:val="center"/>
          </w:tcPr>
          <w:p w14:paraId="5797BBE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球形植物</w:t>
            </w:r>
          </w:p>
        </w:tc>
        <w:tc>
          <w:tcPr>
            <w:tcW w:w="960" w:type="dxa"/>
            <w:shd w:val="clear" w:color="auto" w:fill="auto"/>
            <w:noWrap w:val="0"/>
            <w:vAlign w:val="center"/>
          </w:tcPr>
          <w:p w14:paraId="6435D80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株</w:t>
            </w:r>
          </w:p>
        </w:tc>
        <w:tc>
          <w:tcPr>
            <w:tcW w:w="1965" w:type="dxa"/>
            <w:shd w:val="clear" w:color="auto" w:fill="FFFFFF"/>
            <w:noWrap w:val="0"/>
            <w:vAlign w:val="center"/>
          </w:tcPr>
          <w:p w14:paraId="2D9FD2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48</w:t>
            </w:r>
          </w:p>
        </w:tc>
      </w:tr>
      <w:tr w14:paraId="796DC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3C890BD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15</w:t>
            </w:r>
          </w:p>
        </w:tc>
        <w:tc>
          <w:tcPr>
            <w:tcW w:w="2400" w:type="dxa"/>
            <w:shd w:val="clear" w:color="auto" w:fill="FFFFFF"/>
            <w:noWrap w:val="0"/>
            <w:vAlign w:val="center"/>
          </w:tcPr>
          <w:p w14:paraId="76D203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冠径300㎝以外</w:t>
            </w:r>
          </w:p>
        </w:tc>
        <w:tc>
          <w:tcPr>
            <w:tcW w:w="2250" w:type="dxa"/>
            <w:shd w:val="clear" w:color="auto" w:fill="auto"/>
            <w:noWrap w:val="0"/>
            <w:vAlign w:val="center"/>
          </w:tcPr>
          <w:p w14:paraId="5867172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球形植物</w:t>
            </w:r>
          </w:p>
        </w:tc>
        <w:tc>
          <w:tcPr>
            <w:tcW w:w="960" w:type="dxa"/>
            <w:shd w:val="clear" w:color="auto" w:fill="auto"/>
            <w:noWrap w:val="0"/>
            <w:vAlign w:val="center"/>
          </w:tcPr>
          <w:p w14:paraId="5F3C82F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株</w:t>
            </w:r>
          </w:p>
        </w:tc>
        <w:tc>
          <w:tcPr>
            <w:tcW w:w="1965" w:type="dxa"/>
            <w:shd w:val="clear" w:color="auto" w:fill="FFFFFF"/>
            <w:noWrap w:val="0"/>
            <w:vAlign w:val="center"/>
          </w:tcPr>
          <w:p w14:paraId="7075C0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w:t>
            </w:r>
          </w:p>
        </w:tc>
      </w:tr>
      <w:tr w14:paraId="772A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2410356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16</w:t>
            </w:r>
          </w:p>
        </w:tc>
        <w:tc>
          <w:tcPr>
            <w:tcW w:w="2400" w:type="dxa"/>
            <w:shd w:val="clear" w:color="auto" w:fill="FFFFFF"/>
            <w:noWrap w:val="0"/>
            <w:vAlign w:val="center"/>
          </w:tcPr>
          <w:p w14:paraId="2B7B6FD0">
            <w:pPr>
              <w:keepNext w:val="0"/>
              <w:keepLines w:val="0"/>
              <w:suppressLineNumbers w:val="0"/>
              <w:spacing w:before="0" w:beforeAutospacing="0" w:after="0" w:afterAutospacing="0"/>
              <w:ind w:left="0" w:right="0"/>
              <w:jc w:val="center"/>
              <w:rPr>
                <w:rFonts w:hint="eastAsia" w:ascii="仿宋" w:hAnsi="仿宋" w:eastAsia="仿宋" w:cs="仿宋"/>
                <w:sz w:val="22"/>
                <w:szCs w:val="22"/>
                <w:vertAlign w:val="baseline"/>
                <w:lang w:eastAsia="zh-CN"/>
              </w:rPr>
            </w:pPr>
          </w:p>
        </w:tc>
        <w:tc>
          <w:tcPr>
            <w:tcW w:w="2250" w:type="dxa"/>
            <w:shd w:val="clear" w:color="auto" w:fill="auto"/>
            <w:noWrap w:val="0"/>
            <w:vAlign w:val="center"/>
          </w:tcPr>
          <w:p w14:paraId="0C1B9E7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绿篱</w:t>
            </w:r>
          </w:p>
        </w:tc>
        <w:tc>
          <w:tcPr>
            <w:tcW w:w="960" w:type="dxa"/>
            <w:shd w:val="clear" w:color="auto" w:fill="auto"/>
            <w:noWrap w:val="0"/>
            <w:vAlign w:val="center"/>
          </w:tcPr>
          <w:p w14:paraId="3DFC27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w:t>
            </w:r>
          </w:p>
        </w:tc>
        <w:tc>
          <w:tcPr>
            <w:tcW w:w="1965" w:type="dxa"/>
            <w:shd w:val="clear" w:color="auto" w:fill="FFFFFF"/>
            <w:noWrap w:val="0"/>
            <w:vAlign w:val="center"/>
          </w:tcPr>
          <w:p w14:paraId="3021D2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13</w:t>
            </w:r>
            <w:r>
              <w:rPr>
                <w:rFonts w:hint="eastAsia" w:ascii="宋体" w:hAnsi="宋体" w:cs="宋体"/>
                <w:sz w:val="22"/>
                <w:szCs w:val="22"/>
                <w:vertAlign w:val="baseline"/>
                <w:lang w:val="en-US" w:eastAsia="zh-CN"/>
              </w:rPr>
              <w:t>806</w:t>
            </w:r>
          </w:p>
        </w:tc>
      </w:tr>
      <w:tr w14:paraId="09E45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0" w:type="dxa"/>
            <w:shd w:val="clear" w:color="auto" w:fill="auto"/>
            <w:noWrap w:val="0"/>
            <w:vAlign w:val="center"/>
          </w:tcPr>
          <w:p w14:paraId="38E3BE7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17</w:t>
            </w:r>
          </w:p>
        </w:tc>
        <w:tc>
          <w:tcPr>
            <w:tcW w:w="2400" w:type="dxa"/>
            <w:shd w:val="clear" w:color="auto" w:fill="FFFFFF"/>
            <w:noWrap w:val="0"/>
            <w:vAlign w:val="center"/>
          </w:tcPr>
          <w:p w14:paraId="372E9F73">
            <w:pPr>
              <w:keepNext w:val="0"/>
              <w:keepLines w:val="0"/>
              <w:suppressLineNumbers w:val="0"/>
              <w:spacing w:before="0" w:beforeAutospacing="0" w:after="0" w:afterAutospacing="0"/>
              <w:ind w:left="0" w:right="0"/>
              <w:jc w:val="center"/>
              <w:rPr>
                <w:rFonts w:hint="eastAsia" w:ascii="仿宋" w:hAnsi="仿宋" w:eastAsia="仿宋" w:cs="仿宋"/>
                <w:sz w:val="22"/>
                <w:szCs w:val="22"/>
                <w:vertAlign w:val="baseline"/>
                <w:lang w:eastAsia="zh-CN"/>
              </w:rPr>
            </w:pPr>
          </w:p>
        </w:tc>
        <w:tc>
          <w:tcPr>
            <w:tcW w:w="2250" w:type="dxa"/>
            <w:shd w:val="clear" w:color="auto" w:fill="auto"/>
            <w:noWrap w:val="0"/>
            <w:vAlign w:val="center"/>
          </w:tcPr>
          <w:p w14:paraId="35A4753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草坪</w:t>
            </w:r>
          </w:p>
        </w:tc>
        <w:tc>
          <w:tcPr>
            <w:tcW w:w="960" w:type="dxa"/>
            <w:shd w:val="clear" w:color="auto" w:fill="auto"/>
            <w:noWrap w:val="0"/>
            <w:vAlign w:val="center"/>
          </w:tcPr>
          <w:p w14:paraId="464865A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w:t>
            </w:r>
          </w:p>
        </w:tc>
        <w:tc>
          <w:tcPr>
            <w:tcW w:w="1965" w:type="dxa"/>
            <w:shd w:val="clear" w:color="auto" w:fill="FFFFFF"/>
            <w:noWrap w:val="0"/>
            <w:vAlign w:val="center"/>
          </w:tcPr>
          <w:p w14:paraId="35E547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51113</w:t>
            </w:r>
          </w:p>
        </w:tc>
      </w:tr>
      <w:tr w14:paraId="417BE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353CA84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18</w:t>
            </w:r>
          </w:p>
        </w:tc>
        <w:tc>
          <w:tcPr>
            <w:tcW w:w="2400" w:type="dxa"/>
            <w:shd w:val="clear" w:color="auto" w:fill="FFFFFF"/>
            <w:noWrap w:val="0"/>
            <w:vAlign w:val="center"/>
          </w:tcPr>
          <w:p w14:paraId="6A987E48">
            <w:pPr>
              <w:keepNext w:val="0"/>
              <w:keepLines w:val="0"/>
              <w:suppressLineNumbers w:val="0"/>
              <w:spacing w:before="0" w:beforeAutospacing="0" w:after="0" w:afterAutospacing="0"/>
              <w:ind w:left="0" w:right="0"/>
              <w:jc w:val="center"/>
              <w:rPr>
                <w:rFonts w:hint="eastAsia" w:ascii="仿宋" w:hAnsi="仿宋" w:eastAsia="仿宋" w:cs="仿宋"/>
                <w:sz w:val="22"/>
                <w:szCs w:val="22"/>
                <w:vertAlign w:val="baseline"/>
                <w:lang w:eastAsia="zh-CN"/>
              </w:rPr>
            </w:pPr>
          </w:p>
        </w:tc>
        <w:tc>
          <w:tcPr>
            <w:tcW w:w="2250" w:type="dxa"/>
            <w:shd w:val="clear" w:color="auto" w:fill="auto"/>
            <w:noWrap w:val="0"/>
            <w:vAlign w:val="center"/>
          </w:tcPr>
          <w:p w14:paraId="4FA1B9D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草花</w:t>
            </w:r>
          </w:p>
        </w:tc>
        <w:tc>
          <w:tcPr>
            <w:tcW w:w="960" w:type="dxa"/>
            <w:shd w:val="clear" w:color="auto" w:fill="auto"/>
            <w:noWrap w:val="0"/>
            <w:vAlign w:val="center"/>
          </w:tcPr>
          <w:p w14:paraId="616B49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w:t>
            </w:r>
          </w:p>
        </w:tc>
        <w:tc>
          <w:tcPr>
            <w:tcW w:w="1965" w:type="dxa"/>
            <w:shd w:val="clear" w:color="auto" w:fill="FFFFFF"/>
            <w:noWrap w:val="0"/>
            <w:vAlign w:val="center"/>
          </w:tcPr>
          <w:p w14:paraId="2D7A93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1944</w:t>
            </w:r>
          </w:p>
        </w:tc>
      </w:tr>
      <w:tr w14:paraId="29AE3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76661FD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19</w:t>
            </w:r>
          </w:p>
        </w:tc>
        <w:tc>
          <w:tcPr>
            <w:tcW w:w="2400" w:type="dxa"/>
            <w:shd w:val="clear" w:color="auto" w:fill="FFFFFF"/>
            <w:noWrap w:val="0"/>
            <w:vAlign w:val="center"/>
          </w:tcPr>
          <w:p w14:paraId="37281F31">
            <w:pPr>
              <w:keepNext w:val="0"/>
              <w:keepLines w:val="0"/>
              <w:suppressLineNumbers w:val="0"/>
              <w:spacing w:before="0" w:beforeAutospacing="0" w:after="0" w:afterAutospacing="0"/>
              <w:ind w:left="0" w:right="0"/>
              <w:jc w:val="center"/>
              <w:rPr>
                <w:rFonts w:hint="eastAsia" w:ascii="仿宋" w:hAnsi="仿宋" w:eastAsia="仿宋" w:cs="仿宋"/>
                <w:sz w:val="22"/>
                <w:szCs w:val="22"/>
                <w:vertAlign w:val="baseline"/>
                <w:lang w:eastAsia="zh-CN"/>
              </w:rPr>
            </w:pPr>
          </w:p>
        </w:tc>
        <w:tc>
          <w:tcPr>
            <w:tcW w:w="2250" w:type="dxa"/>
            <w:shd w:val="clear" w:color="auto" w:fill="auto"/>
            <w:noWrap w:val="0"/>
            <w:vAlign w:val="center"/>
          </w:tcPr>
          <w:p w14:paraId="4F0F3F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宿根花卉、地被</w:t>
            </w:r>
          </w:p>
        </w:tc>
        <w:tc>
          <w:tcPr>
            <w:tcW w:w="960" w:type="dxa"/>
            <w:shd w:val="clear" w:color="auto" w:fill="auto"/>
            <w:noWrap w:val="0"/>
            <w:vAlign w:val="center"/>
          </w:tcPr>
          <w:p w14:paraId="5D91A0C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w:t>
            </w:r>
          </w:p>
        </w:tc>
        <w:tc>
          <w:tcPr>
            <w:tcW w:w="1965" w:type="dxa"/>
            <w:shd w:val="clear" w:color="auto" w:fill="FFFFFF"/>
            <w:noWrap w:val="0"/>
            <w:vAlign w:val="center"/>
          </w:tcPr>
          <w:p w14:paraId="45E350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25176</w:t>
            </w:r>
          </w:p>
        </w:tc>
      </w:tr>
      <w:tr w14:paraId="597B0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635" w:type="dxa"/>
            <w:gridSpan w:val="5"/>
            <w:noWrap w:val="0"/>
            <w:vAlign w:val="center"/>
          </w:tcPr>
          <w:p w14:paraId="4F67F7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bCs w:val="0"/>
                <w:i w:val="0"/>
                <w:color w:val="000000"/>
                <w:kern w:val="0"/>
                <w:sz w:val="22"/>
                <w:szCs w:val="22"/>
                <w:u w:val="none"/>
                <w:lang w:val="en-US" w:eastAsia="zh-CN" w:bidi="ar"/>
              </w:rPr>
              <w:t>工程名称：驳岸绿化养护</w:t>
            </w:r>
          </w:p>
        </w:tc>
      </w:tr>
      <w:tr w14:paraId="13E9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1AE26A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w:t>
            </w:r>
          </w:p>
        </w:tc>
        <w:tc>
          <w:tcPr>
            <w:tcW w:w="2400" w:type="dxa"/>
            <w:shd w:val="clear" w:color="auto" w:fill="auto"/>
            <w:noWrap w:val="0"/>
            <w:vAlign w:val="center"/>
          </w:tcPr>
          <w:p w14:paraId="1FECAD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p>
        </w:tc>
        <w:tc>
          <w:tcPr>
            <w:tcW w:w="2250" w:type="dxa"/>
            <w:shd w:val="clear" w:color="auto" w:fill="auto"/>
            <w:noWrap w:val="0"/>
            <w:vAlign w:val="center"/>
          </w:tcPr>
          <w:p w14:paraId="65B69E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草坪</w:t>
            </w:r>
          </w:p>
        </w:tc>
        <w:tc>
          <w:tcPr>
            <w:tcW w:w="960" w:type="dxa"/>
            <w:shd w:val="clear" w:color="auto" w:fill="auto"/>
            <w:noWrap w:val="0"/>
            <w:vAlign w:val="center"/>
          </w:tcPr>
          <w:p w14:paraId="43C0F1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1965" w:type="dxa"/>
            <w:shd w:val="clear" w:color="auto" w:fill="FFFFFF"/>
            <w:noWrap w:val="0"/>
            <w:vAlign w:val="center"/>
          </w:tcPr>
          <w:p w14:paraId="62AC38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2961</w:t>
            </w:r>
          </w:p>
        </w:tc>
      </w:tr>
      <w:tr w14:paraId="18960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635" w:type="dxa"/>
            <w:gridSpan w:val="5"/>
            <w:noWrap w:val="0"/>
            <w:vAlign w:val="center"/>
          </w:tcPr>
          <w:p w14:paraId="6A1E27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工程名称：防寒</w:t>
            </w:r>
          </w:p>
        </w:tc>
      </w:tr>
      <w:tr w14:paraId="405B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46E787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2400" w:type="dxa"/>
            <w:shd w:val="clear" w:color="auto" w:fill="auto"/>
            <w:noWrap w:val="0"/>
            <w:vAlign w:val="center"/>
          </w:tcPr>
          <w:p w14:paraId="2CE60F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p>
        </w:tc>
        <w:tc>
          <w:tcPr>
            <w:tcW w:w="2250" w:type="dxa"/>
            <w:shd w:val="clear" w:color="auto" w:fill="auto"/>
            <w:noWrap w:val="0"/>
            <w:vAlign w:val="center"/>
          </w:tcPr>
          <w:p w14:paraId="567D9A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绿篱</w:t>
            </w:r>
          </w:p>
        </w:tc>
        <w:tc>
          <w:tcPr>
            <w:tcW w:w="960" w:type="dxa"/>
            <w:shd w:val="clear" w:color="auto" w:fill="auto"/>
            <w:noWrap w:val="0"/>
            <w:vAlign w:val="center"/>
          </w:tcPr>
          <w:p w14:paraId="4E944B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p>
        </w:tc>
        <w:tc>
          <w:tcPr>
            <w:tcW w:w="1965" w:type="dxa"/>
            <w:shd w:val="clear" w:color="auto" w:fill="FFFFFF"/>
            <w:noWrap w:val="0"/>
            <w:vAlign w:val="center"/>
          </w:tcPr>
          <w:p w14:paraId="1E8525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13</w:t>
            </w:r>
            <w:r>
              <w:rPr>
                <w:rFonts w:hint="eastAsia" w:ascii="宋体" w:hAnsi="宋体" w:cs="宋体"/>
                <w:b w:val="0"/>
                <w:bCs/>
                <w:i w:val="0"/>
                <w:color w:val="000000"/>
                <w:kern w:val="0"/>
                <w:sz w:val="22"/>
                <w:szCs w:val="22"/>
                <w:u w:val="none"/>
                <w:lang w:val="en-US" w:eastAsia="zh-CN" w:bidi="ar"/>
              </w:rPr>
              <w:t>80.6</w:t>
            </w:r>
          </w:p>
        </w:tc>
      </w:tr>
      <w:tr w14:paraId="67334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454EC4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w:t>
            </w:r>
          </w:p>
        </w:tc>
        <w:tc>
          <w:tcPr>
            <w:tcW w:w="2400" w:type="dxa"/>
            <w:shd w:val="clear" w:color="auto" w:fill="auto"/>
            <w:noWrap w:val="0"/>
            <w:vAlign w:val="center"/>
          </w:tcPr>
          <w:p w14:paraId="2D3F9D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p>
        </w:tc>
        <w:tc>
          <w:tcPr>
            <w:tcW w:w="2250" w:type="dxa"/>
            <w:shd w:val="clear" w:color="auto" w:fill="auto"/>
            <w:noWrap w:val="0"/>
            <w:vAlign w:val="center"/>
          </w:tcPr>
          <w:p w14:paraId="405C81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金叶白蜡防寒</w:t>
            </w:r>
          </w:p>
        </w:tc>
        <w:tc>
          <w:tcPr>
            <w:tcW w:w="960" w:type="dxa"/>
            <w:shd w:val="clear" w:color="auto" w:fill="auto"/>
            <w:noWrap w:val="0"/>
            <w:vAlign w:val="center"/>
          </w:tcPr>
          <w:p w14:paraId="2BE09C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株</w:t>
            </w:r>
          </w:p>
        </w:tc>
        <w:tc>
          <w:tcPr>
            <w:tcW w:w="1965" w:type="dxa"/>
            <w:shd w:val="clear" w:color="auto" w:fill="FFFFFF"/>
            <w:noWrap w:val="0"/>
            <w:vAlign w:val="center"/>
          </w:tcPr>
          <w:p w14:paraId="33F491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17</w:t>
            </w:r>
          </w:p>
        </w:tc>
      </w:tr>
      <w:tr w14:paraId="11FF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8635" w:type="dxa"/>
            <w:gridSpan w:val="5"/>
            <w:noWrap w:val="0"/>
            <w:vAlign w:val="center"/>
          </w:tcPr>
          <w:p w14:paraId="015C41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 xml:space="preserve">工程名称：树身涂白    </w:t>
            </w:r>
            <w:r>
              <w:rPr>
                <w:rStyle w:val="63"/>
                <w:rFonts w:hint="default"/>
                <w:b/>
                <w:sz w:val="22"/>
                <w:szCs w:val="22"/>
                <w:lang w:val="en-US" w:eastAsia="zh-CN" w:bidi="ar"/>
              </w:rPr>
              <w:t xml:space="preserve">                                                        </w:t>
            </w:r>
          </w:p>
        </w:tc>
      </w:tr>
      <w:tr w14:paraId="60605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noWrap w:val="0"/>
            <w:vAlign w:val="center"/>
          </w:tcPr>
          <w:p w14:paraId="76FA9E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2400" w:type="dxa"/>
            <w:noWrap w:val="0"/>
            <w:vAlign w:val="center"/>
          </w:tcPr>
          <w:p w14:paraId="7943C9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胸径5cm以内</w:t>
            </w:r>
          </w:p>
        </w:tc>
        <w:tc>
          <w:tcPr>
            <w:tcW w:w="2250" w:type="dxa"/>
            <w:noWrap w:val="0"/>
            <w:vAlign w:val="center"/>
          </w:tcPr>
          <w:p w14:paraId="3FFE6F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涂白</w:t>
            </w:r>
          </w:p>
        </w:tc>
        <w:tc>
          <w:tcPr>
            <w:tcW w:w="960" w:type="dxa"/>
            <w:noWrap w:val="0"/>
            <w:vAlign w:val="center"/>
          </w:tcPr>
          <w:p w14:paraId="67FC10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65" w:type="dxa"/>
            <w:noWrap w:val="0"/>
            <w:vAlign w:val="center"/>
          </w:tcPr>
          <w:p w14:paraId="4780D3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335</w:t>
            </w:r>
          </w:p>
        </w:tc>
      </w:tr>
      <w:tr w14:paraId="7F6F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noWrap w:val="0"/>
            <w:vAlign w:val="center"/>
          </w:tcPr>
          <w:p w14:paraId="082EE2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2400" w:type="dxa"/>
            <w:noWrap w:val="0"/>
            <w:vAlign w:val="center"/>
          </w:tcPr>
          <w:p w14:paraId="32B9BA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胸径10cm以内</w:t>
            </w:r>
          </w:p>
        </w:tc>
        <w:tc>
          <w:tcPr>
            <w:tcW w:w="2250" w:type="dxa"/>
            <w:noWrap w:val="0"/>
            <w:vAlign w:val="center"/>
          </w:tcPr>
          <w:p w14:paraId="410CB4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涂白</w:t>
            </w:r>
          </w:p>
        </w:tc>
        <w:tc>
          <w:tcPr>
            <w:tcW w:w="960" w:type="dxa"/>
            <w:noWrap w:val="0"/>
            <w:vAlign w:val="center"/>
          </w:tcPr>
          <w:p w14:paraId="734658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65" w:type="dxa"/>
            <w:noWrap w:val="0"/>
            <w:vAlign w:val="center"/>
          </w:tcPr>
          <w:p w14:paraId="115D7C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512</w:t>
            </w:r>
          </w:p>
        </w:tc>
      </w:tr>
      <w:tr w14:paraId="02822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noWrap w:val="0"/>
            <w:vAlign w:val="center"/>
          </w:tcPr>
          <w:p w14:paraId="3AC6FB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3</w:t>
            </w:r>
          </w:p>
        </w:tc>
        <w:tc>
          <w:tcPr>
            <w:tcW w:w="2400" w:type="dxa"/>
            <w:noWrap w:val="0"/>
            <w:vAlign w:val="center"/>
          </w:tcPr>
          <w:p w14:paraId="7AD896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胸径20cm以内</w:t>
            </w:r>
          </w:p>
        </w:tc>
        <w:tc>
          <w:tcPr>
            <w:tcW w:w="2250" w:type="dxa"/>
            <w:noWrap w:val="0"/>
            <w:vAlign w:val="center"/>
          </w:tcPr>
          <w:p w14:paraId="307733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涂白</w:t>
            </w:r>
          </w:p>
        </w:tc>
        <w:tc>
          <w:tcPr>
            <w:tcW w:w="960" w:type="dxa"/>
            <w:noWrap w:val="0"/>
            <w:vAlign w:val="center"/>
          </w:tcPr>
          <w:p w14:paraId="599A1B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65" w:type="dxa"/>
            <w:noWrap w:val="0"/>
            <w:vAlign w:val="center"/>
          </w:tcPr>
          <w:p w14:paraId="120AFE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1167</w:t>
            </w:r>
          </w:p>
        </w:tc>
      </w:tr>
      <w:tr w14:paraId="0784E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noWrap w:val="0"/>
            <w:vAlign w:val="center"/>
          </w:tcPr>
          <w:p w14:paraId="5C0A6F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4</w:t>
            </w:r>
          </w:p>
        </w:tc>
        <w:tc>
          <w:tcPr>
            <w:tcW w:w="2400" w:type="dxa"/>
            <w:noWrap w:val="0"/>
            <w:vAlign w:val="center"/>
          </w:tcPr>
          <w:p w14:paraId="4A65FE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胸径30cm以内</w:t>
            </w:r>
          </w:p>
        </w:tc>
        <w:tc>
          <w:tcPr>
            <w:tcW w:w="2250" w:type="dxa"/>
            <w:noWrap w:val="0"/>
            <w:vAlign w:val="center"/>
          </w:tcPr>
          <w:p w14:paraId="1661F8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涂白</w:t>
            </w:r>
          </w:p>
        </w:tc>
        <w:tc>
          <w:tcPr>
            <w:tcW w:w="960" w:type="dxa"/>
            <w:noWrap w:val="0"/>
            <w:vAlign w:val="center"/>
          </w:tcPr>
          <w:p w14:paraId="42F808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65" w:type="dxa"/>
            <w:noWrap w:val="0"/>
            <w:vAlign w:val="center"/>
          </w:tcPr>
          <w:p w14:paraId="53C5C4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1271</w:t>
            </w:r>
          </w:p>
        </w:tc>
      </w:tr>
      <w:tr w14:paraId="6E0CA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noWrap w:val="0"/>
            <w:vAlign w:val="center"/>
          </w:tcPr>
          <w:p w14:paraId="53C97D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5</w:t>
            </w:r>
          </w:p>
        </w:tc>
        <w:tc>
          <w:tcPr>
            <w:tcW w:w="2400" w:type="dxa"/>
            <w:noWrap w:val="0"/>
            <w:vAlign w:val="center"/>
          </w:tcPr>
          <w:p w14:paraId="5D7561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胸径40cm以内</w:t>
            </w:r>
          </w:p>
        </w:tc>
        <w:tc>
          <w:tcPr>
            <w:tcW w:w="2250" w:type="dxa"/>
            <w:noWrap w:val="0"/>
            <w:vAlign w:val="center"/>
          </w:tcPr>
          <w:p w14:paraId="0A9542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涂白</w:t>
            </w:r>
          </w:p>
        </w:tc>
        <w:tc>
          <w:tcPr>
            <w:tcW w:w="960" w:type="dxa"/>
            <w:noWrap w:val="0"/>
            <w:vAlign w:val="center"/>
          </w:tcPr>
          <w:p w14:paraId="58B932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65" w:type="dxa"/>
            <w:noWrap w:val="0"/>
            <w:vAlign w:val="center"/>
          </w:tcPr>
          <w:p w14:paraId="2972A8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96</w:t>
            </w:r>
          </w:p>
        </w:tc>
      </w:tr>
      <w:tr w14:paraId="37131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60" w:type="dxa"/>
            <w:noWrap w:val="0"/>
            <w:vAlign w:val="center"/>
          </w:tcPr>
          <w:p w14:paraId="2CE46A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6</w:t>
            </w:r>
          </w:p>
        </w:tc>
        <w:tc>
          <w:tcPr>
            <w:tcW w:w="2400" w:type="dxa"/>
            <w:noWrap w:val="0"/>
            <w:vAlign w:val="center"/>
          </w:tcPr>
          <w:p w14:paraId="32DF59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胸径50cm以内</w:t>
            </w:r>
          </w:p>
        </w:tc>
        <w:tc>
          <w:tcPr>
            <w:tcW w:w="2250" w:type="dxa"/>
            <w:noWrap w:val="0"/>
            <w:vAlign w:val="center"/>
          </w:tcPr>
          <w:p w14:paraId="6D0F9A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涂白</w:t>
            </w:r>
          </w:p>
        </w:tc>
        <w:tc>
          <w:tcPr>
            <w:tcW w:w="960" w:type="dxa"/>
            <w:noWrap w:val="0"/>
            <w:vAlign w:val="center"/>
          </w:tcPr>
          <w:p w14:paraId="41D8FD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65" w:type="dxa"/>
            <w:noWrap w:val="0"/>
            <w:vAlign w:val="center"/>
          </w:tcPr>
          <w:p w14:paraId="3A07A0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13</w:t>
            </w:r>
          </w:p>
        </w:tc>
      </w:tr>
    </w:tbl>
    <w:p w14:paraId="50324167">
      <w:pPr>
        <w:jc w:val="both"/>
        <w:rPr>
          <w:rFonts w:hint="eastAsia" w:ascii="仿宋" w:hAnsi="仿宋" w:eastAsia="仿宋" w:cs="仿宋"/>
          <w:sz w:val="32"/>
          <w:szCs w:val="32"/>
          <w:lang w:val="en-US" w:eastAsia="zh-CN"/>
        </w:rPr>
      </w:pPr>
    </w:p>
    <w:p w14:paraId="4A991A53">
      <w:p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br w:type="page"/>
      </w:r>
    </w:p>
    <w:p w14:paraId="55993CF3">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第三包（西南区）</w:t>
      </w:r>
    </w:p>
    <w:p w14:paraId="161C9E1B">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1、工作内容：园林绿化养护项目包括松土、施肥、整堰平  地、除草、修剪、抹芽、防治病虫害、涂白、防寒、树桩捆扎、覆土、补植补栽、环境处理、灌溉、排水、护栏维修、园林绿化公共设施维护和应急处置等管养工作。</w:t>
      </w:r>
    </w:p>
    <w:p w14:paraId="1677F041">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2、服务范围：云中河温泉旅游度假区南岸东起慕山桥，西至牧马桥的绿地 （含慕山桥桥下绿地）。</w:t>
      </w:r>
    </w:p>
    <w:p w14:paraId="16A6CB65">
      <w:pPr>
        <w:numPr>
          <w:ilvl w:val="0"/>
          <w:numId w:val="0"/>
        </w:numPr>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3、服务期限：一年</w:t>
      </w:r>
    </w:p>
    <w:p w14:paraId="339F3FD1">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r>
        <w:rPr>
          <w:rFonts w:hint="eastAsia" w:ascii="宋体" w:hAnsi="宋体" w:cs="宋体"/>
          <w:sz w:val="28"/>
          <w:szCs w:val="28"/>
          <w:lang w:val="en-US" w:eastAsia="zh-CN"/>
        </w:rPr>
        <w:t>最高限</w:t>
      </w:r>
      <w:r>
        <w:rPr>
          <w:rFonts w:hint="eastAsia" w:ascii="宋体" w:hAnsi="宋体" w:eastAsia="宋体" w:cs="宋体"/>
          <w:sz w:val="28"/>
          <w:szCs w:val="28"/>
          <w:lang w:val="en-US" w:eastAsia="zh-CN"/>
        </w:rPr>
        <w:t>价：1822343.61元</w:t>
      </w:r>
    </w:p>
    <w:p w14:paraId="4A6093CE">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5、绿化养护管理质量标准、养护管理技术标准、养护管理考核标准、养护经费拨付和使用管理按照</w:t>
      </w:r>
      <w:r>
        <w:rPr>
          <w:rFonts w:hint="eastAsia" w:ascii="宋体" w:hAnsi="宋体" w:eastAsia="宋体" w:cs="宋体"/>
          <w:sz w:val="28"/>
          <w:szCs w:val="28"/>
          <w:vertAlign w:val="baseline"/>
          <w:lang w:val="en-US" w:eastAsia="zh-CN"/>
        </w:rPr>
        <w:t>忻城管办函[2024]5号文件《忻州市市辖区城市绿化养护管理办法》</w:t>
      </w:r>
      <w:r>
        <w:rPr>
          <w:rFonts w:hint="eastAsia" w:ascii="宋体" w:hAnsi="宋体" w:eastAsia="宋体" w:cs="宋体"/>
          <w:sz w:val="28"/>
          <w:szCs w:val="28"/>
          <w:lang w:val="en-US" w:eastAsia="zh-CN"/>
        </w:rPr>
        <w:t>执行。</w:t>
      </w:r>
    </w:p>
    <w:p w14:paraId="0ABC701B">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6、服务清单：</w:t>
      </w:r>
    </w:p>
    <w:tbl>
      <w:tblPr>
        <w:tblStyle w:val="26"/>
        <w:tblpPr w:leftFromText="180" w:rightFromText="180" w:vertAnchor="text" w:horzAnchor="page" w:tblpX="2063" w:tblpY="218"/>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2400"/>
        <w:gridCol w:w="2250"/>
        <w:gridCol w:w="960"/>
        <w:gridCol w:w="1965"/>
      </w:tblGrid>
      <w:tr w14:paraId="4A7A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784D302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2"/>
                <w:szCs w:val="22"/>
                <w:vertAlign w:val="baseline"/>
                <w:lang w:eastAsia="zh-CN"/>
              </w:rPr>
            </w:pPr>
            <w:r>
              <w:rPr>
                <w:rFonts w:hint="eastAsia" w:ascii="宋体" w:hAnsi="宋体" w:eastAsia="宋体" w:cs="宋体"/>
                <w:b/>
                <w:bCs/>
                <w:i w:val="0"/>
                <w:color w:val="000000"/>
                <w:kern w:val="0"/>
                <w:sz w:val="22"/>
                <w:szCs w:val="22"/>
                <w:u w:val="none"/>
                <w:lang w:val="en-US" w:eastAsia="zh-CN" w:bidi="ar"/>
              </w:rPr>
              <w:t>序号</w:t>
            </w:r>
          </w:p>
        </w:tc>
        <w:tc>
          <w:tcPr>
            <w:tcW w:w="2400" w:type="dxa"/>
            <w:shd w:val="clear" w:color="auto" w:fill="FFFFFF"/>
            <w:noWrap w:val="0"/>
            <w:vAlign w:val="center"/>
          </w:tcPr>
          <w:p w14:paraId="702B1A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2"/>
                <w:szCs w:val="22"/>
                <w:vertAlign w:val="baseline"/>
                <w:lang w:eastAsia="zh-CN"/>
              </w:rPr>
            </w:pPr>
            <w:r>
              <w:rPr>
                <w:rFonts w:hint="eastAsia" w:ascii="宋体" w:hAnsi="宋体" w:eastAsia="宋体" w:cs="宋体"/>
                <w:b/>
                <w:bCs/>
                <w:i w:val="0"/>
                <w:color w:val="000000"/>
                <w:kern w:val="0"/>
                <w:sz w:val="22"/>
                <w:szCs w:val="22"/>
                <w:u w:val="none"/>
                <w:lang w:val="en-US" w:eastAsia="zh-CN" w:bidi="ar"/>
              </w:rPr>
              <w:t>规格</w:t>
            </w:r>
          </w:p>
        </w:tc>
        <w:tc>
          <w:tcPr>
            <w:tcW w:w="2250" w:type="dxa"/>
            <w:shd w:val="clear" w:color="auto" w:fill="auto"/>
            <w:noWrap w:val="0"/>
            <w:vAlign w:val="center"/>
          </w:tcPr>
          <w:p w14:paraId="097045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2"/>
                <w:szCs w:val="22"/>
                <w:vertAlign w:val="baseline"/>
                <w:lang w:eastAsia="zh-CN"/>
              </w:rPr>
            </w:pPr>
            <w:r>
              <w:rPr>
                <w:rFonts w:hint="eastAsia" w:ascii="宋体" w:hAnsi="宋体" w:eastAsia="宋体" w:cs="宋体"/>
                <w:b/>
                <w:bCs/>
                <w:i w:val="0"/>
                <w:color w:val="000000"/>
                <w:kern w:val="0"/>
                <w:sz w:val="22"/>
                <w:szCs w:val="22"/>
                <w:u w:val="none"/>
                <w:lang w:val="en-US" w:eastAsia="zh-CN" w:bidi="ar"/>
              </w:rPr>
              <w:t>工程名称</w:t>
            </w:r>
          </w:p>
        </w:tc>
        <w:tc>
          <w:tcPr>
            <w:tcW w:w="960" w:type="dxa"/>
            <w:shd w:val="clear" w:color="auto" w:fill="auto"/>
            <w:noWrap w:val="0"/>
            <w:vAlign w:val="center"/>
          </w:tcPr>
          <w:p w14:paraId="3ADD293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2"/>
                <w:szCs w:val="22"/>
                <w:vertAlign w:val="baseline"/>
                <w:lang w:eastAsia="zh-CN"/>
              </w:rPr>
            </w:pPr>
            <w:r>
              <w:rPr>
                <w:rFonts w:hint="eastAsia" w:ascii="宋体" w:hAnsi="宋体" w:eastAsia="宋体" w:cs="宋体"/>
                <w:b/>
                <w:bCs/>
                <w:i w:val="0"/>
                <w:color w:val="000000"/>
                <w:kern w:val="0"/>
                <w:sz w:val="22"/>
                <w:szCs w:val="22"/>
                <w:u w:val="none"/>
                <w:lang w:val="en-US" w:eastAsia="zh-CN" w:bidi="ar"/>
              </w:rPr>
              <w:t>单位</w:t>
            </w:r>
          </w:p>
        </w:tc>
        <w:tc>
          <w:tcPr>
            <w:tcW w:w="1965" w:type="dxa"/>
            <w:shd w:val="clear" w:color="auto" w:fill="FFFFFF"/>
            <w:noWrap w:val="0"/>
            <w:vAlign w:val="center"/>
          </w:tcPr>
          <w:p w14:paraId="118241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2"/>
                <w:szCs w:val="22"/>
                <w:vertAlign w:val="baseline"/>
                <w:lang w:eastAsia="zh-CN"/>
              </w:rPr>
            </w:pPr>
            <w:r>
              <w:rPr>
                <w:rFonts w:hint="eastAsia" w:ascii="宋体" w:hAnsi="宋体" w:eastAsia="宋体" w:cs="宋体"/>
                <w:b/>
                <w:bCs/>
                <w:i w:val="0"/>
                <w:color w:val="000000"/>
                <w:kern w:val="0"/>
                <w:sz w:val="22"/>
                <w:szCs w:val="22"/>
                <w:u w:val="none"/>
                <w:lang w:val="en-US" w:eastAsia="zh-CN" w:bidi="ar"/>
              </w:rPr>
              <w:t>数量</w:t>
            </w:r>
          </w:p>
        </w:tc>
      </w:tr>
      <w:tr w14:paraId="1B941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635" w:type="dxa"/>
            <w:gridSpan w:val="5"/>
            <w:noWrap w:val="0"/>
            <w:vAlign w:val="center"/>
          </w:tcPr>
          <w:p w14:paraId="0E8061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工程名称：绿化养护</w:t>
            </w:r>
          </w:p>
        </w:tc>
      </w:tr>
      <w:tr w14:paraId="7A06A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37E179B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w:t>
            </w:r>
          </w:p>
        </w:tc>
        <w:tc>
          <w:tcPr>
            <w:tcW w:w="2400" w:type="dxa"/>
            <w:shd w:val="clear" w:color="auto" w:fill="FFFFFF"/>
            <w:noWrap w:val="0"/>
            <w:vAlign w:val="center"/>
          </w:tcPr>
          <w:p w14:paraId="0757F1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胸径5㎝以内</w:t>
            </w:r>
          </w:p>
        </w:tc>
        <w:tc>
          <w:tcPr>
            <w:tcW w:w="2250" w:type="dxa"/>
            <w:shd w:val="clear" w:color="auto" w:fill="auto"/>
            <w:noWrap w:val="0"/>
            <w:vAlign w:val="center"/>
          </w:tcPr>
          <w:p w14:paraId="4DA3DB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落叶乔木</w:t>
            </w:r>
          </w:p>
        </w:tc>
        <w:tc>
          <w:tcPr>
            <w:tcW w:w="960" w:type="dxa"/>
            <w:shd w:val="clear" w:color="auto" w:fill="auto"/>
            <w:noWrap w:val="0"/>
            <w:vAlign w:val="center"/>
          </w:tcPr>
          <w:p w14:paraId="6CAB7A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株</w:t>
            </w:r>
          </w:p>
        </w:tc>
        <w:tc>
          <w:tcPr>
            <w:tcW w:w="1965" w:type="dxa"/>
            <w:shd w:val="clear" w:color="auto" w:fill="FFFFFF"/>
            <w:noWrap w:val="0"/>
            <w:vAlign w:val="center"/>
          </w:tcPr>
          <w:p w14:paraId="09AF8F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118</w:t>
            </w:r>
          </w:p>
        </w:tc>
      </w:tr>
      <w:tr w14:paraId="0E4AB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680CF20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2</w:t>
            </w:r>
          </w:p>
        </w:tc>
        <w:tc>
          <w:tcPr>
            <w:tcW w:w="2400" w:type="dxa"/>
            <w:shd w:val="clear" w:color="auto" w:fill="FFFFFF"/>
            <w:noWrap w:val="0"/>
            <w:vAlign w:val="center"/>
          </w:tcPr>
          <w:p w14:paraId="3619684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胸径10cm以内</w:t>
            </w:r>
          </w:p>
        </w:tc>
        <w:tc>
          <w:tcPr>
            <w:tcW w:w="2250" w:type="dxa"/>
            <w:shd w:val="clear" w:color="auto" w:fill="auto"/>
            <w:noWrap w:val="0"/>
            <w:vAlign w:val="center"/>
          </w:tcPr>
          <w:p w14:paraId="6297812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落叶乔木</w:t>
            </w:r>
          </w:p>
        </w:tc>
        <w:tc>
          <w:tcPr>
            <w:tcW w:w="960" w:type="dxa"/>
            <w:shd w:val="clear" w:color="auto" w:fill="auto"/>
            <w:noWrap w:val="0"/>
            <w:vAlign w:val="center"/>
          </w:tcPr>
          <w:p w14:paraId="7C4D1F3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65" w:type="dxa"/>
            <w:shd w:val="clear" w:color="auto" w:fill="FFFFFF"/>
            <w:noWrap w:val="0"/>
            <w:vAlign w:val="center"/>
          </w:tcPr>
          <w:p w14:paraId="01843F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499</w:t>
            </w:r>
          </w:p>
        </w:tc>
      </w:tr>
      <w:tr w14:paraId="1447F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0F2BCBA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3</w:t>
            </w:r>
          </w:p>
        </w:tc>
        <w:tc>
          <w:tcPr>
            <w:tcW w:w="2400" w:type="dxa"/>
            <w:shd w:val="clear" w:color="auto" w:fill="FFFFFF"/>
            <w:noWrap w:val="0"/>
            <w:vAlign w:val="center"/>
          </w:tcPr>
          <w:p w14:paraId="2FEFFF4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胸径20cm以内</w:t>
            </w:r>
          </w:p>
        </w:tc>
        <w:tc>
          <w:tcPr>
            <w:tcW w:w="2250" w:type="dxa"/>
            <w:shd w:val="clear" w:color="auto" w:fill="auto"/>
            <w:noWrap w:val="0"/>
            <w:vAlign w:val="center"/>
          </w:tcPr>
          <w:p w14:paraId="5F9F9B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落叶乔木</w:t>
            </w:r>
          </w:p>
        </w:tc>
        <w:tc>
          <w:tcPr>
            <w:tcW w:w="960" w:type="dxa"/>
            <w:shd w:val="clear" w:color="auto" w:fill="auto"/>
            <w:noWrap w:val="0"/>
            <w:vAlign w:val="center"/>
          </w:tcPr>
          <w:p w14:paraId="071510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65" w:type="dxa"/>
            <w:shd w:val="clear" w:color="auto" w:fill="FFFFFF"/>
            <w:noWrap w:val="0"/>
            <w:vAlign w:val="center"/>
          </w:tcPr>
          <w:p w14:paraId="7C0320E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宋体" w:hAnsi="宋体" w:eastAsia="宋体" w:cs="宋体"/>
                <w:sz w:val="22"/>
                <w:szCs w:val="22"/>
                <w:vertAlign w:val="baseline"/>
                <w:lang w:val="en-US" w:eastAsia="zh-CN"/>
              </w:rPr>
              <w:t>2</w:t>
            </w:r>
            <w:r>
              <w:rPr>
                <w:rFonts w:hint="eastAsia" w:ascii="宋体" w:hAnsi="宋体" w:cs="宋体"/>
                <w:sz w:val="22"/>
                <w:szCs w:val="22"/>
                <w:vertAlign w:val="baseline"/>
                <w:lang w:val="en-US" w:eastAsia="zh-CN"/>
              </w:rPr>
              <w:t>029</w:t>
            </w:r>
          </w:p>
        </w:tc>
      </w:tr>
      <w:tr w14:paraId="5E029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145381E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4</w:t>
            </w:r>
          </w:p>
        </w:tc>
        <w:tc>
          <w:tcPr>
            <w:tcW w:w="2400" w:type="dxa"/>
            <w:shd w:val="clear" w:color="auto" w:fill="FFFFFF"/>
            <w:noWrap w:val="0"/>
            <w:vAlign w:val="center"/>
          </w:tcPr>
          <w:p w14:paraId="5FD579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胸径30cm以内</w:t>
            </w:r>
          </w:p>
        </w:tc>
        <w:tc>
          <w:tcPr>
            <w:tcW w:w="2250" w:type="dxa"/>
            <w:shd w:val="clear" w:color="auto" w:fill="auto"/>
            <w:noWrap w:val="0"/>
            <w:vAlign w:val="center"/>
          </w:tcPr>
          <w:p w14:paraId="3A87E99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落叶乔木</w:t>
            </w:r>
          </w:p>
        </w:tc>
        <w:tc>
          <w:tcPr>
            <w:tcW w:w="960" w:type="dxa"/>
            <w:shd w:val="clear" w:color="auto" w:fill="auto"/>
            <w:noWrap w:val="0"/>
            <w:vAlign w:val="center"/>
          </w:tcPr>
          <w:p w14:paraId="0BF2D34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65" w:type="dxa"/>
            <w:shd w:val="clear" w:color="auto" w:fill="FFFFFF"/>
            <w:noWrap w:val="0"/>
            <w:vAlign w:val="center"/>
          </w:tcPr>
          <w:p w14:paraId="16EB47B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876</w:t>
            </w:r>
          </w:p>
        </w:tc>
      </w:tr>
      <w:tr w14:paraId="7E250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085FA90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5</w:t>
            </w:r>
          </w:p>
        </w:tc>
        <w:tc>
          <w:tcPr>
            <w:tcW w:w="2400" w:type="dxa"/>
            <w:shd w:val="clear" w:color="auto" w:fill="FFFFFF"/>
            <w:noWrap w:val="0"/>
            <w:vAlign w:val="center"/>
          </w:tcPr>
          <w:p w14:paraId="59EAD3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胸径40cm以内</w:t>
            </w:r>
          </w:p>
        </w:tc>
        <w:tc>
          <w:tcPr>
            <w:tcW w:w="2250" w:type="dxa"/>
            <w:shd w:val="clear" w:color="auto" w:fill="auto"/>
            <w:noWrap w:val="0"/>
            <w:vAlign w:val="center"/>
          </w:tcPr>
          <w:p w14:paraId="360894B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落叶乔木</w:t>
            </w:r>
          </w:p>
        </w:tc>
        <w:tc>
          <w:tcPr>
            <w:tcW w:w="960" w:type="dxa"/>
            <w:shd w:val="clear" w:color="auto" w:fill="auto"/>
            <w:noWrap w:val="0"/>
            <w:vAlign w:val="center"/>
          </w:tcPr>
          <w:p w14:paraId="61B8F51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65" w:type="dxa"/>
            <w:shd w:val="clear" w:color="auto" w:fill="FFFFFF"/>
            <w:noWrap w:val="0"/>
            <w:vAlign w:val="center"/>
          </w:tcPr>
          <w:p w14:paraId="6327E7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50</w:t>
            </w:r>
          </w:p>
        </w:tc>
      </w:tr>
      <w:tr w14:paraId="5CFED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7DE33D0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6</w:t>
            </w:r>
          </w:p>
        </w:tc>
        <w:tc>
          <w:tcPr>
            <w:tcW w:w="2400" w:type="dxa"/>
            <w:shd w:val="clear" w:color="auto" w:fill="FFFFFF"/>
            <w:noWrap w:val="0"/>
            <w:vAlign w:val="center"/>
          </w:tcPr>
          <w:p w14:paraId="11172F7B">
            <w:pPr>
              <w:keepNext w:val="0"/>
              <w:keepLines w:val="0"/>
              <w:suppressLineNumbers w:val="0"/>
              <w:spacing w:before="0" w:beforeAutospacing="0" w:after="0" w:afterAutospacing="0"/>
              <w:ind w:left="0" w:right="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eastAsia="zh-CN"/>
              </w:rPr>
              <w:t>胸径</w:t>
            </w:r>
            <w:r>
              <w:rPr>
                <w:rFonts w:hint="eastAsia" w:ascii="宋体" w:hAnsi="宋体" w:eastAsia="宋体" w:cs="宋体"/>
                <w:sz w:val="22"/>
                <w:szCs w:val="22"/>
                <w:vertAlign w:val="baseline"/>
                <w:lang w:val="en-US" w:eastAsia="zh-CN"/>
              </w:rPr>
              <w:t>40㎝以外</w:t>
            </w:r>
          </w:p>
        </w:tc>
        <w:tc>
          <w:tcPr>
            <w:tcW w:w="2250" w:type="dxa"/>
            <w:shd w:val="clear" w:color="auto" w:fill="auto"/>
            <w:noWrap w:val="0"/>
            <w:vAlign w:val="center"/>
          </w:tcPr>
          <w:p w14:paraId="6F64D7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sz w:val="22"/>
                <w:szCs w:val="22"/>
                <w:vertAlign w:val="baseline"/>
                <w:lang w:eastAsia="zh-CN"/>
              </w:rPr>
              <w:t>落叶乔木</w:t>
            </w:r>
          </w:p>
        </w:tc>
        <w:tc>
          <w:tcPr>
            <w:tcW w:w="960" w:type="dxa"/>
            <w:shd w:val="clear" w:color="auto" w:fill="auto"/>
            <w:noWrap w:val="0"/>
            <w:vAlign w:val="center"/>
          </w:tcPr>
          <w:p w14:paraId="4CEF641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65" w:type="dxa"/>
            <w:shd w:val="clear" w:color="auto" w:fill="FFFFFF"/>
            <w:noWrap w:val="0"/>
            <w:vAlign w:val="center"/>
          </w:tcPr>
          <w:p w14:paraId="5F3BF0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25</w:t>
            </w:r>
          </w:p>
        </w:tc>
      </w:tr>
      <w:tr w14:paraId="39B4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68D8F3C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7</w:t>
            </w:r>
          </w:p>
        </w:tc>
        <w:tc>
          <w:tcPr>
            <w:tcW w:w="2400" w:type="dxa"/>
            <w:shd w:val="clear" w:color="auto" w:fill="FFFFFF"/>
            <w:noWrap w:val="0"/>
            <w:vAlign w:val="center"/>
          </w:tcPr>
          <w:p w14:paraId="7A3A324E">
            <w:pPr>
              <w:keepNext w:val="0"/>
              <w:keepLines w:val="0"/>
              <w:suppressLineNumbers w:val="0"/>
              <w:spacing w:before="0" w:beforeAutospacing="0" w:after="0" w:afterAutospacing="0"/>
              <w:ind w:left="0" w:right="0"/>
              <w:jc w:val="center"/>
              <w:rPr>
                <w:rFonts w:hint="eastAsia" w:ascii="仿宋" w:hAnsi="仿宋" w:eastAsia="仿宋" w:cs="仿宋"/>
                <w:sz w:val="22"/>
                <w:szCs w:val="22"/>
                <w:vertAlign w:val="baseline"/>
                <w:lang w:eastAsia="zh-CN"/>
              </w:rPr>
            </w:pPr>
          </w:p>
        </w:tc>
        <w:tc>
          <w:tcPr>
            <w:tcW w:w="2250" w:type="dxa"/>
            <w:shd w:val="clear" w:color="auto" w:fill="auto"/>
            <w:noWrap w:val="0"/>
            <w:vAlign w:val="center"/>
          </w:tcPr>
          <w:p w14:paraId="322706F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2"/>
                <w:szCs w:val="22"/>
                <w:vertAlign w:val="baseline"/>
                <w:lang w:val="en-US" w:eastAsia="zh-CN" w:bidi="ar-SA"/>
              </w:rPr>
            </w:pPr>
            <w:r>
              <w:rPr>
                <w:rFonts w:hint="eastAsia" w:ascii="宋体" w:hAnsi="宋体" w:eastAsia="宋体" w:cs="宋体"/>
                <w:i w:val="0"/>
                <w:color w:val="000000"/>
                <w:kern w:val="0"/>
                <w:sz w:val="22"/>
                <w:szCs w:val="22"/>
                <w:u w:val="none"/>
                <w:lang w:val="en-US" w:eastAsia="zh-CN" w:bidi="ar"/>
              </w:rPr>
              <w:t>常绿乔木</w:t>
            </w:r>
          </w:p>
        </w:tc>
        <w:tc>
          <w:tcPr>
            <w:tcW w:w="960" w:type="dxa"/>
            <w:shd w:val="clear" w:color="auto" w:fill="auto"/>
            <w:noWrap w:val="0"/>
            <w:vAlign w:val="center"/>
          </w:tcPr>
          <w:p w14:paraId="51AD5D6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2"/>
                <w:szCs w:val="22"/>
                <w:vertAlign w:val="baseline"/>
                <w:lang w:val="en-US" w:eastAsia="zh-CN" w:bidi="ar-SA"/>
              </w:rPr>
            </w:pPr>
            <w:r>
              <w:rPr>
                <w:rFonts w:hint="eastAsia" w:ascii="宋体" w:hAnsi="宋体" w:eastAsia="宋体" w:cs="宋体"/>
                <w:i w:val="0"/>
                <w:color w:val="000000"/>
                <w:kern w:val="0"/>
                <w:sz w:val="22"/>
                <w:szCs w:val="22"/>
                <w:u w:val="none"/>
                <w:lang w:val="en-US" w:eastAsia="zh-CN" w:bidi="ar"/>
              </w:rPr>
              <w:t>株</w:t>
            </w:r>
          </w:p>
        </w:tc>
        <w:tc>
          <w:tcPr>
            <w:tcW w:w="1965" w:type="dxa"/>
            <w:shd w:val="clear" w:color="auto" w:fill="FFFFFF"/>
            <w:noWrap w:val="0"/>
            <w:vAlign w:val="center"/>
          </w:tcPr>
          <w:p w14:paraId="5228DA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w:t>
            </w:r>
            <w:r>
              <w:rPr>
                <w:rFonts w:hint="eastAsia" w:ascii="宋体" w:hAnsi="宋体" w:cs="宋体"/>
                <w:sz w:val="22"/>
                <w:szCs w:val="22"/>
                <w:vertAlign w:val="baseline"/>
                <w:lang w:val="en-US" w:eastAsia="zh-CN"/>
              </w:rPr>
              <w:t>074</w:t>
            </w:r>
          </w:p>
        </w:tc>
      </w:tr>
      <w:tr w14:paraId="5317F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6BCA75A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8</w:t>
            </w:r>
          </w:p>
        </w:tc>
        <w:tc>
          <w:tcPr>
            <w:tcW w:w="2400" w:type="dxa"/>
            <w:shd w:val="clear" w:color="auto" w:fill="FFFFFF"/>
            <w:noWrap w:val="0"/>
            <w:vAlign w:val="center"/>
          </w:tcPr>
          <w:p w14:paraId="59FE1CE4">
            <w:pPr>
              <w:keepNext w:val="0"/>
              <w:keepLines w:val="0"/>
              <w:suppressLineNumbers w:val="0"/>
              <w:spacing w:before="0" w:beforeAutospacing="0" w:after="0" w:afterAutospacing="0"/>
              <w:ind w:left="0" w:right="0"/>
              <w:jc w:val="center"/>
              <w:rPr>
                <w:rFonts w:hint="eastAsia" w:ascii="仿宋" w:hAnsi="仿宋" w:eastAsia="仿宋" w:cs="仿宋"/>
                <w:sz w:val="22"/>
                <w:szCs w:val="22"/>
                <w:vertAlign w:val="baseline"/>
                <w:lang w:eastAsia="zh-CN"/>
              </w:rPr>
            </w:pPr>
          </w:p>
        </w:tc>
        <w:tc>
          <w:tcPr>
            <w:tcW w:w="2250" w:type="dxa"/>
            <w:shd w:val="clear" w:color="auto" w:fill="auto"/>
            <w:noWrap w:val="0"/>
            <w:vAlign w:val="center"/>
          </w:tcPr>
          <w:p w14:paraId="5BC5212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灌木</w:t>
            </w:r>
          </w:p>
        </w:tc>
        <w:tc>
          <w:tcPr>
            <w:tcW w:w="960" w:type="dxa"/>
            <w:shd w:val="clear" w:color="auto" w:fill="auto"/>
            <w:noWrap w:val="0"/>
            <w:vAlign w:val="center"/>
          </w:tcPr>
          <w:p w14:paraId="03DA25E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65" w:type="dxa"/>
            <w:shd w:val="clear" w:color="auto" w:fill="FFFFFF"/>
            <w:noWrap w:val="0"/>
            <w:vAlign w:val="center"/>
          </w:tcPr>
          <w:p w14:paraId="77E3F0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639</w:t>
            </w:r>
          </w:p>
        </w:tc>
      </w:tr>
      <w:tr w14:paraId="0E64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6E6F665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9</w:t>
            </w:r>
          </w:p>
        </w:tc>
        <w:tc>
          <w:tcPr>
            <w:tcW w:w="2400" w:type="dxa"/>
            <w:shd w:val="clear" w:color="auto" w:fill="FFFFFF"/>
            <w:noWrap w:val="0"/>
            <w:vAlign w:val="center"/>
          </w:tcPr>
          <w:p w14:paraId="5F950B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冠径100cm以内</w:t>
            </w:r>
          </w:p>
        </w:tc>
        <w:tc>
          <w:tcPr>
            <w:tcW w:w="2250" w:type="dxa"/>
            <w:shd w:val="clear" w:color="auto" w:fill="auto"/>
            <w:noWrap w:val="0"/>
            <w:vAlign w:val="center"/>
          </w:tcPr>
          <w:p w14:paraId="548B17D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球形植物</w:t>
            </w:r>
          </w:p>
        </w:tc>
        <w:tc>
          <w:tcPr>
            <w:tcW w:w="960" w:type="dxa"/>
            <w:shd w:val="clear" w:color="auto" w:fill="auto"/>
            <w:noWrap w:val="0"/>
            <w:vAlign w:val="center"/>
          </w:tcPr>
          <w:p w14:paraId="753AF3D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65" w:type="dxa"/>
            <w:shd w:val="clear" w:color="auto" w:fill="FFFFFF"/>
            <w:noWrap w:val="0"/>
            <w:vAlign w:val="center"/>
          </w:tcPr>
          <w:p w14:paraId="7BDAED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549</w:t>
            </w:r>
          </w:p>
        </w:tc>
      </w:tr>
      <w:tr w14:paraId="3CE37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3B8B295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10</w:t>
            </w:r>
          </w:p>
        </w:tc>
        <w:tc>
          <w:tcPr>
            <w:tcW w:w="2400" w:type="dxa"/>
            <w:shd w:val="clear" w:color="auto" w:fill="FFFFFF"/>
            <w:noWrap w:val="0"/>
            <w:vAlign w:val="center"/>
          </w:tcPr>
          <w:p w14:paraId="0D88DAA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冠径150cm以内</w:t>
            </w:r>
          </w:p>
        </w:tc>
        <w:tc>
          <w:tcPr>
            <w:tcW w:w="2250" w:type="dxa"/>
            <w:shd w:val="clear" w:color="auto" w:fill="auto"/>
            <w:noWrap w:val="0"/>
            <w:vAlign w:val="center"/>
          </w:tcPr>
          <w:p w14:paraId="13CF310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球形植物</w:t>
            </w:r>
          </w:p>
        </w:tc>
        <w:tc>
          <w:tcPr>
            <w:tcW w:w="960" w:type="dxa"/>
            <w:shd w:val="clear" w:color="auto" w:fill="auto"/>
            <w:noWrap w:val="0"/>
            <w:vAlign w:val="center"/>
          </w:tcPr>
          <w:p w14:paraId="4B644CA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65" w:type="dxa"/>
            <w:shd w:val="clear" w:color="auto" w:fill="FFFFFF"/>
            <w:noWrap w:val="0"/>
            <w:vAlign w:val="center"/>
          </w:tcPr>
          <w:p w14:paraId="3752A6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w:t>
            </w:r>
            <w:r>
              <w:rPr>
                <w:rFonts w:hint="eastAsia" w:ascii="宋体" w:hAnsi="宋体" w:cs="宋体"/>
                <w:sz w:val="22"/>
                <w:szCs w:val="22"/>
                <w:vertAlign w:val="baseline"/>
                <w:lang w:val="en-US" w:eastAsia="zh-CN"/>
              </w:rPr>
              <w:t>57</w:t>
            </w:r>
          </w:p>
        </w:tc>
      </w:tr>
      <w:tr w14:paraId="0ABD3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1A0A8B4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11</w:t>
            </w:r>
          </w:p>
        </w:tc>
        <w:tc>
          <w:tcPr>
            <w:tcW w:w="2400" w:type="dxa"/>
            <w:shd w:val="clear" w:color="auto" w:fill="FFFFFF"/>
            <w:noWrap w:val="0"/>
            <w:vAlign w:val="center"/>
          </w:tcPr>
          <w:p w14:paraId="2963433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冠径200cm以内</w:t>
            </w:r>
          </w:p>
        </w:tc>
        <w:tc>
          <w:tcPr>
            <w:tcW w:w="2250" w:type="dxa"/>
            <w:shd w:val="clear" w:color="auto" w:fill="auto"/>
            <w:noWrap w:val="0"/>
            <w:vAlign w:val="center"/>
          </w:tcPr>
          <w:p w14:paraId="28632FA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球形植物</w:t>
            </w:r>
          </w:p>
        </w:tc>
        <w:tc>
          <w:tcPr>
            <w:tcW w:w="960" w:type="dxa"/>
            <w:shd w:val="clear" w:color="auto" w:fill="auto"/>
            <w:noWrap w:val="0"/>
            <w:vAlign w:val="center"/>
          </w:tcPr>
          <w:p w14:paraId="654083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65" w:type="dxa"/>
            <w:shd w:val="clear" w:color="auto" w:fill="FFFFFF"/>
            <w:noWrap w:val="0"/>
            <w:vAlign w:val="center"/>
          </w:tcPr>
          <w:p w14:paraId="4B1C1F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4</w:t>
            </w:r>
            <w:r>
              <w:rPr>
                <w:rFonts w:hint="eastAsia" w:ascii="宋体" w:hAnsi="宋体" w:cs="宋体"/>
                <w:sz w:val="22"/>
                <w:szCs w:val="22"/>
                <w:vertAlign w:val="baseline"/>
                <w:lang w:val="en-US" w:eastAsia="zh-CN"/>
              </w:rPr>
              <w:t>32</w:t>
            </w:r>
          </w:p>
        </w:tc>
      </w:tr>
      <w:tr w14:paraId="2B41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6701AA8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12</w:t>
            </w:r>
          </w:p>
        </w:tc>
        <w:tc>
          <w:tcPr>
            <w:tcW w:w="2400" w:type="dxa"/>
            <w:shd w:val="clear" w:color="auto" w:fill="FFFFFF"/>
            <w:noWrap w:val="0"/>
            <w:vAlign w:val="center"/>
          </w:tcPr>
          <w:p w14:paraId="6B4D86C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冠径250cm以内</w:t>
            </w:r>
          </w:p>
        </w:tc>
        <w:tc>
          <w:tcPr>
            <w:tcW w:w="2250" w:type="dxa"/>
            <w:shd w:val="clear" w:color="auto" w:fill="auto"/>
            <w:noWrap w:val="0"/>
            <w:vAlign w:val="center"/>
          </w:tcPr>
          <w:p w14:paraId="26FDAC6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球形植物</w:t>
            </w:r>
          </w:p>
        </w:tc>
        <w:tc>
          <w:tcPr>
            <w:tcW w:w="960" w:type="dxa"/>
            <w:shd w:val="clear" w:color="auto" w:fill="auto"/>
            <w:noWrap w:val="0"/>
            <w:vAlign w:val="center"/>
          </w:tcPr>
          <w:p w14:paraId="51504A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65" w:type="dxa"/>
            <w:shd w:val="clear" w:color="auto" w:fill="FFFFFF"/>
            <w:noWrap w:val="0"/>
            <w:vAlign w:val="center"/>
          </w:tcPr>
          <w:p w14:paraId="54F432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54</w:t>
            </w:r>
          </w:p>
        </w:tc>
      </w:tr>
      <w:tr w14:paraId="3BC0A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077AC25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13</w:t>
            </w:r>
          </w:p>
        </w:tc>
        <w:tc>
          <w:tcPr>
            <w:tcW w:w="2400" w:type="dxa"/>
            <w:shd w:val="clear" w:color="auto" w:fill="FFFFFF"/>
            <w:noWrap w:val="0"/>
            <w:vAlign w:val="center"/>
          </w:tcPr>
          <w:p w14:paraId="6966A4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冠径300㎝以内</w:t>
            </w:r>
          </w:p>
        </w:tc>
        <w:tc>
          <w:tcPr>
            <w:tcW w:w="2250" w:type="dxa"/>
            <w:shd w:val="clear" w:color="auto" w:fill="auto"/>
            <w:noWrap w:val="0"/>
            <w:vAlign w:val="center"/>
          </w:tcPr>
          <w:p w14:paraId="177F04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球形植物</w:t>
            </w:r>
          </w:p>
        </w:tc>
        <w:tc>
          <w:tcPr>
            <w:tcW w:w="960" w:type="dxa"/>
            <w:shd w:val="clear" w:color="auto" w:fill="auto"/>
            <w:noWrap w:val="0"/>
            <w:vAlign w:val="center"/>
          </w:tcPr>
          <w:p w14:paraId="3A7A79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株</w:t>
            </w:r>
          </w:p>
        </w:tc>
        <w:tc>
          <w:tcPr>
            <w:tcW w:w="1965" w:type="dxa"/>
            <w:shd w:val="clear" w:color="auto" w:fill="FFFFFF"/>
            <w:noWrap w:val="0"/>
            <w:vAlign w:val="center"/>
          </w:tcPr>
          <w:p w14:paraId="59165F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111</w:t>
            </w:r>
          </w:p>
        </w:tc>
      </w:tr>
      <w:tr w14:paraId="5E100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11F0F9D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14</w:t>
            </w:r>
          </w:p>
        </w:tc>
        <w:tc>
          <w:tcPr>
            <w:tcW w:w="2400" w:type="dxa"/>
            <w:shd w:val="clear" w:color="auto" w:fill="FFFFFF"/>
            <w:noWrap w:val="0"/>
            <w:vAlign w:val="center"/>
          </w:tcPr>
          <w:p w14:paraId="53C3B5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冠径300㎝以外</w:t>
            </w:r>
          </w:p>
        </w:tc>
        <w:tc>
          <w:tcPr>
            <w:tcW w:w="2250" w:type="dxa"/>
            <w:shd w:val="clear" w:color="auto" w:fill="auto"/>
            <w:noWrap w:val="0"/>
            <w:vAlign w:val="center"/>
          </w:tcPr>
          <w:p w14:paraId="730152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球形植物</w:t>
            </w:r>
          </w:p>
        </w:tc>
        <w:tc>
          <w:tcPr>
            <w:tcW w:w="960" w:type="dxa"/>
            <w:shd w:val="clear" w:color="auto" w:fill="auto"/>
            <w:noWrap w:val="0"/>
            <w:vAlign w:val="center"/>
          </w:tcPr>
          <w:p w14:paraId="20CC11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株</w:t>
            </w:r>
          </w:p>
        </w:tc>
        <w:tc>
          <w:tcPr>
            <w:tcW w:w="1965" w:type="dxa"/>
            <w:shd w:val="clear" w:color="auto" w:fill="FFFFFF"/>
            <w:noWrap w:val="0"/>
            <w:vAlign w:val="center"/>
          </w:tcPr>
          <w:p w14:paraId="7641F4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16</w:t>
            </w:r>
          </w:p>
        </w:tc>
      </w:tr>
      <w:tr w14:paraId="252C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611A4EB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15</w:t>
            </w:r>
          </w:p>
        </w:tc>
        <w:tc>
          <w:tcPr>
            <w:tcW w:w="2400" w:type="dxa"/>
            <w:shd w:val="clear" w:color="auto" w:fill="FFFFFF"/>
            <w:noWrap w:val="0"/>
            <w:vAlign w:val="center"/>
          </w:tcPr>
          <w:p w14:paraId="6F834342">
            <w:pPr>
              <w:keepNext w:val="0"/>
              <w:keepLines w:val="0"/>
              <w:suppressLineNumbers w:val="0"/>
              <w:spacing w:before="0" w:beforeAutospacing="0" w:after="0" w:afterAutospacing="0"/>
              <w:ind w:left="0" w:right="0"/>
              <w:jc w:val="center"/>
              <w:rPr>
                <w:rFonts w:hint="eastAsia" w:ascii="仿宋" w:hAnsi="仿宋" w:eastAsia="仿宋" w:cs="仿宋"/>
                <w:sz w:val="22"/>
                <w:szCs w:val="22"/>
                <w:vertAlign w:val="baseline"/>
                <w:lang w:eastAsia="zh-CN"/>
              </w:rPr>
            </w:pPr>
          </w:p>
        </w:tc>
        <w:tc>
          <w:tcPr>
            <w:tcW w:w="2250" w:type="dxa"/>
            <w:shd w:val="clear" w:color="auto" w:fill="auto"/>
            <w:noWrap w:val="0"/>
            <w:vAlign w:val="center"/>
          </w:tcPr>
          <w:p w14:paraId="3C3205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绿篱</w:t>
            </w:r>
          </w:p>
        </w:tc>
        <w:tc>
          <w:tcPr>
            <w:tcW w:w="960" w:type="dxa"/>
            <w:shd w:val="clear" w:color="auto" w:fill="auto"/>
            <w:noWrap w:val="0"/>
            <w:vAlign w:val="center"/>
          </w:tcPr>
          <w:p w14:paraId="27D73BA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w:t>
            </w:r>
          </w:p>
        </w:tc>
        <w:tc>
          <w:tcPr>
            <w:tcW w:w="1965" w:type="dxa"/>
            <w:shd w:val="clear" w:color="auto" w:fill="FFFFFF"/>
            <w:noWrap w:val="0"/>
            <w:vAlign w:val="center"/>
          </w:tcPr>
          <w:p w14:paraId="2EDA34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w:t>
            </w:r>
            <w:r>
              <w:rPr>
                <w:rFonts w:hint="eastAsia" w:ascii="宋体" w:hAnsi="宋体" w:cs="宋体"/>
                <w:sz w:val="22"/>
                <w:szCs w:val="22"/>
                <w:vertAlign w:val="baseline"/>
                <w:lang w:val="en-US" w:eastAsia="zh-CN"/>
              </w:rPr>
              <w:t>3362.8</w:t>
            </w:r>
          </w:p>
        </w:tc>
      </w:tr>
      <w:tr w14:paraId="04DCB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398D1C7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16</w:t>
            </w:r>
          </w:p>
        </w:tc>
        <w:tc>
          <w:tcPr>
            <w:tcW w:w="2400" w:type="dxa"/>
            <w:shd w:val="clear" w:color="auto" w:fill="FFFFFF"/>
            <w:noWrap w:val="0"/>
            <w:vAlign w:val="center"/>
          </w:tcPr>
          <w:p w14:paraId="7347B167">
            <w:pPr>
              <w:keepNext w:val="0"/>
              <w:keepLines w:val="0"/>
              <w:suppressLineNumbers w:val="0"/>
              <w:spacing w:before="0" w:beforeAutospacing="0" w:after="0" w:afterAutospacing="0"/>
              <w:ind w:left="0" w:right="0"/>
              <w:jc w:val="center"/>
              <w:rPr>
                <w:rFonts w:hint="eastAsia" w:ascii="仿宋" w:hAnsi="仿宋" w:eastAsia="仿宋" w:cs="仿宋"/>
                <w:sz w:val="22"/>
                <w:szCs w:val="22"/>
                <w:vertAlign w:val="baseline"/>
                <w:lang w:eastAsia="zh-CN"/>
              </w:rPr>
            </w:pPr>
          </w:p>
        </w:tc>
        <w:tc>
          <w:tcPr>
            <w:tcW w:w="2250" w:type="dxa"/>
            <w:shd w:val="clear" w:color="auto" w:fill="auto"/>
            <w:noWrap w:val="0"/>
            <w:vAlign w:val="center"/>
          </w:tcPr>
          <w:p w14:paraId="0BAB3B0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草坪</w:t>
            </w:r>
          </w:p>
        </w:tc>
        <w:tc>
          <w:tcPr>
            <w:tcW w:w="960" w:type="dxa"/>
            <w:shd w:val="clear" w:color="auto" w:fill="auto"/>
            <w:noWrap w:val="0"/>
            <w:vAlign w:val="center"/>
          </w:tcPr>
          <w:p w14:paraId="7D0BF72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w:t>
            </w:r>
          </w:p>
        </w:tc>
        <w:tc>
          <w:tcPr>
            <w:tcW w:w="1965" w:type="dxa"/>
            <w:shd w:val="clear" w:color="auto" w:fill="FFFFFF"/>
            <w:noWrap w:val="0"/>
            <w:vAlign w:val="center"/>
          </w:tcPr>
          <w:p w14:paraId="25DFAF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84081.7</w:t>
            </w:r>
          </w:p>
        </w:tc>
      </w:tr>
      <w:tr w14:paraId="7C5F0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20B8D3E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17</w:t>
            </w:r>
          </w:p>
        </w:tc>
        <w:tc>
          <w:tcPr>
            <w:tcW w:w="2400" w:type="dxa"/>
            <w:shd w:val="clear" w:color="auto" w:fill="FFFFFF"/>
            <w:noWrap w:val="0"/>
            <w:vAlign w:val="center"/>
          </w:tcPr>
          <w:p w14:paraId="1CC691C4">
            <w:pPr>
              <w:keepNext w:val="0"/>
              <w:keepLines w:val="0"/>
              <w:suppressLineNumbers w:val="0"/>
              <w:spacing w:before="0" w:beforeAutospacing="0" w:after="0" w:afterAutospacing="0"/>
              <w:ind w:left="0" w:right="0"/>
              <w:jc w:val="center"/>
              <w:rPr>
                <w:rFonts w:hint="eastAsia" w:ascii="仿宋" w:hAnsi="仿宋" w:eastAsia="仿宋" w:cs="仿宋"/>
                <w:sz w:val="22"/>
                <w:szCs w:val="22"/>
                <w:vertAlign w:val="baseline"/>
                <w:lang w:eastAsia="zh-CN"/>
              </w:rPr>
            </w:pPr>
          </w:p>
        </w:tc>
        <w:tc>
          <w:tcPr>
            <w:tcW w:w="2250" w:type="dxa"/>
            <w:shd w:val="clear" w:color="auto" w:fill="auto"/>
            <w:noWrap w:val="0"/>
            <w:vAlign w:val="center"/>
          </w:tcPr>
          <w:p w14:paraId="246DA3D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草花</w:t>
            </w:r>
          </w:p>
        </w:tc>
        <w:tc>
          <w:tcPr>
            <w:tcW w:w="960" w:type="dxa"/>
            <w:shd w:val="clear" w:color="auto" w:fill="auto"/>
            <w:noWrap w:val="0"/>
            <w:vAlign w:val="center"/>
          </w:tcPr>
          <w:p w14:paraId="7C733D9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w:t>
            </w:r>
          </w:p>
        </w:tc>
        <w:tc>
          <w:tcPr>
            <w:tcW w:w="1965" w:type="dxa"/>
            <w:shd w:val="clear" w:color="auto" w:fill="FFFFFF"/>
            <w:noWrap w:val="0"/>
            <w:vAlign w:val="center"/>
          </w:tcPr>
          <w:p w14:paraId="19881E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6825.9</w:t>
            </w:r>
          </w:p>
        </w:tc>
      </w:tr>
      <w:tr w14:paraId="788E6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48D08BA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18</w:t>
            </w:r>
          </w:p>
        </w:tc>
        <w:tc>
          <w:tcPr>
            <w:tcW w:w="2400" w:type="dxa"/>
            <w:shd w:val="clear" w:color="auto" w:fill="FFFFFF"/>
            <w:noWrap w:val="0"/>
            <w:vAlign w:val="center"/>
          </w:tcPr>
          <w:p w14:paraId="05887CA9">
            <w:pPr>
              <w:keepNext w:val="0"/>
              <w:keepLines w:val="0"/>
              <w:suppressLineNumbers w:val="0"/>
              <w:spacing w:before="0" w:beforeAutospacing="0" w:after="0" w:afterAutospacing="0"/>
              <w:ind w:left="0" w:right="0"/>
              <w:jc w:val="center"/>
              <w:rPr>
                <w:rFonts w:hint="eastAsia" w:ascii="仿宋" w:hAnsi="仿宋" w:eastAsia="仿宋" w:cs="仿宋"/>
                <w:sz w:val="22"/>
                <w:szCs w:val="22"/>
                <w:vertAlign w:val="baseline"/>
                <w:lang w:eastAsia="zh-CN"/>
              </w:rPr>
            </w:pPr>
          </w:p>
        </w:tc>
        <w:tc>
          <w:tcPr>
            <w:tcW w:w="2250" w:type="dxa"/>
            <w:shd w:val="clear" w:color="auto" w:fill="auto"/>
            <w:noWrap w:val="0"/>
            <w:vAlign w:val="center"/>
          </w:tcPr>
          <w:p w14:paraId="0DAC9C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宿根花卉、地被</w:t>
            </w:r>
          </w:p>
        </w:tc>
        <w:tc>
          <w:tcPr>
            <w:tcW w:w="960" w:type="dxa"/>
            <w:shd w:val="clear" w:color="auto" w:fill="auto"/>
            <w:noWrap w:val="0"/>
            <w:vAlign w:val="center"/>
          </w:tcPr>
          <w:p w14:paraId="5232F53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w:t>
            </w:r>
          </w:p>
        </w:tc>
        <w:tc>
          <w:tcPr>
            <w:tcW w:w="1965" w:type="dxa"/>
            <w:shd w:val="clear" w:color="auto" w:fill="FFFFFF"/>
            <w:noWrap w:val="0"/>
            <w:vAlign w:val="center"/>
          </w:tcPr>
          <w:p w14:paraId="2DD280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43778.2</w:t>
            </w:r>
          </w:p>
        </w:tc>
      </w:tr>
      <w:tr w14:paraId="6DF4F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635" w:type="dxa"/>
            <w:gridSpan w:val="5"/>
            <w:noWrap w:val="0"/>
            <w:vAlign w:val="center"/>
          </w:tcPr>
          <w:p w14:paraId="3E9F96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bCs w:val="0"/>
                <w:i w:val="0"/>
                <w:color w:val="000000"/>
                <w:kern w:val="0"/>
                <w:sz w:val="22"/>
                <w:szCs w:val="22"/>
                <w:u w:val="none"/>
                <w:lang w:val="en-US" w:eastAsia="zh-CN" w:bidi="ar"/>
              </w:rPr>
              <w:t>工程名称：驳岸绿化养护</w:t>
            </w:r>
          </w:p>
        </w:tc>
      </w:tr>
      <w:tr w14:paraId="37D79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187ABE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w:t>
            </w:r>
          </w:p>
        </w:tc>
        <w:tc>
          <w:tcPr>
            <w:tcW w:w="2400" w:type="dxa"/>
            <w:shd w:val="clear" w:color="auto" w:fill="auto"/>
            <w:noWrap w:val="0"/>
            <w:vAlign w:val="center"/>
          </w:tcPr>
          <w:p w14:paraId="66359A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p>
        </w:tc>
        <w:tc>
          <w:tcPr>
            <w:tcW w:w="2250" w:type="dxa"/>
            <w:shd w:val="clear" w:color="auto" w:fill="auto"/>
            <w:noWrap w:val="0"/>
            <w:vAlign w:val="center"/>
          </w:tcPr>
          <w:p w14:paraId="5D3FDD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草坪</w:t>
            </w:r>
          </w:p>
        </w:tc>
        <w:tc>
          <w:tcPr>
            <w:tcW w:w="960" w:type="dxa"/>
            <w:shd w:val="clear" w:color="auto" w:fill="auto"/>
            <w:noWrap w:val="0"/>
            <w:vAlign w:val="center"/>
          </w:tcPr>
          <w:p w14:paraId="0EF19D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1965" w:type="dxa"/>
            <w:shd w:val="clear" w:color="auto" w:fill="FFFFFF"/>
            <w:noWrap w:val="0"/>
            <w:vAlign w:val="center"/>
          </w:tcPr>
          <w:p w14:paraId="342FAF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7410</w:t>
            </w:r>
          </w:p>
        </w:tc>
      </w:tr>
      <w:tr w14:paraId="3C4A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635" w:type="dxa"/>
            <w:gridSpan w:val="5"/>
            <w:noWrap w:val="0"/>
            <w:vAlign w:val="center"/>
          </w:tcPr>
          <w:p w14:paraId="5BD37C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工程名称：防寒</w:t>
            </w:r>
          </w:p>
        </w:tc>
      </w:tr>
      <w:tr w14:paraId="52453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5B7757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2400" w:type="dxa"/>
            <w:shd w:val="clear" w:color="auto" w:fill="auto"/>
            <w:noWrap w:val="0"/>
            <w:vAlign w:val="center"/>
          </w:tcPr>
          <w:p w14:paraId="006D24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p>
        </w:tc>
        <w:tc>
          <w:tcPr>
            <w:tcW w:w="2250" w:type="dxa"/>
            <w:shd w:val="clear" w:color="auto" w:fill="auto"/>
            <w:noWrap w:val="0"/>
            <w:vAlign w:val="center"/>
          </w:tcPr>
          <w:p w14:paraId="27A4B5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绿篱</w:t>
            </w:r>
          </w:p>
        </w:tc>
        <w:tc>
          <w:tcPr>
            <w:tcW w:w="960" w:type="dxa"/>
            <w:shd w:val="clear" w:color="auto" w:fill="auto"/>
            <w:noWrap w:val="0"/>
            <w:vAlign w:val="center"/>
          </w:tcPr>
          <w:p w14:paraId="6D1558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p>
        </w:tc>
        <w:tc>
          <w:tcPr>
            <w:tcW w:w="1965" w:type="dxa"/>
            <w:shd w:val="clear" w:color="auto" w:fill="FFFFFF"/>
            <w:noWrap w:val="0"/>
            <w:vAlign w:val="center"/>
          </w:tcPr>
          <w:p w14:paraId="364C5A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w:t>
            </w:r>
            <w:r>
              <w:rPr>
                <w:rFonts w:hint="eastAsia" w:ascii="宋体" w:hAnsi="宋体" w:cs="宋体"/>
                <w:b w:val="0"/>
                <w:bCs/>
                <w:i w:val="0"/>
                <w:color w:val="000000"/>
                <w:kern w:val="0"/>
                <w:sz w:val="22"/>
                <w:szCs w:val="22"/>
                <w:u w:val="none"/>
                <w:lang w:val="en-US" w:eastAsia="zh-CN" w:bidi="ar"/>
              </w:rPr>
              <w:t>336.28</w:t>
            </w:r>
          </w:p>
        </w:tc>
      </w:tr>
      <w:tr w14:paraId="280D4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481AEA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w:t>
            </w:r>
          </w:p>
        </w:tc>
        <w:tc>
          <w:tcPr>
            <w:tcW w:w="2400" w:type="dxa"/>
            <w:shd w:val="clear" w:color="auto" w:fill="auto"/>
            <w:noWrap w:val="0"/>
            <w:vAlign w:val="center"/>
          </w:tcPr>
          <w:p w14:paraId="0CF29C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p>
        </w:tc>
        <w:tc>
          <w:tcPr>
            <w:tcW w:w="2250" w:type="dxa"/>
            <w:shd w:val="clear" w:color="auto" w:fill="auto"/>
            <w:noWrap w:val="0"/>
            <w:vAlign w:val="center"/>
          </w:tcPr>
          <w:p w14:paraId="2FFA1A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金叶白蜡防寒</w:t>
            </w:r>
          </w:p>
        </w:tc>
        <w:tc>
          <w:tcPr>
            <w:tcW w:w="960" w:type="dxa"/>
            <w:shd w:val="clear" w:color="auto" w:fill="auto"/>
            <w:noWrap w:val="0"/>
            <w:vAlign w:val="center"/>
          </w:tcPr>
          <w:p w14:paraId="519F57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株</w:t>
            </w:r>
          </w:p>
        </w:tc>
        <w:tc>
          <w:tcPr>
            <w:tcW w:w="1965" w:type="dxa"/>
            <w:shd w:val="clear" w:color="auto" w:fill="FFFFFF"/>
            <w:noWrap w:val="0"/>
            <w:vAlign w:val="center"/>
          </w:tcPr>
          <w:p w14:paraId="1FBDAD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5</w:t>
            </w:r>
          </w:p>
        </w:tc>
      </w:tr>
      <w:tr w14:paraId="52812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635" w:type="dxa"/>
            <w:gridSpan w:val="5"/>
            <w:noWrap w:val="0"/>
            <w:vAlign w:val="center"/>
          </w:tcPr>
          <w:p w14:paraId="45D9DB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 xml:space="preserve">工程名称：树身涂白    </w:t>
            </w:r>
            <w:r>
              <w:rPr>
                <w:rStyle w:val="63"/>
                <w:rFonts w:hint="default"/>
                <w:b/>
                <w:sz w:val="22"/>
                <w:szCs w:val="22"/>
                <w:lang w:val="en-US" w:eastAsia="zh-CN" w:bidi="ar"/>
              </w:rPr>
              <w:t xml:space="preserve">                                                        </w:t>
            </w:r>
          </w:p>
        </w:tc>
      </w:tr>
      <w:tr w14:paraId="59D9D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noWrap w:val="0"/>
            <w:vAlign w:val="center"/>
          </w:tcPr>
          <w:p w14:paraId="2E2A1D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1</w:t>
            </w:r>
          </w:p>
        </w:tc>
        <w:tc>
          <w:tcPr>
            <w:tcW w:w="2400" w:type="dxa"/>
            <w:noWrap w:val="0"/>
            <w:vAlign w:val="center"/>
          </w:tcPr>
          <w:p w14:paraId="18D522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胸径5㎝以内</w:t>
            </w:r>
          </w:p>
        </w:tc>
        <w:tc>
          <w:tcPr>
            <w:tcW w:w="2250" w:type="dxa"/>
            <w:noWrap w:val="0"/>
            <w:vAlign w:val="center"/>
          </w:tcPr>
          <w:p w14:paraId="4A8FC7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涂白</w:t>
            </w:r>
          </w:p>
        </w:tc>
        <w:tc>
          <w:tcPr>
            <w:tcW w:w="960" w:type="dxa"/>
            <w:noWrap w:val="0"/>
            <w:vAlign w:val="center"/>
          </w:tcPr>
          <w:p w14:paraId="6EADC2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株</w:t>
            </w:r>
          </w:p>
        </w:tc>
        <w:tc>
          <w:tcPr>
            <w:tcW w:w="1965" w:type="dxa"/>
            <w:noWrap w:val="0"/>
            <w:vAlign w:val="center"/>
          </w:tcPr>
          <w:p w14:paraId="435634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118</w:t>
            </w:r>
          </w:p>
        </w:tc>
      </w:tr>
      <w:tr w14:paraId="7A3B8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noWrap w:val="0"/>
            <w:vAlign w:val="center"/>
          </w:tcPr>
          <w:p w14:paraId="6A30C4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2</w:t>
            </w:r>
          </w:p>
        </w:tc>
        <w:tc>
          <w:tcPr>
            <w:tcW w:w="2400" w:type="dxa"/>
            <w:noWrap w:val="0"/>
            <w:vAlign w:val="center"/>
          </w:tcPr>
          <w:p w14:paraId="7A04AF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胸径10cm以内</w:t>
            </w:r>
          </w:p>
        </w:tc>
        <w:tc>
          <w:tcPr>
            <w:tcW w:w="2250" w:type="dxa"/>
            <w:noWrap w:val="0"/>
            <w:vAlign w:val="center"/>
          </w:tcPr>
          <w:p w14:paraId="2B9826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涂白</w:t>
            </w:r>
          </w:p>
        </w:tc>
        <w:tc>
          <w:tcPr>
            <w:tcW w:w="960" w:type="dxa"/>
            <w:noWrap w:val="0"/>
            <w:vAlign w:val="center"/>
          </w:tcPr>
          <w:p w14:paraId="483018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65" w:type="dxa"/>
            <w:noWrap w:val="0"/>
            <w:vAlign w:val="center"/>
          </w:tcPr>
          <w:p w14:paraId="246C17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1138</w:t>
            </w:r>
          </w:p>
        </w:tc>
      </w:tr>
      <w:tr w14:paraId="7D65C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noWrap w:val="0"/>
            <w:vAlign w:val="center"/>
          </w:tcPr>
          <w:p w14:paraId="7D0F50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3</w:t>
            </w:r>
          </w:p>
        </w:tc>
        <w:tc>
          <w:tcPr>
            <w:tcW w:w="2400" w:type="dxa"/>
            <w:noWrap w:val="0"/>
            <w:vAlign w:val="center"/>
          </w:tcPr>
          <w:p w14:paraId="55256D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胸径20cm以内</w:t>
            </w:r>
          </w:p>
        </w:tc>
        <w:tc>
          <w:tcPr>
            <w:tcW w:w="2250" w:type="dxa"/>
            <w:noWrap w:val="0"/>
            <w:vAlign w:val="center"/>
          </w:tcPr>
          <w:p w14:paraId="017C25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涂白</w:t>
            </w:r>
          </w:p>
        </w:tc>
        <w:tc>
          <w:tcPr>
            <w:tcW w:w="960" w:type="dxa"/>
            <w:noWrap w:val="0"/>
            <w:vAlign w:val="center"/>
          </w:tcPr>
          <w:p w14:paraId="3B644E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65" w:type="dxa"/>
            <w:noWrap w:val="0"/>
            <w:vAlign w:val="center"/>
          </w:tcPr>
          <w:p w14:paraId="380A8C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 xml:space="preserve"> 2029</w:t>
            </w:r>
          </w:p>
        </w:tc>
      </w:tr>
      <w:tr w14:paraId="10668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noWrap w:val="0"/>
            <w:vAlign w:val="center"/>
          </w:tcPr>
          <w:p w14:paraId="69766C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4</w:t>
            </w:r>
          </w:p>
        </w:tc>
        <w:tc>
          <w:tcPr>
            <w:tcW w:w="2400" w:type="dxa"/>
            <w:noWrap w:val="0"/>
            <w:vAlign w:val="center"/>
          </w:tcPr>
          <w:p w14:paraId="783DFA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胸径30cm以内</w:t>
            </w:r>
          </w:p>
        </w:tc>
        <w:tc>
          <w:tcPr>
            <w:tcW w:w="2250" w:type="dxa"/>
            <w:noWrap w:val="0"/>
            <w:vAlign w:val="center"/>
          </w:tcPr>
          <w:p w14:paraId="2348B8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涂白</w:t>
            </w:r>
          </w:p>
        </w:tc>
        <w:tc>
          <w:tcPr>
            <w:tcW w:w="960" w:type="dxa"/>
            <w:noWrap w:val="0"/>
            <w:vAlign w:val="center"/>
          </w:tcPr>
          <w:p w14:paraId="065F00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65" w:type="dxa"/>
            <w:noWrap w:val="0"/>
            <w:vAlign w:val="center"/>
          </w:tcPr>
          <w:p w14:paraId="0A7D2A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876</w:t>
            </w:r>
          </w:p>
        </w:tc>
      </w:tr>
      <w:tr w14:paraId="7BF6C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noWrap w:val="0"/>
            <w:vAlign w:val="center"/>
          </w:tcPr>
          <w:p w14:paraId="3DCFB6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5</w:t>
            </w:r>
          </w:p>
        </w:tc>
        <w:tc>
          <w:tcPr>
            <w:tcW w:w="2400" w:type="dxa"/>
            <w:noWrap w:val="0"/>
            <w:vAlign w:val="center"/>
          </w:tcPr>
          <w:p w14:paraId="28B031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胸径40cm以内</w:t>
            </w:r>
          </w:p>
        </w:tc>
        <w:tc>
          <w:tcPr>
            <w:tcW w:w="2250" w:type="dxa"/>
            <w:noWrap w:val="0"/>
            <w:vAlign w:val="center"/>
          </w:tcPr>
          <w:p w14:paraId="3C55D4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涂白</w:t>
            </w:r>
          </w:p>
        </w:tc>
        <w:tc>
          <w:tcPr>
            <w:tcW w:w="960" w:type="dxa"/>
            <w:noWrap w:val="0"/>
            <w:vAlign w:val="center"/>
          </w:tcPr>
          <w:p w14:paraId="33EEFE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65" w:type="dxa"/>
            <w:noWrap w:val="0"/>
            <w:vAlign w:val="center"/>
          </w:tcPr>
          <w:p w14:paraId="5DD432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50</w:t>
            </w:r>
          </w:p>
        </w:tc>
      </w:tr>
      <w:tr w14:paraId="580AC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noWrap w:val="0"/>
            <w:vAlign w:val="center"/>
          </w:tcPr>
          <w:p w14:paraId="16136C5D">
            <w:pPr>
              <w:keepNext w:val="0"/>
              <w:keepLines w:val="0"/>
              <w:widowControl/>
              <w:suppressLineNumbers w:val="0"/>
              <w:spacing w:before="0" w:beforeAutospacing="0" w:after="0" w:afterAutospacing="0"/>
              <w:ind w:left="0" w:right="0"/>
              <w:jc w:val="center"/>
              <w:textAlignment w:val="center"/>
              <w:rPr>
                <w:rFonts w:hint="default" w:ascii="宋体" w:hAnsi="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6</w:t>
            </w:r>
          </w:p>
        </w:tc>
        <w:tc>
          <w:tcPr>
            <w:tcW w:w="2400" w:type="dxa"/>
            <w:noWrap w:val="0"/>
            <w:vAlign w:val="center"/>
          </w:tcPr>
          <w:p w14:paraId="0C5679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胸径50㎝以内</w:t>
            </w:r>
          </w:p>
        </w:tc>
        <w:tc>
          <w:tcPr>
            <w:tcW w:w="2250" w:type="dxa"/>
            <w:noWrap w:val="0"/>
            <w:vAlign w:val="center"/>
          </w:tcPr>
          <w:p w14:paraId="08CC66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涂白</w:t>
            </w:r>
          </w:p>
        </w:tc>
        <w:tc>
          <w:tcPr>
            <w:tcW w:w="960" w:type="dxa"/>
            <w:noWrap w:val="0"/>
            <w:vAlign w:val="center"/>
          </w:tcPr>
          <w:p w14:paraId="240104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株</w:t>
            </w:r>
          </w:p>
        </w:tc>
        <w:tc>
          <w:tcPr>
            <w:tcW w:w="1965" w:type="dxa"/>
            <w:noWrap w:val="0"/>
            <w:vAlign w:val="center"/>
          </w:tcPr>
          <w:p w14:paraId="3ED4368A">
            <w:pPr>
              <w:keepNext w:val="0"/>
              <w:keepLines w:val="0"/>
              <w:widowControl/>
              <w:suppressLineNumbers w:val="0"/>
              <w:spacing w:before="0" w:beforeAutospacing="0" w:after="0" w:afterAutospacing="0"/>
              <w:ind w:left="0" w:right="0"/>
              <w:jc w:val="center"/>
              <w:textAlignment w:val="center"/>
              <w:rPr>
                <w:rFonts w:hint="default" w:ascii="宋体" w:hAnsi="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25</w:t>
            </w:r>
          </w:p>
        </w:tc>
      </w:tr>
    </w:tbl>
    <w:p w14:paraId="54640AA5">
      <w:pPr>
        <w:numPr>
          <w:ilvl w:val="0"/>
          <w:numId w:val="0"/>
        </w:numPr>
        <w:ind w:firstLine="640" w:firstLineChars="200"/>
        <w:rPr>
          <w:rFonts w:hint="eastAsia" w:ascii="仿宋" w:hAnsi="仿宋" w:eastAsia="仿宋" w:cs="仿宋"/>
          <w:sz w:val="32"/>
          <w:szCs w:val="32"/>
          <w:lang w:val="en-US" w:eastAsia="zh-CN"/>
        </w:rPr>
      </w:pPr>
    </w:p>
    <w:p w14:paraId="48813C78">
      <w:p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br w:type="page"/>
      </w:r>
    </w:p>
    <w:p w14:paraId="1DE9C455">
      <w:pPr>
        <w:numPr>
          <w:ilvl w:val="0"/>
          <w:numId w:val="0"/>
        </w:num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第四包（二期南岸B区）</w:t>
      </w:r>
    </w:p>
    <w:p w14:paraId="27CBB72C">
      <w:pPr>
        <w:numPr>
          <w:ilvl w:val="0"/>
          <w:numId w:val="7"/>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工作内容：绿化养护的松土、施肥、整堰平地、除草、修剪、抹芽、防治病虫害、涂白、防寒、树桩捆扎、覆土、补植补栽、环境处理、灌溉、排水、护栏维修、园林绿化公共设施维护和应急处置等管养工作。</w:t>
      </w:r>
    </w:p>
    <w:p w14:paraId="5CCF66BB">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2、服务范围：云中河温泉旅游度假区二期南岸B区，东起牧马桥（含牧马桥桥下绿地），西至高铁桥东侧的所有绿地。</w:t>
      </w:r>
    </w:p>
    <w:p w14:paraId="7807BDF4">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3、服务期限：一年</w:t>
      </w:r>
    </w:p>
    <w:p w14:paraId="4C591061">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r>
        <w:rPr>
          <w:rFonts w:hint="eastAsia" w:ascii="宋体" w:hAnsi="宋体" w:cs="宋体"/>
          <w:sz w:val="28"/>
          <w:szCs w:val="28"/>
          <w:lang w:val="en-US" w:eastAsia="zh-CN"/>
        </w:rPr>
        <w:t>最高限</w:t>
      </w:r>
      <w:r>
        <w:rPr>
          <w:rFonts w:hint="eastAsia" w:ascii="宋体" w:hAnsi="宋体" w:eastAsia="宋体" w:cs="宋体"/>
          <w:sz w:val="28"/>
          <w:szCs w:val="28"/>
          <w:lang w:val="en-US" w:eastAsia="zh-CN"/>
        </w:rPr>
        <w:t>价：802165.78元</w:t>
      </w:r>
    </w:p>
    <w:p w14:paraId="202D894F">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5、绿化养护管理质量标准、养护管理技术标准、养护管理考核标准、养护经费拨付和使用管理按照</w:t>
      </w:r>
      <w:r>
        <w:rPr>
          <w:rFonts w:hint="eastAsia" w:ascii="宋体" w:hAnsi="宋体" w:eastAsia="宋体" w:cs="宋体"/>
          <w:sz w:val="28"/>
          <w:szCs w:val="28"/>
          <w:vertAlign w:val="baseline"/>
          <w:lang w:val="en-US" w:eastAsia="zh-CN"/>
        </w:rPr>
        <w:t>忻城管办函[2024]5号文件《忻州市市辖区城市绿化养护管理办法》</w:t>
      </w:r>
      <w:r>
        <w:rPr>
          <w:rFonts w:hint="eastAsia" w:ascii="宋体" w:hAnsi="宋体" w:eastAsia="宋体" w:cs="宋体"/>
          <w:sz w:val="28"/>
          <w:szCs w:val="28"/>
          <w:lang w:val="en-US" w:eastAsia="zh-CN"/>
        </w:rPr>
        <w:t>执行。</w:t>
      </w:r>
    </w:p>
    <w:p w14:paraId="657A2738">
      <w:pPr>
        <w:numPr>
          <w:ilvl w:val="0"/>
          <w:numId w:val="0"/>
        </w:numPr>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6、服务清单：</w:t>
      </w:r>
    </w:p>
    <w:tbl>
      <w:tblPr>
        <w:tblStyle w:val="26"/>
        <w:tblpPr w:leftFromText="180" w:rightFromText="180" w:vertAnchor="text" w:horzAnchor="page" w:tblpX="2063" w:tblpY="218"/>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2400"/>
        <w:gridCol w:w="2250"/>
        <w:gridCol w:w="960"/>
        <w:gridCol w:w="1965"/>
      </w:tblGrid>
      <w:tr w14:paraId="449F8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24551F1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2"/>
                <w:szCs w:val="22"/>
                <w:vertAlign w:val="baseline"/>
                <w:lang w:eastAsia="zh-CN"/>
              </w:rPr>
            </w:pPr>
            <w:r>
              <w:rPr>
                <w:rFonts w:hint="eastAsia" w:ascii="宋体" w:hAnsi="宋体" w:eastAsia="宋体" w:cs="宋体"/>
                <w:b/>
                <w:bCs/>
                <w:i w:val="0"/>
                <w:color w:val="000000"/>
                <w:kern w:val="0"/>
                <w:sz w:val="22"/>
                <w:szCs w:val="22"/>
                <w:u w:val="none"/>
                <w:lang w:val="en-US" w:eastAsia="zh-CN" w:bidi="ar"/>
              </w:rPr>
              <w:t>序号</w:t>
            </w:r>
          </w:p>
        </w:tc>
        <w:tc>
          <w:tcPr>
            <w:tcW w:w="2400" w:type="dxa"/>
            <w:shd w:val="clear" w:color="auto" w:fill="FFFFFF"/>
            <w:noWrap w:val="0"/>
            <w:vAlign w:val="center"/>
          </w:tcPr>
          <w:p w14:paraId="5996834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2"/>
                <w:szCs w:val="22"/>
                <w:vertAlign w:val="baseline"/>
                <w:lang w:eastAsia="zh-CN"/>
              </w:rPr>
            </w:pPr>
            <w:r>
              <w:rPr>
                <w:rFonts w:hint="eastAsia" w:ascii="宋体" w:hAnsi="宋体" w:eastAsia="宋体" w:cs="宋体"/>
                <w:b/>
                <w:bCs/>
                <w:i w:val="0"/>
                <w:color w:val="000000"/>
                <w:kern w:val="0"/>
                <w:sz w:val="22"/>
                <w:szCs w:val="22"/>
                <w:u w:val="none"/>
                <w:lang w:val="en-US" w:eastAsia="zh-CN" w:bidi="ar"/>
              </w:rPr>
              <w:t>规格</w:t>
            </w:r>
          </w:p>
        </w:tc>
        <w:tc>
          <w:tcPr>
            <w:tcW w:w="2250" w:type="dxa"/>
            <w:shd w:val="clear" w:color="auto" w:fill="auto"/>
            <w:noWrap w:val="0"/>
            <w:vAlign w:val="center"/>
          </w:tcPr>
          <w:p w14:paraId="5EA81C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2"/>
                <w:szCs w:val="22"/>
                <w:vertAlign w:val="baseline"/>
                <w:lang w:eastAsia="zh-CN"/>
              </w:rPr>
            </w:pPr>
            <w:r>
              <w:rPr>
                <w:rFonts w:hint="eastAsia" w:ascii="宋体" w:hAnsi="宋体" w:eastAsia="宋体" w:cs="宋体"/>
                <w:b/>
                <w:bCs/>
                <w:i w:val="0"/>
                <w:color w:val="000000"/>
                <w:kern w:val="0"/>
                <w:sz w:val="22"/>
                <w:szCs w:val="22"/>
                <w:u w:val="none"/>
                <w:lang w:val="en-US" w:eastAsia="zh-CN" w:bidi="ar"/>
              </w:rPr>
              <w:t>工程名称</w:t>
            </w:r>
          </w:p>
        </w:tc>
        <w:tc>
          <w:tcPr>
            <w:tcW w:w="960" w:type="dxa"/>
            <w:shd w:val="clear" w:color="auto" w:fill="auto"/>
            <w:noWrap w:val="0"/>
            <w:vAlign w:val="center"/>
          </w:tcPr>
          <w:p w14:paraId="2120D50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2"/>
                <w:szCs w:val="22"/>
                <w:vertAlign w:val="baseline"/>
                <w:lang w:eastAsia="zh-CN"/>
              </w:rPr>
            </w:pPr>
            <w:r>
              <w:rPr>
                <w:rFonts w:hint="eastAsia" w:ascii="宋体" w:hAnsi="宋体" w:eastAsia="宋体" w:cs="宋体"/>
                <w:b/>
                <w:bCs/>
                <w:i w:val="0"/>
                <w:color w:val="000000"/>
                <w:kern w:val="0"/>
                <w:sz w:val="22"/>
                <w:szCs w:val="22"/>
                <w:u w:val="none"/>
                <w:lang w:val="en-US" w:eastAsia="zh-CN" w:bidi="ar"/>
              </w:rPr>
              <w:t>单位</w:t>
            </w:r>
          </w:p>
        </w:tc>
        <w:tc>
          <w:tcPr>
            <w:tcW w:w="1965" w:type="dxa"/>
            <w:shd w:val="clear" w:color="auto" w:fill="FFFFFF"/>
            <w:noWrap w:val="0"/>
            <w:vAlign w:val="center"/>
          </w:tcPr>
          <w:p w14:paraId="645790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2"/>
                <w:szCs w:val="22"/>
                <w:vertAlign w:val="baseline"/>
                <w:lang w:eastAsia="zh-CN"/>
              </w:rPr>
            </w:pPr>
            <w:r>
              <w:rPr>
                <w:rFonts w:hint="eastAsia" w:ascii="宋体" w:hAnsi="宋体" w:eastAsia="宋体" w:cs="宋体"/>
                <w:b/>
                <w:bCs/>
                <w:i w:val="0"/>
                <w:color w:val="000000"/>
                <w:kern w:val="0"/>
                <w:sz w:val="22"/>
                <w:szCs w:val="22"/>
                <w:u w:val="none"/>
                <w:lang w:val="en-US" w:eastAsia="zh-CN" w:bidi="ar"/>
              </w:rPr>
              <w:t>数量</w:t>
            </w:r>
          </w:p>
        </w:tc>
      </w:tr>
      <w:tr w14:paraId="53638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635" w:type="dxa"/>
            <w:gridSpan w:val="5"/>
            <w:noWrap w:val="0"/>
            <w:vAlign w:val="center"/>
          </w:tcPr>
          <w:p w14:paraId="4D91A2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工程名称：绿化养护</w:t>
            </w:r>
          </w:p>
        </w:tc>
      </w:tr>
      <w:tr w14:paraId="2C370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0D39FF7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w:t>
            </w:r>
          </w:p>
        </w:tc>
        <w:tc>
          <w:tcPr>
            <w:tcW w:w="2400" w:type="dxa"/>
            <w:shd w:val="clear" w:color="auto" w:fill="FFFFFF"/>
            <w:noWrap w:val="0"/>
            <w:vAlign w:val="center"/>
          </w:tcPr>
          <w:p w14:paraId="03257E7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胸径10cm以内</w:t>
            </w:r>
          </w:p>
        </w:tc>
        <w:tc>
          <w:tcPr>
            <w:tcW w:w="2250" w:type="dxa"/>
            <w:shd w:val="clear" w:color="auto" w:fill="auto"/>
            <w:noWrap w:val="0"/>
            <w:vAlign w:val="center"/>
          </w:tcPr>
          <w:p w14:paraId="7604362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落叶乔木</w:t>
            </w:r>
          </w:p>
        </w:tc>
        <w:tc>
          <w:tcPr>
            <w:tcW w:w="960" w:type="dxa"/>
            <w:shd w:val="clear" w:color="auto" w:fill="auto"/>
            <w:noWrap w:val="0"/>
            <w:vAlign w:val="center"/>
          </w:tcPr>
          <w:p w14:paraId="685CA60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65" w:type="dxa"/>
            <w:shd w:val="clear" w:color="auto" w:fill="FFFFFF"/>
            <w:noWrap w:val="0"/>
            <w:vAlign w:val="center"/>
          </w:tcPr>
          <w:p w14:paraId="52D5BF1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552</w:t>
            </w:r>
          </w:p>
        </w:tc>
      </w:tr>
      <w:tr w14:paraId="6DAC5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30D5225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2</w:t>
            </w:r>
          </w:p>
        </w:tc>
        <w:tc>
          <w:tcPr>
            <w:tcW w:w="2400" w:type="dxa"/>
            <w:shd w:val="clear" w:color="auto" w:fill="FFFFFF"/>
            <w:noWrap w:val="0"/>
            <w:vAlign w:val="center"/>
          </w:tcPr>
          <w:p w14:paraId="1A04D98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胸径20cm以内</w:t>
            </w:r>
          </w:p>
        </w:tc>
        <w:tc>
          <w:tcPr>
            <w:tcW w:w="2250" w:type="dxa"/>
            <w:shd w:val="clear" w:color="auto" w:fill="auto"/>
            <w:noWrap w:val="0"/>
            <w:vAlign w:val="center"/>
          </w:tcPr>
          <w:p w14:paraId="64A1CE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落叶乔木</w:t>
            </w:r>
          </w:p>
        </w:tc>
        <w:tc>
          <w:tcPr>
            <w:tcW w:w="960" w:type="dxa"/>
            <w:shd w:val="clear" w:color="auto" w:fill="auto"/>
            <w:noWrap w:val="0"/>
            <w:vAlign w:val="center"/>
          </w:tcPr>
          <w:p w14:paraId="190CFA0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65" w:type="dxa"/>
            <w:shd w:val="clear" w:color="auto" w:fill="FFFFFF"/>
            <w:noWrap w:val="0"/>
            <w:vAlign w:val="center"/>
          </w:tcPr>
          <w:p w14:paraId="7DC87FC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439</w:t>
            </w:r>
          </w:p>
        </w:tc>
      </w:tr>
      <w:tr w14:paraId="3B06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66041B7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3</w:t>
            </w:r>
          </w:p>
        </w:tc>
        <w:tc>
          <w:tcPr>
            <w:tcW w:w="2400" w:type="dxa"/>
            <w:shd w:val="clear" w:color="auto" w:fill="FFFFFF"/>
            <w:noWrap w:val="0"/>
            <w:vAlign w:val="center"/>
          </w:tcPr>
          <w:p w14:paraId="0B0231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胸径30cm以内</w:t>
            </w:r>
          </w:p>
        </w:tc>
        <w:tc>
          <w:tcPr>
            <w:tcW w:w="2250" w:type="dxa"/>
            <w:shd w:val="clear" w:color="auto" w:fill="auto"/>
            <w:noWrap w:val="0"/>
            <w:vAlign w:val="center"/>
          </w:tcPr>
          <w:p w14:paraId="485025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落叶乔木</w:t>
            </w:r>
          </w:p>
        </w:tc>
        <w:tc>
          <w:tcPr>
            <w:tcW w:w="960" w:type="dxa"/>
            <w:shd w:val="clear" w:color="auto" w:fill="auto"/>
            <w:noWrap w:val="0"/>
            <w:vAlign w:val="center"/>
          </w:tcPr>
          <w:p w14:paraId="4F5C0F4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65" w:type="dxa"/>
            <w:shd w:val="clear" w:color="auto" w:fill="FFFFFF"/>
            <w:noWrap w:val="0"/>
            <w:vAlign w:val="center"/>
          </w:tcPr>
          <w:p w14:paraId="431E9B9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3</w:t>
            </w:r>
          </w:p>
        </w:tc>
      </w:tr>
      <w:tr w14:paraId="00070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0" w:type="dxa"/>
            <w:shd w:val="clear" w:color="auto" w:fill="auto"/>
            <w:noWrap w:val="0"/>
            <w:vAlign w:val="center"/>
          </w:tcPr>
          <w:p w14:paraId="0044FFB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4</w:t>
            </w:r>
          </w:p>
        </w:tc>
        <w:tc>
          <w:tcPr>
            <w:tcW w:w="2400" w:type="dxa"/>
            <w:shd w:val="clear" w:color="auto" w:fill="FFFFFF"/>
            <w:noWrap w:val="0"/>
            <w:vAlign w:val="center"/>
          </w:tcPr>
          <w:p w14:paraId="11DDAA2D">
            <w:pPr>
              <w:keepNext w:val="0"/>
              <w:keepLines w:val="0"/>
              <w:suppressLineNumbers w:val="0"/>
              <w:spacing w:before="0" w:beforeAutospacing="0" w:after="0" w:afterAutospacing="0"/>
              <w:ind w:left="0" w:right="0"/>
              <w:jc w:val="center"/>
              <w:rPr>
                <w:rFonts w:hint="eastAsia" w:ascii="仿宋" w:hAnsi="仿宋" w:eastAsia="仿宋" w:cs="仿宋"/>
                <w:sz w:val="22"/>
                <w:szCs w:val="22"/>
                <w:vertAlign w:val="baseline"/>
                <w:lang w:eastAsia="zh-CN"/>
              </w:rPr>
            </w:pPr>
          </w:p>
        </w:tc>
        <w:tc>
          <w:tcPr>
            <w:tcW w:w="2250" w:type="dxa"/>
            <w:shd w:val="clear" w:color="auto" w:fill="auto"/>
            <w:noWrap w:val="0"/>
            <w:vAlign w:val="center"/>
          </w:tcPr>
          <w:p w14:paraId="199597C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常绿乔木</w:t>
            </w:r>
          </w:p>
        </w:tc>
        <w:tc>
          <w:tcPr>
            <w:tcW w:w="960" w:type="dxa"/>
            <w:shd w:val="clear" w:color="auto" w:fill="auto"/>
            <w:noWrap w:val="0"/>
            <w:vAlign w:val="center"/>
          </w:tcPr>
          <w:p w14:paraId="5A0BB5D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65" w:type="dxa"/>
            <w:shd w:val="clear" w:color="auto" w:fill="FFFFFF"/>
            <w:noWrap w:val="0"/>
            <w:vAlign w:val="center"/>
          </w:tcPr>
          <w:p w14:paraId="2634766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311</w:t>
            </w:r>
          </w:p>
        </w:tc>
      </w:tr>
      <w:tr w14:paraId="3D0E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091E3CC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5</w:t>
            </w:r>
          </w:p>
        </w:tc>
        <w:tc>
          <w:tcPr>
            <w:tcW w:w="2400" w:type="dxa"/>
            <w:shd w:val="clear" w:color="auto" w:fill="FFFFFF"/>
            <w:noWrap w:val="0"/>
            <w:vAlign w:val="center"/>
          </w:tcPr>
          <w:p w14:paraId="3575C79F">
            <w:pPr>
              <w:keepNext w:val="0"/>
              <w:keepLines w:val="0"/>
              <w:suppressLineNumbers w:val="0"/>
              <w:spacing w:before="0" w:beforeAutospacing="0" w:after="0" w:afterAutospacing="0"/>
              <w:ind w:left="0" w:right="0"/>
              <w:jc w:val="center"/>
              <w:rPr>
                <w:rFonts w:hint="eastAsia" w:ascii="仿宋" w:hAnsi="仿宋" w:eastAsia="仿宋" w:cs="仿宋"/>
                <w:sz w:val="22"/>
                <w:szCs w:val="22"/>
                <w:vertAlign w:val="baseline"/>
                <w:lang w:eastAsia="zh-CN"/>
              </w:rPr>
            </w:pPr>
          </w:p>
        </w:tc>
        <w:tc>
          <w:tcPr>
            <w:tcW w:w="2250" w:type="dxa"/>
            <w:shd w:val="clear" w:color="auto" w:fill="auto"/>
            <w:noWrap w:val="0"/>
            <w:vAlign w:val="center"/>
          </w:tcPr>
          <w:p w14:paraId="1938A5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灌木</w:t>
            </w:r>
          </w:p>
        </w:tc>
        <w:tc>
          <w:tcPr>
            <w:tcW w:w="960" w:type="dxa"/>
            <w:shd w:val="clear" w:color="auto" w:fill="auto"/>
            <w:noWrap w:val="0"/>
            <w:vAlign w:val="center"/>
          </w:tcPr>
          <w:p w14:paraId="6041199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65" w:type="dxa"/>
            <w:shd w:val="clear" w:color="auto" w:fill="FFFFFF"/>
            <w:noWrap w:val="0"/>
            <w:vAlign w:val="center"/>
          </w:tcPr>
          <w:p w14:paraId="2C649C0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524</w:t>
            </w:r>
          </w:p>
        </w:tc>
      </w:tr>
      <w:tr w14:paraId="24EB8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4C70150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6</w:t>
            </w:r>
          </w:p>
        </w:tc>
        <w:tc>
          <w:tcPr>
            <w:tcW w:w="2400" w:type="dxa"/>
            <w:shd w:val="clear" w:color="auto" w:fill="FFFFFF"/>
            <w:noWrap w:val="0"/>
            <w:vAlign w:val="center"/>
          </w:tcPr>
          <w:p w14:paraId="52A1D6A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冠径1</w:t>
            </w:r>
            <w:r>
              <w:rPr>
                <w:rFonts w:hint="eastAsia" w:ascii="宋体" w:hAnsi="宋体" w:cs="宋体"/>
                <w:i w:val="0"/>
                <w:color w:val="000000"/>
                <w:kern w:val="0"/>
                <w:sz w:val="22"/>
                <w:szCs w:val="22"/>
                <w:u w:val="none"/>
                <w:lang w:val="en-US" w:eastAsia="zh-CN" w:bidi="ar"/>
              </w:rPr>
              <w:t>0</w:t>
            </w:r>
            <w:r>
              <w:rPr>
                <w:rFonts w:hint="eastAsia" w:ascii="宋体" w:hAnsi="宋体" w:eastAsia="宋体" w:cs="宋体"/>
                <w:i w:val="0"/>
                <w:color w:val="000000"/>
                <w:kern w:val="0"/>
                <w:sz w:val="22"/>
                <w:szCs w:val="22"/>
                <w:u w:val="none"/>
                <w:lang w:val="en-US" w:eastAsia="zh-CN" w:bidi="ar"/>
              </w:rPr>
              <w:t>0cm以内</w:t>
            </w:r>
          </w:p>
        </w:tc>
        <w:tc>
          <w:tcPr>
            <w:tcW w:w="2250" w:type="dxa"/>
            <w:shd w:val="clear" w:color="auto" w:fill="auto"/>
            <w:noWrap w:val="0"/>
            <w:vAlign w:val="center"/>
          </w:tcPr>
          <w:p w14:paraId="6BE8F8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球形植物</w:t>
            </w:r>
          </w:p>
        </w:tc>
        <w:tc>
          <w:tcPr>
            <w:tcW w:w="960" w:type="dxa"/>
            <w:shd w:val="clear" w:color="auto" w:fill="auto"/>
            <w:noWrap w:val="0"/>
            <w:vAlign w:val="center"/>
          </w:tcPr>
          <w:p w14:paraId="45F50C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65" w:type="dxa"/>
            <w:shd w:val="clear" w:color="auto" w:fill="FFFFFF"/>
            <w:noWrap w:val="0"/>
            <w:vAlign w:val="center"/>
          </w:tcPr>
          <w:p w14:paraId="43CF659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20</w:t>
            </w:r>
          </w:p>
        </w:tc>
      </w:tr>
      <w:tr w14:paraId="03EE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729435B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7</w:t>
            </w:r>
          </w:p>
        </w:tc>
        <w:tc>
          <w:tcPr>
            <w:tcW w:w="2400" w:type="dxa"/>
            <w:shd w:val="clear" w:color="auto" w:fill="FFFFFF"/>
            <w:noWrap w:val="0"/>
            <w:vAlign w:val="center"/>
          </w:tcPr>
          <w:p w14:paraId="1E3CABF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冠径1</w:t>
            </w:r>
            <w:r>
              <w:rPr>
                <w:rFonts w:hint="eastAsia" w:ascii="宋体" w:hAnsi="宋体" w:cs="宋体"/>
                <w:i w:val="0"/>
                <w:color w:val="000000"/>
                <w:kern w:val="0"/>
                <w:sz w:val="22"/>
                <w:szCs w:val="22"/>
                <w:u w:val="none"/>
                <w:lang w:val="en-US" w:eastAsia="zh-CN" w:bidi="ar"/>
              </w:rPr>
              <w:t>5</w:t>
            </w:r>
            <w:r>
              <w:rPr>
                <w:rFonts w:hint="eastAsia" w:ascii="宋体" w:hAnsi="宋体" w:eastAsia="宋体" w:cs="宋体"/>
                <w:i w:val="0"/>
                <w:color w:val="000000"/>
                <w:kern w:val="0"/>
                <w:sz w:val="22"/>
                <w:szCs w:val="22"/>
                <w:u w:val="none"/>
                <w:lang w:val="en-US" w:eastAsia="zh-CN" w:bidi="ar"/>
              </w:rPr>
              <w:t>0cm以内</w:t>
            </w:r>
          </w:p>
        </w:tc>
        <w:tc>
          <w:tcPr>
            <w:tcW w:w="2250" w:type="dxa"/>
            <w:shd w:val="clear" w:color="auto" w:fill="auto"/>
            <w:noWrap w:val="0"/>
            <w:vAlign w:val="center"/>
          </w:tcPr>
          <w:p w14:paraId="4E403BA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球形植物</w:t>
            </w:r>
          </w:p>
        </w:tc>
        <w:tc>
          <w:tcPr>
            <w:tcW w:w="960" w:type="dxa"/>
            <w:shd w:val="clear" w:color="auto" w:fill="auto"/>
            <w:noWrap w:val="0"/>
            <w:vAlign w:val="center"/>
          </w:tcPr>
          <w:p w14:paraId="15C6172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65" w:type="dxa"/>
            <w:shd w:val="clear" w:color="auto" w:fill="FFFFFF"/>
            <w:noWrap w:val="0"/>
            <w:vAlign w:val="center"/>
          </w:tcPr>
          <w:p w14:paraId="0702351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357</w:t>
            </w:r>
          </w:p>
        </w:tc>
      </w:tr>
      <w:tr w14:paraId="18800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11D206F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8</w:t>
            </w:r>
          </w:p>
        </w:tc>
        <w:tc>
          <w:tcPr>
            <w:tcW w:w="2400" w:type="dxa"/>
            <w:shd w:val="clear" w:color="auto" w:fill="FFFFFF"/>
            <w:noWrap w:val="0"/>
            <w:vAlign w:val="center"/>
          </w:tcPr>
          <w:p w14:paraId="2FD0A71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冠径</w:t>
            </w:r>
            <w:r>
              <w:rPr>
                <w:rFonts w:hint="eastAsia" w:ascii="宋体" w:hAnsi="宋体" w:cs="宋体"/>
                <w:i w:val="0"/>
                <w:color w:val="000000"/>
                <w:kern w:val="0"/>
                <w:sz w:val="22"/>
                <w:szCs w:val="22"/>
                <w:u w:val="none"/>
                <w:lang w:val="en-US" w:eastAsia="zh-CN" w:bidi="ar"/>
              </w:rPr>
              <w:t>20</w:t>
            </w:r>
            <w:r>
              <w:rPr>
                <w:rFonts w:hint="eastAsia" w:ascii="宋体" w:hAnsi="宋体" w:eastAsia="宋体" w:cs="宋体"/>
                <w:i w:val="0"/>
                <w:color w:val="000000"/>
                <w:kern w:val="0"/>
                <w:sz w:val="22"/>
                <w:szCs w:val="22"/>
                <w:u w:val="none"/>
                <w:lang w:val="en-US" w:eastAsia="zh-CN" w:bidi="ar"/>
              </w:rPr>
              <w:t>0cm以内</w:t>
            </w:r>
          </w:p>
        </w:tc>
        <w:tc>
          <w:tcPr>
            <w:tcW w:w="2250" w:type="dxa"/>
            <w:shd w:val="clear" w:color="auto" w:fill="auto"/>
            <w:noWrap w:val="0"/>
            <w:vAlign w:val="center"/>
          </w:tcPr>
          <w:p w14:paraId="63267DD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球形植物</w:t>
            </w:r>
          </w:p>
        </w:tc>
        <w:tc>
          <w:tcPr>
            <w:tcW w:w="960" w:type="dxa"/>
            <w:shd w:val="clear" w:color="auto" w:fill="auto"/>
            <w:noWrap w:val="0"/>
            <w:vAlign w:val="center"/>
          </w:tcPr>
          <w:p w14:paraId="03F530B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65" w:type="dxa"/>
            <w:shd w:val="clear" w:color="auto" w:fill="FFFFFF"/>
            <w:noWrap w:val="0"/>
            <w:vAlign w:val="center"/>
          </w:tcPr>
          <w:p w14:paraId="658B832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5</w:t>
            </w:r>
          </w:p>
        </w:tc>
      </w:tr>
      <w:tr w14:paraId="49635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7397FFB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9</w:t>
            </w:r>
          </w:p>
        </w:tc>
        <w:tc>
          <w:tcPr>
            <w:tcW w:w="2400" w:type="dxa"/>
            <w:shd w:val="clear" w:color="auto" w:fill="FFFFFF"/>
            <w:noWrap w:val="0"/>
            <w:vAlign w:val="center"/>
          </w:tcPr>
          <w:p w14:paraId="69F8571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冠径</w:t>
            </w:r>
            <w:r>
              <w:rPr>
                <w:rFonts w:hint="eastAsia" w:ascii="宋体" w:hAnsi="宋体" w:cs="宋体"/>
                <w:i w:val="0"/>
                <w:color w:val="000000"/>
                <w:kern w:val="0"/>
                <w:sz w:val="22"/>
                <w:szCs w:val="22"/>
                <w:u w:val="none"/>
                <w:lang w:val="en-US" w:eastAsia="zh-CN" w:bidi="ar"/>
              </w:rPr>
              <w:t>30</w:t>
            </w:r>
            <w:r>
              <w:rPr>
                <w:rFonts w:hint="eastAsia" w:ascii="宋体" w:hAnsi="宋体" w:eastAsia="宋体" w:cs="宋体"/>
                <w:i w:val="0"/>
                <w:color w:val="000000"/>
                <w:kern w:val="0"/>
                <w:sz w:val="22"/>
                <w:szCs w:val="22"/>
                <w:u w:val="none"/>
                <w:lang w:val="en-US" w:eastAsia="zh-CN" w:bidi="ar"/>
              </w:rPr>
              <w:t>0cm以内</w:t>
            </w:r>
          </w:p>
        </w:tc>
        <w:tc>
          <w:tcPr>
            <w:tcW w:w="2250" w:type="dxa"/>
            <w:shd w:val="clear" w:color="auto" w:fill="auto"/>
            <w:noWrap w:val="0"/>
            <w:vAlign w:val="center"/>
          </w:tcPr>
          <w:p w14:paraId="2602CF8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球形植物</w:t>
            </w:r>
          </w:p>
        </w:tc>
        <w:tc>
          <w:tcPr>
            <w:tcW w:w="960" w:type="dxa"/>
            <w:shd w:val="clear" w:color="auto" w:fill="auto"/>
            <w:noWrap w:val="0"/>
            <w:vAlign w:val="center"/>
          </w:tcPr>
          <w:p w14:paraId="0D3124D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65" w:type="dxa"/>
            <w:shd w:val="clear" w:color="auto" w:fill="FFFFFF"/>
            <w:noWrap w:val="0"/>
            <w:vAlign w:val="center"/>
          </w:tcPr>
          <w:p w14:paraId="3AF7D65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3</w:t>
            </w:r>
          </w:p>
        </w:tc>
      </w:tr>
      <w:tr w14:paraId="7619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2C1F4CE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10</w:t>
            </w:r>
          </w:p>
        </w:tc>
        <w:tc>
          <w:tcPr>
            <w:tcW w:w="2400" w:type="dxa"/>
            <w:shd w:val="clear" w:color="auto" w:fill="FFFFFF"/>
            <w:noWrap w:val="0"/>
            <w:vAlign w:val="center"/>
          </w:tcPr>
          <w:p w14:paraId="25B144F1">
            <w:pPr>
              <w:keepNext w:val="0"/>
              <w:keepLines w:val="0"/>
              <w:suppressLineNumbers w:val="0"/>
              <w:spacing w:before="0" w:beforeAutospacing="0" w:after="0" w:afterAutospacing="0"/>
              <w:ind w:left="0" w:right="0"/>
              <w:jc w:val="center"/>
              <w:rPr>
                <w:rFonts w:hint="eastAsia" w:ascii="仿宋" w:hAnsi="仿宋" w:eastAsia="仿宋" w:cs="仿宋"/>
                <w:sz w:val="22"/>
                <w:szCs w:val="22"/>
                <w:vertAlign w:val="baseline"/>
                <w:lang w:eastAsia="zh-CN"/>
              </w:rPr>
            </w:pPr>
          </w:p>
        </w:tc>
        <w:tc>
          <w:tcPr>
            <w:tcW w:w="2250" w:type="dxa"/>
            <w:shd w:val="clear" w:color="auto" w:fill="auto"/>
            <w:noWrap w:val="0"/>
            <w:vAlign w:val="center"/>
          </w:tcPr>
          <w:p w14:paraId="7FF653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绿篱</w:t>
            </w:r>
          </w:p>
        </w:tc>
        <w:tc>
          <w:tcPr>
            <w:tcW w:w="960" w:type="dxa"/>
            <w:shd w:val="clear" w:color="auto" w:fill="auto"/>
            <w:noWrap w:val="0"/>
            <w:vAlign w:val="center"/>
          </w:tcPr>
          <w:p w14:paraId="39558E8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w:t>
            </w:r>
          </w:p>
        </w:tc>
        <w:tc>
          <w:tcPr>
            <w:tcW w:w="1965" w:type="dxa"/>
            <w:shd w:val="clear" w:color="auto" w:fill="FFFFFF"/>
            <w:noWrap w:val="0"/>
            <w:vAlign w:val="center"/>
          </w:tcPr>
          <w:p w14:paraId="105717B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1895</w:t>
            </w:r>
          </w:p>
        </w:tc>
      </w:tr>
      <w:tr w14:paraId="564D8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258F39B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11</w:t>
            </w:r>
          </w:p>
        </w:tc>
        <w:tc>
          <w:tcPr>
            <w:tcW w:w="2400" w:type="dxa"/>
            <w:shd w:val="clear" w:color="auto" w:fill="FFFFFF"/>
            <w:noWrap w:val="0"/>
            <w:vAlign w:val="center"/>
          </w:tcPr>
          <w:p w14:paraId="35308FB2">
            <w:pPr>
              <w:keepNext w:val="0"/>
              <w:keepLines w:val="0"/>
              <w:suppressLineNumbers w:val="0"/>
              <w:spacing w:before="0" w:beforeAutospacing="0" w:after="0" w:afterAutospacing="0"/>
              <w:ind w:left="0" w:right="0"/>
              <w:jc w:val="center"/>
              <w:rPr>
                <w:rFonts w:hint="eastAsia" w:ascii="仿宋" w:hAnsi="仿宋" w:eastAsia="仿宋" w:cs="仿宋"/>
                <w:sz w:val="22"/>
                <w:szCs w:val="22"/>
                <w:vertAlign w:val="baseline"/>
                <w:lang w:eastAsia="zh-CN"/>
              </w:rPr>
            </w:pPr>
          </w:p>
        </w:tc>
        <w:tc>
          <w:tcPr>
            <w:tcW w:w="2250" w:type="dxa"/>
            <w:shd w:val="clear" w:color="auto" w:fill="auto"/>
            <w:noWrap w:val="0"/>
            <w:vAlign w:val="center"/>
          </w:tcPr>
          <w:p w14:paraId="739EA5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草坪</w:t>
            </w:r>
          </w:p>
        </w:tc>
        <w:tc>
          <w:tcPr>
            <w:tcW w:w="960" w:type="dxa"/>
            <w:shd w:val="clear" w:color="auto" w:fill="auto"/>
            <w:noWrap w:val="0"/>
            <w:vAlign w:val="center"/>
          </w:tcPr>
          <w:p w14:paraId="40B7B4C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w:t>
            </w:r>
          </w:p>
        </w:tc>
        <w:tc>
          <w:tcPr>
            <w:tcW w:w="1965" w:type="dxa"/>
            <w:shd w:val="clear" w:color="auto" w:fill="FFFFFF"/>
            <w:noWrap w:val="0"/>
            <w:vAlign w:val="center"/>
          </w:tcPr>
          <w:p w14:paraId="3B30C5A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50480.9</w:t>
            </w:r>
          </w:p>
        </w:tc>
      </w:tr>
      <w:tr w14:paraId="6875A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11A57FB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12</w:t>
            </w:r>
          </w:p>
        </w:tc>
        <w:tc>
          <w:tcPr>
            <w:tcW w:w="2400" w:type="dxa"/>
            <w:shd w:val="clear" w:color="auto" w:fill="FFFFFF"/>
            <w:noWrap w:val="0"/>
            <w:vAlign w:val="center"/>
          </w:tcPr>
          <w:p w14:paraId="3FDA11F0">
            <w:pPr>
              <w:keepNext w:val="0"/>
              <w:keepLines w:val="0"/>
              <w:suppressLineNumbers w:val="0"/>
              <w:spacing w:before="0" w:beforeAutospacing="0" w:after="0" w:afterAutospacing="0"/>
              <w:ind w:left="0" w:right="0"/>
              <w:jc w:val="center"/>
              <w:rPr>
                <w:rFonts w:hint="eastAsia" w:ascii="仿宋" w:hAnsi="仿宋" w:eastAsia="仿宋" w:cs="仿宋"/>
                <w:sz w:val="22"/>
                <w:szCs w:val="22"/>
                <w:vertAlign w:val="baseline"/>
                <w:lang w:eastAsia="zh-CN"/>
              </w:rPr>
            </w:pPr>
          </w:p>
        </w:tc>
        <w:tc>
          <w:tcPr>
            <w:tcW w:w="2250" w:type="dxa"/>
            <w:shd w:val="clear" w:color="auto" w:fill="auto"/>
            <w:noWrap w:val="0"/>
            <w:vAlign w:val="center"/>
          </w:tcPr>
          <w:p w14:paraId="715367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草花</w:t>
            </w:r>
          </w:p>
        </w:tc>
        <w:tc>
          <w:tcPr>
            <w:tcW w:w="960" w:type="dxa"/>
            <w:shd w:val="clear" w:color="auto" w:fill="auto"/>
            <w:noWrap w:val="0"/>
            <w:vAlign w:val="center"/>
          </w:tcPr>
          <w:p w14:paraId="44B5DB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p>
        </w:tc>
        <w:tc>
          <w:tcPr>
            <w:tcW w:w="1965" w:type="dxa"/>
            <w:shd w:val="clear" w:color="auto" w:fill="FFFFFF"/>
            <w:noWrap w:val="0"/>
            <w:vAlign w:val="center"/>
          </w:tcPr>
          <w:p w14:paraId="1AA50A3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220</w:t>
            </w:r>
          </w:p>
        </w:tc>
      </w:tr>
      <w:tr w14:paraId="6233F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791228B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13</w:t>
            </w:r>
          </w:p>
        </w:tc>
        <w:tc>
          <w:tcPr>
            <w:tcW w:w="2400" w:type="dxa"/>
            <w:shd w:val="clear" w:color="auto" w:fill="FFFFFF"/>
            <w:noWrap w:val="0"/>
            <w:vAlign w:val="center"/>
          </w:tcPr>
          <w:p w14:paraId="07BFFD23">
            <w:pPr>
              <w:keepNext w:val="0"/>
              <w:keepLines w:val="0"/>
              <w:suppressLineNumbers w:val="0"/>
              <w:spacing w:before="0" w:beforeAutospacing="0" w:after="0" w:afterAutospacing="0"/>
              <w:ind w:left="0" w:right="0"/>
              <w:jc w:val="center"/>
              <w:rPr>
                <w:rFonts w:hint="eastAsia" w:ascii="仿宋" w:hAnsi="仿宋" w:eastAsia="仿宋" w:cs="仿宋"/>
                <w:sz w:val="22"/>
                <w:szCs w:val="22"/>
                <w:vertAlign w:val="baseline"/>
                <w:lang w:eastAsia="zh-CN"/>
              </w:rPr>
            </w:pPr>
          </w:p>
        </w:tc>
        <w:tc>
          <w:tcPr>
            <w:tcW w:w="2250" w:type="dxa"/>
            <w:shd w:val="clear" w:color="auto" w:fill="auto"/>
            <w:noWrap w:val="0"/>
            <w:vAlign w:val="center"/>
          </w:tcPr>
          <w:p w14:paraId="632685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宿根花卉、地被</w:t>
            </w:r>
          </w:p>
        </w:tc>
        <w:tc>
          <w:tcPr>
            <w:tcW w:w="960" w:type="dxa"/>
            <w:shd w:val="clear" w:color="auto" w:fill="auto"/>
            <w:noWrap w:val="0"/>
            <w:vAlign w:val="center"/>
          </w:tcPr>
          <w:p w14:paraId="285D37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w:t>
            </w:r>
          </w:p>
        </w:tc>
        <w:tc>
          <w:tcPr>
            <w:tcW w:w="1965" w:type="dxa"/>
            <w:shd w:val="clear" w:color="auto" w:fill="FFFFFF"/>
            <w:noWrap w:val="0"/>
            <w:vAlign w:val="center"/>
          </w:tcPr>
          <w:p w14:paraId="2E88D40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18561</w:t>
            </w:r>
          </w:p>
        </w:tc>
      </w:tr>
      <w:tr w14:paraId="2C2E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635" w:type="dxa"/>
            <w:gridSpan w:val="5"/>
            <w:noWrap w:val="0"/>
            <w:vAlign w:val="center"/>
          </w:tcPr>
          <w:p w14:paraId="1CD9D1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bCs w:val="0"/>
                <w:i w:val="0"/>
                <w:color w:val="000000"/>
                <w:kern w:val="0"/>
                <w:sz w:val="22"/>
                <w:szCs w:val="22"/>
                <w:u w:val="none"/>
                <w:lang w:val="en-US" w:eastAsia="zh-CN" w:bidi="ar"/>
              </w:rPr>
              <w:t>工程名称：驳岸绿化养护</w:t>
            </w:r>
          </w:p>
        </w:tc>
      </w:tr>
      <w:tr w14:paraId="32DB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38DB44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 xml:space="preserve"> 1</w:t>
            </w:r>
          </w:p>
        </w:tc>
        <w:tc>
          <w:tcPr>
            <w:tcW w:w="2400" w:type="dxa"/>
            <w:shd w:val="clear" w:color="auto" w:fill="auto"/>
            <w:noWrap w:val="0"/>
            <w:vAlign w:val="center"/>
          </w:tcPr>
          <w:p w14:paraId="354A4A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p>
        </w:tc>
        <w:tc>
          <w:tcPr>
            <w:tcW w:w="2250" w:type="dxa"/>
            <w:shd w:val="clear" w:color="auto" w:fill="auto"/>
            <w:noWrap w:val="0"/>
            <w:vAlign w:val="center"/>
          </w:tcPr>
          <w:p w14:paraId="58A27B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草坪</w:t>
            </w:r>
          </w:p>
        </w:tc>
        <w:tc>
          <w:tcPr>
            <w:tcW w:w="960" w:type="dxa"/>
            <w:shd w:val="clear" w:color="auto" w:fill="auto"/>
            <w:noWrap w:val="0"/>
            <w:vAlign w:val="center"/>
          </w:tcPr>
          <w:p w14:paraId="525D9F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w:t>
            </w:r>
          </w:p>
        </w:tc>
        <w:tc>
          <w:tcPr>
            <w:tcW w:w="1965" w:type="dxa"/>
            <w:shd w:val="clear" w:color="auto" w:fill="FFFFFF"/>
            <w:noWrap w:val="0"/>
            <w:vAlign w:val="center"/>
          </w:tcPr>
          <w:p w14:paraId="5DB956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735.7</w:t>
            </w:r>
          </w:p>
        </w:tc>
      </w:tr>
      <w:tr w14:paraId="51DAB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635" w:type="dxa"/>
            <w:gridSpan w:val="5"/>
            <w:noWrap w:val="0"/>
            <w:vAlign w:val="center"/>
          </w:tcPr>
          <w:p w14:paraId="302E0F1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b w:val="0"/>
                <w:bCs/>
                <w:i w:val="0"/>
                <w:color w:val="000000"/>
                <w:kern w:val="0"/>
                <w:sz w:val="22"/>
                <w:szCs w:val="22"/>
                <w:u w:val="none"/>
                <w:lang w:val="en-US" w:eastAsia="zh-CN" w:bidi="ar"/>
              </w:rPr>
            </w:pPr>
            <w:r>
              <w:rPr>
                <w:rFonts w:hint="default" w:ascii="宋体" w:hAnsi="宋体" w:eastAsia="宋体" w:cs="宋体"/>
                <w:b/>
                <w:i w:val="0"/>
                <w:color w:val="000000"/>
                <w:kern w:val="0"/>
                <w:sz w:val="22"/>
                <w:szCs w:val="22"/>
                <w:u w:val="none"/>
                <w:lang w:val="en-US" w:eastAsia="zh-CN" w:bidi="ar"/>
              </w:rPr>
              <w:t>工程名称：防寒</w:t>
            </w:r>
          </w:p>
        </w:tc>
      </w:tr>
      <w:tr w14:paraId="6FB8A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5D8DD9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2400" w:type="dxa"/>
            <w:shd w:val="clear" w:color="auto" w:fill="auto"/>
            <w:noWrap w:val="0"/>
            <w:vAlign w:val="center"/>
          </w:tcPr>
          <w:p w14:paraId="06C381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p>
        </w:tc>
        <w:tc>
          <w:tcPr>
            <w:tcW w:w="2250" w:type="dxa"/>
            <w:shd w:val="clear" w:color="auto" w:fill="auto"/>
            <w:noWrap w:val="0"/>
            <w:vAlign w:val="center"/>
          </w:tcPr>
          <w:p w14:paraId="7F4E34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绿篱</w:t>
            </w:r>
            <w:r>
              <w:rPr>
                <w:rFonts w:hint="eastAsia" w:ascii="宋体" w:hAnsi="宋体" w:cs="宋体"/>
                <w:i w:val="0"/>
                <w:color w:val="000000"/>
                <w:kern w:val="0"/>
                <w:sz w:val="22"/>
                <w:szCs w:val="22"/>
                <w:u w:val="none"/>
                <w:lang w:val="en-US" w:eastAsia="zh-CN" w:bidi="ar"/>
              </w:rPr>
              <w:t>防寒</w:t>
            </w:r>
          </w:p>
        </w:tc>
        <w:tc>
          <w:tcPr>
            <w:tcW w:w="960" w:type="dxa"/>
            <w:shd w:val="clear" w:color="auto" w:fill="auto"/>
            <w:noWrap w:val="0"/>
            <w:vAlign w:val="center"/>
          </w:tcPr>
          <w:p w14:paraId="64CAEA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p>
        </w:tc>
        <w:tc>
          <w:tcPr>
            <w:tcW w:w="1965" w:type="dxa"/>
            <w:shd w:val="clear" w:color="auto" w:fill="FFFFFF"/>
            <w:noWrap w:val="0"/>
            <w:vAlign w:val="center"/>
          </w:tcPr>
          <w:p w14:paraId="64CB19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189.5</w:t>
            </w:r>
          </w:p>
        </w:tc>
      </w:tr>
      <w:tr w14:paraId="0C783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08AC07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w:t>
            </w:r>
          </w:p>
        </w:tc>
        <w:tc>
          <w:tcPr>
            <w:tcW w:w="2400" w:type="dxa"/>
            <w:shd w:val="clear" w:color="auto" w:fill="auto"/>
            <w:noWrap w:val="0"/>
            <w:vAlign w:val="center"/>
          </w:tcPr>
          <w:p w14:paraId="0C9083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p>
        </w:tc>
        <w:tc>
          <w:tcPr>
            <w:tcW w:w="2250" w:type="dxa"/>
            <w:shd w:val="clear" w:color="auto" w:fill="auto"/>
            <w:noWrap w:val="0"/>
            <w:vAlign w:val="center"/>
          </w:tcPr>
          <w:p w14:paraId="7E9FA6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月季防寒</w:t>
            </w:r>
          </w:p>
        </w:tc>
        <w:tc>
          <w:tcPr>
            <w:tcW w:w="960" w:type="dxa"/>
            <w:shd w:val="clear" w:color="auto" w:fill="auto"/>
            <w:noWrap w:val="0"/>
            <w:vAlign w:val="center"/>
          </w:tcPr>
          <w:p w14:paraId="2180FD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p>
        </w:tc>
        <w:tc>
          <w:tcPr>
            <w:tcW w:w="1965" w:type="dxa"/>
            <w:shd w:val="clear" w:color="auto" w:fill="FFFFFF"/>
            <w:noWrap w:val="0"/>
            <w:vAlign w:val="center"/>
          </w:tcPr>
          <w:p w14:paraId="6D6B6DFE">
            <w:pPr>
              <w:keepNext w:val="0"/>
              <w:keepLines w:val="0"/>
              <w:widowControl/>
              <w:suppressLineNumbers w:val="0"/>
              <w:spacing w:before="0" w:beforeAutospacing="0" w:after="0" w:afterAutospacing="0"/>
              <w:ind w:left="0" w:right="0"/>
              <w:jc w:val="center"/>
              <w:textAlignment w:val="center"/>
              <w:rPr>
                <w:rFonts w:hint="default" w:ascii="宋体" w:hAnsi="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1655</w:t>
            </w:r>
          </w:p>
        </w:tc>
      </w:tr>
      <w:tr w14:paraId="3D8F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0" w:type="dxa"/>
            <w:shd w:val="clear" w:color="auto" w:fill="auto"/>
            <w:noWrap w:val="0"/>
            <w:vAlign w:val="center"/>
          </w:tcPr>
          <w:p w14:paraId="4EACE0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w:t>
            </w:r>
          </w:p>
        </w:tc>
        <w:tc>
          <w:tcPr>
            <w:tcW w:w="2400" w:type="dxa"/>
            <w:shd w:val="clear" w:color="auto" w:fill="auto"/>
            <w:noWrap w:val="0"/>
            <w:vAlign w:val="center"/>
          </w:tcPr>
          <w:p w14:paraId="4A4B4F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p>
        </w:tc>
        <w:tc>
          <w:tcPr>
            <w:tcW w:w="2250" w:type="dxa"/>
            <w:shd w:val="clear" w:color="auto" w:fill="auto"/>
            <w:noWrap w:val="0"/>
            <w:vAlign w:val="center"/>
          </w:tcPr>
          <w:p w14:paraId="2B7D37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樱花防寒</w:t>
            </w:r>
          </w:p>
        </w:tc>
        <w:tc>
          <w:tcPr>
            <w:tcW w:w="960" w:type="dxa"/>
            <w:shd w:val="clear" w:color="auto" w:fill="auto"/>
            <w:noWrap w:val="0"/>
            <w:vAlign w:val="center"/>
          </w:tcPr>
          <w:p w14:paraId="0E9F5E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株</w:t>
            </w:r>
          </w:p>
        </w:tc>
        <w:tc>
          <w:tcPr>
            <w:tcW w:w="1965" w:type="dxa"/>
            <w:shd w:val="clear" w:color="auto" w:fill="FFFFFF"/>
            <w:noWrap w:val="0"/>
            <w:vAlign w:val="center"/>
          </w:tcPr>
          <w:p w14:paraId="76FE132D">
            <w:pPr>
              <w:keepNext w:val="0"/>
              <w:keepLines w:val="0"/>
              <w:widowControl/>
              <w:suppressLineNumbers w:val="0"/>
              <w:spacing w:before="0" w:beforeAutospacing="0" w:after="0" w:afterAutospacing="0"/>
              <w:ind w:left="0" w:right="0"/>
              <w:jc w:val="center"/>
              <w:textAlignment w:val="center"/>
              <w:rPr>
                <w:rFonts w:hint="default" w:ascii="宋体" w:hAnsi="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34</w:t>
            </w:r>
          </w:p>
        </w:tc>
      </w:tr>
      <w:tr w14:paraId="018FA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635" w:type="dxa"/>
            <w:gridSpan w:val="5"/>
            <w:noWrap w:val="0"/>
            <w:vAlign w:val="center"/>
          </w:tcPr>
          <w:p w14:paraId="49BE75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 xml:space="preserve">工程名称：树身涂白    </w:t>
            </w:r>
            <w:r>
              <w:rPr>
                <w:rStyle w:val="63"/>
                <w:rFonts w:hint="default"/>
                <w:b/>
                <w:sz w:val="22"/>
                <w:szCs w:val="22"/>
                <w:lang w:val="en-US" w:eastAsia="zh-CN" w:bidi="ar"/>
              </w:rPr>
              <w:t xml:space="preserve">                                                        </w:t>
            </w:r>
          </w:p>
        </w:tc>
      </w:tr>
      <w:tr w14:paraId="2AFBE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noWrap w:val="0"/>
            <w:vAlign w:val="center"/>
          </w:tcPr>
          <w:p w14:paraId="5FFBBC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w:t>
            </w:r>
          </w:p>
        </w:tc>
        <w:tc>
          <w:tcPr>
            <w:tcW w:w="2400" w:type="dxa"/>
            <w:noWrap w:val="0"/>
            <w:vAlign w:val="center"/>
          </w:tcPr>
          <w:p w14:paraId="7D7B8E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胸径10cm以内</w:t>
            </w:r>
          </w:p>
        </w:tc>
        <w:tc>
          <w:tcPr>
            <w:tcW w:w="2250" w:type="dxa"/>
            <w:noWrap w:val="0"/>
            <w:vAlign w:val="center"/>
          </w:tcPr>
          <w:p w14:paraId="0B2D6A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涂白</w:t>
            </w:r>
          </w:p>
        </w:tc>
        <w:tc>
          <w:tcPr>
            <w:tcW w:w="960" w:type="dxa"/>
            <w:noWrap w:val="0"/>
            <w:vAlign w:val="center"/>
          </w:tcPr>
          <w:p w14:paraId="2C8375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65" w:type="dxa"/>
            <w:noWrap w:val="0"/>
            <w:vAlign w:val="center"/>
          </w:tcPr>
          <w:p w14:paraId="3E53D8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1076</w:t>
            </w:r>
          </w:p>
        </w:tc>
      </w:tr>
      <w:tr w14:paraId="1E1B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noWrap w:val="0"/>
            <w:vAlign w:val="center"/>
          </w:tcPr>
          <w:p w14:paraId="42B016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2</w:t>
            </w:r>
          </w:p>
        </w:tc>
        <w:tc>
          <w:tcPr>
            <w:tcW w:w="2400" w:type="dxa"/>
            <w:noWrap w:val="0"/>
            <w:vAlign w:val="center"/>
          </w:tcPr>
          <w:p w14:paraId="7ADF39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胸径20cm以内</w:t>
            </w:r>
          </w:p>
        </w:tc>
        <w:tc>
          <w:tcPr>
            <w:tcW w:w="2250" w:type="dxa"/>
            <w:noWrap w:val="0"/>
            <w:vAlign w:val="center"/>
          </w:tcPr>
          <w:p w14:paraId="7C8CC3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涂白</w:t>
            </w:r>
          </w:p>
        </w:tc>
        <w:tc>
          <w:tcPr>
            <w:tcW w:w="960" w:type="dxa"/>
            <w:noWrap w:val="0"/>
            <w:vAlign w:val="center"/>
          </w:tcPr>
          <w:p w14:paraId="099B08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65" w:type="dxa"/>
            <w:noWrap w:val="0"/>
            <w:vAlign w:val="center"/>
          </w:tcPr>
          <w:p w14:paraId="5E971C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439</w:t>
            </w:r>
          </w:p>
        </w:tc>
      </w:tr>
      <w:tr w14:paraId="690CD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noWrap w:val="0"/>
            <w:vAlign w:val="center"/>
          </w:tcPr>
          <w:p w14:paraId="420412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3</w:t>
            </w:r>
          </w:p>
        </w:tc>
        <w:tc>
          <w:tcPr>
            <w:tcW w:w="2400" w:type="dxa"/>
            <w:noWrap w:val="0"/>
            <w:vAlign w:val="center"/>
          </w:tcPr>
          <w:p w14:paraId="05BB07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胸径30cm以内</w:t>
            </w:r>
          </w:p>
        </w:tc>
        <w:tc>
          <w:tcPr>
            <w:tcW w:w="2250" w:type="dxa"/>
            <w:noWrap w:val="0"/>
            <w:vAlign w:val="center"/>
          </w:tcPr>
          <w:p w14:paraId="73E38E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涂白</w:t>
            </w:r>
          </w:p>
        </w:tc>
        <w:tc>
          <w:tcPr>
            <w:tcW w:w="960" w:type="dxa"/>
            <w:noWrap w:val="0"/>
            <w:vAlign w:val="center"/>
          </w:tcPr>
          <w:p w14:paraId="1519FD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65" w:type="dxa"/>
            <w:noWrap w:val="0"/>
            <w:vAlign w:val="center"/>
          </w:tcPr>
          <w:p w14:paraId="75AD0E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3</w:t>
            </w:r>
          </w:p>
        </w:tc>
      </w:tr>
    </w:tbl>
    <w:p w14:paraId="008A8EEF">
      <w:pPr>
        <w:numPr>
          <w:ilvl w:val="0"/>
          <w:numId w:val="0"/>
        </w:numPr>
        <w:rPr>
          <w:rFonts w:hint="eastAsia" w:ascii="仿宋" w:hAnsi="仿宋" w:eastAsia="仿宋" w:cs="仿宋"/>
          <w:sz w:val="32"/>
          <w:szCs w:val="32"/>
          <w:lang w:val="en-US" w:eastAsia="zh-CN"/>
        </w:rPr>
      </w:pPr>
    </w:p>
    <w:p w14:paraId="62853AED">
      <w:p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br w:type="page"/>
      </w:r>
    </w:p>
    <w:p w14:paraId="6D6E3A4B">
      <w:pPr>
        <w:numPr>
          <w:ilvl w:val="0"/>
          <w:numId w:val="0"/>
        </w:numPr>
        <w:jc w:val="center"/>
        <w:rPr>
          <w:rFonts w:hint="eastAsia" w:ascii="宋体" w:hAnsi="宋体" w:eastAsia="宋体" w:cs="宋体"/>
          <w:sz w:val="32"/>
          <w:szCs w:val="32"/>
          <w:lang w:val="en-US" w:eastAsia="zh-CN"/>
        </w:rPr>
      </w:pPr>
      <w:r>
        <w:rPr>
          <w:rFonts w:hint="eastAsia" w:ascii="宋体" w:hAnsi="宋体" w:eastAsia="宋体" w:cs="宋体"/>
          <w:b/>
          <w:bCs/>
          <w:sz w:val="32"/>
          <w:szCs w:val="32"/>
          <w:lang w:val="en-US" w:eastAsia="zh-CN"/>
        </w:rPr>
        <w:t>第五包（二期南岸C区、D区、凤栖街西延伸段及二期所有水域）</w:t>
      </w:r>
    </w:p>
    <w:p w14:paraId="3F9CE5E9">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1、工作内容：绿化养护的松土、施肥、整堰平地、除草、修剪、抹芽、防治病虫害、涂白、防寒、树桩捆扎、覆土、补植补栽、环境处理、灌溉、排水、护栏维修、园林绿化公共设施维护、应急处置，</w:t>
      </w:r>
      <w:r>
        <w:rPr>
          <w:rFonts w:hint="eastAsia" w:ascii="宋体" w:hAnsi="宋体" w:eastAsia="宋体" w:cs="宋体"/>
          <w:sz w:val="28"/>
          <w:szCs w:val="28"/>
          <w:vertAlign w:val="baseline"/>
          <w:lang w:val="en-US" w:eastAsia="zh-CN"/>
        </w:rPr>
        <w:t>水体养护包括水面、冰面保洁、破冰护堤、消毒、打捞水草、补水等养护管理工作。</w:t>
      </w:r>
    </w:p>
    <w:p w14:paraId="506C5CE6">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2、服务范围：云中河温泉旅游度假区二期南岸，东起高铁桥，西至度假区二期西端及凤栖街延伸段的所有绿地和度假区二期所有水域。</w:t>
      </w:r>
    </w:p>
    <w:p w14:paraId="0511511F">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3、服务期限：一年</w:t>
      </w:r>
    </w:p>
    <w:p w14:paraId="0FCDCB91">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r>
        <w:rPr>
          <w:rFonts w:hint="eastAsia" w:ascii="宋体" w:hAnsi="宋体" w:cs="宋体"/>
          <w:sz w:val="28"/>
          <w:szCs w:val="28"/>
          <w:lang w:val="en-US" w:eastAsia="zh-CN"/>
        </w:rPr>
        <w:t>最高限</w:t>
      </w:r>
      <w:r>
        <w:rPr>
          <w:rFonts w:hint="eastAsia" w:ascii="宋体" w:hAnsi="宋体" w:eastAsia="宋体" w:cs="宋体"/>
          <w:sz w:val="28"/>
          <w:szCs w:val="28"/>
          <w:lang w:val="en-US" w:eastAsia="zh-CN"/>
        </w:rPr>
        <w:t>价：1053068.75元</w:t>
      </w:r>
    </w:p>
    <w:p w14:paraId="2FC78529">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5、绿化养护管理质量标准、养护管理技术标准、养护管理考核标准、养护经费拨付和使用管理按照</w:t>
      </w:r>
      <w:r>
        <w:rPr>
          <w:rFonts w:hint="eastAsia" w:ascii="宋体" w:hAnsi="宋体" w:eastAsia="宋体" w:cs="宋体"/>
          <w:sz w:val="28"/>
          <w:szCs w:val="28"/>
          <w:vertAlign w:val="baseline"/>
          <w:lang w:val="en-US" w:eastAsia="zh-CN"/>
        </w:rPr>
        <w:t>忻城管办函[2024]5号文件《忻州市市辖区城市绿化养护管理办法》</w:t>
      </w:r>
      <w:r>
        <w:rPr>
          <w:rFonts w:hint="eastAsia" w:ascii="宋体" w:hAnsi="宋体" w:eastAsia="宋体" w:cs="宋体"/>
          <w:sz w:val="28"/>
          <w:szCs w:val="28"/>
          <w:lang w:val="en-US" w:eastAsia="zh-CN"/>
        </w:rPr>
        <w:t>执行。</w:t>
      </w:r>
    </w:p>
    <w:p w14:paraId="15276F6C">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6、服务清单：</w:t>
      </w:r>
    </w:p>
    <w:tbl>
      <w:tblPr>
        <w:tblStyle w:val="26"/>
        <w:tblpPr w:leftFromText="180" w:rightFromText="180" w:vertAnchor="text" w:horzAnchor="page" w:tblpX="2063" w:tblpY="218"/>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2330"/>
        <w:gridCol w:w="2320"/>
        <w:gridCol w:w="960"/>
        <w:gridCol w:w="1965"/>
      </w:tblGrid>
      <w:tr w14:paraId="7942C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280B8AA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2"/>
                <w:szCs w:val="22"/>
                <w:vertAlign w:val="baseline"/>
                <w:lang w:eastAsia="zh-CN"/>
              </w:rPr>
            </w:pPr>
            <w:r>
              <w:rPr>
                <w:rFonts w:hint="eastAsia" w:ascii="宋体" w:hAnsi="宋体" w:eastAsia="宋体" w:cs="宋体"/>
                <w:b/>
                <w:bCs/>
                <w:i w:val="0"/>
                <w:color w:val="000000"/>
                <w:kern w:val="0"/>
                <w:sz w:val="22"/>
                <w:szCs w:val="22"/>
                <w:u w:val="none"/>
                <w:lang w:val="en-US" w:eastAsia="zh-CN" w:bidi="ar"/>
              </w:rPr>
              <w:t>序号</w:t>
            </w:r>
          </w:p>
        </w:tc>
        <w:tc>
          <w:tcPr>
            <w:tcW w:w="2330" w:type="dxa"/>
            <w:shd w:val="clear" w:color="auto" w:fill="FFFFFF"/>
            <w:noWrap w:val="0"/>
            <w:vAlign w:val="center"/>
          </w:tcPr>
          <w:p w14:paraId="275F35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2"/>
                <w:szCs w:val="22"/>
                <w:vertAlign w:val="baseline"/>
                <w:lang w:eastAsia="zh-CN"/>
              </w:rPr>
            </w:pPr>
            <w:r>
              <w:rPr>
                <w:rFonts w:hint="eastAsia" w:ascii="宋体" w:hAnsi="宋体" w:eastAsia="宋体" w:cs="宋体"/>
                <w:b/>
                <w:bCs/>
                <w:i w:val="0"/>
                <w:color w:val="000000"/>
                <w:kern w:val="0"/>
                <w:sz w:val="22"/>
                <w:szCs w:val="22"/>
                <w:u w:val="none"/>
                <w:lang w:val="en-US" w:eastAsia="zh-CN" w:bidi="ar"/>
              </w:rPr>
              <w:t>规格</w:t>
            </w:r>
          </w:p>
        </w:tc>
        <w:tc>
          <w:tcPr>
            <w:tcW w:w="2320" w:type="dxa"/>
            <w:shd w:val="clear" w:color="auto" w:fill="auto"/>
            <w:noWrap w:val="0"/>
            <w:vAlign w:val="center"/>
          </w:tcPr>
          <w:p w14:paraId="2118FC7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2"/>
                <w:szCs w:val="22"/>
                <w:vertAlign w:val="baseline"/>
                <w:lang w:eastAsia="zh-CN"/>
              </w:rPr>
            </w:pPr>
            <w:r>
              <w:rPr>
                <w:rFonts w:hint="eastAsia" w:ascii="宋体" w:hAnsi="宋体" w:eastAsia="宋体" w:cs="宋体"/>
                <w:b/>
                <w:bCs/>
                <w:i w:val="0"/>
                <w:color w:val="000000"/>
                <w:kern w:val="0"/>
                <w:sz w:val="22"/>
                <w:szCs w:val="22"/>
                <w:u w:val="none"/>
                <w:lang w:val="en-US" w:eastAsia="zh-CN" w:bidi="ar"/>
              </w:rPr>
              <w:t>工程名称</w:t>
            </w:r>
          </w:p>
        </w:tc>
        <w:tc>
          <w:tcPr>
            <w:tcW w:w="960" w:type="dxa"/>
            <w:shd w:val="clear" w:color="auto" w:fill="auto"/>
            <w:noWrap w:val="0"/>
            <w:vAlign w:val="center"/>
          </w:tcPr>
          <w:p w14:paraId="130203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2"/>
                <w:szCs w:val="22"/>
                <w:vertAlign w:val="baseline"/>
                <w:lang w:eastAsia="zh-CN"/>
              </w:rPr>
            </w:pPr>
            <w:r>
              <w:rPr>
                <w:rFonts w:hint="eastAsia" w:ascii="宋体" w:hAnsi="宋体" w:eastAsia="宋体" w:cs="宋体"/>
                <w:b/>
                <w:bCs/>
                <w:i w:val="0"/>
                <w:color w:val="000000"/>
                <w:kern w:val="0"/>
                <w:sz w:val="22"/>
                <w:szCs w:val="22"/>
                <w:u w:val="none"/>
                <w:lang w:val="en-US" w:eastAsia="zh-CN" w:bidi="ar"/>
              </w:rPr>
              <w:t>单位</w:t>
            </w:r>
          </w:p>
        </w:tc>
        <w:tc>
          <w:tcPr>
            <w:tcW w:w="1965" w:type="dxa"/>
            <w:shd w:val="clear" w:color="auto" w:fill="FFFFFF"/>
            <w:noWrap w:val="0"/>
            <w:vAlign w:val="center"/>
          </w:tcPr>
          <w:p w14:paraId="0D56124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2"/>
                <w:szCs w:val="22"/>
                <w:vertAlign w:val="baseline"/>
                <w:lang w:eastAsia="zh-CN"/>
              </w:rPr>
            </w:pPr>
            <w:r>
              <w:rPr>
                <w:rFonts w:hint="eastAsia" w:ascii="宋体" w:hAnsi="宋体" w:eastAsia="宋体" w:cs="宋体"/>
                <w:b/>
                <w:bCs/>
                <w:i w:val="0"/>
                <w:color w:val="000000"/>
                <w:kern w:val="0"/>
                <w:sz w:val="22"/>
                <w:szCs w:val="22"/>
                <w:u w:val="none"/>
                <w:lang w:val="en-US" w:eastAsia="zh-CN" w:bidi="ar"/>
              </w:rPr>
              <w:t>数量</w:t>
            </w:r>
          </w:p>
        </w:tc>
      </w:tr>
      <w:tr w14:paraId="6ED91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635" w:type="dxa"/>
            <w:gridSpan w:val="5"/>
            <w:noWrap w:val="0"/>
            <w:vAlign w:val="center"/>
          </w:tcPr>
          <w:p w14:paraId="7738F0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工程名称：绿化养护</w:t>
            </w:r>
          </w:p>
        </w:tc>
      </w:tr>
      <w:tr w14:paraId="070E1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057A319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w:t>
            </w:r>
          </w:p>
        </w:tc>
        <w:tc>
          <w:tcPr>
            <w:tcW w:w="2330" w:type="dxa"/>
            <w:shd w:val="clear" w:color="auto" w:fill="FFFFFF"/>
            <w:noWrap w:val="0"/>
            <w:vAlign w:val="center"/>
          </w:tcPr>
          <w:p w14:paraId="7E23B44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2"/>
                <w:szCs w:val="22"/>
                <w:vertAlign w:val="baseline"/>
                <w:lang w:val="en-US" w:eastAsia="zh-CN" w:bidi="ar-SA"/>
              </w:rPr>
            </w:pPr>
            <w:r>
              <w:rPr>
                <w:rFonts w:hint="eastAsia" w:ascii="宋体" w:hAnsi="宋体" w:eastAsia="宋体" w:cs="宋体"/>
                <w:i w:val="0"/>
                <w:color w:val="000000"/>
                <w:kern w:val="0"/>
                <w:sz w:val="22"/>
                <w:szCs w:val="22"/>
                <w:u w:val="none"/>
                <w:lang w:val="en-US" w:eastAsia="zh-CN" w:bidi="ar"/>
              </w:rPr>
              <w:t>胸径</w:t>
            </w:r>
            <w:r>
              <w:rPr>
                <w:rFonts w:hint="eastAsia" w:ascii="宋体" w:hAnsi="宋体" w:cs="宋体"/>
                <w:i w:val="0"/>
                <w:color w:val="000000"/>
                <w:kern w:val="0"/>
                <w:sz w:val="22"/>
                <w:szCs w:val="22"/>
                <w:u w:val="none"/>
                <w:lang w:val="en-US" w:eastAsia="zh-CN" w:bidi="ar"/>
              </w:rPr>
              <w:t>5</w:t>
            </w:r>
            <w:r>
              <w:rPr>
                <w:rFonts w:hint="eastAsia" w:ascii="宋体" w:hAnsi="宋体" w:eastAsia="宋体" w:cs="宋体"/>
                <w:i w:val="0"/>
                <w:color w:val="000000"/>
                <w:kern w:val="0"/>
                <w:sz w:val="22"/>
                <w:szCs w:val="22"/>
                <w:u w:val="none"/>
                <w:lang w:val="en-US" w:eastAsia="zh-CN" w:bidi="ar"/>
              </w:rPr>
              <w:t>cm以内</w:t>
            </w:r>
          </w:p>
        </w:tc>
        <w:tc>
          <w:tcPr>
            <w:tcW w:w="2320" w:type="dxa"/>
            <w:shd w:val="clear" w:color="auto" w:fill="auto"/>
            <w:noWrap w:val="0"/>
            <w:vAlign w:val="center"/>
          </w:tcPr>
          <w:p w14:paraId="43C1597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2"/>
                <w:szCs w:val="22"/>
                <w:vertAlign w:val="baseline"/>
                <w:lang w:val="en-US" w:eastAsia="zh-CN" w:bidi="ar-SA"/>
              </w:rPr>
            </w:pPr>
            <w:r>
              <w:rPr>
                <w:rFonts w:hint="eastAsia" w:ascii="宋体" w:hAnsi="宋体" w:eastAsia="宋体" w:cs="宋体"/>
                <w:i w:val="0"/>
                <w:color w:val="000000"/>
                <w:kern w:val="0"/>
                <w:sz w:val="22"/>
                <w:szCs w:val="22"/>
                <w:u w:val="none"/>
                <w:lang w:val="en-US" w:eastAsia="zh-CN" w:bidi="ar"/>
              </w:rPr>
              <w:t>落叶乔木</w:t>
            </w:r>
          </w:p>
        </w:tc>
        <w:tc>
          <w:tcPr>
            <w:tcW w:w="960" w:type="dxa"/>
            <w:shd w:val="clear" w:color="auto" w:fill="auto"/>
            <w:noWrap w:val="0"/>
            <w:vAlign w:val="center"/>
          </w:tcPr>
          <w:p w14:paraId="5B6C188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2"/>
                <w:szCs w:val="22"/>
                <w:vertAlign w:val="baseline"/>
                <w:lang w:val="en-US" w:eastAsia="zh-CN" w:bidi="ar-SA"/>
              </w:rPr>
            </w:pPr>
            <w:r>
              <w:rPr>
                <w:rFonts w:hint="eastAsia" w:ascii="宋体" w:hAnsi="宋体" w:eastAsia="宋体" w:cs="宋体"/>
                <w:i w:val="0"/>
                <w:color w:val="000000"/>
                <w:kern w:val="0"/>
                <w:sz w:val="22"/>
                <w:szCs w:val="22"/>
                <w:u w:val="none"/>
                <w:lang w:val="en-US" w:eastAsia="zh-CN" w:bidi="ar"/>
              </w:rPr>
              <w:t>株</w:t>
            </w:r>
          </w:p>
        </w:tc>
        <w:tc>
          <w:tcPr>
            <w:tcW w:w="1965" w:type="dxa"/>
            <w:shd w:val="clear" w:color="auto" w:fill="FFFFFF"/>
            <w:noWrap w:val="0"/>
            <w:vAlign w:val="center"/>
          </w:tcPr>
          <w:p w14:paraId="643C4BC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2</w:t>
            </w:r>
          </w:p>
        </w:tc>
      </w:tr>
      <w:tr w14:paraId="50E8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347A0E9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2</w:t>
            </w:r>
          </w:p>
        </w:tc>
        <w:tc>
          <w:tcPr>
            <w:tcW w:w="2330" w:type="dxa"/>
            <w:shd w:val="clear" w:color="auto" w:fill="FFFFFF"/>
            <w:noWrap w:val="0"/>
            <w:vAlign w:val="center"/>
          </w:tcPr>
          <w:p w14:paraId="209A5D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胸径10cm以内</w:t>
            </w:r>
          </w:p>
        </w:tc>
        <w:tc>
          <w:tcPr>
            <w:tcW w:w="2320" w:type="dxa"/>
            <w:shd w:val="clear" w:color="auto" w:fill="auto"/>
            <w:noWrap w:val="0"/>
            <w:vAlign w:val="center"/>
          </w:tcPr>
          <w:p w14:paraId="015CAB6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落叶乔木</w:t>
            </w:r>
          </w:p>
        </w:tc>
        <w:tc>
          <w:tcPr>
            <w:tcW w:w="960" w:type="dxa"/>
            <w:shd w:val="clear" w:color="auto" w:fill="auto"/>
            <w:noWrap w:val="0"/>
            <w:vAlign w:val="center"/>
          </w:tcPr>
          <w:p w14:paraId="4B3442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65" w:type="dxa"/>
            <w:shd w:val="clear" w:color="auto" w:fill="FFFFFF"/>
            <w:noWrap w:val="0"/>
            <w:vAlign w:val="center"/>
          </w:tcPr>
          <w:p w14:paraId="0378B94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634</w:t>
            </w:r>
          </w:p>
        </w:tc>
      </w:tr>
      <w:tr w14:paraId="7B6EB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4129926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3</w:t>
            </w:r>
          </w:p>
        </w:tc>
        <w:tc>
          <w:tcPr>
            <w:tcW w:w="2330" w:type="dxa"/>
            <w:shd w:val="clear" w:color="auto" w:fill="FFFFFF"/>
            <w:noWrap w:val="0"/>
            <w:vAlign w:val="center"/>
          </w:tcPr>
          <w:p w14:paraId="049A7D5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胸径20cm以内</w:t>
            </w:r>
          </w:p>
        </w:tc>
        <w:tc>
          <w:tcPr>
            <w:tcW w:w="2320" w:type="dxa"/>
            <w:shd w:val="clear" w:color="auto" w:fill="auto"/>
            <w:noWrap w:val="0"/>
            <w:vAlign w:val="center"/>
          </w:tcPr>
          <w:p w14:paraId="2497F24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落叶乔木</w:t>
            </w:r>
          </w:p>
        </w:tc>
        <w:tc>
          <w:tcPr>
            <w:tcW w:w="960" w:type="dxa"/>
            <w:shd w:val="clear" w:color="auto" w:fill="auto"/>
            <w:noWrap w:val="0"/>
            <w:vAlign w:val="center"/>
          </w:tcPr>
          <w:p w14:paraId="3430C1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65" w:type="dxa"/>
            <w:shd w:val="clear" w:color="auto" w:fill="FFFFFF"/>
            <w:noWrap w:val="0"/>
            <w:vAlign w:val="center"/>
          </w:tcPr>
          <w:p w14:paraId="7856D9F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 xml:space="preserve">1046 </w:t>
            </w:r>
          </w:p>
        </w:tc>
      </w:tr>
      <w:tr w14:paraId="456DF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5592889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4</w:t>
            </w:r>
          </w:p>
        </w:tc>
        <w:tc>
          <w:tcPr>
            <w:tcW w:w="2330" w:type="dxa"/>
            <w:shd w:val="clear" w:color="auto" w:fill="FFFFFF"/>
            <w:noWrap w:val="0"/>
            <w:vAlign w:val="center"/>
          </w:tcPr>
          <w:p w14:paraId="70EFA0E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胸径30cm以内</w:t>
            </w:r>
          </w:p>
        </w:tc>
        <w:tc>
          <w:tcPr>
            <w:tcW w:w="2320" w:type="dxa"/>
            <w:shd w:val="clear" w:color="auto" w:fill="auto"/>
            <w:noWrap w:val="0"/>
            <w:vAlign w:val="center"/>
          </w:tcPr>
          <w:p w14:paraId="5A007F3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落叶乔木</w:t>
            </w:r>
          </w:p>
        </w:tc>
        <w:tc>
          <w:tcPr>
            <w:tcW w:w="960" w:type="dxa"/>
            <w:shd w:val="clear" w:color="auto" w:fill="auto"/>
            <w:noWrap w:val="0"/>
            <w:vAlign w:val="center"/>
          </w:tcPr>
          <w:p w14:paraId="74E83BC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65" w:type="dxa"/>
            <w:shd w:val="clear" w:color="auto" w:fill="FFFFFF"/>
            <w:noWrap w:val="0"/>
            <w:vAlign w:val="center"/>
          </w:tcPr>
          <w:p w14:paraId="0C798C1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5</w:t>
            </w:r>
          </w:p>
        </w:tc>
      </w:tr>
      <w:tr w14:paraId="3973C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60" w:type="dxa"/>
            <w:shd w:val="clear" w:color="auto" w:fill="auto"/>
            <w:noWrap w:val="0"/>
            <w:vAlign w:val="center"/>
          </w:tcPr>
          <w:p w14:paraId="3833123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5</w:t>
            </w:r>
          </w:p>
        </w:tc>
        <w:tc>
          <w:tcPr>
            <w:tcW w:w="2330" w:type="dxa"/>
            <w:shd w:val="clear" w:color="auto" w:fill="FFFFFF"/>
            <w:noWrap w:val="0"/>
            <w:vAlign w:val="center"/>
          </w:tcPr>
          <w:p w14:paraId="1374CE12">
            <w:pPr>
              <w:keepNext w:val="0"/>
              <w:keepLines w:val="0"/>
              <w:suppressLineNumbers w:val="0"/>
              <w:spacing w:before="0" w:beforeAutospacing="0" w:after="0" w:afterAutospacing="0"/>
              <w:ind w:left="0" w:right="0"/>
              <w:jc w:val="center"/>
              <w:rPr>
                <w:rFonts w:hint="eastAsia" w:ascii="仿宋" w:hAnsi="仿宋" w:eastAsia="仿宋" w:cs="仿宋"/>
                <w:sz w:val="22"/>
                <w:szCs w:val="22"/>
                <w:vertAlign w:val="baseline"/>
                <w:lang w:eastAsia="zh-CN"/>
              </w:rPr>
            </w:pPr>
          </w:p>
        </w:tc>
        <w:tc>
          <w:tcPr>
            <w:tcW w:w="2320" w:type="dxa"/>
            <w:shd w:val="clear" w:color="auto" w:fill="auto"/>
            <w:noWrap w:val="0"/>
            <w:vAlign w:val="center"/>
          </w:tcPr>
          <w:p w14:paraId="13028D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常绿乔木</w:t>
            </w:r>
          </w:p>
        </w:tc>
        <w:tc>
          <w:tcPr>
            <w:tcW w:w="960" w:type="dxa"/>
            <w:shd w:val="clear" w:color="auto" w:fill="auto"/>
            <w:noWrap w:val="0"/>
            <w:vAlign w:val="center"/>
          </w:tcPr>
          <w:p w14:paraId="42CE9E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65" w:type="dxa"/>
            <w:shd w:val="clear" w:color="auto" w:fill="FFFFFF"/>
            <w:noWrap w:val="0"/>
            <w:vAlign w:val="center"/>
          </w:tcPr>
          <w:p w14:paraId="105D4DF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414</w:t>
            </w:r>
          </w:p>
        </w:tc>
      </w:tr>
      <w:tr w14:paraId="41FB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36A1AA2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6</w:t>
            </w:r>
          </w:p>
        </w:tc>
        <w:tc>
          <w:tcPr>
            <w:tcW w:w="2330" w:type="dxa"/>
            <w:shd w:val="clear" w:color="auto" w:fill="FFFFFF"/>
            <w:noWrap w:val="0"/>
            <w:vAlign w:val="center"/>
          </w:tcPr>
          <w:p w14:paraId="7E0F15E7">
            <w:pPr>
              <w:keepNext w:val="0"/>
              <w:keepLines w:val="0"/>
              <w:suppressLineNumbers w:val="0"/>
              <w:spacing w:before="0" w:beforeAutospacing="0" w:after="0" w:afterAutospacing="0"/>
              <w:ind w:left="0" w:right="0"/>
              <w:jc w:val="center"/>
              <w:rPr>
                <w:rFonts w:hint="eastAsia" w:ascii="仿宋" w:hAnsi="仿宋" w:eastAsia="仿宋" w:cs="仿宋"/>
                <w:sz w:val="22"/>
                <w:szCs w:val="22"/>
                <w:vertAlign w:val="baseline"/>
                <w:lang w:eastAsia="zh-CN"/>
              </w:rPr>
            </w:pPr>
          </w:p>
        </w:tc>
        <w:tc>
          <w:tcPr>
            <w:tcW w:w="2320" w:type="dxa"/>
            <w:shd w:val="clear" w:color="auto" w:fill="auto"/>
            <w:noWrap w:val="0"/>
            <w:vAlign w:val="center"/>
          </w:tcPr>
          <w:p w14:paraId="22E080C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灌木</w:t>
            </w:r>
          </w:p>
        </w:tc>
        <w:tc>
          <w:tcPr>
            <w:tcW w:w="960" w:type="dxa"/>
            <w:shd w:val="clear" w:color="auto" w:fill="auto"/>
            <w:noWrap w:val="0"/>
            <w:vAlign w:val="center"/>
          </w:tcPr>
          <w:p w14:paraId="158C8F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65" w:type="dxa"/>
            <w:shd w:val="clear" w:color="auto" w:fill="FFFFFF"/>
            <w:noWrap w:val="0"/>
            <w:vAlign w:val="center"/>
          </w:tcPr>
          <w:p w14:paraId="187F7A2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1218</w:t>
            </w:r>
          </w:p>
        </w:tc>
      </w:tr>
      <w:tr w14:paraId="420FB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2E8F8A4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7</w:t>
            </w:r>
          </w:p>
        </w:tc>
        <w:tc>
          <w:tcPr>
            <w:tcW w:w="2330" w:type="dxa"/>
            <w:shd w:val="clear" w:color="auto" w:fill="FFFFFF"/>
            <w:noWrap w:val="0"/>
            <w:vAlign w:val="center"/>
          </w:tcPr>
          <w:p w14:paraId="0217B39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2"/>
                <w:szCs w:val="22"/>
                <w:vertAlign w:val="baseline"/>
                <w:lang w:val="en-US" w:eastAsia="zh-CN" w:bidi="ar-SA"/>
              </w:rPr>
            </w:pPr>
            <w:r>
              <w:rPr>
                <w:rFonts w:hint="eastAsia" w:ascii="宋体" w:hAnsi="宋体" w:eastAsia="宋体" w:cs="宋体"/>
                <w:i w:val="0"/>
                <w:color w:val="000000"/>
                <w:kern w:val="0"/>
                <w:sz w:val="22"/>
                <w:szCs w:val="22"/>
                <w:u w:val="none"/>
                <w:lang w:val="en-US" w:eastAsia="zh-CN" w:bidi="ar"/>
              </w:rPr>
              <w:t>冠径1</w:t>
            </w:r>
            <w:r>
              <w:rPr>
                <w:rFonts w:hint="eastAsia" w:ascii="宋体" w:hAnsi="宋体" w:cs="宋体"/>
                <w:i w:val="0"/>
                <w:color w:val="000000"/>
                <w:kern w:val="0"/>
                <w:sz w:val="22"/>
                <w:szCs w:val="22"/>
                <w:u w:val="none"/>
                <w:lang w:val="en-US" w:eastAsia="zh-CN" w:bidi="ar"/>
              </w:rPr>
              <w:t>00</w:t>
            </w:r>
            <w:r>
              <w:rPr>
                <w:rFonts w:hint="eastAsia" w:ascii="宋体" w:hAnsi="宋体" w:eastAsia="宋体" w:cs="宋体"/>
                <w:i w:val="0"/>
                <w:color w:val="000000"/>
                <w:kern w:val="0"/>
                <w:sz w:val="22"/>
                <w:szCs w:val="22"/>
                <w:u w:val="none"/>
                <w:lang w:val="en-US" w:eastAsia="zh-CN" w:bidi="ar"/>
              </w:rPr>
              <w:t>cm以内</w:t>
            </w:r>
          </w:p>
        </w:tc>
        <w:tc>
          <w:tcPr>
            <w:tcW w:w="2320" w:type="dxa"/>
            <w:shd w:val="clear" w:color="auto" w:fill="auto"/>
            <w:noWrap w:val="0"/>
            <w:vAlign w:val="center"/>
          </w:tcPr>
          <w:p w14:paraId="3730C3C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2"/>
                <w:szCs w:val="22"/>
                <w:vertAlign w:val="baseline"/>
                <w:lang w:val="en-US" w:eastAsia="zh-CN" w:bidi="ar-SA"/>
              </w:rPr>
            </w:pPr>
            <w:r>
              <w:rPr>
                <w:rFonts w:hint="eastAsia" w:ascii="宋体" w:hAnsi="宋体" w:eastAsia="宋体" w:cs="宋体"/>
                <w:i w:val="0"/>
                <w:color w:val="000000"/>
                <w:kern w:val="0"/>
                <w:sz w:val="22"/>
                <w:szCs w:val="22"/>
                <w:u w:val="none"/>
                <w:lang w:val="en-US" w:eastAsia="zh-CN" w:bidi="ar"/>
              </w:rPr>
              <w:t>球形植物</w:t>
            </w:r>
          </w:p>
        </w:tc>
        <w:tc>
          <w:tcPr>
            <w:tcW w:w="960" w:type="dxa"/>
            <w:shd w:val="clear" w:color="auto" w:fill="auto"/>
            <w:noWrap w:val="0"/>
            <w:vAlign w:val="center"/>
          </w:tcPr>
          <w:p w14:paraId="7A823E5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2"/>
                <w:szCs w:val="22"/>
                <w:vertAlign w:val="baseline"/>
                <w:lang w:val="en-US" w:eastAsia="zh-CN" w:bidi="ar-SA"/>
              </w:rPr>
            </w:pPr>
            <w:r>
              <w:rPr>
                <w:rFonts w:hint="eastAsia" w:ascii="宋体" w:hAnsi="宋体" w:eastAsia="宋体" w:cs="宋体"/>
                <w:i w:val="0"/>
                <w:color w:val="000000"/>
                <w:kern w:val="0"/>
                <w:sz w:val="22"/>
                <w:szCs w:val="22"/>
                <w:u w:val="none"/>
                <w:lang w:val="en-US" w:eastAsia="zh-CN" w:bidi="ar"/>
              </w:rPr>
              <w:t>株</w:t>
            </w:r>
          </w:p>
        </w:tc>
        <w:tc>
          <w:tcPr>
            <w:tcW w:w="1965" w:type="dxa"/>
            <w:shd w:val="clear" w:color="auto" w:fill="FFFFFF"/>
            <w:noWrap w:val="0"/>
            <w:vAlign w:val="center"/>
          </w:tcPr>
          <w:p w14:paraId="5ADE5AD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w:t>
            </w:r>
          </w:p>
        </w:tc>
      </w:tr>
      <w:tr w14:paraId="28310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5DF39AF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8</w:t>
            </w:r>
          </w:p>
        </w:tc>
        <w:tc>
          <w:tcPr>
            <w:tcW w:w="2330" w:type="dxa"/>
            <w:shd w:val="clear" w:color="auto" w:fill="FFFFFF"/>
            <w:noWrap w:val="0"/>
            <w:vAlign w:val="center"/>
          </w:tcPr>
          <w:p w14:paraId="396F061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2"/>
                <w:szCs w:val="22"/>
                <w:vertAlign w:val="baseline"/>
                <w:lang w:val="en-US" w:eastAsia="zh-CN" w:bidi="ar-SA"/>
              </w:rPr>
            </w:pPr>
            <w:r>
              <w:rPr>
                <w:rFonts w:hint="eastAsia" w:ascii="宋体" w:hAnsi="宋体" w:eastAsia="宋体" w:cs="宋体"/>
                <w:i w:val="0"/>
                <w:color w:val="000000"/>
                <w:kern w:val="0"/>
                <w:sz w:val="22"/>
                <w:szCs w:val="22"/>
                <w:u w:val="none"/>
                <w:lang w:val="en-US" w:eastAsia="zh-CN" w:bidi="ar"/>
              </w:rPr>
              <w:t>冠径150cm以内</w:t>
            </w:r>
          </w:p>
        </w:tc>
        <w:tc>
          <w:tcPr>
            <w:tcW w:w="2320" w:type="dxa"/>
            <w:shd w:val="clear" w:color="auto" w:fill="auto"/>
            <w:noWrap w:val="0"/>
            <w:vAlign w:val="center"/>
          </w:tcPr>
          <w:p w14:paraId="5967D10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2"/>
                <w:szCs w:val="22"/>
                <w:vertAlign w:val="baseline"/>
                <w:lang w:val="en-US" w:eastAsia="zh-CN" w:bidi="ar-SA"/>
              </w:rPr>
            </w:pPr>
            <w:r>
              <w:rPr>
                <w:rFonts w:hint="eastAsia" w:ascii="宋体" w:hAnsi="宋体" w:eastAsia="宋体" w:cs="宋体"/>
                <w:i w:val="0"/>
                <w:color w:val="000000"/>
                <w:kern w:val="0"/>
                <w:sz w:val="22"/>
                <w:szCs w:val="22"/>
                <w:u w:val="none"/>
                <w:lang w:val="en-US" w:eastAsia="zh-CN" w:bidi="ar"/>
              </w:rPr>
              <w:t>球形植物</w:t>
            </w:r>
          </w:p>
        </w:tc>
        <w:tc>
          <w:tcPr>
            <w:tcW w:w="960" w:type="dxa"/>
            <w:shd w:val="clear" w:color="auto" w:fill="auto"/>
            <w:noWrap w:val="0"/>
            <w:vAlign w:val="center"/>
          </w:tcPr>
          <w:p w14:paraId="4957DDB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2"/>
                <w:szCs w:val="22"/>
                <w:vertAlign w:val="baseline"/>
                <w:lang w:val="en-US" w:eastAsia="zh-CN" w:bidi="ar-SA"/>
              </w:rPr>
            </w:pPr>
            <w:r>
              <w:rPr>
                <w:rFonts w:hint="eastAsia" w:ascii="宋体" w:hAnsi="宋体" w:eastAsia="宋体" w:cs="宋体"/>
                <w:i w:val="0"/>
                <w:color w:val="000000"/>
                <w:kern w:val="0"/>
                <w:sz w:val="22"/>
                <w:szCs w:val="22"/>
                <w:u w:val="none"/>
                <w:lang w:val="en-US" w:eastAsia="zh-CN" w:bidi="ar"/>
              </w:rPr>
              <w:t>株</w:t>
            </w:r>
          </w:p>
        </w:tc>
        <w:tc>
          <w:tcPr>
            <w:tcW w:w="1965" w:type="dxa"/>
            <w:shd w:val="clear" w:color="auto" w:fill="FFFFFF"/>
            <w:noWrap w:val="0"/>
            <w:vAlign w:val="center"/>
          </w:tcPr>
          <w:p w14:paraId="570A562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899</w:t>
            </w:r>
          </w:p>
        </w:tc>
      </w:tr>
      <w:tr w14:paraId="5C9E2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31542AC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9</w:t>
            </w:r>
          </w:p>
        </w:tc>
        <w:tc>
          <w:tcPr>
            <w:tcW w:w="2330" w:type="dxa"/>
            <w:shd w:val="clear" w:color="auto" w:fill="FFFFFF"/>
            <w:noWrap w:val="0"/>
            <w:vAlign w:val="center"/>
          </w:tcPr>
          <w:p w14:paraId="2F9FC88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2"/>
                <w:szCs w:val="22"/>
                <w:vertAlign w:val="baseline"/>
                <w:lang w:val="en-US" w:eastAsia="zh-CN" w:bidi="ar-SA"/>
              </w:rPr>
            </w:pPr>
            <w:r>
              <w:rPr>
                <w:rFonts w:hint="eastAsia" w:ascii="宋体" w:hAnsi="宋体" w:eastAsia="宋体" w:cs="宋体"/>
                <w:i w:val="0"/>
                <w:color w:val="000000"/>
                <w:kern w:val="0"/>
                <w:sz w:val="22"/>
                <w:szCs w:val="22"/>
                <w:u w:val="none"/>
                <w:lang w:val="en-US" w:eastAsia="zh-CN" w:bidi="ar"/>
              </w:rPr>
              <w:t>冠径</w:t>
            </w:r>
            <w:r>
              <w:rPr>
                <w:rFonts w:hint="eastAsia" w:ascii="宋体" w:hAnsi="宋体" w:cs="宋体"/>
                <w:i w:val="0"/>
                <w:color w:val="000000"/>
                <w:kern w:val="0"/>
                <w:sz w:val="22"/>
                <w:szCs w:val="22"/>
                <w:u w:val="none"/>
                <w:lang w:val="en-US" w:eastAsia="zh-CN" w:bidi="ar"/>
              </w:rPr>
              <w:t>2</w:t>
            </w:r>
            <w:r>
              <w:rPr>
                <w:rFonts w:hint="eastAsia" w:ascii="宋体" w:hAnsi="宋体" w:eastAsia="宋体" w:cs="宋体"/>
                <w:i w:val="0"/>
                <w:color w:val="000000"/>
                <w:kern w:val="0"/>
                <w:sz w:val="22"/>
                <w:szCs w:val="22"/>
                <w:u w:val="none"/>
                <w:lang w:val="en-US" w:eastAsia="zh-CN" w:bidi="ar"/>
              </w:rPr>
              <w:t>50cm以内</w:t>
            </w:r>
          </w:p>
        </w:tc>
        <w:tc>
          <w:tcPr>
            <w:tcW w:w="2320" w:type="dxa"/>
            <w:shd w:val="clear" w:color="auto" w:fill="auto"/>
            <w:noWrap w:val="0"/>
            <w:vAlign w:val="center"/>
          </w:tcPr>
          <w:p w14:paraId="16F0574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2"/>
                <w:szCs w:val="22"/>
                <w:vertAlign w:val="baseline"/>
                <w:lang w:val="en-US" w:eastAsia="zh-CN" w:bidi="ar-SA"/>
              </w:rPr>
            </w:pPr>
            <w:r>
              <w:rPr>
                <w:rFonts w:hint="eastAsia" w:ascii="宋体" w:hAnsi="宋体" w:eastAsia="宋体" w:cs="宋体"/>
                <w:i w:val="0"/>
                <w:color w:val="000000"/>
                <w:kern w:val="0"/>
                <w:sz w:val="22"/>
                <w:szCs w:val="22"/>
                <w:u w:val="none"/>
                <w:lang w:val="en-US" w:eastAsia="zh-CN" w:bidi="ar"/>
              </w:rPr>
              <w:t>球形植物</w:t>
            </w:r>
          </w:p>
        </w:tc>
        <w:tc>
          <w:tcPr>
            <w:tcW w:w="960" w:type="dxa"/>
            <w:shd w:val="clear" w:color="auto" w:fill="auto"/>
            <w:noWrap w:val="0"/>
            <w:vAlign w:val="center"/>
          </w:tcPr>
          <w:p w14:paraId="3755DBE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2"/>
                <w:szCs w:val="22"/>
                <w:vertAlign w:val="baseline"/>
                <w:lang w:val="en-US" w:eastAsia="zh-CN" w:bidi="ar-SA"/>
              </w:rPr>
            </w:pPr>
            <w:r>
              <w:rPr>
                <w:rFonts w:hint="eastAsia" w:ascii="宋体" w:hAnsi="宋体" w:eastAsia="宋体" w:cs="宋体"/>
                <w:i w:val="0"/>
                <w:color w:val="000000"/>
                <w:kern w:val="0"/>
                <w:sz w:val="22"/>
                <w:szCs w:val="22"/>
                <w:u w:val="none"/>
                <w:lang w:val="en-US" w:eastAsia="zh-CN" w:bidi="ar"/>
              </w:rPr>
              <w:t>株</w:t>
            </w:r>
          </w:p>
        </w:tc>
        <w:tc>
          <w:tcPr>
            <w:tcW w:w="1965" w:type="dxa"/>
            <w:shd w:val="clear" w:color="auto" w:fill="FFFFFF"/>
            <w:noWrap w:val="0"/>
            <w:vAlign w:val="center"/>
          </w:tcPr>
          <w:p w14:paraId="2BA5D83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12</w:t>
            </w:r>
          </w:p>
        </w:tc>
      </w:tr>
      <w:tr w14:paraId="34ECB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632995C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10</w:t>
            </w:r>
          </w:p>
        </w:tc>
        <w:tc>
          <w:tcPr>
            <w:tcW w:w="2330" w:type="dxa"/>
            <w:shd w:val="clear" w:color="auto" w:fill="FFFFFF"/>
            <w:noWrap w:val="0"/>
            <w:vAlign w:val="center"/>
          </w:tcPr>
          <w:p w14:paraId="0E66EFA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冠径</w:t>
            </w:r>
            <w:r>
              <w:rPr>
                <w:rFonts w:hint="eastAsia" w:ascii="宋体" w:hAnsi="宋体" w:cs="宋体"/>
                <w:i w:val="0"/>
                <w:color w:val="000000"/>
                <w:kern w:val="0"/>
                <w:sz w:val="22"/>
                <w:szCs w:val="22"/>
                <w:u w:val="none"/>
                <w:lang w:val="en-US" w:eastAsia="zh-CN" w:bidi="ar"/>
              </w:rPr>
              <w:t>30</w:t>
            </w:r>
            <w:r>
              <w:rPr>
                <w:rFonts w:hint="eastAsia" w:ascii="宋体" w:hAnsi="宋体" w:eastAsia="宋体" w:cs="宋体"/>
                <w:i w:val="0"/>
                <w:color w:val="000000"/>
                <w:kern w:val="0"/>
                <w:sz w:val="22"/>
                <w:szCs w:val="22"/>
                <w:u w:val="none"/>
                <w:lang w:val="en-US" w:eastAsia="zh-CN" w:bidi="ar"/>
              </w:rPr>
              <w:t>0cm以内</w:t>
            </w:r>
          </w:p>
        </w:tc>
        <w:tc>
          <w:tcPr>
            <w:tcW w:w="2320" w:type="dxa"/>
            <w:shd w:val="clear" w:color="auto" w:fill="auto"/>
            <w:noWrap w:val="0"/>
            <w:vAlign w:val="center"/>
          </w:tcPr>
          <w:p w14:paraId="02CD4A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球形植物</w:t>
            </w:r>
          </w:p>
        </w:tc>
        <w:tc>
          <w:tcPr>
            <w:tcW w:w="960" w:type="dxa"/>
            <w:shd w:val="clear" w:color="auto" w:fill="auto"/>
            <w:noWrap w:val="0"/>
            <w:vAlign w:val="center"/>
          </w:tcPr>
          <w:p w14:paraId="6C4836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65" w:type="dxa"/>
            <w:shd w:val="clear" w:color="auto" w:fill="FFFFFF"/>
            <w:noWrap w:val="0"/>
            <w:vAlign w:val="center"/>
          </w:tcPr>
          <w:p w14:paraId="7829AD9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11</w:t>
            </w:r>
          </w:p>
        </w:tc>
      </w:tr>
      <w:tr w14:paraId="4F5F7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135703A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11</w:t>
            </w:r>
          </w:p>
        </w:tc>
        <w:tc>
          <w:tcPr>
            <w:tcW w:w="2330" w:type="dxa"/>
            <w:shd w:val="clear" w:color="auto" w:fill="FFFFFF"/>
            <w:noWrap w:val="0"/>
            <w:vAlign w:val="center"/>
          </w:tcPr>
          <w:p w14:paraId="5AF5B049">
            <w:pPr>
              <w:keepNext w:val="0"/>
              <w:keepLines w:val="0"/>
              <w:suppressLineNumbers w:val="0"/>
              <w:spacing w:before="0" w:beforeAutospacing="0" w:after="0" w:afterAutospacing="0"/>
              <w:ind w:left="0" w:right="0"/>
              <w:jc w:val="center"/>
              <w:rPr>
                <w:rFonts w:hint="eastAsia" w:ascii="仿宋" w:hAnsi="仿宋" w:eastAsia="仿宋" w:cs="仿宋"/>
                <w:sz w:val="22"/>
                <w:szCs w:val="22"/>
                <w:vertAlign w:val="baseline"/>
                <w:lang w:eastAsia="zh-CN"/>
              </w:rPr>
            </w:pPr>
          </w:p>
        </w:tc>
        <w:tc>
          <w:tcPr>
            <w:tcW w:w="2320" w:type="dxa"/>
            <w:shd w:val="clear" w:color="auto" w:fill="auto"/>
            <w:noWrap w:val="0"/>
            <w:vAlign w:val="center"/>
          </w:tcPr>
          <w:p w14:paraId="52928FD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绿篱</w:t>
            </w:r>
          </w:p>
        </w:tc>
        <w:tc>
          <w:tcPr>
            <w:tcW w:w="960" w:type="dxa"/>
            <w:shd w:val="clear" w:color="auto" w:fill="auto"/>
            <w:noWrap w:val="0"/>
            <w:vAlign w:val="center"/>
          </w:tcPr>
          <w:p w14:paraId="3B23219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w:t>
            </w:r>
          </w:p>
        </w:tc>
        <w:tc>
          <w:tcPr>
            <w:tcW w:w="1965" w:type="dxa"/>
            <w:shd w:val="clear" w:color="auto" w:fill="FFFFFF"/>
            <w:noWrap w:val="0"/>
            <w:vAlign w:val="center"/>
          </w:tcPr>
          <w:p w14:paraId="217B685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4129</w:t>
            </w:r>
          </w:p>
        </w:tc>
      </w:tr>
      <w:tr w14:paraId="51D2C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2CBDE33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12</w:t>
            </w:r>
          </w:p>
        </w:tc>
        <w:tc>
          <w:tcPr>
            <w:tcW w:w="2330" w:type="dxa"/>
            <w:shd w:val="clear" w:color="auto" w:fill="FFFFFF"/>
            <w:noWrap w:val="0"/>
            <w:vAlign w:val="center"/>
          </w:tcPr>
          <w:p w14:paraId="7E325E03">
            <w:pPr>
              <w:keepNext w:val="0"/>
              <w:keepLines w:val="0"/>
              <w:suppressLineNumbers w:val="0"/>
              <w:spacing w:before="0" w:beforeAutospacing="0" w:after="0" w:afterAutospacing="0"/>
              <w:ind w:left="0" w:right="0"/>
              <w:jc w:val="center"/>
              <w:rPr>
                <w:rFonts w:hint="eastAsia" w:ascii="仿宋" w:hAnsi="仿宋" w:eastAsia="仿宋" w:cs="仿宋"/>
                <w:sz w:val="22"/>
                <w:szCs w:val="22"/>
                <w:vertAlign w:val="baseline"/>
                <w:lang w:eastAsia="zh-CN"/>
              </w:rPr>
            </w:pPr>
          </w:p>
        </w:tc>
        <w:tc>
          <w:tcPr>
            <w:tcW w:w="2320" w:type="dxa"/>
            <w:shd w:val="clear" w:color="auto" w:fill="auto"/>
            <w:noWrap w:val="0"/>
            <w:vAlign w:val="center"/>
          </w:tcPr>
          <w:p w14:paraId="627A954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草坪</w:t>
            </w:r>
          </w:p>
        </w:tc>
        <w:tc>
          <w:tcPr>
            <w:tcW w:w="960" w:type="dxa"/>
            <w:shd w:val="clear" w:color="auto" w:fill="auto"/>
            <w:noWrap w:val="0"/>
            <w:vAlign w:val="center"/>
          </w:tcPr>
          <w:p w14:paraId="22525ED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w:t>
            </w:r>
          </w:p>
        </w:tc>
        <w:tc>
          <w:tcPr>
            <w:tcW w:w="1965" w:type="dxa"/>
            <w:shd w:val="clear" w:color="auto" w:fill="FFFFFF"/>
            <w:noWrap w:val="0"/>
            <w:vAlign w:val="center"/>
          </w:tcPr>
          <w:p w14:paraId="2896975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28431.1</w:t>
            </w:r>
          </w:p>
        </w:tc>
      </w:tr>
      <w:tr w14:paraId="5D899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516BFBB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13</w:t>
            </w:r>
          </w:p>
        </w:tc>
        <w:tc>
          <w:tcPr>
            <w:tcW w:w="2330" w:type="dxa"/>
            <w:shd w:val="clear" w:color="auto" w:fill="FFFFFF"/>
            <w:noWrap w:val="0"/>
            <w:vAlign w:val="center"/>
          </w:tcPr>
          <w:p w14:paraId="6B11503C">
            <w:pPr>
              <w:keepNext w:val="0"/>
              <w:keepLines w:val="0"/>
              <w:suppressLineNumbers w:val="0"/>
              <w:spacing w:before="0" w:beforeAutospacing="0" w:after="0" w:afterAutospacing="0"/>
              <w:ind w:left="0" w:right="0"/>
              <w:jc w:val="center"/>
              <w:rPr>
                <w:rFonts w:hint="eastAsia" w:ascii="仿宋" w:hAnsi="仿宋" w:eastAsia="仿宋" w:cs="仿宋"/>
                <w:sz w:val="22"/>
                <w:szCs w:val="22"/>
                <w:vertAlign w:val="baseline"/>
                <w:lang w:eastAsia="zh-CN"/>
              </w:rPr>
            </w:pPr>
          </w:p>
        </w:tc>
        <w:tc>
          <w:tcPr>
            <w:tcW w:w="2320" w:type="dxa"/>
            <w:shd w:val="clear" w:color="auto" w:fill="auto"/>
            <w:noWrap w:val="0"/>
            <w:vAlign w:val="center"/>
          </w:tcPr>
          <w:p w14:paraId="5BE105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草花</w:t>
            </w:r>
          </w:p>
        </w:tc>
        <w:tc>
          <w:tcPr>
            <w:tcW w:w="960" w:type="dxa"/>
            <w:shd w:val="clear" w:color="auto" w:fill="auto"/>
            <w:noWrap w:val="0"/>
            <w:vAlign w:val="center"/>
          </w:tcPr>
          <w:p w14:paraId="7C24BC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p>
        </w:tc>
        <w:tc>
          <w:tcPr>
            <w:tcW w:w="1965" w:type="dxa"/>
            <w:shd w:val="clear" w:color="auto" w:fill="FFFFFF"/>
            <w:noWrap w:val="0"/>
            <w:vAlign w:val="center"/>
          </w:tcPr>
          <w:p w14:paraId="139C423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2955.3</w:t>
            </w:r>
          </w:p>
        </w:tc>
      </w:tr>
      <w:tr w14:paraId="77D7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1DD9733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14</w:t>
            </w:r>
          </w:p>
        </w:tc>
        <w:tc>
          <w:tcPr>
            <w:tcW w:w="2330" w:type="dxa"/>
            <w:shd w:val="clear" w:color="auto" w:fill="FFFFFF"/>
            <w:noWrap w:val="0"/>
            <w:vAlign w:val="center"/>
          </w:tcPr>
          <w:p w14:paraId="720371AE">
            <w:pPr>
              <w:keepNext w:val="0"/>
              <w:keepLines w:val="0"/>
              <w:suppressLineNumbers w:val="0"/>
              <w:spacing w:before="0" w:beforeAutospacing="0" w:after="0" w:afterAutospacing="0"/>
              <w:ind w:left="0" w:right="0"/>
              <w:jc w:val="center"/>
              <w:rPr>
                <w:rFonts w:hint="eastAsia" w:ascii="仿宋" w:hAnsi="仿宋" w:eastAsia="仿宋" w:cs="仿宋"/>
                <w:sz w:val="22"/>
                <w:szCs w:val="22"/>
                <w:vertAlign w:val="baseline"/>
                <w:lang w:eastAsia="zh-CN"/>
              </w:rPr>
            </w:pPr>
          </w:p>
        </w:tc>
        <w:tc>
          <w:tcPr>
            <w:tcW w:w="2320" w:type="dxa"/>
            <w:shd w:val="clear" w:color="auto" w:fill="auto"/>
            <w:noWrap w:val="0"/>
            <w:vAlign w:val="center"/>
          </w:tcPr>
          <w:p w14:paraId="5831103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宿根花卉、地被</w:t>
            </w:r>
          </w:p>
        </w:tc>
        <w:tc>
          <w:tcPr>
            <w:tcW w:w="960" w:type="dxa"/>
            <w:shd w:val="clear" w:color="auto" w:fill="auto"/>
            <w:noWrap w:val="0"/>
            <w:vAlign w:val="center"/>
          </w:tcPr>
          <w:p w14:paraId="72B2EF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w:t>
            </w:r>
          </w:p>
        </w:tc>
        <w:tc>
          <w:tcPr>
            <w:tcW w:w="1965" w:type="dxa"/>
            <w:shd w:val="clear" w:color="auto" w:fill="FFFFFF"/>
            <w:noWrap w:val="0"/>
            <w:vAlign w:val="center"/>
          </w:tcPr>
          <w:p w14:paraId="124EA9C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11864.6</w:t>
            </w:r>
          </w:p>
        </w:tc>
      </w:tr>
      <w:tr w14:paraId="28E6C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635" w:type="dxa"/>
            <w:gridSpan w:val="5"/>
            <w:noWrap w:val="0"/>
            <w:vAlign w:val="center"/>
          </w:tcPr>
          <w:p w14:paraId="1B1750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bCs w:val="0"/>
                <w:i w:val="0"/>
                <w:color w:val="000000"/>
                <w:kern w:val="0"/>
                <w:sz w:val="22"/>
                <w:szCs w:val="22"/>
                <w:u w:val="none"/>
                <w:lang w:val="en-US" w:eastAsia="zh-CN" w:bidi="ar"/>
              </w:rPr>
              <w:t>工程名称：驳岸绿化养护</w:t>
            </w:r>
          </w:p>
        </w:tc>
      </w:tr>
      <w:tr w14:paraId="7968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0E66D0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 xml:space="preserve"> 1</w:t>
            </w:r>
          </w:p>
        </w:tc>
        <w:tc>
          <w:tcPr>
            <w:tcW w:w="2330" w:type="dxa"/>
            <w:shd w:val="clear" w:color="auto" w:fill="auto"/>
            <w:noWrap w:val="0"/>
            <w:vAlign w:val="center"/>
          </w:tcPr>
          <w:p w14:paraId="1ACE78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p>
        </w:tc>
        <w:tc>
          <w:tcPr>
            <w:tcW w:w="2320" w:type="dxa"/>
            <w:shd w:val="clear" w:color="auto" w:fill="auto"/>
            <w:noWrap w:val="0"/>
            <w:vAlign w:val="center"/>
          </w:tcPr>
          <w:p w14:paraId="4AA494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草坪</w:t>
            </w:r>
          </w:p>
        </w:tc>
        <w:tc>
          <w:tcPr>
            <w:tcW w:w="960" w:type="dxa"/>
            <w:shd w:val="clear" w:color="auto" w:fill="auto"/>
            <w:noWrap w:val="0"/>
            <w:vAlign w:val="center"/>
          </w:tcPr>
          <w:p w14:paraId="666C8A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w:t>
            </w:r>
          </w:p>
        </w:tc>
        <w:tc>
          <w:tcPr>
            <w:tcW w:w="1965" w:type="dxa"/>
            <w:shd w:val="clear" w:color="auto" w:fill="FFFFFF"/>
            <w:noWrap w:val="0"/>
            <w:vAlign w:val="center"/>
          </w:tcPr>
          <w:p w14:paraId="37D6EA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1065.3</w:t>
            </w:r>
          </w:p>
        </w:tc>
      </w:tr>
      <w:tr w14:paraId="7AA1A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635" w:type="dxa"/>
            <w:gridSpan w:val="5"/>
            <w:noWrap w:val="0"/>
            <w:vAlign w:val="center"/>
          </w:tcPr>
          <w:p w14:paraId="342E4E8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b w:val="0"/>
                <w:bCs/>
                <w:i w:val="0"/>
                <w:color w:val="000000"/>
                <w:kern w:val="0"/>
                <w:sz w:val="22"/>
                <w:szCs w:val="22"/>
                <w:u w:val="none"/>
                <w:lang w:val="en-US" w:eastAsia="zh-CN" w:bidi="ar"/>
              </w:rPr>
            </w:pPr>
            <w:r>
              <w:rPr>
                <w:rFonts w:hint="default" w:ascii="宋体" w:hAnsi="宋体" w:eastAsia="宋体" w:cs="宋体"/>
                <w:b/>
                <w:i w:val="0"/>
                <w:color w:val="000000"/>
                <w:kern w:val="0"/>
                <w:sz w:val="22"/>
                <w:szCs w:val="22"/>
                <w:u w:val="none"/>
                <w:lang w:val="en-US" w:eastAsia="zh-CN" w:bidi="ar"/>
              </w:rPr>
              <w:t>工程名称：防寒</w:t>
            </w:r>
          </w:p>
        </w:tc>
      </w:tr>
      <w:tr w14:paraId="409F9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3E69D4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2330" w:type="dxa"/>
            <w:shd w:val="clear" w:color="auto" w:fill="auto"/>
            <w:noWrap w:val="0"/>
            <w:vAlign w:val="center"/>
          </w:tcPr>
          <w:p w14:paraId="06CCCA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p>
        </w:tc>
        <w:tc>
          <w:tcPr>
            <w:tcW w:w="2320" w:type="dxa"/>
            <w:shd w:val="clear" w:color="auto" w:fill="auto"/>
            <w:noWrap w:val="0"/>
            <w:vAlign w:val="center"/>
          </w:tcPr>
          <w:p w14:paraId="13F464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绿篱</w:t>
            </w:r>
            <w:r>
              <w:rPr>
                <w:rFonts w:hint="eastAsia" w:ascii="宋体" w:hAnsi="宋体" w:cs="宋体"/>
                <w:i w:val="0"/>
                <w:color w:val="000000"/>
                <w:kern w:val="0"/>
                <w:sz w:val="22"/>
                <w:szCs w:val="22"/>
                <w:u w:val="none"/>
                <w:lang w:val="en-US" w:eastAsia="zh-CN" w:bidi="ar"/>
              </w:rPr>
              <w:t>防寒</w:t>
            </w:r>
          </w:p>
        </w:tc>
        <w:tc>
          <w:tcPr>
            <w:tcW w:w="960" w:type="dxa"/>
            <w:shd w:val="clear" w:color="auto" w:fill="auto"/>
            <w:noWrap w:val="0"/>
            <w:vAlign w:val="center"/>
          </w:tcPr>
          <w:p w14:paraId="55393E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p>
        </w:tc>
        <w:tc>
          <w:tcPr>
            <w:tcW w:w="1965" w:type="dxa"/>
            <w:shd w:val="clear" w:color="auto" w:fill="FFFFFF"/>
            <w:noWrap w:val="0"/>
            <w:vAlign w:val="center"/>
          </w:tcPr>
          <w:p w14:paraId="6B2EBB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 xml:space="preserve"> 412.9</w:t>
            </w:r>
          </w:p>
        </w:tc>
      </w:tr>
      <w:tr w14:paraId="7BE19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5D8F0C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w:t>
            </w:r>
          </w:p>
        </w:tc>
        <w:tc>
          <w:tcPr>
            <w:tcW w:w="2330" w:type="dxa"/>
            <w:shd w:val="clear" w:color="auto" w:fill="auto"/>
            <w:noWrap w:val="0"/>
            <w:vAlign w:val="center"/>
          </w:tcPr>
          <w:p w14:paraId="1346C8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p>
        </w:tc>
        <w:tc>
          <w:tcPr>
            <w:tcW w:w="2320" w:type="dxa"/>
            <w:shd w:val="clear" w:color="auto" w:fill="auto"/>
            <w:noWrap w:val="0"/>
            <w:vAlign w:val="center"/>
          </w:tcPr>
          <w:p w14:paraId="6411BF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月季防寒</w:t>
            </w:r>
          </w:p>
        </w:tc>
        <w:tc>
          <w:tcPr>
            <w:tcW w:w="960" w:type="dxa"/>
            <w:shd w:val="clear" w:color="auto" w:fill="auto"/>
            <w:noWrap w:val="0"/>
            <w:vAlign w:val="center"/>
          </w:tcPr>
          <w:p w14:paraId="3D05A8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p>
        </w:tc>
        <w:tc>
          <w:tcPr>
            <w:tcW w:w="1965" w:type="dxa"/>
            <w:shd w:val="clear" w:color="auto" w:fill="FFFFFF"/>
            <w:noWrap w:val="0"/>
            <w:vAlign w:val="center"/>
          </w:tcPr>
          <w:p w14:paraId="7DA95A85">
            <w:pPr>
              <w:keepNext w:val="0"/>
              <w:keepLines w:val="0"/>
              <w:widowControl/>
              <w:suppressLineNumbers w:val="0"/>
              <w:spacing w:before="0" w:beforeAutospacing="0" w:after="0" w:afterAutospacing="0"/>
              <w:ind w:left="0" w:right="0"/>
              <w:jc w:val="center"/>
              <w:textAlignment w:val="center"/>
              <w:rPr>
                <w:rFonts w:hint="default" w:ascii="宋体" w:hAnsi="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 xml:space="preserve">  368.1</w:t>
            </w:r>
          </w:p>
        </w:tc>
      </w:tr>
      <w:tr w14:paraId="3FA7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0" w:type="dxa"/>
            <w:shd w:val="clear" w:color="auto" w:fill="auto"/>
            <w:noWrap w:val="0"/>
            <w:vAlign w:val="center"/>
          </w:tcPr>
          <w:p w14:paraId="5F531F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w:t>
            </w:r>
          </w:p>
        </w:tc>
        <w:tc>
          <w:tcPr>
            <w:tcW w:w="2330" w:type="dxa"/>
            <w:shd w:val="clear" w:color="auto" w:fill="auto"/>
            <w:noWrap w:val="0"/>
            <w:vAlign w:val="center"/>
          </w:tcPr>
          <w:p w14:paraId="275E6B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p>
        </w:tc>
        <w:tc>
          <w:tcPr>
            <w:tcW w:w="2320" w:type="dxa"/>
            <w:shd w:val="clear" w:color="auto" w:fill="auto"/>
            <w:noWrap w:val="0"/>
            <w:vAlign w:val="center"/>
          </w:tcPr>
          <w:p w14:paraId="080446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樱花防寒</w:t>
            </w:r>
          </w:p>
        </w:tc>
        <w:tc>
          <w:tcPr>
            <w:tcW w:w="960" w:type="dxa"/>
            <w:shd w:val="clear" w:color="auto" w:fill="auto"/>
            <w:noWrap w:val="0"/>
            <w:vAlign w:val="center"/>
          </w:tcPr>
          <w:p w14:paraId="368965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株</w:t>
            </w:r>
          </w:p>
        </w:tc>
        <w:tc>
          <w:tcPr>
            <w:tcW w:w="1965" w:type="dxa"/>
            <w:shd w:val="clear" w:color="auto" w:fill="FFFFFF"/>
            <w:noWrap w:val="0"/>
            <w:vAlign w:val="center"/>
          </w:tcPr>
          <w:p w14:paraId="6BA4F3E6">
            <w:pPr>
              <w:keepNext w:val="0"/>
              <w:keepLines w:val="0"/>
              <w:widowControl/>
              <w:suppressLineNumbers w:val="0"/>
              <w:spacing w:before="0" w:beforeAutospacing="0" w:after="0" w:afterAutospacing="0"/>
              <w:ind w:left="0" w:right="0"/>
              <w:jc w:val="center"/>
              <w:textAlignment w:val="center"/>
              <w:rPr>
                <w:rFonts w:hint="default" w:ascii="宋体" w:hAnsi="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 xml:space="preserve"> 72</w:t>
            </w:r>
          </w:p>
        </w:tc>
      </w:tr>
      <w:tr w14:paraId="09BFB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635" w:type="dxa"/>
            <w:gridSpan w:val="5"/>
            <w:noWrap w:val="0"/>
            <w:vAlign w:val="center"/>
          </w:tcPr>
          <w:p w14:paraId="6F39AE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 xml:space="preserve">工程名称：树身涂白    </w:t>
            </w:r>
            <w:r>
              <w:rPr>
                <w:rStyle w:val="63"/>
                <w:rFonts w:hint="default"/>
                <w:b/>
                <w:sz w:val="22"/>
                <w:szCs w:val="22"/>
                <w:lang w:val="en-US" w:eastAsia="zh-CN" w:bidi="ar"/>
              </w:rPr>
              <w:t xml:space="preserve">                                                        </w:t>
            </w:r>
          </w:p>
        </w:tc>
      </w:tr>
      <w:tr w14:paraId="1A05A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noWrap w:val="0"/>
            <w:vAlign w:val="center"/>
          </w:tcPr>
          <w:p w14:paraId="2AD845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1</w:t>
            </w:r>
          </w:p>
        </w:tc>
        <w:tc>
          <w:tcPr>
            <w:tcW w:w="2330" w:type="dxa"/>
            <w:noWrap w:val="0"/>
            <w:vAlign w:val="center"/>
          </w:tcPr>
          <w:p w14:paraId="327DD26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胸径</w:t>
            </w:r>
            <w:r>
              <w:rPr>
                <w:rFonts w:hint="eastAsia" w:ascii="宋体" w:hAnsi="宋体" w:cs="宋体"/>
                <w:i w:val="0"/>
                <w:color w:val="000000"/>
                <w:kern w:val="0"/>
                <w:sz w:val="22"/>
                <w:szCs w:val="22"/>
                <w:u w:val="none"/>
                <w:lang w:val="en-US" w:eastAsia="zh-CN" w:bidi="ar"/>
              </w:rPr>
              <w:t>5</w:t>
            </w:r>
            <w:r>
              <w:rPr>
                <w:rFonts w:hint="eastAsia" w:ascii="宋体" w:hAnsi="宋体" w:eastAsia="宋体" w:cs="宋体"/>
                <w:i w:val="0"/>
                <w:color w:val="000000"/>
                <w:kern w:val="0"/>
                <w:sz w:val="22"/>
                <w:szCs w:val="22"/>
                <w:u w:val="none"/>
                <w:lang w:val="en-US" w:eastAsia="zh-CN" w:bidi="ar"/>
              </w:rPr>
              <w:t>cm以内</w:t>
            </w:r>
          </w:p>
        </w:tc>
        <w:tc>
          <w:tcPr>
            <w:tcW w:w="2320" w:type="dxa"/>
            <w:noWrap w:val="0"/>
            <w:vAlign w:val="center"/>
          </w:tcPr>
          <w:p w14:paraId="76B08F5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涂白</w:t>
            </w:r>
          </w:p>
        </w:tc>
        <w:tc>
          <w:tcPr>
            <w:tcW w:w="960" w:type="dxa"/>
            <w:noWrap w:val="0"/>
            <w:vAlign w:val="center"/>
          </w:tcPr>
          <w:p w14:paraId="6105EC7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65" w:type="dxa"/>
            <w:noWrap w:val="0"/>
            <w:vAlign w:val="center"/>
          </w:tcPr>
          <w:p w14:paraId="316EA545">
            <w:pPr>
              <w:keepNext w:val="0"/>
              <w:keepLines w:val="0"/>
              <w:widowControl/>
              <w:suppressLineNumbers w:val="0"/>
              <w:spacing w:before="0" w:beforeAutospacing="0" w:after="0" w:afterAutospacing="0"/>
              <w:ind w:left="0" w:right="0"/>
              <w:jc w:val="center"/>
              <w:textAlignment w:val="center"/>
              <w:rPr>
                <w:rFonts w:hint="default" w:ascii="宋体" w:hAnsi="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2</w:t>
            </w:r>
          </w:p>
        </w:tc>
      </w:tr>
      <w:tr w14:paraId="294F4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noWrap w:val="0"/>
            <w:vAlign w:val="center"/>
          </w:tcPr>
          <w:p w14:paraId="69A2F9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2</w:t>
            </w:r>
          </w:p>
        </w:tc>
        <w:tc>
          <w:tcPr>
            <w:tcW w:w="2330" w:type="dxa"/>
            <w:noWrap w:val="0"/>
            <w:vAlign w:val="center"/>
          </w:tcPr>
          <w:p w14:paraId="0CE097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胸径10cm以内</w:t>
            </w:r>
          </w:p>
        </w:tc>
        <w:tc>
          <w:tcPr>
            <w:tcW w:w="2320" w:type="dxa"/>
            <w:noWrap w:val="0"/>
            <w:vAlign w:val="center"/>
          </w:tcPr>
          <w:p w14:paraId="1065CF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涂白</w:t>
            </w:r>
          </w:p>
        </w:tc>
        <w:tc>
          <w:tcPr>
            <w:tcW w:w="960" w:type="dxa"/>
            <w:noWrap w:val="0"/>
            <w:vAlign w:val="center"/>
          </w:tcPr>
          <w:p w14:paraId="65B5DB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65" w:type="dxa"/>
            <w:noWrap w:val="0"/>
            <w:vAlign w:val="center"/>
          </w:tcPr>
          <w:p w14:paraId="317D9C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 xml:space="preserve"> 1852</w:t>
            </w:r>
          </w:p>
        </w:tc>
      </w:tr>
      <w:tr w14:paraId="467DD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noWrap w:val="0"/>
            <w:vAlign w:val="center"/>
          </w:tcPr>
          <w:p w14:paraId="577B99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3</w:t>
            </w:r>
          </w:p>
        </w:tc>
        <w:tc>
          <w:tcPr>
            <w:tcW w:w="2330" w:type="dxa"/>
            <w:noWrap w:val="0"/>
            <w:vAlign w:val="center"/>
          </w:tcPr>
          <w:p w14:paraId="77C14B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胸径20cm以内</w:t>
            </w:r>
          </w:p>
        </w:tc>
        <w:tc>
          <w:tcPr>
            <w:tcW w:w="2320" w:type="dxa"/>
            <w:noWrap w:val="0"/>
            <w:vAlign w:val="center"/>
          </w:tcPr>
          <w:p w14:paraId="217DE5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涂白</w:t>
            </w:r>
          </w:p>
        </w:tc>
        <w:tc>
          <w:tcPr>
            <w:tcW w:w="960" w:type="dxa"/>
            <w:noWrap w:val="0"/>
            <w:vAlign w:val="center"/>
          </w:tcPr>
          <w:p w14:paraId="552D6A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65" w:type="dxa"/>
            <w:noWrap w:val="0"/>
            <w:vAlign w:val="center"/>
          </w:tcPr>
          <w:p w14:paraId="01425EC6">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kern w:val="2"/>
                <w:sz w:val="22"/>
                <w:szCs w:val="22"/>
                <w:vertAlign w:val="baseline"/>
                <w:lang w:val="en-US" w:eastAsia="zh-CN" w:bidi="ar-SA"/>
              </w:rPr>
            </w:pPr>
            <w:r>
              <w:rPr>
                <w:rFonts w:hint="eastAsia" w:ascii="仿宋" w:hAnsi="仿宋" w:eastAsia="仿宋" w:cs="仿宋"/>
                <w:sz w:val="22"/>
                <w:szCs w:val="22"/>
                <w:vertAlign w:val="baseline"/>
                <w:lang w:val="en-US" w:eastAsia="zh-CN"/>
              </w:rPr>
              <w:t xml:space="preserve">1046 </w:t>
            </w:r>
          </w:p>
        </w:tc>
      </w:tr>
      <w:tr w14:paraId="46A10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noWrap w:val="0"/>
            <w:vAlign w:val="center"/>
          </w:tcPr>
          <w:p w14:paraId="196B21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4</w:t>
            </w:r>
          </w:p>
        </w:tc>
        <w:tc>
          <w:tcPr>
            <w:tcW w:w="2330" w:type="dxa"/>
            <w:noWrap w:val="0"/>
            <w:vAlign w:val="center"/>
          </w:tcPr>
          <w:p w14:paraId="6376D2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胸径30cm以内</w:t>
            </w:r>
          </w:p>
        </w:tc>
        <w:tc>
          <w:tcPr>
            <w:tcW w:w="2320" w:type="dxa"/>
            <w:noWrap w:val="0"/>
            <w:vAlign w:val="center"/>
          </w:tcPr>
          <w:p w14:paraId="5F02B3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涂白</w:t>
            </w:r>
          </w:p>
        </w:tc>
        <w:tc>
          <w:tcPr>
            <w:tcW w:w="960" w:type="dxa"/>
            <w:noWrap w:val="0"/>
            <w:vAlign w:val="center"/>
          </w:tcPr>
          <w:p w14:paraId="2AD55D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65" w:type="dxa"/>
            <w:noWrap w:val="0"/>
            <w:vAlign w:val="center"/>
          </w:tcPr>
          <w:p w14:paraId="7DB0297F">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kern w:val="2"/>
                <w:sz w:val="22"/>
                <w:szCs w:val="22"/>
                <w:vertAlign w:val="baseline"/>
                <w:lang w:val="en-US" w:eastAsia="zh-CN" w:bidi="ar-SA"/>
              </w:rPr>
            </w:pPr>
            <w:r>
              <w:rPr>
                <w:rFonts w:hint="eastAsia" w:ascii="仿宋" w:hAnsi="仿宋" w:eastAsia="仿宋" w:cs="仿宋"/>
                <w:sz w:val="22"/>
                <w:szCs w:val="22"/>
                <w:vertAlign w:val="baseline"/>
                <w:lang w:val="en-US" w:eastAsia="zh-CN"/>
              </w:rPr>
              <w:t>5</w:t>
            </w:r>
          </w:p>
        </w:tc>
      </w:tr>
      <w:tr w14:paraId="22ED0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635" w:type="dxa"/>
            <w:gridSpan w:val="5"/>
            <w:noWrap w:val="0"/>
            <w:vAlign w:val="center"/>
          </w:tcPr>
          <w:p w14:paraId="64D32BE6">
            <w:pPr>
              <w:keepNext w:val="0"/>
              <w:keepLines w:val="0"/>
              <w:widowControl/>
              <w:suppressLineNumbers w:val="0"/>
              <w:spacing w:before="0" w:beforeAutospacing="0" w:after="0" w:afterAutospacing="0"/>
              <w:ind w:left="0" w:right="0"/>
              <w:jc w:val="left"/>
              <w:textAlignment w:val="center"/>
              <w:rPr>
                <w:rFonts w:hint="eastAsia" w:ascii="宋体" w:hAnsi="宋体" w:cs="宋体"/>
                <w:b w:val="0"/>
                <w:bCs/>
                <w:i w:val="0"/>
                <w:color w:val="000000"/>
                <w:kern w:val="0"/>
                <w:sz w:val="22"/>
                <w:szCs w:val="22"/>
                <w:u w:val="none"/>
                <w:lang w:val="en-US" w:eastAsia="zh-CN" w:bidi="ar"/>
              </w:rPr>
            </w:pPr>
            <w:r>
              <w:rPr>
                <w:rFonts w:hint="eastAsia" w:ascii="宋体" w:hAnsi="宋体" w:eastAsia="宋体" w:cs="宋体"/>
                <w:b/>
                <w:bCs w:val="0"/>
                <w:i w:val="0"/>
                <w:color w:val="000000"/>
                <w:kern w:val="0"/>
                <w:sz w:val="22"/>
                <w:szCs w:val="22"/>
                <w:u w:val="none"/>
                <w:lang w:val="en-US" w:eastAsia="zh-CN" w:bidi="ar"/>
              </w:rPr>
              <w:t>工程名称：水体管理养护</w:t>
            </w:r>
          </w:p>
        </w:tc>
      </w:tr>
      <w:tr w14:paraId="671F0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noWrap w:val="0"/>
            <w:vAlign w:val="center"/>
          </w:tcPr>
          <w:p w14:paraId="622CA746">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w:t>
            </w:r>
          </w:p>
        </w:tc>
        <w:tc>
          <w:tcPr>
            <w:tcW w:w="2330" w:type="dxa"/>
            <w:noWrap w:val="0"/>
            <w:vAlign w:val="center"/>
          </w:tcPr>
          <w:p w14:paraId="78D46B21">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i w:val="0"/>
                <w:color w:val="000000"/>
                <w:kern w:val="0"/>
                <w:sz w:val="22"/>
                <w:szCs w:val="22"/>
                <w:u w:val="none"/>
                <w:lang w:val="en-US" w:eastAsia="zh-CN" w:bidi="ar"/>
              </w:rPr>
            </w:pPr>
          </w:p>
        </w:tc>
        <w:tc>
          <w:tcPr>
            <w:tcW w:w="2320" w:type="dxa"/>
            <w:noWrap w:val="0"/>
            <w:vAlign w:val="center"/>
          </w:tcPr>
          <w:p w14:paraId="2E480B9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水面</w:t>
            </w:r>
          </w:p>
        </w:tc>
        <w:tc>
          <w:tcPr>
            <w:tcW w:w="960" w:type="dxa"/>
            <w:noWrap w:val="0"/>
            <w:vAlign w:val="center"/>
          </w:tcPr>
          <w:p w14:paraId="6D4BF23A">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1965" w:type="dxa"/>
            <w:noWrap w:val="0"/>
            <w:vAlign w:val="center"/>
          </w:tcPr>
          <w:p w14:paraId="7D5D6A2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156900</w:t>
            </w:r>
          </w:p>
        </w:tc>
      </w:tr>
    </w:tbl>
    <w:p w14:paraId="4C24E6AD">
      <w:pPr>
        <w:numPr>
          <w:ilvl w:val="0"/>
          <w:numId w:val="0"/>
        </w:numPr>
        <w:ind w:firstLine="640" w:firstLineChars="200"/>
        <w:rPr>
          <w:rFonts w:hint="eastAsia" w:ascii="仿宋" w:hAnsi="仿宋" w:eastAsia="仿宋" w:cs="仿宋"/>
          <w:sz w:val="32"/>
          <w:szCs w:val="32"/>
          <w:lang w:val="en-US" w:eastAsia="zh-CN"/>
        </w:rPr>
      </w:pPr>
    </w:p>
    <w:p w14:paraId="71B7082B">
      <w:pPr>
        <w:numPr>
          <w:ilvl w:val="0"/>
          <w:numId w:val="0"/>
        </w:numPr>
        <w:jc w:val="center"/>
        <w:rPr>
          <w:rFonts w:hint="eastAsia" w:ascii="仿宋" w:hAnsi="仿宋" w:eastAsia="仿宋" w:cs="仿宋"/>
          <w:b/>
          <w:bCs/>
          <w:sz w:val="32"/>
          <w:szCs w:val="32"/>
          <w:lang w:val="en-US" w:eastAsia="zh-CN"/>
        </w:rPr>
      </w:pPr>
    </w:p>
    <w:p w14:paraId="46DEFB20">
      <w:p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br w:type="page"/>
      </w:r>
    </w:p>
    <w:p w14:paraId="401F4BE0">
      <w:pPr>
        <w:numPr>
          <w:ilvl w:val="0"/>
          <w:numId w:val="0"/>
        </w:num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第六包（二期北岸）</w:t>
      </w:r>
    </w:p>
    <w:p w14:paraId="447D3E8E">
      <w:pPr>
        <w:numPr>
          <w:ilvl w:val="0"/>
          <w:numId w:val="0"/>
        </w:numPr>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工作内容：绿化养护的松土、施肥、整堰平地、除草、修剪、抹芽、防治病虫害、涂白、防寒、树桩捆扎、覆土、补植补栽、环境处理、灌溉、排水、护栏维修、园林绿化公共设施维护和应急处置等管养工作。</w:t>
      </w:r>
    </w:p>
    <w:p w14:paraId="38CB2CF5">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2、服务范围：云中河温泉旅游度假区二期北岸，东起牧马桥（含牧马桥桥下绿地），西至度假区二期西端范围所有绿地。</w:t>
      </w:r>
    </w:p>
    <w:p w14:paraId="19DA7CC1">
      <w:pPr>
        <w:numPr>
          <w:ilvl w:val="0"/>
          <w:numId w:val="0"/>
        </w:numPr>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3、服务期限：一年</w:t>
      </w:r>
    </w:p>
    <w:p w14:paraId="50714643">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r>
        <w:rPr>
          <w:rFonts w:hint="eastAsia" w:ascii="宋体" w:hAnsi="宋体" w:cs="宋体"/>
          <w:sz w:val="28"/>
          <w:szCs w:val="28"/>
          <w:lang w:val="en-US" w:eastAsia="zh-CN"/>
        </w:rPr>
        <w:t>最高限</w:t>
      </w:r>
      <w:r>
        <w:rPr>
          <w:rFonts w:hint="eastAsia" w:ascii="宋体" w:hAnsi="宋体" w:eastAsia="宋体" w:cs="宋体"/>
          <w:sz w:val="28"/>
          <w:szCs w:val="28"/>
          <w:lang w:val="en-US" w:eastAsia="zh-CN"/>
        </w:rPr>
        <w:t>价：1232941.76元</w:t>
      </w:r>
    </w:p>
    <w:p w14:paraId="43AEDB93">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5、绿化养护管理质量标准、养护管理技术标准、养护管理考核标准、养护经费拨付和使用管理按照</w:t>
      </w:r>
      <w:r>
        <w:rPr>
          <w:rFonts w:hint="eastAsia" w:ascii="宋体" w:hAnsi="宋体" w:eastAsia="宋体" w:cs="宋体"/>
          <w:sz w:val="28"/>
          <w:szCs w:val="28"/>
          <w:vertAlign w:val="baseline"/>
          <w:lang w:val="en-US" w:eastAsia="zh-CN"/>
        </w:rPr>
        <w:t>忻城管办函[2024]5号文件《忻州市市辖区城市绿化养护管理办法》</w:t>
      </w:r>
      <w:r>
        <w:rPr>
          <w:rFonts w:hint="eastAsia" w:ascii="宋体" w:hAnsi="宋体" w:eastAsia="宋体" w:cs="宋体"/>
          <w:sz w:val="28"/>
          <w:szCs w:val="28"/>
          <w:lang w:val="en-US" w:eastAsia="zh-CN"/>
        </w:rPr>
        <w:t>执行。</w:t>
      </w:r>
    </w:p>
    <w:p w14:paraId="227E6A04">
      <w:pPr>
        <w:numPr>
          <w:ilvl w:val="0"/>
          <w:numId w:val="0"/>
        </w:numPr>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6、服务清单：</w:t>
      </w:r>
    </w:p>
    <w:tbl>
      <w:tblPr>
        <w:tblStyle w:val="26"/>
        <w:tblpPr w:leftFromText="180" w:rightFromText="180" w:vertAnchor="text" w:horzAnchor="page" w:tblpX="2063" w:tblpY="218"/>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2400"/>
        <w:gridCol w:w="2250"/>
        <w:gridCol w:w="960"/>
        <w:gridCol w:w="1965"/>
      </w:tblGrid>
      <w:tr w14:paraId="63861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64D52F9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2"/>
                <w:szCs w:val="22"/>
                <w:vertAlign w:val="baseline"/>
                <w:lang w:eastAsia="zh-CN"/>
              </w:rPr>
            </w:pPr>
            <w:r>
              <w:rPr>
                <w:rFonts w:hint="eastAsia" w:ascii="宋体" w:hAnsi="宋体" w:eastAsia="宋体" w:cs="宋体"/>
                <w:b/>
                <w:bCs/>
                <w:i w:val="0"/>
                <w:color w:val="000000"/>
                <w:kern w:val="0"/>
                <w:sz w:val="22"/>
                <w:szCs w:val="22"/>
                <w:u w:val="none"/>
                <w:lang w:val="en-US" w:eastAsia="zh-CN" w:bidi="ar"/>
              </w:rPr>
              <w:t>序号</w:t>
            </w:r>
          </w:p>
        </w:tc>
        <w:tc>
          <w:tcPr>
            <w:tcW w:w="2400" w:type="dxa"/>
            <w:shd w:val="clear" w:color="auto" w:fill="FFFFFF"/>
            <w:noWrap w:val="0"/>
            <w:vAlign w:val="center"/>
          </w:tcPr>
          <w:p w14:paraId="4CE5FC5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2"/>
                <w:szCs w:val="22"/>
                <w:vertAlign w:val="baseline"/>
                <w:lang w:eastAsia="zh-CN"/>
              </w:rPr>
            </w:pPr>
            <w:r>
              <w:rPr>
                <w:rFonts w:hint="eastAsia" w:ascii="宋体" w:hAnsi="宋体" w:eastAsia="宋体" w:cs="宋体"/>
                <w:b/>
                <w:bCs/>
                <w:i w:val="0"/>
                <w:color w:val="000000"/>
                <w:kern w:val="0"/>
                <w:sz w:val="22"/>
                <w:szCs w:val="22"/>
                <w:u w:val="none"/>
                <w:lang w:val="en-US" w:eastAsia="zh-CN" w:bidi="ar"/>
              </w:rPr>
              <w:t>规格</w:t>
            </w:r>
          </w:p>
        </w:tc>
        <w:tc>
          <w:tcPr>
            <w:tcW w:w="2250" w:type="dxa"/>
            <w:shd w:val="clear" w:color="auto" w:fill="auto"/>
            <w:noWrap w:val="0"/>
            <w:vAlign w:val="center"/>
          </w:tcPr>
          <w:p w14:paraId="54AE1F2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2"/>
                <w:szCs w:val="22"/>
                <w:vertAlign w:val="baseline"/>
                <w:lang w:eastAsia="zh-CN"/>
              </w:rPr>
            </w:pPr>
            <w:r>
              <w:rPr>
                <w:rFonts w:hint="eastAsia" w:ascii="宋体" w:hAnsi="宋体" w:eastAsia="宋体" w:cs="宋体"/>
                <w:b/>
                <w:bCs/>
                <w:i w:val="0"/>
                <w:color w:val="000000"/>
                <w:kern w:val="0"/>
                <w:sz w:val="22"/>
                <w:szCs w:val="22"/>
                <w:u w:val="none"/>
                <w:lang w:val="en-US" w:eastAsia="zh-CN" w:bidi="ar"/>
              </w:rPr>
              <w:t>工程名称</w:t>
            </w:r>
          </w:p>
        </w:tc>
        <w:tc>
          <w:tcPr>
            <w:tcW w:w="960" w:type="dxa"/>
            <w:shd w:val="clear" w:color="auto" w:fill="auto"/>
            <w:noWrap w:val="0"/>
            <w:vAlign w:val="center"/>
          </w:tcPr>
          <w:p w14:paraId="6AF0056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2"/>
                <w:szCs w:val="22"/>
                <w:vertAlign w:val="baseline"/>
                <w:lang w:eastAsia="zh-CN"/>
              </w:rPr>
            </w:pPr>
            <w:r>
              <w:rPr>
                <w:rFonts w:hint="eastAsia" w:ascii="宋体" w:hAnsi="宋体" w:eastAsia="宋体" w:cs="宋体"/>
                <w:b/>
                <w:bCs/>
                <w:i w:val="0"/>
                <w:color w:val="000000"/>
                <w:kern w:val="0"/>
                <w:sz w:val="22"/>
                <w:szCs w:val="22"/>
                <w:u w:val="none"/>
                <w:lang w:val="en-US" w:eastAsia="zh-CN" w:bidi="ar"/>
              </w:rPr>
              <w:t>单位</w:t>
            </w:r>
          </w:p>
        </w:tc>
        <w:tc>
          <w:tcPr>
            <w:tcW w:w="1965" w:type="dxa"/>
            <w:shd w:val="clear" w:color="auto" w:fill="FFFFFF"/>
            <w:noWrap w:val="0"/>
            <w:vAlign w:val="center"/>
          </w:tcPr>
          <w:p w14:paraId="634BB6F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2"/>
                <w:szCs w:val="22"/>
                <w:vertAlign w:val="baseline"/>
                <w:lang w:eastAsia="zh-CN"/>
              </w:rPr>
            </w:pPr>
            <w:r>
              <w:rPr>
                <w:rFonts w:hint="eastAsia" w:ascii="宋体" w:hAnsi="宋体" w:eastAsia="宋体" w:cs="宋体"/>
                <w:b/>
                <w:bCs/>
                <w:i w:val="0"/>
                <w:color w:val="000000"/>
                <w:kern w:val="0"/>
                <w:sz w:val="22"/>
                <w:szCs w:val="22"/>
                <w:u w:val="none"/>
                <w:lang w:val="en-US" w:eastAsia="zh-CN" w:bidi="ar"/>
              </w:rPr>
              <w:t>数量</w:t>
            </w:r>
          </w:p>
        </w:tc>
      </w:tr>
      <w:tr w14:paraId="4A1B2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635" w:type="dxa"/>
            <w:gridSpan w:val="5"/>
            <w:noWrap w:val="0"/>
            <w:vAlign w:val="center"/>
          </w:tcPr>
          <w:p w14:paraId="208F52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工程名称：绿化养护</w:t>
            </w:r>
          </w:p>
        </w:tc>
      </w:tr>
      <w:tr w14:paraId="5CCEF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22D640B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w:t>
            </w:r>
          </w:p>
        </w:tc>
        <w:tc>
          <w:tcPr>
            <w:tcW w:w="2400" w:type="dxa"/>
            <w:shd w:val="clear" w:color="auto" w:fill="FFFFFF"/>
            <w:noWrap w:val="0"/>
            <w:vAlign w:val="center"/>
          </w:tcPr>
          <w:p w14:paraId="65B536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胸径</w:t>
            </w:r>
            <w:r>
              <w:rPr>
                <w:rFonts w:hint="eastAsia" w:ascii="宋体" w:hAnsi="宋体" w:cs="宋体"/>
                <w:i w:val="0"/>
                <w:color w:val="000000"/>
                <w:kern w:val="0"/>
                <w:sz w:val="22"/>
                <w:szCs w:val="22"/>
                <w:u w:val="none"/>
                <w:lang w:val="en-US" w:eastAsia="zh-CN" w:bidi="ar"/>
              </w:rPr>
              <w:t>5</w:t>
            </w:r>
            <w:r>
              <w:rPr>
                <w:rFonts w:hint="eastAsia" w:ascii="宋体" w:hAnsi="宋体" w:eastAsia="宋体" w:cs="宋体"/>
                <w:i w:val="0"/>
                <w:color w:val="000000"/>
                <w:kern w:val="0"/>
                <w:sz w:val="22"/>
                <w:szCs w:val="22"/>
                <w:u w:val="none"/>
                <w:lang w:val="en-US" w:eastAsia="zh-CN" w:bidi="ar"/>
              </w:rPr>
              <w:t>cm以内</w:t>
            </w:r>
          </w:p>
        </w:tc>
        <w:tc>
          <w:tcPr>
            <w:tcW w:w="2250" w:type="dxa"/>
            <w:shd w:val="clear" w:color="auto" w:fill="auto"/>
            <w:noWrap w:val="0"/>
            <w:vAlign w:val="center"/>
          </w:tcPr>
          <w:p w14:paraId="7EB263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落叶乔木</w:t>
            </w:r>
          </w:p>
        </w:tc>
        <w:tc>
          <w:tcPr>
            <w:tcW w:w="960" w:type="dxa"/>
            <w:shd w:val="clear" w:color="auto" w:fill="auto"/>
            <w:noWrap w:val="0"/>
            <w:vAlign w:val="center"/>
          </w:tcPr>
          <w:p w14:paraId="39E169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65" w:type="dxa"/>
            <w:shd w:val="clear" w:color="auto" w:fill="FFFFFF"/>
            <w:noWrap w:val="0"/>
            <w:vAlign w:val="center"/>
          </w:tcPr>
          <w:p w14:paraId="12D6A8B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45</w:t>
            </w:r>
          </w:p>
        </w:tc>
      </w:tr>
      <w:tr w14:paraId="60279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4F00D86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2</w:t>
            </w:r>
          </w:p>
        </w:tc>
        <w:tc>
          <w:tcPr>
            <w:tcW w:w="2400" w:type="dxa"/>
            <w:shd w:val="clear" w:color="auto" w:fill="FFFFFF"/>
            <w:noWrap w:val="0"/>
            <w:vAlign w:val="center"/>
          </w:tcPr>
          <w:p w14:paraId="103C510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2"/>
                <w:szCs w:val="22"/>
                <w:vertAlign w:val="baseline"/>
                <w:lang w:val="en-US" w:eastAsia="zh-CN" w:bidi="ar-SA"/>
              </w:rPr>
            </w:pPr>
            <w:r>
              <w:rPr>
                <w:rFonts w:hint="eastAsia" w:ascii="宋体" w:hAnsi="宋体" w:eastAsia="宋体" w:cs="宋体"/>
                <w:i w:val="0"/>
                <w:color w:val="000000"/>
                <w:kern w:val="0"/>
                <w:sz w:val="22"/>
                <w:szCs w:val="22"/>
                <w:u w:val="none"/>
                <w:lang w:val="en-US" w:eastAsia="zh-CN" w:bidi="ar"/>
              </w:rPr>
              <w:t>胸径10cm以内</w:t>
            </w:r>
          </w:p>
        </w:tc>
        <w:tc>
          <w:tcPr>
            <w:tcW w:w="2250" w:type="dxa"/>
            <w:shd w:val="clear" w:color="auto" w:fill="auto"/>
            <w:noWrap w:val="0"/>
            <w:vAlign w:val="center"/>
          </w:tcPr>
          <w:p w14:paraId="5E32078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2"/>
                <w:szCs w:val="22"/>
                <w:vertAlign w:val="baseline"/>
                <w:lang w:val="en-US" w:eastAsia="zh-CN" w:bidi="ar-SA"/>
              </w:rPr>
            </w:pPr>
            <w:r>
              <w:rPr>
                <w:rFonts w:hint="eastAsia" w:ascii="宋体" w:hAnsi="宋体" w:eastAsia="宋体" w:cs="宋体"/>
                <w:i w:val="0"/>
                <w:color w:val="000000"/>
                <w:kern w:val="0"/>
                <w:sz w:val="22"/>
                <w:szCs w:val="22"/>
                <w:u w:val="none"/>
                <w:lang w:val="en-US" w:eastAsia="zh-CN" w:bidi="ar"/>
              </w:rPr>
              <w:t>落叶乔木</w:t>
            </w:r>
          </w:p>
        </w:tc>
        <w:tc>
          <w:tcPr>
            <w:tcW w:w="960" w:type="dxa"/>
            <w:shd w:val="clear" w:color="auto" w:fill="auto"/>
            <w:noWrap w:val="0"/>
            <w:vAlign w:val="center"/>
          </w:tcPr>
          <w:p w14:paraId="46F302D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2"/>
                <w:szCs w:val="22"/>
                <w:vertAlign w:val="baseline"/>
                <w:lang w:val="en-US" w:eastAsia="zh-CN" w:bidi="ar-SA"/>
              </w:rPr>
            </w:pPr>
            <w:r>
              <w:rPr>
                <w:rFonts w:hint="eastAsia" w:ascii="宋体" w:hAnsi="宋体" w:eastAsia="宋体" w:cs="宋体"/>
                <w:i w:val="0"/>
                <w:color w:val="000000"/>
                <w:kern w:val="0"/>
                <w:sz w:val="22"/>
                <w:szCs w:val="22"/>
                <w:u w:val="none"/>
                <w:lang w:val="en-US" w:eastAsia="zh-CN" w:bidi="ar"/>
              </w:rPr>
              <w:t>株</w:t>
            </w:r>
          </w:p>
        </w:tc>
        <w:tc>
          <w:tcPr>
            <w:tcW w:w="1965" w:type="dxa"/>
            <w:shd w:val="clear" w:color="auto" w:fill="FFFFFF"/>
            <w:noWrap w:val="0"/>
            <w:vAlign w:val="center"/>
          </w:tcPr>
          <w:p w14:paraId="417C15A2">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kern w:val="2"/>
                <w:sz w:val="22"/>
                <w:szCs w:val="22"/>
                <w:vertAlign w:val="baseline"/>
                <w:lang w:val="en-US" w:eastAsia="zh-CN" w:bidi="ar-SA"/>
              </w:rPr>
            </w:pPr>
            <w:r>
              <w:rPr>
                <w:rFonts w:hint="eastAsia" w:ascii="仿宋" w:hAnsi="仿宋" w:eastAsia="仿宋" w:cs="仿宋"/>
                <w:kern w:val="2"/>
                <w:sz w:val="22"/>
                <w:szCs w:val="22"/>
                <w:vertAlign w:val="baseline"/>
                <w:lang w:val="en-US" w:eastAsia="zh-CN" w:bidi="ar-SA"/>
              </w:rPr>
              <w:t>1099</w:t>
            </w:r>
          </w:p>
        </w:tc>
      </w:tr>
      <w:tr w14:paraId="51B94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380454D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3</w:t>
            </w:r>
          </w:p>
        </w:tc>
        <w:tc>
          <w:tcPr>
            <w:tcW w:w="2400" w:type="dxa"/>
            <w:shd w:val="clear" w:color="auto" w:fill="FFFFFF"/>
            <w:noWrap w:val="0"/>
            <w:vAlign w:val="center"/>
          </w:tcPr>
          <w:p w14:paraId="791115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胸径20cm以内</w:t>
            </w:r>
          </w:p>
        </w:tc>
        <w:tc>
          <w:tcPr>
            <w:tcW w:w="2250" w:type="dxa"/>
            <w:shd w:val="clear" w:color="auto" w:fill="auto"/>
            <w:noWrap w:val="0"/>
            <w:vAlign w:val="center"/>
          </w:tcPr>
          <w:p w14:paraId="1E7C77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落叶乔木</w:t>
            </w:r>
          </w:p>
        </w:tc>
        <w:tc>
          <w:tcPr>
            <w:tcW w:w="960" w:type="dxa"/>
            <w:shd w:val="clear" w:color="auto" w:fill="auto"/>
            <w:noWrap w:val="0"/>
            <w:vAlign w:val="center"/>
          </w:tcPr>
          <w:p w14:paraId="0692DA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65" w:type="dxa"/>
            <w:shd w:val="clear" w:color="auto" w:fill="FFFFFF"/>
            <w:noWrap w:val="0"/>
            <w:vAlign w:val="center"/>
          </w:tcPr>
          <w:p w14:paraId="2CBEB95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1747</w:t>
            </w:r>
          </w:p>
        </w:tc>
      </w:tr>
      <w:tr w14:paraId="2F24E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0561E9E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4</w:t>
            </w:r>
          </w:p>
        </w:tc>
        <w:tc>
          <w:tcPr>
            <w:tcW w:w="2400" w:type="dxa"/>
            <w:shd w:val="clear" w:color="auto" w:fill="FFFFFF"/>
            <w:noWrap w:val="0"/>
            <w:vAlign w:val="center"/>
          </w:tcPr>
          <w:p w14:paraId="191343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胸径30cm以内</w:t>
            </w:r>
          </w:p>
        </w:tc>
        <w:tc>
          <w:tcPr>
            <w:tcW w:w="2250" w:type="dxa"/>
            <w:shd w:val="clear" w:color="auto" w:fill="auto"/>
            <w:noWrap w:val="0"/>
            <w:vAlign w:val="center"/>
          </w:tcPr>
          <w:p w14:paraId="49AF31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落叶乔木</w:t>
            </w:r>
          </w:p>
        </w:tc>
        <w:tc>
          <w:tcPr>
            <w:tcW w:w="960" w:type="dxa"/>
            <w:shd w:val="clear" w:color="auto" w:fill="auto"/>
            <w:noWrap w:val="0"/>
            <w:vAlign w:val="center"/>
          </w:tcPr>
          <w:p w14:paraId="70A7B20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65" w:type="dxa"/>
            <w:shd w:val="clear" w:color="auto" w:fill="FFFFFF"/>
            <w:noWrap w:val="0"/>
            <w:vAlign w:val="center"/>
          </w:tcPr>
          <w:p w14:paraId="066F5A5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152</w:t>
            </w:r>
          </w:p>
        </w:tc>
      </w:tr>
      <w:tr w14:paraId="0E014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263B216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5</w:t>
            </w:r>
          </w:p>
        </w:tc>
        <w:tc>
          <w:tcPr>
            <w:tcW w:w="2400" w:type="dxa"/>
            <w:shd w:val="clear" w:color="auto" w:fill="FFFFFF"/>
            <w:noWrap w:val="0"/>
            <w:vAlign w:val="center"/>
          </w:tcPr>
          <w:p w14:paraId="29DF939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胸径40cm以内</w:t>
            </w:r>
          </w:p>
        </w:tc>
        <w:tc>
          <w:tcPr>
            <w:tcW w:w="2250" w:type="dxa"/>
            <w:shd w:val="clear" w:color="auto" w:fill="auto"/>
            <w:noWrap w:val="0"/>
            <w:vAlign w:val="center"/>
          </w:tcPr>
          <w:p w14:paraId="3C89B3D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落叶乔木</w:t>
            </w:r>
          </w:p>
        </w:tc>
        <w:tc>
          <w:tcPr>
            <w:tcW w:w="960" w:type="dxa"/>
            <w:shd w:val="clear" w:color="auto" w:fill="auto"/>
            <w:noWrap w:val="0"/>
            <w:vAlign w:val="center"/>
          </w:tcPr>
          <w:p w14:paraId="49265F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65" w:type="dxa"/>
            <w:shd w:val="clear" w:color="auto" w:fill="FFFFFF"/>
            <w:noWrap w:val="0"/>
            <w:vAlign w:val="center"/>
          </w:tcPr>
          <w:p w14:paraId="6FE33B8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23</w:t>
            </w:r>
          </w:p>
        </w:tc>
      </w:tr>
      <w:tr w14:paraId="74629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5C2EAD8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6</w:t>
            </w:r>
          </w:p>
        </w:tc>
        <w:tc>
          <w:tcPr>
            <w:tcW w:w="2400" w:type="dxa"/>
            <w:shd w:val="clear" w:color="auto" w:fill="FFFFFF"/>
            <w:noWrap w:val="0"/>
            <w:vAlign w:val="center"/>
          </w:tcPr>
          <w:p w14:paraId="4D828F25">
            <w:pPr>
              <w:keepNext w:val="0"/>
              <w:keepLines w:val="0"/>
              <w:suppressLineNumbers w:val="0"/>
              <w:spacing w:before="0" w:beforeAutospacing="0" w:after="0" w:afterAutospacing="0"/>
              <w:ind w:left="0" w:right="0"/>
              <w:jc w:val="center"/>
              <w:rPr>
                <w:rFonts w:hint="eastAsia" w:ascii="仿宋" w:hAnsi="仿宋" w:eastAsia="仿宋" w:cs="仿宋"/>
                <w:sz w:val="22"/>
                <w:szCs w:val="22"/>
                <w:vertAlign w:val="baseline"/>
                <w:lang w:eastAsia="zh-CN"/>
              </w:rPr>
            </w:pPr>
          </w:p>
        </w:tc>
        <w:tc>
          <w:tcPr>
            <w:tcW w:w="2250" w:type="dxa"/>
            <w:shd w:val="clear" w:color="auto" w:fill="auto"/>
            <w:noWrap w:val="0"/>
            <w:vAlign w:val="center"/>
          </w:tcPr>
          <w:p w14:paraId="36B7D7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常绿乔木</w:t>
            </w:r>
          </w:p>
        </w:tc>
        <w:tc>
          <w:tcPr>
            <w:tcW w:w="960" w:type="dxa"/>
            <w:shd w:val="clear" w:color="auto" w:fill="auto"/>
            <w:noWrap w:val="0"/>
            <w:vAlign w:val="center"/>
          </w:tcPr>
          <w:p w14:paraId="61DDF33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65" w:type="dxa"/>
            <w:shd w:val="clear" w:color="auto" w:fill="FFFFFF"/>
            <w:noWrap w:val="0"/>
            <w:vAlign w:val="center"/>
          </w:tcPr>
          <w:p w14:paraId="1EFB8BA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2555</w:t>
            </w:r>
          </w:p>
        </w:tc>
      </w:tr>
      <w:tr w14:paraId="74596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0BF3100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7</w:t>
            </w:r>
          </w:p>
        </w:tc>
        <w:tc>
          <w:tcPr>
            <w:tcW w:w="2400" w:type="dxa"/>
            <w:shd w:val="clear" w:color="auto" w:fill="FFFFFF"/>
            <w:noWrap w:val="0"/>
            <w:vAlign w:val="center"/>
          </w:tcPr>
          <w:p w14:paraId="0695044E">
            <w:pPr>
              <w:keepNext w:val="0"/>
              <w:keepLines w:val="0"/>
              <w:suppressLineNumbers w:val="0"/>
              <w:spacing w:before="0" w:beforeAutospacing="0" w:after="0" w:afterAutospacing="0"/>
              <w:ind w:left="0" w:right="0"/>
              <w:jc w:val="center"/>
              <w:rPr>
                <w:rFonts w:hint="eastAsia" w:ascii="仿宋" w:hAnsi="仿宋" w:eastAsia="仿宋" w:cs="仿宋"/>
                <w:sz w:val="22"/>
                <w:szCs w:val="22"/>
                <w:vertAlign w:val="baseline"/>
                <w:lang w:eastAsia="zh-CN"/>
              </w:rPr>
            </w:pPr>
          </w:p>
        </w:tc>
        <w:tc>
          <w:tcPr>
            <w:tcW w:w="2250" w:type="dxa"/>
            <w:shd w:val="clear" w:color="auto" w:fill="auto"/>
            <w:noWrap w:val="0"/>
            <w:vAlign w:val="center"/>
          </w:tcPr>
          <w:p w14:paraId="1AF6C6D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灌木</w:t>
            </w:r>
          </w:p>
        </w:tc>
        <w:tc>
          <w:tcPr>
            <w:tcW w:w="960" w:type="dxa"/>
            <w:shd w:val="clear" w:color="auto" w:fill="auto"/>
            <w:noWrap w:val="0"/>
            <w:vAlign w:val="center"/>
          </w:tcPr>
          <w:p w14:paraId="7859F13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65" w:type="dxa"/>
            <w:shd w:val="clear" w:color="auto" w:fill="FFFFFF"/>
            <w:noWrap w:val="0"/>
            <w:vAlign w:val="center"/>
          </w:tcPr>
          <w:p w14:paraId="3B496EA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953</w:t>
            </w:r>
          </w:p>
        </w:tc>
      </w:tr>
      <w:tr w14:paraId="3D8EB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0B6259A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8</w:t>
            </w:r>
          </w:p>
        </w:tc>
        <w:tc>
          <w:tcPr>
            <w:tcW w:w="2400" w:type="dxa"/>
            <w:shd w:val="clear" w:color="auto" w:fill="FFFFFF"/>
            <w:noWrap w:val="0"/>
            <w:vAlign w:val="center"/>
          </w:tcPr>
          <w:p w14:paraId="7C8A66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冠径100cm以内</w:t>
            </w:r>
          </w:p>
        </w:tc>
        <w:tc>
          <w:tcPr>
            <w:tcW w:w="2250" w:type="dxa"/>
            <w:shd w:val="clear" w:color="auto" w:fill="auto"/>
            <w:noWrap w:val="0"/>
            <w:vAlign w:val="center"/>
          </w:tcPr>
          <w:p w14:paraId="2DF0FBE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球形植物</w:t>
            </w:r>
          </w:p>
        </w:tc>
        <w:tc>
          <w:tcPr>
            <w:tcW w:w="960" w:type="dxa"/>
            <w:shd w:val="clear" w:color="auto" w:fill="auto"/>
            <w:noWrap w:val="0"/>
            <w:vAlign w:val="center"/>
          </w:tcPr>
          <w:p w14:paraId="7AF669F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65" w:type="dxa"/>
            <w:shd w:val="clear" w:color="auto" w:fill="FFFFFF"/>
            <w:noWrap w:val="0"/>
            <w:vAlign w:val="center"/>
          </w:tcPr>
          <w:p w14:paraId="012B49E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306</w:t>
            </w:r>
          </w:p>
        </w:tc>
      </w:tr>
      <w:tr w14:paraId="7B881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76B929C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9</w:t>
            </w:r>
          </w:p>
        </w:tc>
        <w:tc>
          <w:tcPr>
            <w:tcW w:w="2400" w:type="dxa"/>
            <w:shd w:val="clear" w:color="auto" w:fill="FFFFFF"/>
            <w:noWrap w:val="0"/>
            <w:vAlign w:val="center"/>
          </w:tcPr>
          <w:p w14:paraId="1BAA800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冠径150cm以内</w:t>
            </w:r>
          </w:p>
        </w:tc>
        <w:tc>
          <w:tcPr>
            <w:tcW w:w="2250" w:type="dxa"/>
            <w:shd w:val="clear" w:color="auto" w:fill="auto"/>
            <w:noWrap w:val="0"/>
            <w:vAlign w:val="center"/>
          </w:tcPr>
          <w:p w14:paraId="5CD556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球形植物</w:t>
            </w:r>
          </w:p>
        </w:tc>
        <w:tc>
          <w:tcPr>
            <w:tcW w:w="960" w:type="dxa"/>
            <w:shd w:val="clear" w:color="auto" w:fill="auto"/>
            <w:noWrap w:val="0"/>
            <w:vAlign w:val="center"/>
          </w:tcPr>
          <w:p w14:paraId="62ED937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65" w:type="dxa"/>
            <w:shd w:val="clear" w:color="auto" w:fill="FFFFFF"/>
            <w:noWrap w:val="0"/>
            <w:vAlign w:val="center"/>
          </w:tcPr>
          <w:p w14:paraId="378E445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538</w:t>
            </w:r>
          </w:p>
        </w:tc>
      </w:tr>
      <w:tr w14:paraId="2EF88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589FD6F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10</w:t>
            </w:r>
          </w:p>
        </w:tc>
        <w:tc>
          <w:tcPr>
            <w:tcW w:w="2400" w:type="dxa"/>
            <w:shd w:val="clear" w:color="auto" w:fill="FFFFFF"/>
            <w:noWrap w:val="0"/>
            <w:vAlign w:val="center"/>
          </w:tcPr>
          <w:p w14:paraId="1868DA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冠径</w:t>
            </w:r>
            <w:r>
              <w:rPr>
                <w:rFonts w:hint="eastAsia" w:ascii="宋体" w:hAnsi="宋体" w:cs="宋体"/>
                <w:i w:val="0"/>
                <w:color w:val="000000"/>
                <w:kern w:val="0"/>
                <w:sz w:val="22"/>
                <w:szCs w:val="22"/>
                <w:u w:val="none"/>
                <w:lang w:val="en-US" w:eastAsia="zh-CN" w:bidi="ar"/>
              </w:rPr>
              <w:t>2</w:t>
            </w:r>
            <w:r>
              <w:rPr>
                <w:rFonts w:hint="eastAsia" w:ascii="宋体" w:hAnsi="宋体" w:eastAsia="宋体" w:cs="宋体"/>
                <w:i w:val="0"/>
                <w:color w:val="000000"/>
                <w:kern w:val="0"/>
                <w:sz w:val="22"/>
                <w:szCs w:val="22"/>
                <w:u w:val="none"/>
                <w:lang w:val="en-US" w:eastAsia="zh-CN" w:bidi="ar"/>
              </w:rPr>
              <w:t>50cm以内</w:t>
            </w:r>
          </w:p>
        </w:tc>
        <w:tc>
          <w:tcPr>
            <w:tcW w:w="2250" w:type="dxa"/>
            <w:shd w:val="clear" w:color="auto" w:fill="auto"/>
            <w:noWrap w:val="0"/>
            <w:vAlign w:val="center"/>
          </w:tcPr>
          <w:p w14:paraId="18B95B5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球形植物</w:t>
            </w:r>
          </w:p>
        </w:tc>
        <w:tc>
          <w:tcPr>
            <w:tcW w:w="960" w:type="dxa"/>
            <w:shd w:val="clear" w:color="auto" w:fill="auto"/>
            <w:noWrap w:val="0"/>
            <w:vAlign w:val="center"/>
          </w:tcPr>
          <w:p w14:paraId="19430B4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65" w:type="dxa"/>
            <w:shd w:val="clear" w:color="auto" w:fill="FFFFFF"/>
            <w:noWrap w:val="0"/>
            <w:vAlign w:val="center"/>
          </w:tcPr>
          <w:p w14:paraId="1850FC2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26</w:t>
            </w:r>
          </w:p>
        </w:tc>
      </w:tr>
      <w:tr w14:paraId="064D9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61661FA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11</w:t>
            </w:r>
          </w:p>
        </w:tc>
        <w:tc>
          <w:tcPr>
            <w:tcW w:w="2400" w:type="dxa"/>
            <w:shd w:val="clear" w:color="auto" w:fill="FFFFFF"/>
            <w:noWrap w:val="0"/>
            <w:vAlign w:val="center"/>
          </w:tcPr>
          <w:p w14:paraId="7927BA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冠径</w:t>
            </w:r>
            <w:r>
              <w:rPr>
                <w:rFonts w:hint="eastAsia" w:ascii="宋体" w:hAnsi="宋体" w:cs="宋体"/>
                <w:i w:val="0"/>
                <w:color w:val="000000"/>
                <w:kern w:val="0"/>
                <w:sz w:val="22"/>
                <w:szCs w:val="22"/>
                <w:u w:val="none"/>
                <w:lang w:val="en-US" w:eastAsia="zh-CN" w:bidi="ar"/>
              </w:rPr>
              <w:t>30</w:t>
            </w:r>
            <w:r>
              <w:rPr>
                <w:rFonts w:hint="eastAsia" w:ascii="宋体" w:hAnsi="宋体" w:eastAsia="宋体" w:cs="宋体"/>
                <w:i w:val="0"/>
                <w:color w:val="000000"/>
                <w:kern w:val="0"/>
                <w:sz w:val="22"/>
                <w:szCs w:val="22"/>
                <w:u w:val="none"/>
                <w:lang w:val="en-US" w:eastAsia="zh-CN" w:bidi="ar"/>
              </w:rPr>
              <w:t>0cm以内</w:t>
            </w:r>
          </w:p>
        </w:tc>
        <w:tc>
          <w:tcPr>
            <w:tcW w:w="2250" w:type="dxa"/>
            <w:shd w:val="clear" w:color="auto" w:fill="auto"/>
            <w:noWrap w:val="0"/>
            <w:vAlign w:val="center"/>
          </w:tcPr>
          <w:p w14:paraId="6E969B4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球形植物</w:t>
            </w:r>
          </w:p>
        </w:tc>
        <w:tc>
          <w:tcPr>
            <w:tcW w:w="960" w:type="dxa"/>
            <w:shd w:val="clear" w:color="auto" w:fill="auto"/>
            <w:noWrap w:val="0"/>
            <w:vAlign w:val="center"/>
          </w:tcPr>
          <w:p w14:paraId="2CDC438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65" w:type="dxa"/>
            <w:shd w:val="clear" w:color="auto" w:fill="FFFFFF"/>
            <w:noWrap w:val="0"/>
            <w:vAlign w:val="center"/>
          </w:tcPr>
          <w:p w14:paraId="5BD7359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16</w:t>
            </w:r>
          </w:p>
        </w:tc>
      </w:tr>
      <w:tr w14:paraId="430DE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77A4F41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12</w:t>
            </w:r>
          </w:p>
        </w:tc>
        <w:tc>
          <w:tcPr>
            <w:tcW w:w="2400" w:type="dxa"/>
            <w:shd w:val="clear" w:color="auto" w:fill="FFFFFF"/>
            <w:noWrap w:val="0"/>
            <w:vAlign w:val="center"/>
          </w:tcPr>
          <w:p w14:paraId="7DA0D9EB">
            <w:pPr>
              <w:keepNext w:val="0"/>
              <w:keepLines w:val="0"/>
              <w:suppressLineNumbers w:val="0"/>
              <w:spacing w:before="0" w:beforeAutospacing="0" w:after="0" w:afterAutospacing="0"/>
              <w:ind w:left="0" w:right="0"/>
              <w:jc w:val="center"/>
              <w:rPr>
                <w:rFonts w:hint="eastAsia" w:ascii="仿宋" w:hAnsi="仿宋" w:eastAsia="仿宋" w:cs="仿宋"/>
                <w:sz w:val="22"/>
                <w:szCs w:val="22"/>
                <w:vertAlign w:val="baseline"/>
                <w:lang w:eastAsia="zh-CN"/>
              </w:rPr>
            </w:pPr>
          </w:p>
        </w:tc>
        <w:tc>
          <w:tcPr>
            <w:tcW w:w="2250" w:type="dxa"/>
            <w:shd w:val="clear" w:color="auto" w:fill="auto"/>
            <w:noWrap w:val="0"/>
            <w:vAlign w:val="center"/>
          </w:tcPr>
          <w:p w14:paraId="56D0944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绿篱</w:t>
            </w:r>
          </w:p>
        </w:tc>
        <w:tc>
          <w:tcPr>
            <w:tcW w:w="960" w:type="dxa"/>
            <w:shd w:val="clear" w:color="auto" w:fill="auto"/>
            <w:noWrap w:val="0"/>
            <w:vAlign w:val="center"/>
          </w:tcPr>
          <w:p w14:paraId="40C2805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w:t>
            </w:r>
          </w:p>
        </w:tc>
        <w:tc>
          <w:tcPr>
            <w:tcW w:w="1965" w:type="dxa"/>
            <w:shd w:val="clear" w:color="auto" w:fill="FFFFFF"/>
            <w:noWrap w:val="0"/>
            <w:vAlign w:val="center"/>
          </w:tcPr>
          <w:p w14:paraId="4C6531C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4921.1</w:t>
            </w:r>
          </w:p>
        </w:tc>
      </w:tr>
      <w:tr w14:paraId="4FA57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480AD70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13</w:t>
            </w:r>
          </w:p>
        </w:tc>
        <w:tc>
          <w:tcPr>
            <w:tcW w:w="2400" w:type="dxa"/>
            <w:shd w:val="clear" w:color="auto" w:fill="FFFFFF"/>
            <w:noWrap w:val="0"/>
            <w:vAlign w:val="center"/>
          </w:tcPr>
          <w:p w14:paraId="56BCC2E6">
            <w:pPr>
              <w:keepNext w:val="0"/>
              <w:keepLines w:val="0"/>
              <w:suppressLineNumbers w:val="0"/>
              <w:spacing w:before="0" w:beforeAutospacing="0" w:after="0" w:afterAutospacing="0"/>
              <w:ind w:left="0" w:right="0"/>
              <w:jc w:val="center"/>
              <w:rPr>
                <w:rFonts w:hint="eastAsia" w:ascii="仿宋" w:hAnsi="仿宋" w:eastAsia="仿宋" w:cs="仿宋"/>
                <w:sz w:val="22"/>
                <w:szCs w:val="22"/>
                <w:vertAlign w:val="baseline"/>
                <w:lang w:eastAsia="zh-CN"/>
              </w:rPr>
            </w:pPr>
          </w:p>
        </w:tc>
        <w:tc>
          <w:tcPr>
            <w:tcW w:w="2250" w:type="dxa"/>
            <w:shd w:val="clear" w:color="auto" w:fill="auto"/>
            <w:noWrap w:val="0"/>
            <w:vAlign w:val="center"/>
          </w:tcPr>
          <w:p w14:paraId="385C8EC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草坪</w:t>
            </w:r>
          </w:p>
        </w:tc>
        <w:tc>
          <w:tcPr>
            <w:tcW w:w="960" w:type="dxa"/>
            <w:shd w:val="clear" w:color="auto" w:fill="auto"/>
            <w:noWrap w:val="0"/>
            <w:vAlign w:val="center"/>
          </w:tcPr>
          <w:p w14:paraId="1104C2C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w:t>
            </w:r>
          </w:p>
        </w:tc>
        <w:tc>
          <w:tcPr>
            <w:tcW w:w="1965" w:type="dxa"/>
            <w:shd w:val="clear" w:color="auto" w:fill="FFFFFF"/>
            <w:noWrap w:val="0"/>
            <w:vAlign w:val="center"/>
          </w:tcPr>
          <w:p w14:paraId="2FC51D0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59676.4</w:t>
            </w:r>
          </w:p>
        </w:tc>
      </w:tr>
      <w:tr w14:paraId="72649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29DB818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14</w:t>
            </w:r>
          </w:p>
        </w:tc>
        <w:tc>
          <w:tcPr>
            <w:tcW w:w="2400" w:type="dxa"/>
            <w:shd w:val="clear" w:color="auto" w:fill="FFFFFF"/>
            <w:noWrap w:val="0"/>
            <w:vAlign w:val="center"/>
          </w:tcPr>
          <w:p w14:paraId="3438262A">
            <w:pPr>
              <w:keepNext w:val="0"/>
              <w:keepLines w:val="0"/>
              <w:suppressLineNumbers w:val="0"/>
              <w:spacing w:before="0" w:beforeAutospacing="0" w:after="0" w:afterAutospacing="0"/>
              <w:ind w:left="0" w:right="0"/>
              <w:jc w:val="center"/>
              <w:rPr>
                <w:rFonts w:hint="eastAsia" w:ascii="仿宋" w:hAnsi="仿宋" w:eastAsia="仿宋" w:cs="仿宋"/>
                <w:sz w:val="22"/>
                <w:szCs w:val="22"/>
                <w:vertAlign w:val="baseline"/>
                <w:lang w:eastAsia="zh-CN"/>
              </w:rPr>
            </w:pPr>
          </w:p>
        </w:tc>
        <w:tc>
          <w:tcPr>
            <w:tcW w:w="2250" w:type="dxa"/>
            <w:shd w:val="clear" w:color="auto" w:fill="auto"/>
            <w:noWrap w:val="0"/>
            <w:vAlign w:val="center"/>
          </w:tcPr>
          <w:p w14:paraId="65D42F9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草花</w:t>
            </w:r>
          </w:p>
        </w:tc>
        <w:tc>
          <w:tcPr>
            <w:tcW w:w="960" w:type="dxa"/>
            <w:shd w:val="clear" w:color="auto" w:fill="auto"/>
            <w:noWrap w:val="0"/>
            <w:vAlign w:val="center"/>
          </w:tcPr>
          <w:p w14:paraId="030E155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w:t>
            </w:r>
          </w:p>
        </w:tc>
        <w:tc>
          <w:tcPr>
            <w:tcW w:w="1965" w:type="dxa"/>
            <w:shd w:val="clear" w:color="auto" w:fill="FFFFFF"/>
            <w:noWrap w:val="0"/>
            <w:vAlign w:val="center"/>
          </w:tcPr>
          <w:p w14:paraId="4CF7323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1984</w:t>
            </w:r>
          </w:p>
        </w:tc>
      </w:tr>
      <w:tr w14:paraId="67E79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645C8E3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15</w:t>
            </w:r>
          </w:p>
        </w:tc>
        <w:tc>
          <w:tcPr>
            <w:tcW w:w="2400" w:type="dxa"/>
            <w:shd w:val="clear" w:color="auto" w:fill="FFFFFF"/>
            <w:noWrap w:val="0"/>
            <w:vAlign w:val="center"/>
          </w:tcPr>
          <w:p w14:paraId="026A2F2E">
            <w:pPr>
              <w:keepNext w:val="0"/>
              <w:keepLines w:val="0"/>
              <w:suppressLineNumbers w:val="0"/>
              <w:spacing w:before="0" w:beforeAutospacing="0" w:after="0" w:afterAutospacing="0"/>
              <w:ind w:left="0" w:right="0"/>
              <w:jc w:val="center"/>
              <w:rPr>
                <w:rFonts w:hint="eastAsia" w:ascii="仿宋" w:hAnsi="仿宋" w:eastAsia="仿宋" w:cs="仿宋"/>
                <w:sz w:val="22"/>
                <w:szCs w:val="22"/>
                <w:vertAlign w:val="baseline"/>
                <w:lang w:eastAsia="zh-CN"/>
              </w:rPr>
            </w:pPr>
          </w:p>
        </w:tc>
        <w:tc>
          <w:tcPr>
            <w:tcW w:w="2250" w:type="dxa"/>
            <w:shd w:val="clear" w:color="auto" w:fill="auto"/>
            <w:noWrap w:val="0"/>
            <w:vAlign w:val="center"/>
          </w:tcPr>
          <w:p w14:paraId="792AB32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宿根花卉、地被</w:t>
            </w:r>
          </w:p>
        </w:tc>
        <w:tc>
          <w:tcPr>
            <w:tcW w:w="960" w:type="dxa"/>
            <w:shd w:val="clear" w:color="auto" w:fill="auto"/>
            <w:noWrap w:val="0"/>
            <w:vAlign w:val="center"/>
          </w:tcPr>
          <w:p w14:paraId="3BE58A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w:t>
            </w:r>
          </w:p>
        </w:tc>
        <w:tc>
          <w:tcPr>
            <w:tcW w:w="1965" w:type="dxa"/>
            <w:shd w:val="clear" w:color="auto" w:fill="FFFFFF"/>
            <w:noWrap w:val="0"/>
            <w:vAlign w:val="center"/>
          </w:tcPr>
          <w:p w14:paraId="08F4872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27572.8</w:t>
            </w:r>
          </w:p>
        </w:tc>
      </w:tr>
      <w:tr w14:paraId="1F0E8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635" w:type="dxa"/>
            <w:gridSpan w:val="5"/>
            <w:noWrap w:val="0"/>
            <w:vAlign w:val="center"/>
          </w:tcPr>
          <w:p w14:paraId="501BAC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bCs w:val="0"/>
                <w:i w:val="0"/>
                <w:color w:val="000000"/>
                <w:kern w:val="0"/>
                <w:sz w:val="22"/>
                <w:szCs w:val="22"/>
                <w:u w:val="none"/>
                <w:lang w:val="en-US" w:eastAsia="zh-CN" w:bidi="ar"/>
              </w:rPr>
              <w:t>工程名称：驳岸绿化养护</w:t>
            </w:r>
          </w:p>
        </w:tc>
      </w:tr>
      <w:tr w14:paraId="36873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438178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w:t>
            </w:r>
          </w:p>
        </w:tc>
        <w:tc>
          <w:tcPr>
            <w:tcW w:w="2400" w:type="dxa"/>
            <w:shd w:val="clear" w:color="auto" w:fill="auto"/>
            <w:noWrap w:val="0"/>
            <w:vAlign w:val="center"/>
          </w:tcPr>
          <w:p w14:paraId="2E21C3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p>
        </w:tc>
        <w:tc>
          <w:tcPr>
            <w:tcW w:w="2250" w:type="dxa"/>
            <w:shd w:val="clear" w:color="auto" w:fill="auto"/>
            <w:noWrap w:val="0"/>
            <w:vAlign w:val="center"/>
          </w:tcPr>
          <w:p w14:paraId="4654B4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草坪</w:t>
            </w:r>
          </w:p>
        </w:tc>
        <w:tc>
          <w:tcPr>
            <w:tcW w:w="960" w:type="dxa"/>
            <w:shd w:val="clear" w:color="auto" w:fill="auto"/>
            <w:noWrap w:val="0"/>
            <w:vAlign w:val="center"/>
          </w:tcPr>
          <w:p w14:paraId="6A1176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1965" w:type="dxa"/>
            <w:shd w:val="clear" w:color="auto" w:fill="FFFFFF"/>
            <w:noWrap w:val="0"/>
            <w:vAlign w:val="center"/>
          </w:tcPr>
          <w:p w14:paraId="68A4A3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1544.6</w:t>
            </w:r>
          </w:p>
        </w:tc>
      </w:tr>
      <w:tr w14:paraId="43C0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635" w:type="dxa"/>
            <w:gridSpan w:val="5"/>
            <w:noWrap w:val="0"/>
            <w:vAlign w:val="center"/>
          </w:tcPr>
          <w:p w14:paraId="737DA3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工程名称：防寒</w:t>
            </w:r>
          </w:p>
        </w:tc>
      </w:tr>
      <w:tr w14:paraId="07055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500050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2400" w:type="dxa"/>
            <w:shd w:val="clear" w:color="auto" w:fill="auto"/>
            <w:noWrap w:val="0"/>
            <w:vAlign w:val="center"/>
          </w:tcPr>
          <w:p w14:paraId="43E776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p>
        </w:tc>
        <w:tc>
          <w:tcPr>
            <w:tcW w:w="2250" w:type="dxa"/>
            <w:shd w:val="clear" w:color="auto" w:fill="auto"/>
            <w:noWrap w:val="0"/>
            <w:vAlign w:val="center"/>
          </w:tcPr>
          <w:p w14:paraId="5B2FC4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绿篱</w:t>
            </w:r>
            <w:r>
              <w:rPr>
                <w:rFonts w:hint="eastAsia" w:ascii="宋体" w:hAnsi="宋体" w:cs="宋体"/>
                <w:i w:val="0"/>
                <w:color w:val="000000"/>
                <w:kern w:val="0"/>
                <w:sz w:val="22"/>
                <w:szCs w:val="22"/>
                <w:u w:val="none"/>
                <w:lang w:val="en-US" w:eastAsia="zh-CN" w:bidi="ar"/>
              </w:rPr>
              <w:t>防寒</w:t>
            </w:r>
          </w:p>
        </w:tc>
        <w:tc>
          <w:tcPr>
            <w:tcW w:w="960" w:type="dxa"/>
            <w:shd w:val="clear" w:color="auto" w:fill="auto"/>
            <w:noWrap w:val="0"/>
            <w:vAlign w:val="center"/>
          </w:tcPr>
          <w:p w14:paraId="670CCE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p>
        </w:tc>
        <w:tc>
          <w:tcPr>
            <w:tcW w:w="1965" w:type="dxa"/>
            <w:shd w:val="clear" w:color="auto" w:fill="FFFFFF"/>
            <w:noWrap w:val="0"/>
            <w:vAlign w:val="center"/>
          </w:tcPr>
          <w:p w14:paraId="335107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492.11</w:t>
            </w:r>
          </w:p>
        </w:tc>
      </w:tr>
      <w:tr w14:paraId="61091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021C40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w:t>
            </w:r>
          </w:p>
        </w:tc>
        <w:tc>
          <w:tcPr>
            <w:tcW w:w="2400" w:type="dxa"/>
            <w:shd w:val="clear" w:color="auto" w:fill="auto"/>
            <w:noWrap w:val="0"/>
            <w:vAlign w:val="center"/>
          </w:tcPr>
          <w:p w14:paraId="69B8B2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p>
        </w:tc>
        <w:tc>
          <w:tcPr>
            <w:tcW w:w="2250" w:type="dxa"/>
            <w:shd w:val="clear" w:color="auto" w:fill="auto"/>
            <w:noWrap w:val="0"/>
            <w:vAlign w:val="center"/>
          </w:tcPr>
          <w:p w14:paraId="69502F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月季防寒</w:t>
            </w:r>
          </w:p>
        </w:tc>
        <w:tc>
          <w:tcPr>
            <w:tcW w:w="960" w:type="dxa"/>
            <w:shd w:val="clear" w:color="auto" w:fill="auto"/>
            <w:noWrap w:val="0"/>
            <w:vAlign w:val="center"/>
          </w:tcPr>
          <w:p w14:paraId="5F6814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p>
        </w:tc>
        <w:tc>
          <w:tcPr>
            <w:tcW w:w="1965" w:type="dxa"/>
            <w:shd w:val="clear" w:color="auto" w:fill="FFFFFF"/>
            <w:noWrap w:val="0"/>
            <w:vAlign w:val="center"/>
          </w:tcPr>
          <w:p w14:paraId="50CEC9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4162.8</w:t>
            </w:r>
          </w:p>
        </w:tc>
      </w:tr>
      <w:tr w14:paraId="4022D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shd w:val="clear" w:color="auto" w:fill="auto"/>
            <w:noWrap w:val="0"/>
            <w:vAlign w:val="center"/>
          </w:tcPr>
          <w:p w14:paraId="0CF120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w:t>
            </w:r>
          </w:p>
        </w:tc>
        <w:tc>
          <w:tcPr>
            <w:tcW w:w="2400" w:type="dxa"/>
            <w:shd w:val="clear" w:color="auto" w:fill="auto"/>
            <w:noWrap w:val="0"/>
            <w:vAlign w:val="center"/>
          </w:tcPr>
          <w:p w14:paraId="5C8734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p>
        </w:tc>
        <w:tc>
          <w:tcPr>
            <w:tcW w:w="2250" w:type="dxa"/>
            <w:shd w:val="clear" w:color="auto" w:fill="auto"/>
            <w:noWrap w:val="0"/>
            <w:vAlign w:val="center"/>
          </w:tcPr>
          <w:p w14:paraId="531A4D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樱花防寒</w:t>
            </w:r>
          </w:p>
        </w:tc>
        <w:tc>
          <w:tcPr>
            <w:tcW w:w="960" w:type="dxa"/>
            <w:shd w:val="clear" w:color="auto" w:fill="auto"/>
            <w:noWrap w:val="0"/>
            <w:vAlign w:val="center"/>
          </w:tcPr>
          <w:p w14:paraId="55FF46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株</w:t>
            </w:r>
          </w:p>
        </w:tc>
        <w:tc>
          <w:tcPr>
            <w:tcW w:w="1965" w:type="dxa"/>
            <w:shd w:val="clear" w:color="auto" w:fill="FFFFFF"/>
            <w:noWrap w:val="0"/>
            <w:vAlign w:val="center"/>
          </w:tcPr>
          <w:p w14:paraId="41715E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146</w:t>
            </w:r>
          </w:p>
        </w:tc>
      </w:tr>
      <w:tr w14:paraId="67EA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635" w:type="dxa"/>
            <w:gridSpan w:val="5"/>
            <w:noWrap w:val="0"/>
            <w:vAlign w:val="center"/>
          </w:tcPr>
          <w:p w14:paraId="361328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 xml:space="preserve">工程名称：树身涂白    </w:t>
            </w:r>
            <w:r>
              <w:rPr>
                <w:rStyle w:val="63"/>
                <w:rFonts w:hint="default"/>
                <w:b/>
                <w:sz w:val="22"/>
                <w:szCs w:val="22"/>
                <w:lang w:val="en-US" w:eastAsia="zh-CN" w:bidi="ar"/>
              </w:rPr>
              <w:t xml:space="preserve">                                                        </w:t>
            </w:r>
          </w:p>
        </w:tc>
      </w:tr>
      <w:tr w14:paraId="55921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0" w:type="dxa"/>
            <w:noWrap w:val="0"/>
            <w:vAlign w:val="center"/>
          </w:tcPr>
          <w:p w14:paraId="3FB760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1</w:t>
            </w:r>
          </w:p>
        </w:tc>
        <w:tc>
          <w:tcPr>
            <w:tcW w:w="2400" w:type="dxa"/>
            <w:noWrap w:val="0"/>
            <w:vAlign w:val="center"/>
          </w:tcPr>
          <w:p w14:paraId="7F6E629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胸径</w:t>
            </w:r>
            <w:r>
              <w:rPr>
                <w:rFonts w:hint="eastAsia" w:ascii="宋体" w:hAnsi="宋体" w:cs="宋体"/>
                <w:i w:val="0"/>
                <w:color w:val="000000"/>
                <w:kern w:val="0"/>
                <w:sz w:val="22"/>
                <w:szCs w:val="22"/>
                <w:u w:val="none"/>
                <w:lang w:val="en-US" w:eastAsia="zh-CN" w:bidi="ar"/>
              </w:rPr>
              <w:t>5</w:t>
            </w:r>
            <w:r>
              <w:rPr>
                <w:rFonts w:hint="eastAsia" w:ascii="宋体" w:hAnsi="宋体" w:eastAsia="宋体" w:cs="宋体"/>
                <w:i w:val="0"/>
                <w:color w:val="000000"/>
                <w:kern w:val="0"/>
                <w:sz w:val="22"/>
                <w:szCs w:val="22"/>
                <w:u w:val="none"/>
                <w:lang w:val="en-US" w:eastAsia="zh-CN" w:bidi="ar"/>
              </w:rPr>
              <w:t>cm以内</w:t>
            </w:r>
          </w:p>
        </w:tc>
        <w:tc>
          <w:tcPr>
            <w:tcW w:w="2250" w:type="dxa"/>
            <w:noWrap w:val="0"/>
            <w:vAlign w:val="center"/>
          </w:tcPr>
          <w:p w14:paraId="3E41E99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涂白</w:t>
            </w:r>
          </w:p>
        </w:tc>
        <w:tc>
          <w:tcPr>
            <w:tcW w:w="960" w:type="dxa"/>
            <w:noWrap w:val="0"/>
            <w:vAlign w:val="center"/>
          </w:tcPr>
          <w:p w14:paraId="157DB72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65" w:type="dxa"/>
            <w:noWrap w:val="0"/>
            <w:vAlign w:val="center"/>
          </w:tcPr>
          <w:p w14:paraId="1CAE4A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45</w:t>
            </w:r>
          </w:p>
        </w:tc>
      </w:tr>
      <w:tr w14:paraId="561C9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noWrap w:val="0"/>
            <w:vAlign w:val="center"/>
          </w:tcPr>
          <w:p w14:paraId="684231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2</w:t>
            </w:r>
          </w:p>
        </w:tc>
        <w:tc>
          <w:tcPr>
            <w:tcW w:w="2400" w:type="dxa"/>
            <w:noWrap w:val="0"/>
            <w:vAlign w:val="center"/>
          </w:tcPr>
          <w:p w14:paraId="4CF2D8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胸径10cm以内</w:t>
            </w:r>
          </w:p>
        </w:tc>
        <w:tc>
          <w:tcPr>
            <w:tcW w:w="2250" w:type="dxa"/>
            <w:noWrap w:val="0"/>
            <w:vAlign w:val="center"/>
          </w:tcPr>
          <w:p w14:paraId="4B0668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涂白</w:t>
            </w:r>
          </w:p>
        </w:tc>
        <w:tc>
          <w:tcPr>
            <w:tcW w:w="960" w:type="dxa"/>
            <w:noWrap w:val="0"/>
            <w:vAlign w:val="center"/>
          </w:tcPr>
          <w:p w14:paraId="4885B9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65" w:type="dxa"/>
            <w:noWrap w:val="0"/>
            <w:vAlign w:val="center"/>
          </w:tcPr>
          <w:p w14:paraId="3A3EC7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2052</w:t>
            </w:r>
          </w:p>
        </w:tc>
      </w:tr>
      <w:tr w14:paraId="38BF7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noWrap w:val="0"/>
            <w:vAlign w:val="center"/>
          </w:tcPr>
          <w:p w14:paraId="06B612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3</w:t>
            </w:r>
          </w:p>
        </w:tc>
        <w:tc>
          <w:tcPr>
            <w:tcW w:w="2400" w:type="dxa"/>
            <w:noWrap w:val="0"/>
            <w:vAlign w:val="center"/>
          </w:tcPr>
          <w:p w14:paraId="26A68B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胸径20cm以内</w:t>
            </w:r>
          </w:p>
        </w:tc>
        <w:tc>
          <w:tcPr>
            <w:tcW w:w="2250" w:type="dxa"/>
            <w:noWrap w:val="0"/>
            <w:vAlign w:val="center"/>
          </w:tcPr>
          <w:p w14:paraId="1450EC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涂白</w:t>
            </w:r>
          </w:p>
        </w:tc>
        <w:tc>
          <w:tcPr>
            <w:tcW w:w="960" w:type="dxa"/>
            <w:noWrap w:val="0"/>
            <w:vAlign w:val="center"/>
          </w:tcPr>
          <w:p w14:paraId="4E0C75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65" w:type="dxa"/>
            <w:noWrap w:val="0"/>
            <w:vAlign w:val="center"/>
          </w:tcPr>
          <w:p w14:paraId="4CB91766">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kern w:val="2"/>
                <w:sz w:val="22"/>
                <w:szCs w:val="22"/>
                <w:vertAlign w:val="baseline"/>
                <w:lang w:val="en-US" w:eastAsia="zh-CN" w:bidi="ar-SA"/>
              </w:rPr>
            </w:pPr>
            <w:r>
              <w:rPr>
                <w:rFonts w:hint="eastAsia" w:ascii="仿宋" w:hAnsi="仿宋" w:eastAsia="仿宋" w:cs="仿宋"/>
                <w:sz w:val="22"/>
                <w:szCs w:val="22"/>
                <w:vertAlign w:val="baseline"/>
                <w:lang w:val="en-US" w:eastAsia="zh-CN"/>
              </w:rPr>
              <w:t>1747</w:t>
            </w:r>
          </w:p>
        </w:tc>
      </w:tr>
      <w:tr w14:paraId="3986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noWrap w:val="0"/>
            <w:vAlign w:val="center"/>
          </w:tcPr>
          <w:p w14:paraId="6206A9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4</w:t>
            </w:r>
          </w:p>
        </w:tc>
        <w:tc>
          <w:tcPr>
            <w:tcW w:w="2400" w:type="dxa"/>
            <w:noWrap w:val="0"/>
            <w:vAlign w:val="center"/>
          </w:tcPr>
          <w:p w14:paraId="41AF4C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胸径30cm以内</w:t>
            </w:r>
          </w:p>
        </w:tc>
        <w:tc>
          <w:tcPr>
            <w:tcW w:w="2250" w:type="dxa"/>
            <w:noWrap w:val="0"/>
            <w:vAlign w:val="center"/>
          </w:tcPr>
          <w:p w14:paraId="08C761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涂白</w:t>
            </w:r>
          </w:p>
        </w:tc>
        <w:tc>
          <w:tcPr>
            <w:tcW w:w="960" w:type="dxa"/>
            <w:noWrap w:val="0"/>
            <w:vAlign w:val="center"/>
          </w:tcPr>
          <w:p w14:paraId="23EC54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65" w:type="dxa"/>
            <w:noWrap w:val="0"/>
            <w:vAlign w:val="center"/>
          </w:tcPr>
          <w:p w14:paraId="75306DD7">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kern w:val="2"/>
                <w:sz w:val="22"/>
                <w:szCs w:val="22"/>
                <w:vertAlign w:val="baseline"/>
                <w:lang w:val="en-US" w:eastAsia="zh-CN" w:bidi="ar-SA"/>
              </w:rPr>
            </w:pPr>
            <w:r>
              <w:rPr>
                <w:rFonts w:hint="eastAsia" w:ascii="仿宋" w:hAnsi="仿宋" w:eastAsia="仿宋" w:cs="仿宋"/>
                <w:sz w:val="22"/>
                <w:szCs w:val="22"/>
                <w:vertAlign w:val="baseline"/>
                <w:lang w:val="en-US" w:eastAsia="zh-CN"/>
              </w:rPr>
              <w:t>152</w:t>
            </w:r>
          </w:p>
        </w:tc>
      </w:tr>
      <w:tr w14:paraId="45770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60" w:type="dxa"/>
            <w:noWrap w:val="0"/>
            <w:vAlign w:val="center"/>
          </w:tcPr>
          <w:p w14:paraId="5C72D5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5</w:t>
            </w:r>
          </w:p>
        </w:tc>
        <w:tc>
          <w:tcPr>
            <w:tcW w:w="2400" w:type="dxa"/>
            <w:noWrap w:val="0"/>
            <w:vAlign w:val="center"/>
          </w:tcPr>
          <w:p w14:paraId="2BF4F0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胸径40cm以内</w:t>
            </w:r>
          </w:p>
        </w:tc>
        <w:tc>
          <w:tcPr>
            <w:tcW w:w="2250" w:type="dxa"/>
            <w:noWrap w:val="0"/>
            <w:vAlign w:val="center"/>
          </w:tcPr>
          <w:p w14:paraId="71A568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涂白</w:t>
            </w:r>
          </w:p>
        </w:tc>
        <w:tc>
          <w:tcPr>
            <w:tcW w:w="960" w:type="dxa"/>
            <w:noWrap w:val="0"/>
            <w:vAlign w:val="center"/>
          </w:tcPr>
          <w:p w14:paraId="3A7869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65" w:type="dxa"/>
            <w:noWrap w:val="0"/>
            <w:vAlign w:val="center"/>
          </w:tcPr>
          <w:p w14:paraId="3932E862">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kern w:val="2"/>
                <w:sz w:val="22"/>
                <w:szCs w:val="22"/>
                <w:vertAlign w:val="baseline"/>
                <w:lang w:val="en-US" w:eastAsia="zh-CN" w:bidi="ar-SA"/>
              </w:rPr>
            </w:pPr>
            <w:r>
              <w:rPr>
                <w:rFonts w:hint="eastAsia" w:ascii="仿宋" w:hAnsi="仿宋" w:eastAsia="仿宋" w:cs="仿宋"/>
                <w:sz w:val="22"/>
                <w:szCs w:val="22"/>
                <w:vertAlign w:val="baseline"/>
                <w:lang w:val="en-US" w:eastAsia="zh-CN"/>
              </w:rPr>
              <w:t>23</w:t>
            </w:r>
          </w:p>
        </w:tc>
      </w:tr>
    </w:tbl>
    <w:p w14:paraId="3797DD80">
      <w:pPr>
        <w:numPr>
          <w:ilvl w:val="0"/>
          <w:numId w:val="0"/>
        </w:numPr>
        <w:ind w:firstLine="640" w:firstLineChars="200"/>
        <w:rPr>
          <w:rFonts w:hint="eastAsia" w:ascii="仿宋" w:hAnsi="仿宋" w:eastAsia="仿宋" w:cs="仿宋"/>
          <w:sz w:val="32"/>
          <w:szCs w:val="32"/>
          <w:lang w:val="en-US" w:eastAsia="zh-CN"/>
        </w:rPr>
      </w:pPr>
    </w:p>
    <w:p w14:paraId="27A34F4E">
      <w:p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br w:type="page"/>
      </w:r>
    </w:p>
    <w:p w14:paraId="50CC6C27">
      <w:pPr>
        <w:numPr>
          <w:ilvl w:val="0"/>
          <w:numId w:val="0"/>
        </w:num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第七包（西北区西侧）</w:t>
      </w:r>
    </w:p>
    <w:p w14:paraId="228F2B6C">
      <w:pPr>
        <w:numPr>
          <w:ilvl w:val="0"/>
          <w:numId w:val="0"/>
        </w:numPr>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工作内容：园林绿化养护项目包括松土、施肥、整堰平地、除草、修剪、抹芽、防治病虫害、涂白、防寒、树桩捆扎、覆土、补植补栽、环境处理、灌溉、排水、护栏维修、园林绿化公共设施维护和应急处置等管养工作。</w:t>
      </w:r>
    </w:p>
    <w:p w14:paraId="635D4943">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2、服务范围：云中河温泉旅游度假区北岸西起牧马桥，东至蔷薇路。</w:t>
      </w:r>
    </w:p>
    <w:p w14:paraId="2951A09B">
      <w:pPr>
        <w:numPr>
          <w:ilvl w:val="0"/>
          <w:numId w:val="0"/>
        </w:numPr>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3、服务期限：一年</w:t>
      </w:r>
    </w:p>
    <w:p w14:paraId="3EE3986F">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r>
        <w:rPr>
          <w:rFonts w:hint="eastAsia" w:ascii="宋体" w:hAnsi="宋体" w:cs="宋体"/>
          <w:sz w:val="28"/>
          <w:szCs w:val="28"/>
          <w:lang w:val="en-US" w:eastAsia="zh-CN"/>
        </w:rPr>
        <w:t>最高限</w:t>
      </w:r>
      <w:r>
        <w:rPr>
          <w:rFonts w:hint="eastAsia" w:ascii="宋体" w:hAnsi="宋体" w:eastAsia="宋体" w:cs="宋体"/>
          <w:sz w:val="28"/>
          <w:szCs w:val="28"/>
          <w:lang w:val="en-US" w:eastAsia="zh-CN"/>
        </w:rPr>
        <w:t>价：1319909.19元</w:t>
      </w:r>
    </w:p>
    <w:p w14:paraId="5BC2E8FD">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5、绿化养护管理质量标准、养护管理技术标准、养护管理考核标准、养护经费拨付和使用管理按照</w:t>
      </w:r>
      <w:r>
        <w:rPr>
          <w:rFonts w:hint="eastAsia" w:ascii="宋体" w:hAnsi="宋体" w:eastAsia="宋体" w:cs="宋体"/>
          <w:sz w:val="28"/>
          <w:szCs w:val="28"/>
          <w:vertAlign w:val="baseline"/>
          <w:lang w:val="en-US" w:eastAsia="zh-CN"/>
        </w:rPr>
        <w:t>忻城管办函[2024]5号文件《忻州市市辖区城市绿化养护管理办法》</w:t>
      </w:r>
      <w:r>
        <w:rPr>
          <w:rFonts w:hint="eastAsia" w:ascii="宋体" w:hAnsi="宋体" w:eastAsia="宋体" w:cs="宋体"/>
          <w:sz w:val="28"/>
          <w:szCs w:val="28"/>
          <w:lang w:val="en-US" w:eastAsia="zh-CN"/>
        </w:rPr>
        <w:t>执行。</w:t>
      </w:r>
    </w:p>
    <w:p w14:paraId="18BBB348">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6、服务清单：</w:t>
      </w:r>
    </w:p>
    <w:tbl>
      <w:tblPr>
        <w:tblStyle w:val="26"/>
        <w:tblpPr w:leftFromText="180" w:rightFromText="180" w:vertAnchor="text" w:horzAnchor="page" w:tblpX="2118" w:tblpY="416"/>
        <w:tblOverlap w:val="never"/>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30"/>
        <w:gridCol w:w="2400"/>
        <w:gridCol w:w="2221"/>
        <w:gridCol w:w="959"/>
        <w:gridCol w:w="1980"/>
      </w:tblGrid>
      <w:tr w14:paraId="455DF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90" w:type="dxa"/>
            <w:shd w:val="clear" w:color="auto" w:fill="auto"/>
            <w:noWrap w:val="0"/>
            <w:vAlign w:val="center"/>
          </w:tcPr>
          <w:p w14:paraId="544D6B0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2"/>
                <w:szCs w:val="22"/>
                <w:vertAlign w:val="baseline"/>
                <w:lang w:eastAsia="zh-CN"/>
              </w:rPr>
            </w:pPr>
            <w:r>
              <w:rPr>
                <w:rFonts w:hint="eastAsia" w:ascii="宋体" w:hAnsi="宋体" w:eastAsia="宋体" w:cs="宋体"/>
                <w:b/>
                <w:bCs/>
                <w:i w:val="0"/>
                <w:color w:val="000000"/>
                <w:kern w:val="0"/>
                <w:sz w:val="22"/>
                <w:szCs w:val="22"/>
                <w:u w:val="none"/>
                <w:lang w:val="en-US" w:eastAsia="zh-CN" w:bidi="ar"/>
              </w:rPr>
              <w:t>序号</w:t>
            </w:r>
          </w:p>
        </w:tc>
        <w:tc>
          <w:tcPr>
            <w:tcW w:w="2430" w:type="dxa"/>
            <w:gridSpan w:val="2"/>
            <w:shd w:val="clear" w:color="auto" w:fill="FFFFFF"/>
            <w:noWrap w:val="0"/>
            <w:vAlign w:val="center"/>
          </w:tcPr>
          <w:p w14:paraId="05AA08E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2"/>
                <w:szCs w:val="22"/>
                <w:vertAlign w:val="baseline"/>
                <w:lang w:eastAsia="zh-CN"/>
              </w:rPr>
            </w:pPr>
            <w:r>
              <w:rPr>
                <w:rFonts w:hint="eastAsia" w:ascii="宋体" w:hAnsi="宋体" w:eastAsia="宋体" w:cs="宋体"/>
                <w:b/>
                <w:bCs/>
                <w:i w:val="0"/>
                <w:color w:val="000000"/>
                <w:kern w:val="0"/>
                <w:sz w:val="22"/>
                <w:szCs w:val="22"/>
                <w:u w:val="none"/>
                <w:lang w:val="en-US" w:eastAsia="zh-CN" w:bidi="ar"/>
              </w:rPr>
              <w:t>规格</w:t>
            </w:r>
          </w:p>
        </w:tc>
        <w:tc>
          <w:tcPr>
            <w:tcW w:w="2221" w:type="dxa"/>
            <w:shd w:val="clear" w:color="auto" w:fill="auto"/>
            <w:noWrap w:val="0"/>
            <w:vAlign w:val="center"/>
          </w:tcPr>
          <w:p w14:paraId="5ED135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2"/>
                <w:szCs w:val="22"/>
                <w:vertAlign w:val="baseline"/>
                <w:lang w:eastAsia="zh-CN"/>
              </w:rPr>
            </w:pPr>
            <w:r>
              <w:rPr>
                <w:rFonts w:hint="eastAsia" w:ascii="宋体" w:hAnsi="宋体" w:eastAsia="宋体" w:cs="宋体"/>
                <w:b/>
                <w:bCs/>
                <w:i w:val="0"/>
                <w:color w:val="000000"/>
                <w:kern w:val="0"/>
                <w:sz w:val="22"/>
                <w:szCs w:val="22"/>
                <w:u w:val="none"/>
                <w:lang w:val="en-US" w:eastAsia="zh-CN" w:bidi="ar"/>
              </w:rPr>
              <w:t>工程名称</w:t>
            </w:r>
          </w:p>
        </w:tc>
        <w:tc>
          <w:tcPr>
            <w:tcW w:w="959" w:type="dxa"/>
            <w:shd w:val="clear" w:color="auto" w:fill="auto"/>
            <w:noWrap w:val="0"/>
            <w:vAlign w:val="center"/>
          </w:tcPr>
          <w:p w14:paraId="3991DC8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2"/>
                <w:szCs w:val="22"/>
                <w:vertAlign w:val="baseline"/>
                <w:lang w:eastAsia="zh-CN"/>
              </w:rPr>
            </w:pPr>
            <w:r>
              <w:rPr>
                <w:rFonts w:hint="eastAsia" w:ascii="宋体" w:hAnsi="宋体" w:eastAsia="宋体" w:cs="宋体"/>
                <w:b/>
                <w:bCs/>
                <w:i w:val="0"/>
                <w:color w:val="000000"/>
                <w:kern w:val="0"/>
                <w:sz w:val="22"/>
                <w:szCs w:val="22"/>
                <w:u w:val="none"/>
                <w:lang w:val="en-US" w:eastAsia="zh-CN" w:bidi="ar"/>
              </w:rPr>
              <w:t>单位</w:t>
            </w:r>
          </w:p>
        </w:tc>
        <w:tc>
          <w:tcPr>
            <w:tcW w:w="1980" w:type="dxa"/>
            <w:shd w:val="clear" w:color="auto" w:fill="FFFFFF"/>
            <w:noWrap w:val="0"/>
            <w:vAlign w:val="center"/>
          </w:tcPr>
          <w:p w14:paraId="696C812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2"/>
                <w:szCs w:val="22"/>
                <w:vertAlign w:val="baseline"/>
                <w:lang w:eastAsia="zh-CN"/>
              </w:rPr>
            </w:pPr>
            <w:r>
              <w:rPr>
                <w:rFonts w:hint="eastAsia" w:ascii="宋体" w:hAnsi="宋体" w:eastAsia="宋体" w:cs="宋体"/>
                <w:b/>
                <w:bCs/>
                <w:i w:val="0"/>
                <w:color w:val="000000"/>
                <w:kern w:val="0"/>
                <w:sz w:val="22"/>
                <w:szCs w:val="22"/>
                <w:u w:val="none"/>
                <w:lang w:val="en-US" w:eastAsia="zh-CN" w:bidi="ar"/>
              </w:rPr>
              <w:t>数量</w:t>
            </w:r>
          </w:p>
        </w:tc>
      </w:tr>
      <w:tr w14:paraId="5CF72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580" w:type="dxa"/>
            <w:gridSpan w:val="6"/>
            <w:noWrap w:val="0"/>
            <w:vAlign w:val="center"/>
          </w:tcPr>
          <w:p w14:paraId="0BF1E9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工程名称：绿化养护</w:t>
            </w:r>
          </w:p>
        </w:tc>
      </w:tr>
      <w:tr w14:paraId="31DD5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90" w:type="dxa"/>
            <w:shd w:val="clear" w:color="auto" w:fill="auto"/>
            <w:noWrap w:val="0"/>
            <w:vAlign w:val="center"/>
          </w:tcPr>
          <w:p w14:paraId="6901CB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2430" w:type="dxa"/>
            <w:gridSpan w:val="2"/>
            <w:shd w:val="clear" w:color="auto" w:fill="FFFFFF"/>
            <w:noWrap w:val="0"/>
            <w:vAlign w:val="center"/>
          </w:tcPr>
          <w:p w14:paraId="18B8A4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胸径5㎝以内</w:t>
            </w:r>
          </w:p>
        </w:tc>
        <w:tc>
          <w:tcPr>
            <w:tcW w:w="2221" w:type="dxa"/>
            <w:shd w:val="clear" w:color="auto" w:fill="auto"/>
            <w:noWrap w:val="0"/>
            <w:vAlign w:val="center"/>
          </w:tcPr>
          <w:p w14:paraId="6065E0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落叶乔木</w:t>
            </w:r>
          </w:p>
        </w:tc>
        <w:tc>
          <w:tcPr>
            <w:tcW w:w="959" w:type="dxa"/>
            <w:shd w:val="clear" w:color="auto" w:fill="auto"/>
            <w:noWrap w:val="0"/>
            <w:vAlign w:val="center"/>
          </w:tcPr>
          <w:p w14:paraId="41D1B5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80" w:type="dxa"/>
            <w:shd w:val="clear" w:color="auto" w:fill="FFFFFF"/>
            <w:noWrap w:val="0"/>
            <w:vAlign w:val="center"/>
          </w:tcPr>
          <w:p w14:paraId="39F40F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104</w:t>
            </w:r>
          </w:p>
        </w:tc>
      </w:tr>
      <w:tr w14:paraId="3AFD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90" w:type="dxa"/>
            <w:shd w:val="clear" w:color="auto" w:fill="auto"/>
            <w:noWrap w:val="0"/>
            <w:vAlign w:val="center"/>
          </w:tcPr>
          <w:p w14:paraId="7D5D55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2</w:t>
            </w:r>
          </w:p>
        </w:tc>
        <w:tc>
          <w:tcPr>
            <w:tcW w:w="2430" w:type="dxa"/>
            <w:gridSpan w:val="2"/>
            <w:shd w:val="clear" w:color="auto" w:fill="FFFFFF"/>
            <w:noWrap w:val="0"/>
            <w:vAlign w:val="center"/>
          </w:tcPr>
          <w:p w14:paraId="1D7F3E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胸径10cm以内</w:t>
            </w:r>
          </w:p>
        </w:tc>
        <w:tc>
          <w:tcPr>
            <w:tcW w:w="2221" w:type="dxa"/>
            <w:shd w:val="clear" w:color="auto" w:fill="auto"/>
            <w:noWrap w:val="0"/>
            <w:vAlign w:val="center"/>
          </w:tcPr>
          <w:p w14:paraId="2D3081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落叶乔木</w:t>
            </w:r>
          </w:p>
        </w:tc>
        <w:tc>
          <w:tcPr>
            <w:tcW w:w="959" w:type="dxa"/>
            <w:shd w:val="clear" w:color="auto" w:fill="auto"/>
            <w:noWrap w:val="0"/>
            <w:vAlign w:val="center"/>
          </w:tcPr>
          <w:p w14:paraId="49A96C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80" w:type="dxa"/>
            <w:shd w:val="clear" w:color="auto" w:fill="FFFFFF"/>
            <w:noWrap w:val="0"/>
            <w:vAlign w:val="center"/>
          </w:tcPr>
          <w:p w14:paraId="73C55C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340</w:t>
            </w:r>
          </w:p>
        </w:tc>
      </w:tr>
      <w:tr w14:paraId="7627D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90" w:type="dxa"/>
            <w:shd w:val="clear" w:color="auto" w:fill="auto"/>
            <w:noWrap w:val="0"/>
            <w:vAlign w:val="center"/>
          </w:tcPr>
          <w:p w14:paraId="0AB8BF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3</w:t>
            </w:r>
          </w:p>
        </w:tc>
        <w:tc>
          <w:tcPr>
            <w:tcW w:w="2430" w:type="dxa"/>
            <w:gridSpan w:val="2"/>
            <w:shd w:val="clear" w:color="auto" w:fill="FFFFFF"/>
            <w:noWrap w:val="0"/>
            <w:vAlign w:val="center"/>
          </w:tcPr>
          <w:p w14:paraId="132E7E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胸径20cm以内</w:t>
            </w:r>
          </w:p>
        </w:tc>
        <w:tc>
          <w:tcPr>
            <w:tcW w:w="2221" w:type="dxa"/>
            <w:shd w:val="clear" w:color="auto" w:fill="auto"/>
            <w:noWrap w:val="0"/>
            <w:vAlign w:val="center"/>
          </w:tcPr>
          <w:p w14:paraId="7D43A9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落叶乔木</w:t>
            </w:r>
          </w:p>
        </w:tc>
        <w:tc>
          <w:tcPr>
            <w:tcW w:w="959" w:type="dxa"/>
            <w:shd w:val="clear" w:color="auto" w:fill="auto"/>
            <w:noWrap w:val="0"/>
            <w:vAlign w:val="center"/>
          </w:tcPr>
          <w:p w14:paraId="289332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80" w:type="dxa"/>
            <w:shd w:val="clear" w:color="auto" w:fill="FFFFFF"/>
            <w:noWrap w:val="0"/>
            <w:vAlign w:val="center"/>
          </w:tcPr>
          <w:p w14:paraId="60835B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1671</w:t>
            </w:r>
          </w:p>
        </w:tc>
      </w:tr>
      <w:tr w14:paraId="7DA7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90" w:type="dxa"/>
            <w:shd w:val="clear" w:color="auto" w:fill="auto"/>
            <w:noWrap w:val="0"/>
            <w:vAlign w:val="center"/>
          </w:tcPr>
          <w:p w14:paraId="228B80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4</w:t>
            </w:r>
          </w:p>
        </w:tc>
        <w:tc>
          <w:tcPr>
            <w:tcW w:w="2430" w:type="dxa"/>
            <w:gridSpan w:val="2"/>
            <w:shd w:val="clear" w:color="auto" w:fill="FFFFFF"/>
            <w:noWrap w:val="0"/>
            <w:vAlign w:val="center"/>
          </w:tcPr>
          <w:p w14:paraId="702BB0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胸径30cm以内</w:t>
            </w:r>
          </w:p>
        </w:tc>
        <w:tc>
          <w:tcPr>
            <w:tcW w:w="2221" w:type="dxa"/>
            <w:shd w:val="clear" w:color="auto" w:fill="auto"/>
            <w:noWrap w:val="0"/>
            <w:vAlign w:val="center"/>
          </w:tcPr>
          <w:p w14:paraId="046928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落叶乔木</w:t>
            </w:r>
          </w:p>
        </w:tc>
        <w:tc>
          <w:tcPr>
            <w:tcW w:w="959" w:type="dxa"/>
            <w:shd w:val="clear" w:color="auto" w:fill="auto"/>
            <w:noWrap w:val="0"/>
            <w:vAlign w:val="center"/>
          </w:tcPr>
          <w:p w14:paraId="4C4EF1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80" w:type="dxa"/>
            <w:shd w:val="clear" w:color="auto" w:fill="FFFFFF"/>
            <w:noWrap w:val="0"/>
            <w:vAlign w:val="center"/>
          </w:tcPr>
          <w:p w14:paraId="1A6F50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910</w:t>
            </w:r>
          </w:p>
        </w:tc>
      </w:tr>
      <w:tr w14:paraId="15625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90" w:type="dxa"/>
            <w:shd w:val="clear" w:color="auto" w:fill="auto"/>
            <w:noWrap w:val="0"/>
            <w:vAlign w:val="center"/>
          </w:tcPr>
          <w:p w14:paraId="686B84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5</w:t>
            </w:r>
          </w:p>
        </w:tc>
        <w:tc>
          <w:tcPr>
            <w:tcW w:w="2430" w:type="dxa"/>
            <w:gridSpan w:val="2"/>
            <w:shd w:val="clear" w:color="auto" w:fill="FFFFFF"/>
            <w:noWrap w:val="0"/>
            <w:vAlign w:val="center"/>
          </w:tcPr>
          <w:p w14:paraId="6A382A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胸径40cm以内</w:t>
            </w:r>
          </w:p>
        </w:tc>
        <w:tc>
          <w:tcPr>
            <w:tcW w:w="2221" w:type="dxa"/>
            <w:shd w:val="clear" w:color="auto" w:fill="auto"/>
            <w:noWrap w:val="0"/>
            <w:vAlign w:val="center"/>
          </w:tcPr>
          <w:p w14:paraId="381009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落叶乔木</w:t>
            </w:r>
          </w:p>
        </w:tc>
        <w:tc>
          <w:tcPr>
            <w:tcW w:w="959" w:type="dxa"/>
            <w:shd w:val="clear" w:color="auto" w:fill="auto"/>
            <w:noWrap w:val="0"/>
            <w:vAlign w:val="center"/>
          </w:tcPr>
          <w:p w14:paraId="716D3A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80" w:type="dxa"/>
            <w:shd w:val="clear" w:color="auto" w:fill="FFFFFF"/>
            <w:noWrap w:val="0"/>
            <w:vAlign w:val="center"/>
          </w:tcPr>
          <w:p w14:paraId="1E3E7E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79</w:t>
            </w:r>
          </w:p>
        </w:tc>
      </w:tr>
      <w:tr w14:paraId="032A4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90" w:type="dxa"/>
            <w:shd w:val="clear" w:color="auto" w:fill="auto"/>
            <w:noWrap w:val="0"/>
            <w:vAlign w:val="center"/>
          </w:tcPr>
          <w:p w14:paraId="29AFBC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6</w:t>
            </w:r>
          </w:p>
        </w:tc>
        <w:tc>
          <w:tcPr>
            <w:tcW w:w="2430" w:type="dxa"/>
            <w:gridSpan w:val="2"/>
            <w:shd w:val="clear" w:color="auto" w:fill="FFFFFF"/>
            <w:noWrap w:val="0"/>
            <w:vAlign w:val="center"/>
          </w:tcPr>
          <w:p w14:paraId="2FD95787">
            <w:pPr>
              <w:keepNext w:val="0"/>
              <w:keepLines w:val="0"/>
              <w:suppressLineNumbers w:val="0"/>
              <w:spacing w:before="0" w:beforeAutospacing="0" w:after="0" w:afterAutospacing="0"/>
              <w:ind w:left="0" w:right="0"/>
              <w:jc w:val="center"/>
              <w:rPr>
                <w:rFonts w:hint="eastAsia" w:ascii="宋体" w:hAnsi="宋体" w:eastAsia="宋体" w:cs="宋体"/>
                <w:sz w:val="22"/>
                <w:szCs w:val="22"/>
                <w:vertAlign w:val="baseline"/>
                <w:lang w:eastAsia="zh-CN"/>
              </w:rPr>
            </w:pPr>
          </w:p>
        </w:tc>
        <w:tc>
          <w:tcPr>
            <w:tcW w:w="2221" w:type="dxa"/>
            <w:shd w:val="clear" w:color="auto" w:fill="auto"/>
            <w:noWrap w:val="0"/>
            <w:vAlign w:val="center"/>
          </w:tcPr>
          <w:p w14:paraId="48172C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常绿乔木</w:t>
            </w:r>
          </w:p>
        </w:tc>
        <w:tc>
          <w:tcPr>
            <w:tcW w:w="959" w:type="dxa"/>
            <w:shd w:val="clear" w:color="auto" w:fill="auto"/>
            <w:noWrap w:val="0"/>
            <w:vAlign w:val="center"/>
          </w:tcPr>
          <w:p w14:paraId="442C21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80" w:type="dxa"/>
            <w:shd w:val="clear" w:color="auto" w:fill="FFFFFF"/>
            <w:noWrap w:val="0"/>
            <w:vAlign w:val="center"/>
          </w:tcPr>
          <w:p w14:paraId="78ED06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670</w:t>
            </w:r>
          </w:p>
        </w:tc>
      </w:tr>
      <w:tr w14:paraId="7797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90" w:type="dxa"/>
            <w:shd w:val="clear" w:color="auto" w:fill="auto"/>
            <w:noWrap w:val="0"/>
            <w:vAlign w:val="center"/>
          </w:tcPr>
          <w:p w14:paraId="26C531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7</w:t>
            </w:r>
          </w:p>
        </w:tc>
        <w:tc>
          <w:tcPr>
            <w:tcW w:w="2430" w:type="dxa"/>
            <w:gridSpan w:val="2"/>
            <w:shd w:val="clear" w:color="auto" w:fill="FFFFFF"/>
            <w:noWrap w:val="0"/>
            <w:vAlign w:val="center"/>
          </w:tcPr>
          <w:p w14:paraId="73C67716">
            <w:pPr>
              <w:keepNext w:val="0"/>
              <w:keepLines w:val="0"/>
              <w:suppressLineNumbers w:val="0"/>
              <w:spacing w:before="0" w:beforeAutospacing="0" w:after="0" w:afterAutospacing="0"/>
              <w:ind w:left="0" w:right="0"/>
              <w:jc w:val="center"/>
              <w:rPr>
                <w:rFonts w:hint="eastAsia" w:ascii="宋体" w:hAnsi="宋体" w:eastAsia="宋体" w:cs="宋体"/>
                <w:sz w:val="22"/>
                <w:szCs w:val="22"/>
                <w:vertAlign w:val="baseline"/>
                <w:lang w:eastAsia="zh-CN"/>
              </w:rPr>
            </w:pPr>
          </w:p>
        </w:tc>
        <w:tc>
          <w:tcPr>
            <w:tcW w:w="2221" w:type="dxa"/>
            <w:shd w:val="clear" w:color="auto" w:fill="auto"/>
            <w:noWrap w:val="0"/>
            <w:vAlign w:val="center"/>
          </w:tcPr>
          <w:p w14:paraId="1F1764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灌木</w:t>
            </w:r>
          </w:p>
        </w:tc>
        <w:tc>
          <w:tcPr>
            <w:tcW w:w="959" w:type="dxa"/>
            <w:shd w:val="clear" w:color="auto" w:fill="auto"/>
            <w:noWrap w:val="0"/>
            <w:vAlign w:val="center"/>
          </w:tcPr>
          <w:p w14:paraId="20C5B0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80" w:type="dxa"/>
            <w:shd w:val="clear" w:color="auto" w:fill="FFFFFF"/>
            <w:noWrap w:val="0"/>
            <w:vAlign w:val="center"/>
          </w:tcPr>
          <w:p w14:paraId="7D0780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1105</w:t>
            </w:r>
          </w:p>
        </w:tc>
      </w:tr>
      <w:tr w14:paraId="0E0B4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90" w:type="dxa"/>
            <w:shd w:val="clear" w:color="auto" w:fill="auto"/>
            <w:noWrap w:val="0"/>
            <w:vAlign w:val="center"/>
          </w:tcPr>
          <w:p w14:paraId="27C348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w:t>
            </w:r>
          </w:p>
        </w:tc>
        <w:tc>
          <w:tcPr>
            <w:tcW w:w="2430" w:type="dxa"/>
            <w:gridSpan w:val="2"/>
            <w:shd w:val="clear" w:color="auto" w:fill="FFFFFF"/>
            <w:noWrap w:val="0"/>
            <w:vAlign w:val="center"/>
          </w:tcPr>
          <w:p w14:paraId="45742E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p>
        </w:tc>
        <w:tc>
          <w:tcPr>
            <w:tcW w:w="2221" w:type="dxa"/>
            <w:shd w:val="clear" w:color="auto" w:fill="auto"/>
            <w:noWrap w:val="0"/>
            <w:vAlign w:val="center"/>
          </w:tcPr>
          <w:p w14:paraId="6DE565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攀援植物</w:t>
            </w:r>
          </w:p>
        </w:tc>
        <w:tc>
          <w:tcPr>
            <w:tcW w:w="959" w:type="dxa"/>
            <w:shd w:val="clear" w:color="auto" w:fill="auto"/>
            <w:noWrap w:val="0"/>
            <w:vAlign w:val="center"/>
          </w:tcPr>
          <w:p w14:paraId="023959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80" w:type="dxa"/>
            <w:shd w:val="clear" w:color="auto" w:fill="FFFFFF"/>
            <w:noWrap w:val="0"/>
            <w:vAlign w:val="center"/>
          </w:tcPr>
          <w:p w14:paraId="6DC538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148</w:t>
            </w:r>
          </w:p>
        </w:tc>
      </w:tr>
      <w:tr w14:paraId="2CD7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90" w:type="dxa"/>
            <w:shd w:val="clear" w:color="auto" w:fill="auto"/>
            <w:noWrap w:val="0"/>
            <w:vAlign w:val="center"/>
          </w:tcPr>
          <w:p w14:paraId="7AAA90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9</w:t>
            </w:r>
          </w:p>
        </w:tc>
        <w:tc>
          <w:tcPr>
            <w:tcW w:w="2430" w:type="dxa"/>
            <w:gridSpan w:val="2"/>
            <w:shd w:val="clear" w:color="auto" w:fill="FFFFFF"/>
            <w:noWrap w:val="0"/>
            <w:vAlign w:val="center"/>
          </w:tcPr>
          <w:p w14:paraId="70E8E6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冠径100cm以内</w:t>
            </w:r>
          </w:p>
        </w:tc>
        <w:tc>
          <w:tcPr>
            <w:tcW w:w="2221" w:type="dxa"/>
            <w:shd w:val="clear" w:color="auto" w:fill="auto"/>
            <w:noWrap w:val="0"/>
            <w:vAlign w:val="center"/>
          </w:tcPr>
          <w:p w14:paraId="61B072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球形植物</w:t>
            </w:r>
          </w:p>
        </w:tc>
        <w:tc>
          <w:tcPr>
            <w:tcW w:w="959" w:type="dxa"/>
            <w:shd w:val="clear" w:color="auto" w:fill="auto"/>
            <w:noWrap w:val="0"/>
            <w:vAlign w:val="center"/>
          </w:tcPr>
          <w:p w14:paraId="491CF4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80" w:type="dxa"/>
            <w:shd w:val="clear" w:color="auto" w:fill="FFFFFF"/>
            <w:noWrap w:val="0"/>
            <w:vAlign w:val="center"/>
          </w:tcPr>
          <w:p w14:paraId="4B533B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419</w:t>
            </w:r>
          </w:p>
        </w:tc>
      </w:tr>
      <w:tr w14:paraId="35665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90" w:type="dxa"/>
            <w:shd w:val="clear" w:color="auto" w:fill="auto"/>
            <w:noWrap w:val="0"/>
            <w:vAlign w:val="center"/>
          </w:tcPr>
          <w:p w14:paraId="20F6B4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10</w:t>
            </w:r>
          </w:p>
        </w:tc>
        <w:tc>
          <w:tcPr>
            <w:tcW w:w="2430" w:type="dxa"/>
            <w:gridSpan w:val="2"/>
            <w:shd w:val="clear" w:color="auto" w:fill="FFFFFF"/>
            <w:noWrap w:val="0"/>
            <w:vAlign w:val="center"/>
          </w:tcPr>
          <w:p w14:paraId="5A5516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冠径150cm以内</w:t>
            </w:r>
          </w:p>
        </w:tc>
        <w:tc>
          <w:tcPr>
            <w:tcW w:w="2221" w:type="dxa"/>
            <w:shd w:val="clear" w:color="auto" w:fill="auto"/>
            <w:noWrap w:val="0"/>
            <w:vAlign w:val="center"/>
          </w:tcPr>
          <w:p w14:paraId="5AE788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球形植物</w:t>
            </w:r>
          </w:p>
        </w:tc>
        <w:tc>
          <w:tcPr>
            <w:tcW w:w="959" w:type="dxa"/>
            <w:shd w:val="clear" w:color="auto" w:fill="auto"/>
            <w:noWrap w:val="0"/>
            <w:vAlign w:val="center"/>
          </w:tcPr>
          <w:p w14:paraId="602336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80" w:type="dxa"/>
            <w:shd w:val="clear" w:color="auto" w:fill="FFFFFF"/>
            <w:noWrap w:val="0"/>
            <w:vAlign w:val="center"/>
          </w:tcPr>
          <w:p w14:paraId="23080A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269</w:t>
            </w:r>
          </w:p>
        </w:tc>
      </w:tr>
      <w:tr w14:paraId="6E2E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90" w:type="dxa"/>
            <w:shd w:val="clear" w:color="auto" w:fill="auto"/>
            <w:noWrap w:val="0"/>
            <w:vAlign w:val="center"/>
          </w:tcPr>
          <w:p w14:paraId="7FF3F0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i w:val="0"/>
                <w:color w:val="000000"/>
                <w:kern w:val="0"/>
                <w:sz w:val="22"/>
                <w:szCs w:val="22"/>
                <w:u w:val="none"/>
                <w:lang w:val="en-US" w:eastAsia="zh-CN" w:bidi="ar"/>
              </w:rPr>
              <w:t>11</w:t>
            </w:r>
          </w:p>
        </w:tc>
        <w:tc>
          <w:tcPr>
            <w:tcW w:w="2430" w:type="dxa"/>
            <w:gridSpan w:val="2"/>
            <w:shd w:val="clear" w:color="auto" w:fill="FFFFFF"/>
            <w:noWrap w:val="0"/>
            <w:vAlign w:val="center"/>
          </w:tcPr>
          <w:p w14:paraId="008A8F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冠径200cm以内</w:t>
            </w:r>
          </w:p>
        </w:tc>
        <w:tc>
          <w:tcPr>
            <w:tcW w:w="2221" w:type="dxa"/>
            <w:shd w:val="clear" w:color="auto" w:fill="auto"/>
            <w:noWrap w:val="0"/>
            <w:vAlign w:val="center"/>
          </w:tcPr>
          <w:p w14:paraId="56333A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球形植物</w:t>
            </w:r>
          </w:p>
        </w:tc>
        <w:tc>
          <w:tcPr>
            <w:tcW w:w="959" w:type="dxa"/>
            <w:shd w:val="clear" w:color="auto" w:fill="auto"/>
            <w:noWrap w:val="0"/>
            <w:vAlign w:val="center"/>
          </w:tcPr>
          <w:p w14:paraId="667BCC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80" w:type="dxa"/>
            <w:shd w:val="clear" w:color="auto" w:fill="FFFFFF"/>
            <w:noWrap w:val="0"/>
            <w:vAlign w:val="center"/>
          </w:tcPr>
          <w:p w14:paraId="78BB9B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252</w:t>
            </w:r>
          </w:p>
        </w:tc>
      </w:tr>
      <w:tr w14:paraId="58BEC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90" w:type="dxa"/>
            <w:shd w:val="clear" w:color="auto" w:fill="auto"/>
            <w:noWrap w:val="0"/>
            <w:vAlign w:val="center"/>
          </w:tcPr>
          <w:p w14:paraId="74B364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2430" w:type="dxa"/>
            <w:gridSpan w:val="2"/>
            <w:shd w:val="clear" w:color="auto" w:fill="FFFFFF"/>
            <w:noWrap w:val="0"/>
            <w:vAlign w:val="center"/>
          </w:tcPr>
          <w:p w14:paraId="72D42368">
            <w:pPr>
              <w:keepNext w:val="0"/>
              <w:keepLines w:val="0"/>
              <w:suppressLineNumbers w:val="0"/>
              <w:spacing w:before="0" w:beforeAutospacing="0" w:after="0" w:afterAutospacing="0"/>
              <w:ind w:left="0" w:right="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eastAsia="zh-CN"/>
              </w:rPr>
              <w:t>冠径</w:t>
            </w:r>
            <w:r>
              <w:rPr>
                <w:rFonts w:hint="eastAsia" w:ascii="宋体" w:hAnsi="宋体" w:eastAsia="宋体" w:cs="宋体"/>
                <w:sz w:val="22"/>
                <w:szCs w:val="22"/>
                <w:vertAlign w:val="baseline"/>
                <w:lang w:val="en-US" w:eastAsia="zh-CN"/>
              </w:rPr>
              <w:t>300㎝以内</w:t>
            </w:r>
          </w:p>
        </w:tc>
        <w:tc>
          <w:tcPr>
            <w:tcW w:w="2221" w:type="dxa"/>
            <w:shd w:val="clear" w:color="auto" w:fill="auto"/>
            <w:noWrap w:val="0"/>
            <w:vAlign w:val="center"/>
          </w:tcPr>
          <w:p w14:paraId="5615B3B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球形植物</w:t>
            </w:r>
          </w:p>
        </w:tc>
        <w:tc>
          <w:tcPr>
            <w:tcW w:w="959" w:type="dxa"/>
            <w:shd w:val="clear" w:color="auto" w:fill="auto"/>
            <w:noWrap w:val="0"/>
            <w:vAlign w:val="center"/>
          </w:tcPr>
          <w:p w14:paraId="7B6FB41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80" w:type="dxa"/>
            <w:shd w:val="clear" w:color="auto" w:fill="FFFFFF"/>
            <w:noWrap w:val="0"/>
            <w:vAlign w:val="center"/>
          </w:tcPr>
          <w:p w14:paraId="00269D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16</w:t>
            </w:r>
          </w:p>
        </w:tc>
      </w:tr>
      <w:tr w14:paraId="4B2EB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90" w:type="dxa"/>
            <w:shd w:val="clear" w:color="auto" w:fill="auto"/>
            <w:noWrap w:val="0"/>
            <w:vAlign w:val="center"/>
          </w:tcPr>
          <w:p w14:paraId="7FF60B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w:t>
            </w:r>
          </w:p>
        </w:tc>
        <w:tc>
          <w:tcPr>
            <w:tcW w:w="2430" w:type="dxa"/>
            <w:gridSpan w:val="2"/>
            <w:shd w:val="clear" w:color="auto" w:fill="FFFFFF"/>
            <w:noWrap w:val="0"/>
            <w:vAlign w:val="center"/>
          </w:tcPr>
          <w:p w14:paraId="10C317B4">
            <w:pPr>
              <w:keepNext w:val="0"/>
              <w:keepLines w:val="0"/>
              <w:suppressLineNumbers w:val="0"/>
              <w:spacing w:before="0" w:beforeAutospacing="0" w:after="0" w:afterAutospacing="0"/>
              <w:ind w:left="0" w:right="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eastAsia="zh-CN"/>
              </w:rPr>
              <w:t>冠径</w:t>
            </w:r>
            <w:r>
              <w:rPr>
                <w:rFonts w:hint="eastAsia" w:ascii="宋体" w:hAnsi="宋体" w:eastAsia="宋体" w:cs="宋体"/>
                <w:sz w:val="22"/>
                <w:szCs w:val="22"/>
                <w:vertAlign w:val="baseline"/>
                <w:lang w:val="en-US" w:eastAsia="zh-CN"/>
              </w:rPr>
              <w:t>300㎝以外</w:t>
            </w:r>
          </w:p>
        </w:tc>
        <w:tc>
          <w:tcPr>
            <w:tcW w:w="2221" w:type="dxa"/>
            <w:shd w:val="clear" w:color="auto" w:fill="auto"/>
            <w:noWrap w:val="0"/>
            <w:vAlign w:val="center"/>
          </w:tcPr>
          <w:p w14:paraId="4AF74DE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球形植物</w:t>
            </w:r>
          </w:p>
        </w:tc>
        <w:tc>
          <w:tcPr>
            <w:tcW w:w="959" w:type="dxa"/>
            <w:shd w:val="clear" w:color="auto" w:fill="auto"/>
            <w:noWrap w:val="0"/>
            <w:vAlign w:val="center"/>
          </w:tcPr>
          <w:p w14:paraId="078F6CF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80" w:type="dxa"/>
            <w:shd w:val="clear" w:color="auto" w:fill="FFFFFF"/>
            <w:noWrap w:val="0"/>
            <w:vAlign w:val="center"/>
          </w:tcPr>
          <w:p w14:paraId="2A9339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26</w:t>
            </w:r>
          </w:p>
        </w:tc>
      </w:tr>
      <w:tr w14:paraId="47F3D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90" w:type="dxa"/>
            <w:shd w:val="clear" w:color="auto" w:fill="auto"/>
            <w:noWrap w:val="0"/>
            <w:vAlign w:val="center"/>
          </w:tcPr>
          <w:p w14:paraId="692543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14</w:t>
            </w:r>
          </w:p>
        </w:tc>
        <w:tc>
          <w:tcPr>
            <w:tcW w:w="2430" w:type="dxa"/>
            <w:gridSpan w:val="2"/>
            <w:shd w:val="clear" w:color="auto" w:fill="FFFFFF"/>
            <w:noWrap w:val="0"/>
            <w:vAlign w:val="center"/>
          </w:tcPr>
          <w:p w14:paraId="1F2F74EF">
            <w:pPr>
              <w:keepNext w:val="0"/>
              <w:keepLines w:val="0"/>
              <w:suppressLineNumbers w:val="0"/>
              <w:spacing w:before="0" w:beforeAutospacing="0" w:after="0" w:afterAutospacing="0"/>
              <w:ind w:left="0" w:right="0"/>
              <w:jc w:val="center"/>
              <w:rPr>
                <w:rFonts w:hint="eastAsia" w:ascii="宋体" w:hAnsi="宋体" w:eastAsia="宋体" w:cs="宋体"/>
                <w:sz w:val="22"/>
                <w:szCs w:val="22"/>
                <w:vertAlign w:val="baseline"/>
                <w:lang w:eastAsia="zh-CN"/>
              </w:rPr>
            </w:pPr>
          </w:p>
        </w:tc>
        <w:tc>
          <w:tcPr>
            <w:tcW w:w="2221" w:type="dxa"/>
            <w:shd w:val="clear" w:color="auto" w:fill="auto"/>
            <w:noWrap w:val="0"/>
            <w:vAlign w:val="center"/>
          </w:tcPr>
          <w:p w14:paraId="2C1F5A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绿篱</w:t>
            </w:r>
          </w:p>
        </w:tc>
        <w:tc>
          <w:tcPr>
            <w:tcW w:w="959" w:type="dxa"/>
            <w:shd w:val="clear" w:color="auto" w:fill="auto"/>
            <w:noWrap w:val="0"/>
            <w:vAlign w:val="center"/>
          </w:tcPr>
          <w:p w14:paraId="121C7D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w:t>
            </w:r>
          </w:p>
        </w:tc>
        <w:tc>
          <w:tcPr>
            <w:tcW w:w="1980" w:type="dxa"/>
            <w:shd w:val="clear" w:color="auto" w:fill="FFFFFF"/>
            <w:noWrap w:val="0"/>
            <w:vAlign w:val="center"/>
          </w:tcPr>
          <w:p w14:paraId="7FD8EC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w:t>
            </w:r>
            <w:r>
              <w:rPr>
                <w:rFonts w:hint="eastAsia" w:ascii="宋体" w:hAnsi="宋体" w:cs="宋体"/>
                <w:sz w:val="22"/>
                <w:szCs w:val="22"/>
                <w:vertAlign w:val="baseline"/>
                <w:lang w:val="en-US" w:eastAsia="zh-CN"/>
              </w:rPr>
              <w:t>0719.5</w:t>
            </w:r>
          </w:p>
        </w:tc>
      </w:tr>
      <w:tr w14:paraId="1BD7F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90" w:type="dxa"/>
            <w:shd w:val="clear" w:color="auto" w:fill="auto"/>
            <w:noWrap w:val="0"/>
            <w:vAlign w:val="center"/>
          </w:tcPr>
          <w:p w14:paraId="42C695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15</w:t>
            </w:r>
          </w:p>
        </w:tc>
        <w:tc>
          <w:tcPr>
            <w:tcW w:w="2430" w:type="dxa"/>
            <w:gridSpan w:val="2"/>
            <w:shd w:val="clear" w:color="auto" w:fill="FFFFFF"/>
            <w:noWrap w:val="0"/>
            <w:vAlign w:val="center"/>
          </w:tcPr>
          <w:p w14:paraId="067AB1A2">
            <w:pPr>
              <w:keepNext w:val="0"/>
              <w:keepLines w:val="0"/>
              <w:suppressLineNumbers w:val="0"/>
              <w:spacing w:before="0" w:beforeAutospacing="0" w:after="0" w:afterAutospacing="0"/>
              <w:ind w:left="0" w:right="0"/>
              <w:jc w:val="center"/>
              <w:rPr>
                <w:rFonts w:hint="eastAsia" w:ascii="宋体" w:hAnsi="宋体" w:eastAsia="宋体" w:cs="宋体"/>
                <w:sz w:val="22"/>
                <w:szCs w:val="22"/>
                <w:vertAlign w:val="baseline"/>
                <w:lang w:eastAsia="zh-CN"/>
              </w:rPr>
            </w:pPr>
          </w:p>
        </w:tc>
        <w:tc>
          <w:tcPr>
            <w:tcW w:w="2221" w:type="dxa"/>
            <w:shd w:val="clear" w:color="auto" w:fill="auto"/>
            <w:noWrap w:val="0"/>
            <w:vAlign w:val="center"/>
          </w:tcPr>
          <w:p w14:paraId="7BDFBB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草坪</w:t>
            </w:r>
          </w:p>
        </w:tc>
        <w:tc>
          <w:tcPr>
            <w:tcW w:w="959" w:type="dxa"/>
            <w:shd w:val="clear" w:color="auto" w:fill="auto"/>
            <w:noWrap w:val="0"/>
            <w:vAlign w:val="center"/>
          </w:tcPr>
          <w:p w14:paraId="55FE3E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w:t>
            </w:r>
          </w:p>
        </w:tc>
        <w:tc>
          <w:tcPr>
            <w:tcW w:w="1980" w:type="dxa"/>
            <w:shd w:val="clear" w:color="auto" w:fill="FFFFFF"/>
            <w:noWrap w:val="0"/>
            <w:vAlign w:val="center"/>
          </w:tcPr>
          <w:p w14:paraId="6BB3B2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41852.7</w:t>
            </w:r>
          </w:p>
        </w:tc>
      </w:tr>
      <w:tr w14:paraId="1746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90" w:type="dxa"/>
            <w:shd w:val="clear" w:color="auto" w:fill="auto"/>
            <w:noWrap w:val="0"/>
            <w:vAlign w:val="center"/>
          </w:tcPr>
          <w:p w14:paraId="379FEC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16</w:t>
            </w:r>
          </w:p>
        </w:tc>
        <w:tc>
          <w:tcPr>
            <w:tcW w:w="2430" w:type="dxa"/>
            <w:gridSpan w:val="2"/>
            <w:shd w:val="clear" w:color="auto" w:fill="FFFFFF"/>
            <w:noWrap w:val="0"/>
            <w:vAlign w:val="center"/>
          </w:tcPr>
          <w:p w14:paraId="66E7FA8A">
            <w:pPr>
              <w:keepNext w:val="0"/>
              <w:keepLines w:val="0"/>
              <w:suppressLineNumbers w:val="0"/>
              <w:spacing w:before="0" w:beforeAutospacing="0" w:after="0" w:afterAutospacing="0"/>
              <w:ind w:left="0" w:right="0"/>
              <w:jc w:val="center"/>
              <w:rPr>
                <w:rFonts w:hint="eastAsia" w:ascii="宋体" w:hAnsi="宋体" w:eastAsia="宋体" w:cs="宋体"/>
                <w:sz w:val="22"/>
                <w:szCs w:val="22"/>
                <w:vertAlign w:val="baseline"/>
                <w:lang w:eastAsia="zh-CN"/>
              </w:rPr>
            </w:pPr>
          </w:p>
        </w:tc>
        <w:tc>
          <w:tcPr>
            <w:tcW w:w="2221" w:type="dxa"/>
            <w:shd w:val="clear" w:color="auto" w:fill="auto"/>
            <w:noWrap w:val="0"/>
            <w:vAlign w:val="center"/>
          </w:tcPr>
          <w:p w14:paraId="50F8D8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草花</w:t>
            </w:r>
          </w:p>
        </w:tc>
        <w:tc>
          <w:tcPr>
            <w:tcW w:w="959" w:type="dxa"/>
            <w:shd w:val="clear" w:color="auto" w:fill="auto"/>
            <w:noWrap w:val="0"/>
            <w:vAlign w:val="center"/>
          </w:tcPr>
          <w:p w14:paraId="38AD3B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w:t>
            </w:r>
          </w:p>
        </w:tc>
        <w:tc>
          <w:tcPr>
            <w:tcW w:w="1980" w:type="dxa"/>
            <w:shd w:val="clear" w:color="auto" w:fill="FFFFFF"/>
            <w:noWrap w:val="0"/>
            <w:vAlign w:val="center"/>
          </w:tcPr>
          <w:p w14:paraId="53F194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2106.8</w:t>
            </w:r>
          </w:p>
        </w:tc>
      </w:tr>
      <w:tr w14:paraId="190B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90" w:type="dxa"/>
            <w:shd w:val="clear" w:color="auto" w:fill="auto"/>
            <w:noWrap w:val="0"/>
            <w:vAlign w:val="center"/>
          </w:tcPr>
          <w:p w14:paraId="7D65D3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17</w:t>
            </w:r>
          </w:p>
        </w:tc>
        <w:tc>
          <w:tcPr>
            <w:tcW w:w="2430" w:type="dxa"/>
            <w:gridSpan w:val="2"/>
            <w:shd w:val="clear" w:color="auto" w:fill="FFFFFF"/>
            <w:noWrap w:val="0"/>
            <w:vAlign w:val="center"/>
          </w:tcPr>
          <w:p w14:paraId="2FDDAC1E">
            <w:pPr>
              <w:keepNext w:val="0"/>
              <w:keepLines w:val="0"/>
              <w:suppressLineNumbers w:val="0"/>
              <w:spacing w:before="0" w:beforeAutospacing="0" w:after="0" w:afterAutospacing="0"/>
              <w:ind w:left="0" w:right="0"/>
              <w:jc w:val="center"/>
              <w:rPr>
                <w:rFonts w:hint="eastAsia" w:ascii="宋体" w:hAnsi="宋体" w:eastAsia="宋体" w:cs="宋体"/>
                <w:sz w:val="22"/>
                <w:szCs w:val="22"/>
                <w:vertAlign w:val="baseline"/>
                <w:lang w:eastAsia="zh-CN"/>
              </w:rPr>
            </w:pPr>
          </w:p>
        </w:tc>
        <w:tc>
          <w:tcPr>
            <w:tcW w:w="2221" w:type="dxa"/>
            <w:shd w:val="clear" w:color="auto" w:fill="auto"/>
            <w:noWrap w:val="0"/>
            <w:vAlign w:val="center"/>
          </w:tcPr>
          <w:p w14:paraId="3F778B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宿根花卉、地被</w:t>
            </w:r>
          </w:p>
        </w:tc>
        <w:tc>
          <w:tcPr>
            <w:tcW w:w="959" w:type="dxa"/>
            <w:shd w:val="clear" w:color="auto" w:fill="auto"/>
            <w:noWrap w:val="0"/>
            <w:vAlign w:val="center"/>
          </w:tcPr>
          <w:p w14:paraId="0B4B91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w:t>
            </w:r>
          </w:p>
        </w:tc>
        <w:tc>
          <w:tcPr>
            <w:tcW w:w="1980" w:type="dxa"/>
            <w:shd w:val="clear" w:color="auto" w:fill="FFFFFF"/>
            <w:noWrap w:val="0"/>
            <w:vAlign w:val="center"/>
          </w:tcPr>
          <w:p w14:paraId="4F1D3E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50924.3</w:t>
            </w:r>
          </w:p>
        </w:tc>
      </w:tr>
      <w:tr w14:paraId="2EB8C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580" w:type="dxa"/>
            <w:gridSpan w:val="6"/>
            <w:noWrap w:val="0"/>
            <w:vAlign w:val="center"/>
          </w:tcPr>
          <w:p w14:paraId="42DD73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bCs w:val="0"/>
                <w:i w:val="0"/>
                <w:color w:val="000000"/>
                <w:kern w:val="0"/>
                <w:sz w:val="22"/>
                <w:szCs w:val="22"/>
                <w:u w:val="none"/>
                <w:lang w:val="en-US" w:eastAsia="zh-CN" w:bidi="ar"/>
              </w:rPr>
              <w:t>工程名称：驳岸绿化养护</w:t>
            </w:r>
          </w:p>
        </w:tc>
      </w:tr>
      <w:tr w14:paraId="06CDC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90" w:type="dxa"/>
            <w:shd w:val="clear" w:color="auto" w:fill="auto"/>
            <w:noWrap w:val="0"/>
            <w:vAlign w:val="center"/>
          </w:tcPr>
          <w:p w14:paraId="6252BC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w:t>
            </w:r>
          </w:p>
        </w:tc>
        <w:tc>
          <w:tcPr>
            <w:tcW w:w="2430" w:type="dxa"/>
            <w:gridSpan w:val="2"/>
            <w:shd w:val="clear" w:color="auto" w:fill="auto"/>
            <w:noWrap w:val="0"/>
            <w:vAlign w:val="center"/>
          </w:tcPr>
          <w:p w14:paraId="2F2146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p>
        </w:tc>
        <w:tc>
          <w:tcPr>
            <w:tcW w:w="2221" w:type="dxa"/>
            <w:shd w:val="clear" w:color="auto" w:fill="auto"/>
            <w:noWrap w:val="0"/>
            <w:vAlign w:val="center"/>
          </w:tcPr>
          <w:p w14:paraId="1F4CCD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草坪</w:t>
            </w:r>
          </w:p>
        </w:tc>
        <w:tc>
          <w:tcPr>
            <w:tcW w:w="959" w:type="dxa"/>
            <w:shd w:val="clear" w:color="auto" w:fill="auto"/>
            <w:noWrap w:val="0"/>
            <w:vAlign w:val="center"/>
          </w:tcPr>
          <w:p w14:paraId="1EEF87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1980" w:type="dxa"/>
            <w:shd w:val="clear" w:color="auto" w:fill="FFFFFF"/>
            <w:noWrap w:val="0"/>
            <w:vAlign w:val="center"/>
          </w:tcPr>
          <w:p w14:paraId="5B584D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2646</w:t>
            </w:r>
          </w:p>
        </w:tc>
      </w:tr>
      <w:tr w14:paraId="3631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80" w:type="dxa"/>
            <w:gridSpan w:val="6"/>
            <w:noWrap w:val="0"/>
            <w:vAlign w:val="center"/>
          </w:tcPr>
          <w:p w14:paraId="4FB458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工程名称：绿篱防寒</w:t>
            </w:r>
          </w:p>
        </w:tc>
      </w:tr>
      <w:tr w14:paraId="6FEE8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90" w:type="dxa"/>
            <w:shd w:val="clear" w:color="auto" w:fill="auto"/>
            <w:noWrap w:val="0"/>
            <w:vAlign w:val="center"/>
          </w:tcPr>
          <w:p w14:paraId="51B48A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2430" w:type="dxa"/>
            <w:gridSpan w:val="2"/>
            <w:shd w:val="clear" w:color="auto" w:fill="auto"/>
            <w:noWrap w:val="0"/>
            <w:vAlign w:val="center"/>
          </w:tcPr>
          <w:p w14:paraId="719BAC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p>
        </w:tc>
        <w:tc>
          <w:tcPr>
            <w:tcW w:w="2221" w:type="dxa"/>
            <w:shd w:val="clear" w:color="auto" w:fill="auto"/>
            <w:noWrap w:val="0"/>
            <w:vAlign w:val="center"/>
          </w:tcPr>
          <w:p w14:paraId="733F97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绿篱</w:t>
            </w:r>
          </w:p>
        </w:tc>
        <w:tc>
          <w:tcPr>
            <w:tcW w:w="959" w:type="dxa"/>
            <w:shd w:val="clear" w:color="auto" w:fill="auto"/>
            <w:noWrap w:val="0"/>
            <w:vAlign w:val="center"/>
          </w:tcPr>
          <w:p w14:paraId="1C0E20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p>
        </w:tc>
        <w:tc>
          <w:tcPr>
            <w:tcW w:w="1980" w:type="dxa"/>
            <w:shd w:val="clear" w:color="auto" w:fill="FFFFFF"/>
            <w:noWrap w:val="0"/>
            <w:vAlign w:val="center"/>
          </w:tcPr>
          <w:p w14:paraId="23D2D6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w:t>
            </w:r>
            <w:r>
              <w:rPr>
                <w:rFonts w:hint="eastAsia" w:ascii="宋体" w:hAnsi="宋体" w:cs="宋体"/>
                <w:b w:val="0"/>
                <w:bCs/>
                <w:i w:val="0"/>
                <w:color w:val="000000"/>
                <w:kern w:val="0"/>
                <w:sz w:val="22"/>
                <w:szCs w:val="22"/>
                <w:u w:val="none"/>
                <w:lang w:val="en-US" w:eastAsia="zh-CN" w:bidi="ar"/>
              </w:rPr>
              <w:t>071.95</w:t>
            </w:r>
          </w:p>
        </w:tc>
      </w:tr>
      <w:tr w14:paraId="765E1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580" w:type="dxa"/>
            <w:gridSpan w:val="6"/>
            <w:noWrap w:val="0"/>
            <w:vAlign w:val="center"/>
          </w:tcPr>
          <w:p w14:paraId="0962A9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工程名称：树身涂白</w:t>
            </w:r>
            <w:r>
              <w:rPr>
                <w:rStyle w:val="63"/>
                <w:rFonts w:hint="default"/>
                <w:b/>
                <w:sz w:val="22"/>
                <w:szCs w:val="22"/>
                <w:lang w:val="en-US" w:eastAsia="zh-CN" w:bidi="ar"/>
              </w:rPr>
              <w:t xml:space="preserve">                                                        </w:t>
            </w:r>
          </w:p>
        </w:tc>
      </w:tr>
      <w:tr w14:paraId="7025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20" w:type="dxa"/>
            <w:gridSpan w:val="2"/>
            <w:noWrap w:val="0"/>
            <w:vAlign w:val="center"/>
          </w:tcPr>
          <w:p w14:paraId="19C9F7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1</w:t>
            </w:r>
          </w:p>
        </w:tc>
        <w:tc>
          <w:tcPr>
            <w:tcW w:w="2400" w:type="dxa"/>
            <w:noWrap w:val="0"/>
            <w:vAlign w:val="center"/>
          </w:tcPr>
          <w:p w14:paraId="4C63EE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胸径5㎝以内</w:t>
            </w:r>
          </w:p>
        </w:tc>
        <w:tc>
          <w:tcPr>
            <w:tcW w:w="2221" w:type="dxa"/>
            <w:noWrap w:val="0"/>
            <w:vAlign w:val="center"/>
          </w:tcPr>
          <w:p w14:paraId="1A6EC8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涂白</w:t>
            </w:r>
          </w:p>
        </w:tc>
        <w:tc>
          <w:tcPr>
            <w:tcW w:w="959" w:type="dxa"/>
            <w:noWrap w:val="0"/>
            <w:vAlign w:val="center"/>
          </w:tcPr>
          <w:p w14:paraId="5D574A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株</w:t>
            </w:r>
          </w:p>
        </w:tc>
        <w:tc>
          <w:tcPr>
            <w:tcW w:w="1980" w:type="dxa"/>
            <w:noWrap w:val="0"/>
            <w:vAlign w:val="center"/>
          </w:tcPr>
          <w:p w14:paraId="530FE3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104</w:t>
            </w:r>
          </w:p>
        </w:tc>
      </w:tr>
      <w:tr w14:paraId="7E8A6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20" w:type="dxa"/>
            <w:gridSpan w:val="2"/>
            <w:noWrap w:val="0"/>
            <w:vAlign w:val="center"/>
          </w:tcPr>
          <w:p w14:paraId="4E8E12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2</w:t>
            </w:r>
          </w:p>
        </w:tc>
        <w:tc>
          <w:tcPr>
            <w:tcW w:w="2400" w:type="dxa"/>
            <w:noWrap w:val="0"/>
            <w:vAlign w:val="center"/>
          </w:tcPr>
          <w:p w14:paraId="4DA79D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胸径10cm以内</w:t>
            </w:r>
          </w:p>
        </w:tc>
        <w:tc>
          <w:tcPr>
            <w:tcW w:w="2221" w:type="dxa"/>
            <w:noWrap w:val="0"/>
            <w:vAlign w:val="center"/>
          </w:tcPr>
          <w:p w14:paraId="274766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涂白</w:t>
            </w:r>
          </w:p>
        </w:tc>
        <w:tc>
          <w:tcPr>
            <w:tcW w:w="959" w:type="dxa"/>
            <w:noWrap w:val="0"/>
            <w:vAlign w:val="center"/>
          </w:tcPr>
          <w:p w14:paraId="46BD06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80" w:type="dxa"/>
            <w:noWrap w:val="0"/>
            <w:vAlign w:val="center"/>
          </w:tcPr>
          <w:p w14:paraId="60DC02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1445</w:t>
            </w:r>
          </w:p>
        </w:tc>
      </w:tr>
      <w:tr w14:paraId="56218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20" w:type="dxa"/>
            <w:gridSpan w:val="2"/>
            <w:noWrap w:val="0"/>
            <w:vAlign w:val="center"/>
          </w:tcPr>
          <w:p w14:paraId="58082CC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w:t>
            </w:r>
          </w:p>
        </w:tc>
        <w:tc>
          <w:tcPr>
            <w:tcW w:w="2400" w:type="dxa"/>
            <w:noWrap w:val="0"/>
            <w:vAlign w:val="center"/>
          </w:tcPr>
          <w:p w14:paraId="6F1C2CB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胸径20cm以内</w:t>
            </w:r>
          </w:p>
        </w:tc>
        <w:tc>
          <w:tcPr>
            <w:tcW w:w="2221" w:type="dxa"/>
            <w:noWrap w:val="0"/>
            <w:vAlign w:val="center"/>
          </w:tcPr>
          <w:p w14:paraId="3ACB452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涂白</w:t>
            </w:r>
          </w:p>
        </w:tc>
        <w:tc>
          <w:tcPr>
            <w:tcW w:w="959" w:type="dxa"/>
            <w:noWrap w:val="0"/>
            <w:vAlign w:val="center"/>
          </w:tcPr>
          <w:p w14:paraId="119D2CA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80" w:type="dxa"/>
            <w:noWrap w:val="0"/>
            <w:vAlign w:val="center"/>
          </w:tcPr>
          <w:p w14:paraId="38797C42">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1671</w:t>
            </w:r>
          </w:p>
        </w:tc>
      </w:tr>
      <w:tr w14:paraId="33353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20" w:type="dxa"/>
            <w:gridSpan w:val="2"/>
            <w:noWrap w:val="0"/>
            <w:vAlign w:val="center"/>
          </w:tcPr>
          <w:p w14:paraId="0FAE0C7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4</w:t>
            </w:r>
          </w:p>
        </w:tc>
        <w:tc>
          <w:tcPr>
            <w:tcW w:w="2400" w:type="dxa"/>
            <w:noWrap w:val="0"/>
            <w:vAlign w:val="center"/>
          </w:tcPr>
          <w:p w14:paraId="28F1458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胸径30cm以内</w:t>
            </w:r>
          </w:p>
        </w:tc>
        <w:tc>
          <w:tcPr>
            <w:tcW w:w="2221" w:type="dxa"/>
            <w:noWrap w:val="0"/>
            <w:vAlign w:val="center"/>
          </w:tcPr>
          <w:p w14:paraId="740FF0B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涂白</w:t>
            </w:r>
          </w:p>
        </w:tc>
        <w:tc>
          <w:tcPr>
            <w:tcW w:w="959" w:type="dxa"/>
            <w:noWrap w:val="0"/>
            <w:vAlign w:val="center"/>
          </w:tcPr>
          <w:p w14:paraId="17AFDE8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80" w:type="dxa"/>
            <w:noWrap w:val="0"/>
            <w:vAlign w:val="center"/>
          </w:tcPr>
          <w:p w14:paraId="4DCA88D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910</w:t>
            </w:r>
          </w:p>
        </w:tc>
      </w:tr>
      <w:tr w14:paraId="5410A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20" w:type="dxa"/>
            <w:gridSpan w:val="2"/>
            <w:noWrap w:val="0"/>
            <w:vAlign w:val="center"/>
          </w:tcPr>
          <w:p w14:paraId="4A4EC65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5</w:t>
            </w:r>
          </w:p>
        </w:tc>
        <w:tc>
          <w:tcPr>
            <w:tcW w:w="2400" w:type="dxa"/>
            <w:noWrap w:val="0"/>
            <w:vAlign w:val="center"/>
          </w:tcPr>
          <w:p w14:paraId="2C9D0E3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胸径40cm以内</w:t>
            </w:r>
          </w:p>
        </w:tc>
        <w:tc>
          <w:tcPr>
            <w:tcW w:w="2221" w:type="dxa"/>
            <w:noWrap w:val="0"/>
            <w:vAlign w:val="center"/>
          </w:tcPr>
          <w:p w14:paraId="0E02B89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涂白</w:t>
            </w:r>
          </w:p>
        </w:tc>
        <w:tc>
          <w:tcPr>
            <w:tcW w:w="959" w:type="dxa"/>
            <w:noWrap w:val="0"/>
            <w:vAlign w:val="center"/>
          </w:tcPr>
          <w:p w14:paraId="368DB5D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80" w:type="dxa"/>
            <w:noWrap w:val="0"/>
            <w:vAlign w:val="center"/>
          </w:tcPr>
          <w:p w14:paraId="1D009CB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79</w:t>
            </w:r>
          </w:p>
        </w:tc>
      </w:tr>
    </w:tbl>
    <w:p w14:paraId="32EC3C69">
      <w:pPr>
        <w:numPr>
          <w:ilvl w:val="0"/>
          <w:numId w:val="0"/>
        </w:numPr>
        <w:rPr>
          <w:rFonts w:hint="eastAsia" w:ascii="仿宋" w:hAnsi="仿宋" w:eastAsia="仿宋" w:cs="仿宋"/>
          <w:sz w:val="32"/>
          <w:szCs w:val="32"/>
          <w:lang w:val="en-US" w:eastAsia="zh-CN"/>
        </w:rPr>
      </w:pPr>
    </w:p>
    <w:p w14:paraId="057806BC">
      <w:p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br w:type="page"/>
      </w:r>
    </w:p>
    <w:p w14:paraId="018391C4">
      <w:pPr>
        <w:numPr>
          <w:ilvl w:val="0"/>
          <w:numId w:val="0"/>
        </w:num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第八包（西北区东侧）</w:t>
      </w:r>
    </w:p>
    <w:p w14:paraId="0B28A480">
      <w:pPr>
        <w:numPr>
          <w:ilvl w:val="0"/>
          <w:numId w:val="0"/>
        </w:numPr>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工作内容：园林绿化养护项目包括松土、施肥、整堰平地、除草、修剪、抹芽、防治病虫害、涂白、防寒、树桩捆扎、覆土、补植补栽、环境处理、灌溉、排水、护栏维修、园林绿化公共设施维护和应急处置等管养工作。</w:t>
      </w:r>
    </w:p>
    <w:p w14:paraId="33E91C97">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2、服务范围：云中河温泉旅游度假区北岸东起慕山桥，西至蔷薇路（含慕山桥桥下绿地）。</w:t>
      </w:r>
    </w:p>
    <w:p w14:paraId="08927EB2">
      <w:pPr>
        <w:numPr>
          <w:ilvl w:val="0"/>
          <w:numId w:val="0"/>
        </w:numPr>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3、服务期限：一年</w:t>
      </w:r>
    </w:p>
    <w:p w14:paraId="3D7D124D">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r>
        <w:rPr>
          <w:rFonts w:hint="eastAsia" w:ascii="宋体" w:hAnsi="宋体" w:cs="宋体"/>
          <w:sz w:val="28"/>
          <w:szCs w:val="28"/>
          <w:lang w:val="en-US" w:eastAsia="zh-CN"/>
        </w:rPr>
        <w:t>最高限</w:t>
      </w:r>
      <w:r>
        <w:rPr>
          <w:rFonts w:hint="eastAsia" w:ascii="宋体" w:hAnsi="宋体" w:eastAsia="宋体" w:cs="宋体"/>
          <w:sz w:val="28"/>
          <w:szCs w:val="28"/>
          <w:lang w:val="en-US" w:eastAsia="zh-CN"/>
        </w:rPr>
        <w:t>价：1272896.69 元</w:t>
      </w:r>
    </w:p>
    <w:p w14:paraId="3AEB01CE">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5、绿化养护管理质量标准、养护管理技术标准、养护管理考核标准、养护经费拨付和使用管理按照</w:t>
      </w:r>
      <w:r>
        <w:rPr>
          <w:rFonts w:hint="eastAsia" w:ascii="宋体" w:hAnsi="宋体" w:eastAsia="宋体" w:cs="宋体"/>
          <w:sz w:val="28"/>
          <w:szCs w:val="28"/>
          <w:vertAlign w:val="baseline"/>
          <w:lang w:val="en-US" w:eastAsia="zh-CN"/>
        </w:rPr>
        <w:t>忻城管办函[2024]5号文件《忻州市市辖区城市绿化养护管理办法》</w:t>
      </w:r>
      <w:r>
        <w:rPr>
          <w:rFonts w:hint="eastAsia" w:ascii="宋体" w:hAnsi="宋体" w:eastAsia="宋体" w:cs="宋体"/>
          <w:sz w:val="28"/>
          <w:szCs w:val="28"/>
          <w:lang w:val="en-US" w:eastAsia="zh-CN"/>
        </w:rPr>
        <w:t>执行。</w:t>
      </w:r>
    </w:p>
    <w:p w14:paraId="63B67A4B">
      <w:pPr>
        <w:numPr>
          <w:ilvl w:val="0"/>
          <w:numId w:val="0"/>
        </w:numPr>
        <w:ind w:firstLine="560" w:firstLineChars="200"/>
        <w:rPr>
          <w:rFonts w:hint="eastAsia" w:ascii="仿宋" w:hAnsi="仿宋" w:eastAsia="仿宋" w:cs="仿宋"/>
          <w:sz w:val="32"/>
          <w:szCs w:val="32"/>
          <w:lang w:val="en-US" w:eastAsia="zh-CN"/>
        </w:rPr>
      </w:pPr>
      <w:r>
        <w:rPr>
          <w:rFonts w:hint="eastAsia" w:ascii="宋体" w:hAnsi="宋体" w:eastAsia="宋体" w:cs="宋体"/>
          <w:sz w:val="28"/>
          <w:szCs w:val="28"/>
          <w:lang w:val="en-US" w:eastAsia="zh-CN"/>
        </w:rPr>
        <w:t>6、服务清单：</w:t>
      </w:r>
    </w:p>
    <w:tbl>
      <w:tblPr>
        <w:tblStyle w:val="26"/>
        <w:tblpPr w:leftFromText="180" w:rightFromText="180" w:vertAnchor="text" w:horzAnchor="page" w:tblpX="2118" w:tblpY="416"/>
        <w:tblOverlap w:val="never"/>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30"/>
        <w:gridCol w:w="2400"/>
        <w:gridCol w:w="2221"/>
        <w:gridCol w:w="959"/>
        <w:gridCol w:w="1980"/>
      </w:tblGrid>
      <w:tr w14:paraId="04D08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0" w:type="dxa"/>
            <w:shd w:val="clear" w:color="auto" w:fill="auto"/>
            <w:noWrap w:val="0"/>
            <w:vAlign w:val="center"/>
          </w:tcPr>
          <w:p w14:paraId="43F97AC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2"/>
                <w:szCs w:val="22"/>
                <w:vertAlign w:val="baseline"/>
                <w:lang w:eastAsia="zh-CN"/>
              </w:rPr>
            </w:pPr>
            <w:r>
              <w:rPr>
                <w:rFonts w:hint="eastAsia" w:ascii="宋体" w:hAnsi="宋体" w:eastAsia="宋体" w:cs="宋体"/>
                <w:b/>
                <w:bCs/>
                <w:i w:val="0"/>
                <w:color w:val="000000"/>
                <w:kern w:val="0"/>
                <w:sz w:val="22"/>
                <w:szCs w:val="22"/>
                <w:u w:val="none"/>
                <w:lang w:val="en-US" w:eastAsia="zh-CN" w:bidi="ar"/>
              </w:rPr>
              <w:t>序号</w:t>
            </w:r>
          </w:p>
        </w:tc>
        <w:tc>
          <w:tcPr>
            <w:tcW w:w="2430" w:type="dxa"/>
            <w:gridSpan w:val="2"/>
            <w:shd w:val="clear" w:color="auto" w:fill="FFFFFF"/>
            <w:noWrap w:val="0"/>
            <w:vAlign w:val="center"/>
          </w:tcPr>
          <w:p w14:paraId="5F7515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2"/>
                <w:szCs w:val="22"/>
                <w:vertAlign w:val="baseline"/>
                <w:lang w:eastAsia="zh-CN"/>
              </w:rPr>
            </w:pPr>
            <w:r>
              <w:rPr>
                <w:rFonts w:hint="eastAsia" w:ascii="宋体" w:hAnsi="宋体" w:eastAsia="宋体" w:cs="宋体"/>
                <w:b/>
                <w:bCs/>
                <w:i w:val="0"/>
                <w:color w:val="000000"/>
                <w:kern w:val="0"/>
                <w:sz w:val="22"/>
                <w:szCs w:val="22"/>
                <w:u w:val="none"/>
                <w:lang w:val="en-US" w:eastAsia="zh-CN" w:bidi="ar"/>
              </w:rPr>
              <w:t>规格</w:t>
            </w:r>
          </w:p>
        </w:tc>
        <w:tc>
          <w:tcPr>
            <w:tcW w:w="2221" w:type="dxa"/>
            <w:shd w:val="clear" w:color="auto" w:fill="auto"/>
            <w:noWrap w:val="0"/>
            <w:vAlign w:val="center"/>
          </w:tcPr>
          <w:p w14:paraId="5004109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2"/>
                <w:szCs w:val="22"/>
                <w:vertAlign w:val="baseline"/>
                <w:lang w:eastAsia="zh-CN"/>
              </w:rPr>
            </w:pPr>
            <w:r>
              <w:rPr>
                <w:rFonts w:hint="eastAsia" w:ascii="宋体" w:hAnsi="宋体" w:eastAsia="宋体" w:cs="宋体"/>
                <w:b/>
                <w:bCs/>
                <w:i w:val="0"/>
                <w:color w:val="000000"/>
                <w:kern w:val="0"/>
                <w:sz w:val="22"/>
                <w:szCs w:val="22"/>
                <w:u w:val="none"/>
                <w:lang w:val="en-US" w:eastAsia="zh-CN" w:bidi="ar"/>
              </w:rPr>
              <w:t>工程名称</w:t>
            </w:r>
          </w:p>
        </w:tc>
        <w:tc>
          <w:tcPr>
            <w:tcW w:w="959" w:type="dxa"/>
            <w:shd w:val="clear" w:color="auto" w:fill="auto"/>
            <w:noWrap w:val="0"/>
            <w:vAlign w:val="center"/>
          </w:tcPr>
          <w:p w14:paraId="5FFCC96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2"/>
                <w:szCs w:val="22"/>
                <w:vertAlign w:val="baseline"/>
                <w:lang w:eastAsia="zh-CN"/>
              </w:rPr>
            </w:pPr>
            <w:r>
              <w:rPr>
                <w:rFonts w:hint="eastAsia" w:ascii="宋体" w:hAnsi="宋体" w:eastAsia="宋体" w:cs="宋体"/>
                <w:b/>
                <w:bCs/>
                <w:i w:val="0"/>
                <w:color w:val="000000"/>
                <w:kern w:val="0"/>
                <w:sz w:val="22"/>
                <w:szCs w:val="22"/>
                <w:u w:val="none"/>
                <w:lang w:val="en-US" w:eastAsia="zh-CN" w:bidi="ar"/>
              </w:rPr>
              <w:t>单位</w:t>
            </w:r>
          </w:p>
        </w:tc>
        <w:tc>
          <w:tcPr>
            <w:tcW w:w="1980" w:type="dxa"/>
            <w:shd w:val="clear" w:color="auto" w:fill="FFFFFF"/>
            <w:noWrap w:val="0"/>
            <w:vAlign w:val="center"/>
          </w:tcPr>
          <w:p w14:paraId="78E0AEC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2"/>
                <w:szCs w:val="22"/>
                <w:vertAlign w:val="baseline"/>
                <w:lang w:eastAsia="zh-CN"/>
              </w:rPr>
            </w:pPr>
            <w:r>
              <w:rPr>
                <w:rFonts w:hint="eastAsia" w:ascii="宋体" w:hAnsi="宋体" w:eastAsia="宋体" w:cs="宋体"/>
                <w:b/>
                <w:bCs/>
                <w:i w:val="0"/>
                <w:color w:val="000000"/>
                <w:kern w:val="0"/>
                <w:sz w:val="22"/>
                <w:szCs w:val="22"/>
                <w:u w:val="none"/>
                <w:lang w:val="en-US" w:eastAsia="zh-CN" w:bidi="ar"/>
              </w:rPr>
              <w:t>数量</w:t>
            </w:r>
          </w:p>
        </w:tc>
      </w:tr>
      <w:tr w14:paraId="73149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580" w:type="dxa"/>
            <w:gridSpan w:val="6"/>
            <w:noWrap w:val="0"/>
            <w:vAlign w:val="center"/>
          </w:tcPr>
          <w:p w14:paraId="77AF1F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工程名称：绿化养护</w:t>
            </w:r>
          </w:p>
        </w:tc>
      </w:tr>
      <w:tr w14:paraId="2A1B2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90" w:type="dxa"/>
            <w:shd w:val="clear" w:color="auto" w:fill="auto"/>
            <w:noWrap w:val="0"/>
            <w:vAlign w:val="center"/>
          </w:tcPr>
          <w:p w14:paraId="2A5DFF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w:t>
            </w:r>
          </w:p>
        </w:tc>
        <w:tc>
          <w:tcPr>
            <w:tcW w:w="2430" w:type="dxa"/>
            <w:gridSpan w:val="2"/>
            <w:shd w:val="clear" w:color="auto" w:fill="FFFFFF"/>
            <w:noWrap w:val="0"/>
            <w:vAlign w:val="center"/>
          </w:tcPr>
          <w:p w14:paraId="7EFF0F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胸径5㎝以内</w:t>
            </w:r>
          </w:p>
        </w:tc>
        <w:tc>
          <w:tcPr>
            <w:tcW w:w="2221" w:type="dxa"/>
            <w:shd w:val="clear" w:color="auto" w:fill="auto"/>
            <w:noWrap w:val="0"/>
            <w:vAlign w:val="center"/>
          </w:tcPr>
          <w:p w14:paraId="0FE3A7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落叶乔木</w:t>
            </w:r>
          </w:p>
        </w:tc>
        <w:tc>
          <w:tcPr>
            <w:tcW w:w="959" w:type="dxa"/>
            <w:shd w:val="clear" w:color="auto" w:fill="auto"/>
            <w:noWrap w:val="0"/>
            <w:vAlign w:val="center"/>
          </w:tcPr>
          <w:p w14:paraId="27C8BA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株</w:t>
            </w:r>
          </w:p>
        </w:tc>
        <w:tc>
          <w:tcPr>
            <w:tcW w:w="1980" w:type="dxa"/>
            <w:shd w:val="clear" w:color="auto" w:fill="FFFFFF"/>
            <w:noWrap w:val="0"/>
            <w:vAlign w:val="center"/>
          </w:tcPr>
          <w:p w14:paraId="11C867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3</w:t>
            </w:r>
            <w:r>
              <w:rPr>
                <w:rFonts w:hint="eastAsia" w:ascii="宋体" w:hAnsi="宋体" w:cs="宋体"/>
                <w:sz w:val="22"/>
                <w:szCs w:val="22"/>
                <w:vertAlign w:val="baseline"/>
                <w:lang w:val="en-US" w:eastAsia="zh-CN"/>
              </w:rPr>
              <w:t>3</w:t>
            </w:r>
          </w:p>
        </w:tc>
      </w:tr>
      <w:tr w14:paraId="5B368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90" w:type="dxa"/>
            <w:shd w:val="clear" w:color="auto" w:fill="auto"/>
            <w:noWrap w:val="0"/>
            <w:vAlign w:val="center"/>
          </w:tcPr>
          <w:p w14:paraId="28D1B9A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2</w:t>
            </w:r>
          </w:p>
        </w:tc>
        <w:tc>
          <w:tcPr>
            <w:tcW w:w="2430" w:type="dxa"/>
            <w:gridSpan w:val="2"/>
            <w:shd w:val="clear" w:color="auto" w:fill="FFFFFF"/>
            <w:noWrap w:val="0"/>
            <w:vAlign w:val="center"/>
          </w:tcPr>
          <w:p w14:paraId="1C050E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胸径10cm以内</w:t>
            </w:r>
          </w:p>
        </w:tc>
        <w:tc>
          <w:tcPr>
            <w:tcW w:w="2221" w:type="dxa"/>
            <w:shd w:val="clear" w:color="auto" w:fill="auto"/>
            <w:noWrap w:val="0"/>
            <w:vAlign w:val="center"/>
          </w:tcPr>
          <w:p w14:paraId="3B06571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落叶乔木</w:t>
            </w:r>
          </w:p>
        </w:tc>
        <w:tc>
          <w:tcPr>
            <w:tcW w:w="959" w:type="dxa"/>
            <w:shd w:val="clear" w:color="auto" w:fill="auto"/>
            <w:noWrap w:val="0"/>
            <w:vAlign w:val="center"/>
          </w:tcPr>
          <w:p w14:paraId="292759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80" w:type="dxa"/>
            <w:shd w:val="clear" w:color="auto" w:fill="FFFFFF"/>
            <w:noWrap w:val="0"/>
            <w:vAlign w:val="center"/>
          </w:tcPr>
          <w:p w14:paraId="3DF474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2</w:t>
            </w:r>
            <w:r>
              <w:rPr>
                <w:rFonts w:hint="eastAsia" w:ascii="宋体" w:hAnsi="宋体" w:cs="宋体"/>
                <w:sz w:val="22"/>
                <w:szCs w:val="22"/>
                <w:vertAlign w:val="baseline"/>
                <w:lang w:val="en-US" w:eastAsia="zh-CN"/>
              </w:rPr>
              <w:t>42</w:t>
            </w:r>
          </w:p>
        </w:tc>
      </w:tr>
      <w:tr w14:paraId="04CBF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90" w:type="dxa"/>
            <w:shd w:val="clear" w:color="auto" w:fill="auto"/>
            <w:noWrap w:val="0"/>
            <w:vAlign w:val="center"/>
          </w:tcPr>
          <w:p w14:paraId="08B7CA1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3</w:t>
            </w:r>
          </w:p>
        </w:tc>
        <w:tc>
          <w:tcPr>
            <w:tcW w:w="2430" w:type="dxa"/>
            <w:gridSpan w:val="2"/>
            <w:shd w:val="clear" w:color="auto" w:fill="FFFFFF"/>
            <w:noWrap w:val="0"/>
            <w:vAlign w:val="center"/>
          </w:tcPr>
          <w:p w14:paraId="344648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胸径20cm以内</w:t>
            </w:r>
          </w:p>
        </w:tc>
        <w:tc>
          <w:tcPr>
            <w:tcW w:w="2221" w:type="dxa"/>
            <w:shd w:val="clear" w:color="auto" w:fill="auto"/>
            <w:noWrap w:val="0"/>
            <w:vAlign w:val="center"/>
          </w:tcPr>
          <w:p w14:paraId="7CEE3A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落叶乔木</w:t>
            </w:r>
          </w:p>
        </w:tc>
        <w:tc>
          <w:tcPr>
            <w:tcW w:w="959" w:type="dxa"/>
            <w:shd w:val="clear" w:color="auto" w:fill="auto"/>
            <w:noWrap w:val="0"/>
            <w:vAlign w:val="center"/>
          </w:tcPr>
          <w:p w14:paraId="281924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80" w:type="dxa"/>
            <w:shd w:val="clear" w:color="auto" w:fill="FFFFFF"/>
            <w:noWrap w:val="0"/>
            <w:vAlign w:val="center"/>
          </w:tcPr>
          <w:p w14:paraId="23763D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w:t>
            </w:r>
            <w:r>
              <w:rPr>
                <w:rFonts w:hint="eastAsia" w:ascii="宋体" w:hAnsi="宋体" w:cs="宋体"/>
                <w:sz w:val="22"/>
                <w:szCs w:val="22"/>
                <w:vertAlign w:val="baseline"/>
                <w:lang w:val="en-US" w:eastAsia="zh-CN"/>
              </w:rPr>
              <w:t>471</w:t>
            </w:r>
          </w:p>
        </w:tc>
      </w:tr>
      <w:tr w14:paraId="705F4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90" w:type="dxa"/>
            <w:shd w:val="clear" w:color="auto" w:fill="auto"/>
            <w:noWrap w:val="0"/>
            <w:vAlign w:val="center"/>
          </w:tcPr>
          <w:p w14:paraId="1574D90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4</w:t>
            </w:r>
          </w:p>
        </w:tc>
        <w:tc>
          <w:tcPr>
            <w:tcW w:w="2430" w:type="dxa"/>
            <w:gridSpan w:val="2"/>
            <w:shd w:val="clear" w:color="auto" w:fill="FFFFFF"/>
            <w:noWrap w:val="0"/>
            <w:vAlign w:val="center"/>
          </w:tcPr>
          <w:p w14:paraId="1884CCA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胸径30cm以内</w:t>
            </w:r>
          </w:p>
        </w:tc>
        <w:tc>
          <w:tcPr>
            <w:tcW w:w="2221" w:type="dxa"/>
            <w:shd w:val="clear" w:color="auto" w:fill="auto"/>
            <w:noWrap w:val="0"/>
            <w:vAlign w:val="center"/>
          </w:tcPr>
          <w:p w14:paraId="48C8F0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落叶乔木</w:t>
            </w:r>
          </w:p>
        </w:tc>
        <w:tc>
          <w:tcPr>
            <w:tcW w:w="959" w:type="dxa"/>
            <w:shd w:val="clear" w:color="auto" w:fill="auto"/>
            <w:noWrap w:val="0"/>
            <w:vAlign w:val="center"/>
          </w:tcPr>
          <w:p w14:paraId="18091F3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80" w:type="dxa"/>
            <w:shd w:val="clear" w:color="auto" w:fill="FFFFFF"/>
            <w:noWrap w:val="0"/>
            <w:vAlign w:val="center"/>
          </w:tcPr>
          <w:p w14:paraId="2B9D39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7</w:t>
            </w:r>
            <w:r>
              <w:rPr>
                <w:rFonts w:hint="eastAsia" w:ascii="宋体" w:hAnsi="宋体" w:cs="宋体"/>
                <w:sz w:val="22"/>
                <w:szCs w:val="22"/>
                <w:vertAlign w:val="baseline"/>
                <w:lang w:val="en-US" w:eastAsia="zh-CN"/>
              </w:rPr>
              <w:t>30</w:t>
            </w:r>
          </w:p>
        </w:tc>
      </w:tr>
      <w:tr w14:paraId="2D3EF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90" w:type="dxa"/>
            <w:shd w:val="clear" w:color="auto" w:fill="auto"/>
            <w:noWrap w:val="0"/>
            <w:vAlign w:val="center"/>
          </w:tcPr>
          <w:p w14:paraId="23E73B0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5</w:t>
            </w:r>
          </w:p>
        </w:tc>
        <w:tc>
          <w:tcPr>
            <w:tcW w:w="2430" w:type="dxa"/>
            <w:gridSpan w:val="2"/>
            <w:shd w:val="clear" w:color="auto" w:fill="FFFFFF"/>
            <w:noWrap w:val="0"/>
            <w:vAlign w:val="center"/>
          </w:tcPr>
          <w:p w14:paraId="319613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胸径40cm以内</w:t>
            </w:r>
          </w:p>
        </w:tc>
        <w:tc>
          <w:tcPr>
            <w:tcW w:w="2221" w:type="dxa"/>
            <w:shd w:val="clear" w:color="auto" w:fill="auto"/>
            <w:noWrap w:val="0"/>
            <w:vAlign w:val="center"/>
          </w:tcPr>
          <w:p w14:paraId="4F17BD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落叶乔木</w:t>
            </w:r>
          </w:p>
        </w:tc>
        <w:tc>
          <w:tcPr>
            <w:tcW w:w="959" w:type="dxa"/>
            <w:shd w:val="clear" w:color="auto" w:fill="auto"/>
            <w:noWrap w:val="0"/>
            <w:vAlign w:val="center"/>
          </w:tcPr>
          <w:p w14:paraId="6BF8650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80" w:type="dxa"/>
            <w:shd w:val="clear" w:color="auto" w:fill="FFFFFF"/>
            <w:noWrap w:val="0"/>
            <w:vAlign w:val="center"/>
          </w:tcPr>
          <w:p w14:paraId="515EE9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47</w:t>
            </w:r>
          </w:p>
        </w:tc>
      </w:tr>
      <w:tr w14:paraId="0C86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90" w:type="dxa"/>
            <w:shd w:val="clear" w:color="auto" w:fill="auto"/>
            <w:noWrap w:val="0"/>
            <w:vAlign w:val="center"/>
          </w:tcPr>
          <w:p w14:paraId="5C171662">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6</w:t>
            </w:r>
          </w:p>
        </w:tc>
        <w:tc>
          <w:tcPr>
            <w:tcW w:w="2430" w:type="dxa"/>
            <w:gridSpan w:val="2"/>
            <w:shd w:val="clear" w:color="auto" w:fill="FFFFFF"/>
            <w:noWrap w:val="0"/>
            <w:vAlign w:val="center"/>
          </w:tcPr>
          <w:p w14:paraId="5C8645F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胸径40cm以外</w:t>
            </w:r>
          </w:p>
        </w:tc>
        <w:tc>
          <w:tcPr>
            <w:tcW w:w="2221" w:type="dxa"/>
            <w:shd w:val="clear" w:color="auto" w:fill="auto"/>
            <w:noWrap w:val="0"/>
            <w:vAlign w:val="center"/>
          </w:tcPr>
          <w:p w14:paraId="1FBD502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落叶乔木</w:t>
            </w:r>
          </w:p>
        </w:tc>
        <w:tc>
          <w:tcPr>
            <w:tcW w:w="959" w:type="dxa"/>
            <w:shd w:val="clear" w:color="auto" w:fill="auto"/>
            <w:noWrap w:val="0"/>
            <w:vAlign w:val="center"/>
          </w:tcPr>
          <w:p w14:paraId="7FDDF48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80" w:type="dxa"/>
            <w:shd w:val="clear" w:color="auto" w:fill="FFFFFF"/>
            <w:noWrap w:val="0"/>
            <w:vAlign w:val="center"/>
          </w:tcPr>
          <w:p w14:paraId="67EF279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35</w:t>
            </w:r>
          </w:p>
        </w:tc>
      </w:tr>
      <w:tr w14:paraId="58C93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90" w:type="dxa"/>
            <w:shd w:val="clear" w:color="auto" w:fill="auto"/>
            <w:noWrap w:val="0"/>
            <w:vAlign w:val="center"/>
          </w:tcPr>
          <w:p w14:paraId="23B0E3E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7</w:t>
            </w:r>
          </w:p>
        </w:tc>
        <w:tc>
          <w:tcPr>
            <w:tcW w:w="2430" w:type="dxa"/>
            <w:gridSpan w:val="2"/>
            <w:shd w:val="clear" w:color="auto" w:fill="FFFFFF"/>
            <w:noWrap w:val="0"/>
            <w:vAlign w:val="center"/>
          </w:tcPr>
          <w:p w14:paraId="15550A32">
            <w:pPr>
              <w:keepNext w:val="0"/>
              <w:keepLines w:val="0"/>
              <w:suppressLineNumbers w:val="0"/>
              <w:spacing w:before="0" w:beforeAutospacing="0" w:after="0" w:afterAutospacing="0"/>
              <w:ind w:left="0" w:right="0"/>
              <w:jc w:val="center"/>
              <w:rPr>
                <w:rFonts w:hint="eastAsia" w:ascii="仿宋" w:hAnsi="仿宋" w:eastAsia="仿宋" w:cs="仿宋"/>
                <w:sz w:val="22"/>
                <w:szCs w:val="22"/>
                <w:vertAlign w:val="baseline"/>
                <w:lang w:eastAsia="zh-CN"/>
              </w:rPr>
            </w:pPr>
          </w:p>
        </w:tc>
        <w:tc>
          <w:tcPr>
            <w:tcW w:w="2221" w:type="dxa"/>
            <w:shd w:val="clear" w:color="auto" w:fill="auto"/>
            <w:noWrap w:val="0"/>
            <w:vAlign w:val="center"/>
          </w:tcPr>
          <w:p w14:paraId="1800DB8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常绿乔木</w:t>
            </w:r>
          </w:p>
        </w:tc>
        <w:tc>
          <w:tcPr>
            <w:tcW w:w="959" w:type="dxa"/>
            <w:shd w:val="clear" w:color="auto" w:fill="auto"/>
            <w:noWrap w:val="0"/>
            <w:vAlign w:val="center"/>
          </w:tcPr>
          <w:p w14:paraId="2CDD16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80" w:type="dxa"/>
            <w:shd w:val="clear" w:color="auto" w:fill="FFFFFF"/>
            <w:noWrap w:val="0"/>
            <w:vAlign w:val="center"/>
          </w:tcPr>
          <w:p w14:paraId="25A190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650</w:t>
            </w:r>
          </w:p>
        </w:tc>
      </w:tr>
      <w:tr w14:paraId="0D73B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90" w:type="dxa"/>
            <w:shd w:val="clear" w:color="auto" w:fill="auto"/>
            <w:noWrap w:val="0"/>
            <w:vAlign w:val="center"/>
          </w:tcPr>
          <w:p w14:paraId="506DE2C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8</w:t>
            </w:r>
          </w:p>
        </w:tc>
        <w:tc>
          <w:tcPr>
            <w:tcW w:w="2430" w:type="dxa"/>
            <w:gridSpan w:val="2"/>
            <w:shd w:val="clear" w:color="auto" w:fill="FFFFFF"/>
            <w:noWrap w:val="0"/>
            <w:vAlign w:val="center"/>
          </w:tcPr>
          <w:p w14:paraId="5D2515F9">
            <w:pPr>
              <w:keepNext w:val="0"/>
              <w:keepLines w:val="0"/>
              <w:suppressLineNumbers w:val="0"/>
              <w:spacing w:before="0" w:beforeAutospacing="0" w:after="0" w:afterAutospacing="0"/>
              <w:ind w:left="0" w:right="0"/>
              <w:jc w:val="center"/>
              <w:rPr>
                <w:rFonts w:hint="eastAsia" w:ascii="仿宋" w:hAnsi="仿宋" w:eastAsia="仿宋" w:cs="仿宋"/>
                <w:sz w:val="22"/>
                <w:szCs w:val="22"/>
                <w:vertAlign w:val="baseline"/>
                <w:lang w:eastAsia="zh-CN"/>
              </w:rPr>
            </w:pPr>
          </w:p>
        </w:tc>
        <w:tc>
          <w:tcPr>
            <w:tcW w:w="2221" w:type="dxa"/>
            <w:shd w:val="clear" w:color="auto" w:fill="auto"/>
            <w:noWrap w:val="0"/>
            <w:vAlign w:val="center"/>
          </w:tcPr>
          <w:p w14:paraId="4DA20CA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灌木</w:t>
            </w:r>
          </w:p>
        </w:tc>
        <w:tc>
          <w:tcPr>
            <w:tcW w:w="959" w:type="dxa"/>
            <w:shd w:val="clear" w:color="auto" w:fill="auto"/>
            <w:noWrap w:val="0"/>
            <w:vAlign w:val="center"/>
          </w:tcPr>
          <w:p w14:paraId="54ED2A2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80" w:type="dxa"/>
            <w:shd w:val="clear" w:color="auto" w:fill="FFFFFF"/>
            <w:noWrap w:val="0"/>
            <w:vAlign w:val="center"/>
          </w:tcPr>
          <w:p w14:paraId="38DCD9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608</w:t>
            </w:r>
          </w:p>
        </w:tc>
      </w:tr>
      <w:tr w14:paraId="0630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90" w:type="dxa"/>
            <w:shd w:val="clear" w:color="auto" w:fill="auto"/>
            <w:noWrap w:val="0"/>
            <w:vAlign w:val="center"/>
          </w:tcPr>
          <w:p w14:paraId="070BF1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9</w:t>
            </w:r>
          </w:p>
        </w:tc>
        <w:tc>
          <w:tcPr>
            <w:tcW w:w="2430" w:type="dxa"/>
            <w:gridSpan w:val="2"/>
            <w:shd w:val="clear" w:color="auto" w:fill="FFFFFF"/>
            <w:noWrap w:val="0"/>
            <w:vAlign w:val="center"/>
          </w:tcPr>
          <w:p w14:paraId="2718B0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p>
        </w:tc>
        <w:tc>
          <w:tcPr>
            <w:tcW w:w="2221" w:type="dxa"/>
            <w:shd w:val="clear" w:color="auto" w:fill="auto"/>
            <w:noWrap w:val="0"/>
            <w:vAlign w:val="center"/>
          </w:tcPr>
          <w:p w14:paraId="63ED13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攀援植物</w:t>
            </w:r>
          </w:p>
        </w:tc>
        <w:tc>
          <w:tcPr>
            <w:tcW w:w="959" w:type="dxa"/>
            <w:shd w:val="clear" w:color="auto" w:fill="auto"/>
            <w:noWrap w:val="0"/>
            <w:vAlign w:val="center"/>
          </w:tcPr>
          <w:p w14:paraId="63A6DE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株</w:t>
            </w:r>
          </w:p>
        </w:tc>
        <w:tc>
          <w:tcPr>
            <w:tcW w:w="1980" w:type="dxa"/>
            <w:shd w:val="clear" w:color="auto" w:fill="FFFFFF"/>
            <w:noWrap w:val="0"/>
            <w:vAlign w:val="center"/>
          </w:tcPr>
          <w:p w14:paraId="781DE7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8</w:t>
            </w:r>
          </w:p>
        </w:tc>
      </w:tr>
      <w:tr w14:paraId="516D5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90" w:type="dxa"/>
            <w:shd w:val="clear" w:color="auto" w:fill="auto"/>
            <w:noWrap w:val="0"/>
            <w:vAlign w:val="center"/>
          </w:tcPr>
          <w:p w14:paraId="597FD9F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10</w:t>
            </w:r>
          </w:p>
        </w:tc>
        <w:tc>
          <w:tcPr>
            <w:tcW w:w="2430" w:type="dxa"/>
            <w:gridSpan w:val="2"/>
            <w:shd w:val="clear" w:color="auto" w:fill="FFFFFF"/>
            <w:noWrap w:val="0"/>
            <w:vAlign w:val="center"/>
          </w:tcPr>
          <w:p w14:paraId="6FF8EDB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冠径100cm以内</w:t>
            </w:r>
          </w:p>
        </w:tc>
        <w:tc>
          <w:tcPr>
            <w:tcW w:w="2221" w:type="dxa"/>
            <w:shd w:val="clear" w:color="auto" w:fill="auto"/>
            <w:noWrap w:val="0"/>
            <w:vAlign w:val="center"/>
          </w:tcPr>
          <w:p w14:paraId="21F14B7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球形植物</w:t>
            </w:r>
          </w:p>
        </w:tc>
        <w:tc>
          <w:tcPr>
            <w:tcW w:w="959" w:type="dxa"/>
            <w:shd w:val="clear" w:color="auto" w:fill="auto"/>
            <w:noWrap w:val="0"/>
            <w:vAlign w:val="center"/>
          </w:tcPr>
          <w:p w14:paraId="6A534D7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80" w:type="dxa"/>
            <w:shd w:val="clear" w:color="auto" w:fill="FFFFFF"/>
            <w:noWrap w:val="0"/>
            <w:vAlign w:val="center"/>
          </w:tcPr>
          <w:p w14:paraId="244ADA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667</w:t>
            </w:r>
          </w:p>
        </w:tc>
      </w:tr>
      <w:tr w14:paraId="05F6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90" w:type="dxa"/>
            <w:shd w:val="clear" w:color="auto" w:fill="auto"/>
            <w:noWrap w:val="0"/>
            <w:vAlign w:val="center"/>
          </w:tcPr>
          <w:p w14:paraId="027F0A8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11</w:t>
            </w:r>
          </w:p>
        </w:tc>
        <w:tc>
          <w:tcPr>
            <w:tcW w:w="2430" w:type="dxa"/>
            <w:gridSpan w:val="2"/>
            <w:shd w:val="clear" w:color="auto" w:fill="FFFFFF"/>
            <w:noWrap w:val="0"/>
            <w:vAlign w:val="center"/>
          </w:tcPr>
          <w:p w14:paraId="764A18B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冠径150cm以内</w:t>
            </w:r>
          </w:p>
        </w:tc>
        <w:tc>
          <w:tcPr>
            <w:tcW w:w="2221" w:type="dxa"/>
            <w:shd w:val="clear" w:color="auto" w:fill="auto"/>
            <w:noWrap w:val="0"/>
            <w:vAlign w:val="center"/>
          </w:tcPr>
          <w:p w14:paraId="392254D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球形植物</w:t>
            </w:r>
          </w:p>
        </w:tc>
        <w:tc>
          <w:tcPr>
            <w:tcW w:w="959" w:type="dxa"/>
            <w:shd w:val="clear" w:color="auto" w:fill="auto"/>
            <w:noWrap w:val="0"/>
            <w:vAlign w:val="center"/>
          </w:tcPr>
          <w:p w14:paraId="085DFD5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80" w:type="dxa"/>
            <w:shd w:val="clear" w:color="auto" w:fill="FFFFFF"/>
            <w:noWrap w:val="0"/>
            <w:vAlign w:val="center"/>
          </w:tcPr>
          <w:p w14:paraId="4BE452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474</w:t>
            </w:r>
          </w:p>
        </w:tc>
      </w:tr>
      <w:tr w14:paraId="7E66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90" w:type="dxa"/>
            <w:shd w:val="clear" w:color="auto" w:fill="auto"/>
            <w:noWrap w:val="0"/>
            <w:vAlign w:val="center"/>
          </w:tcPr>
          <w:p w14:paraId="2D524F2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2</w:t>
            </w:r>
          </w:p>
        </w:tc>
        <w:tc>
          <w:tcPr>
            <w:tcW w:w="2430" w:type="dxa"/>
            <w:gridSpan w:val="2"/>
            <w:shd w:val="clear" w:color="auto" w:fill="FFFFFF"/>
            <w:noWrap w:val="0"/>
            <w:vAlign w:val="center"/>
          </w:tcPr>
          <w:p w14:paraId="31DF5F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冠径200cm以内</w:t>
            </w:r>
          </w:p>
        </w:tc>
        <w:tc>
          <w:tcPr>
            <w:tcW w:w="2221" w:type="dxa"/>
            <w:shd w:val="clear" w:color="auto" w:fill="auto"/>
            <w:noWrap w:val="0"/>
            <w:vAlign w:val="center"/>
          </w:tcPr>
          <w:p w14:paraId="769040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球形植物</w:t>
            </w:r>
          </w:p>
        </w:tc>
        <w:tc>
          <w:tcPr>
            <w:tcW w:w="959" w:type="dxa"/>
            <w:shd w:val="clear" w:color="auto" w:fill="auto"/>
            <w:noWrap w:val="0"/>
            <w:vAlign w:val="center"/>
          </w:tcPr>
          <w:p w14:paraId="73D93D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80" w:type="dxa"/>
            <w:shd w:val="clear" w:color="auto" w:fill="FFFFFF"/>
            <w:noWrap w:val="0"/>
            <w:vAlign w:val="center"/>
          </w:tcPr>
          <w:p w14:paraId="297914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306</w:t>
            </w:r>
          </w:p>
        </w:tc>
      </w:tr>
      <w:tr w14:paraId="1BDD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90" w:type="dxa"/>
            <w:shd w:val="clear" w:color="auto" w:fill="auto"/>
            <w:noWrap w:val="0"/>
            <w:vAlign w:val="center"/>
          </w:tcPr>
          <w:p w14:paraId="680343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13</w:t>
            </w:r>
          </w:p>
        </w:tc>
        <w:tc>
          <w:tcPr>
            <w:tcW w:w="2430" w:type="dxa"/>
            <w:gridSpan w:val="2"/>
            <w:shd w:val="clear" w:color="auto" w:fill="FFFFFF"/>
            <w:noWrap w:val="0"/>
            <w:vAlign w:val="center"/>
          </w:tcPr>
          <w:p w14:paraId="28DA45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冠径2</w:t>
            </w:r>
            <w:r>
              <w:rPr>
                <w:rFonts w:hint="eastAsia" w:ascii="宋体" w:hAnsi="宋体" w:cs="宋体"/>
                <w:i w:val="0"/>
                <w:color w:val="000000"/>
                <w:kern w:val="0"/>
                <w:sz w:val="22"/>
                <w:szCs w:val="22"/>
                <w:u w:val="none"/>
                <w:lang w:val="en-US" w:eastAsia="zh-CN" w:bidi="ar"/>
              </w:rPr>
              <w:t>5</w:t>
            </w:r>
            <w:r>
              <w:rPr>
                <w:rFonts w:hint="eastAsia" w:ascii="宋体" w:hAnsi="宋体" w:eastAsia="宋体" w:cs="宋体"/>
                <w:i w:val="0"/>
                <w:color w:val="000000"/>
                <w:kern w:val="0"/>
                <w:sz w:val="22"/>
                <w:szCs w:val="22"/>
                <w:u w:val="none"/>
                <w:lang w:val="en-US" w:eastAsia="zh-CN" w:bidi="ar"/>
              </w:rPr>
              <w:t>0cm以</w:t>
            </w:r>
            <w:r>
              <w:rPr>
                <w:rFonts w:hint="eastAsia" w:ascii="宋体" w:hAnsi="宋体" w:cs="宋体"/>
                <w:i w:val="0"/>
                <w:color w:val="000000"/>
                <w:kern w:val="0"/>
                <w:sz w:val="22"/>
                <w:szCs w:val="22"/>
                <w:u w:val="none"/>
                <w:lang w:val="en-US" w:eastAsia="zh-CN" w:bidi="ar"/>
              </w:rPr>
              <w:t>内</w:t>
            </w:r>
          </w:p>
        </w:tc>
        <w:tc>
          <w:tcPr>
            <w:tcW w:w="2221" w:type="dxa"/>
            <w:shd w:val="clear" w:color="auto" w:fill="auto"/>
            <w:noWrap w:val="0"/>
            <w:vAlign w:val="center"/>
          </w:tcPr>
          <w:p w14:paraId="3DC9BE0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球形植物</w:t>
            </w:r>
          </w:p>
        </w:tc>
        <w:tc>
          <w:tcPr>
            <w:tcW w:w="959" w:type="dxa"/>
            <w:shd w:val="clear" w:color="auto" w:fill="auto"/>
            <w:noWrap w:val="0"/>
            <w:vAlign w:val="center"/>
          </w:tcPr>
          <w:p w14:paraId="23113B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80" w:type="dxa"/>
            <w:shd w:val="clear" w:color="auto" w:fill="FFFFFF"/>
            <w:noWrap w:val="0"/>
            <w:vAlign w:val="center"/>
          </w:tcPr>
          <w:p w14:paraId="143533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13</w:t>
            </w:r>
          </w:p>
        </w:tc>
      </w:tr>
      <w:tr w14:paraId="36B30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90" w:type="dxa"/>
            <w:shd w:val="clear" w:color="auto" w:fill="auto"/>
            <w:noWrap w:val="0"/>
            <w:vAlign w:val="center"/>
          </w:tcPr>
          <w:p w14:paraId="2BBDB2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14</w:t>
            </w:r>
          </w:p>
        </w:tc>
        <w:tc>
          <w:tcPr>
            <w:tcW w:w="2430" w:type="dxa"/>
            <w:gridSpan w:val="2"/>
            <w:shd w:val="clear" w:color="auto" w:fill="FFFFFF"/>
            <w:noWrap w:val="0"/>
            <w:vAlign w:val="center"/>
          </w:tcPr>
          <w:p w14:paraId="59C01D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冠径</w:t>
            </w:r>
            <w:r>
              <w:rPr>
                <w:rFonts w:hint="eastAsia" w:ascii="宋体" w:hAnsi="宋体" w:cs="宋体"/>
                <w:i w:val="0"/>
                <w:color w:val="000000"/>
                <w:kern w:val="0"/>
                <w:sz w:val="22"/>
                <w:szCs w:val="22"/>
                <w:u w:val="none"/>
                <w:lang w:val="en-US" w:eastAsia="zh-CN" w:bidi="ar"/>
              </w:rPr>
              <w:t>3</w:t>
            </w:r>
            <w:r>
              <w:rPr>
                <w:rFonts w:hint="eastAsia" w:ascii="宋体" w:hAnsi="宋体" w:eastAsia="宋体" w:cs="宋体"/>
                <w:i w:val="0"/>
                <w:color w:val="000000"/>
                <w:kern w:val="0"/>
                <w:sz w:val="22"/>
                <w:szCs w:val="22"/>
                <w:u w:val="none"/>
                <w:lang w:val="en-US" w:eastAsia="zh-CN" w:bidi="ar"/>
              </w:rPr>
              <w:t>00cm以</w:t>
            </w:r>
            <w:r>
              <w:rPr>
                <w:rFonts w:hint="eastAsia" w:ascii="宋体" w:hAnsi="宋体" w:cs="宋体"/>
                <w:i w:val="0"/>
                <w:color w:val="000000"/>
                <w:kern w:val="0"/>
                <w:sz w:val="22"/>
                <w:szCs w:val="22"/>
                <w:u w:val="none"/>
                <w:lang w:val="en-US" w:eastAsia="zh-CN" w:bidi="ar"/>
              </w:rPr>
              <w:t>内</w:t>
            </w:r>
          </w:p>
        </w:tc>
        <w:tc>
          <w:tcPr>
            <w:tcW w:w="2221" w:type="dxa"/>
            <w:shd w:val="clear" w:color="auto" w:fill="auto"/>
            <w:noWrap w:val="0"/>
            <w:vAlign w:val="center"/>
          </w:tcPr>
          <w:p w14:paraId="6CD293E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球形植物</w:t>
            </w:r>
          </w:p>
        </w:tc>
        <w:tc>
          <w:tcPr>
            <w:tcW w:w="959" w:type="dxa"/>
            <w:shd w:val="clear" w:color="auto" w:fill="auto"/>
            <w:noWrap w:val="0"/>
            <w:vAlign w:val="center"/>
          </w:tcPr>
          <w:p w14:paraId="64FCAC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80" w:type="dxa"/>
            <w:shd w:val="clear" w:color="auto" w:fill="FFFFFF"/>
            <w:noWrap w:val="0"/>
            <w:vAlign w:val="center"/>
          </w:tcPr>
          <w:p w14:paraId="6FB924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12</w:t>
            </w:r>
          </w:p>
        </w:tc>
      </w:tr>
      <w:tr w14:paraId="7E3DC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90" w:type="dxa"/>
            <w:shd w:val="clear" w:color="auto" w:fill="auto"/>
            <w:noWrap w:val="0"/>
            <w:vAlign w:val="center"/>
          </w:tcPr>
          <w:p w14:paraId="4136B1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15</w:t>
            </w:r>
          </w:p>
        </w:tc>
        <w:tc>
          <w:tcPr>
            <w:tcW w:w="2430" w:type="dxa"/>
            <w:gridSpan w:val="2"/>
            <w:shd w:val="clear" w:color="auto" w:fill="FFFFFF"/>
            <w:noWrap w:val="0"/>
            <w:vAlign w:val="center"/>
          </w:tcPr>
          <w:p w14:paraId="387DCC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冠径</w:t>
            </w:r>
            <w:r>
              <w:rPr>
                <w:rFonts w:hint="eastAsia" w:ascii="宋体" w:hAnsi="宋体" w:cs="宋体"/>
                <w:i w:val="0"/>
                <w:color w:val="000000"/>
                <w:kern w:val="0"/>
                <w:sz w:val="22"/>
                <w:szCs w:val="22"/>
                <w:u w:val="none"/>
                <w:lang w:val="en-US" w:eastAsia="zh-CN" w:bidi="ar"/>
              </w:rPr>
              <w:t>3</w:t>
            </w:r>
            <w:r>
              <w:rPr>
                <w:rFonts w:hint="eastAsia" w:ascii="宋体" w:hAnsi="宋体" w:eastAsia="宋体" w:cs="宋体"/>
                <w:i w:val="0"/>
                <w:color w:val="000000"/>
                <w:kern w:val="0"/>
                <w:sz w:val="22"/>
                <w:szCs w:val="22"/>
                <w:u w:val="none"/>
                <w:lang w:val="en-US" w:eastAsia="zh-CN" w:bidi="ar"/>
              </w:rPr>
              <w:t>00cm以</w:t>
            </w:r>
            <w:r>
              <w:rPr>
                <w:rFonts w:hint="eastAsia" w:ascii="宋体" w:hAnsi="宋体" w:cs="宋体"/>
                <w:i w:val="0"/>
                <w:color w:val="000000"/>
                <w:kern w:val="0"/>
                <w:sz w:val="22"/>
                <w:szCs w:val="22"/>
                <w:u w:val="none"/>
                <w:lang w:val="en-US" w:eastAsia="zh-CN" w:bidi="ar"/>
              </w:rPr>
              <w:t>外</w:t>
            </w:r>
          </w:p>
        </w:tc>
        <w:tc>
          <w:tcPr>
            <w:tcW w:w="2221" w:type="dxa"/>
            <w:shd w:val="clear" w:color="auto" w:fill="auto"/>
            <w:noWrap w:val="0"/>
            <w:vAlign w:val="center"/>
          </w:tcPr>
          <w:p w14:paraId="08793B5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2"/>
                <w:szCs w:val="22"/>
                <w:vertAlign w:val="baseline"/>
                <w:lang w:val="en-US" w:eastAsia="zh-CN" w:bidi="ar-SA"/>
              </w:rPr>
            </w:pPr>
            <w:r>
              <w:rPr>
                <w:rFonts w:hint="eastAsia" w:ascii="宋体" w:hAnsi="宋体" w:eastAsia="宋体" w:cs="宋体"/>
                <w:i w:val="0"/>
                <w:color w:val="000000"/>
                <w:kern w:val="0"/>
                <w:sz w:val="22"/>
                <w:szCs w:val="22"/>
                <w:u w:val="none"/>
                <w:lang w:val="en-US" w:eastAsia="zh-CN" w:bidi="ar"/>
              </w:rPr>
              <w:t>球形植物</w:t>
            </w:r>
          </w:p>
        </w:tc>
        <w:tc>
          <w:tcPr>
            <w:tcW w:w="959" w:type="dxa"/>
            <w:shd w:val="clear" w:color="auto" w:fill="auto"/>
            <w:noWrap w:val="0"/>
            <w:vAlign w:val="center"/>
          </w:tcPr>
          <w:p w14:paraId="50DBB8B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2"/>
                <w:szCs w:val="22"/>
                <w:vertAlign w:val="baseline"/>
                <w:lang w:val="en-US" w:eastAsia="zh-CN" w:bidi="ar-SA"/>
              </w:rPr>
            </w:pPr>
            <w:r>
              <w:rPr>
                <w:rFonts w:hint="eastAsia" w:ascii="宋体" w:hAnsi="宋体" w:eastAsia="宋体" w:cs="宋体"/>
                <w:i w:val="0"/>
                <w:color w:val="000000"/>
                <w:kern w:val="0"/>
                <w:sz w:val="22"/>
                <w:szCs w:val="22"/>
                <w:u w:val="none"/>
                <w:lang w:val="en-US" w:eastAsia="zh-CN" w:bidi="ar"/>
              </w:rPr>
              <w:t>株</w:t>
            </w:r>
          </w:p>
        </w:tc>
        <w:tc>
          <w:tcPr>
            <w:tcW w:w="1980" w:type="dxa"/>
            <w:shd w:val="clear" w:color="auto" w:fill="FFFFFF"/>
            <w:noWrap w:val="0"/>
            <w:vAlign w:val="center"/>
          </w:tcPr>
          <w:p w14:paraId="701E61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10</w:t>
            </w:r>
          </w:p>
        </w:tc>
      </w:tr>
      <w:tr w14:paraId="05F20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90" w:type="dxa"/>
            <w:shd w:val="clear" w:color="auto" w:fill="auto"/>
            <w:noWrap w:val="0"/>
            <w:vAlign w:val="center"/>
          </w:tcPr>
          <w:p w14:paraId="3A1746E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6</w:t>
            </w:r>
          </w:p>
        </w:tc>
        <w:tc>
          <w:tcPr>
            <w:tcW w:w="2430" w:type="dxa"/>
            <w:gridSpan w:val="2"/>
            <w:shd w:val="clear" w:color="auto" w:fill="FFFFFF"/>
            <w:noWrap w:val="0"/>
            <w:vAlign w:val="center"/>
          </w:tcPr>
          <w:p w14:paraId="06E14E61">
            <w:pPr>
              <w:keepNext w:val="0"/>
              <w:keepLines w:val="0"/>
              <w:suppressLineNumbers w:val="0"/>
              <w:spacing w:before="0" w:beforeAutospacing="0" w:after="0" w:afterAutospacing="0"/>
              <w:ind w:left="0" w:right="0"/>
              <w:jc w:val="center"/>
              <w:rPr>
                <w:rFonts w:hint="eastAsia" w:ascii="仿宋" w:hAnsi="仿宋" w:eastAsia="仿宋" w:cs="仿宋"/>
                <w:sz w:val="22"/>
                <w:szCs w:val="22"/>
                <w:vertAlign w:val="baseline"/>
                <w:lang w:eastAsia="zh-CN"/>
              </w:rPr>
            </w:pPr>
          </w:p>
        </w:tc>
        <w:tc>
          <w:tcPr>
            <w:tcW w:w="2221" w:type="dxa"/>
            <w:shd w:val="clear" w:color="auto" w:fill="auto"/>
            <w:noWrap w:val="0"/>
            <w:vAlign w:val="center"/>
          </w:tcPr>
          <w:p w14:paraId="6319F25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绿篱</w:t>
            </w:r>
          </w:p>
        </w:tc>
        <w:tc>
          <w:tcPr>
            <w:tcW w:w="959" w:type="dxa"/>
            <w:shd w:val="clear" w:color="auto" w:fill="auto"/>
            <w:noWrap w:val="0"/>
            <w:vAlign w:val="center"/>
          </w:tcPr>
          <w:p w14:paraId="797688E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w:t>
            </w:r>
          </w:p>
        </w:tc>
        <w:tc>
          <w:tcPr>
            <w:tcW w:w="1980" w:type="dxa"/>
            <w:shd w:val="clear" w:color="auto" w:fill="FFFFFF"/>
            <w:noWrap w:val="0"/>
            <w:vAlign w:val="center"/>
          </w:tcPr>
          <w:p w14:paraId="28E0EB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13</w:t>
            </w:r>
            <w:r>
              <w:rPr>
                <w:rFonts w:hint="eastAsia" w:ascii="宋体" w:hAnsi="宋体" w:cs="宋体"/>
                <w:sz w:val="22"/>
                <w:szCs w:val="22"/>
                <w:vertAlign w:val="baseline"/>
                <w:lang w:val="en-US" w:eastAsia="zh-CN"/>
              </w:rPr>
              <w:t>373.7</w:t>
            </w:r>
          </w:p>
        </w:tc>
      </w:tr>
      <w:tr w14:paraId="44A6C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90" w:type="dxa"/>
            <w:shd w:val="clear" w:color="auto" w:fill="auto"/>
            <w:noWrap w:val="0"/>
            <w:vAlign w:val="center"/>
          </w:tcPr>
          <w:p w14:paraId="7BB9443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7</w:t>
            </w:r>
          </w:p>
        </w:tc>
        <w:tc>
          <w:tcPr>
            <w:tcW w:w="2430" w:type="dxa"/>
            <w:gridSpan w:val="2"/>
            <w:shd w:val="clear" w:color="auto" w:fill="FFFFFF"/>
            <w:noWrap w:val="0"/>
            <w:vAlign w:val="center"/>
          </w:tcPr>
          <w:p w14:paraId="2B75F6B7">
            <w:pPr>
              <w:keepNext w:val="0"/>
              <w:keepLines w:val="0"/>
              <w:suppressLineNumbers w:val="0"/>
              <w:spacing w:before="0" w:beforeAutospacing="0" w:after="0" w:afterAutospacing="0"/>
              <w:ind w:left="0" w:right="0"/>
              <w:jc w:val="center"/>
              <w:rPr>
                <w:rFonts w:hint="eastAsia" w:ascii="仿宋" w:hAnsi="仿宋" w:eastAsia="仿宋" w:cs="仿宋"/>
                <w:sz w:val="22"/>
                <w:szCs w:val="22"/>
                <w:vertAlign w:val="baseline"/>
                <w:lang w:eastAsia="zh-CN"/>
              </w:rPr>
            </w:pPr>
          </w:p>
        </w:tc>
        <w:tc>
          <w:tcPr>
            <w:tcW w:w="2221" w:type="dxa"/>
            <w:shd w:val="clear" w:color="auto" w:fill="auto"/>
            <w:noWrap w:val="0"/>
            <w:vAlign w:val="center"/>
          </w:tcPr>
          <w:p w14:paraId="14CA8B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草坪</w:t>
            </w:r>
          </w:p>
        </w:tc>
        <w:tc>
          <w:tcPr>
            <w:tcW w:w="959" w:type="dxa"/>
            <w:shd w:val="clear" w:color="auto" w:fill="auto"/>
            <w:noWrap w:val="0"/>
            <w:vAlign w:val="center"/>
          </w:tcPr>
          <w:p w14:paraId="4CD052C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w:t>
            </w:r>
          </w:p>
        </w:tc>
        <w:tc>
          <w:tcPr>
            <w:tcW w:w="1980" w:type="dxa"/>
            <w:shd w:val="clear" w:color="auto" w:fill="FFFFFF"/>
            <w:noWrap w:val="0"/>
            <w:vAlign w:val="center"/>
          </w:tcPr>
          <w:p w14:paraId="5131A1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18262.3</w:t>
            </w:r>
          </w:p>
        </w:tc>
      </w:tr>
      <w:tr w14:paraId="778B3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90" w:type="dxa"/>
            <w:shd w:val="clear" w:color="auto" w:fill="auto"/>
            <w:noWrap w:val="0"/>
            <w:vAlign w:val="center"/>
          </w:tcPr>
          <w:p w14:paraId="5729F1E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8</w:t>
            </w:r>
          </w:p>
        </w:tc>
        <w:tc>
          <w:tcPr>
            <w:tcW w:w="2430" w:type="dxa"/>
            <w:gridSpan w:val="2"/>
            <w:shd w:val="clear" w:color="auto" w:fill="FFFFFF"/>
            <w:noWrap w:val="0"/>
            <w:vAlign w:val="center"/>
          </w:tcPr>
          <w:p w14:paraId="142A4D79">
            <w:pPr>
              <w:keepNext w:val="0"/>
              <w:keepLines w:val="0"/>
              <w:suppressLineNumbers w:val="0"/>
              <w:spacing w:before="0" w:beforeAutospacing="0" w:after="0" w:afterAutospacing="0"/>
              <w:ind w:left="0" w:right="0"/>
              <w:jc w:val="center"/>
              <w:rPr>
                <w:rFonts w:hint="eastAsia" w:ascii="仿宋" w:hAnsi="仿宋" w:eastAsia="仿宋" w:cs="仿宋"/>
                <w:sz w:val="22"/>
                <w:szCs w:val="22"/>
                <w:vertAlign w:val="baseline"/>
                <w:lang w:eastAsia="zh-CN"/>
              </w:rPr>
            </w:pPr>
          </w:p>
        </w:tc>
        <w:tc>
          <w:tcPr>
            <w:tcW w:w="2221" w:type="dxa"/>
            <w:shd w:val="clear" w:color="auto" w:fill="auto"/>
            <w:noWrap w:val="0"/>
            <w:vAlign w:val="center"/>
          </w:tcPr>
          <w:p w14:paraId="4B1A260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草花</w:t>
            </w:r>
          </w:p>
        </w:tc>
        <w:tc>
          <w:tcPr>
            <w:tcW w:w="959" w:type="dxa"/>
            <w:shd w:val="clear" w:color="auto" w:fill="auto"/>
            <w:noWrap w:val="0"/>
            <w:vAlign w:val="center"/>
          </w:tcPr>
          <w:p w14:paraId="1BB5B1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w:t>
            </w:r>
          </w:p>
        </w:tc>
        <w:tc>
          <w:tcPr>
            <w:tcW w:w="1980" w:type="dxa"/>
            <w:shd w:val="clear" w:color="auto" w:fill="FFFFFF"/>
            <w:noWrap w:val="0"/>
            <w:vAlign w:val="center"/>
          </w:tcPr>
          <w:p w14:paraId="77D430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5941</w:t>
            </w:r>
          </w:p>
        </w:tc>
      </w:tr>
      <w:tr w14:paraId="2A224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90" w:type="dxa"/>
            <w:shd w:val="clear" w:color="auto" w:fill="auto"/>
            <w:noWrap w:val="0"/>
            <w:vAlign w:val="center"/>
          </w:tcPr>
          <w:p w14:paraId="359AB00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9</w:t>
            </w:r>
          </w:p>
        </w:tc>
        <w:tc>
          <w:tcPr>
            <w:tcW w:w="2430" w:type="dxa"/>
            <w:gridSpan w:val="2"/>
            <w:shd w:val="clear" w:color="auto" w:fill="FFFFFF"/>
            <w:noWrap w:val="0"/>
            <w:vAlign w:val="center"/>
          </w:tcPr>
          <w:p w14:paraId="2A828BB1">
            <w:pPr>
              <w:keepNext w:val="0"/>
              <w:keepLines w:val="0"/>
              <w:suppressLineNumbers w:val="0"/>
              <w:spacing w:before="0" w:beforeAutospacing="0" w:after="0" w:afterAutospacing="0"/>
              <w:ind w:left="0" w:right="0"/>
              <w:jc w:val="center"/>
              <w:rPr>
                <w:rFonts w:hint="eastAsia" w:ascii="仿宋" w:hAnsi="仿宋" w:eastAsia="仿宋" w:cs="仿宋"/>
                <w:sz w:val="22"/>
                <w:szCs w:val="22"/>
                <w:vertAlign w:val="baseline"/>
                <w:lang w:eastAsia="zh-CN"/>
              </w:rPr>
            </w:pPr>
          </w:p>
        </w:tc>
        <w:tc>
          <w:tcPr>
            <w:tcW w:w="2221" w:type="dxa"/>
            <w:shd w:val="clear" w:color="auto" w:fill="auto"/>
            <w:noWrap w:val="0"/>
            <w:vAlign w:val="center"/>
          </w:tcPr>
          <w:p w14:paraId="5950D8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宿根花卉、地被</w:t>
            </w:r>
          </w:p>
        </w:tc>
        <w:tc>
          <w:tcPr>
            <w:tcW w:w="959" w:type="dxa"/>
            <w:shd w:val="clear" w:color="auto" w:fill="auto"/>
            <w:noWrap w:val="0"/>
            <w:vAlign w:val="center"/>
          </w:tcPr>
          <w:p w14:paraId="0C71F36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w:t>
            </w:r>
          </w:p>
        </w:tc>
        <w:tc>
          <w:tcPr>
            <w:tcW w:w="1980" w:type="dxa"/>
            <w:shd w:val="clear" w:color="auto" w:fill="FFFFFF"/>
            <w:noWrap w:val="0"/>
            <w:vAlign w:val="center"/>
          </w:tcPr>
          <w:p w14:paraId="433087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62240.8</w:t>
            </w:r>
          </w:p>
        </w:tc>
      </w:tr>
      <w:tr w14:paraId="63FEC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580" w:type="dxa"/>
            <w:gridSpan w:val="6"/>
            <w:noWrap w:val="0"/>
            <w:vAlign w:val="center"/>
          </w:tcPr>
          <w:p w14:paraId="44334E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bCs w:val="0"/>
                <w:i w:val="0"/>
                <w:color w:val="000000"/>
                <w:kern w:val="0"/>
                <w:sz w:val="22"/>
                <w:szCs w:val="22"/>
                <w:u w:val="none"/>
                <w:lang w:val="en-US" w:eastAsia="zh-CN" w:bidi="ar"/>
              </w:rPr>
              <w:t>工程名称：驳岸绿化养护</w:t>
            </w:r>
          </w:p>
        </w:tc>
      </w:tr>
      <w:tr w14:paraId="60BFE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90" w:type="dxa"/>
            <w:shd w:val="clear" w:color="auto" w:fill="auto"/>
            <w:noWrap w:val="0"/>
            <w:vAlign w:val="center"/>
          </w:tcPr>
          <w:p w14:paraId="0D12CA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w:t>
            </w:r>
          </w:p>
        </w:tc>
        <w:tc>
          <w:tcPr>
            <w:tcW w:w="2430" w:type="dxa"/>
            <w:gridSpan w:val="2"/>
            <w:shd w:val="clear" w:color="auto" w:fill="auto"/>
            <w:noWrap w:val="0"/>
            <w:vAlign w:val="center"/>
          </w:tcPr>
          <w:p w14:paraId="38C08C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p>
        </w:tc>
        <w:tc>
          <w:tcPr>
            <w:tcW w:w="2221" w:type="dxa"/>
            <w:shd w:val="clear" w:color="auto" w:fill="auto"/>
            <w:noWrap w:val="0"/>
            <w:vAlign w:val="center"/>
          </w:tcPr>
          <w:p w14:paraId="648FC8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草坪</w:t>
            </w:r>
          </w:p>
        </w:tc>
        <w:tc>
          <w:tcPr>
            <w:tcW w:w="959" w:type="dxa"/>
            <w:shd w:val="clear" w:color="auto" w:fill="auto"/>
            <w:noWrap w:val="0"/>
            <w:vAlign w:val="center"/>
          </w:tcPr>
          <w:p w14:paraId="3D61F4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1980" w:type="dxa"/>
            <w:shd w:val="clear" w:color="auto" w:fill="FFFFFF"/>
            <w:noWrap w:val="0"/>
            <w:vAlign w:val="center"/>
          </w:tcPr>
          <w:p w14:paraId="47734F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3234</w:t>
            </w:r>
          </w:p>
        </w:tc>
      </w:tr>
      <w:tr w14:paraId="1AB97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80" w:type="dxa"/>
            <w:gridSpan w:val="6"/>
            <w:noWrap w:val="0"/>
            <w:vAlign w:val="center"/>
          </w:tcPr>
          <w:p w14:paraId="3EDEB5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工程名称：绿篱防寒</w:t>
            </w:r>
          </w:p>
        </w:tc>
      </w:tr>
      <w:tr w14:paraId="19C9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90" w:type="dxa"/>
            <w:shd w:val="clear" w:color="auto" w:fill="auto"/>
            <w:noWrap w:val="0"/>
            <w:vAlign w:val="center"/>
          </w:tcPr>
          <w:p w14:paraId="57C6DA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2430" w:type="dxa"/>
            <w:gridSpan w:val="2"/>
            <w:shd w:val="clear" w:color="auto" w:fill="auto"/>
            <w:noWrap w:val="0"/>
            <w:vAlign w:val="center"/>
          </w:tcPr>
          <w:p w14:paraId="0B690E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p>
        </w:tc>
        <w:tc>
          <w:tcPr>
            <w:tcW w:w="2221" w:type="dxa"/>
            <w:shd w:val="clear" w:color="auto" w:fill="auto"/>
            <w:noWrap w:val="0"/>
            <w:vAlign w:val="center"/>
          </w:tcPr>
          <w:p w14:paraId="10679A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绿篱</w:t>
            </w:r>
          </w:p>
        </w:tc>
        <w:tc>
          <w:tcPr>
            <w:tcW w:w="959" w:type="dxa"/>
            <w:shd w:val="clear" w:color="auto" w:fill="auto"/>
            <w:noWrap w:val="0"/>
            <w:vAlign w:val="center"/>
          </w:tcPr>
          <w:p w14:paraId="290ECA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p>
        </w:tc>
        <w:tc>
          <w:tcPr>
            <w:tcW w:w="1980" w:type="dxa"/>
            <w:shd w:val="clear" w:color="auto" w:fill="FFFFFF"/>
            <w:noWrap w:val="0"/>
            <w:vAlign w:val="center"/>
          </w:tcPr>
          <w:p w14:paraId="27239E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13</w:t>
            </w:r>
            <w:r>
              <w:rPr>
                <w:rFonts w:hint="eastAsia" w:ascii="宋体" w:hAnsi="宋体" w:cs="宋体"/>
                <w:b w:val="0"/>
                <w:bCs/>
                <w:i w:val="0"/>
                <w:color w:val="000000"/>
                <w:kern w:val="0"/>
                <w:sz w:val="22"/>
                <w:szCs w:val="22"/>
                <w:u w:val="none"/>
                <w:lang w:val="en-US" w:eastAsia="zh-CN" w:bidi="ar"/>
              </w:rPr>
              <w:t>37.37</w:t>
            </w:r>
          </w:p>
        </w:tc>
      </w:tr>
      <w:tr w14:paraId="5E798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580" w:type="dxa"/>
            <w:gridSpan w:val="6"/>
            <w:noWrap w:val="0"/>
            <w:vAlign w:val="center"/>
          </w:tcPr>
          <w:p w14:paraId="1B9C1F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工程名称：树身涂白</w:t>
            </w:r>
            <w:r>
              <w:rPr>
                <w:rStyle w:val="63"/>
                <w:rFonts w:hint="default"/>
                <w:b/>
                <w:sz w:val="22"/>
                <w:szCs w:val="22"/>
                <w:lang w:val="en-US" w:eastAsia="zh-CN" w:bidi="ar"/>
              </w:rPr>
              <w:t xml:space="preserve">                                                        </w:t>
            </w:r>
          </w:p>
        </w:tc>
      </w:tr>
      <w:tr w14:paraId="3F5A1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20" w:type="dxa"/>
            <w:gridSpan w:val="2"/>
            <w:noWrap w:val="0"/>
            <w:vAlign w:val="center"/>
          </w:tcPr>
          <w:p w14:paraId="598D7A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1</w:t>
            </w:r>
          </w:p>
        </w:tc>
        <w:tc>
          <w:tcPr>
            <w:tcW w:w="2400" w:type="dxa"/>
            <w:noWrap w:val="0"/>
            <w:vAlign w:val="center"/>
          </w:tcPr>
          <w:p w14:paraId="01C0E0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胸径5㎝以内</w:t>
            </w:r>
          </w:p>
        </w:tc>
        <w:tc>
          <w:tcPr>
            <w:tcW w:w="2221" w:type="dxa"/>
            <w:noWrap w:val="0"/>
            <w:vAlign w:val="center"/>
          </w:tcPr>
          <w:p w14:paraId="53FCCB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涂白</w:t>
            </w:r>
          </w:p>
        </w:tc>
        <w:tc>
          <w:tcPr>
            <w:tcW w:w="959" w:type="dxa"/>
            <w:noWrap w:val="0"/>
            <w:vAlign w:val="center"/>
          </w:tcPr>
          <w:p w14:paraId="56AC43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株</w:t>
            </w:r>
          </w:p>
        </w:tc>
        <w:tc>
          <w:tcPr>
            <w:tcW w:w="1980" w:type="dxa"/>
            <w:noWrap w:val="0"/>
            <w:vAlign w:val="center"/>
          </w:tcPr>
          <w:p w14:paraId="4595CD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33</w:t>
            </w:r>
          </w:p>
        </w:tc>
      </w:tr>
      <w:tr w14:paraId="684E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20" w:type="dxa"/>
            <w:gridSpan w:val="2"/>
            <w:noWrap w:val="0"/>
            <w:vAlign w:val="center"/>
          </w:tcPr>
          <w:p w14:paraId="3EF544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2</w:t>
            </w:r>
          </w:p>
        </w:tc>
        <w:tc>
          <w:tcPr>
            <w:tcW w:w="2400" w:type="dxa"/>
            <w:noWrap w:val="0"/>
            <w:vAlign w:val="center"/>
          </w:tcPr>
          <w:p w14:paraId="51BDF9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胸径10cm以内</w:t>
            </w:r>
          </w:p>
        </w:tc>
        <w:tc>
          <w:tcPr>
            <w:tcW w:w="2221" w:type="dxa"/>
            <w:noWrap w:val="0"/>
            <w:vAlign w:val="center"/>
          </w:tcPr>
          <w:p w14:paraId="39D39C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涂白</w:t>
            </w:r>
          </w:p>
        </w:tc>
        <w:tc>
          <w:tcPr>
            <w:tcW w:w="959" w:type="dxa"/>
            <w:noWrap w:val="0"/>
            <w:vAlign w:val="center"/>
          </w:tcPr>
          <w:p w14:paraId="0B23F7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80" w:type="dxa"/>
            <w:noWrap w:val="0"/>
            <w:vAlign w:val="center"/>
          </w:tcPr>
          <w:p w14:paraId="278EE9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850</w:t>
            </w:r>
          </w:p>
        </w:tc>
      </w:tr>
      <w:tr w14:paraId="651FA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20" w:type="dxa"/>
            <w:gridSpan w:val="2"/>
            <w:noWrap w:val="0"/>
            <w:vAlign w:val="center"/>
          </w:tcPr>
          <w:p w14:paraId="17998A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3</w:t>
            </w:r>
          </w:p>
        </w:tc>
        <w:tc>
          <w:tcPr>
            <w:tcW w:w="2400" w:type="dxa"/>
            <w:noWrap w:val="0"/>
            <w:vAlign w:val="center"/>
          </w:tcPr>
          <w:p w14:paraId="1E347E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胸径20cm以内</w:t>
            </w:r>
          </w:p>
        </w:tc>
        <w:tc>
          <w:tcPr>
            <w:tcW w:w="2221" w:type="dxa"/>
            <w:noWrap w:val="0"/>
            <w:vAlign w:val="center"/>
          </w:tcPr>
          <w:p w14:paraId="589DD5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涂白</w:t>
            </w:r>
          </w:p>
        </w:tc>
        <w:tc>
          <w:tcPr>
            <w:tcW w:w="959" w:type="dxa"/>
            <w:noWrap w:val="0"/>
            <w:vAlign w:val="center"/>
          </w:tcPr>
          <w:p w14:paraId="547A17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80" w:type="dxa"/>
            <w:noWrap w:val="0"/>
            <w:vAlign w:val="center"/>
          </w:tcPr>
          <w:p w14:paraId="1771DE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1471</w:t>
            </w:r>
          </w:p>
        </w:tc>
      </w:tr>
      <w:tr w14:paraId="45B2C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0" w:type="dxa"/>
            <w:gridSpan w:val="2"/>
            <w:noWrap w:val="0"/>
            <w:vAlign w:val="center"/>
          </w:tcPr>
          <w:p w14:paraId="4A1284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4</w:t>
            </w:r>
          </w:p>
        </w:tc>
        <w:tc>
          <w:tcPr>
            <w:tcW w:w="2400" w:type="dxa"/>
            <w:noWrap w:val="0"/>
            <w:vAlign w:val="center"/>
          </w:tcPr>
          <w:p w14:paraId="121B5A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胸径30cm以内</w:t>
            </w:r>
          </w:p>
        </w:tc>
        <w:tc>
          <w:tcPr>
            <w:tcW w:w="2221" w:type="dxa"/>
            <w:noWrap w:val="0"/>
            <w:vAlign w:val="center"/>
          </w:tcPr>
          <w:p w14:paraId="0B7809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涂白</w:t>
            </w:r>
          </w:p>
        </w:tc>
        <w:tc>
          <w:tcPr>
            <w:tcW w:w="959" w:type="dxa"/>
            <w:noWrap w:val="0"/>
            <w:vAlign w:val="center"/>
          </w:tcPr>
          <w:p w14:paraId="5E1C9B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80" w:type="dxa"/>
            <w:noWrap w:val="0"/>
            <w:vAlign w:val="center"/>
          </w:tcPr>
          <w:p w14:paraId="7758CC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730</w:t>
            </w:r>
          </w:p>
        </w:tc>
      </w:tr>
      <w:tr w14:paraId="0ACBF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20" w:type="dxa"/>
            <w:gridSpan w:val="2"/>
            <w:noWrap w:val="0"/>
            <w:vAlign w:val="center"/>
          </w:tcPr>
          <w:p w14:paraId="59162A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5</w:t>
            </w:r>
          </w:p>
        </w:tc>
        <w:tc>
          <w:tcPr>
            <w:tcW w:w="2400" w:type="dxa"/>
            <w:noWrap w:val="0"/>
            <w:vAlign w:val="center"/>
          </w:tcPr>
          <w:p w14:paraId="4FB64F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胸径40cm以内</w:t>
            </w:r>
          </w:p>
        </w:tc>
        <w:tc>
          <w:tcPr>
            <w:tcW w:w="2221" w:type="dxa"/>
            <w:noWrap w:val="0"/>
            <w:vAlign w:val="center"/>
          </w:tcPr>
          <w:p w14:paraId="2B4FEA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涂白</w:t>
            </w:r>
          </w:p>
        </w:tc>
        <w:tc>
          <w:tcPr>
            <w:tcW w:w="959" w:type="dxa"/>
            <w:noWrap w:val="0"/>
            <w:vAlign w:val="center"/>
          </w:tcPr>
          <w:p w14:paraId="0CDF50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80" w:type="dxa"/>
            <w:noWrap w:val="0"/>
            <w:vAlign w:val="center"/>
          </w:tcPr>
          <w:p w14:paraId="7D74AE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47</w:t>
            </w:r>
          </w:p>
        </w:tc>
      </w:tr>
      <w:tr w14:paraId="4A9C5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20" w:type="dxa"/>
            <w:gridSpan w:val="2"/>
            <w:noWrap w:val="0"/>
            <w:vAlign w:val="center"/>
          </w:tcPr>
          <w:p w14:paraId="09F392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6</w:t>
            </w:r>
          </w:p>
        </w:tc>
        <w:tc>
          <w:tcPr>
            <w:tcW w:w="2400" w:type="dxa"/>
            <w:noWrap w:val="0"/>
            <w:vAlign w:val="center"/>
          </w:tcPr>
          <w:p w14:paraId="7B87B0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胸径50cm以内</w:t>
            </w:r>
          </w:p>
        </w:tc>
        <w:tc>
          <w:tcPr>
            <w:tcW w:w="2221" w:type="dxa"/>
            <w:noWrap w:val="0"/>
            <w:vAlign w:val="center"/>
          </w:tcPr>
          <w:p w14:paraId="03BBBC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涂白</w:t>
            </w:r>
          </w:p>
        </w:tc>
        <w:tc>
          <w:tcPr>
            <w:tcW w:w="959" w:type="dxa"/>
            <w:noWrap w:val="0"/>
            <w:vAlign w:val="center"/>
          </w:tcPr>
          <w:p w14:paraId="55B715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80" w:type="dxa"/>
            <w:noWrap w:val="0"/>
            <w:vAlign w:val="center"/>
          </w:tcPr>
          <w:p w14:paraId="07CA50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35</w:t>
            </w:r>
          </w:p>
        </w:tc>
      </w:tr>
    </w:tbl>
    <w:p w14:paraId="15904887">
      <w:pPr>
        <w:numPr>
          <w:ilvl w:val="0"/>
          <w:numId w:val="0"/>
        </w:numPr>
        <w:jc w:val="center"/>
        <w:rPr>
          <w:rFonts w:hint="eastAsia" w:ascii="仿宋" w:hAnsi="仿宋" w:eastAsia="仿宋" w:cs="仿宋"/>
          <w:b/>
          <w:bCs/>
          <w:sz w:val="32"/>
          <w:szCs w:val="32"/>
          <w:lang w:val="en-US" w:eastAsia="zh-CN"/>
        </w:rPr>
      </w:pPr>
    </w:p>
    <w:p w14:paraId="1ACF64F5">
      <w:p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br w:type="page"/>
      </w:r>
    </w:p>
    <w:p w14:paraId="62D6E7DD">
      <w:pPr>
        <w:numPr>
          <w:ilvl w:val="0"/>
          <w:numId w:val="0"/>
        </w:num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第九包（中北区）</w:t>
      </w:r>
    </w:p>
    <w:p w14:paraId="7CCE6253">
      <w:pPr>
        <w:numPr>
          <w:ilvl w:val="0"/>
          <w:numId w:val="0"/>
        </w:numPr>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工作内容：园林绿化养护项目包括松土、施肥、整堰平地、除草、修剪、抹芽、防治病虫害、涂白、防寒、树桩捆扎、覆土、补植补栽、环境处理、灌溉、排水、护栏维修、园林绿化公共设施维护和应急处置等管养工作。</w:t>
      </w:r>
    </w:p>
    <w:p w14:paraId="00E5CD03">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2、服务范围：云中河温泉旅游度假区北岸东起七一桥，西至慕山桥的绿地。</w:t>
      </w:r>
    </w:p>
    <w:p w14:paraId="2E193D01">
      <w:pPr>
        <w:numPr>
          <w:ilvl w:val="0"/>
          <w:numId w:val="0"/>
        </w:numPr>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3、服务期限：一年</w:t>
      </w:r>
    </w:p>
    <w:p w14:paraId="2F4F32E8">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r>
        <w:rPr>
          <w:rFonts w:hint="eastAsia" w:ascii="宋体" w:hAnsi="宋体" w:cs="宋体"/>
          <w:sz w:val="28"/>
          <w:szCs w:val="28"/>
          <w:lang w:val="en-US" w:eastAsia="zh-CN"/>
        </w:rPr>
        <w:t>最高限</w:t>
      </w:r>
      <w:r>
        <w:rPr>
          <w:rFonts w:hint="eastAsia" w:ascii="宋体" w:hAnsi="宋体" w:eastAsia="宋体" w:cs="宋体"/>
          <w:sz w:val="28"/>
          <w:szCs w:val="28"/>
          <w:lang w:val="en-US" w:eastAsia="zh-CN"/>
        </w:rPr>
        <w:t>价：1343788.48元</w:t>
      </w:r>
    </w:p>
    <w:p w14:paraId="54863C94">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5、绿化养护管理质量标准、养护管理技术标准、养护管理考核标准、养护经费拨付和使用管理按照</w:t>
      </w:r>
      <w:r>
        <w:rPr>
          <w:rFonts w:hint="eastAsia" w:ascii="宋体" w:hAnsi="宋体" w:eastAsia="宋体" w:cs="宋体"/>
          <w:sz w:val="28"/>
          <w:szCs w:val="28"/>
          <w:vertAlign w:val="baseline"/>
          <w:lang w:val="en-US" w:eastAsia="zh-CN"/>
        </w:rPr>
        <w:t>忻城管办函[2024]5号文件《忻州市市辖区城市绿化养护管理办法》</w:t>
      </w:r>
      <w:r>
        <w:rPr>
          <w:rFonts w:hint="eastAsia" w:ascii="宋体" w:hAnsi="宋体" w:eastAsia="宋体" w:cs="宋体"/>
          <w:sz w:val="28"/>
          <w:szCs w:val="28"/>
          <w:lang w:val="en-US" w:eastAsia="zh-CN"/>
        </w:rPr>
        <w:t>执行。</w:t>
      </w:r>
    </w:p>
    <w:p w14:paraId="7D50459E">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6、服务清单：</w:t>
      </w:r>
    </w:p>
    <w:tbl>
      <w:tblPr>
        <w:tblStyle w:val="26"/>
        <w:tblpPr w:leftFromText="180" w:rightFromText="180" w:vertAnchor="text" w:horzAnchor="page" w:tblpX="1988" w:tblpY="396"/>
        <w:tblOverlap w:val="never"/>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15"/>
        <w:gridCol w:w="2400"/>
        <w:gridCol w:w="15"/>
        <w:gridCol w:w="2115"/>
        <w:gridCol w:w="86"/>
        <w:gridCol w:w="934"/>
        <w:gridCol w:w="15"/>
        <w:gridCol w:w="1980"/>
      </w:tblGrid>
      <w:tr w14:paraId="35DA4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35" w:type="dxa"/>
            <w:gridSpan w:val="2"/>
            <w:shd w:val="clear" w:color="auto" w:fill="auto"/>
            <w:noWrap w:val="0"/>
            <w:vAlign w:val="center"/>
          </w:tcPr>
          <w:p w14:paraId="02C986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2"/>
                <w:szCs w:val="22"/>
                <w:vertAlign w:val="baseline"/>
                <w:lang w:eastAsia="zh-CN"/>
              </w:rPr>
            </w:pPr>
            <w:r>
              <w:rPr>
                <w:rFonts w:hint="eastAsia" w:ascii="宋体" w:hAnsi="宋体" w:eastAsia="宋体" w:cs="宋体"/>
                <w:b/>
                <w:bCs/>
                <w:i w:val="0"/>
                <w:color w:val="000000"/>
                <w:kern w:val="0"/>
                <w:sz w:val="22"/>
                <w:szCs w:val="22"/>
                <w:u w:val="none"/>
                <w:lang w:val="en-US" w:eastAsia="zh-CN" w:bidi="ar"/>
              </w:rPr>
              <w:t>序号</w:t>
            </w:r>
          </w:p>
        </w:tc>
        <w:tc>
          <w:tcPr>
            <w:tcW w:w="2415" w:type="dxa"/>
            <w:gridSpan w:val="2"/>
            <w:shd w:val="clear" w:color="auto" w:fill="FFFFFF"/>
            <w:noWrap w:val="0"/>
            <w:vAlign w:val="center"/>
          </w:tcPr>
          <w:p w14:paraId="2515D0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2"/>
                <w:szCs w:val="22"/>
                <w:vertAlign w:val="baseline"/>
                <w:lang w:eastAsia="zh-CN"/>
              </w:rPr>
            </w:pPr>
            <w:r>
              <w:rPr>
                <w:rFonts w:hint="eastAsia" w:ascii="宋体" w:hAnsi="宋体" w:eastAsia="宋体" w:cs="宋体"/>
                <w:b/>
                <w:bCs/>
                <w:i w:val="0"/>
                <w:color w:val="000000"/>
                <w:kern w:val="0"/>
                <w:sz w:val="22"/>
                <w:szCs w:val="22"/>
                <w:u w:val="none"/>
                <w:lang w:val="en-US" w:eastAsia="zh-CN" w:bidi="ar"/>
              </w:rPr>
              <w:t>规格</w:t>
            </w:r>
          </w:p>
        </w:tc>
        <w:tc>
          <w:tcPr>
            <w:tcW w:w="2115" w:type="dxa"/>
            <w:shd w:val="clear" w:color="auto" w:fill="auto"/>
            <w:noWrap w:val="0"/>
            <w:vAlign w:val="center"/>
          </w:tcPr>
          <w:p w14:paraId="1AEB369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2"/>
                <w:szCs w:val="22"/>
                <w:vertAlign w:val="baseline"/>
                <w:lang w:eastAsia="zh-CN"/>
              </w:rPr>
            </w:pPr>
            <w:r>
              <w:rPr>
                <w:rFonts w:hint="eastAsia" w:ascii="宋体" w:hAnsi="宋体" w:eastAsia="宋体" w:cs="宋体"/>
                <w:b/>
                <w:bCs/>
                <w:i w:val="0"/>
                <w:color w:val="000000"/>
                <w:kern w:val="0"/>
                <w:sz w:val="22"/>
                <w:szCs w:val="22"/>
                <w:u w:val="none"/>
                <w:lang w:val="en-US" w:eastAsia="zh-CN" w:bidi="ar"/>
              </w:rPr>
              <w:t>工程名称</w:t>
            </w:r>
          </w:p>
        </w:tc>
        <w:tc>
          <w:tcPr>
            <w:tcW w:w="1020" w:type="dxa"/>
            <w:gridSpan w:val="2"/>
            <w:shd w:val="clear" w:color="auto" w:fill="auto"/>
            <w:noWrap w:val="0"/>
            <w:vAlign w:val="center"/>
          </w:tcPr>
          <w:p w14:paraId="4EA12B1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2"/>
                <w:szCs w:val="22"/>
                <w:vertAlign w:val="baseline"/>
                <w:lang w:eastAsia="zh-CN"/>
              </w:rPr>
            </w:pPr>
            <w:r>
              <w:rPr>
                <w:rFonts w:hint="eastAsia" w:ascii="宋体" w:hAnsi="宋体" w:eastAsia="宋体" w:cs="宋体"/>
                <w:b/>
                <w:bCs/>
                <w:i w:val="0"/>
                <w:color w:val="000000"/>
                <w:kern w:val="0"/>
                <w:sz w:val="22"/>
                <w:szCs w:val="22"/>
                <w:u w:val="none"/>
                <w:lang w:val="en-US" w:eastAsia="zh-CN" w:bidi="ar"/>
              </w:rPr>
              <w:t>单位</w:t>
            </w:r>
          </w:p>
        </w:tc>
        <w:tc>
          <w:tcPr>
            <w:tcW w:w="1995" w:type="dxa"/>
            <w:gridSpan w:val="2"/>
            <w:shd w:val="clear" w:color="auto" w:fill="FFFFFF"/>
            <w:noWrap w:val="0"/>
            <w:vAlign w:val="center"/>
          </w:tcPr>
          <w:p w14:paraId="4764E59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2"/>
                <w:szCs w:val="22"/>
                <w:vertAlign w:val="baseline"/>
                <w:lang w:eastAsia="zh-CN"/>
              </w:rPr>
            </w:pPr>
            <w:r>
              <w:rPr>
                <w:rFonts w:hint="eastAsia" w:ascii="宋体" w:hAnsi="宋体" w:eastAsia="宋体" w:cs="宋体"/>
                <w:b/>
                <w:bCs/>
                <w:i w:val="0"/>
                <w:color w:val="000000"/>
                <w:kern w:val="0"/>
                <w:sz w:val="22"/>
                <w:szCs w:val="22"/>
                <w:u w:val="none"/>
                <w:lang w:val="en-US" w:eastAsia="zh-CN" w:bidi="ar"/>
              </w:rPr>
              <w:t>数量</w:t>
            </w:r>
          </w:p>
        </w:tc>
      </w:tr>
      <w:tr w14:paraId="07318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680" w:type="dxa"/>
            <w:gridSpan w:val="9"/>
            <w:noWrap w:val="0"/>
            <w:vAlign w:val="center"/>
          </w:tcPr>
          <w:p w14:paraId="6FFE3A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工程名称：绿化养护</w:t>
            </w:r>
          </w:p>
        </w:tc>
      </w:tr>
      <w:tr w14:paraId="41F36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35" w:type="dxa"/>
            <w:gridSpan w:val="2"/>
            <w:shd w:val="clear" w:color="auto" w:fill="auto"/>
            <w:noWrap w:val="0"/>
            <w:vAlign w:val="center"/>
          </w:tcPr>
          <w:p w14:paraId="558D164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w:t>
            </w:r>
          </w:p>
        </w:tc>
        <w:tc>
          <w:tcPr>
            <w:tcW w:w="2415" w:type="dxa"/>
            <w:gridSpan w:val="2"/>
            <w:shd w:val="clear" w:color="auto" w:fill="FFFFFF"/>
            <w:noWrap w:val="0"/>
            <w:vAlign w:val="center"/>
          </w:tcPr>
          <w:p w14:paraId="40680FB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胸径5cm以内</w:t>
            </w:r>
          </w:p>
        </w:tc>
        <w:tc>
          <w:tcPr>
            <w:tcW w:w="2115" w:type="dxa"/>
            <w:shd w:val="clear" w:color="auto" w:fill="auto"/>
            <w:noWrap w:val="0"/>
            <w:vAlign w:val="center"/>
          </w:tcPr>
          <w:p w14:paraId="7DAFE99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落叶乔木</w:t>
            </w:r>
          </w:p>
        </w:tc>
        <w:tc>
          <w:tcPr>
            <w:tcW w:w="1020" w:type="dxa"/>
            <w:gridSpan w:val="2"/>
            <w:shd w:val="clear" w:color="auto" w:fill="auto"/>
            <w:noWrap w:val="0"/>
            <w:vAlign w:val="center"/>
          </w:tcPr>
          <w:p w14:paraId="2ABD12F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95" w:type="dxa"/>
            <w:gridSpan w:val="2"/>
            <w:shd w:val="clear" w:color="auto" w:fill="FFFFFF"/>
            <w:noWrap w:val="0"/>
            <w:vAlign w:val="center"/>
          </w:tcPr>
          <w:p w14:paraId="0862D9A6">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2"/>
                <w:sz w:val="22"/>
                <w:szCs w:val="22"/>
                <w:u w:val="none"/>
                <w:lang w:val="en-US" w:eastAsia="zh-CN" w:bidi="ar-SA"/>
              </w:rPr>
              <w:t>340</w:t>
            </w:r>
          </w:p>
        </w:tc>
      </w:tr>
      <w:tr w14:paraId="2FD09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35" w:type="dxa"/>
            <w:gridSpan w:val="2"/>
            <w:shd w:val="clear" w:color="auto" w:fill="auto"/>
            <w:noWrap w:val="0"/>
            <w:vAlign w:val="center"/>
          </w:tcPr>
          <w:p w14:paraId="5D109EE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2</w:t>
            </w:r>
          </w:p>
        </w:tc>
        <w:tc>
          <w:tcPr>
            <w:tcW w:w="2415" w:type="dxa"/>
            <w:gridSpan w:val="2"/>
            <w:shd w:val="clear" w:color="auto" w:fill="FFFFFF"/>
            <w:noWrap w:val="0"/>
            <w:vAlign w:val="center"/>
          </w:tcPr>
          <w:p w14:paraId="7F1C9A2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胸径10cm以内</w:t>
            </w:r>
          </w:p>
        </w:tc>
        <w:tc>
          <w:tcPr>
            <w:tcW w:w="2115" w:type="dxa"/>
            <w:shd w:val="clear" w:color="auto" w:fill="auto"/>
            <w:noWrap w:val="0"/>
            <w:vAlign w:val="center"/>
          </w:tcPr>
          <w:p w14:paraId="6F335E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落叶乔木</w:t>
            </w:r>
          </w:p>
        </w:tc>
        <w:tc>
          <w:tcPr>
            <w:tcW w:w="1020" w:type="dxa"/>
            <w:gridSpan w:val="2"/>
            <w:shd w:val="clear" w:color="auto" w:fill="auto"/>
            <w:noWrap w:val="0"/>
            <w:vAlign w:val="center"/>
          </w:tcPr>
          <w:p w14:paraId="5057528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95" w:type="dxa"/>
            <w:gridSpan w:val="2"/>
            <w:shd w:val="clear" w:color="auto" w:fill="FFFFFF"/>
            <w:noWrap w:val="0"/>
            <w:vAlign w:val="center"/>
          </w:tcPr>
          <w:p w14:paraId="5D058D05">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2"/>
                <w:sz w:val="22"/>
                <w:szCs w:val="22"/>
                <w:u w:val="none"/>
                <w:lang w:val="en-US" w:eastAsia="zh-CN" w:bidi="ar-SA"/>
              </w:rPr>
              <w:t>638</w:t>
            </w:r>
          </w:p>
        </w:tc>
      </w:tr>
      <w:tr w14:paraId="5F57C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35" w:type="dxa"/>
            <w:gridSpan w:val="2"/>
            <w:shd w:val="clear" w:color="auto" w:fill="auto"/>
            <w:noWrap w:val="0"/>
            <w:vAlign w:val="center"/>
          </w:tcPr>
          <w:p w14:paraId="34884AC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3</w:t>
            </w:r>
          </w:p>
        </w:tc>
        <w:tc>
          <w:tcPr>
            <w:tcW w:w="2415" w:type="dxa"/>
            <w:gridSpan w:val="2"/>
            <w:shd w:val="clear" w:color="auto" w:fill="FFFFFF"/>
            <w:noWrap w:val="0"/>
            <w:vAlign w:val="center"/>
          </w:tcPr>
          <w:p w14:paraId="4E0F77B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胸径20cm以内</w:t>
            </w:r>
          </w:p>
        </w:tc>
        <w:tc>
          <w:tcPr>
            <w:tcW w:w="2115" w:type="dxa"/>
            <w:shd w:val="clear" w:color="auto" w:fill="auto"/>
            <w:noWrap w:val="0"/>
            <w:vAlign w:val="center"/>
          </w:tcPr>
          <w:p w14:paraId="1B637A7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落叶乔木</w:t>
            </w:r>
          </w:p>
        </w:tc>
        <w:tc>
          <w:tcPr>
            <w:tcW w:w="1020" w:type="dxa"/>
            <w:gridSpan w:val="2"/>
            <w:shd w:val="clear" w:color="auto" w:fill="auto"/>
            <w:noWrap w:val="0"/>
            <w:vAlign w:val="center"/>
          </w:tcPr>
          <w:p w14:paraId="4E990FF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95" w:type="dxa"/>
            <w:gridSpan w:val="2"/>
            <w:shd w:val="clear" w:color="auto" w:fill="FFFFFF"/>
            <w:noWrap w:val="0"/>
            <w:vAlign w:val="center"/>
          </w:tcPr>
          <w:p w14:paraId="46A3817B">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2"/>
                <w:sz w:val="22"/>
                <w:szCs w:val="22"/>
                <w:u w:val="none"/>
                <w:lang w:val="en-US" w:eastAsia="zh-CN" w:bidi="ar-SA"/>
              </w:rPr>
              <w:t>2195</w:t>
            </w:r>
          </w:p>
        </w:tc>
      </w:tr>
      <w:tr w14:paraId="363C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35" w:type="dxa"/>
            <w:gridSpan w:val="2"/>
            <w:shd w:val="clear" w:color="auto" w:fill="auto"/>
            <w:noWrap w:val="0"/>
            <w:vAlign w:val="center"/>
          </w:tcPr>
          <w:p w14:paraId="08347DD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4</w:t>
            </w:r>
          </w:p>
        </w:tc>
        <w:tc>
          <w:tcPr>
            <w:tcW w:w="2415" w:type="dxa"/>
            <w:gridSpan w:val="2"/>
            <w:shd w:val="clear" w:color="auto" w:fill="FFFFFF"/>
            <w:noWrap w:val="0"/>
            <w:vAlign w:val="center"/>
          </w:tcPr>
          <w:p w14:paraId="079E04E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胸径30cm以内</w:t>
            </w:r>
          </w:p>
        </w:tc>
        <w:tc>
          <w:tcPr>
            <w:tcW w:w="2115" w:type="dxa"/>
            <w:shd w:val="clear" w:color="auto" w:fill="auto"/>
            <w:noWrap w:val="0"/>
            <w:vAlign w:val="center"/>
          </w:tcPr>
          <w:p w14:paraId="546390B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落叶乔木</w:t>
            </w:r>
          </w:p>
        </w:tc>
        <w:tc>
          <w:tcPr>
            <w:tcW w:w="1020" w:type="dxa"/>
            <w:gridSpan w:val="2"/>
            <w:shd w:val="clear" w:color="auto" w:fill="auto"/>
            <w:noWrap w:val="0"/>
            <w:vAlign w:val="center"/>
          </w:tcPr>
          <w:p w14:paraId="1641CC1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95" w:type="dxa"/>
            <w:gridSpan w:val="2"/>
            <w:shd w:val="clear" w:color="auto" w:fill="FFFFFF"/>
            <w:noWrap w:val="0"/>
            <w:vAlign w:val="center"/>
          </w:tcPr>
          <w:p w14:paraId="22343CEE">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2"/>
                <w:sz w:val="22"/>
                <w:szCs w:val="22"/>
                <w:u w:val="none"/>
                <w:lang w:val="en-US" w:eastAsia="zh-CN" w:bidi="ar-SA"/>
              </w:rPr>
              <w:t>1010</w:t>
            </w:r>
          </w:p>
        </w:tc>
      </w:tr>
      <w:tr w14:paraId="7C58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35" w:type="dxa"/>
            <w:gridSpan w:val="2"/>
            <w:shd w:val="clear" w:color="auto" w:fill="auto"/>
            <w:noWrap w:val="0"/>
            <w:vAlign w:val="center"/>
          </w:tcPr>
          <w:p w14:paraId="5F399F8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5</w:t>
            </w:r>
          </w:p>
        </w:tc>
        <w:tc>
          <w:tcPr>
            <w:tcW w:w="2415" w:type="dxa"/>
            <w:gridSpan w:val="2"/>
            <w:shd w:val="clear" w:color="auto" w:fill="FFFFFF"/>
            <w:noWrap w:val="0"/>
            <w:vAlign w:val="center"/>
          </w:tcPr>
          <w:p w14:paraId="39F3E2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胸径40cm以内</w:t>
            </w:r>
          </w:p>
        </w:tc>
        <w:tc>
          <w:tcPr>
            <w:tcW w:w="2115" w:type="dxa"/>
            <w:shd w:val="clear" w:color="auto" w:fill="auto"/>
            <w:noWrap w:val="0"/>
            <w:vAlign w:val="center"/>
          </w:tcPr>
          <w:p w14:paraId="6A2EE05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落叶乔木</w:t>
            </w:r>
          </w:p>
        </w:tc>
        <w:tc>
          <w:tcPr>
            <w:tcW w:w="1020" w:type="dxa"/>
            <w:gridSpan w:val="2"/>
            <w:shd w:val="clear" w:color="auto" w:fill="auto"/>
            <w:noWrap w:val="0"/>
            <w:vAlign w:val="center"/>
          </w:tcPr>
          <w:p w14:paraId="25FB47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95" w:type="dxa"/>
            <w:gridSpan w:val="2"/>
            <w:shd w:val="clear" w:color="auto" w:fill="FFFFFF"/>
            <w:noWrap w:val="0"/>
            <w:vAlign w:val="center"/>
          </w:tcPr>
          <w:p w14:paraId="1BF7B608">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2"/>
                <w:sz w:val="22"/>
                <w:szCs w:val="22"/>
                <w:u w:val="none"/>
                <w:lang w:val="en-US" w:eastAsia="zh-CN" w:bidi="ar-SA"/>
              </w:rPr>
              <w:t>95</w:t>
            </w:r>
          </w:p>
        </w:tc>
      </w:tr>
      <w:tr w14:paraId="41EE8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35" w:type="dxa"/>
            <w:gridSpan w:val="2"/>
            <w:shd w:val="clear" w:color="auto" w:fill="auto"/>
            <w:noWrap w:val="0"/>
            <w:vAlign w:val="center"/>
          </w:tcPr>
          <w:p w14:paraId="4B5920D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6</w:t>
            </w:r>
          </w:p>
        </w:tc>
        <w:tc>
          <w:tcPr>
            <w:tcW w:w="2415" w:type="dxa"/>
            <w:gridSpan w:val="2"/>
            <w:shd w:val="clear" w:color="auto" w:fill="FFFFFF"/>
            <w:noWrap w:val="0"/>
            <w:vAlign w:val="center"/>
          </w:tcPr>
          <w:p w14:paraId="4913AC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胸径40cm以外</w:t>
            </w:r>
          </w:p>
        </w:tc>
        <w:tc>
          <w:tcPr>
            <w:tcW w:w="2115" w:type="dxa"/>
            <w:shd w:val="clear" w:color="auto" w:fill="auto"/>
            <w:noWrap w:val="0"/>
            <w:vAlign w:val="center"/>
          </w:tcPr>
          <w:p w14:paraId="2F78997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落叶乔木</w:t>
            </w:r>
          </w:p>
        </w:tc>
        <w:tc>
          <w:tcPr>
            <w:tcW w:w="1020" w:type="dxa"/>
            <w:gridSpan w:val="2"/>
            <w:shd w:val="clear" w:color="auto" w:fill="auto"/>
            <w:noWrap w:val="0"/>
            <w:vAlign w:val="center"/>
          </w:tcPr>
          <w:p w14:paraId="6F60F23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95" w:type="dxa"/>
            <w:gridSpan w:val="2"/>
            <w:shd w:val="clear" w:color="auto" w:fill="FFFFFF"/>
            <w:noWrap w:val="0"/>
            <w:vAlign w:val="center"/>
          </w:tcPr>
          <w:p w14:paraId="5910992A">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2"/>
                <w:sz w:val="22"/>
                <w:szCs w:val="22"/>
                <w:u w:val="none"/>
                <w:lang w:val="en-US" w:eastAsia="zh-CN" w:bidi="ar-SA"/>
              </w:rPr>
              <w:t>25</w:t>
            </w:r>
          </w:p>
        </w:tc>
      </w:tr>
      <w:tr w14:paraId="6810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35" w:type="dxa"/>
            <w:gridSpan w:val="2"/>
            <w:shd w:val="clear" w:color="auto" w:fill="auto"/>
            <w:noWrap w:val="0"/>
            <w:vAlign w:val="center"/>
          </w:tcPr>
          <w:p w14:paraId="40A116C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7</w:t>
            </w:r>
          </w:p>
        </w:tc>
        <w:tc>
          <w:tcPr>
            <w:tcW w:w="2415" w:type="dxa"/>
            <w:gridSpan w:val="2"/>
            <w:shd w:val="clear" w:color="auto" w:fill="FFFFFF"/>
            <w:noWrap w:val="0"/>
            <w:vAlign w:val="center"/>
          </w:tcPr>
          <w:p w14:paraId="6B77FABF">
            <w:pPr>
              <w:keepNext w:val="0"/>
              <w:keepLines w:val="0"/>
              <w:suppressLineNumbers w:val="0"/>
              <w:spacing w:before="0" w:beforeAutospacing="0" w:after="0" w:afterAutospacing="0"/>
              <w:ind w:left="0" w:right="0"/>
              <w:jc w:val="center"/>
              <w:rPr>
                <w:rFonts w:hint="eastAsia" w:ascii="仿宋" w:hAnsi="仿宋" w:eastAsia="仿宋" w:cs="仿宋"/>
                <w:sz w:val="22"/>
                <w:szCs w:val="22"/>
                <w:vertAlign w:val="baseline"/>
                <w:lang w:eastAsia="zh-CN"/>
              </w:rPr>
            </w:pPr>
          </w:p>
        </w:tc>
        <w:tc>
          <w:tcPr>
            <w:tcW w:w="2115" w:type="dxa"/>
            <w:shd w:val="clear" w:color="auto" w:fill="auto"/>
            <w:noWrap w:val="0"/>
            <w:vAlign w:val="center"/>
          </w:tcPr>
          <w:p w14:paraId="3A52590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常绿乔木</w:t>
            </w:r>
          </w:p>
        </w:tc>
        <w:tc>
          <w:tcPr>
            <w:tcW w:w="1020" w:type="dxa"/>
            <w:gridSpan w:val="2"/>
            <w:shd w:val="clear" w:color="auto" w:fill="auto"/>
            <w:noWrap w:val="0"/>
            <w:vAlign w:val="center"/>
          </w:tcPr>
          <w:p w14:paraId="32BF7A7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95" w:type="dxa"/>
            <w:gridSpan w:val="2"/>
            <w:shd w:val="clear" w:color="auto" w:fill="FFFFFF"/>
            <w:noWrap w:val="0"/>
            <w:vAlign w:val="center"/>
          </w:tcPr>
          <w:p w14:paraId="3909D94C">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2"/>
                <w:sz w:val="22"/>
                <w:szCs w:val="22"/>
                <w:u w:val="none"/>
                <w:lang w:val="en-US" w:eastAsia="zh-CN" w:bidi="ar-SA"/>
              </w:rPr>
              <w:t>967</w:t>
            </w:r>
          </w:p>
        </w:tc>
      </w:tr>
      <w:tr w14:paraId="641A5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35" w:type="dxa"/>
            <w:gridSpan w:val="2"/>
            <w:shd w:val="clear" w:color="auto" w:fill="auto"/>
            <w:noWrap w:val="0"/>
            <w:vAlign w:val="center"/>
          </w:tcPr>
          <w:p w14:paraId="7E08ECB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8</w:t>
            </w:r>
          </w:p>
        </w:tc>
        <w:tc>
          <w:tcPr>
            <w:tcW w:w="2415" w:type="dxa"/>
            <w:gridSpan w:val="2"/>
            <w:shd w:val="clear" w:color="auto" w:fill="FFFFFF"/>
            <w:noWrap w:val="0"/>
            <w:vAlign w:val="center"/>
          </w:tcPr>
          <w:p w14:paraId="3A2A0EEB">
            <w:pPr>
              <w:keepNext w:val="0"/>
              <w:keepLines w:val="0"/>
              <w:suppressLineNumbers w:val="0"/>
              <w:spacing w:before="0" w:beforeAutospacing="0" w:after="0" w:afterAutospacing="0"/>
              <w:ind w:left="0" w:right="0"/>
              <w:jc w:val="center"/>
              <w:rPr>
                <w:rFonts w:hint="eastAsia" w:ascii="仿宋" w:hAnsi="仿宋" w:eastAsia="仿宋" w:cs="仿宋"/>
                <w:sz w:val="22"/>
                <w:szCs w:val="22"/>
                <w:vertAlign w:val="baseline"/>
                <w:lang w:eastAsia="zh-CN"/>
              </w:rPr>
            </w:pPr>
          </w:p>
        </w:tc>
        <w:tc>
          <w:tcPr>
            <w:tcW w:w="2115" w:type="dxa"/>
            <w:shd w:val="clear" w:color="auto" w:fill="auto"/>
            <w:noWrap w:val="0"/>
            <w:vAlign w:val="center"/>
          </w:tcPr>
          <w:p w14:paraId="18C4183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灌木</w:t>
            </w:r>
          </w:p>
        </w:tc>
        <w:tc>
          <w:tcPr>
            <w:tcW w:w="1020" w:type="dxa"/>
            <w:gridSpan w:val="2"/>
            <w:shd w:val="clear" w:color="auto" w:fill="auto"/>
            <w:noWrap w:val="0"/>
            <w:vAlign w:val="center"/>
          </w:tcPr>
          <w:p w14:paraId="4CBFAF4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95" w:type="dxa"/>
            <w:gridSpan w:val="2"/>
            <w:shd w:val="clear" w:color="auto" w:fill="FFFFFF"/>
            <w:noWrap w:val="0"/>
            <w:vAlign w:val="center"/>
          </w:tcPr>
          <w:p w14:paraId="41DC59D2">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2"/>
                <w:sz w:val="22"/>
                <w:szCs w:val="22"/>
                <w:u w:val="none"/>
                <w:lang w:val="en-US" w:eastAsia="zh-CN" w:bidi="ar-SA"/>
              </w:rPr>
              <w:t>438</w:t>
            </w:r>
          </w:p>
        </w:tc>
      </w:tr>
      <w:tr w14:paraId="4296B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35" w:type="dxa"/>
            <w:gridSpan w:val="2"/>
            <w:shd w:val="clear" w:color="auto" w:fill="auto"/>
            <w:noWrap w:val="0"/>
            <w:vAlign w:val="center"/>
          </w:tcPr>
          <w:p w14:paraId="582ED90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9</w:t>
            </w:r>
          </w:p>
        </w:tc>
        <w:tc>
          <w:tcPr>
            <w:tcW w:w="2415" w:type="dxa"/>
            <w:gridSpan w:val="2"/>
            <w:shd w:val="clear" w:color="auto" w:fill="FFFFFF"/>
            <w:noWrap w:val="0"/>
            <w:vAlign w:val="center"/>
          </w:tcPr>
          <w:p w14:paraId="67268D19">
            <w:pPr>
              <w:keepNext w:val="0"/>
              <w:keepLines w:val="0"/>
              <w:suppressLineNumbers w:val="0"/>
              <w:spacing w:before="0" w:beforeAutospacing="0" w:after="0" w:afterAutospacing="0"/>
              <w:ind w:left="0" w:right="0"/>
              <w:jc w:val="center"/>
              <w:rPr>
                <w:rFonts w:hint="eastAsia" w:ascii="仿宋" w:hAnsi="仿宋" w:eastAsia="仿宋" w:cs="仿宋"/>
                <w:sz w:val="22"/>
                <w:szCs w:val="22"/>
                <w:vertAlign w:val="baseline"/>
                <w:lang w:eastAsia="zh-CN"/>
              </w:rPr>
            </w:pPr>
          </w:p>
        </w:tc>
        <w:tc>
          <w:tcPr>
            <w:tcW w:w="2115" w:type="dxa"/>
            <w:shd w:val="clear" w:color="auto" w:fill="auto"/>
            <w:noWrap w:val="0"/>
            <w:vAlign w:val="center"/>
          </w:tcPr>
          <w:p w14:paraId="49CF73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攀援植物</w:t>
            </w:r>
          </w:p>
        </w:tc>
        <w:tc>
          <w:tcPr>
            <w:tcW w:w="1020" w:type="dxa"/>
            <w:gridSpan w:val="2"/>
            <w:shd w:val="clear" w:color="auto" w:fill="auto"/>
            <w:noWrap w:val="0"/>
            <w:vAlign w:val="center"/>
          </w:tcPr>
          <w:p w14:paraId="523474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95" w:type="dxa"/>
            <w:gridSpan w:val="2"/>
            <w:shd w:val="clear" w:color="auto" w:fill="FFFFFF"/>
            <w:noWrap w:val="0"/>
            <w:vAlign w:val="center"/>
          </w:tcPr>
          <w:p w14:paraId="00741283">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2"/>
                <w:sz w:val="22"/>
                <w:szCs w:val="22"/>
                <w:u w:val="none"/>
                <w:lang w:val="en-US" w:eastAsia="zh-CN" w:bidi="ar-SA"/>
              </w:rPr>
              <w:t>45</w:t>
            </w:r>
          </w:p>
        </w:tc>
      </w:tr>
      <w:tr w14:paraId="68E57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35" w:type="dxa"/>
            <w:gridSpan w:val="2"/>
            <w:shd w:val="clear" w:color="auto" w:fill="auto"/>
            <w:noWrap w:val="0"/>
            <w:vAlign w:val="center"/>
          </w:tcPr>
          <w:p w14:paraId="772B768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10</w:t>
            </w:r>
          </w:p>
        </w:tc>
        <w:tc>
          <w:tcPr>
            <w:tcW w:w="2415" w:type="dxa"/>
            <w:gridSpan w:val="2"/>
            <w:shd w:val="clear" w:color="auto" w:fill="FFFFFF"/>
            <w:noWrap w:val="0"/>
            <w:vAlign w:val="center"/>
          </w:tcPr>
          <w:p w14:paraId="4855AB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冠径100cm以内</w:t>
            </w:r>
          </w:p>
        </w:tc>
        <w:tc>
          <w:tcPr>
            <w:tcW w:w="2115" w:type="dxa"/>
            <w:shd w:val="clear" w:color="auto" w:fill="auto"/>
            <w:noWrap w:val="0"/>
            <w:vAlign w:val="center"/>
          </w:tcPr>
          <w:p w14:paraId="3BD5AA8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球形植物</w:t>
            </w:r>
          </w:p>
        </w:tc>
        <w:tc>
          <w:tcPr>
            <w:tcW w:w="1020" w:type="dxa"/>
            <w:gridSpan w:val="2"/>
            <w:shd w:val="clear" w:color="auto" w:fill="auto"/>
            <w:noWrap w:val="0"/>
            <w:vAlign w:val="center"/>
          </w:tcPr>
          <w:p w14:paraId="436E3FC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95" w:type="dxa"/>
            <w:gridSpan w:val="2"/>
            <w:shd w:val="clear" w:color="auto" w:fill="FFFFFF"/>
            <w:noWrap w:val="0"/>
            <w:vAlign w:val="center"/>
          </w:tcPr>
          <w:p w14:paraId="5438DD72">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2"/>
                <w:sz w:val="22"/>
                <w:szCs w:val="22"/>
                <w:u w:val="none"/>
                <w:lang w:val="en-US" w:eastAsia="zh-CN" w:bidi="ar-SA"/>
              </w:rPr>
              <w:t>276</w:t>
            </w:r>
          </w:p>
        </w:tc>
      </w:tr>
      <w:tr w14:paraId="5AF5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135" w:type="dxa"/>
            <w:gridSpan w:val="2"/>
            <w:shd w:val="clear" w:color="auto" w:fill="auto"/>
            <w:noWrap w:val="0"/>
            <w:vAlign w:val="center"/>
          </w:tcPr>
          <w:p w14:paraId="6048F06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11</w:t>
            </w:r>
          </w:p>
        </w:tc>
        <w:tc>
          <w:tcPr>
            <w:tcW w:w="2415" w:type="dxa"/>
            <w:gridSpan w:val="2"/>
            <w:shd w:val="clear" w:color="auto" w:fill="FFFFFF"/>
            <w:noWrap w:val="0"/>
            <w:vAlign w:val="center"/>
          </w:tcPr>
          <w:p w14:paraId="2DBD23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冠径150cm以内</w:t>
            </w:r>
          </w:p>
        </w:tc>
        <w:tc>
          <w:tcPr>
            <w:tcW w:w="2115" w:type="dxa"/>
            <w:shd w:val="clear" w:color="auto" w:fill="auto"/>
            <w:noWrap w:val="0"/>
            <w:vAlign w:val="center"/>
          </w:tcPr>
          <w:p w14:paraId="70928EB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球形植物</w:t>
            </w:r>
          </w:p>
        </w:tc>
        <w:tc>
          <w:tcPr>
            <w:tcW w:w="1020" w:type="dxa"/>
            <w:gridSpan w:val="2"/>
            <w:shd w:val="clear" w:color="auto" w:fill="auto"/>
            <w:noWrap w:val="0"/>
            <w:vAlign w:val="center"/>
          </w:tcPr>
          <w:p w14:paraId="24CC18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95" w:type="dxa"/>
            <w:gridSpan w:val="2"/>
            <w:shd w:val="clear" w:color="auto" w:fill="FFFFFF"/>
            <w:noWrap w:val="0"/>
            <w:vAlign w:val="center"/>
          </w:tcPr>
          <w:p w14:paraId="0C858CC7">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2"/>
                <w:sz w:val="22"/>
                <w:szCs w:val="22"/>
                <w:u w:val="none"/>
                <w:lang w:val="en-US" w:eastAsia="zh-CN" w:bidi="ar-SA"/>
              </w:rPr>
              <w:t>194</w:t>
            </w:r>
          </w:p>
        </w:tc>
      </w:tr>
      <w:tr w14:paraId="1F8AF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35" w:type="dxa"/>
            <w:gridSpan w:val="2"/>
            <w:shd w:val="clear" w:color="auto" w:fill="auto"/>
            <w:noWrap w:val="0"/>
            <w:vAlign w:val="center"/>
          </w:tcPr>
          <w:p w14:paraId="2DF0A2E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12</w:t>
            </w:r>
          </w:p>
        </w:tc>
        <w:tc>
          <w:tcPr>
            <w:tcW w:w="2415" w:type="dxa"/>
            <w:gridSpan w:val="2"/>
            <w:shd w:val="clear" w:color="auto" w:fill="FFFFFF"/>
            <w:noWrap w:val="0"/>
            <w:vAlign w:val="center"/>
          </w:tcPr>
          <w:p w14:paraId="454DD29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冠径200cm以内</w:t>
            </w:r>
          </w:p>
        </w:tc>
        <w:tc>
          <w:tcPr>
            <w:tcW w:w="2115" w:type="dxa"/>
            <w:shd w:val="clear" w:color="auto" w:fill="auto"/>
            <w:noWrap w:val="0"/>
            <w:vAlign w:val="center"/>
          </w:tcPr>
          <w:p w14:paraId="707CE41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球形植物</w:t>
            </w:r>
          </w:p>
        </w:tc>
        <w:tc>
          <w:tcPr>
            <w:tcW w:w="1020" w:type="dxa"/>
            <w:gridSpan w:val="2"/>
            <w:shd w:val="clear" w:color="auto" w:fill="auto"/>
            <w:noWrap w:val="0"/>
            <w:vAlign w:val="center"/>
          </w:tcPr>
          <w:p w14:paraId="237285D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95" w:type="dxa"/>
            <w:gridSpan w:val="2"/>
            <w:shd w:val="clear" w:color="auto" w:fill="FFFFFF"/>
            <w:noWrap w:val="0"/>
            <w:vAlign w:val="center"/>
          </w:tcPr>
          <w:p w14:paraId="0EE986E2">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2"/>
                <w:sz w:val="22"/>
                <w:szCs w:val="22"/>
                <w:u w:val="none"/>
                <w:lang w:val="en-US" w:eastAsia="zh-CN" w:bidi="ar-SA"/>
              </w:rPr>
              <w:t>484</w:t>
            </w:r>
          </w:p>
        </w:tc>
      </w:tr>
      <w:tr w14:paraId="1945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35" w:type="dxa"/>
            <w:gridSpan w:val="2"/>
            <w:shd w:val="clear" w:color="auto" w:fill="auto"/>
            <w:noWrap w:val="0"/>
            <w:vAlign w:val="center"/>
          </w:tcPr>
          <w:p w14:paraId="2FC376D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13</w:t>
            </w:r>
          </w:p>
        </w:tc>
        <w:tc>
          <w:tcPr>
            <w:tcW w:w="2415" w:type="dxa"/>
            <w:gridSpan w:val="2"/>
            <w:shd w:val="clear" w:color="auto" w:fill="FFFFFF"/>
            <w:noWrap w:val="0"/>
            <w:vAlign w:val="center"/>
          </w:tcPr>
          <w:p w14:paraId="234984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冠径250㎝以内</w:t>
            </w:r>
          </w:p>
        </w:tc>
        <w:tc>
          <w:tcPr>
            <w:tcW w:w="2115" w:type="dxa"/>
            <w:shd w:val="clear" w:color="auto" w:fill="auto"/>
            <w:noWrap w:val="0"/>
            <w:vAlign w:val="center"/>
          </w:tcPr>
          <w:p w14:paraId="4781628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2"/>
                <w:szCs w:val="22"/>
                <w:vertAlign w:val="baseline"/>
                <w:lang w:val="en-US" w:eastAsia="zh-CN" w:bidi="ar-SA"/>
              </w:rPr>
            </w:pPr>
            <w:r>
              <w:rPr>
                <w:rFonts w:hint="eastAsia" w:ascii="宋体" w:hAnsi="宋体" w:eastAsia="宋体" w:cs="宋体"/>
                <w:i w:val="0"/>
                <w:color w:val="000000"/>
                <w:kern w:val="0"/>
                <w:sz w:val="22"/>
                <w:szCs w:val="22"/>
                <w:u w:val="none"/>
                <w:lang w:val="en-US" w:eastAsia="zh-CN" w:bidi="ar"/>
              </w:rPr>
              <w:t>球形植物</w:t>
            </w:r>
          </w:p>
        </w:tc>
        <w:tc>
          <w:tcPr>
            <w:tcW w:w="1020" w:type="dxa"/>
            <w:gridSpan w:val="2"/>
            <w:shd w:val="clear" w:color="auto" w:fill="auto"/>
            <w:noWrap w:val="0"/>
            <w:vAlign w:val="center"/>
          </w:tcPr>
          <w:p w14:paraId="3D5F7B7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2"/>
                <w:szCs w:val="22"/>
                <w:vertAlign w:val="baseline"/>
                <w:lang w:val="en-US" w:eastAsia="zh-CN" w:bidi="ar-SA"/>
              </w:rPr>
            </w:pPr>
            <w:r>
              <w:rPr>
                <w:rFonts w:hint="eastAsia" w:ascii="宋体" w:hAnsi="宋体" w:eastAsia="宋体" w:cs="宋体"/>
                <w:i w:val="0"/>
                <w:color w:val="000000"/>
                <w:kern w:val="0"/>
                <w:sz w:val="22"/>
                <w:szCs w:val="22"/>
                <w:u w:val="none"/>
                <w:lang w:val="en-US" w:eastAsia="zh-CN" w:bidi="ar"/>
              </w:rPr>
              <w:t>株</w:t>
            </w:r>
          </w:p>
        </w:tc>
        <w:tc>
          <w:tcPr>
            <w:tcW w:w="1995" w:type="dxa"/>
            <w:gridSpan w:val="2"/>
            <w:shd w:val="clear" w:color="auto" w:fill="FFFFFF"/>
            <w:noWrap w:val="0"/>
            <w:vAlign w:val="center"/>
          </w:tcPr>
          <w:p w14:paraId="5E57B9F7">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2"/>
                <w:sz w:val="22"/>
                <w:szCs w:val="22"/>
                <w:u w:val="none"/>
                <w:lang w:val="en-US" w:eastAsia="zh-CN" w:bidi="ar-SA"/>
              </w:rPr>
              <w:t>205</w:t>
            </w:r>
          </w:p>
        </w:tc>
      </w:tr>
      <w:tr w14:paraId="1C043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35" w:type="dxa"/>
            <w:gridSpan w:val="2"/>
            <w:shd w:val="clear" w:color="auto" w:fill="auto"/>
            <w:noWrap w:val="0"/>
            <w:vAlign w:val="center"/>
          </w:tcPr>
          <w:p w14:paraId="2887B30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14</w:t>
            </w:r>
          </w:p>
        </w:tc>
        <w:tc>
          <w:tcPr>
            <w:tcW w:w="2415" w:type="dxa"/>
            <w:gridSpan w:val="2"/>
            <w:shd w:val="clear" w:color="auto" w:fill="FFFFFF"/>
            <w:noWrap w:val="0"/>
            <w:vAlign w:val="center"/>
          </w:tcPr>
          <w:p w14:paraId="0010B1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冠径300㎝以内</w:t>
            </w:r>
          </w:p>
        </w:tc>
        <w:tc>
          <w:tcPr>
            <w:tcW w:w="2115" w:type="dxa"/>
            <w:shd w:val="clear" w:color="auto" w:fill="auto"/>
            <w:noWrap w:val="0"/>
            <w:vAlign w:val="center"/>
          </w:tcPr>
          <w:p w14:paraId="4C584F9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2"/>
                <w:szCs w:val="22"/>
                <w:vertAlign w:val="baseline"/>
                <w:lang w:val="en-US" w:eastAsia="zh-CN" w:bidi="ar-SA"/>
              </w:rPr>
            </w:pPr>
            <w:r>
              <w:rPr>
                <w:rFonts w:hint="eastAsia" w:ascii="宋体" w:hAnsi="宋体" w:eastAsia="宋体" w:cs="宋体"/>
                <w:i w:val="0"/>
                <w:color w:val="000000"/>
                <w:kern w:val="0"/>
                <w:sz w:val="22"/>
                <w:szCs w:val="22"/>
                <w:u w:val="none"/>
                <w:lang w:val="en-US" w:eastAsia="zh-CN" w:bidi="ar"/>
              </w:rPr>
              <w:t>球形植物</w:t>
            </w:r>
          </w:p>
        </w:tc>
        <w:tc>
          <w:tcPr>
            <w:tcW w:w="1020" w:type="dxa"/>
            <w:gridSpan w:val="2"/>
            <w:shd w:val="clear" w:color="auto" w:fill="auto"/>
            <w:noWrap w:val="0"/>
            <w:vAlign w:val="center"/>
          </w:tcPr>
          <w:p w14:paraId="66AB419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2"/>
                <w:szCs w:val="22"/>
                <w:vertAlign w:val="baseline"/>
                <w:lang w:val="en-US" w:eastAsia="zh-CN" w:bidi="ar-SA"/>
              </w:rPr>
            </w:pPr>
            <w:r>
              <w:rPr>
                <w:rFonts w:hint="eastAsia" w:ascii="宋体" w:hAnsi="宋体" w:eastAsia="宋体" w:cs="宋体"/>
                <w:i w:val="0"/>
                <w:color w:val="000000"/>
                <w:kern w:val="0"/>
                <w:sz w:val="22"/>
                <w:szCs w:val="22"/>
                <w:u w:val="none"/>
                <w:lang w:val="en-US" w:eastAsia="zh-CN" w:bidi="ar"/>
              </w:rPr>
              <w:t>株</w:t>
            </w:r>
          </w:p>
        </w:tc>
        <w:tc>
          <w:tcPr>
            <w:tcW w:w="1995" w:type="dxa"/>
            <w:gridSpan w:val="2"/>
            <w:shd w:val="clear" w:color="auto" w:fill="FFFFFF"/>
            <w:noWrap w:val="0"/>
            <w:vAlign w:val="center"/>
          </w:tcPr>
          <w:p w14:paraId="715E18D4">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2"/>
                <w:sz w:val="22"/>
                <w:szCs w:val="22"/>
                <w:u w:val="none"/>
                <w:lang w:val="en-US" w:eastAsia="zh-CN" w:bidi="ar-SA"/>
              </w:rPr>
              <w:t>30</w:t>
            </w:r>
          </w:p>
        </w:tc>
      </w:tr>
      <w:tr w14:paraId="70DE3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35" w:type="dxa"/>
            <w:gridSpan w:val="2"/>
            <w:shd w:val="clear" w:color="auto" w:fill="auto"/>
            <w:noWrap w:val="0"/>
            <w:vAlign w:val="center"/>
          </w:tcPr>
          <w:p w14:paraId="709F3DE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15</w:t>
            </w:r>
          </w:p>
        </w:tc>
        <w:tc>
          <w:tcPr>
            <w:tcW w:w="2415" w:type="dxa"/>
            <w:gridSpan w:val="2"/>
            <w:shd w:val="clear" w:color="auto" w:fill="FFFFFF"/>
            <w:noWrap w:val="0"/>
            <w:vAlign w:val="center"/>
          </w:tcPr>
          <w:p w14:paraId="1AE1686D">
            <w:pPr>
              <w:keepNext w:val="0"/>
              <w:keepLines w:val="0"/>
              <w:suppressLineNumbers w:val="0"/>
              <w:spacing w:before="0" w:beforeAutospacing="0" w:after="0" w:afterAutospacing="0"/>
              <w:ind w:left="0" w:right="0"/>
              <w:jc w:val="center"/>
              <w:rPr>
                <w:rFonts w:hint="eastAsia" w:ascii="仿宋" w:hAnsi="仿宋" w:eastAsia="仿宋" w:cs="仿宋"/>
                <w:sz w:val="22"/>
                <w:szCs w:val="22"/>
                <w:vertAlign w:val="baseline"/>
                <w:lang w:eastAsia="zh-CN"/>
              </w:rPr>
            </w:pPr>
          </w:p>
        </w:tc>
        <w:tc>
          <w:tcPr>
            <w:tcW w:w="2115" w:type="dxa"/>
            <w:shd w:val="clear" w:color="auto" w:fill="auto"/>
            <w:noWrap w:val="0"/>
            <w:vAlign w:val="center"/>
          </w:tcPr>
          <w:p w14:paraId="0DE2CC8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绿篱</w:t>
            </w:r>
          </w:p>
        </w:tc>
        <w:tc>
          <w:tcPr>
            <w:tcW w:w="1020" w:type="dxa"/>
            <w:gridSpan w:val="2"/>
            <w:shd w:val="clear" w:color="auto" w:fill="auto"/>
            <w:noWrap w:val="0"/>
            <w:vAlign w:val="center"/>
          </w:tcPr>
          <w:p w14:paraId="7685F5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w:t>
            </w:r>
          </w:p>
        </w:tc>
        <w:tc>
          <w:tcPr>
            <w:tcW w:w="1995" w:type="dxa"/>
            <w:gridSpan w:val="2"/>
            <w:shd w:val="clear" w:color="auto" w:fill="FFFFFF"/>
            <w:noWrap w:val="0"/>
            <w:vAlign w:val="center"/>
          </w:tcPr>
          <w:p w14:paraId="78BB47FF">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26</w:t>
            </w:r>
            <w:r>
              <w:rPr>
                <w:rFonts w:hint="eastAsia" w:ascii="宋体" w:hAnsi="宋体" w:cs="宋体"/>
                <w:i w:val="0"/>
                <w:color w:val="000000"/>
                <w:kern w:val="0"/>
                <w:sz w:val="22"/>
                <w:szCs w:val="22"/>
                <w:u w:val="none"/>
                <w:lang w:val="en-US" w:eastAsia="zh-CN" w:bidi="ar"/>
              </w:rPr>
              <w:t>035</w:t>
            </w:r>
          </w:p>
        </w:tc>
      </w:tr>
      <w:tr w14:paraId="76055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35" w:type="dxa"/>
            <w:gridSpan w:val="2"/>
            <w:shd w:val="clear" w:color="auto" w:fill="auto"/>
            <w:noWrap w:val="0"/>
            <w:vAlign w:val="center"/>
          </w:tcPr>
          <w:p w14:paraId="0F9A7A0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16</w:t>
            </w:r>
          </w:p>
        </w:tc>
        <w:tc>
          <w:tcPr>
            <w:tcW w:w="2415" w:type="dxa"/>
            <w:gridSpan w:val="2"/>
            <w:shd w:val="clear" w:color="auto" w:fill="FFFFFF"/>
            <w:noWrap w:val="0"/>
            <w:vAlign w:val="center"/>
          </w:tcPr>
          <w:p w14:paraId="6C1ECAB0">
            <w:pPr>
              <w:keepNext w:val="0"/>
              <w:keepLines w:val="0"/>
              <w:suppressLineNumbers w:val="0"/>
              <w:spacing w:before="0" w:beforeAutospacing="0" w:after="0" w:afterAutospacing="0"/>
              <w:ind w:left="0" w:right="0"/>
              <w:jc w:val="center"/>
              <w:rPr>
                <w:rFonts w:hint="eastAsia" w:ascii="仿宋" w:hAnsi="仿宋" w:eastAsia="仿宋" w:cs="仿宋"/>
                <w:sz w:val="22"/>
                <w:szCs w:val="22"/>
                <w:vertAlign w:val="baseline"/>
                <w:lang w:eastAsia="zh-CN"/>
              </w:rPr>
            </w:pPr>
          </w:p>
        </w:tc>
        <w:tc>
          <w:tcPr>
            <w:tcW w:w="2115" w:type="dxa"/>
            <w:shd w:val="clear" w:color="auto" w:fill="auto"/>
            <w:noWrap w:val="0"/>
            <w:vAlign w:val="center"/>
          </w:tcPr>
          <w:p w14:paraId="1F913EC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草坪</w:t>
            </w:r>
          </w:p>
        </w:tc>
        <w:tc>
          <w:tcPr>
            <w:tcW w:w="1020" w:type="dxa"/>
            <w:gridSpan w:val="2"/>
            <w:shd w:val="clear" w:color="auto" w:fill="auto"/>
            <w:noWrap w:val="0"/>
            <w:vAlign w:val="center"/>
          </w:tcPr>
          <w:p w14:paraId="26FA7C3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w:t>
            </w:r>
          </w:p>
        </w:tc>
        <w:tc>
          <w:tcPr>
            <w:tcW w:w="1995" w:type="dxa"/>
            <w:gridSpan w:val="2"/>
            <w:shd w:val="clear" w:color="auto" w:fill="FFFFFF"/>
            <w:noWrap w:val="0"/>
            <w:vAlign w:val="center"/>
          </w:tcPr>
          <w:p w14:paraId="369B6476">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2"/>
                <w:sz w:val="22"/>
                <w:szCs w:val="22"/>
                <w:u w:val="none"/>
                <w:lang w:val="en-US" w:eastAsia="zh-CN" w:bidi="ar-SA"/>
              </w:rPr>
              <w:t>26387.8</w:t>
            </w:r>
          </w:p>
        </w:tc>
      </w:tr>
      <w:tr w14:paraId="70C1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35" w:type="dxa"/>
            <w:gridSpan w:val="2"/>
            <w:shd w:val="clear" w:color="auto" w:fill="auto"/>
            <w:noWrap w:val="0"/>
            <w:vAlign w:val="center"/>
          </w:tcPr>
          <w:p w14:paraId="0B882D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7</w:t>
            </w:r>
          </w:p>
        </w:tc>
        <w:tc>
          <w:tcPr>
            <w:tcW w:w="2415" w:type="dxa"/>
            <w:gridSpan w:val="2"/>
            <w:shd w:val="clear" w:color="auto" w:fill="FFFFFF"/>
            <w:noWrap w:val="0"/>
            <w:vAlign w:val="center"/>
          </w:tcPr>
          <w:p w14:paraId="4D740E9E">
            <w:pPr>
              <w:keepNext w:val="0"/>
              <w:keepLines w:val="0"/>
              <w:suppressLineNumbers w:val="0"/>
              <w:spacing w:before="0" w:beforeAutospacing="0" w:after="0" w:afterAutospacing="0"/>
              <w:ind w:left="0" w:right="0"/>
              <w:jc w:val="center"/>
              <w:rPr>
                <w:rFonts w:hint="eastAsia" w:ascii="仿宋" w:hAnsi="仿宋" w:eastAsia="仿宋" w:cs="仿宋"/>
                <w:sz w:val="22"/>
                <w:szCs w:val="22"/>
                <w:vertAlign w:val="baseline"/>
                <w:lang w:eastAsia="zh-CN"/>
              </w:rPr>
            </w:pPr>
          </w:p>
        </w:tc>
        <w:tc>
          <w:tcPr>
            <w:tcW w:w="2115" w:type="dxa"/>
            <w:shd w:val="clear" w:color="auto" w:fill="auto"/>
            <w:noWrap w:val="0"/>
            <w:vAlign w:val="center"/>
          </w:tcPr>
          <w:p w14:paraId="76426B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草花</w:t>
            </w:r>
          </w:p>
        </w:tc>
        <w:tc>
          <w:tcPr>
            <w:tcW w:w="1020" w:type="dxa"/>
            <w:gridSpan w:val="2"/>
            <w:shd w:val="clear" w:color="auto" w:fill="auto"/>
            <w:noWrap w:val="0"/>
            <w:vAlign w:val="center"/>
          </w:tcPr>
          <w:p w14:paraId="3DC775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p>
        </w:tc>
        <w:tc>
          <w:tcPr>
            <w:tcW w:w="1995" w:type="dxa"/>
            <w:gridSpan w:val="2"/>
            <w:shd w:val="clear" w:color="auto" w:fill="FFFFFF"/>
            <w:noWrap w:val="0"/>
            <w:vAlign w:val="center"/>
          </w:tcPr>
          <w:p w14:paraId="15B81B5A">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6623</w:t>
            </w:r>
          </w:p>
        </w:tc>
      </w:tr>
      <w:tr w14:paraId="1FE00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35" w:type="dxa"/>
            <w:gridSpan w:val="2"/>
            <w:shd w:val="clear" w:color="auto" w:fill="auto"/>
            <w:noWrap w:val="0"/>
            <w:vAlign w:val="center"/>
          </w:tcPr>
          <w:p w14:paraId="2C376B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8</w:t>
            </w:r>
          </w:p>
        </w:tc>
        <w:tc>
          <w:tcPr>
            <w:tcW w:w="2415" w:type="dxa"/>
            <w:gridSpan w:val="2"/>
            <w:shd w:val="clear" w:color="auto" w:fill="FFFFFF"/>
            <w:noWrap w:val="0"/>
            <w:vAlign w:val="center"/>
          </w:tcPr>
          <w:p w14:paraId="12280F5F">
            <w:pPr>
              <w:keepNext w:val="0"/>
              <w:keepLines w:val="0"/>
              <w:suppressLineNumbers w:val="0"/>
              <w:spacing w:before="0" w:beforeAutospacing="0" w:after="0" w:afterAutospacing="0"/>
              <w:ind w:left="0" w:right="0"/>
              <w:jc w:val="center"/>
              <w:rPr>
                <w:rFonts w:hint="eastAsia" w:ascii="仿宋" w:hAnsi="仿宋" w:eastAsia="仿宋" w:cs="仿宋"/>
                <w:sz w:val="22"/>
                <w:szCs w:val="22"/>
                <w:vertAlign w:val="baseline"/>
                <w:lang w:eastAsia="zh-CN"/>
              </w:rPr>
            </w:pPr>
          </w:p>
        </w:tc>
        <w:tc>
          <w:tcPr>
            <w:tcW w:w="2115" w:type="dxa"/>
            <w:shd w:val="clear" w:color="auto" w:fill="auto"/>
            <w:noWrap w:val="0"/>
            <w:vAlign w:val="center"/>
          </w:tcPr>
          <w:p w14:paraId="3483E6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宿根花卉、地被</w:t>
            </w:r>
          </w:p>
        </w:tc>
        <w:tc>
          <w:tcPr>
            <w:tcW w:w="1020" w:type="dxa"/>
            <w:gridSpan w:val="2"/>
            <w:shd w:val="clear" w:color="auto" w:fill="auto"/>
            <w:noWrap w:val="0"/>
            <w:vAlign w:val="center"/>
          </w:tcPr>
          <w:p w14:paraId="2BDAEE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p>
        </w:tc>
        <w:tc>
          <w:tcPr>
            <w:tcW w:w="1995" w:type="dxa"/>
            <w:gridSpan w:val="2"/>
            <w:shd w:val="clear" w:color="auto" w:fill="FFFFFF"/>
            <w:noWrap w:val="0"/>
            <w:vAlign w:val="center"/>
          </w:tcPr>
          <w:p w14:paraId="2EF45FC5">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39</w:t>
            </w:r>
            <w:r>
              <w:rPr>
                <w:rFonts w:hint="eastAsia" w:ascii="宋体" w:hAnsi="宋体" w:cs="宋体"/>
                <w:i w:val="0"/>
                <w:color w:val="000000"/>
                <w:kern w:val="0"/>
                <w:sz w:val="22"/>
                <w:szCs w:val="22"/>
                <w:u w:val="none"/>
                <w:lang w:val="en-US" w:eastAsia="zh-CN" w:bidi="ar"/>
              </w:rPr>
              <w:t>886</w:t>
            </w:r>
          </w:p>
        </w:tc>
      </w:tr>
      <w:tr w14:paraId="797FA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680" w:type="dxa"/>
            <w:gridSpan w:val="9"/>
            <w:noWrap w:val="0"/>
            <w:vAlign w:val="center"/>
          </w:tcPr>
          <w:p w14:paraId="37AC98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bCs w:val="0"/>
                <w:i w:val="0"/>
                <w:color w:val="000000"/>
                <w:kern w:val="0"/>
                <w:sz w:val="22"/>
                <w:szCs w:val="22"/>
                <w:u w:val="none"/>
                <w:lang w:val="en-US" w:eastAsia="zh-CN" w:bidi="ar"/>
              </w:rPr>
              <w:t>工程名称：驳岸绿化养护</w:t>
            </w:r>
          </w:p>
        </w:tc>
      </w:tr>
      <w:tr w14:paraId="5EAF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35" w:type="dxa"/>
            <w:gridSpan w:val="2"/>
            <w:shd w:val="clear" w:color="auto" w:fill="auto"/>
            <w:noWrap w:val="0"/>
            <w:vAlign w:val="center"/>
          </w:tcPr>
          <w:p w14:paraId="1EAF91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w:t>
            </w:r>
          </w:p>
        </w:tc>
        <w:tc>
          <w:tcPr>
            <w:tcW w:w="2415" w:type="dxa"/>
            <w:gridSpan w:val="2"/>
            <w:shd w:val="clear" w:color="auto" w:fill="auto"/>
            <w:noWrap w:val="0"/>
            <w:vAlign w:val="center"/>
          </w:tcPr>
          <w:p w14:paraId="4FC0E5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p>
        </w:tc>
        <w:tc>
          <w:tcPr>
            <w:tcW w:w="2115" w:type="dxa"/>
            <w:shd w:val="clear" w:color="auto" w:fill="auto"/>
            <w:noWrap w:val="0"/>
            <w:vAlign w:val="center"/>
          </w:tcPr>
          <w:p w14:paraId="2068FA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草坪</w:t>
            </w:r>
          </w:p>
        </w:tc>
        <w:tc>
          <w:tcPr>
            <w:tcW w:w="1020" w:type="dxa"/>
            <w:gridSpan w:val="2"/>
            <w:shd w:val="clear" w:color="auto" w:fill="auto"/>
            <w:noWrap w:val="0"/>
            <w:vAlign w:val="center"/>
          </w:tcPr>
          <w:p w14:paraId="5B4F3A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1995" w:type="dxa"/>
            <w:gridSpan w:val="2"/>
            <w:shd w:val="clear" w:color="auto" w:fill="FFFFFF"/>
            <w:noWrap w:val="0"/>
            <w:vAlign w:val="center"/>
          </w:tcPr>
          <w:p w14:paraId="5437F20A">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2034</w:t>
            </w:r>
          </w:p>
        </w:tc>
      </w:tr>
      <w:tr w14:paraId="0E7E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680" w:type="dxa"/>
            <w:gridSpan w:val="9"/>
            <w:noWrap w:val="0"/>
            <w:vAlign w:val="center"/>
          </w:tcPr>
          <w:p w14:paraId="32AA71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工程名称：绿篱防寒</w:t>
            </w:r>
          </w:p>
        </w:tc>
      </w:tr>
      <w:tr w14:paraId="14C2D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35" w:type="dxa"/>
            <w:gridSpan w:val="2"/>
            <w:shd w:val="clear" w:color="auto" w:fill="auto"/>
            <w:noWrap w:val="0"/>
            <w:vAlign w:val="center"/>
          </w:tcPr>
          <w:p w14:paraId="1E2831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2415" w:type="dxa"/>
            <w:gridSpan w:val="2"/>
            <w:shd w:val="clear" w:color="auto" w:fill="auto"/>
            <w:noWrap w:val="0"/>
            <w:vAlign w:val="center"/>
          </w:tcPr>
          <w:p w14:paraId="43781A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p>
        </w:tc>
        <w:tc>
          <w:tcPr>
            <w:tcW w:w="2115" w:type="dxa"/>
            <w:shd w:val="clear" w:color="auto" w:fill="auto"/>
            <w:noWrap w:val="0"/>
            <w:vAlign w:val="center"/>
          </w:tcPr>
          <w:p w14:paraId="4497EC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绿篱</w:t>
            </w:r>
          </w:p>
        </w:tc>
        <w:tc>
          <w:tcPr>
            <w:tcW w:w="1020" w:type="dxa"/>
            <w:gridSpan w:val="2"/>
            <w:shd w:val="clear" w:color="auto" w:fill="auto"/>
            <w:noWrap w:val="0"/>
            <w:vAlign w:val="center"/>
          </w:tcPr>
          <w:p w14:paraId="62C68C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p>
        </w:tc>
        <w:tc>
          <w:tcPr>
            <w:tcW w:w="1995" w:type="dxa"/>
            <w:gridSpan w:val="2"/>
            <w:shd w:val="clear" w:color="auto" w:fill="FFFFFF"/>
            <w:noWrap w:val="0"/>
            <w:vAlign w:val="center"/>
          </w:tcPr>
          <w:p w14:paraId="0EFA72FD">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26</w:t>
            </w:r>
            <w:r>
              <w:rPr>
                <w:rFonts w:hint="eastAsia" w:ascii="宋体" w:hAnsi="宋体" w:cs="宋体"/>
                <w:i w:val="0"/>
                <w:color w:val="000000"/>
                <w:kern w:val="0"/>
                <w:sz w:val="22"/>
                <w:szCs w:val="22"/>
                <w:u w:val="none"/>
                <w:lang w:val="en-US" w:eastAsia="zh-CN" w:bidi="ar"/>
              </w:rPr>
              <w:t>03.5</w:t>
            </w:r>
          </w:p>
        </w:tc>
      </w:tr>
      <w:tr w14:paraId="3A60A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80" w:type="dxa"/>
            <w:gridSpan w:val="9"/>
            <w:noWrap w:val="0"/>
            <w:vAlign w:val="center"/>
          </w:tcPr>
          <w:p w14:paraId="60019D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 xml:space="preserve">工程名称：树身涂白  </w:t>
            </w:r>
            <w:r>
              <w:rPr>
                <w:rStyle w:val="63"/>
                <w:rFonts w:hint="default"/>
                <w:b/>
                <w:sz w:val="22"/>
                <w:szCs w:val="22"/>
                <w:lang w:val="en-US" w:eastAsia="zh-CN" w:bidi="ar"/>
              </w:rPr>
              <w:t xml:space="preserve">                                                        </w:t>
            </w:r>
          </w:p>
        </w:tc>
      </w:tr>
      <w:tr w14:paraId="6694E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20" w:type="dxa"/>
            <w:noWrap w:val="0"/>
            <w:vAlign w:val="center"/>
          </w:tcPr>
          <w:p w14:paraId="062695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1</w:t>
            </w:r>
          </w:p>
        </w:tc>
        <w:tc>
          <w:tcPr>
            <w:tcW w:w="2415" w:type="dxa"/>
            <w:gridSpan w:val="2"/>
            <w:noWrap w:val="0"/>
            <w:vAlign w:val="center"/>
          </w:tcPr>
          <w:p w14:paraId="0CC5A6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胸径5cm以内</w:t>
            </w:r>
          </w:p>
        </w:tc>
        <w:tc>
          <w:tcPr>
            <w:tcW w:w="2216" w:type="dxa"/>
            <w:gridSpan w:val="3"/>
            <w:noWrap w:val="0"/>
            <w:vAlign w:val="center"/>
          </w:tcPr>
          <w:p w14:paraId="242526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涂白</w:t>
            </w:r>
          </w:p>
        </w:tc>
        <w:tc>
          <w:tcPr>
            <w:tcW w:w="949" w:type="dxa"/>
            <w:gridSpan w:val="2"/>
            <w:noWrap w:val="0"/>
            <w:vAlign w:val="center"/>
          </w:tcPr>
          <w:p w14:paraId="41BA5A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80" w:type="dxa"/>
            <w:noWrap w:val="0"/>
            <w:vAlign w:val="center"/>
          </w:tcPr>
          <w:p w14:paraId="5EBF5423">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2"/>
                <w:sz w:val="22"/>
                <w:szCs w:val="22"/>
                <w:u w:val="none"/>
                <w:lang w:val="en-US" w:eastAsia="zh-CN" w:bidi="ar-SA"/>
              </w:rPr>
              <w:t>340</w:t>
            </w:r>
          </w:p>
        </w:tc>
      </w:tr>
      <w:tr w14:paraId="1F0DB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20" w:type="dxa"/>
            <w:noWrap w:val="0"/>
            <w:vAlign w:val="center"/>
          </w:tcPr>
          <w:p w14:paraId="4362BB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2</w:t>
            </w:r>
          </w:p>
        </w:tc>
        <w:tc>
          <w:tcPr>
            <w:tcW w:w="2415" w:type="dxa"/>
            <w:gridSpan w:val="2"/>
            <w:noWrap w:val="0"/>
            <w:vAlign w:val="center"/>
          </w:tcPr>
          <w:p w14:paraId="4940B1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胸径10cm以内</w:t>
            </w:r>
          </w:p>
        </w:tc>
        <w:tc>
          <w:tcPr>
            <w:tcW w:w="2216" w:type="dxa"/>
            <w:gridSpan w:val="3"/>
            <w:noWrap w:val="0"/>
            <w:vAlign w:val="center"/>
          </w:tcPr>
          <w:p w14:paraId="621F2D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涂白</w:t>
            </w:r>
          </w:p>
        </w:tc>
        <w:tc>
          <w:tcPr>
            <w:tcW w:w="949" w:type="dxa"/>
            <w:gridSpan w:val="2"/>
            <w:noWrap w:val="0"/>
            <w:vAlign w:val="center"/>
          </w:tcPr>
          <w:p w14:paraId="3C7C40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80" w:type="dxa"/>
            <w:noWrap w:val="0"/>
            <w:vAlign w:val="center"/>
          </w:tcPr>
          <w:p w14:paraId="1A21FAD2">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2"/>
                <w:sz w:val="22"/>
                <w:szCs w:val="22"/>
                <w:u w:val="none"/>
                <w:lang w:val="en-US" w:eastAsia="zh-CN" w:bidi="ar-SA"/>
              </w:rPr>
              <w:t>1076</w:t>
            </w:r>
          </w:p>
        </w:tc>
      </w:tr>
      <w:tr w14:paraId="153CC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20" w:type="dxa"/>
            <w:noWrap w:val="0"/>
            <w:vAlign w:val="center"/>
          </w:tcPr>
          <w:p w14:paraId="2FD2A1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3</w:t>
            </w:r>
          </w:p>
        </w:tc>
        <w:tc>
          <w:tcPr>
            <w:tcW w:w="2415" w:type="dxa"/>
            <w:gridSpan w:val="2"/>
            <w:noWrap w:val="0"/>
            <w:vAlign w:val="center"/>
          </w:tcPr>
          <w:p w14:paraId="353137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胸径20cm以内</w:t>
            </w:r>
          </w:p>
        </w:tc>
        <w:tc>
          <w:tcPr>
            <w:tcW w:w="2216" w:type="dxa"/>
            <w:gridSpan w:val="3"/>
            <w:noWrap w:val="0"/>
            <w:vAlign w:val="center"/>
          </w:tcPr>
          <w:p w14:paraId="6A3270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涂白</w:t>
            </w:r>
          </w:p>
        </w:tc>
        <w:tc>
          <w:tcPr>
            <w:tcW w:w="949" w:type="dxa"/>
            <w:gridSpan w:val="2"/>
            <w:noWrap w:val="0"/>
            <w:vAlign w:val="center"/>
          </w:tcPr>
          <w:p w14:paraId="21DDA9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80" w:type="dxa"/>
            <w:noWrap w:val="0"/>
            <w:vAlign w:val="center"/>
          </w:tcPr>
          <w:p w14:paraId="4385ABC2">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2"/>
                <w:sz w:val="22"/>
                <w:szCs w:val="22"/>
                <w:u w:val="none"/>
                <w:lang w:val="en-US" w:eastAsia="zh-CN" w:bidi="ar-SA"/>
              </w:rPr>
              <w:t>2195</w:t>
            </w:r>
          </w:p>
        </w:tc>
      </w:tr>
      <w:tr w14:paraId="69620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20" w:type="dxa"/>
            <w:noWrap w:val="0"/>
            <w:vAlign w:val="center"/>
          </w:tcPr>
          <w:p w14:paraId="6DC3B5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4</w:t>
            </w:r>
          </w:p>
        </w:tc>
        <w:tc>
          <w:tcPr>
            <w:tcW w:w="2415" w:type="dxa"/>
            <w:gridSpan w:val="2"/>
            <w:noWrap w:val="0"/>
            <w:vAlign w:val="center"/>
          </w:tcPr>
          <w:p w14:paraId="68E340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胸径30cm以内</w:t>
            </w:r>
          </w:p>
        </w:tc>
        <w:tc>
          <w:tcPr>
            <w:tcW w:w="2216" w:type="dxa"/>
            <w:gridSpan w:val="3"/>
            <w:noWrap w:val="0"/>
            <w:vAlign w:val="center"/>
          </w:tcPr>
          <w:p w14:paraId="0D3560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涂白</w:t>
            </w:r>
          </w:p>
        </w:tc>
        <w:tc>
          <w:tcPr>
            <w:tcW w:w="949" w:type="dxa"/>
            <w:gridSpan w:val="2"/>
            <w:noWrap w:val="0"/>
            <w:vAlign w:val="center"/>
          </w:tcPr>
          <w:p w14:paraId="5873A2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80" w:type="dxa"/>
            <w:noWrap w:val="0"/>
            <w:vAlign w:val="center"/>
          </w:tcPr>
          <w:p w14:paraId="1DB4A860">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2"/>
                <w:sz w:val="22"/>
                <w:szCs w:val="22"/>
                <w:u w:val="none"/>
                <w:lang w:val="en-US" w:eastAsia="zh-CN" w:bidi="ar-SA"/>
              </w:rPr>
              <w:t>1010</w:t>
            </w:r>
          </w:p>
        </w:tc>
      </w:tr>
      <w:tr w14:paraId="37419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20" w:type="dxa"/>
            <w:noWrap w:val="0"/>
            <w:vAlign w:val="center"/>
          </w:tcPr>
          <w:p w14:paraId="4243BF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5</w:t>
            </w:r>
          </w:p>
        </w:tc>
        <w:tc>
          <w:tcPr>
            <w:tcW w:w="2415" w:type="dxa"/>
            <w:gridSpan w:val="2"/>
            <w:noWrap w:val="0"/>
            <w:vAlign w:val="center"/>
          </w:tcPr>
          <w:p w14:paraId="1AAACF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胸径40cm以内</w:t>
            </w:r>
          </w:p>
        </w:tc>
        <w:tc>
          <w:tcPr>
            <w:tcW w:w="2216" w:type="dxa"/>
            <w:gridSpan w:val="3"/>
            <w:noWrap w:val="0"/>
            <w:vAlign w:val="center"/>
          </w:tcPr>
          <w:p w14:paraId="419F91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涂白</w:t>
            </w:r>
          </w:p>
        </w:tc>
        <w:tc>
          <w:tcPr>
            <w:tcW w:w="949" w:type="dxa"/>
            <w:gridSpan w:val="2"/>
            <w:noWrap w:val="0"/>
            <w:vAlign w:val="center"/>
          </w:tcPr>
          <w:p w14:paraId="21B0E4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80" w:type="dxa"/>
            <w:noWrap w:val="0"/>
            <w:vAlign w:val="center"/>
          </w:tcPr>
          <w:p w14:paraId="29FFFFD6">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2"/>
                <w:sz w:val="22"/>
                <w:szCs w:val="22"/>
                <w:u w:val="none"/>
                <w:lang w:val="en-US" w:eastAsia="zh-CN" w:bidi="ar-SA"/>
              </w:rPr>
              <w:t>95</w:t>
            </w:r>
          </w:p>
        </w:tc>
      </w:tr>
      <w:tr w14:paraId="36CAF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20" w:type="dxa"/>
            <w:noWrap w:val="0"/>
            <w:vAlign w:val="center"/>
          </w:tcPr>
          <w:p w14:paraId="3F2EB1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6</w:t>
            </w:r>
          </w:p>
        </w:tc>
        <w:tc>
          <w:tcPr>
            <w:tcW w:w="2415" w:type="dxa"/>
            <w:gridSpan w:val="2"/>
            <w:noWrap w:val="0"/>
            <w:vAlign w:val="center"/>
          </w:tcPr>
          <w:p w14:paraId="64492B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胸径50cm以内</w:t>
            </w:r>
          </w:p>
        </w:tc>
        <w:tc>
          <w:tcPr>
            <w:tcW w:w="2216" w:type="dxa"/>
            <w:gridSpan w:val="3"/>
            <w:noWrap w:val="0"/>
            <w:vAlign w:val="center"/>
          </w:tcPr>
          <w:p w14:paraId="100103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涂白</w:t>
            </w:r>
          </w:p>
        </w:tc>
        <w:tc>
          <w:tcPr>
            <w:tcW w:w="949" w:type="dxa"/>
            <w:gridSpan w:val="2"/>
            <w:noWrap w:val="0"/>
            <w:vAlign w:val="center"/>
          </w:tcPr>
          <w:p w14:paraId="609FD4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80" w:type="dxa"/>
            <w:noWrap w:val="0"/>
            <w:vAlign w:val="center"/>
          </w:tcPr>
          <w:p w14:paraId="1A6C425E">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2"/>
                <w:sz w:val="22"/>
                <w:szCs w:val="22"/>
                <w:u w:val="none"/>
                <w:lang w:val="en-US" w:eastAsia="zh-CN" w:bidi="ar-SA"/>
              </w:rPr>
              <w:t>25</w:t>
            </w:r>
          </w:p>
        </w:tc>
      </w:tr>
    </w:tbl>
    <w:p w14:paraId="00E67150">
      <w:pPr>
        <w:numPr>
          <w:ilvl w:val="0"/>
          <w:numId w:val="0"/>
        </w:numPr>
        <w:rPr>
          <w:rFonts w:hint="eastAsia" w:ascii="仿宋" w:hAnsi="仿宋" w:eastAsia="仿宋" w:cs="仿宋"/>
          <w:sz w:val="32"/>
          <w:szCs w:val="32"/>
          <w:lang w:val="en-US" w:eastAsia="zh-CN"/>
        </w:rPr>
      </w:pPr>
    </w:p>
    <w:p w14:paraId="549CF9F9">
      <w:p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br w:type="page"/>
      </w:r>
    </w:p>
    <w:p w14:paraId="7002C33B">
      <w:pPr>
        <w:numPr>
          <w:ilvl w:val="0"/>
          <w:numId w:val="0"/>
        </w:num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第十包（东北区）</w:t>
      </w:r>
    </w:p>
    <w:p w14:paraId="31429666">
      <w:pPr>
        <w:numPr>
          <w:ilvl w:val="0"/>
          <w:numId w:val="0"/>
        </w:numPr>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工作内容：园林绿化养护项目包括松土、施肥、整堰平地、除草、修剪、抹芽、防治病虫害、涂白、防寒、树桩捆扎、覆土、补植补栽、环境处理、灌溉、排水、护栏维修、园林绿化公共设施维护和应急处置等管养工作。</w:t>
      </w:r>
    </w:p>
    <w:p w14:paraId="3F1F8F69">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2、服务范围：云中河温泉旅游度假区北岸东起同蒲铁路，西至七一桥的绿地。</w:t>
      </w:r>
    </w:p>
    <w:p w14:paraId="2508EEE9">
      <w:pPr>
        <w:numPr>
          <w:ilvl w:val="0"/>
          <w:numId w:val="0"/>
        </w:numPr>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3、服务期限：一年</w:t>
      </w:r>
    </w:p>
    <w:p w14:paraId="36F95DDF">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r>
        <w:rPr>
          <w:rFonts w:hint="eastAsia" w:ascii="宋体" w:hAnsi="宋体" w:cs="宋体"/>
          <w:sz w:val="28"/>
          <w:szCs w:val="28"/>
          <w:lang w:val="en-US" w:eastAsia="zh-CN"/>
        </w:rPr>
        <w:t>最高限</w:t>
      </w:r>
      <w:r>
        <w:rPr>
          <w:rFonts w:hint="eastAsia" w:ascii="宋体" w:hAnsi="宋体" w:eastAsia="宋体" w:cs="宋体"/>
          <w:sz w:val="28"/>
          <w:szCs w:val="28"/>
          <w:lang w:val="en-US" w:eastAsia="zh-CN"/>
        </w:rPr>
        <w:t>价：2078336.87元</w:t>
      </w:r>
    </w:p>
    <w:p w14:paraId="74911395">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5、绿化养护管理质量标准、养护管理技术标准、养护管理考核标准、养护经费拨付和使用管理按照</w:t>
      </w:r>
      <w:r>
        <w:rPr>
          <w:rFonts w:hint="eastAsia" w:ascii="宋体" w:hAnsi="宋体" w:eastAsia="宋体" w:cs="宋体"/>
          <w:sz w:val="28"/>
          <w:szCs w:val="28"/>
          <w:vertAlign w:val="baseline"/>
          <w:lang w:val="en-US" w:eastAsia="zh-CN"/>
        </w:rPr>
        <w:t>忻城管办函[2024]5号文件《忻州市市辖区城市绿化养护管理办法》</w:t>
      </w:r>
      <w:r>
        <w:rPr>
          <w:rFonts w:hint="eastAsia" w:ascii="宋体" w:hAnsi="宋体" w:eastAsia="宋体" w:cs="宋体"/>
          <w:sz w:val="28"/>
          <w:szCs w:val="28"/>
          <w:lang w:val="en-US" w:eastAsia="zh-CN"/>
        </w:rPr>
        <w:t>执行。</w:t>
      </w:r>
    </w:p>
    <w:p w14:paraId="18F23F50">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6、服务清单：</w:t>
      </w:r>
    </w:p>
    <w:tbl>
      <w:tblPr>
        <w:tblStyle w:val="26"/>
        <w:tblpPr w:leftFromText="180" w:rightFromText="180" w:vertAnchor="text" w:horzAnchor="page" w:tblpX="2124" w:tblpY="456"/>
        <w:tblOverlap w:val="never"/>
        <w:tblW w:w="85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2396"/>
        <w:gridCol w:w="2136"/>
        <w:gridCol w:w="984"/>
        <w:gridCol w:w="1995"/>
      </w:tblGrid>
      <w:tr w14:paraId="3A1A6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74" w:type="dxa"/>
            <w:shd w:val="clear" w:color="auto" w:fill="auto"/>
            <w:noWrap w:val="0"/>
            <w:vAlign w:val="center"/>
          </w:tcPr>
          <w:p w14:paraId="4BD0CA7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2"/>
                <w:szCs w:val="22"/>
                <w:vertAlign w:val="baseline"/>
                <w:lang w:eastAsia="zh-CN"/>
              </w:rPr>
            </w:pPr>
            <w:r>
              <w:rPr>
                <w:rFonts w:hint="eastAsia" w:ascii="宋体" w:hAnsi="宋体" w:eastAsia="宋体" w:cs="宋体"/>
                <w:b/>
                <w:bCs/>
                <w:i w:val="0"/>
                <w:color w:val="000000"/>
                <w:kern w:val="0"/>
                <w:sz w:val="22"/>
                <w:szCs w:val="22"/>
                <w:u w:val="none"/>
                <w:lang w:val="en-US" w:eastAsia="zh-CN" w:bidi="ar"/>
              </w:rPr>
              <w:t>序号</w:t>
            </w:r>
          </w:p>
        </w:tc>
        <w:tc>
          <w:tcPr>
            <w:tcW w:w="2396" w:type="dxa"/>
            <w:shd w:val="clear" w:color="auto" w:fill="FFFFFF"/>
            <w:noWrap w:val="0"/>
            <w:vAlign w:val="center"/>
          </w:tcPr>
          <w:p w14:paraId="4B714F9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2"/>
                <w:szCs w:val="22"/>
                <w:vertAlign w:val="baseline"/>
                <w:lang w:eastAsia="zh-CN"/>
              </w:rPr>
            </w:pPr>
            <w:r>
              <w:rPr>
                <w:rFonts w:hint="eastAsia" w:ascii="宋体" w:hAnsi="宋体" w:eastAsia="宋体" w:cs="宋体"/>
                <w:b/>
                <w:bCs/>
                <w:i w:val="0"/>
                <w:color w:val="000000"/>
                <w:kern w:val="0"/>
                <w:sz w:val="22"/>
                <w:szCs w:val="22"/>
                <w:u w:val="none"/>
                <w:lang w:val="en-US" w:eastAsia="zh-CN" w:bidi="ar"/>
              </w:rPr>
              <w:t>规格</w:t>
            </w:r>
          </w:p>
        </w:tc>
        <w:tc>
          <w:tcPr>
            <w:tcW w:w="2136" w:type="dxa"/>
            <w:shd w:val="clear" w:color="auto" w:fill="auto"/>
            <w:noWrap w:val="0"/>
            <w:vAlign w:val="center"/>
          </w:tcPr>
          <w:p w14:paraId="7A8B61A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2"/>
                <w:szCs w:val="22"/>
                <w:vertAlign w:val="baseline"/>
                <w:lang w:eastAsia="zh-CN"/>
              </w:rPr>
            </w:pPr>
            <w:r>
              <w:rPr>
                <w:rFonts w:hint="eastAsia" w:ascii="宋体" w:hAnsi="宋体" w:eastAsia="宋体" w:cs="宋体"/>
                <w:b/>
                <w:bCs/>
                <w:i w:val="0"/>
                <w:color w:val="000000"/>
                <w:kern w:val="0"/>
                <w:sz w:val="22"/>
                <w:szCs w:val="22"/>
                <w:u w:val="none"/>
                <w:lang w:val="en-US" w:eastAsia="zh-CN" w:bidi="ar"/>
              </w:rPr>
              <w:t>工程名称</w:t>
            </w:r>
          </w:p>
        </w:tc>
        <w:tc>
          <w:tcPr>
            <w:tcW w:w="984" w:type="dxa"/>
            <w:shd w:val="clear" w:color="auto" w:fill="auto"/>
            <w:noWrap w:val="0"/>
            <w:vAlign w:val="center"/>
          </w:tcPr>
          <w:p w14:paraId="20573DE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2"/>
                <w:szCs w:val="22"/>
                <w:vertAlign w:val="baseline"/>
                <w:lang w:eastAsia="zh-CN"/>
              </w:rPr>
            </w:pPr>
            <w:r>
              <w:rPr>
                <w:rFonts w:hint="eastAsia" w:ascii="宋体" w:hAnsi="宋体" w:eastAsia="宋体" w:cs="宋体"/>
                <w:b/>
                <w:bCs/>
                <w:i w:val="0"/>
                <w:color w:val="000000"/>
                <w:kern w:val="0"/>
                <w:sz w:val="22"/>
                <w:szCs w:val="22"/>
                <w:u w:val="none"/>
                <w:lang w:val="en-US" w:eastAsia="zh-CN" w:bidi="ar"/>
              </w:rPr>
              <w:t>单位</w:t>
            </w:r>
          </w:p>
        </w:tc>
        <w:tc>
          <w:tcPr>
            <w:tcW w:w="1995" w:type="dxa"/>
            <w:shd w:val="clear" w:color="auto" w:fill="FFFFFF"/>
            <w:noWrap w:val="0"/>
            <w:vAlign w:val="center"/>
          </w:tcPr>
          <w:p w14:paraId="2E6D9AA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2"/>
                <w:szCs w:val="22"/>
                <w:vertAlign w:val="baseline"/>
                <w:lang w:eastAsia="zh-CN"/>
              </w:rPr>
            </w:pPr>
            <w:r>
              <w:rPr>
                <w:rFonts w:hint="eastAsia" w:ascii="宋体" w:hAnsi="宋体" w:eastAsia="宋体" w:cs="宋体"/>
                <w:b/>
                <w:bCs/>
                <w:i w:val="0"/>
                <w:color w:val="000000"/>
                <w:kern w:val="0"/>
                <w:sz w:val="22"/>
                <w:szCs w:val="22"/>
                <w:u w:val="none"/>
                <w:lang w:val="en-US" w:eastAsia="zh-CN" w:bidi="ar"/>
              </w:rPr>
              <w:t>数量</w:t>
            </w:r>
          </w:p>
        </w:tc>
      </w:tr>
      <w:tr w14:paraId="46E96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585" w:type="dxa"/>
            <w:gridSpan w:val="5"/>
            <w:noWrap w:val="0"/>
            <w:vAlign w:val="center"/>
          </w:tcPr>
          <w:p w14:paraId="021512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工程名称：绿化养护</w:t>
            </w:r>
          </w:p>
        </w:tc>
      </w:tr>
      <w:tr w14:paraId="71EFF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74" w:type="dxa"/>
            <w:shd w:val="clear" w:color="auto" w:fill="auto"/>
            <w:noWrap w:val="0"/>
            <w:vAlign w:val="center"/>
          </w:tcPr>
          <w:p w14:paraId="08FB04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2396" w:type="dxa"/>
            <w:shd w:val="clear" w:color="auto" w:fill="FFFFFF"/>
            <w:noWrap w:val="0"/>
            <w:vAlign w:val="center"/>
          </w:tcPr>
          <w:p w14:paraId="2A6792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1"/>
                <w:szCs w:val="21"/>
                <w:u w:val="none"/>
                <w:lang w:val="en-US" w:eastAsia="zh-CN" w:bidi="ar"/>
              </w:rPr>
              <w:t>胸径5㎝以内</w:t>
            </w:r>
          </w:p>
        </w:tc>
        <w:tc>
          <w:tcPr>
            <w:tcW w:w="2136" w:type="dxa"/>
            <w:shd w:val="clear" w:color="auto" w:fill="auto"/>
            <w:noWrap w:val="0"/>
            <w:vAlign w:val="center"/>
          </w:tcPr>
          <w:p w14:paraId="607256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落叶乔木</w:t>
            </w:r>
          </w:p>
        </w:tc>
        <w:tc>
          <w:tcPr>
            <w:tcW w:w="984" w:type="dxa"/>
            <w:shd w:val="clear" w:color="auto" w:fill="auto"/>
            <w:noWrap w:val="0"/>
            <w:vAlign w:val="center"/>
          </w:tcPr>
          <w:p w14:paraId="4BD948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95" w:type="dxa"/>
            <w:shd w:val="clear" w:color="auto" w:fill="FFFFFF"/>
            <w:noWrap w:val="0"/>
            <w:vAlign w:val="center"/>
          </w:tcPr>
          <w:p w14:paraId="218CE0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1146</w:t>
            </w:r>
          </w:p>
        </w:tc>
      </w:tr>
      <w:tr w14:paraId="3A127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4" w:type="dxa"/>
            <w:shd w:val="clear" w:color="auto" w:fill="auto"/>
            <w:noWrap w:val="0"/>
            <w:vAlign w:val="center"/>
          </w:tcPr>
          <w:p w14:paraId="5A3363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2</w:t>
            </w:r>
          </w:p>
        </w:tc>
        <w:tc>
          <w:tcPr>
            <w:tcW w:w="2396" w:type="dxa"/>
            <w:shd w:val="clear" w:color="auto" w:fill="FFFFFF"/>
            <w:noWrap w:val="0"/>
            <w:vAlign w:val="center"/>
          </w:tcPr>
          <w:p w14:paraId="65CDAA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胸径10cm以内</w:t>
            </w:r>
          </w:p>
        </w:tc>
        <w:tc>
          <w:tcPr>
            <w:tcW w:w="2136" w:type="dxa"/>
            <w:shd w:val="clear" w:color="auto" w:fill="auto"/>
            <w:noWrap w:val="0"/>
            <w:vAlign w:val="center"/>
          </w:tcPr>
          <w:p w14:paraId="6AD882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落叶乔木</w:t>
            </w:r>
          </w:p>
        </w:tc>
        <w:tc>
          <w:tcPr>
            <w:tcW w:w="984" w:type="dxa"/>
            <w:shd w:val="clear" w:color="auto" w:fill="auto"/>
            <w:noWrap w:val="0"/>
            <w:vAlign w:val="center"/>
          </w:tcPr>
          <w:p w14:paraId="7D2590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95" w:type="dxa"/>
            <w:shd w:val="clear" w:color="auto" w:fill="FFFFFF"/>
            <w:noWrap w:val="0"/>
            <w:vAlign w:val="center"/>
          </w:tcPr>
          <w:p w14:paraId="615AE5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598</w:t>
            </w:r>
          </w:p>
        </w:tc>
      </w:tr>
      <w:tr w14:paraId="2F885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74" w:type="dxa"/>
            <w:shd w:val="clear" w:color="auto" w:fill="auto"/>
            <w:noWrap w:val="0"/>
            <w:vAlign w:val="center"/>
          </w:tcPr>
          <w:p w14:paraId="1F9C62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3</w:t>
            </w:r>
          </w:p>
        </w:tc>
        <w:tc>
          <w:tcPr>
            <w:tcW w:w="2396" w:type="dxa"/>
            <w:shd w:val="clear" w:color="auto" w:fill="FFFFFF"/>
            <w:noWrap w:val="0"/>
            <w:vAlign w:val="center"/>
          </w:tcPr>
          <w:p w14:paraId="18D964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胸径20cm以内</w:t>
            </w:r>
          </w:p>
        </w:tc>
        <w:tc>
          <w:tcPr>
            <w:tcW w:w="2136" w:type="dxa"/>
            <w:shd w:val="clear" w:color="auto" w:fill="auto"/>
            <w:noWrap w:val="0"/>
            <w:vAlign w:val="center"/>
          </w:tcPr>
          <w:p w14:paraId="757691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落叶乔木</w:t>
            </w:r>
          </w:p>
        </w:tc>
        <w:tc>
          <w:tcPr>
            <w:tcW w:w="984" w:type="dxa"/>
            <w:shd w:val="clear" w:color="auto" w:fill="auto"/>
            <w:noWrap w:val="0"/>
            <w:vAlign w:val="center"/>
          </w:tcPr>
          <w:p w14:paraId="0B8B8A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95" w:type="dxa"/>
            <w:shd w:val="clear" w:color="auto" w:fill="FFFFFF"/>
            <w:noWrap w:val="0"/>
            <w:vAlign w:val="center"/>
          </w:tcPr>
          <w:p w14:paraId="0550F0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3301</w:t>
            </w:r>
          </w:p>
        </w:tc>
      </w:tr>
      <w:tr w14:paraId="572BA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74" w:type="dxa"/>
            <w:shd w:val="clear" w:color="auto" w:fill="auto"/>
            <w:noWrap w:val="0"/>
            <w:vAlign w:val="center"/>
          </w:tcPr>
          <w:p w14:paraId="42E32A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4</w:t>
            </w:r>
          </w:p>
        </w:tc>
        <w:tc>
          <w:tcPr>
            <w:tcW w:w="2396" w:type="dxa"/>
            <w:shd w:val="clear" w:color="auto" w:fill="FFFFFF"/>
            <w:noWrap w:val="0"/>
            <w:vAlign w:val="center"/>
          </w:tcPr>
          <w:p w14:paraId="37ADC0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胸径30cm以内</w:t>
            </w:r>
          </w:p>
        </w:tc>
        <w:tc>
          <w:tcPr>
            <w:tcW w:w="2136" w:type="dxa"/>
            <w:shd w:val="clear" w:color="auto" w:fill="auto"/>
            <w:noWrap w:val="0"/>
            <w:vAlign w:val="center"/>
          </w:tcPr>
          <w:p w14:paraId="674EF3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落叶乔木</w:t>
            </w:r>
          </w:p>
        </w:tc>
        <w:tc>
          <w:tcPr>
            <w:tcW w:w="984" w:type="dxa"/>
            <w:shd w:val="clear" w:color="auto" w:fill="auto"/>
            <w:noWrap w:val="0"/>
            <w:vAlign w:val="center"/>
          </w:tcPr>
          <w:p w14:paraId="2BCDEF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95" w:type="dxa"/>
            <w:shd w:val="clear" w:color="auto" w:fill="FFFFFF"/>
            <w:noWrap w:val="0"/>
            <w:vAlign w:val="center"/>
          </w:tcPr>
          <w:p w14:paraId="14BB6B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861</w:t>
            </w:r>
          </w:p>
        </w:tc>
      </w:tr>
      <w:tr w14:paraId="3DD2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74" w:type="dxa"/>
            <w:shd w:val="clear" w:color="auto" w:fill="auto"/>
            <w:noWrap w:val="0"/>
            <w:vAlign w:val="center"/>
          </w:tcPr>
          <w:p w14:paraId="59ED60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5</w:t>
            </w:r>
          </w:p>
        </w:tc>
        <w:tc>
          <w:tcPr>
            <w:tcW w:w="2396" w:type="dxa"/>
            <w:shd w:val="clear" w:color="auto" w:fill="FFFFFF"/>
            <w:noWrap w:val="0"/>
            <w:vAlign w:val="center"/>
          </w:tcPr>
          <w:p w14:paraId="07863C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胸径40cm以内</w:t>
            </w:r>
          </w:p>
        </w:tc>
        <w:tc>
          <w:tcPr>
            <w:tcW w:w="2136" w:type="dxa"/>
            <w:shd w:val="clear" w:color="auto" w:fill="auto"/>
            <w:noWrap w:val="0"/>
            <w:vAlign w:val="center"/>
          </w:tcPr>
          <w:p w14:paraId="47FDD0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落叶乔木</w:t>
            </w:r>
          </w:p>
        </w:tc>
        <w:tc>
          <w:tcPr>
            <w:tcW w:w="984" w:type="dxa"/>
            <w:shd w:val="clear" w:color="auto" w:fill="auto"/>
            <w:noWrap w:val="0"/>
            <w:vAlign w:val="center"/>
          </w:tcPr>
          <w:p w14:paraId="48E45A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95" w:type="dxa"/>
            <w:shd w:val="clear" w:color="auto" w:fill="FFFFFF"/>
            <w:noWrap w:val="0"/>
            <w:vAlign w:val="center"/>
          </w:tcPr>
          <w:p w14:paraId="4435B9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172</w:t>
            </w:r>
          </w:p>
        </w:tc>
      </w:tr>
      <w:tr w14:paraId="206C3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74" w:type="dxa"/>
            <w:shd w:val="clear" w:color="auto" w:fill="auto"/>
            <w:noWrap w:val="0"/>
            <w:vAlign w:val="center"/>
          </w:tcPr>
          <w:p w14:paraId="068D12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6</w:t>
            </w:r>
          </w:p>
        </w:tc>
        <w:tc>
          <w:tcPr>
            <w:tcW w:w="2396" w:type="dxa"/>
            <w:shd w:val="clear" w:color="auto" w:fill="FFFFFF"/>
            <w:noWrap w:val="0"/>
            <w:vAlign w:val="center"/>
          </w:tcPr>
          <w:p w14:paraId="2CEC12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胸径40cm以外</w:t>
            </w:r>
          </w:p>
        </w:tc>
        <w:tc>
          <w:tcPr>
            <w:tcW w:w="2136" w:type="dxa"/>
            <w:shd w:val="clear" w:color="auto" w:fill="auto"/>
            <w:noWrap w:val="0"/>
            <w:vAlign w:val="center"/>
          </w:tcPr>
          <w:p w14:paraId="5C6CCB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落叶乔木</w:t>
            </w:r>
          </w:p>
        </w:tc>
        <w:tc>
          <w:tcPr>
            <w:tcW w:w="984" w:type="dxa"/>
            <w:shd w:val="clear" w:color="auto" w:fill="auto"/>
            <w:noWrap w:val="0"/>
            <w:vAlign w:val="center"/>
          </w:tcPr>
          <w:p w14:paraId="24E9C3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95" w:type="dxa"/>
            <w:shd w:val="clear" w:color="auto" w:fill="FFFFFF"/>
            <w:noWrap w:val="0"/>
            <w:vAlign w:val="center"/>
          </w:tcPr>
          <w:p w14:paraId="4F7AE5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25</w:t>
            </w:r>
          </w:p>
        </w:tc>
      </w:tr>
      <w:tr w14:paraId="4FC33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74" w:type="dxa"/>
            <w:shd w:val="clear" w:color="auto" w:fill="auto"/>
            <w:noWrap w:val="0"/>
            <w:vAlign w:val="center"/>
          </w:tcPr>
          <w:p w14:paraId="5E15D6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7</w:t>
            </w:r>
          </w:p>
        </w:tc>
        <w:tc>
          <w:tcPr>
            <w:tcW w:w="2396" w:type="dxa"/>
            <w:shd w:val="clear" w:color="auto" w:fill="FFFFFF"/>
            <w:noWrap w:val="0"/>
            <w:vAlign w:val="center"/>
          </w:tcPr>
          <w:p w14:paraId="264D5A48">
            <w:pPr>
              <w:keepNext w:val="0"/>
              <w:keepLines w:val="0"/>
              <w:suppressLineNumbers w:val="0"/>
              <w:spacing w:before="0" w:beforeAutospacing="0" w:after="0" w:afterAutospacing="0"/>
              <w:ind w:left="0" w:right="0"/>
              <w:jc w:val="center"/>
              <w:rPr>
                <w:rFonts w:hint="eastAsia" w:ascii="宋体" w:hAnsi="宋体" w:eastAsia="宋体" w:cs="宋体"/>
                <w:sz w:val="22"/>
                <w:szCs w:val="22"/>
                <w:vertAlign w:val="baseline"/>
                <w:lang w:eastAsia="zh-CN"/>
              </w:rPr>
            </w:pPr>
          </w:p>
        </w:tc>
        <w:tc>
          <w:tcPr>
            <w:tcW w:w="2136" w:type="dxa"/>
            <w:shd w:val="clear" w:color="auto" w:fill="auto"/>
            <w:noWrap w:val="0"/>
            <w:vAlign w:val="center"/>
          </w:tcPr>
          <w:p w14:paraId="01DCEA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常绿乔木</w:t>
            </w:r>
          </w:p>
        </w:tc>
        <w:tc>
          <w:tcPr>
            <w:tcW w:w="984" w:type="dxa"/>
            <w:shd w:val="clear" w:color="auto" w:fill="auto"/>
            <w:noWrap w:val="0"/>
            <w:vAlign w:val="center"/>
          </w:tcPr>
          <w:p w14:paraId="6DE2BE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95" w:type="dxa"/>
            <w:shd w:val="clear" w:color="auto" w:fill="FFFFFF"/>
            <w:noWrap w:val="0"/>
            <w:vAlign w:val="center"/>
          </w:tcPr>
          <w:p w14:paraId="77546F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1986</w:t>
            </w:r>
          </w:p>
        </w:tc>
      </w:tr>
      <w:tr w14:paraId="53BF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74" w:type="dxa"/>
            <w:shd w:val="clear" w:color="auto" w:fill="auto"/>
            <w:noWrap w:val="0"/>
            <w:vAlign w:val="center"/>
          </w:tcPr>
          <w:p w14:paraId="5E8E7D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8</w:t>
            </w:r>
          </w:p>
        </w:tc>
        <w:tc>
          <w:tcPr>
            <w:tcW w:w="2396" w:type="dxa"/>
            <w:shd w:val="clear" w:color="auto" w:fill="FFFFFF"/>
            <w:noWrap w:val="0"/>
            <w:vAlign w:val="center"/>
          </w:tcPr>
          <w:p w14:paraId="1FE2547E">
            <w:pPr>
              <w:keepNext w:val="0"/>
              <w:keepLines w:val="0"/>
              <w:suppressLineNumbers w:val="0"/>
              <w:spacing w:before="0" w:beforeAutospacing="0" w:after="0" w:afterAutospacing="0"/>
              <w:ind w:left="0" w:right="0"/>
              <w:jc w:val="center"/>
              <w:rPr>
                <w:rFonts w:hint="eastAsia" w:ascii="宋体" w:hAnsi="宋体" w:eastAsia="宋体" w:cs="宋体"/>
                <w:sz w:val="22"/>
                <w:szCs w:val="22"/>
                <w:vertAlign w:val="baseline"/>
                <w:lang w:eastAsia="zh-CN"/>
              </w:rPr>
            </w:pPr>
          </w:p>
        </w:tc>
        <w:tc>
          <w:tcPr>
            <w:tcW w:w="2136" w:type="dxa"/>
            <w:shd w:val="clear" w:color="auto" w:fill="auto"/>
            <w:noWrap w:val="0"/>
            <w:vAlign w:val="center"/>
          </w:tcPr>
          <w:p w14:paraId="479867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灌木</w:t>
            </w:r>
          </w:p>
        </w:tc>
        <w:tc>
          <w:tcPr>
            <w:tcW w:w="984" w:type="dxa"/>
            <w:shd w:val="clear" w:color="auto" w:fill="auto"/>
            <w:noWrap w:val="0"/>
            <w:vAlign w:val="center"/>
          </w:tcPr>
          <w:p w14:paraId="1119A7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95" w:type="dxa"/>
            <w:shd w:val="clear" w:color="auto" w:fill="FFFFFF"/>
            <w:noWrap w:val="0"/>
            <w:vAlign w:val="center"/>
          </w:tcPr>
          <w:p w14:paraId="455BD8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1184</w:t>
            </w:r>
          </w:p>
        </w:tc>
      </w:tr>
      <w:tr w14:paraId="4AA36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74" w:type="dxa"/>
            <w:shd w:val="clear" w:color="auto" w:fill="auto"/>
            <w:noWrap w:val="0"/>
            <w:vAlign w:val="center"/>
          </w:tcPr>
          <w:p w14:paraId="7FB976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9</w:t>
            </w:r>
          </w:p>
        </w:tc>
        <w:tc>
          <w:tcPr>
            <w:tcW w:w="2396" w:type="dxa"/>
            <w:shd w:val="clear" w:color="auto" w:fill="FFFFFF"/>
            <w:noWrap w:val="0"/>
            <w:vAlign w:val="center"/>
          </w:tcPr>
          <w:p w14:paraId="32E0049F">
            <w:pPr>
              <w:keepNext w:val="0"/>
              <w:keepLines w:val="0"/>
              <w:suppressLineNumbers w:val="0"/>
              <w:spacing w:before="0" w:beforeAutospacing="0" w:after="0" w:afterAutospacing="0"/>
              <w:ind w:left="0" w:right="0"/>
              <w:jc w:val="center"/>
              <w:rPr>
                <w:rFonts w:hint="eastAsia" w:ascii="宋体" w:hAnsi="宋体" w:eastAsia="宋体" w:cs="宋体"/>
                <w:sz w:val="22"/>
                <w:szCs w:val="22"/>
                <w:vertAlign w:val="baseline"/>
                <w:lang w:eastAsia="zh-CN"/>
              </w:rPr>
            </w:pPr>
          </w:p>
        </w:tc>
        <w:tc>
          <w:tcPr>
            <w:tcW w:w="2136" w:type="dxa"/>
            <w:shd w:val="clear" w:color="auto" w:fill="auto"/>
            <w:noWrap w:val="0"/>
            <w:vAlign w:val="center"/>
          </w:tcPr>
          <w:p w14:paraId="702556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攀援植物</w:t>
            </w:r>
          </w:p>
        </w:tc>
        <w:tc>
          <w:tcPr>
            <w:tcW w:w="984" w:type="dxa"/>
            <w:shd w:val="clear" w:color="auto" w:fill="auto"/>
            <w:noWrap w:val="0"/>
            <w:vAlign w:val="center"/>
          </w:tcPr>
          <w:p w14:paraId="7475DB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95" w:type="dxa"/>
            <w:shd w:val="clear" w:color="auto" w:fill="FFFFFF"/>
            <w:noWrap w:val="0"/>
            <w:vAlign w:val="center"/>
          </w:tcPr>
          <w:p w14:paraId="5732FD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27</w:t>
            </w:r>
          </w:p>
        </w:tc>
      </w:tr>
      <w:tr w14:paraId="5CDEF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74" w:type="dxa"/>
            <w:shd w:val="clear" w:color="auto" w:fill="auto"/>
            <w:noWrap w:val="0"/>
            <w:vAlign w:val="center"/>
          </w:tcPr>
          <w:p w14:paraId="722733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10</w:t>
            </w:r>
          </w:p>
        </w:tc>
        <w:tc>
          <w:tcPr>
            <w:tcW w:w="2396" w:type="dxa"/>
            <w:shd w:val="clear" w:color="auto" w:fill="FFFFFF"/>
            <w:noWrap w:val="0"/>
            <w:vAlign w:val="center"/>
          </w:tcPr>
          <w:p w14:paraId="056F89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冠径100cm以内</w:t>
            </w:r>
          </w:p>
        </w:tc>
        <w:tc>
          <w:tcPr>
            <w:tcW w:w="2136" w:type="dxa"/>
            <w:shd w:val="clear" w:color="auto" w:fill="auto"/>
            <w:noWrap w:val="0"/>
            <w:vAlign w:val="center"/>
          </w:tcPr>
          <w:p w14:paraId="3AF10D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球形植物</w:t>
            </w:r>
          </w:p>
        </w:tc>
        <w:tc>
          <w:tcPr>
            <w:tcW w:w="984" w:type="dxa"/>
            <w:shd w:val="clear" w:color="auto" w:fill="auto"/>
            <w:noWrap w:val="0"/>
            <w:vAlign w:val="center"/>
          </w:tcPr>
          <w:p w14:paraId="6097CB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95" w:type="dxa"/>
            <w:shd w:val="clear" w:color="auto" w:fill="FFFFFF"/>
            <w:noWrap w:val="0"/>
            <w:vAlign w:val="center"/>
          </w:tcPr>
          <w:p w14:paraId="4E1B46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530</w:t>
            </w:r>
          </w:p>
        </w:tc>
      </w:tr>
      <w:tr w14:paraId="061B9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74" w:type="dxa"/>
            <w:shd w:val="clear" w:color="auto" w:fill="auto"/>
            <w:noWrap w:val="0"/>
            <w:vAlign w:val="center"/>
          </w:tcPr>
          <w:p w14:paraId="3DB4B7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11</w:t>
            </w:r>
          </w:p>
        </w:tc>
        <w:tc>
          <w:tcPr>
            <w:tcW w:w="2396" w:type="dxa"/>
            <w:shd w:val="clear" w:color="auto" w:fill="FFFFFF"/>
            <w:noWrap w:val="0"/>
            <w:vAlign w:val="center"/>
          </w:tcPr>
          <w:p w14:paraId="36054D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冠径150cm以内</w:t>
            </w:r>
          </w:p>
        </w:tc>
        <w:tc>
          <w:tcPr>
            <w:tcW w:w="2136" w:type="dxa"/>
            <w:shd w:val="clear" w:color="auto" w:fill="auto"/>
            <w:noWrap w:val="0"/>
            <w:vAlign w:val="center"/>
          </w:tcPr>
          <w:p w14:paraId="3F487F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球形植物</w:t>
            </w:r>
          </w:p>
        </w:tc>
        <w:tc>
          <w:tcPr>
            <w:tcW w:w="984" w:type="dxa"/>
            <w:shd w:val="clear" w:color="auto" w:fill="auto"/>
            <w:noWrap w:val="0"/>
            <w:vAlign w:val="center"/>
          </w:tcPr>
          <w:p w14:paraId="0C333B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95" w:type="dxa"/>
            <w:shd w:val="clear" w:color="auto" w:fill="FFFFFF"/>
            <w:noWrap w:val="0"/>
            <w:vAlign w:val="center"/>
          </w:tcPr>
          <w:p w14:paraId="29062E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399</w:t>
            </w:r>
          </w:p>
        </w:tc>
      </w:tr>
      <w:tr w14:paraId="20328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74" w:type="dxa"/>
            <w:shd w:val="clear" w:color="auto" w:fill="auto"/>
            <w:noWrap w:val="0"/>
            <w:vAlign w:val="center"/>
          </w:tcPr>
          <w:p w14:paraId="0AF985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12</w:t>
            </w:r>
          </w:p>
        </w:tc>
        <w:tc>
          <w:tcPr>
            <w:tcW w:w="2396" w:type="dxa"/>
            <w:shd w:val="clear" w:color="auto" w:fill="FFFFFF"/>
            <w:noWrap w:val="0"/>
            <w:vAlign w:val="center"/>
          </w:tcPr>
          <w:p w14:paraId="304EEB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冠径200cm以内</w:t>
            </w:r>
          </w:p>
        </w:tc>
        <w:tc>
          <w:tcPr>
            <w:tcW w:w="2136" w:type="dxa"/>
            <w:shd w:val="clear" w:color="auto" w:fill="auto"/>
            <w:noWrap w:val="0"/>
            <w:vAlign w:val="center"/>
          </w:tcPr>
          <w:p w14:paraId="01E061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球形植物</w:t>
            </w:r>
          </w:p>
        </w:tc>
        <w:tc>
          <w:tcPr>
            <w:tcW w:w="984" w:type="dxa"/>
            <w:shd w:val="clear" w:color="auto" w:fill="auto"/>
            <w:noWrap w:val="0"/>
            <w:vAlign w:val="center"/>
          </w:tcPr>
          <w:p w14:paraId="40B7F6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株</w:t>
            </w:r>
          </w:p>
        </w:tc>
        <w:tc>
          <w:tcPr>
            <w:tcW w:w="1995" w:type="dxa"/>
            <w:shd w:val="clear" w:color="auto" w:fill="FFFFFF"/>
            <w:noWrap w:val="0"/>
            <w:vAlign w:val="center"/>
          </w:tcPr>
          <w:p w14:paraId="3DD39B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280</w:t>
            </w:r>
          </w:p>
        </w:tc>
      </w:tr>
      <w:tr w14:paraId="0ABC3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74" w:type="dxa"/>
            <w:shd w:val="clear" w:color="auto" w:fill="auto"/>
            <w:noWrap w:val="0"/>
            <w:vAlign w:val="center"/>
          </w:tcPr>
          <w:p w14:paraId="14EDB8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13</w:t>
            </w:r>
          </w:p>
        </w:tc>
        <w:tc>
          <w:tcPr>
            <w:tcW w:w="2396" w:type="dxa"/>
            <w:shd w:val="clear" w:color="auto" w:fill="FFFFFF"/>
            <w:noWrap w:val="0"/>
            <w:vAlign w:val="center"/>
          </w:tcPr>
          <w:p w14:paraId="721F38F0">
            <w:pPr>
              <w:keepNext w:val="0"/>
              <w:keepLines w:val="0"/>
              <w:suppressLineNumbers w:val="0"/>
              <w:spacing w:before="0" w:beforeAutospacing="0" w:after="0" w:afterAutospacing="0"/>
              <w:ind w:left="0" w:right="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eastAsia="zh-CN"/>
              </w:rPr>
              <w:t>冠径</w:t>
            </w:r>
            <w:r>
              <w:rPr>
                <w:rFonts w:hint="eastAsia" w:ascii="宋体" w:hAnsi="宋体" w:eastAsia="宋体" w:cs="宋体"/>
                <w:sz w:val="22"/>
                <w:szCs w:val="22"/>
                <w:vertAlign w:val="baseline"/>
                <w:lang w:val="en-US" w:eastAsia="zh-CN"/>
              </w:rPr>
              <w:t>250㎝以内</w:t>
            </w:r>
          </w:p>
        </w:tc>
        <w:tc>
          <w:tcPr>
            <w:tcW w:w="2136" w:type="dxa"/>
            <w:shd w:val="clear" w:color="auto" w:fill="auto"/>
            <w:noWrap w:val="0"/>
            <w:vAlign w:val="center"/>
          </w:tcPr>
          <w:p w14:paraId="3843AC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球形植物</w:t>
            </w:r>
          </w:p>
        </w:tc>
        <w:tc>
          <w:tcPr>
            <w:tcW w:w="984" w:type="dxa"/>
            <w:shd w:val="clear" w:color="auto" w:fill="auto"/>
            <w:noWrap w:val="0"/>
            <w:vAlign w:val="center"/>
          </w:tcPr>
          <w:p w14:paraId="0145BF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95" w:type="dxa"/>
            <w:shd w:val="clear" w:color="auto" w:fill="FFFFFF"/>
            <w:noWrap w:val="0"/>
            <w:vAlign w:val="center"/>
          </w:tcPr>
          <w:p w14:paraId="72746C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218</w:t>
            </w:r>
          </w:p>
        </w:tc>
      </w:tr>
      <w:tr w14:paraId="0D83D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74" w:type="dxa"/>
            <w:shd w:val="clear" w:color="auto" w:fill="auto"/>
            <w:noWrap w:val="0"/>
            <w:vAlign w:val="center"/>
          </w:tcPr>
          <w:p w14:paraId="1F6775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w:t>
            </w:r>
            <w:r>
              <w:rPr>
                <w:rFonts w:hint="eastAsia" w:ascii="宋体" w:hAnsi="宋体" w:cs="宋体"/>
                <w:sz w:val="22"/>
                <w:szCs w:val="22"/>
                <w:vertAlign w:val="baseline"/>
                <w:lang w:val="en-US" w:eastAsia="zh-CN"/>
              </w:rPr>
              <w:t>4</w:t>
            </w:r>
          </w:p>
        </w:tc>
        <w:tc>
          <w:tcPr>
            <w:tcW w:w="2396" w:type="dxa"/>
            <w:shd w:val="clear" w:color="auto" w:fill="FFFFFF"/>
            <w:noWrap w:val="0"/>
            <w:vAlign w:val="center"/>
          </w:tcPr>
          <w:p w14:paraId="7BDF1D7A">
            <w:pPr>
              <w:keepNext w:val="0"/>
              <w:keepLines w:val="0"/>
              <w:suppressLineNumbers w:val="0"/>
              <w:spacing w:before="0" w:beforeAutospacing="0" w:after="0" w:afterAutospacing="0"/>
              <w:ind w:left="0" w:right="0"/>
              <w:jc w:val="center"/>
              <w:rPr>
                <w:rFonts w:hint="eastAsia" w:ascii="宋体" w:hAnsi="宋体" w:eastAsia="宋体" w:cs="宋体"/>
                <w:sz w:val="22"/>
                <w:szCs w:val="22"/>
                <w:vertAlign w:val="baseline"/>
                <w:lang w:eastAsia="zh-CN"/>
              </w:rPr>
            </w:pPr>
          </w:p>
        </w:tc>
        <w:tc>
          <w:tcPr>
            <w:tcW w:w="2136" w:type="dxa"/>
            <w:shd w:val="clear" w:color="auto" w:fill="auto"/>
            <w:noWrap w:val="0"/>
            <w:vAlign w:val="center"/>
          </w:tcPr>
          <w:p w14:paraId="575C0F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绿篱</w:t>
            </w:r>
          </w:p>
        </w:tc>
        <w:tc>
          <w:tcPr>
            <w:tcW w:w="984" w:type="dxa"/>
            <w:shd w:val="clear" w:color="auto" w:fill="auto"/>
            <w:noWrap w:val="0"/>
            <w:vAlign w:val="center"/>
          </w:tcPr>
          <w:p w14:paraId="76264F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w:t>
            </w:r>
          </w:p>
        </w:tc>
        <w:tc>
          <w:tcPr>
            <w:tcW w:w="1995" w:type="dxa"/>
            <w:shd w:val="clear" w:color="auto" w:fill="FFFFFF"/>
            <w:noWrap w:val="0"/>
            <w:vAlign w:val="center"/>
          </w:tcPr>
          <w:p w14:paraId="4B5DC1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37</w:t>
            </w:r>
            <w:r>
              <w:rPr>
                <w:rFonts w:hint="eastAsia" w:ascii="宋体" w:hAnsi="宋体" w:cs="宋体"/>
                <w:sz w:val="22"/>
                <w:szCs w:val="22"/>
                <w:vertAlign w:val="baseline"/>
                <w:lang w:val="en-US" w:eastAsia="zh-CN"/>
              </w:rPr>
              <w:t>748</w:t>
            </w:r>
            <w:r>
              <w:rPr>
                <w:rFonts w:hint="eastAsia" w:ascii="宋体" w:hAnsi="宋体" w:eastAsia="宋体" w:cs="宋体"/>
                <w:sz w:val="22"/>
                <w:szCs w:val="22"/>
                <w:vertAlign w:val="baseline"/>
                <w:lang w:val="en-US" w:eastAsia="zh-CN"/>
              </w:rPr>
              <w:t>.7</w:t>
            </w:r>
          </w:p>
        </w:tc>
      </w:tr>
      <w:tr w14:paraId="318FF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74" w:type="dxa"/>
            <w:shd w:val="clear" w:color="auto" w:fill="auto"/>
            <w:noWrap w:val="0"/>
            <w:vAlign w:val="center"/>
          </w:tcPr>
          <w:p w14:paraId="2AF8EF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w:t>
            </w:r>
            <w:r>
              <w:rPr>
                <w:rFonts w:hint="eastAsia" w:ascii="宋体" w:hAnsi="宋体" w:cs="宋体"/>
                <w:sz w:val="22"/>
                <w:szCs w:val="22"/>
                <w:vertAlign w:val="baseline"/>
                <w:lang w:val="en-US" w:eastAsia="zh-CN"/>
              </w:rPr>
              <w:t>5</w:t>
            </w:r>
          </w:p>
        </w:tc>
        <w:tc>
          <w:tcPr>
            <w:tcW w:w="2396" w:type="dxa"/>
            <w:shd w:val="clear" w:color="auto" w:fill="FFFFFF"/>
            <w:noWrap w:val="0"/>
            <w:vAlign w:val="center"/>
          </w:tcPr>
          <w:p w14:paraId="51C07863">
            <w:pPr>
              <w:keepNext w:val="0"/>
              <w:keepLines w:val="0"/>
              <w:suppressLineNumbers w:val="0"/>
              <w:spacing w:before="0" w:beforeAutospacing="0" w:after="0" w:afterAutospacing="0"/>
              <w:ind w:left="0" w:right="0"/>
              <w:jc w:val="center"/>
              <w:rPr>
                <w:rFonts w:hint="eastAsia" w:ascii="宋体" w:hAnsi="宋体" w:eastAsia="宋体" w:cs="宋体"/>
                <w:sz w:val="22"/>
                <w:szCs w:val="22"/>
                <w:vertAlign w:val="baseline"/>
                <w:lang w:eastAsia="zh-CN"/>
              </w:rPr>
            </w:pPr>
          </w:p>
        </w:tc>
        <w:tc>
          <w:tcPr>
            <w:tcW w:w="2136" w:type="dxa"/>
            <w:shd w:val="clear" w:color="auto" w:fill="auto"/>
            <w:noWrap w:val="0"/>
            <w:vAlign w:val="center"/>
          </w:tcPr>
          <w:p w14:paraId="2C0050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草坪</w:t>
            </w:r>
          </w:p>
        </w:tc>
        <w:tc>
          <w:tcPr>
            <w:tcW w:w="984" w:type="dxa"/>
            <w:shd w:val="clear" w:color="auto" w:fill="auto"/>
            <w:noWrap w:val="0"/>
            <w:vAlign w:val="center"/>
          </w:tcPr>
          <w:p w14:paraId="2AD7F5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w:t>
            </w:r>
          </w:p>
        </w:tc>
        <w:tc>
          <w:tcPr>
            <w:tcW w:w="1995" w:type="dxa"/>
            <w:shd w:val="clear" w:color="auto" w:fill="FFFFFF"/>
            <w:noWrap w:val="0"/>
            <w:vAlign w:val="center"/>
          </w:tcPr>
          <w:p w14:paraId="2D45BE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70586</w:t>
            </w:r>
          </w:p>
        </w:tc>
      </w:tr>
      <w:tr w14:paraId="2CC5C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74" w:type="dxa"/>
            <w:shd w:val="clear" w:color="auto" w:fill="auto"/>
            <w:noWrap w:val="0"/>
            <w:vAlign w:val="center"/>
          </w:tcPr>
          <w:p w14:paraId="111E2B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w:t>
            </w:r>
            <w:r>
              <w:rPr>
                <w:rFonts w:hint="eastAsia" w:ascii="宋体" w:hAnsi="宋体" w:cs="宋体"/>
                <w:sz w:val="22"/>
                <w:szCs w:val="22"/>
                <w:vertAlign w:val="baseline"/>
                <w:lang w:val="en-US" w:eastAsia="zh-CN"/>
              </w:rPr>
              <w:t>6</w:t>
            </w:r>
          </w:p>
        </w:tc>
        <w:tc>
          <w:tcPr>
            <w:tcW w:w="2396" w:type="dxa"/>
            <w:shd w:val="clear" w:color="auto" w:fill="FFFFFF"/>
            <w:noWrap w:val="0"/>
            <w:vAlign w:val="center"/>
          </w:tcPr>
          <w:p w14:paraId="6C9A50E8">
            <w:pPr>
              <w:keepNext w:val="0"/>
              <w:keepLines w:val="0"/>
              <w:suppressLineNumbers w:val="0"/>
              <w:spacing w:before="0" w:beforeAutospacing="0" w:after="0" w:afterAutospacing="0"/>
              <w:ind w:left="0" w:right="0"/>
              <w:jc w:val="center"/>
              <w:rPr>
                <w:rFonts w:hint="eastAsia" w:ascii="宋体" w:hAnsi="宋体" w:eastAsia="宋体" w:cs="宋体"/>
                <w:sz w:val="22"/>
                <w:szCs w:val="22"/>
                <w:vertAlign w:val="baseline"/>
                <w:lang w:eastAsia="zh-CN"/>
              </w:rPr>
            </w:pPr>
          </w:p>
        </w:tc>
        <w:tc>
          <w:tcPr>
            <w:tcW w:w="2136" w:type="dxa"/>
            <w:shd w:val="clear" w:color="auto" w:fill="auto"/>
            <w:noWrap w:val="0"/>
            <w:vAlign w:val="center"/>
          </w:tcPr>
          <w:p w14:paraId="109E26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草花</w:t>
            </w:r>
          </w:p>
        </w:tc>
        <w:tc>
          <w:tcPr>
            <w:tcW w:w="984" w:type="dxa"/>
            <w:shd w:val="clear" w:color="auto" w:fill="auto"/>
            <w:noWrap w:val="0"/>
            <w:vAlign w:val="center"/>
          </w:tcPr>
          <w:p w14:paraId="6C699F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w:t>
            </w:r>
          </w:p>
        </w:tc>
        <w:tc>
          <w:tcPr>
            <w:tcW w:w="1995" w:type="dxa"/>
            <w:shd w:val="clear" w:color="auto" w:fill="FFFFFF"/>
            <w:noWrap w:val="0"/>
            <w:vAlign w:val="center"/>
          </w:tcPr>
          <w:p w14:paraId="041AA6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8000</w:t>
            </w:r>
          </w:p>
        </w:tc>
      </w:tr>
      <w:tr w14:paraId="0A96B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74" w:type="dxa"/>
            <w:shd w:val="clear" w:color="auto" w:fill="auto"/>
            <w:noWrap w:val="0"/>
            <w:vAlign w:val="center"/>
          </w:tcPr>
          <w:p w14:paraId="0AA2A6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w:t>
            </w:r>
            <w:r>
              <w:rPr>
                <w:rFonts w:hint="eastAsia" w:ascii="宋体" w:hAnsi="宋体" w:cs="宋体"/>
                <w:sz w:val="22"/>
                <w:szCs w:val="22"/>
                <w:vertAlign w:val="baseline"/>
                <w:lang w:val="en-US" w:eastAsia="zh-CN"/>
              </w:rPr>
              <w:t>7</w:t>
            </w:r>
          </w:p>
        </w:tc>
        <w:tc>
          <w:tcPr>
            <w:tcW w:w="2396" w:type="dxa"/>
            <w:shd w:val="clear" w:color="auto" w:fill="FFFFFF"/>
            <w:noWrap w:val="0"/>
            <w:vAlign w:val="center"/>
          </w:tcPr>
          <w:p w14:paraId="7CF040A6">
            <w:pPr>
              <w:keepNext w:val="0"/>
              <w:keepLines w:val="0"/>
              <w:suppressLineNumbers w:val="0"/>
              <w:spacing w:before="0" w:beforeAutospacing="0" w:after="0" w:afterAutospacing="0"/>
              <w:ind w:left="0" w:right="0"/>
              <w:jc w:val="center"/>
              <w:rPr>
                <w:rFonts w:hint="eastAsia" w:ascii="宋体" w:hAnsi="宋体" w:eastAsia="宋体" w:cs="宋体"/>
                <w:sz w:val="22"/>
                <w:szCs w:val="22"/>
                <w:vertAlign w:val="baseline"/>
                <w:lang w:eastAsia="zh-CN"/>
              </w:rPr>
            </w:pPr>
          </w:p>
        </w:tc>
        <w:tc>
          <w:tcPr>
            <w:tcW w:w="2136" w:type="dxa"/>
            <w:shd w:val="clear" w:color="auto" w:fill="auto"/>
            <w:noWrap w:val="0"/>
            <w:vAlign w:val="center"/>
          </w:tcPr>
          <w:p w14:paraId="40A69C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宿根花卉、地被</w:t>
            </w:r>
          </w:p>
        </w:tc>
        <w:tc>
          <w:tcPr>
            <w:tcW w:w="984" w:type="dxa"/>
            <w:shd w:val="clear" w:color="auto" w:fill="auto"/>
            <w:noWrap w:val="0"/>
            <w:vAlign w:val="center"/>
          </w:tcPr>
          <w:p w14:paraId="704C57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eastAsia="zh-CN"/>
              </w:rPr>
            </w:pPr>
            <w:r>
              <w:rPr>
                <w:rFonts w:hint="eastAsia" w:ascii="宋体" w:hAnsi="宋体" w:eastAsia="宋体" w:cs="宋体"/>
                <w:i w:val="0"/>
                <w:color w:val="000000"/>
                <w:kern w:val="0"/>
                <w:sz w:val="22"/>
                <w:szCs w:val="22"/>
                <w:u w:val="none"/>
                <w:lang w:val="en-US" w:eastAsia="zh-CN" w:bidi="ar"/>
              </w:rPr>
              <w:t>㎡</w:t>
            </w:r>
          </w:p>
        </w:tc>
        <w:tc>
          <w:tcPr>
            <w:tcW w:w="1995" w:type="dxa"/>
            <w:shd w:val="clear" w:color="auto" w:fill="FFFFFF"/>
            <w:noWrap w:val="0"/>
            <w:vAlign w:val="center"/>
          </w:tcPr>
          <w:p w14:paraId="37558A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44839.2</w:t>
            </w:r>
          </w:p>
        </w:tc>
      </w:tr>
      <w:tr w14:paraId="24AEC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585" w:type="dxa"/>
            <w:gridSpan w:val="5"/>
            <w:noWrap w:val="0"/>
            <w:vAlign w:val="center"/>
          </w:tcPr>
          <w:p w14:paraId="3D30AF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bCs w:val="0"/>
                <w:i w:val="0"/>
                <w:color w:val="000000"/>
                <w:kern w:val="0"/>
                <w:sz w:val="22"/>
                <w:szCs w:val="22"/>
                <w:u w:val="none"/>
                <w:lang w:val="en-US" w:eastAsia="zh-CN" w:bidi="ar"/>
              </w:rPr>
              <w:t>工程名称：驳岸绿化养护</w:t>
            </w:r>
          </w:p>
        </w:tc>
      </w:tr>
      <w:tr w14:paraId="0A62B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74" w:type="dxa"/>
            <w:shd w:val="clear" w:color="auto" w:fill="auto"/>
            <w:noWrap w:val="0"/>
            <w:vAlign w:val="center"/>
          </w:tcPr>
          <w:p w14:paraId="05536D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w:t>
            </w:r>
          </w:p>
        </w:tc>
        <w:tc>
          <w:tcPr>
            <w:tcW w:w="2396" w:type="dxa"/>
            <w:shd w:val="clear" w:color="auto" w:fill="auto"/>
            <w:noWrap w:val="0"/>
            <w:vAlign w:val="center"/>
          </w:tcPr>
          <w:p w14:paraId="69DF38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p>
        </w:tc>
        <w:tc>
          <w:tcPr>
            <w:tcW w:w="2136" w:type="dxa"/>
            <w:shd w:val="clear" w:color="auto" w:fill="auto"/>
            <w:noWrap w:val="0"/>
            <w:vAlign w:val="center"/>
          </w:tcPr>
          <w:p w14:paraId="593A11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草坪</w:t>
            </w:r>
          </w:p>
        </w:tc>
        <w:tc>
          <w:tcPr>
            <w:tcW w:w="984" w:type="dxa"/>
            <w:shd w:val="clear" w:color="auto" w:fill="auto"/>
            <w:noWrap w:val="0"/>
            <w:vAlign w:val="center"/>
          </w:tcPr>
          <w:p w14:paraId="2A78DE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1995" w:type="dxa"/>
            <w:shd w:val="clear" w:color="auto" w:fill="FFFFFF"/>
            <w:noWrap w:val="0"/>
            <w:vAlign w:val="center"/>
          </w:tcPr>
          <w:p w14:paraId="659921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2658</w:t>
            </w:r>
          </w:p>
        </w:tc>
      </w:tr>
      <w:tr w14:paraId="7A4CF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585" w:type="dxa"/>
            <w:gridSpan w:val="5"/>
            <w:noWrap w:val="0"/>
            <w:vAlign w:val="center"/>
          </w:tcPr>
          <w:p w14:paraId="49D379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工程名称：绿篱防寒</w:t>
            </w:r>
          </w:p>
        </w:tc>
      </w:tr>
      <w:tr w14:paraId="3E1F4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74" w:type="dxa"/>
            <w:shd w:val="clear" w:color="auto" w:fill="auto"/>
            <w:noWrap w:val="0"/>
            <w:vAlign w:val="center"/>
          </w:tcPr>
          <w:p w14:paraId="721265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2396" w:type="dxa"/>
            <w:shd w:val="clear" w:color="auto" w:fill="auto"/>
            <w:noWrap w:val="0"/>
            <w:vAlign w:val="center"/>
          </w:tcPr>
          <w:p w14:paraId="205559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p>
        </w:tc>
        <w:tc>
          <w:tcPr>
            <w:tcW w:w="2136" w:type="dxa"/>
            <w:shd w:val="clear" w:color="auto" w:fill="auto"/>
            <w:noWrap w:val="0"/>
            <w:vAlign w:val="center"/>
          </w:tcPr>
          <w:p w14:paraId="03B64A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绿篱</w:t>
            </w:r>
          </w:p>
        </w:tc>
        <w:tc>
          <w:tcPr>
            <w:tcW w:w="984" w:type="dxa"/>
            <w:shd w:val="clear" w:color="auto" w:fill="auto"/>
            <w:noWrap w:val="0"/>
            <w:vAlign w:val="center"/>
          </w:tcPr>
          <w:p w14:paraId="40F418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p>
        </w:tc>
        <w:tc>
          <w:tcPr>
            <w:tcW w:w="1995" w:type="dxa"/>
            <w:shd w:val="clear" w:color="auto" w:fill="FFFFFF"/>
            <w:noWrap w:val="0"/>
            <w:vAlign w:val="center"/>
          </w:tcPr>
          <w:p w14:paraId="6773F1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37</w:t>
            </w:r>
            <w:r>
              <w:rPr>
                <w:rFonts w:hint="eastAsia" w:ascii="宋体" w:hAnsi="宋体" w:cs="宋体"/>
                <w:b w:val="0"/>
                <w:bCs/>
                <w:i w:val="0"/>
                <w:color w:val="000000"/>
                <w:kern w:val="0"/>
                <w:sz w:val="22"/>
                <w:szCs w:val="22"/>
                <w:u w:val="none"/>
                <w:lang w:val="en-US" w:eastAsia="zh-CN" w:bidi="ar"/>
              </w:rPr>
              <w:t>74.87</w:t>
            </w:r>
          </w:p>
        </w:tc>
      </w:tr>
      <w:tr w14:paraId="03FB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585" w:type="dxa"/>
            <w:gridSpan w:val="5"/>
            <w:noWrap w:val="0"/>
            <w:vAlign w:val="center"/>
          </w:tcPr>
          <w:p w14:paraId="166EBB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 xml:space="preserve">工程名称：树身涂白     </w:t>
            </w:r>
            <w:r>
              <w:rPr>
                <w:rStyle w:val="63"/>
                <w:rFonts w:hint="default"/>
                <w:b/>
                <w:sz w:val="22"/>
                <w:szCs w:val="22"/>
                <w:lang w:val="en-US" w:eastAsia="zh-CN" w:bidi="ar"/>
              </w:rPr>
              <w:t xml:space="preserve">                                                        </w:t>
            </w:r>
          </w:p>
        </w:tc>
      </w:tr>
      <w:tr w14:paraId="0C438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74" w:type="dxa"/>
            <w:noWrap w:val="0"/>
            <w:vAlign w:val="center"/>
          </w:tcPr>
          <w:p w14:paraId="481F96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1</w:t>
            </w:r>
          </w:p>
        </w:tc>
        <w:tc>
          <w:tcPr>
            <w:tcW w:w="2396" w:type="dxa"/>
            <w:noWrap w:val="0"/>
            <w:vAlign w:val="center"/>
          </w:tcPr>
          <w:p w14:paraId="663FF1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胸径5cm以内</w:t>
            </w:r>
          </w:p>
        </w:tc>
        <w:tc>
          <w:tcPr>
            <w:tcW w:w="2136" w:type="dxa"/>
            <w:noWrap w:val="0"/>
            <w:vAlign w:val="center"/>
          </w:tcPr>
          <w:p w14:paraId="2E640F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涂白</w:t>
            </w:r>
          </w:p>
        </w:tc>
        <w:tc>
          <w:tcPr>
            <w:tcW w:w="984" w:type="dxa"/>
            <w:noWrap w:val="0"/>
            <w:vAlign w:val="center"/>
          </w:tcPr>
          <w:p w14:paraId="095E7B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95" w:type="dxa"/>
            <w:noWrap w:val="0"/>
            <w:vAlign w:val="center"/>
          </w:tcPr>
          <w:p w14:paraId="524D18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1146</w:t>
            </w:r>
          </w:p>
        </w:tc>
      </w:tr>
      <w:tr w14:paraId="581EA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74" w:type="dxa"/>
            <w:noWrap w:val="0"/>
            <w:vAlign w:val="center"/>
          </w:tcPr>
          <w:p w14:paraId="51D4FE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2</w:t>
            </w:r>
          </w:p>
        </w:tc>
        <w:tc>
          <w:tcPr>
            <w:tcW w:w="2396" w:type="dxa"/>
            <w:noWrap w:val="0"/>
            <w:vAlign w:val="center"/>
          </w:tcPr>
          <w:p w14:paraId="2EFA6A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胸径10cm以内</w:t>
            </w:r>
          </w:p>
        </w:tc>
        <w:tc>
          <w:tcPr>
            <w:tcW w:w="2136" w:type="dxa"/>
            <w:noWrap w:val="0"/>
            <w:vAlign w:val="center"/>
          </w:tcPr>
          <w:p w14:paraId="7D3955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涂白</w:t>
            </w:r>
          </w:p>
        </w:tc>
        <w:tc>
          <w:tcPr>
            <w:tcW w:w="984" w:type="dxa"/>
            <w:noWrap w:val="0"/>
            <w:vAlign w:val="center"/>
          </w:tcPr>
          <w:p w14:paraId="61651F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95" w:type="dxa"/>
            <w:noWrap w:val="0"/>
            <w:vAlign w:val="center"/>
          </w:tcPr>
          <w:p w14:paraId="31044A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1782</w:t>
            </w:r>
          </w:p>
        </w:tc>
      </w:tr>
      <w:tr w14:paraId="4EAB7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74" w:type="dxa"/>
            <w:noWrap w:val="0"/>
            <w:vAlign w:val="center"/>
          </w:tcPr>
          <w:p w14:paraId="5CDF97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3</w:t>
            </w:r>
          </w:p>
        </w:tc>
        <w:tc>
          <w:tcPr>
            <w:tcW w:w="2396" w:type="dxa"/>
            <w:noWrap w:val="0"/>
            <w:vAlign w:val="center"/>
          </w:tcPr>
          <w:p w14:paraId="252AB8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胸径20cm以内</w:t>
            </w:r>
          </w:p>
        </w:tc>
        <w:tc>
          <w:tcPr>
            <w:tcW w:w="2136" w:type="dxa"/>
            <w:noWrap w:val="0"/>
            <w:vAlign w:val="center"/>
          </w:tcPr>
          <w:p w14:paraId="0C6023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涂白</w:t>
            </w:r>
          </w:p>
        </w:tc>
        <w:tc>
          <w:tcPr>
            <w:tcW w:w="984" w:type="dxa"/>
            <w:noWrap w:val="0"/>
            <w:vAlign w:val="center"/>
          </w:tcPr>
          <w:p w14:paraId="6A82F3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95" w:type="dxa"/>
            <w:noWrap w:val="0"/>
            <w:vAlign w:val="center"/>
          </w:tcPr>
          <w:p w14:paraId="5B0A26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3301</w:t>
            </w:r>
          </w:p>
        </w:tc>
      </w:tr>
      <w:tr w14:paraId="1D032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74" w:type="dxa"/>
            <w:noWrap w:val="0"/>
            <w:vAlign w:val="center"/>
          </w:tcPr>
          <w:p w14:paraId="41AFBF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4</w:t>
            </w:r>
          </w:p>
        </w:tc>
        <w:tc>
          <w:tcPr>
            <w:tcW w:w="2396" w:type="dxa"/>
            <w:noWrap w:val="0"/>
            <w:vAlign w:val="center"/>
          </w:tcPr>
          <w:p w14:paraId="052E2B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胸径30cm以内</w:t>
            </w:r>
          </w:p>
        </w:tc>
        <w:tc>
          <w:tcPr>
            <w:tcW w:w="2136" w:type="dxa"/>
            <w:noWrap w:val="0"/>
            <w:vAlign w:val="center"/>
          </w:tcPr>
          <w:p w14:paraId="73E71A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涂白</w:t>
            </w:r>
          </w:p>
        </w:tc>
        <w:tc>
          <w:tcPr>
            <w:tcW w:w="984" w:type="dxa"/>
            <w:noWrap w:val="0"/>
            <w:vAlign w:val="center"/>
          </w:tcPr>
          <w:p w14:paraId="64FB44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95" w:type="dxa"/>
            <w:noWrap w:val="0"/>
            <w:vAlign w:val="center"/>
          </w:tcPr>
          <w:p w14:paraId="5436AE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861</w:t>
            </w:r>
          </w:p>
        </w:tc>
      </w:tr>
      <w:tr w14:paraId="79433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74" w:type="dxa"/>
            <w:noWrap w:val="0"/>
            <w:vAlign w:val="center"/>
          </w:tcPr>
          <w:p w14:paraId="7AE59A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5</w:t>
            </w:r>
          </w:p>
        </w:tc>
        <w:tc>
          <w:tcPr>
            <w:tcW w:w="2396" w:type="dxa"/>
            <w:noWrap w:val="0"/>
            <w:vAlign w:val="center"/>
          </w:tcPr>
          <w:p w14:paraId="450EFE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胸径40cm以内</w:t>
            </w:r>
          </w:p>
        </w:tc>
        <w:tc>
          <w:tcPr>
            <w:tcW w:w="2136" w:type="dxa"/>
            <w:noWrap w:val="0"/>
            <w:vAlign w:val="center"/>
          </w:tcPr>
          <w:p w14:paraId="28476A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涂白</w:t>
            </w:r>
          </w:p>
        </w:tc>
        <w:tc>
          <w:tcPr>
            <w:tcW w:w="984" w:type="dxa"/>
            <w:noWrap w:val="0"/>
            <w:vAlign w:val="center"/>
          </w:tcPr>
          <w:p w14:paraId="144B43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95" w:type="dxa"/>
            <w:noWrap w:val="0"/>
            <w:vAlign w:val="center"/>
          </w:tcPr>
          <w:p w14:paraId="1BD507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172</w:t>
            </w:r>
          </w:p>
        </w:tc>
      </w:tr>
      <w:tr w14:paraId="1EB6E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74" w:type="dxa"/>
            <w:noWrap w:val="0"/>
            <w:vAlign w:val="center"/>
          </w:tcPr>
          <w:p w14:paraId="2703D6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6</w:t>
            </w:r>
          </w:p>
        </w:tc>
        <w:tc>
          <w:tcPr>
            <w:tcW w:w="2396" w:type="dxa"/>
            <w:noWrap w:val="0"/>
            <w:vAlign w:val="center"/>
          </w:tcPr>
          <w:p w14:paraId="517AFC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胸径50cm以内</w:t>
            </w:r>
          </w:p>
        </w:tc>
        <w:tc>
          <w:tcPr>
            <w:tcW w:w="2136" w:type="dxa"/>
            <w:noWrap w:val="0"/>
            <w:vAlign w:val="center"/>
          </w:tcPr>
          <w:p w14:paraId="5E98C7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涂白</w:t>
            </w:r>
          </w:p>
        </w:tc>
        <w:tc>
          <w:tcPr>
            <w:tcW w:w="984" w:type="dxa"/>
            <w:noWrap w:val="0"/>
            <w:vAlign w:val="center"/>
          </w:tcPr>
          <w:p w14:paraId="2B9B95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1995" w:type="dxa"/>
            <w:noWrap w:val="0"/>
            <w:vAlign w:val="center"/>
          </w:tcPr>
          <w:p w14:paraId="4794C3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25</w:t>
            </w:r>
          </w:p>
        </w:tc>
      </w:tr>
    </w:tbl>
    <w:p w14:paraId="72A80989">
      <w:pPr>
        <w:numPr>
          <w:ilvl w:val="0"/>
          <w:numId w:val="0"/>
        </w:numPr>
        <w:ind w:firstLine="640" w:firstLineChars="200"/>
        <w:rPr>
          <w:rFonts w:hint="eastAsia" w:ascii="仿宋" w:hAnsi="仿宋" w:eastAsia="仿宋" w:cs="仿宋"/>
          <w:sz w:val="32"/>
          <w:szCs w:val="32"/>
          <w:lang w:val="en-US" w:eastAsia="zh-CN"/>
        </w:rPr>
      </w:pPr>
    </w:p>
    <w:p w14:paraId="0A7CBD07">
      <w:pPr>
        <w:rPr>
          <w:rFonts w:hint="eastAsia"/>
        </w:rPr>
      </w:pPr>
    </w:p>
    <w:p w14:paraId="2BCDBEA3">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b/>
          <w:bCs/>
          <w:color w:val="auto"/>
          <w:sz w:val="24"/>
          <w:szCs w:val="24"/>
          <w:lang w:val="en-US" w:eastAsia="zh-CN"/>
        </w:rPr>
      </w:pPr>
    </w:p>
    <w:p w14:paraId="3A28E140">
      <w:pPr>
        <w:rPr>
          <w:rFonts w:hint="eastAsia" w:ascii="宋体" w:hAnsi="宋体"/>
          <w:b/>
          <w:color w:val="auto"/>
          <w:sz w:val="32"/>
          <w:szCs w:val="32"/>
        </w:rPr>
      </w:pPr>
      <w:r>
        <w:rPr>
          <w:rFonts w:hint="eastAsia" w:ascii="宋体" w:hAnsi="宋体"/>
          <w:b/>
          <w:color w:val="auto"/>
          <w:sz w:val="32"/>
          <w:szCs w:val="32"/>
        </w:rPr>
        <w:br w:type="page"/>
      </w:r>
    </w:p>
    <w:p w14:paraId="04A30B17">
      <w:pPr>
        <w:jc w:val="center"/>
        <w:rPr>
          <w:rFonts w:hint="eastAsia" w:ascii="宋体" w:hAnsi="宋体" w:eastAsia="宋体"/>
          <w:b/>
          <w:color w:val="auto"/>
          <w:sz w:val="28"/>
          <w:szCs w:val="28"/>
          <w:lang w:eastAsia="zh-CN"/>
        </w:rPr>
      </w:pPr>
      <w:r>
        <w:rPr>
          <w:rFonts w:hint="eastAsia" w:ascii="宋体" w:hAnsi="宋体"/>
          <w:b/>
          <w:color w:val="auto"/>
          <w:sz w:val="32"/>
          <w:szCs w:val="32"/>
        </w:rPr>
        <w:t>第五部分</w:t>
      </w:r>
      <w:r>
        <w:rPr>
          <w:rFonts w:ascii="宋体" w:hAnsi="宋体"/>
          <w:b/>
          <w:color w:val="auto"/>
          <w:sz w:val="32"/>
          <w:szCs w:val="32"/>
        </w:rPr>
        <w:t xml:space="preserve">  </w:t>
      </w:r>
      <w:r>
        <w:rPr>
          <w:rFonts w:hint="eastAsia" w:ascii="宋体" w:hAnsi="宋体"/>
          <w:b/>
          <w:color w:val="auto"/>
          <w:sz w:val="32"/>
          <w:szCs w:val="32"/>
        </w:rPr>
        <w:t>合同原则</w:t>
      </w:r>
    </w:p>
    <w:p w14:paraId="15310A1F">
      <w:pPr>
        <w:spacing w:line="360" w:lineRule="auto"/>
        <w:rPr>
          <w:rFonts w:ascii="宋体" w:hAnsi="宋体"/>
          <w:color w:val="auto"/>
          <w:sz w:val="24"/>
          <w:szCs w:val="24"/>
        </w:rPr>
      </w:pPr>
      <w:r>
        <w:rPr>
          <w:rFonts w:hint="eastAsia" w:ascii="宋体" w:hAnsi="宋体"/>
          <w:color w:val="auto"/>
          <w:sz w:val="24"/>
          <w:szCs w:val="24"/>
        </w:rPr>
        <w:t xml:space="preserve">                          </w:t>
      </w:r>
    </w:p>
    <w:p w14:paraId="401E7D73">
      <w:pPr>
        <w:spacing w:line="360" w:lineRule="auto"/>
        <w:rPr>
          <w:rFonts w:ascii="宋体" w:hAnsi="宋体"/>
          <w:color w:val="auto"/>
          <w:sz w:val="24"/>
          <w:szCs w:val="24"/>
        </w:rPr>
      </w:pPr>
      <w:r>
        <w:rPr>
          <w:rFonts w:hint="eastAsia" w:ascii="宋体" w:hAnsi="宋体"/>
          <w:color w:val="auto"/>
          <w:sz w:val="24"/>
          <w:szCs w:val="24"/>
        </w:rPr>
        <w:t>需       方：</w:t>
      </w:r>
    </w:p>
    <w:p w14:paraId="63520BA5">
      <w:pPr>
        <w:spacing w:line="360" w:lineRule="auto"/>
        <w:rPr>
          <w:rFonts w:ascii="宋体" w:hAnsi="宋体"/>
          <w:color w:val="auto"/>
          <w:sz w:val="24"/>
          <w:szCs w:val="24"/>
        </w:rPr>
      </w:pPr>
      <w:r>
        <w:rPr>
          <w:rFonts w:hint="eastAsia" w:ascii="宋体" w:hAnsi="宋体"/>
          <w:color w:val="auto"/>
          <w:sz w:val="24"/>
          <w:szCs w:val="24"/>
        </w:rPr>
        <w:t>供       方：</w:t>
      </w:r>
    </w:p>
    <w:p w14:paraId="092B8C8D">
      <w:pPr>
        <w:spacing w:line="360" w:lineRule="auto"/>
        <w:rPr>
          <w:rFonts w:ascii="宋体" w:hAnsi="宋体"/>
          <w:color w:val="auto"/>
          <w:sz w:val="24"/>
          <w:szCs w:val="24"/>
        </w:rPr>
      </w:pPr>
      <w:r>
        <w:rPr>
          <w:rFonts w:hint="eastAsia" w:ascii="宋体" w:hAnsi="宋体"/>
          <w:color w:val="auto"/>
          <w:sz w:val="24"/>
          <w:szCs w:val="24"/>
        </w:rPr>
        <w:t xml:space="preserve">     </w:t>
      </w:r>
    </w:p>
    <w:p w14:paraId="727B117C">
      <w:pPr>
        <w:spacing w:line="360" w:lineRule="auto"/>
        <w:rPr>
          <w:rFonts w:ascii="宋体" w:hAnsi="宋体"/>
          <w:color w:val="auto"/>
          <w:sz w:val="24"/>
          <w:szCs w:val="24"/>
        </w:rPr>
      </w:pPr>
      <w:r>
        <w:rPr>
          <w:rFonts w:hint="eastAsia" w:ascii="宋体" w:hAnsi="宋体"/>
          <w:color w:val="auto"/>
          <w:sz w:val="24"/>
          <w:szCs w:val="24"/>
        </w:rPr>
        <w:t>供方在****组织的****</w:t>
      </w:r>
      <w:r>
        <w:rPr>
          <w:rFonts w:hint="eastAsia" w:ascii="宋体" w:hAnsi="宋体"/>
          <w:color w:val="auto"/>
          <w:sz w:val="24"/>
          <w:szCs w:val="24"/>
          <w:lang w:eastAsia="zh-CN"/>
        </w:rPr>
        <w:t>服务</w:t>
      </w:r>
      <w:r>
        <w:rPr>
          <w:rFonts w:hint="eastAsia" w:ascii="宋体" w:hAnsi="宋体"/>
          <w:color w:val="auto"/>
          <w:sz w:val="24"/>
          <w:szCs w:val="24"/>
        </w:rPr>
        <w:t>公开招标采购项目中中标，经双方协商一致，签订本合同。</w:t>
      </w:r>
    </w:p>
    <w:p w14:paraId="2B222007">
      <w:pPr>
        <w:spacing w:line="360" w:lineRule="auto"/>
        <w:rPr>
          <w:rFonts w:ascii="宋体" w:hAnsi="宋体"/>
          <w:color w:val="auto"/>
          <w:sz w:val="24"/>
          <w:szCs w:val="24"/>
        </w:rPr>
      </w:pPr>
    </w:p>
    <w:p w14:paraId="19A77AD6">
      <w:pPr>
        <w:spacing w:line="360" w:lineRule="auto"/>
        <w:rPr>
          <w:rFonts w:ascii="宋体" w:hAnsi="宋体"/>
          <w:color w:val="auto"/>
          <w:sz w:val="24"/>
          <w:szCs w:val="24"/>
        </w:rPr>
      </w:pPr>
      <w:r>
        <w:rPr>
          <w:rFonts w:hint="eastAsia" w:ascii="宋体" w:hAnsi="宋体"/>
          <w:color w:val="auto"/>
          <w:sz w:val="24"/>
          <w:szCs w:val="24"/>
        </w:rPr>
        <w:t>一、</w:t>
      </w:r>
      <w:r>
        <w:rPr>
          <w:rFonts w:hint="eastAsia" w:ascii="宋体" w:hAnsi="宋体"/>
          <w:color w:val="auto"/>
          <w:sz w:val="24"/>
          <w:szCs w:val="24"/>
          <w:lang w:val="en-US" w:eastAsia="zh-CN"/>
        </w:rPr>
        <w:t>服务</w:t>
      </w:r>
      <w:r>
        <w:rPr>
          <w:rFonts w:hint="eastAsia" w:ascii="宋体" w:hAnsi="宋体"/>
          <w:color w:val="auto"/>
          <w:sz w:val="24"/>
          <w:szCs w:val="24"/>
        </w:rPr>
        <w:t>条款</w:t>
      </w:r>
    </w:p>
    <w:p w14:paraId="74C843AC">
      <w:pPr>
        <w:spacing w:line="360" w:lineRule="auto"/>
        <w:rPr>
          <w:rFonts w:ascii="宋体" w:hAnsi="宋体"/>
          <w:color w:val="auto"/>
          <w:sz w:val="24"/>
          <w:szCs w:val="24"/>
        </w:rPr>
      </w:pPr>
      <w:r>
        <w:rPr>
          <w:rFonts w:hint="eastAsia" w:ascii="宋体" w:hAnsi="宋体"/>
          <w:color w:val="auto"/>
          <w:sz w:val="24"/>
          <w:szCs w:val="24"/>
        </w:rPr>
        <w:t>供方向需方提供</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lang w:val="en-US" w:eastAsia="zh-CN"/>
        </w:rPr>
        <w:t>项目</w:t>
      </w:r>
    </w:p>
    <w:p w14:paraId="48D54ECB">
      <w:pPr>
        <w:spacing w:line="360" w:lineRule="auto"/>
        <w:rPr>
          <w:rFonts w:ascii="宋体" w:hAnsi="宋体"/>
          <w:color w:val="auto"/>
          <w:sz w:val="24"/>
          <w:szCs w:val="24"/>
        </w:rPr>
      </w:pPr>
      <w:r>
        <w:rPr>
          <w:rFonts w:hint="eastAsia" w:ascii="宋体" w:hAnsi="宋体"/>
          <w:color w:val="auto"/>
          <w:sz w:val="24"/>
          <w:szCs w:val="24"/>
        </w:rPr>
        <w:t>二、合同总金额:</w:t>
      </w:r>
    </w:p>
    <w:p w14:paraId="0247ADA0">
      <w:pPr>
        <w:spacing w:line="360" w:lineRule="auto"/>
        <w:rPr>
          <w:rFonts w:ascii="宋体" w:hAnsi="宋体"/>
          <w:color w:val="auto"/>
          <w:sz w:val="24"/>
          <w:szCs w:val="24"/>
        </w:rPr>
      </w:pPr>
      <w:r>
        <w:rPr>
          <w:rFonts w:hint="eastAsia" w:ascii="宋体" w:hAnsi="宋体"/>
          <w:color w:val="auto"/>
          <w:sz w:val="24"/>
          <w:szCs w:val="24"/>
        </w:rPr>
        <w:t>人民币（大写）：</w:t>
      </w:r>
    </w:p>
    <w:p w14:paraId="273D69C8">
      <w:pPr>
        <w:spacing w:line="360" w:lineRule="auto"/>
        <w:rPr>
          <w:rFonts w:ascii="宋体" w:hAnsi="宋体"/>
          <w:color w:val="auto"/>
          <w:sz w:val="24"/>
          <w:szCs w:val="24"/>
        </w:rPr>
      </w:pPr>
      <w:r>
        <w:rPr>
          <w:rFonts w:hint="eastAsia" w:ascii="宋体" w:hAnsi="宋体"/>
          <w:color w:val="auto"/>
          <w:sz w:val="24"/>
          <w:szCs w:val="24"/>
        </w:rPr>
        <w:t xml:space="preserve">      （小写）：￥</w:t>
      </w:r>
    </w:p>
    <w:p w14:paraId="03718934">
      <w:pPr>
        <w:spacing w:line="360" w:lineRule="auto"/>
        <w:rPr>
          <w:rFonts w:ascii="宋体" w:hAnsi="宋体"/>
          <w:color w:val="auto"/>
          <w:sz w:val="24"/>
          <w:szCs w:val="24"/>
        </w:rPr>
      </w:pPr>
      <w:r>
        <w:rPr>
          <w:rFonts w:hint="eastAsia" w:ascii="宋体" w:hAnsi="宋体"/>
          <w:color w:val="auto"/>
          <w:sz w:val="24"/>
          <w:szCs w:val="24"/>
        </w:rPr>
        <w:t>此价格为合同执行不变价，不因国家政策变化而变化。</w:t>
      </w:r>
    </w:p>
    <w:p w14:paraId="526E07A3">
      <w:pPr>
        <w:numPr>
          <w:ilvl w:val="0"/>
          <w:numId w:val="8"/>
        </w:numPr>
        <w:spacing w:line="360" w:lineRule="auto"/>
        <w:rPr>
          <w:rFonts w:hint="eastAsia" w:ascii="宋体" w:hAnsi="宋体"/>
          <w:color w:val="auto"/>
          <w:sz w:val="24"/>
          <w:szCs w:val="24"/>
        </w:rPr>
      </w:pPr>
      <w:r>
        <w:rPr>
          <w:rFonts w:hint="eastAsia" w:ascii="宋体" w:hAnsi="宋体"/>
          <w:color w:val="auto"/>
          <w:sz w:val="24"/>
          <w:szCs w:val="24"/>
          <w:lang w:val="en-US" w:eastAsia="zh-CN"/>
        </w:rPr>
        <w:t>款项</w:t>
      </w:r>
      <w:r>
        <w:rPr>
          <w:rFonts w:hint="eastAsia" w:ascii="宋体" w:hAnsi="宋体"/>
          <w:color w:val="auto"/>
          <w:sz w:val="24"/>
          <w:szCs w:val="24"/>
        </w:rPr>
        <w:t>支付</w:t>
      </w:r>
    </w:p>
    <w:p w14:paraId="1A9F0693">
      <w:pPr>
        <w:numPr>
          <w:ilvl w:val="0"/>
          <w:numId w:val="0"/>
        </w:numPr>
        <w:spacing w:line="360" w:lineRule="auto"/>
        <w:rPr>
          <w:rFonts w:hint="eastAsia" w:ascii="宋体" w:hAnsi="宋体"/>
          <w:color w:val="auto"/>
          <w:sz w:val="24"/>
          <w:szCs w:val="24"/>
        </w:rPr>
      </w:pPr>
    </w:p>
    <w:p w14:paraId="30D71356">
      <w:pPr>
        <w:numPr>
          <w:ilvl w:val="0"/>
          <w:numId w:val="9"/>
        </w:numPr>
        <w:spacing w:line="360" w:lineRule="auto"/>
        <w:rPr>
          <w:rFonts w:hint="eastAsia" w:ascii="宋体" w:hAnsi="宋体"/>
          <w:color w:val="auto"/>
          <w:sz w:val="24"/>
          <w:szCs w:val="24"/>
        </w:rPr>
      </w:pPr>
      <w:r>
        <w:rPr>
          <w:rFonts w:hint="eastAsia" w:ascii="宋体" w:hAnsi="宋体"/>
          <w:color w:val="auto"/>
          <w:sz w:val="24"/>
          <w:szCs w:val="24"/>
        </w:rPr>
        <w:t>售后服务及承诺</w:t>
      </w:r>
    </w:p>
    <w:p w14:paraId="704CAD1C">
      <w:pPr>
        <w:numPr>
          <w:ilvl w:val="0"/>
          <w:numId w:val="0"/>
        </w:numPr>
        <w:spacing w:line="360" w:lineRule="auto"/>
        <w:rPr>
          <w:rFonts w:hint="eastAsia" w:ascii="宋体" w:hAnsi="宋体"/>
          <w:color w:val="auto"/>
          <w:sz w:val="24"/>
          <w:szCs w:val="24"/>
        </w:rPr>
      </w:pPr>
    </w:p>
    <w:p w14:paraId="0E7D1377">
      <w:pPr>
        <w:spacing w:line="360" w:lineRule="auto"/>
        <w:rPr>
          <w:rFonts w:ascii="宋体" w:hAnsi="宋体"/>
          <w:color w:val="auto"/>
          <w:sz w:val="24"/>
          <w:szCs w:val="24"/>
        </w:rPr>
      </w:pPr>
      <w:r>
        <w:rPr>
          <w:rFonts w:hint="eastAsia" w:ascii="宋体" w:hAnsi="宋体"/>
          <w:color w:val="auto"/>
          <w:sz w:val="24"/>
          <w:szCs w:val="24"/>
        </w:rPr>
        <w:t>五、</w:t>
      </w:r>
      <w:r>
        <w:rPr>
          <w:rFonts w:hint="eastAsia" w:ascii="宋体" w:hAnsi="宋体"/>
          <w:color w:val="auto"/>
          <w:sz w:val="24"/>
          <w:szCs w:val="24"/>
          <w:lang w:val="en-US" w:eastAsia="zh-CN"/>
        </w:rPr>
        <w:t>服务期</w:t>
      </w:r>
    </w:p>
    <w:p w14:paraId="7D6D0978">
      <w:pPr>
        <w:spacing w:line="360" w:lineRule="auto"/>
        <w:rPr>
          <w:rFonts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val="en-US" w:eastAsia="zh-CN"/>
        </w:rPr>
        <w:t>服务期</w:t>
      </w:r>
      <w:r>
        <w:rPr>
          <w:rFonts w:hint="eastAsia" w:ascii="宋体" w:hAnsi="宋体"/>
          <w:color w:val="auto"/>
          <w:sz w:val="24"/>
          <w:szCs w:val="24"/>
        </w:rPr>
        <w:t>：</w:t>
      </w:r>
    </w:p>
    <w:p w14:paraId="34FCEA08">
      <w:pPr>
        <w:spacing w:line="360" w:lineRule="auto"/>
        <w:rPr>
          <w:rFonts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val="en-US" w:eastAsia="zh-CN"/>
        </w:rPr>
        <w:t>服务</w:t>
      </w:r>
      <w:r>
        <w:rPr>
          <w:rFonts w:hint="eastAsia" w:ascii="宋体" w:hAnsi="宋体"/>
          <w:color w:val="auto"/>
          <w:sz w:val="24"/>
          <w:szCs w:val="24"/>
        </w:rPr>
        <w:t>地点：</w:t>
      </w:r>
    </w:p>
    <w:p w14:paraId="14A976DE">
      <w:pPr>
        <w:spacing w:line="360" w:lineRule="auto"/>
        <w:rPr>
          <w:rFonts w:ascii="宋体" w:hAnsi="宋体"/>
          <w:color w:val="auto"/>
          <w:sz w:val="24"/>
          <w:szCs w:val="24"/>
        </w:rPr>
      </w:pPr>
      <w:r>
        <w:rPr>
          <w:rFonts w:hint="eastAsia" w:ascii="宋体" w:hAnsi="宋体"/>
          <w:color w:val="auto"/>
          <w:sz w:val="24"/>
          <w:szCs w:val="24"/>
        </w:rPr>
        <w:t>六、</w:t>
      </w:r>
      <w:r>
        <w:rPr>
          <w:rFonts w:hint="eastAsia" w:ascii="宋体" w:hAnsi="宋体"/>
          <w:color w:val="auto"/>
          <w:sz w:val="24"/>
          <w:szCs w:val="24"/>
          <w:lang w:val="en-US" w:eastAsia="zh-CN"/>
        </w:rPr>
        <w:t>交验</w:t>
      </w:r>
    </w:p>
    <w:p w14:paraId="16A3621B">
      <w:pPr>
        <w:spacing w:line="360" w:lineRule="auto"/>
        <w:rPr>
          <w:rFonts w:ascii="宋体" w:hAnsi="宋体"/>
          <w:color w:val="auto"/>
          <w:sz w:val="24"/>
          <w:szCs w:val="24"/>
        </w:rPr>
      </w:pPr>
    </w:p>
    <w:p w14:paraId="071517DF">
      <w:pPr>
        <w:spacing w:line="360" w:lineRule="auto"/>
        <w:rPr>
          <w:rFonts w:ascii="宋体" w:hAnsi="宋体"/>
          <w:color w:val="auto"/>
          <w:sz w:val="24"/>
          <w:szCs w:val="24"/>
        </w:rPr>
      </w:pPr>
      <w:r>
        <w:rPr>
          <w:rFonts w:hint="eastAsia" w:ascii="宋体" w:hAnsi="宋体"/>
          <w:color w:val="auto"/>
          <w:sz w:val="24"/>
          <w:szCs w:val="24"/>
        </w:rPr>
        <w:t>七、需方责任</w:t>
      </w:r>
    </w:p>
    <w:p w14:paraId="3E29F340">
      <w:pPr>
        <w:spacing w:line="360" w:lineRule="auto"/>
        <w:rPr>
          <w:rFonts w:ascii="宋体" w:hAnsi="宋体"/>
          <w:color w:val="auto"/>
          <w:sz w:val="24"/>
          <w:szCs w:val="24"/>
        </w:rPr>
      </w:pPr>
      <w:r>
        <w:rPr>
          <w:rFonts w:hint="eastAsia" w:ascii="宋体" w:hAnsi="宋体"/>
          <w:color w:val="auto"/>
          <w:sz w:val="24"/>
          <w:szCs w:val="24"/>
        </w:rPr>
        <w:t>1、及时办理付款手续</w:t>
      </w:r>
    </w:p>
    <w:p w14:paraId="22AA386E">
      <w:pPr>
        <w:spacing w:line="360" w:lineRule="auto"/>
        <w:rPr>
          <w:rFonts w:ascii="宋体" w:hAnsi="宋体"/>
          <w:color w:val="auto"/>
          <w:sz w:val="24"/>
          <w:szCs w:val="24"/>
        </w:rPr>
      </w:pPr>
      <w:r>
        <w:rPr>
          <w:rFonts w:hint="eastAsia" w:ascii="宋体" w:hAnsi="宋体"/>
          <w:color w:val="auto"/>
          <w:sz w:val="24"/>
          <w:szCs w:val="24"/>
        </w:rPr>
        <w:t>2、负责提供工作场地，协助供方办理有关事宜。</w:t>
      </w:r>
    </w:p>
    <w:p w14:paraId="34E437FA">
      <w:pPr>
        <w:spacing w:line="360" w:lineRule="auto"/>
        <w:rPr>
          <w:rFonts w:ascii="宋体" w:hAnsi="宋体"/>
          <w:color w:val="auto"/>
          <w:sz w:val="24"/>
          <w:szCs w:val="24"/>
        </w:rPr>
      </w:pPr>
      <w:r>
        <w:rPr>
          <w:rFonts w:hint="eastAsia" w:ascii="宋体" w:hAnsi="宋体"/>
          <w:color w:val="auto"/>
          <w:sz w:val="24"/>
          <w:szCs w:val="24"/>
        </w:rPr>
        <w:t>3、对合同条款及价格负有保密义务。</w:t>
      </w:r>
    </w:p>
    <w:p w14:paraId="10B69B3F">
      <w:pPr>
        <w:spacing w:line="360" w:lineRule="auto"/>
        <w:rPr>
          <w:rFonts w:ascii="宋体" w:hAnsi="宋体"/>
          <w:color w:val="auto"/>
          <w:sz w:val="24"/>
          <w:szCs w:val="24"/>
        </w:rPr>
      </w:pPr>
      <w:r>
        <w:rPr>
          <w:rFonts w:hint="eastAsia" w:ascii="宋体" w:hAnsi="宋体"/>
          <w:color w:val="auto"/>
          <w:sz w:val="24"/>
          <w:szCs w:val="24"/>
        </w:rPr>
        <w:t>八、供方责任</w:t>
      </w:r>
    </w:p>
    <w:p w14:paraId="08B5E23B">
      <w:pPr>
        <w:spacing w:line="360" w:lineRule="auto"/>
        <w:rPr>
          <w:rFonts w:ascii="宋体" w:hAnsi="宋体"/>
          <w:color w:val="auto"/>
          <w:sz w:val="24"/>
          <w:szCs w:val="24"/>
        </w:rPr>
      </w:pPr>
      <w:r>
        <w:rPr>
          <w:rFonts w:hint="eastAsia" w:ascii="宋体" w:hAnsi="宋体"/>
          <w:color w:val="auto"/>
          <w:sz w:val="24"/>
          <w:szCs w:val="24"/>
        </w:rPr>
        <w:t>1、保证售后服务，严格依据报价文件及相关承诺，进行服务。</w:t>
      </w:r>
    </w:p>
    <w:p w14:paraId="25762239">
      <w:pPr>
        <w:spacing w:line="360" w:lineRule="auto"/>
        <w:rPr>
          <w:rFonts w:ascii="宋体" w:hAnsi="宋体"/>
          <w:color w:val="auto"/>
          <w:sz w:val="24"/>
          <w:szCs w:val="24"/>
        </w:rPr>
      </w:pPr>
      <w:r>
        <w:rPr>
          <w:rFonts w:hint="eastAsia" w:ascii="宋体" w:hAnsi="宋体"/>
          <w:color w:val="auto"/>
          <w:sz w:val="24"/>
          <w:szCs w:val="24"/>
        </w:rPr>
        <w:t>九、违约责任</w:t>
      </w:r>
    </w:p>
    <w:p w14:paraId="03A2EDE9">
      <w:pPr>
        <w:spacing w:line="360" w:lineRule="auto"/>
        <w:rPr>
          <w:rFonts w:ascii="宋体" w:hAnsi="宋体"/>
          <w:color w:val="auto"/>
          <w:sz w:val="24"/>
          <w:szCs w:val="24"/>
        </w:rPr>
      </w:pPr>
      <w:r>
        <w:rPr>
          <w:rFonts w:hint="eastAsia" w:ascii="宋体" w:hAnsi="宋体"/>
          <w:color w:val="auto"/>
          <w:sz w:val="24"/>
          <w:szCs w:val="24"/>
          <w:lang w:val="en-US" w:eastAsia="zh-CN"/>
        </w:rPr>
        <w:t xml:space="preserve"> </w:t>
      </w:r>
      <w:r>
        <w:rPr>
          <w:rFonts w:hint="eastAsia" w:ascii="宋体" w:hAnsi="宋体"/>
          <w:color w:val="auto"/>
          <w:sz w:val="24"/>
          <w:szCs w:val="24"/>
        </w:rPr>
        <w:t>十、不可抗力</w:t>
      </w:r>
    </w:p>
    <w:p w14:paraId="4EE7D096">
      <w:pPr>
        <w:spacing w:line="360" w:lineRule="auto"/>
        <w:rPr>
          <w:rFonts w:ascii="宋体" w:hAnsi="宋体"/>
          <w:color w:val="auto"/>
          <w:sz w:val="24"/>
          <w:szCs w:val="24"/>
        </w:rPr>
      </w:pPr>
      <w:r>
        <w:rPr>
          <w:rFonts w:hint="eastAsia" w:ascii="宋体" w:hAnsi="宋体"/>
          <w:color w:val="auto"/>
          <w:sz w:val="24"/>
          <w:szCs w:val="24"/>
        </w:rPr>
        <w:t>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69C44E8C">
      <w:pPr>
        <w:spacing w:line="360" w:lineRule="auto"/>
        <w:rPr>
          <w:rFonts w:ascii="宋体" w:hAnsi="宋体"/>
          <w:color w:val="auto"/>
          <w:sz w:val="24"/>
          <w:szCs w:val="24"/>
        </w:rPr>
      </w:pPr>
      <w:r>
        <w:rPr>
          <w:rFonts w:hint="eastAsia" w:ascii="宋体" w:hAnsi="宋体"/>
          <w:color w:val="auto"/>
          <w:sz w:val="24"/>
          <w:szCs w:val="24"/>
        </w:rPr>
        <w:t>十一、争议解决</w:t>
      </w:r>
    </w:p>
    <w:p w14:paraId="086FAF22">
      <w:pPr>
        <w:spacing w:line="360" w:lineRule="auto"/>
        <w:rPr>
          <w:rFonts w:ascii="宋体" w:hAnsi="宋体"/>
          <w:color w:val="auto"/>
          <w:sz w:val="24"/>
          <w:szCs w:val="24"/>
        </w:rPr>
      </w:pPr>
      <w:r>
        <w:rPr>
          <w:rFonts w:hint="eastAsia" w:ascii="宋体" w:hAnsi="宋体"/>
          <w:color w:val="auto"/>
          <w:sz w:val="24"/>
          <w:szCs w:val="24"/>
        </w:rPr>
        <w:t>供需双方在执行合同中发生争议，应通过协商解决。如协商不成，可以向合同签署所在地法院提出诉讼。</w:t>
      </w:r>
    </w:p>
    <w:p w14:paraId="5E553F2B">
      <w:pPr>
        <w:spacing w:line="360" w:lineRule="auto"/>
        <w:rPr>
          <w:rFonts w:ascii="宋体" w:hAnsi="宋体"/>
          <w:color w:val="auto"/>
          <w:sz w:val="24"/>
          <w:szCs w:val="24"/>
        </w:rPr>
      </w:pPr>
      <w:r>
        <w:rPr>
          <w:rFonts w:hint="eastAsia" w:ascii="宋体" w:hAnsi="宋体"/>
          <w:color w:val="auto"/>
          <w:sz w:val="24"/>
          <w:szCs w:val="24"/>
        </w:rPr>
        <w:t>十二、合同生效及其他</w:t>
      </w:r>
    </w:p>
    <w:p w14:paraId="2D76F7BD">
      <w:pPr>
        <w:spacing w:line="360" w:lineRule="auto"/>
        <w:rPr>
          <w:rFonts w:ascii="宋体" w:hAnsi="宋体"/>
          <w:color w:val="auto"/>
          <w:sz w:val="24"/>
          <w:szCs w:val="24"/>
        </w:rPr>
      </w:pPr>
      <w:r>
        <w:rPr>
          <w:rFonts w:hint="eastAsia" w:ascii="宋体" w:hAnsi="宋体"/>
          <w:color w:val="auto"/>
          <w:sz w:val="24"/>
          <w:szCs w:val="24"/>
        </w:rPr>
        <w:t>1、合同由供、需双方代表签章确认后，即行生效。</w:t>
      </w:r>
    </w:p>
    <w:p w14:paraId="282B594F">
      <w:pPr>
        <w:spacing w:line="360" w:lineRule="auto"/>
        <w:rPr>
          <w:rFonts w:ascii="宋体" w:hAnsi="宋体"/>
          <w:color w:val="auto"/>
          <w:sz w:val="24"/>
          <w:szCs w:val="24"/>
        </w:rPr>
      </w:pPr>
      <w:r>
        <w:rPr>
          <w:rFonts w:hint="eastAsia" w:ascii="宋体" w:hAnsi="宋体"/>
          <w:color w:val="auto"/>
          <w:sz w:val="24"/>
          <w:szCs w:val="24"/>
        </w:rPr>
        <w:t>2、本合同一式四份，供方持一份，需方持一份，采购代理机构存档一份，财政</w:t>
      </w:r>
      <w:r>
        <w:rPr>
          <w:rFonts w:hint="eastAsia" w:ascii="宋体" w:hAnsi="宋体"/>
          <w:color w:val="auto"/>
          <w:sz w:val="24"/>
          <w:szCs w:val="24"/>
          <w:lang w:val="en-US" w:eastAsia="zh-CN"/>
        </w:rPr>
        <w:t>局</w:t>
      </w:r>
      <w:r>
        <w:rPr>
          <w:rFonts w:hint="eastAsia" w:ascii="宋体" w:hAnsi="宋体"/>
          <w:color w:val="auto"/>
          <w:sz w:val="24"/>
          <w:szCs w:val="24"/>
        </w:rPr>
        <w:t>备案一份。</w:t>
      </w:r>
    </w:p>
    <w:p w14:paraId="5B602236">
      <w:pPr>
        <w:spacing w:line="360" w:lineRule="auto"/>
        <w:rPr>
          <w:rFonts w:ascii="宋体" w:hAnsi="宋体"/>
          <w:color w:val="auto"/>
          <w:sz w:val="24"/>
          <w:szCs w:val="24"/>
        </w:rPr>
      </w:pPr>
      <w:r>
        <w:rPr>
          <w:rFonts w:hint="eastAsia" w:ascii="宋体" w:hAnsi="宋体"/>
          <w:color w:val="auto"/>
          <w:sz w:val="24"/>
          <w:szCs w:val="24"/>
        </w:rPr>
        <w:t>3、合同执行过程中出现的未尽事宜，双方在不违背合同和招标文件的前提下协商解决。协商结果以“纪要”形式作为合同附件，与合同具有同等效力。</w:t>
      </w:r>
    </w:p>
    <w:p w14:paraId="0BBB140D">
      <w:pPr>
        <w:spacing w:line="360" w:lineRule="auto"/>
        <w:rPr>
          <w:rFonts w:ascii="宋体" w:hAnsi="宋体"/>
          <w:color w:val="auto"/>
          <w:sz w:val="24"/>
          <w:szCs w:val="24"/>
        </w:rPr>
      </w:pPr>
      <w:r>
        <w:rPr>
          <w:rFonts w:hint="eastAsia" w:ascii="宋体" w:hAnsi="宋体"/>
          <w:color w:val="auto"/>
          <w:sz w:val="24"/>
          <w:szCs w:val="24"/>
        </w:rPr>
        <w:t>十三、下列文件为本合同不可分割部分</w:t>
      </w:r>
    </w:p>
    <w:p w14:paraId="020427F0">
      <w:pPr>
        <w:spacing w:line="360" w:lineRule="auto"/>
        <w:rPr>
          <w:rFonts w:ascii="宋体" w:hAnsi="宋体"/>
          <w:color w:val="auto"/>
          <w:sz w:val="24"/>
          <w:szCs w:val="24"/>
        </w:rPr>
      </w:pPr>
      <w:r>
        <w:rPr>
          <w:rFonts w:hint="eastAsia" w:ascii="宋体" w:hAnsi="宋体"/>
          <w:color w:val="auto"/>
          <w:sz w:val="24"/>
          <w:szCs w:val="24"/>
        </w:rPr>
        <w:t>1、招标文件</w:t>
      </w:r>
    </w:p>
    <w:p w14:paraId="5ABED1C1">
      <w:pPr>
        <w:spacing w:line="360" w:lineRule="auto"/>
        <w:rPr>
          <w:rFonts w:ascii="宋体" w:hAnsi="宋体"/>
          <w:color w:val="auto"/>
          <w:sz w:val="24"/>
          <w:szCs w:val="24"/>
        </w:rPr>
      </w:pPr>
      <w:r>
        <w:rPr>
          <w:rFonts w:hint="eastAsia" w:ascii="宋体" w:hAnsi="宋体"/>
          <w:color w:val="auto"/>
          <w:sz w:val="24"/>
          <w:szCs w:val="24"/>
        </w:rPr>
        <w:t>2、投标文件</w:t>
      </w:r>
    </w:p>
    <w:p w14:paraId="4378E0B6">
      <w:pPr>
        <w:spacing w:line="360" w:lineRule="auto"/>
        <w:rPr>
          <w:rFonts w:ascii="宋体" w:hAnsi="宋体"/>
          <w:color w:val="auto"/>
          <w:sz w:val="24"/>
          <w:szCs w:val="24"/>
        </w:rPr>
      </w:pPr>
      <w:r>
        <w:rPr>
          <w:rFonts w:hint="eastAsia" w:ascii="宋体" w:hAnsi="宋体"/>
          <w:color w:val="auto"/>
          <w:sz w:val="24"/>
          <w:szCs w:val="24"/>
        </w:rPr>
        <w:t>3、投标人所做的其他承诺</w:t>
      </w:r>
    </w:p>
    <w:p w14:paraId="56F7D76E">
      <w:pPr>
        <w:spacing w:line="360" w:lineRule="auto"/>
        <w:rPr>
          <w:rFonts w:ascii="宋体" w:hAnsi="宋体"/>
          <w:color w:val="auto"/>
          <w:sz w:val="24"/>
          <w:szCs w:val="24"/>
        </w:rPr>
      </w:pPr>
      <w:r>
        <w:rPr>
          <w:rFonts w:hint="eastAsia" w:ascii="宋体" w:hAnsi="宋体"/>
          <w:color w:val="auto"/>
          <w:sz w:val="24"/>
          <w:szCs w:val="24"/>
        </w:rPr>
        <w:t xml:space="preserve"> </w:t>
      </w:r>
    </w:p>
    <w:p w14:paraId="7B510FB9">
      <w:pPr>
        <w:spacing w:line="360" w:lineRule="auto"/>
        <w:rPr>
          <w:rFonts w:ascii="宋体" w:hAnsi="宋体"/>
          <w:color w:val="auto"/>
          <w:sz w:val="24"/>
          <w:szCs w:val="24"/>
        </w:rPr>
      </w:pPr>
      <w:r>
        <w:rPr>
          <w:rFonts w:hint="eastAsia" w:ascii="宋体" w:hAnsi="宋体"/>
          <w:color w:val="auto"/>
          <w:sz w:val="24"/>
          <w:szCs w:val="24"/>
        </w:rPr>
        <w:t xml:space="preserve">需方（章）：                 </w:t>
      </w:r>
      <w:r>
        <w:rPr>
          <w:rFonts w:hint="eastAsia" w:ascii="宋体" w:hAnsi="宋体"/>
          <w:color w:val="auto"/>
          <w:sz w:val="24"/>
          <w:szCs w:val="24"/>
          <w:lang w:val="en-US" w:eastAsia="zh-CN"/>
        </w:rPr>
        <w:t xml:space="preserve">  </w:t>
      </w:r>
      <w:r>
        <w:rPr>
          <w:rFonts w:hint="eastAsia" w:ascii="宋体" w:hAnsi="宋体"/>
          <w:color w:val="auto"/>
          <w:sz w:val="24"/>
          <w:szCs w:val="24"/>
        </w:rPr>
        <w:t xml:space="preserve">供方（章）：           </w:t>
      </w:r>
    </w:p>
    <w:p w14:paraId="0F8C83B7">
      <w:pPr>
        <w:spacing w:line="360" w:lineRule="auto"/>
        <w:rPr>
          <w:rFonts w:ascii="宋体" w:hAnsi="宋体"/>
          <w:color w:val="auto"/>
          <w:sz w:val="24"/>
          <w:szCs w:val="24"/>
        </w:rPr>
      </w:pPr>
      <w:r>
        <w:rPr>
          <w:rFonts w:hint="eastAsia" w:ascii="宋体" w:hAnsi="宋体"/>
          <w:color w:val="auto"/>
          <w:sz w:val="24"/>
          <w:szCs w:val="24"/>
        </w:rPr>
        <w:t xml:space="preserve"> </w:t>
      </w:r>
    </w:p>
    <w:p w14:paraId="2585C6FC">
      <w:pPr>
        <w:spacing w:line="360" w:lineRule="auto"/>
        <w:rPr>
          <w:rFonts w:ascii="宋体" w:hAnsi="宋体"/>
          <w:color w:val="auto"/>
          <w:sz w:val="24"/>
          <w:szCs w:val="24"/>
        </w:rPr>
      </w:pPr>
      <w:r>
        <w:rPr>
          <w:rFonts w:hint="eastAsia" w:ascii="宋体" w:hAnsi="宋体"/>
          <w:color w:val="auto"/>
          <w:sz w:val="24"/>
          <w:szCs w:val="24"/>
        </w:rPr>
        <w:t xml:space="preserve">法人代表：                  </w:t>
      </w:r>
      <w:r>
        <w:rPr>
          <w:rFonts w:hint="eastAsia" w:ascii="宋体" w:hAnsi="宋体"/>
          <w:color w:val="auto"/>
          <w:sz w:val="24"/>
          <w:szCs w:val="24"/>
          <w:lang w:val="en-US" w:eastAsia="zh-CN"/>
        </w:rPr>
        <w:t xml:space="preserve">   </w:t>
      </w:r>
      <w:r>
        <w:rPr>
          <w:rFonts w:hint="eastAsia" w:ascii="宋体" w:hAnsi="宋体"/>
          <w:color w:val="auto"/>
          <w:sz w:val="24"/>
          <w:szCs w:val="24"/>
        </w:rPr>
        <w:t xml:space="preserve">法人代表：               </w:t>
      </w:r>
    </w:p>
    <w:p w14:paraId="278C71D1">
      <w:pPr>
        <w:spacing w:line="360" w:lineRule="auto"/>
        <w:rPr>
          <w:rFonts w:ascii="宋体" w:hAnsi="宋体"/>
          <w:color w:val="auto"/>
          <w:sz w:val="24"/>
          <w:szCs w:val="24"/>
        </w:rPr>
      </w:pPr>
      <w:r>
        <w:rPr>
          <w:rFonts w:hint="eastAsia" w:ascii="宋体" w:hAnsi="宋体"/>
          <w:color w:val="auto"/>
          <w:sz w:val="24"/>
          <w:szCs w:val="24"/>
        </w:rPr>
        <w:t xml:space="preserve">委托代理人：               </w:t>
      </w:r>
      <w:r>
        <w:rPr>
          <w:rFonts w:hint="eastAsia" w:ascii="宋体" w:hAnsi="宋体"/>
          <w:color w:val="auto"/>
          <w:sz w:val="24"/>
          <w:szCs w:val="24"/>
          <w:lang w:val="en-US" w:eastAsia="zh-CN"/>
        </w:rPr>
        <w:t xml:space="preserve">   </w:t>
      </w:r>
      <w:r>
        <w:rPr>
          <w:rFonts w:hint="eastAsia" w:ascii="宋体" w:hAnsi="宋体"/>
          <w:color w:val="auto"/>
          <w:sz w:val="24"/>
          <w:szCs w:val="24"/>
        </w:rPr>
        <w:t xml:space="preserve"> 委托代理人：              </w:t>
      </w:r>
    </w:p>
    <w:p w14:paraId="7F142E77">
      <w:pPr>
        <w:spacing w:line="360" w:lineRule="auto"/>
        <w:rPr>
          <w:rFonts w:ascii="宋体" w:hAnsi="宋体"/>
          <w:color w:val="auto"/>
          <w:sz w:val="24"/>
          <w:szCs w:val="24"/>
        </w:rPr>
      </w:pPr>
      <w:r>
        <w:rPr>
          <w:rFonts w:hint="eastAsia" w:ascii="宋体" w:hAnsi="宋体"/>
          <w:color w:val="auto"/>
          <w:sz w:val="24"/>
          <w:szCs w:val="24"/>
        </w:rPr>
        <w:t xml:space="preserve">地 址：                     </w:t>
      </w:r>
      <w:r>
        <w:rPr>
          <w:rFonts w:hint="eastAsia" w:ascii="宋体" w:hAnsi="宋体"/>
          <w:color w:val="auto"/>
          <w:sz w:val="24"/>
          <w:szCs w:val="24"/>
          <w:lang w:val="en-US" w:eastAsia="zh-CN"/>
        </w:rPr>
        <w:t xml:space="preserve">   </w:t>
      </w:r>
      <w:r>
        <w:rPr>
          <w:rFonts w:hint="eastAsia" w:ascii="宋体" w:hAnsi="宋体"/>
          <w:color w:val="auto"/>
          <w:sz w:val="24"/>
          <w:szCs w:val="24"/>
        </w:rPr>
        <w:t xml:space="preserve">地 址：                  </w:t>
      </w:r>
    </w:p>
    <w:p w14:paraId="6D7C5BA4">
      <w:pPr>
        <w:spacing w:line="360" w:lineRule="auto"/>
        <w:rPr>
          <w:rFonts w:ascii="宋体" w:hAnsi="宋体"/>
          <w:color w:val="auto"/>
          <w:sz w:val="24"/>
          <w:szCs w:val="24"/>
        </w:rPr>
      </w:pPr>
      <w:r>
        <w:rPr>
          <w:rFonts w:hint="eastAsia" w:ascii="宋体" w:hAnsi="宋体"/>
          <w:color w:val="auto"/>
          <w:sz w:val="24"/>
          <w:szCs w:val="24"/>
        </w:rPr>
        <w:t xml:space="preserve">电 话：                     </w:t>
      </w:r>
      <w:r>
        <w:rPr>
          <w:rFonts w:hint="eastAsia" w:ascii="宋体" w:hAnsi="宋体"/>
          <w:color w:val="auto"/>
          <w:sz w:val="24"/>
          <w:szCs w:val="24"/>
          <w:lang w:val="en-US" w:eastAsia="zh-CN"/>
        </w:rPr>
        <w:t xml:space="preserve">   </w:t>
      </w:r>
      <w:r>
        <w:rPr>
          <w:rFonts w:hint="eastAsia" w:ascii="宋体" w:hAnsi="宋体"/>
          <w:color w:val="auto"/>
          <w:sz w:val="24"/>
          <w:szCs w:val="24"/>
        </w:rPr>
        <w:t xml:space="preserve">电 话：                   </w:t>
      </w:r>
    </w:p>
    <w:p w14:paraId="7C945E66">
      <w:pPr>
        <w:spacing w:line="360" w:lineRule="auto"/>
        <w:rPr>
          <w:rFonts w:ascii="宋体" w:hAnsi="宋体"/>
          <w:color w:val="auto"/>
          <w:sz w:val="24"/>
          <w:szCs w:val="24"/>
        </w:rPr>
      </w:pPr>
      <w:r>
        <w:rPr>
          <w:rFonts w:hint="eastAsia" w:ascii="宋体" w:hAnsi="宋体"/>
          <w:color w:val="auto"/>
          <w:sz w:val="24"/>
          <w:szCs w:val="24"/>
        </w:rPr>
        <w:t xml:space="preserve">开户银行：                 </w:t>
      </w:r>
      <w:r>
        <w:rPr>
          <w:rFonts w:hint="eastAsia" w:ascii="宋体" w:hAnsi="宋体"/>
          <w:color w:val="auto"/>
          <w:sz w:val="24"/>
          <w:szCs w:val="24"/>
          <w:lang w:val="en-US" w:eastAsia="zh-CN"/>
        </w:rPr>
        <w:t xml:space="preserve">   </w:t>
      </w:r>
      <w:r>
        <w:rPr>
          <w:rFonts w:hint="eastAsia" w:ascii="宋体" w:hAnsi="宋体"/>
          <w:color w:val="auto"/>
          <w:sz w:val="24"/>
          <w:szCs w:val="24"/>
        </w:rPr>
        <w:t xml:space="preserve"> 开户银行：               </w:t>
      </w:r>
    </w:p>
    <w:p w14:paraId="7324EC0B">
      <w:pPr>
        <w:spacing w:line="360" w:lineRule="auto"/>
        <w:rPr>
          <w:rFonts w:ascii="宋体" w:hAnsi="宋体"/>
          <w:color w:val="auto"/>
          <w:sz w:val="24"/>
          <w:szCs w:val="24"/>
        </w:rPr>
      </w:pPr>
      <w:r>
        <w:rPr>
          <w:rFonts w:hint="eastAsia" w:ascii="宋体" w:hAnsi="宋体"/>
          <w:color w:val="auto"/>
          <w:sz w:val="24"/>
          <w:szCs w:val="24"/>
        </w:rPr>
        <w:t xml:space="preserve">账 号：                     </w:t>
      </w:r>
      <w:r>
        <w:rPr>
          <w:rFonts w:hint="eastAsia" w:ascii="宋体" w:hAnsi="宋体"/>
          <w:color w:val="auto"/>
          <w:sz w:val="24"/>
          <w:szCs w:val="24"/>
          <w:lang w:val="en-US" w:eastAsia="zh-CN"/>
        </w:rPr>
        <w:t xml:space="preserve">   </w:t>
      </w:r>
      <w:r>
        <w:rPr>
          <w:rFonts w:hint="eastAsia" w:ascii="宋体" w:hAnsi="宋体"/>
          <w:color w:val="auto"/>
          <w:sz w:val="24"/>
          <w:szCs w:val="24"/>
        </w:rPr>
        <w:t>账 号</w:t>
      </w:r>
      <w:r>
        <w:rPr>
          <w:rFonts w:hint="eastAsia" w:ascii="宋体" w:hAnsi="宋体"/>
          <w:color w:val="auto"/>
          <w:sz w:val="24"/>
          <w:szCs w:val="24"/>
          <w:lang w:eastAsia="zh-CN"/>
        </w:rPr>
        <w:t>：</w:t>
      </w:r>
      <w:r>
        <w:rPr>
          <w:rFonts w:hint="eastAsia" w:ascii="宋体" w:hAnsi="宋体"/>
          <w:color w:val="auto"/>
          <w:sz w:val="24"/>
          <w:szCs w:val="24"/>
        </w:rPr>
        <w:t xml:space="preserve">                     </w:t>
      </w:r>
    </w:p>
    <w:p w14:paraId="62E4873B">
      <w:pPr>
        <w:spacing w:line="360" w:lineRule="auto"/>
        <w:rPr>
          <w:rFonts w:ascii="宋体" w:hAnsi="宋体"/>
          <w:color w:val="auto"/>
          <w:sz w:val="24"/>
          <w:szCs w:val="24"/>
        </w:rPr>
      </w:pPr>
      <w:r>
        <w:rPr>
          <w:rFonts w:hint="eastAsia" w:ascii="宋体" w:hAnsi="宋体"/>
          <w:color w:val="auto"/>
          <w:sz w:val="24"/>
          <w:szCs w:val="24"/>
        </w:rPr>
        <w:t xml:space="preserve">日 期：    年    月    日      日 期：    年    月    日    </w:t>
      </w:r>
    </w:p>
    <w:p w14:paraId="5F2D60D6">
      <w:pPr>
        <w:pStyle w:val="10"/>
        <w:rPr>
          <w:rFonts w:ascii="宋体" w:hAnsi="宋体"/>
          <w:b/>
          <w:color w:val="auto"/>
          <w:sz w:val="28"/>
          <w:szCs w:val="28"/>
        </w:rPr>
      </w:pPr>
      <w:r>
        <w:rPr>
          <w:rFonts w:hint="eastAsia" w:ascii="仿宋_GB2312" w:eastAsia="仿宋_GB2312"/>
          <w:color w:val="auto"/>
          <w:sz w:val="30"/>
          <w:szCs w:val="30"/>
        </w:rPr>
        <w:t xml:space="preserve"> </w:t>
      </w:r>
    </w:p>
    <w:p w14:paraId="707C01DC">
      <w:pPr>
        <w:rPr>
          <w:rFonts w:hint="eastAsia" w:ascii="宋体" w:hAnsi="宋体"/>
          <w:b/>
          <w:color w:val="auto"/>
          <w:sz w:val="28"/>
          <w:szCs w:val="28"/>
        </w:rPr>
      </w:pPr>
      <w:r>
        <w:rPr>
          <w:rFonts w:hint="eastAsia" w:ascii="宋体" w:hAnsi="宋体"/>
          <w:b w:val="0"/>
          <w:bCs/>
          <w:color w:val="auto"/>
          <w:sz w:val="21"/>
          <w:szCs w:val="21"/>
          <w:lang w:val="en-US" w:eastAsia="zh-CN"/>
        </w:rPr>
        <w:t>供需双方可根据实际情况更改合同内容。</w:t>
      </w:r>
      <w:r>
        <w:rPr>
          <w:rFonts w:hint="eastAsia" w:ascii="宋体" w:hAnsi="宋体"/>
          <w:b/>
          <w:color w:val="auto"/>
          <w:sz w:val="28"/>
          <w:szCs w:val="28"/>
        </w:rPr>
        <w:br w:type="page"/>
      </w:r>
    </w:p>
    <w:p w14:paraId="7349CA3C">
      <w:pPr>
        <w:pStyle w:val="15"/>
        <w:rPr>
          <w:rFonts w:hint="eastAsia"/>
          <w:color w:val="auto"/>
        </w:rPr>
      </w:pPr>
    </w:p>
    <w:p w14:paraId="3B386A0B">
      <w:pPr>
        <w:spacing w:line="360" w:lineRule="auto"/>
        <w:jc w:val="center"/>
        <w:outlineLvl w:val="0"/>
        <w:rPr>
          <w:rFonts w:ascii="宋体" w:hAnsi="宋体"/>
          <w:b/>
          <w:color w:val="auto"/>
          <w:sz w:val="28"/>
          <w:szCs w:val="28"/>
        </w:rPr>
      </w:pPr>
      <w:r>
        <w:rPr>
          <w:rFonts w:hint="eastAsia" w:ascii="宋体" w:hAnsi="宋体"/>
          <w:b/>
          <w:color w:val="auto"/>
          <w:sz w:val="28"/>
          <w:szCs w:val="28"/>
        </w:rPr>
        <w:t>第六部分</w:t>
      </w:r>
      <w:r>
        <w:rPr>
          <w:rFonts w:ascii="宋体" w:hAnsi="宋体"/>
          <w:b/>
          <w:color w:val="auto"/>
          <w:sz w:val="28"/>
          <w:szCs w:val="28"/>
        </w:rPr>
        <w:t xml:space="preserve">  </w:t>
      </w:r>
      <w:r>
        <w:rPr>
          <w:rFonts w:hint="eastAsia" w:ascii="宋体" w:hAnsi="宋体"/>
          <w:b/>
          <w:color w:val="auto"/>
          <w:sz w:val="28"/>
          <w:szCs w:val="28"/>
        </w:rPr>
        <w:t>投标文件格式</w:t>
      </w:r>
    </w:p>
    <w:p w14:paraId="6433E6CC">
      <w:pPr>
        <w:spacing w:line="360" w:lineRule="auto"/>
        <w:rPr>
          <w:rFonts w:ascii="仿宋_GB2312" w:eastAsia="仿宋_GB2312"/>
          <w:color w:val="auto"/>
          <w:sz w:val="30"/>
          <w:szCs w:val="30"/>
        </w:rPr>
      </w:pPr>
    </w:p>
    <w:p w14:paraId="78C9D563">
      <w:pPr>
        <w:spacing w:line="360" w:lineRule="auto"/>
        <w:rPr>
          <w:rFonts w:ascii="宋体" w:hAnsi="宋体"/>
          <w:color w:val="auto"/>
          <w:sz w:val="24"/>
          <w:szCs w:val="24"/>
        </w:rPr>
      </w:pPr>
      <w:r>
        <w:rPr>
          <w:rFonts w:hint="eastAsia" w:ascii="宋体" w:hAnsi="宋体"/>
          <w:color w:val="auto"/>
          <w:sz w:val="24"/>
          <w:szCs w:val="24"/>
        </w:rPr>
        <w:t>一、投标人提交文件须知</w:t>
      </w:r>
    </w:p>
    <w:p w14:paraId="5A7EC829">
      <w:pPr>
        <w:spacing w:line="360" w:lineRule="auto"/>
        <w:rPr>
          <w:rFonts w:ascii="宋体" w:hAnsi="宋体"/>
          <w:color w:val="auto"/>
          <w:sz w:val="24"/>
          <w:szCs w:val="24"/>
        </w:rPr>
      </w:pPr>
      <w:r>
        <w:rPr>
          <w:rFonts w:hint="eastAsia" w:ascii="宋体" w:hAnsi="宋体"/>
          <w:color w:val="auto"/>
          <w:sz w:val="24"/>
          <w:szCs w:val="24"/>
        </w:rPr>
        <w:t>1.投标人应严格</w:t>
      </w:r>
      <w:r>
        <w:rPr>
          <w:rFonts w:hint="eastAsia" w:ascii="宋体" w:hAnsi="宋体"/>
          <w:b/>
          <w:bCs/>
          <w:color w:val="auto"/>
          <w:sz w:val="24"/>
          <w:szCs w:val="24"/>
        </w:rPr>
        <w:t>按照</w:t>
      </w:r>
      <w:r>
        <w:rPr>
          <w:rFonts w:hint="eastAsia" w:ascii="宋体" w:hAnsi="宋体"/>
          <w:b/>
          <w:bCs/>
          <w:color w:val="auto"/>
          <w:sz w:val="24"/>
          <w:szCs w:val="24"/>
          <w:lang w:val="en-US" w:eastAsia="zh-CN"/>
        </w:rPr>
        <w:t>前附表规定的</w:t>
      </w:r>
      <w:r>
        <w:rPr>
          <w:rFonts w:hint="eastAsia" w:ascii="宋体" w:hAnsi="宋体"/>
          <w:b/>
          <w:bCs/>
          <w:color w:val="auto"/>
          <w:sz w:val="24"/>
          <w:szCs w:val="24"/>
        </w:rPr>
        <w:t>顺序填写</w:t>
      </w:r>
      <w:r>
        <w:rPr>
          <w:rFonts w:hint="eastAsia" w:ascii="宋体" w:hAnsi="宋体"/>
          <w:color w:val="auto"/>
          <w:sz w:val="24"/>
          <w:szCs w:val="24"/>
        </w:rPr>
        <w:t>和提交全部格式文件以及其他有关资料，混乱的编排导致投标文件被误读或查找不到，后果由投标人承担。</w:t>
      </w:r>
    </w:p>
    <w:p w14:paraId="4CDEA0E7">
      <w:pPr>
        <w:spacing w:line="360" w:lineRule="auto"/>
        <w:rPr>
          <w:rFonts w:ascii="宋体" w:hAnsi="宋体"/>
          <w:color w:val="auto"/>
          <w:sz w:val="24"/>
          <w:szCs w:val="24"/>
        </w:rPr>
      </w:pPr>
      <w:r>
        <w:rPr>
          <w:rFonts w:hint="eastAsia" w:ascii="宋体" w:hAnsi="宋体"/>
          <w:color w:val="auto"/>
          <w:sz w:val="24"/>
          <w:szCs w:val="24"/>
        </w:rPr>
        <w:t>2.所附表格中要求回答的全部问题和信息都必须正面回答。</w:t>
      </w:r>
    </w:p>
    <w:p w14:paraId="0DEB2CCD">
      <w:pPr>
        <w:spacing w:line="360" w:lineRule="auto"/>
        <w:rPr>
          <w:rFonts w:ascii="宋体" w:hAnsi="宋体"/>
          <w:color w:val="auto"/>
          <w:sz w:val="24"/>
          <w:szCs w:val="24"/>
        </w:rPr>
      </w:pPr>
      <w:r>
        <w:rPr>
          <w:rFonts w:hint="eastAsia" w:ascii="宋体" w:hAnsi="宋体"/>
          <w:color w:val="auto"/>
          <w:sz w:val="24"/>
          <w:szCs w:val="24"/>
        </w:rPr>
        <w:t>3.本资格声明的签字人应保证全部声明和问题的回答是真实的和准确的。</w:t>
      </w:r>
    </w:p>
    <w:p w14:paraId="7853B001">
      <w:pPr>
        <w:spacing w:line="360" w:lineRule="auto"/>
        <w:rPr>
          <w:rFonts w:ascii="宋体" w:hAnsi="宋体"/>
          <w:color w:val="auto"/>
          <w:sz w:val="24"/>
          <w:szCs w:val="24"/>
        </w:rPr>
      </w:pPr>
      <w:r>
        <w:rPr>
          <w:rFonts w:hint="eastAsia" w:ascii="宋体" w:hAnsi="宋体"/>
          <w:color w:val="auto"/>
          <w:sz w:val="24"/>
          <w:szCs w:val="24"/>
        </w:rPr>
        <w:t>4.评标委员会将应用投标人提交的资料并根据自己的判断，决定投标人履行合同的合格性及能力。</w:t>
      </w:r>
    </w:p>
    <w:p w14:paraId="7BB44757">
      <w:pPr>
        <w:spacing w:line="360" w:lineRule="auto"/>
        <w:rPr>
          <w:rFonts w:ascii="宋体" w:hAnsi="宋体"/>
          <w:color w:val="auto"/>
          <w:sz w:val="24"/>
          <w:szCs w:val="24"/>
        </w:rPr>
      </w:pPr>
      <w:r>
        <w:rPr>
          <w:rFonts w:hint="eastAsia" w:ascii="宋体" w:hAnsi="宋体"/>
          <w:color w:val="auto"/>
          <w:sz w:val="24"/>
          <w:szCs w:val="24"/>
        </w:rPr>
        <w:t>5.投标人提交的材料将被妥善保存，但不退还。</w:t>
      </w:r>
    </w:p>
    <w:p w14:paraId="3170F21A">
      <w:pPr>
        <w:spacing w:line="360" w:lineRule="auto"/>
        <w:rPr>
          <w:rFonts w:ascii="宋体" w:hAnsi="宋体"/>
          <w:color w:val="auto"/>
          <w:sz w:val="24"/>
          <w:szCs w:val="24"/>
          <w:highlight w:val="none"/>
        </w:rPr>
      </w:pPr>
      <w:r>
        <w:rPr>
          <w:rFonts w:hint="eastAsia" w:ascii="宋体" w:hAnsi="宋体"/>
          <w:color w:val="auto"/>
          <w:sz w:val="24"/>
          <w:szCs w:val="24"/>
          <w:highlight w:val="none"/>
        </w:rPr>
        <w:t>6.全部文件应按投标人须知中规定的语言和份数提交。</w:t>
      </w:r>
    </w:p>
    <w:p w14:paraId="478D9834">
      <w:pPr>
        <w:rPr>
          <w:rFonts w:ascii="仿宋_GB2312" w:eastAsia="仿宋_GB2312"/>
          <w:color w:val="auto"/>
          <w:sz w:val="30"/>
          <w:szCs w:val="30"/>
        </w:rPr>
      </w:pPr>
    </w:p>
    <w:p w14:paraId="65E2303D">
      <w:pPr>
        <w:rPr>
          <w:rFonts w:ascii="仿宋_GB2312" w:eastAsia="仿宋_GB2312"/>
          <w:color w:val="auto"/>
          <w:sz w:val="30"/>
          <w:szCs w:val="30"/>
        </w:rPr>
      </w:pPr>
      <w:r>
        <w:rPr>
          <w:rFonts w:hint="eastAsia" w:ascii="仿宋_GB2312" w:eastAsia="仿宋_GB2312"/>
          <w:color w:val="auto"/>
          <w:sz w:val="30"/>
          <w:szCs w:val="30"/>
        </w:rPr>
        <w:t xml:space="preserve"> </w:t>
      </w:r>
    </w:p>
    <w:p w14:paraId="2211E87D">
      <w:pPr>
        <w:widowControl/>
        <w:jc w:val="left"/>
        <w:rPr>
          <w:rFonts w:ascii="宋体" w:hAnsi="宋体" w:cs="宋体"/>
          <w:color w:val="auto"/>
          <w:kern w:val="0"/>
          <w:sz w:val="24"/>
        </w:rPr>
      </w:pPr>
      <w:r>
        <w:rPr>
          <w:rFonts w:ascii="仿宋_GB2312" w:eastAsia="仿宋_GB2312"/>
          <w:color w:val="auto"/>
          <w:sz w:val="30"/>
          <w:szCs w:val="30"/>
        </w:rPr>
        <w:br w:type="page"/>
      </w:r>
      <w:r>
        <w:rPr>
          <w:rFonts w:hint="eastAsia" w:cs="宋体"/>
          <w:color w:val="auto"/>
          <w:kern w:val="0"/>
          <w:sz w:val="24"/>
        </w:rPr>
        <w:t>（格式）</w:t>
      </w:r>
    </w:p>
    <w:p w14:paraId="5B62F3F1">
      <w:pPr>
        <w:widowControl/>
        <w:jc w:val="right"/>
        <w:rPr>
          <w:rFonts w:ascii="宋体" w:hAnsi="宋体" w:cs="宋体"/>
          <w:color w:val="auto"/>
          <w:kern w:val="0"/>
          <w:sz w:val="24"/>
        </w:rPr>
      </w:pPr>
    </w:p>
    <w:p w14:paraId="4CE029CF">
      <w:pPr>
        <w:widowControl/>
        <w:jc w:val="center"/>
        <w:rPr>
          <w:rFonts w:ascii="宋体" w:hAnsi="宋体" w:cs="宋体"/>
          <w:color w:val="auto"/>
          <w:kern w:val="0"/>
          <w:sz w:val="24"/>
        </w:rPr>
      </w:pPr>
      <w:r>
        <w:rPr>
          <w:rFonts w:hint="eastAsia" w:ascii="华文中宋" w:hAnsi="华文中宋" w:eastAsia="华文中宋" w:cs="宋体"/>
          <w:color w:val="auto"/>
          <w:kern w:val="0"/>
          <w:sz w:val="48"/>
          <w:szCs w:val="48"/>
        </w:rPr>
        <w:t> </w:t>
      </w:r>
    </w:p>
    <w:p w14:paraId="3E251244">
      <w:pPr>
        <w:widowControl/>
        <w:jc w:val="center"/>
        <w:rPr>
          <w:rFonts w:ascii="宋体" w:hAnsi="宋体" w:cs="宋体"/>
          <w:color w:val="auto"/>
          <w:kern w:val="0"/>
          <w:sz w:val="24"/>
        </w:rPr>
      </w:pPr>
      <w:r>
        <w:rPr>
          <w:rFonts w:hint="eastAsia" w:ascii="华文中宋" w:hAnsi="华文中宋" w:eastAsia="华文中宋" w:cs="宋体"/>
          <w:b/>
          <w:color w:val="auto"/>
          <w:spacing w:val="60"/>
          <w:kern w:val="0"/>
          <w:sz w:val="52"/>
        </w:rPr>
        <w:t>(项目名称)项目</w:t>
      </w:r>
    </w:p>
    <w:p w14:paraId="1B392197">
      <w:pPr>
        <w:widowControl/>
        <w:jc w:val="left"/>
        <w:rPr>
          <w:rFonts w:ascii="宋体" w:hAnsi="宋体" w:cs="宋体"/>
          <w:color w:val="auto"/>
          <w:kern w:val="0"/>
          <w:sz w:val="24"/>
        </w:rPr>
      </w:pPr>
      <w:r>
        <w:rPr>
          <w:rFonts w:hint="eastAsia" w:ascii="华文中宋" w:hAnsi="华文中宋" w:eastAsia="华文中宋" w:cs="宋体"/>
          <w:color w:val="auto"/>
          <w:kern w:val="0"/>
          <w:sz w:val="30"/>
          <w:szCs w:val="30"/>
        </w:rPr>
        <w:t> </w:t>
      </w:r>
    </w:p>
    <w:p w14:paraId="788645E7">
      <w:pPr>
        <w:widowControl/>
        <w:jc w:val="left"/>
        <w:rPr>
          <w:rFonts w:ascii="宋体" w:hAnsi="宋体" w:cs="宋体"/>
          <w:color w:val="auto"/>
          <w:kern w:val="0"/>
          <w:sz w:val="24"/>
        </w:rPr>
      </w:pPr>
      <w:r>
        <w:rPr>
          <w:rFonts w:hint="eastAsia" w:ascii="华文中宋" w:hAnsi="华文中宋" w:eastAsia="华文中宋" w:cs="宋体"/>
          <w:color w:val="auto"/>
          <w:kern w:val="0"/>
          <w:sz w:val="30"/>
          <w:szCs w:val="30"/>
        </w:rPr>
        <w:t> </w:t>
      </w:r>
    </w:p>
    <w:p w14:paraId="1A87CB55">
      <w:pPr>
        <w:widowControl/>
        <w:ind w:firstLine="1190" w:firstLineChars="350"/>
        <w:jc w:val="left"/>
        <w:rPr>
          <w:rFonts w:ascii="宋体" w:hAnsi="宋体" w:cs="宋体"/>
          <w:color w:val="auto"/>
          <w:kern w:val="0"/>
          <w:sz w:val="24"/>
        </w:rPr>
      </w:pPr>
      <w:r>
        <w:rPr>
          <w:rFonts w:hint="eastAsia" w:ascii="华文中宋" w:hAnsi="华文中宋" w:eastAsia="华文中宋" w:cs="宋体"/>
          <w:color w:val="auto"/>
          <w:spacing w:val="20"/>
          <w:kern w:val="0"/>
          <w:sz w:val="30"/>
          <w:szCs w:val="30"/>
        </w:rPr>
        <w:t>项目编号：</w:t>
      </w:r>
    </w:p>
    <w:p w14:paraId="5ACC8486">
      <w:pPr>
        <w:widowControl/>
        <w:ind w:firstLine="1190" w:firstLineChars="350"/>
        <w:jc w:val="left"/>
        <w:rPr>
          <w:rFonts w:hint="eastAsia" w:ascii="华文中宋" w:hAnsi="华文中宋" w:eastAsia="华文中宋" w:cs="宋体"/>
          <w:color w:val="auto"/>
          <w:spacing w:val="20"/>
          <w:kern w:val="0"/>
          <w:sz w:val="30"/>
          <w:szCs w:val="30"/>
        </w:rPr>
      </w:pPr>
      <w:r>
        <w:rPr>
          <w:rFonts w:hint="eastAsia" w:ascii="华文中宋" w:hAnsi="华文中宋" w:eastAsia="华文中宋" w:cs="宋体"/>
          <w:color w:val="auto"/>
          <w:spacing w:val="20"/>
          <w:kern w:val="0"/>
          <w:sz w:val="30"/>
          <w:szCs w:val="30"/>
        </w:rPr>
        <w:t>包   号：</w:t>
      </w:r>
    </w:p>
    <w:p w14:paraId="57D6C1EA">
      <w:pPr>
        <w:pStyle w:val="10"/>
        <w:rPr>
          <w:rFonts w:hint="eastAsia"/>
          <w:color w:val="auto"/>
        </w:rPr>
      </w:pPr>
    </w:p>
    <w:p w14:paraId="3749CCDD">
      <w:pPr>
        <w:widowControl/>
        <w:spacing w:line="1400" w:lineRule="exact"/>
        <w:jc w:val="center"/>
        <w:rPr>
          <w:rFonts w:ascii="华文中宋" w:hAnsi="华文中宋" w:eastAsia="华文中宋" w:cs="宋体"/>
          <w:b/>
          <w:color w:val="auto"/>
          <w:kern w:val="0"/>
          <w:sz w:val="84"/>
        </w:rPr>
      </w:pPr>
      <w:r>
        <w:rPr>
          <w:rFonts w:hint="eastAsia" w:ascii="华文中宋" w:hAnsi="华文中宋" w:eastAsia="华文中宋" w:cs="宋体"/>
          <w:b/>
          <w:color w:val="auto"/>
          <w:kern w:val="0"/>
          <w:sz w:val="84"/>
        </w:rPr>
        <w:t>投</w:t>
      </w:r>
    </w:p>
    <w:p w14:paraId="2E09B2DA">
      <w:pPr>
        <w:widowControl/>
        <w:spacing w:line="1400" w:lineRule="exact"/>
        <w:jc w:val="center"/>
        <w:rPr>
          <w:rFonts w:ascii="宋体" w:hAnsi="宋体" w:cs="宋体"/>
          <w:color w:val="auto"/>
          <w:kern w:val="0"/>
          <w:sz w:val="24"/>
        </w:rPr>
      </w:pPr>
      <w:r>
        <w:rPr>
          <w:rFonts w:hint="eastAsia" w:ascii="华文中宋" w:hAnsi="华文中宋" w:eastAsia="华文中宋" w:cs="宋体"/>
          <w:b/>
          <w:color w:val="auto"/>
          <w:kern w:val="0"/>
          <w:sz w:val="84"/>
        </w:rPr>
        <w:t>标</w:t>
      </w:r>
    </w:p>
    <w:p w14:paraId="4E8B63F5">
      <w:pPr>
        <w:widowControl/>
        <w:spacing w:line="1400" w:lineRule="exact"/>
        <w:jc w:val="center"/>
        <w:rPr>
          <w:rFonts w:ascii="宋体" w:hAnsi="宋体" w:cs="宋体"/>
          <w:color w:val="auto"/>
          <w:kern w:val="0"/>
          <w:sz w:val="24"/>
        </w:rPr>
      </w:pPr>
      <w:r>
        <w:rPr>
          <w:rFonts w:hint="eastAsia" w:ascii="华文中宋" w:hAnsi="华文中宋" w:eastAsia="华文中宋" w:cs="宋体"/>
          <w:b/>
          <w:color w:val="auto"/>
          <w:kern w:val="0"/>
          <w:sz w:val="84"/>
        </w:rPr>
        <w:t>文</w:t>
      </w:r>
    </w:p>
    <w:p w14:paraId="42A870A2">
      <w:pPr>
        <w:widowControl/>
        <w:spacing w:line="1400" w:lineRule="exact"/>
        <w:jc w:val="center"/>
        <w:rPr>
          <w:rFonts w:ascii="宋体" w:hAnsi="宋体" w:cs="宋体"/>
          <w:color w:val="auto"/>
          <w:kern w:val="0"/>
          <w:sz w:val="24"/>
        </w:rPr>
      </w:pPr>
      <w:r>
        <w:rPr>
          <w:rFonts w:hint="eastAsia" w:ascii="华文中宋" w:hAnsi="华文中宋" w:eastAsia="华文中宋" w:cs="宋体"/>
          <w:b/>
          <w:color w:val="auto"/>
          <w:kern w:val="0"/>
          <w:sz w:val="84"/>
        </w:rPr>
        <w:t>件</w:t>
      </w:r>
    </w:p>
    <w:p w14:paraId="3C377443">
      <w:pPr>
        <w:widowControl/>
        <w:jc w:val="left"/>
        <w:rPr>
          <w:rFonts w:ascii="宋体" w:hAnsi="宋体" w:cs="宋体"/>
          <w:color w:val="auto"/>
          <w:kern w:val="0"/>
          <w:sz w:val="24"/>
        </w:rPr>
      </w:pPr>
      <w:r>
        <w:rPr>
          <w:rFonts w:hint="eastAsia" w:ascii="宋体" w:hAnsi="宋体" w:cs="宋体"/>
          <w:color w:val="auto"/>
          <w:kern w:val="0"/>
          <w:sz w:val="32"/>
          <w:szCs w:val="20"/>
        </w:rPr>
        <w:t> </w:t>
      </w:r>
    </w:p>
    <w:p w14:paraId="143A2FAA">
      <w:pPr>
        <w:widowControl/>
        <w:jc w:val="center"/>
        <w:rPr>
          <w:rFonts w:hint="eastAsia" w:eastAsia="宋体" w:cs="宋体"/>
          <w:color w:val="auto"/>
          <w:kern w:val="0"/>
          <w:sz w:val="28"/>
          <w:szCs w:val="28"/>
        </w:rPr>
      </w:pPr>
      <w:r>
        <w:rPr>
          <w:rFonts w:hint="eastAsia" w:eastAsia="宋体" w:cs="宋体"/>
          <w:color w:val="auto"/>
          <w:kern w:val="0"/>
          <w:sz w:val="28"/>
          <w:szCs w:val="28"/>
        </w:rPr>
        <w:t>投标单位名称</w:t>
      </w:r>
      <w:r>
        <w:rPr>
          <w:rFonts w:hint="eastAsia" w:eastAsia="宋体" w:cs="宋体"/>
          <w:color w:val="auto"/>
          <w:kern w:val="0"/>
          <w:sz w:val="28"/>
          <w:szCs w:val="28"/>
          <w:lang w:eastAsia="zh-CN"/>
        </w:rPr>
        <w:t>：</w:t>
      </w:r>
      <w:r>
        <w:rPr>
          <w:rFonts w:hint="eastAsia" w:eastAsia="宋体" w:cs="宋体"/>
          <w:color w:val="auto"/>
          <w:kern w:val="0"/>
          <w:sz w:val="28"/>
          <w:szCs w:val="28"/>
          <w:u w:val="single"/>
          <w:lang w:val="en-US" w:eastAsia="zh-CN"/>
        </w:rPr>
        <w:t xml:space="preserve">        </w:t>
      </w:r>
      <w:r>
        <w:rPr>
          <w:rFonts w:hint="eastAsia" w:eastAsia="宋体" w:cs="宋体"/>
          <w:color w:val="auto"/>
          <w:kern w:val="0"/>
          <w:sz w:val="28"/>
          <w:szCs w:val="28"/>
          <w:u w:val="single"/>
        </w:rPr>
        <w:t>（公章）</w:t>
      </w:r>
      <w:r>
        <w:rPr>
          <w:rFonts w:hint="eastAsia" w:eastAsia="宋体" w:cs="宋体"/>
          <w:color w:val="auto"/>
          <w:kern w:val="0"/>
          <w:sz w:val="28"/>
          <w:szCs w:val="28"/>
        </w:rPr>
        <w:t xml:space="preserve"> </w:t>
      </w:r>
    </w:p>
    <w:p w14:paraId="0C76582B">
      <w:pPr>
        <w:widowControl/>
        <w:jc w:val="center"/>
        <w:rPr>
          <w:rFonts w:hint="eastAsia" w:eastAsia="宋体" w:cs="宋体"/>
          <w:color w:val="auto"/>
          <w:kern w:val="0"/>
          <w:sz w:val="28"/>
          <w:szCs w:val="28"/>
          <w:lang w:eastAsia="zh-CN"/>
        </w:rPr>
      </w:pPr>
      <w:r>
        <w:rPr>
          <w:rFonts w:hint="eastAsia" w:eastAsia="宋体" w:cs="宋体"/>
          <w:color w:val="auto"/>
          <w:kern w:val="0"/>
          <w:sz w:val="28"/>
          <w:szCs w:val="28"/>
        </w:rPr>
        <w:t>法定代表人或</w:t>
      </w:r>
      <w:r>
        <w:rPr>
          <w:rFonts w:hint="eastAsia" w:eastAsia="宋体" w:cs="宋体"/>
          <w:color w:val="auto"/>
          <w:kern w:val="0"/>
          <w:sz w:val="28"/>
          <w:szCs w:val="28"/>
          <w:lang w:val="en-US" w:eastAsia="zh-CN"/>
        </w:rPr>
        <w:t>投标人</w:t>
      </w:r>
      <w:r>
        <w:rPr>
          <w:rFonts w:hint="eastAsia" w:eastAsia="宋体" w:cs="宋体"/>
          <w:color w:val="auto"/>
          <w:kern w:val="0"/>
          <w:sz w:val="28"/>
          <w:szCs w:val="28"/>
        </w:rPr>
        <w:t>代表</w:t>
      </w:r>
      <w:r>
        <w:rPr>
          <w:rFonts w:hint="eastAsia" w:eastAsia="宋体" w:cs="宋体"/>
          <w:color w:val="auto"/>
          <w:kern w:val="0"/>
          <w:sz w:val="28"/>
          <w:szCs w:val="28"/>
          <w:lang w:eastAsia="zh-CN"/>
        </w:rPr>
        <w:t>：</w:t>
      </w:r>
      <w:r>
        <w:rPr>
          <w:rFonts w:hint="eastAsia" w:eastAsia="宋体" w:cs="宋体"/>
          <w:color w:val="auto"/>
          <w:kern w:val="0"/>
          <w:sz w:val="28"/>
          <w:szCs w:val="28"/>
          <w:u w:val="single"/>
          <w:lang w:val="en-US" w:eastAsia="zh-CN"/>
        </w:rPr>
        <w:t xml:space="preserve">      </w:t>
      </w:r>
      <w:r>
        <w:rPr>
          <w:rFonts w:hint="eastAsia" w:eastAsia="宋体" w:cs="宋体"/>
          <w:color w:val="auto"/>
          <w:kern w:val="0"/>
          <w:sz w:val="28"/>
          <w:szCs w:val="28"/>
          <w:u w:val="single"/>
          <w:lang w:eastAsia="zh-CN"/>
        </w:rPr>
        <w:t>（签字或</w:t>
      </w:r>
      <w:r>
        <w:rPr>
          <w:rFonts w:hint="eastAsia" w:cs="宋体"/>
          <w:color w:val="auto"/>
          <w:kern w:val="0"/>
          <w:sz w:val="28"/>
          <w:szCs w:val="28"/>
          <w:u w:val="single"/>
          <w:lang w:eastAsia="zh-CN"/>
        </w:rPr>
        <w:t>盖章</w:t>
      </w:r>
      <w:r>
        <w:rPr>
          <w:rFonts w:hint="eastAsia" w:eastAsia="宋体" w:cs="宋体"/>
          <w:color w:val="auto"/>
          <w:kern w:val="0"/>
          <w:sz w:val="28"/>
          <w:szCs w:val="28"/>
          <w:u w:val="single"/>
          <w:lang w:eastAsia="zh-CN"/>
        </w:rPr>
        <w:t>）</w:t>
      </w:r>
    </w:p>
    <w:p w14:paraId="67F6D9E3">
      <w:pPr>
        <w:widowControl/>
        <w:jc w:val="center"/>
        <w:rPr>
          <w:rFonts w:hint="eastAsia" w:eastAsia="宋体" w:cs="宋体"/>
          <w:color w:val="auto"/>
          <w:kern w:val="0"/>
          <w:sz w:val="28"/>
          <w:szCs w:val="28"/>
        </w:rPr>
      </w:pPr>
      <w:r>
        <w:rPr>
          <w:rFonts w:hint="eastAsia" w:eastAsia="宋体" w:cs="宋体"/>
          <w:color w:val="auto"/>
          <w:kern w:val="0"/>
          <w:sz w:val="28"/>
          <w:szCs w:val="28"/>
        </w:rPr>
        <w:t>二〇</w:t>
      </w:r>
      <w:r>
        <w:rPr>
          <w:rFonts w:hint="eastAsia" w:eastAsia="宋体" w:cs="宋体"/>
          <w:color w:val="auto"/>
          <w:kern w:val="0"/>
          <w:sz w:val="28"/>
          <w:szCs w:val="28"/>
          <w:lang w:val="en-US" w:eastAsia="zh-CN"/>
        </w:rPr>
        <w:t xml:space="preserve"> </w:t>
      </w:r>
      <w:r>
        <w:rPr>
          <w:rFonts w:hint="eastAsia" w:eastAsia="宋体" w:cs="宋体"/>
          <w:color w:val="auto"/>
          <w:kern w:val="0"/>
          <w:sz w:val="28"/>
          <w:szCs w:val="28"/>
        </w:rPr>
        <w:t xml:space="preserve">  年  月   日</w:t>
      </w:r>
    </w:p>
    <w:p w14:paraId="5E91C899">
      <w:pPr>
        <w:jc w:val="center"/>
        <w:outlineLvl w:val="9"/>
        <w:rPr>
          <w:rFonts w:ascii="仿宋_GB2312" w:eastAsia="仿宋_GB2312"/>
          <w:color w:val="auto"/>
          <w:sz w:val="30"/>
          <w:szCs w:val="30"/>
        </w:rPr>
      </w:pPr>
    </w:p>
    <w:p w14:paraId="13061311">
      <w:pPr>
        <w:jc w:val="center"/>
        <w:outlineLvl w:val="9"/>
        <w:rPr>
          <w:rFonts w:ascii="仿宋_GB2312" w:eastAsia="仿宋_GB2312"/>
          <w:color w:val="auto"/>
          <w:sz w:val="30"/>
          <w:szCs w:val="30"/>
        </w:rPr>
      </w:pPr>
    </w:p>
    <w:p w14:paraId="16CF6F31">
      <w:pPr>
        <w:jc w:val="center"/>
        <w:outlineLvl w:val="2"/>
        <w:rPr>
          <w:rFonts w:hint="eastAsia" w:ascii="仿宋_GB2312" w:eastAsia="仿宋_GB2312"/>
          <w:b/>
          <w:bCs/>
          <w:color w:val="auto"/>
          <w:sz w:val="30"/>
          <w:szCs w:val="30"/>
          <w:lang w:val="en-US" w:eastAsia="zh-CN"/>
        </w:rPr>
      </w:pPr>
      <w:r>
        <w:rPr>
          <w:rFonts w:hint="eastAsia" w:ascii="仿宋_GB2312" w:eastAsia="仿宋_GB2312"/>
          <w:b/>
          <w:bCs/>
          <w:color w:val="auto"/>
          <w:sz w:val="30"/>
          <w:szCs w:val="30"/>
          <w:lang w:val="en-US" w:eastAsia="zh-CN"/>
        </w:rPr>
        <w:t>目  录</w:t>
      </w:r>
    </w:p>
    <w:p w14:paraId="51EE4D57">
      <w:pPr>
        <w:jc w:val="center"/>
        <w:outlineLvl w:val="9"/>
        <w:rPr>
          <w:rFonts w:hint="eastAsia" w:ascii="仿宋_GB2312" w:eastAsia="仿宋_GB2312"/>
          <w:color w:val="auto"/>
          <w:sz w:val="30"/>
          <w:szCs w:val="30"/>
          <w:lang w:val="en-US" w:eastAsia="zh-CN"/>
        </w:rPr>
      </w:pPr>
      <w:r>
        <w:rPr>
          <w:rFonts w:hint="eastAsia" w:ascii="仿宋_GB2312" w:eastAsia="仿宋_GB2312"/>
          <w:color w:val="auto"/>
          <w:sz w:val="30"/>
          <w:szCs w:val="30"/>
          <w:lang w:val="en-US" w:eastAsia="zh-CN"/>
        </w:rPr>
        <w:br w:type="page"/>
      </w:r>
    </w:p>
    <w:p w14:paraId="62232480">
      <w:pPr>
        <w:jc w:val="center"/>
        <w:outlineLvl w:val="9"/>
        <w:rPr>
          <w:rFonts w:ascii="仿宋_GB2312" w:eastAsia="仿宋_GB2312"/>
          <w:color w:val="auto"/>
          <w:sz w:val="30"/>
          <w:szCs w:val="30"/>
        </w:rPr>
      </w:pPr>
    </w:p>
    <w:p w14:paraId="079400AE">
      <w:pPr>
        <w:jc w:val="both"/>
        <w:outlineLvl w:val="9"/>
        <w:rPr>
          <w:rFonts w:ascii="仿宋_GB2312" w:eastAsia="仿宋_GB2312"/>
          <w:color w:val="auto"/>
          <w:sz w:val="30"/>
          <w:szCs w:val="30"/>
        </w:rPr>
      </w:pPr>
    </w:p>
    <w:p w14:paraId="258555AD">
      <w:pPr>
        <w:jc w:val="center"/>
        <w:outlineLvl w:val="9"/>
        <w:rPr>
          <w:rFonts w:ascii="仿宋_GB2312" w:eastAsia="仿宋_GB2312"/>
          <w:color w:val="auto"/>
          <w:sz w:val="30"/>
          <w:szCs w:val="30"/>
        </w:rPr>
      </w:pPr>
    </w:p>
    <w:p w14:paraId="60A39569">
      <w:pPr>
        <w:jc w:val="center"/>
        <w:outlineLvl w:val="2"/>
        <w:rPr>
          <w:rFonts w:ascii="仿宋_GB2312" w:eastAsia="仿宋_GB2312"/>
          <w:color w:val="auto"/>
          <w:sz w:val="30"/>
          <w:szCs w:val="30"/>
        </w:rPr>
      </w:pPr>
    </w:p>
    <w:p w14:paraId="78D608CD">
      <w:pPr>
        <w:jc w:val="center"/>
        <w:outlineLvl w:val="2"/>
        <w:rPr>
          <w:rFonts w:hint="eastAsia" w:ascii="仿宋_GB2312" w:eastAsia="仿宋_GB2312"/>
          <w:color w:val="auto"/>
          <w:sz w:val="30"/>
          <w:szCs w:val="30"/>
          <w:lang w:eastAsia="zh-CN"/>
        </w:rPr>
      </w:pPr>
      <w:r>
        <w:rPr>
          <w:rFonts w:hint="eastAsia" w:ascii="宋体" w:hAnsi="宋体" w:eastAsia="宋体" w:cs="宋体"/>
          <w:b/>
          <w:bCs/>
          <w:color w:val="auto"/>
          <w:sz w:val="52"/>
          <w:szCs w:val="52"/>
          <w:lang w:eastAsia="zh-CN"/>
        </w:rPr>
        <w:t>资格证明文件部分</w:t>
      </w:r>
    </w:p>
    <w:p w14:paraId="33C4A558">
      <w:pPr>
        <w:jc w:val="center"/>
        <w:outlineLvl w:val="2"/>
        <w:rPr>
          <w:rFonts w:hint="eastAsia" w:ascii="宋体" w:hAnsi="宋体"/>
          <w:b/>
          <w:color w:val="auto"/>
          <w:sz w:val="24"/>
          <w:szCs w:val="24"/>
        </w:rPr>
      </w:pPr>
    </w:p>
    <w:p w14:paraId="2F49F881">
      <w:pPr>
        <w:jc w:val="center"/>
        <w:outlineLvl w:val="2"/>
        <w:rPr>
          <w:rFonts w:hint="eastAsia" w:ascii="宋体" w:hAnsi="宋体"/>
          <w:b/>
          <w:color w:val="auto"/>
          <w:sz w:val="24"/>
          <w:szCs w:val="24"/>
        </w:rPr>
      </w:pPr>
    </w:p>
    <w:p w14:paraId="218AF48C">
      <w:pPr>
        <w:jc w:val="center"/>
        <w:outlineLvl w:val="2"/>
        <w:rPr>
          <w:rFonts w:hint="eastAsia" w:ascii="宋体" w:hAnsi="宋体"/>
          <w:b/>
          <w:color w:val="auto"/>
          <w:sz w:val="24"/>
          <w:szCs w:val="24"/>
        </w:rPr>
      </w:pPr>
    </w:p>
    <w:p w14:paraId="2210B6E5">
      <w:pPr>
        <w:jc w:val="center"/>
        <w:outlineLvl w:val="2"/>
        <w:rPr>
          <w:rFonts w:hint="eastAsia" w:ascii="宋体" w:hAnsi="宋体"/>
          <w:b/>
          <w:color w:val="auto"/>
          <w:sz w:val="24"/>
          <w:szCs w:val="24"/>
        </w:rPr>
      </w:pPr>
    </w:p>
    <w:p w14:paraId="5D46AA73">
      <w:pPr>
        <w:jc w:val="center"/>
        <w:outlineLvl w:val="2"/>
        <w:rPr>
          <w:rFonts w:hint="eastAsia" w:ascii="宋体" w:hAnsi="宋体"/>
          <w:b/>
          <w:color w:val="auto"/>
          <w:sz w:val="24"/>
          <w:szCs w:val="24"/>
        </w:rPr>
      </w:pPr>
    </w:p>
    <w:p w14:paraId="3B18B905">
      <w:pPr>
        <w:jc w:val="center"/>
        <w:outlineLvl w:val="2"/>
        <w:rPr>
          <w:rFonts w:hint="eastAsia" w:ascii="宋体" w:hAnsi="宋体"/>
          <w:b/>
          <w:color w:val="auto"/>
          <w:sz w:val="24"/>
          <w:szCs w:val="24"/>
        </w:rPr>
      </w:pPr>
    </w:p>
    <w:p w14:paraId="3CEDDD07">
      <w:pPr>
        <w:jc w:val="center"/>
        <w:outlineLvl w:val="2"/>
        <w:rPr>
          <w:rFonts w:hint="eastAsia" w:ascii="宋体" w:hAnsi="宋体"/>
          <w:b/>
          <w:color w:val="auto"/>
          <w:sz w:val="24"/>
          <w:szCs w:val="24"/>
        </w:rPr>
      </w:pPr>
    </w:p>
    <w:p w14:paraId="1948E609">
      <w:pPr>
        <w:jc w:val="center"/>
        <w:outlineLvl w:val="2"/>
        <w:rPr>
          <w:rFonts w:hint="eastAsia" w:ascii="宋体" w:hAnsi="宋体"/>
          <w:b/>
          <w:color w:val="auto"/>
          <w:sz w:val="24"/>
          <w:szCs w:val="24"/>
        </w:rPr>
      </w:pPr>
    </w:p>
    <w:p w14:paraId="5DFFC11F">
      <w:pPr>
        <w:jc w:val="center"/>
        <w:outlineLvl w:val="2"/>
        <w:rPr>
          <w:rFonts w:hint="eastAsia" w:ascii="宋体" w:hAnsi="宋体"/>
          <w:b/>
          <w:color w:val="auto"/>
          <w:sz w:val="24"/>
          <w:szCs w:val="24"/>
        </w:rPr>
      </w:pPr>
    </w:p>
    <w:p w14:paraId="431AC9C7">
      <w:pPr>
        <w:jc w:val="center"/>
        <w:outlineLvl w:val="2"/>
        <w:rPr>
          <w:rFonts w:hint="eastAsia" w:ascii="宋体" w:hAnsi="宋体"/>
          <w:b/>
          <w:color w:val="auto"/>
          <w:sz w:val="24"/>
          <w:szCs w:val="24"/>
        </w:rPr>
      </w:pPr>
    </w:p>
    <w:p w14:paraId="0A5B9D1D">
      <w:pPr>
        <w:jc w:val="center"/>
        <w:outlineLvl w:val="2"/>
        <w:rPr>
          <w:rFonts w:hint="eastAsia" w:ascii="宋体" w:hAnsi="宋体"/>
          <w:b/>
          <w:color w:val="auto"/>
          <w:sz w:val="24"/>
          <w:szCs w:val="24"/>
        </w:rPr>
      </w:pPr>
    </w:p>
    <w:p w14:paraId="446AA553">
      <w:pPr>
        <w:jc w:val="center"/>
        <w:outlineLvl w:val="2"/>
        <w:rPr>
          <w:rFonts w:hint="eastAsia" w:ascii="宋体" w:hAnsi="宋体"/>
          <w:b/>
          <w:color w:val="auto"/>
          <w:sz w:val="24"/>
          <w:szCs w:val="24"/>
        </w:rPr>
      </w:pPr>
    </w:p>
    <w:p w14:paraId="5500DE9B">
      <w:pPr>
        <w:jc w:val="center"/>
        <w:outlineLvl w:val="2"/>
        <w:rPr>
          <w:rFonts w:hint="eastAsia" w:ascii="宋体" w:hAnsi="宋体"/>
          <w:b/>
          <w:color w:val="auto"/>
          <w:sz w:val="24"/>
          <w:szCs w:val="24"/>
        </w:rPr>
      </w:pPr>
    </w:p>
    <w:p w14:paraId="7FF069DF">
      <w:pPr>
        <w:jc w:val="center"/>
        <w:outlineLvl w:val="2"/>
        <w:rPr>
          <w:rFonts w:hint="eastAsia" w:ascii="宋体" w:hAnsi="宋体"/>
          <w:b/>
          <w:color w:val="auto"/>
          <w:sz w:val="24"/>
          <w:szCs w:val="24"/>
        </w:rPr>
      </w:pPr>
    </w:p>
    <w:p w14:paraId="3661C308">
      <w:pPr>
        <w:jc w:val="center"/>
        <w:outlineLvl w:val="2"/>
        <w:rPr>
          <w:rFonts w:hint="eastAsia" w:ascii="宋体" w:hAnsi="宋体"/>
          <w:b/>
          <w:color w:val="auto"/>
          <w:sz w:val="24"/>
          <w:szCs w:val="24"/>
        </w:rPr>
      </w:pPr>
    </w:p>
    <w:p w14:paraId="04EF82F3">
      <w:pPr>
        <w:jc w:val="center"/>
        <w:outlineLvl w:val="2"/>
        <w:rPr>
          <w:rFonts w:hint="eastAsia" w:ascii="宋体" w:hAnsi="宋体"/>
          <w:b/>
          <w:color w:val="auto"/>
          <w:sz w:val="24"/>
          <w:szCs w:val="24"/>
        </w:rPr>
      </w:pPr>
    </w:p>
    <w:p w14:paraId="7AAAF01C">
      <w:pPr>
        <w:jc w:val="center"/>
        <w:outlineLvl w:val="2"/>
        <w:rPr>
          <w:rFonts w:hint="eastAsia" w:ascii="宋体" w:hAnsi="宋体"/>
          <w:b/>
          <w:color w:val="auto"/>
          <w:sz w:val="24"/>
          <w:szCs w:val="24"/>
        </w:rPr>
      </w:pPr>
    </w:p>
    <w:p w14:paraId="3D03AADD">
      <w:pPr>
        <w:jc w:val="center"/>
        <w:outlineLvl w:val="2"/>
        <w:rPr>
          <w:rFonts w:hint="eastAsia" w:ascii="宋体" w:hAnsi="宋体"/>
          <w:b/>
          <w:color w:val="auto"/>
          <w:sz w:val="24"/>
          <w:szCs w:val="24"/>
        </w:rPr>
      </w:pPr>
    </w:p>
    <w:p w14:paraId="4FD968B4">
      <w:pPr>
        <w:jc w:val="center"/>
        <w:outlineLvl w:val="2"/>
        <w:rPr>
          <w:rFonts w:hint="eastAsia" w:ascii="宋体" w:hAnsi="宋体"/>
          <w:b/>
          <w:color w:val="auto"/>
          <w:sz w:val="24"/>
          <w:szCs w:val="24"/>
        </w:rPr>
      </w:pPr>
    </w:p>
    <w:p w14:paraId="14B9B01E">
      <w:pPr>
        <w:jc w:val="center"/>
        <w:outlineLvl w:val="2"/>
        <w:rPr>
          <w:rFonts w:hint="eastAsia" w:ascii="宋体" w:hAnsi="宋体"/>
          <w:b/>
          <w:color w:val="auto"/>
          <w:sz w:val="24"/>
          <w:szCs w:val="24"/>
        </w:rPr>
      </w:pPr>
    </w:p>
    <w:p w14:paraId="125238B9">
      <w:pPr>
        <w:jc w:val="center"/>
        <w:outlineLvl w:val="2"/>
        <w:rPr>
          <w:rFonts w:hint="eastAsia" w:ascii="宋体" w:hAnsi="宋体"/>
          <w:b/>
          <w:color w:val="auto"/>
          <w:sz w:val="24"/>
          <w:szCs w:val="24"/>
        </w:rPr>
      </w:pPr>
    </w:p>
    <w:p w14:paraId="62D8FC01">
      <w:pPr>
        <w:jc w:val="center"/>
        <w:outlineLvl w:val="2"/>
        <w:rPr>
          <w:rFonts w:hint="eastAsia" w:ascii="宋体" w:hAnsi="宋体"/>
          <w:b/>
          <w:color w:val="auto"/>
          <w:sz w:val="24"/>
          <w:szCs w:val="24"/>
        </w:rPr>
      </w:pPr>
    </w:p>
    <w:p w14:paraId="0FE5E0EB">
      <w:pPr>
        <w:jc w:val="center"/>
        <w:outlineLvl w:val="2"/>
        <w:rPr>
          <w:rFonts w:hint="eastAsia" w:ascii="宋体" w:hAnsi="宋体"/>
          <w:b/>
          <w:color w:val="auto"/>
          <w:sz w:val="24"/>
          <w:szCs w:val="24"/>
        </w:rPr>
      </w:pPr>
    </w:p>
    <w:p w14:paraId="5A76E3F7">
      <w:pPr>
        <w:jc w:val="center"/>
        <w:outlineLvl w:val="2"/>
        <w:rPr>
          <w:rFonts w:hint="eastAsia" w:ascii="宋体" w:hAnsi="宋体"/>
          <w:b/>
          <w:color w:val="auto"/>
          <w:sz w:val="24"/>
          <w:szCs w:val="24"/>
        </w:rPr>
      </w:pPr>
    </w:p>
    <w:p w14:paraId="26A48264">
      <w:pPr>
        <w:jc w:val="center"/>
        <w:outlineLvl w:val="2"/>
        <w:rPr>
          <w:rFonts w:hint="eastAsia" w:ascii="宋体" w:hAnsi="宋体"/>
          <w:b/>
          <w:color w:val="auto"/>
          <w:sz w:val="24"/>
          <w:szCs w:val="24"/>
        </w:rPr>
      </w:pPr>
    </w:p>
    <w:p w14:paraId="00F46200">
      <w:pPr>
        <w:jc w:val="center"/>
        <w:outlineLvl w:val="2"/>
        <w:rPr>
          <w:rFonts w:hint="eastAsia" w:ascii="宋体" w:hAnsi="宋体"/>
          <w:b/>
          <w:color w:val="auto"/>
          <w:sz w:val="24"/>
          <w:szCs w:val="24"/>
        </w:rPr>
      </w:pPr>
    </w:p>
    <w:p w14:paraId="4D79C160">
      <w:pPr>
        <w:jc w:val="center"/>
        <w:outlineLvl w:val="9"/>
        <w:rPr>
          <w:rFonts w:hint="eastAsia" w:ascii="宋体" w:hAnsi="宋体"/>
          <w:b/>
          <w:color w:val="auto"/>
          <w:sz w:val="24"/>
          <w:szCs w:val="24"/>
        </w:rPr>
      </w:pPr>
    </w:p>
    <w:p w14:paraId="6E55711E">
      <w:pPr>
        <w:tabs>
          <w:tab w:val="left" w:pos="3360"/>
        </w:tabs>
        <w:adjustRightInd w:val="0"/>
        <w:snapToGrid w:val="0"/>
        <w:rPr>
          <w:rFonts w:hint="eastAsia" w:ascii="宋体" w:hAnsi="宋体" w:eastAsia="宋体"/>
          <w:color w:val="auto"/>
          <w:sz w:val="18"/>
          <w:szCs w:val="18"/>
          <w:lang w:eastAsia="zh-CN"/>
        </w:rPr>
      </w:pPr>
      <w:r>
        <w:rPr>
          <w:rFonts w:hint="eastAsia" w:ascii="宋体" w:hAnsi="宋体"/>
          <w:b w:val="0"/>
          <w:bCs/>
          <w:color w:val="auto"/>
          <w:sz w:val="24"/>
          <w:szCs w:val="24"/>
        </w:rPr>
        <w:br w:type="page"/>
      </w:r>
    </w:p>
    <w:p w14:paraId="42D8E2E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olor w:val="auto"/>
          <w:sz w:val="24"/>
          <w:szCs w:val="24"/>
          <w:lang w:eastAsia="zh-CN"/>
        </w:rPr>
      </w:pPr>
      <w:r>
        <w:rPr>
          <w:rFonts w:hint="eastAsia" w:ascii="宋体" w:hAnsi="宋体"/>
          <w:color w:val="auto"/>
          <w:sz w:val="24"/>
          <w:szCs w:val="24"/>
          <w:lang w:val="en-US" w:eastAsia="zh-CN"/>
        </w:rPr>
        <w:t>一、</w:t>
      </w:r>
      <w:r>
        <w:rPr>
          <w:rFonts w:hint="eastAsia" w:hAnsi="宋体"/>
          <w:color w:val="auto"/>
          <w:kern w:val="0"/>
          <w:sz w:val="24"/>
          <w:szCs w:val="24"/>
        </w:rPr>
        <w:t>具有独立承担民事责任能力</w:t>
      </w:r>
      <w:r>
        <w:rPr>
          <w:rFonts w:hint="eastAsia" w:hAnsi="宋体"/>
          <w:color w:val="auto"/>
          <w:kern w:val="0"/>
          <w:sz w:val="24"/>
          <w:szCs w:val="24"/>
          <w:lang w:eastAsia="zh-CN"/>
        </w:rPr>
        <w:t>，</w:t>
      </w:r>
      <w:r>
        <w:rPr>
          <w:rFonts w:hint="eastAsia" w:ascii="宋体" w:hAnsi="宋体"/>
          <w:color w:val="auto"/>
          <w:sz w:val="24"/>
          <w:lang w:val="en-US" w:eastAsia="zh-CN"/>
        </w:rPr>
        <w:t>提供供应商信用承诺书。</w:t>
      </w:r>
    </w:p>
    <w:p w14:paraId="3E47E40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二、</w:t>
      </w:r>
      <w:r>
        <w:rPr>
          <w:rFonts w:hint="eastAsia" w:hAnsi="宋体"/>
          <w:color w:val="auto"/>
          <w:kern w:val="0"/>
          <w:sz w:val="24"/>
          <w:szCs w:val="24"/>
        </w:rPr>
        <w:t>具有良好的商业信誉和健全的财务会计制度</w:t>
      </w:r>
      <w:r>
        <w:rPr>
          <w:rFonts w:hint="eastAsia" w:ascii="宋体" w:hAnsi="宋体"/>
          <w:color w:val="auto"/>
          <w:sz w:val="24"/>
          <w:lang w:val="en-US" w:eastAsia="zh-CN"/>
        </w:rPr>
        <w:t>，提供供应商信用承诺书</w:t>
      </w:r>
    </w:p>
    <w:p w14:paraId="6F6BF21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olor w:val="auto"/>
          <w:sz w:val="24"/>
          <w:szCs w:val="24"/>
        </w:rPr>
      </w:pPr>
      <w:r>
        <w:rPr>
          <w:rFonts w:hint="eastAsia" w:ascii="宋体" w:hAnsi="宋体"/>
          <w:color w:val="auto"/>
          <w:sz w:val="24"/>
          <w:szCs w:val="24"/>
          <w:lang w:val="en-US" w:eastAsia="zh-CN"/>
        </w:rPr>
        <w:t>三、</w:t>
      </w:r>
      <w:r>
        <w:rPr>
          <w:rFonts w:hint="eastAsia" w:hAnsi="宋体"/>
          <w:color w:val="auto"/>
          <w:kern w:val="0"/>
          <w:sz w:val="24"/>
          <w:szCs w:val="24"/>
        </w:rPr>
        <w:t>具有履行合同所必需的设备和专业技术能力</w:t>
      </w:r>
      <w:r>
        <w:rPr>
          <w:rFonts w:hint="eastAsia" w:ascii="宋体" w:hAnsi="宋体"/>
          <w:color w:val="auto"/>
          <w:sz w:val="24"/>
          <w:lang w:val="en-US" w:eastAsia="zh-CN"/>
        </w:rPr>
        <w:t>，提供供应商信用承诺书</w:t>
      </w:r>
    </w:p>
    <w:p w14:paraId="7B30031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Times New Roman"/>
          <w:color w:val="auto"/>
          <w:sz w:val="24"/>
          <w:szCs w:val="24"/>
          <w:lang w:eastAsia="zh-CN"/>
        </w:rPr>
      </w:pPr>
      <w:r>
        <w:rPr>
          <w:rFonts w:hint="eastAsia" w:ascii="宋体" w:hAnsi="宋体"/>
          <w:color w:val="auto"/>
          <w:sz w:val="24"/>
          <w:szCs w:val="24"/>
          <w:lang w:val="en-US" w:eastAsia="zh-CN"/>
        </w:rPr>
        <w:t>四、</w:t>
      </w:r>
      <w:r>
        <w:rPr>
          <w:rFonts w:hint="eastAsia" w:hAnsi="宋体"/>
          <w:color w:val="auto"/>
          <w:kern w:val="0"/>
          <w:sz w:val="24"/>
          <w:szCs w:val="24"/>
        </w:rPr>
        <w:t>有依法缴纳税收和社会保障金的良好记录</w:t>
      </w:r>
      <w:r>
        <w:rPr>
          <w:rFonts w:hint="eastAsia" w:ascii="宋体" w:hAnsi="宋体"/>
          <w:color w:val="auto"/>
          <w:sz w:val="24"/>
          <w:lang w:val="en-US" w:eastAsia="zh-CN"/>
        </w:rPr>
        <w:t>，提供供应商信用承诺书</w:t>
      </w:r>
    </w:p>
    <w:p w14:paraId="0FA8AE4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olor w:val="auto"/>
          <w:sz w:val="24"/>
          <w:szCs w:val="24"/>
        </w:rPr>
      </w:pPr>
      <w:r>
        <w:rPr>
          <w:rFonts w:hint="eastAsia" w:ascii="宋体" w:hAnsi="宋体"/>
          <w:color w:val="auto"/>
          <w:sz w:val="24"/>
          <w:szCs w:val="24"/>
          <w:lang w:val="en-US" w:eastAsia="zh-CN"/>
        </w:rPr>
        <w:t>五、</w:t>
      </w:r>
      <w:r>
        <w:rPr>
          <w:rFonts w:hint="eastAsia" w:ascii="宋体" w:hAnsi="宋体"/>
          <w:color w:val="auto"/>
          <w:sz w:val="24"/>
          <w:lang w:val="en-US" w:eastAsia="zh-CN"/>
        </w:rPr>
        <w:t>参加政府采购活动前三年内，在经营活动中没有重大违法记录，提供供应商信用承诺书</w:t>
      </w:r>
    </w:p>
    <w:p w14:paraId="66EF2256">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六、单位负责人为同一人或者存在直接控股、管理关系的不同供应商，不得参加同一合同项下的政府采购活动</w:t>
      </w:r>
    </w:p>
    <w:p w14:paraId="118A01E6">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textAlignment w:val="auto"/>
        <w:rPr>
          <w:rFonts w:hint="eastAsia" w:ascii="宋体" w:hAnsi="宋体"/>
          <w:color w:val="auto"/>
          <w:sz w:val="24"/>
          <w:szCs w:val="24"/>
          <w:lang w:eastAsia="zh-CN"/>
        </w:rPr>
      </w:pPr>
      <w:r>
        <w:rPr>
          <w:rFonts w:hint="eastAsia" w:hAnsi="宋体"/>
          <w:color w:val="auto"/>
          <w:kern w:val="0"/>
          <w:sz w:val="24"/>
          <w:szCs w:val="24"/>
          <w:lang w:val="en-US" w:eastAsia="zh-CN"/>
        </w:rPr>
        <w:t>七、</w:t>
      </w:r>
      <w:r>
        <w:rPr>
          <w:rFonts w:hint="eastAsia" w:hAnsi="宋体"/>
          <w:color w:val="auto"/>
          <w:kern w:val="0"/>
          <w:sz w:val="24"/>
          <w:szCs w:val="24"/>
        </w:rPr>
        <w:t>本项目所需的特定资格条件</w:t>
      </w:r>
    </w:p>
    <w:p w14:paraId="0B6A5DD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hAnsi="宋体"/>
          <w:color w:val="auto"/>
          <w:kern w:val="0"/>
          <w:sz w:val="24"/>
          <w:szCs w:val="24"/>
          <w:lang w:val="en-US" w:eastAsia="zh-CN"/>
        </w:rPr>
      </w:pPr>
      <w:r>
        <w:rPr>
          <w:rFonts w:hint="eastAsia" w:hAnsi="宋体"/>
          <w:color w:val="auto"/>
          <w:kern w:val="0"/>
          <w:sz w:val="24"/>
          <w:szCs w:val="24"/>
          <w:lang w:val="en-US" w:eastAsia="zh-CN"/>
        </w:rPr>
        <w:t>八、中小企业声明函</w:t>
      </w:r>
    </w:p>
    <w:p w14:paraId="3CBC7BD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hAnsi="宋体"/>
          <w:color w:val="auto"/>
          <w:kern w:val="0"/>
          <w:sz w:val="24"/>
          <w:szCs w:val="24"/>
          <w:lang w:val="en-US" w:eastAsia="zh-CN"/>
        </w:rPr>
      </w:pPr>
      <w:r>
        <w:rPr>
          <w:rFonts w:hint="eastAsia" w:hAnsi="宋体"/>
          <w:color w:val="auto"/>
          <w:kern w:val="0"/>
          <w:sz w:val="24"/>
          <w:szCs w:val="24"/>
          <w:lang w:val="en-US" w:eastAsia="zh-CN"/>
        </w:rPr>
        <w:t>九、投标人</w:t>
      </w:r>
      <w:r>
        <w:rPr>
          <w:rFonts w:hint="eastAsia" w:hAnsi="宋体"/>
          <w:color w:val="auto"/>
          <w:kern w:val="0"/>
          <w:sz w:val="24"/>
          <w:szCs w:val="24"/>
        </w:rPr>
        <w:t>认为需要提供的其他资格证明文件</w:t>
      </w:r>
    </w:p>
    <w:p w14:paraId="4B34C577">
      <w:pPr>
        <w:numPr>
          <w:ilvl w:val="0"/>
          <w:numId w:val="0"/>
        </w:numPr>
        <w:spacing w:line="480" w:lineRule="exact"/>
        <w:jc w:val="left"/>
        <w:rPr>
          <w:rFonts w:hint="eastAsia" w:ascii="宋体" w:hAnsi="宋体"/>
          <w:b/>
          <w:color w:val="auto"/>
          <w:sz w:val="24"/>
          <w:lang w:val="en-US" w:eastAsia="zh-CN"/>
        </w:rPr>
      </w:pPr>
      <w:r>
        <w:rPr>
          <w:rFonts w:hint="eastAsia" w:ascii="宋体" w:hAnsi="宋体"/>
          <w:color w:val="auto"/>
          <w:sz w:val="24"/>
          <w:szCs w:val="24"/>
          <w:lang w:val="en-US" w:eastAsia="zh-CN"/>
        </w:rPr>
        <w:br w:type="page"/>
      </w:r>
      <w:r>
        <w:rPr>
          <w:rFonts w:hint="eastAsia" w:ascii="宋体" w:hAnsi="宋体" w:cs="Times New Roman"/>
          <w:color w:val="auto"/>
          <w:sz w:val="24"/>
          <w:szCs w:val="24"/>
          <w:lang w:val="en-US" w:eastAsia="zh-CN"/>
        </w:rPr>
        <w:t>一</w:t>
      </w:r>
      <w:r>
        <w:rPr>
          <w:rFonts w:hint="eastAsia" w:ascii="宋体" w:hAnsi="宋体" w:eastAsia="宋体" w:cs="Times New Roman"/>
          <w:color w:val="auto"/>
          <w:sz w:val="24"/>
          <w:szCs w:val="24"/>
          <w:lang w:val="en-US" w:eastAsia="zh-CN"/>
        </w:rPr>
        <w:t>、</w:t>
      </w:r>
      <w:r>
        <w:rPr>
          <w:rFonts w:hint="eastAsia" w:ascii="宋体" w:hAnsi="宋体"/>
          <w:b/>
          <w:color w:val="auto"/>
          <w:sz w:val="24"/>
        </w:rPr>
        <w:t>具有独立承担民事责任能力</w:t>
      </w:r>
    </w:p>
    <w:p w14:paraId="43C38052">
      <w:pPr>
        <w:adjustRightInd w:val="0"/>
        <w:snapToGrid w:val="0"/>
        <w:rPr>
          <w:rFonts w:hint="eastAsia" w:ascii="宋体" w:hAnsi="宋体" w:eastAsia="宋体"/>
          <w:color w:val="auto"/>
          <w:sz w:val="24"/>
          <w:szCs w:val="24"/>
          <w:lang w:eastAsia="zh-CN"/>
        </w:rPr>
      </w:pPr>
    </w:p>
    <w:p w14:paraId="6AC91C17">
      <w:pPr>
        <w:pBdr>
          <w:top w:val="none" w:color="auto" w:sz="0" w:space="1"/>
          <w:left w:val="none" w:color="auto" w:sz="0" w:space="4"/>
          <w:bottom w:val="none" w:color="auto" w:sz="0" w:space="1"/>
          <w:right w:val="none" w:color="auto" w:sz="0" w:space="4"/>
        </w:pBdr>
        <w:spacing w:before="240" w:beforeLines="100" w:after="240" w:afterLines="100" w:line="560" w:lineRule="exact"/>
        <w:ind w:left="642" w:hanging="642" w:hangingChars="200"/>
        <w:jc w:val="center"/>
        <w:rPr>
          <w:rFonts w:hint="eastAsia" w:ascii="宋体" w:hAnsi="宋体" w:cs="仿宋"/>
          <w:b/>
          <w:bCs/>
          <w:color w:val="auto"/>
          <w:spacing w:val="20"/>
          <w:sz w:val="28"/>
          <w:szCs w:val="28"/>
          <w:highlight w:val="none"/>
        </w:rPr>
      </w:pPr>
      <w:r>
        <w:rPr>
          <w:rFonts w:hint="eastAsia" w:ascii="宋体" w:hAnsi="宋体" w:cs="仿宋"/>
          <w:b/>
          <w:bCs/>
          <w:color w:val="auto"/>
          <w:spacing w:val="20"/>
          <w:sz w:val="28"/>
          <w:szCs w:val="28"/>
          <w:highlight w:val="none"/>
        </w:rPr>
        <w:t>供应商信用承诺书</w:t>
      </w:r>
    </w:p>
    <w:p w14:paraId="5D5D0958">
      <w:pPr>
        <w:spacing w:line="560" w:lineRule="exact"/>
        <w:rPr>
          <w:rFonts w:hint="eastAsia" w:ascii="宋体" w:hAnsi="宋体"/>
          <w:color w:val="auto"/>
          <w:sz w:val="28"/>
          <w:szCs w:val="28"/>
          <w:u w:val="single"/>
          <w:lang w:val="en-US" w:eastAsia="zh-CN"/>
        </w:rPr>
      </w:pPr>
    </w:p>
    <w:p w14:paraId="6CC59221">
      <w:pPr>
        <w:spacing w:line="560" w:lineRule="exact"/>
        <w:rPr>
          <w:rFonts w:ascii="宋体" w:hAnsi="宋体"/>
          <w:color w:val="auto"/>
          <w:sz w:val="24"/>
          <w:szCs w:val="24"/>
        </w:rPr>
      </w:pPr>
      <w:r>
        <w:rPr>
          <w:rFonts w:hint="default"/>
          <w:sz w:val="24"/>
          <w:szCs w:val="24"/>
          <w:vertAlign w:val="baseline"/>
          <w:lang w:val="en-US" w:eastAsia="zh-CN"/>
        </w:rPr>
        <w:t>忻州市云中河温泉旅游度假区管理中心</w:t>
      </w:r>
      <w:r>
        <w:rPr>
          <w:rFonts w:ascii="宋体" w:hAnsi="宋体"/>
          <w:color w:val="auto"/>
          <w:sz w:val="24"/>
          <w:szCs w:val="24"/>
        </w:rPr>
        <w:t>：</w:t>
      </w:r>
    </w:p>
    <w:p w14:paraId="75178873">
      <w:pPr>
        <w:spacing w:before="240" w:beforeLines="100" w:line="560" w:lineRule="exact"/>
        <w:ind w:firstLine="480" w:firstLineChars="200"/>
        <w:rPr>
          <w:rFonts w:ascii="宋体" w:hAnsi="宋体"/>
          <w:color w:val="auto"/>
          <w:sz w:val="24"/>
          <w:szCs w:val="24"/>
        </w:rPr>
      </w:pPr>
      <w:r>
        <w:rPr>
          <w:rFonts w:ascii="宋体" w:hAnsi="宋体"/>
          <w:color w:val="auto"/>
          <w:sz w:val="24"/>
          <w:szCs w:val="24"/>
        </w:rPr>
        <w:t>我公司郑重声明，我公司</w:t>
      </w:r>
      <w:r>
        <w:rPr>
          <w:rFonts w:hint="eastAsia" w:ascii="宋体" w:hAnsi="宋体"/>
          <w:color w:val="auto"/>
          <w:sz w:val="24"/>
          <w:szCs w:val="24"/>
        </w:rPr>
        <w:t>具有独立承担民事责任</w:t>
      </w:r>
      <w:r>
        <w:rPr>
          <w:rFonts w:hint="eastAsia" w:ascii="宋体" w:hAnsi="宋体"/>
          <w:color w:val="auto"/>
          <w:sz w:val="24"/>
          <w:szCs w:val="24"/>
          <w:lang w:eastAsia="zh-CN"/>
        </w:rPr>
        <w:t>的</w:t>
      </w:r>
      <w:r>
        <w:rPr>
          <w:rFonts w:hint="eastAsia" w:ascii="宋体" w:hAnsi="宋体"/>
          <w:color w:val="auto"/>
          <w:sz w:val="24"/>
          <w:szCs w:val="24"/>
        </w:rPr>
        <w:t>能力</w:t>
      </w:r>
      <w:r>
        <w:rPr>
          <w:rFonts w:ascii="宋体" w:hAnsi="宋体"/>
          <w:color w:val="auto"/>
          <w:sz w:val="24"/>
          <w:szCs w:val="24"/>
        </w:rPr>
        <w:t>，本文件中所提供的相关材料均真实有效，不存在虚假、造假行为。如有违反，愿承担一切责任。</w:t>
      </w:r>
    </w:p>
    <w:p w14:paraId="31055624">
      <w:pPr>
        <w:spacing w:before="240" w:beforeLines="100" w:line="560" w:lineRule="exact"/>
        <w:ind w:firstLine="480" w:firstLineChars="200"/>
        <w:rPr>
          <w:rFonts w:hint="eastAsia" w:ascii="宋体" w:hAnsi="宋体"/>
          <w:color w:val="auto"/>
          <w:sz w:val="24"/>
          <w:szCs w:val="24"/>
        </w:rPr>
      </w:pPr>
      <w:r>
        <w:rPr>
          <w:rFonts w:ascii="宋体" w:hAnsi="宋体"/>
          <w:color w:val="auto"/>
          <w:sz w:val="24"/>
          <w:szCs w:val="24"/>
        </w:rPr>
        <w:t>特此</w:t>
      </w:r>
      <w:r>
        <w:rPr>
          <w:rFonts w:hint="eastAsia" w:ascii="宋体" w:hAnsi="宋体"/>
          <w:color w:val="auto"/>
          <w:sz w:val="24"/>
          <w:szCs w:val="24"/>
        </w:rPr>
        <w:t>承诺。</w:t>
      </w:r>
    </w:p>
    <w:p w14:paraId="0C117FE9">
      <w:pPr>
        <w:spacing w:before="240" w:beforeLines="100" w:line="360" w:lineRule="auto"/>
        <w:jc w:val="center"/>
        <w:rPr>
          <w:rFonts w:hint="eastAsia" w:ascii="宋体" w:hAnsi="宋体"/>
          <w:color w:val="auto"/>
          <w:sz w:val="24"/>
          <w:szCs w:val="24"/>
        </w:rPr>
      </w:pPr>
      <w:r>
        <w:rPr>
          <w:rFonts w:hint="eastAsia" w:ascii="宋体" w:hAnsi="宋体"/>
          <w:color w:val="auto"/>
          <w:sz w:val="24"/>
          <w:szCs w:val="24"/>
          <w:lang w:val="en-US" w:eastAsia="zh-CN"/>
        </w:rPr>
        <w:t xml:space="preserve">                                               </w:t>
      </w:r>
      <w:r>
        <w:rPr>
          <w:rFonts w:hint="eastAsia" w:ascii="宋体" w:hAnsi="宋体"/>
          <w:color w:val="auto"/>
          <w:sz w:val="24"/>
          <w:szCs w:val="24"/>
        </w:rPr>
        <w:t xml:space="preserve"> 投标人（</w:t>
      </w:r>
      <w:r>
        <w:rPr>
          <w:rFonts w:hint="eastAsia" w:ascii="宋体" w:hAnsi="宋体"/>
          <w:color w:val="auto"/>
          <w:sz w:val="24"/>
          <w:szCs w:val="24"/>
          <w:lang w:val="en-US" w:eastAsia="zh-CN"/>
        </w:rPr>
        <w:t>公</w:t>
      </w:r>
      <w:r>
        <w:rPr>
          <w:rFonts w:hint="eastAsia" w:ascii="宋体" w:hAnsi="宋体"/>
          <w:color w:val="auto"/>
          <w:sz w:val="24"/>
          <w:szCs w:val="24"/>
        </w:rPr>
        <w:t>章）：</w:t>
      </w:r>
    </w:p>
    <w:p w14:paraId="77E6CFBF">
      <w:pPr>
        <w:spacing w:line="360" w:lineRule="auto"/>
        <w:jc w:val="center"/>
        <w:outlineLvl w:val="2"/>
        <w:rPr>
          <w:rFonts w:hint="eastAsia" w:ascii="宋体" w:hAnsi="宋体"/>
          <w:color w:val="auto"/>
          <w:sz w:val="28"/>
          <w:szCs w:val="28"/>
        </w:rPr>
      </w:pPr>
      <w:r>
        <w:rPr>
          <w:rFonts w:hint="eastAsia" w:ascii="宋体" w:hAnsi="宋体"/>
          <w:color w:val="auto"/>
          <w:sz w:val="24"/>
          <w:szCs w:val="24"/>
          <w:lang w:val="en-US" w:eastAsia="zh-CN"/>
        </w:rPr>
        <w:t xml:space="preserve">                                             </w:t>
      </w:r>
      <w:r>
        <w:rPr>
          <w:rFonts w:hint="eastAsia" w:ascii="宋体" w:hAnsi="宋体"/>
          <w:color w:val="auto"/>
          <w:sz w:val="24"/>
          <w:szCs w:val="24"/>
        </w:rPr>
        <w:t>年    月   日</w:t>
      </w:r>
    </w:p>
    <w:p w14:paraId="4B268D95">
      <w:pPr>
        <w:spacing w:before="240" w:beforeLines="100" w:line="560" w:lineRule="exact"/>
        <w:jc w:val="both"/>
        <w:rPr>
          <w:rFonts w:hint="eastAsia" w:ascii="宋体" w:hAnsi="宋体" w:cs="仿宋"/>
          <w:b/>
          <w:color w:val="auto"/>
          <w:sz w:val="24"/>
          <w:szCs w:val="24"/>
        </w:rPr>
      </w:pPr>
      <w:r>
        <w:rPr>
          <w:rFonts w:hint="eastAsia" w:ascii="宋体" w:hAnsi="宋体"/>
          <w:color w:val="auto"/>
          <w:sz w:val="28"/>
          <w:szCs w:val="28"/>
        </w:rPr>
        <w:br w:type="page"/>
      </w:r>
      <w:r>
        <w:rPr>
          <w:rFonts w:hint="eastAsia" w:ascii="宋体" w:hAnsi="宋体"/>
          <w:color w:val="auto"/>
          <w:sz w:val="24"/>
          <w:szCs w:val="24"/>
          <w:lang w:val="en-US" w:eastAsia="zh-CN"/>
        </w:rPr>
        <w:t>二、</w:t>
      </w:r>
      <w:r>
        <w:rPr>
          <w:rFonts w:hint="eastAsia" w:ascii="宋体" w:hAnsi="宋体" w:cs="仿宋"/>
          <w:b/>
          <w:color w:val="auto"/>
          <w:sz w:val="24"/>
          <w:szCs w:val="24"/>
        </w:rPr>
        <w:t>具有良好的商业信誉和健全的财务会计制度</w:t>
      </w:r>
    </w:p>
    <w:p w14:paraId="719C00F6">
      <w:pPr>
        <w:pBdr>
          <w:top w:val="none" w:color="auto" w:sz="0" w:space="1"/>
          <w:left w:val="none" w:color="auto" w:sz="0" w:space="4"/>
          <w:bottom w:val="none" w:color="auto" w:sz="0" w:space="1"/>
          <w:right w:val="none" w:color="auto" w:sz="0" w:space="4"/>
        </w:pBdr>
        <w:spacing w:before="240" w:beforeLines="100" w:after="240" w:afterLines="100" w:line="560" w:lineRule="exact"/>
        <w:ind w:left="642" w:hanging="642" w:hangingChars="200"/>
        <w:jc w:val="center"/>
        <w:rPr>
          <w:rFonts w:hint="eastAsia" w:ascii="宋体" w:hAnsi="宋体" w:cs="仿宋"/>
          <w:b/>
          <w:bCs/>
          <w:color w:val="auto"/>
          <w:spacing w:val="20"/>
          <w:sz w:val="28"/>
          <w:szCs w:val="28"/>
          <w:highlight w:val="none"/>
        </w:rPr>
      </w:pPr>
      <w:r>
        <w:rPr>
          <w:rFonts w:hint="eastAsia" w:ascii="宋体" w:hAnsi="宋体" w:cs="仿宋"/>
          <w:b/>
          <w:bCs/>
          <w:color w:val="auto"/>
          <w:spacing w:val="20"/>
          <w:sz w:val="28"/>
          <w:szCs w:val="28"/>
          <w:highlight w:val="none"/>
        </w:rPr>
        <w:t>供应商信用承诺书</w:t>
      </w:r>
    </w:p>
    <w:p w14:paraId="7E127DA9">
      <w:pPr>
        <w:spacing w:line="560" w:lineRule="exact"/>
        <w:rPr>
          <w:rFonts w:hint="eastAsia" w:ascii="宋体" w:hAnsi="宋体"/>
          <w:bCs/>
          <w:color w:val="auto"/>
          <w:sz w:val="24"/>
          <w:szCs w:val="24"/>
        </w:rPr>
      </w:pPr>
      <w:r>
        <w:rPr>
          <w:rFonts w:ascii="宋体" w:hAnsi="宋体"/>
          <w:bCs/>
          <w:color w:val="auto"/>
          <w:sz w:val="24"/>
          <w:szCs w:val="24"/>
        </w:rPr>
        <w:t>致：</w:t>
      </w:r>
      <w:r>
        <w:rPr>
          <w:rFonts w:hint="default"/>
          <w:sz w:val="24"/>
          <w:szCs w:val="24"/>
          <w:vertAlign w:val="baseline"/>
          <w:lang w:val="en-US" w:eastAsia="zh-CN"/>
        </w:rPr>
        <w:t>忻州市云中河温泉旅游度假区管理中心</w:t>
      </w:r>
      <w:r>
        <w:rPr>
          <w:rFonts w:ascii="宋体" w:hAnsi="宋体"/>
          <w:color w:val="auto"/>
          <w:sz w:val="24"/>
          <w:szCs w:val="24"/>
        </w:rPr>
        <w:t>：</w:t>
      </w:r>
    </w:p>
    <w:p w14:paraId="0A16EE43">
      <w:pPr>
        <w:spacing w:before="240" w:beforeLines="100" w:line="560" w:lineRule="exact"/>
        <w:ind w:firstLine="480" w:firstLineChars="200"/>
        <w:rPr>
          <w:rFonts w:ascii="宋体" w:hAnsi="宋体"/>
          <w:bCs/>
          <w:color w:val="auto"/>
          <w:sz w:val="24"/>
          <w:szCs w:val="24"/>
        </w:rPr>
      </w:pPr>
      <w:r>
        <w:rPr>
          <w:rFonts w:hint="eastAsia" w:ascii="宋体" w:hAnsi="宋体"/>
          <w:bCs/>
          <w:color w:val="auto"/>
          <w:sz w:val="24"/>
          <w:szCs w:val="24"/>
        </w:rPr>
        <w:t>我方参加</w:t>
      </w:r>
      <w:r>
        <w:rPr>
          <w:rFonts w:hint="eastAsia" w:ascii="宋体" w:hAnsi="宋体"/>
          <w:bCs/>
          <w:color w:val="auto"/>
          <w:sz w:val="24"/>
          <w:szCs w:val="24"/>
          <w:u w:val="none"/>
          <w:lang w:val="en-US" w:eastAsia="zh-CN"/>
        </w:rPr>
        <w:t>本项目</w:t>
      </w:r>
      <w:r>
        <w:rPr>
          <w:rFonts w:hint="eastAsia" w:ascii="宋体" w:hAnsi="宋体"/>
          <w:bCs/>
          <w:color w:val="auto"/>
          <w:sz w:val="24"/>
          <w:szCs w:val="24"/>
        </w:rPr>
        <w:t>的政府采购活动，依据招标文件相关规定，郑重承诺：我方具有良好的商业信誉和健全的财务会计制度的承诺函，符合本项目招标文件规定的投标人资格要求，如中标，我方将按我方投标文件承诺，保证合同顺利履行。如有虚假或隐瞒，采购人可取消我方任何资格（投标</w:t>
      </w:r>
      <w:r>
        <w:rPr>
          <w:rFonts w:ascii="宋体" w:hAnsi="宋体"/>
          <w:bCs/>
          <w:color w:val="auto"/>
          <w:sz w:val="24"/>
          <w:szCs w:val="24"/>
        </w:rPr>
        <w:t>/</w:t>
      </w:r>
      <w:r>
        <w:rPr>
          <w:rFonts w:hint="eastAsia" w:ascii="宋体" w:hAnsi="宋体"/>
          <w:bCs/>
          <w:color w:val="auto"/>
          <w:sz w:val="24"/>
          <w:szCs w:val="24"/>
        </w:rPr>
        <w:t>谈判</w:t>
      </w:r>
      <w:r>
        <w:rPr>
          <w:rFonts w:ascii="宋体" w:hAnsi="宋体"/>
          <w:bCs/>
          <w:color w:val="auto"/>
          <w:sz w:val="24"/>
          <w:szCs w:val="24"/>
        </w:rPr>
        <w:t>/</w:t>
      </w:r>
      <w:r>
        <w:rPr>
          <w:rFonts w:hint="eastAsia" w:ascii="宋体" w:hAnsi="宋体"/>
          <w:bCs/>
          <w:color w:val="auto"/>
          <w:sz w:val="24"/>
          <w:szCs w:val="24"/>
        </w:rPr>
        <w:t>中标（成交）</w:t>
      </w:r>
      <w:r>
        <w:rPr>
          <w:rFonts w:ascii="宋体" w:hAnsi="宋体"/>
          <w:bCs/>
          <w:color w:val="auto"/>
          <w:sz w:val="24"/>
          <w:szCs w:val="24"/>
        </w:rPr>
        <w:t>/</w:t>
      </w:r>
      <w:r>
        <w:rPr>
          <w:rFonts w:hint="eastAsia" w:ascii="宋体" w:hAnsi="宋体"/>
          <w:bCs/>
          <w:color w:val="auto"/>
          <w:sz w:val="24"/>
          <w:szCs w:val="24"/>
        </w:rPr>
        <w:t>签订合同），我方对此无任何异议，并愿意承担一切后果和责任。</w:t>
      </w:r>
    </w:p>
    <w:p w14:paraId="09420AC7">
      <w:pPr>
        <w:spacing w:line="560" w:lineRule="exact"/>
        <w:ind w:firstLine="480" w:firstLineChars="200"/>
        <w:rPr>
          <w:rFonts w:hint="eastAsia" w:ascii="宋体" w:hAnsi="宋体"/>
          <w:bCs/>
          <w:color w:val="auto"/>
          <w:sz w:val="24"/>
          <w:szCs w:val="24"/>
        </w:rPr>
      </w:pPr>
      <w:r>
        <w:rPr>
          <w:rFonts w:hint="eastAsia" w:ascii="宋体" w:hAnsi="宋体"/>
          <w:bCs/>
          <w:color w:val="auto"/>
          <w:sz w:val="24"/>
          <w:szCs w:val="24"/>
        </w:rPr>
        <w:t>特此承诺。</w:t>
      </w:r>
    </w:p>
    <w:p w14:paraId="69169B20">
      <w:pPr>
        <w:spacing w:before="240" w:beforeLines="100" w:line="360" w:lineRule="auto"/>
        <w:jc w:val="center"/>
        <w:rPr>
          <w:rFonts w:hint="eastAsia" w:ascii="宋体" w:hAnsi="宋体" w:eastAsia="宋体" w:cs="Times New Roman"/>
          <w:color w:val="auto"/>
          <w:sz w:val="24"/>
          <w:szCs w:val="24"/>
        </w:rPr>
      </w:pPr>
      <w:r>
        <w:rPr>
          <w:rFonts w:hint="eastAsia" w:ascii="宋体" w:hAnsi="宋体"/>
          <w:color w:val="auto"/>
          <w:sz w:val="24"/>
          <w:szCs w:val="24"/>
          <w:lang w:val="en-US" w:eastAsia="zh-CN"/>
        </w:rPr>
        <w:t xml:space="preserve">                                                   </w:t>
      </w:r>
      <w:r>
        <w:rPr>
          <w:rFonts w:hint="eastAsia" w:ascii="宋体" w:hAnsi="宋体"/>
          <w:color w:val="auto"/>
          <w:sz w:val="24"/>
          <w:szCs w:val="24"/>
        </w:rPr>
        <w:t>投</w:t>
      </w:r>
      <w:r>
        <w:rPr>
          <w:rFonts w:hint="eastAsia" w:ascii="宋体" w:hAnsi="宋体" w:eastAsia="宋体" w:cs="Times New Roman"/>
          <w:color w:val="auto"/>
          <w:sz w:val="24"/>
          <w:szCs w:val="24"/>
        </w:rPr>
        <w:t>标人（</w:t>
      </w:r>
      <w:r>
        <w:rPr>
          <w:rFonts w:hint="eastAsia" w:ascii="宋体" w:hAnsi="宋体" w:cs="Times New Roman"/>
          <w:color w:val="auto"/>
          <w:sz w:val="24"/>
          <w:szCs w:val="24"/>
          <w:lang w:val="en-US" w:eastAsia="zh-CN"/>
        </w:rPr>
        <w:t>公</w:t>
      </w:r>
      <w:r>
        <w:rPr>
          <w:rFonts w:hint="eastAsia" w:ascii="宋体" w:hAnsi="宋体" w:eastAsia="宋体" w:cs="Times New Roman"/>
          <w:color w:val="auto"/>
          <w:sz w:val="24"/>
          <w:szCs w:val="24"/>
        </w:rPr>
        <w:t>章）：</w:t>
      </w:r>
    </w:p>
    <w:p w14:paraId="4DA10F1B">
      <w:pPr>
        <w:spacing w:before="240" w:beforeLines="100" w:line="360" w:lineRule="auto"/>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 xml:space="preserve">年    月   日 </w:t>
      </w:r>
    </w:p>
    <w:p w14:paraId="4C0D4CC6">
      <w:pPr>
        <w:pStyle w:val="4"/>
        <w:keepNext w:val="0"/>
        <w:keepLines w:val="0"/>
        <w:pageBreakBefore/>
        <w:spacing w:line="415" w:lineRule="auto"/>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三、具有履行合同所必需的设备和专业技术能力</w:t>
      </w:r>
    </w:p>
    <w:p w14:paraId="12DE4219">
      <w:pPr>
        <w:pBdr>
          <w:top w:val="none" w:color="auto" w:sz="0" w:space="1"/>
          <w:left w:val="none" w:color="auto" w:sz="0" w:space="4"/>
          <w:bottom w:val="none" w:color="auto" w:sz="0" w:space="1"/>
          <w:right w:val="none" w:color="auto" w:sz="0" w:space="4"/>
        </w:pBdr>
        <w:spacing w:before="240" w:beforeLines="100" w:after="240" w:afterLines="100" w:line="560" w:lineRule="exact"/>
        <w:ind w:left="642" w:hanging="642" w:hangingChars="200"/>
        <w:jc w:val="center"/>
        <w:rPr>
          <w:rFonts w:hint="eastAsia" w:ascii="宋体" w:hAnsi="宋体" w:cs="仿宋"/>
          <w:b/>
          <w:bCs/>
          <w:color w:val="auto"/>
          <w:spacing w:val="20"/>
          <w:sz w:val="28"/>
          <w:szCs w:val="28"/>
          <w:highlight w:val="none"/>
        </w:rPr>
      </w:pPr>
      <w:r>
        <w:rPr>
          <w:rFonts w:hint="eastAsia" w:ascii="宋体" w:hAnsi="宋体" w:cs="仿宋"/>
          <w:b/>
          <w:bCs/>
          <w:color w:val="auto"/>
          <w:spacing w:val="20"/>
          <w:sz w:val="28"/>
          <w:szCs w:val="28"/>
          <w:highlight w:val="none"/>
        </w:rPr>
        <w:t>供应商信用承诺书</w:t>
      </w:r>
    </w:p>
    <w:p w14:paraId="7335DF11">
      <w:pPr>
        <w:spacing w:line="560" w:lineRule="exact"/>
        <w:rPr>
          <w:rFonts w:hint="eastAsia" w:ascii="宋体" w:hAnsi="宋体"/>
          <w:color w:val="auto"/>
          <w:sz w:val="24"/>
          <w:szCs w:val="24"/>
          <w:u w:val="single"/>
        </w:rPr>
      </w:pPr>
      <w:r>
        <w:rPr>
          <w:rFonts w:ascii="宋体" w:hAnsi="宋体"/>
          <w:color w:val="auto"/>
          <w:sz w:val="24"/>
          <w:szCs w:val="24"/>
        </w:rPr>
        <w:t>致：</w:t>
      </w:r>
      <w:r>
        <w:rPr>
          <w:rFonts w:hint="default"/>
          <w:sz w:val="24"/>
          <w:szCs w:val="24"/>
          <w:vertAlign w:val="baseline"/>
          <w:lang w:val="en-US" w:eastAsia="zh-CN"/>
        </w:rPr>
        <w:t>忻州市云中河温泉旅游度假区管理中心</w:t>
      </w:r>
      <w:r>
        <w:rPr>
          <w:rFonts w:hint="eastAsia" w:ascii="宋体" w:hAnsi="宋体"/>
          <w:color w:val="auto"/>
          <w:sz w:val="24"/>
          <w:szCs w:val="24"/>
          <w:u w:val="none"/>
          <w:lang w:val="en-US" w:eastAsia="zh-CN"/>
        </w:rPr>
        <w:t>：</w:t>
      </w:r>
    </w:p>
    <w:p w14:paraId="2EAB350B">
      <w:pPr>
        <w:spacing w:line="560" w:lineRule="exact"/>
        <w:ind w:firstLine="480" w:firstLineChars="200"/>
        <w:rPr>
          <w:rFonts w:ascii="宋体" w:hAnsi="宋体"/>
          <w:color w:val="auto"/>
          <w:sz w:val="24"/>
          <w:szCs w:val="24"/>
        </w:rPr>
      </w:pPr>
      <w:r>
        <w:rPr>
          <w:rFonts w:ascii="宋体" w:hAnsi="宋体"/>
          <w:color w:val="auto"/>
          <w:sz w:val="24"/>
          <w:szCs w:val="24"/>
        </w:rPr>
        <w:t>我方郑重声明，我方具有履</w:t>
      </w:r>
      <w:r>
        <w:rPr>
          <w:rFonts w:hint="eastAsia" w:ascii="宋体" w:hAnsi="宋体"/>
          <w:color w:val="auto"/>
          <w:sz w:val="24"/>
          <w:szCs w:val="24"/>
        </w:rPr>
        <w:t>行</w:t>
      </w:r>
      <w:r>
        <w:rPr>
          <w:rFonts w:hint="eastAsia" w:ascii="宋体" w:hAnsi="宋体"/>
          <w:color w:val="auto"/>
          <w:sz w:val="24"/>
          <w:szCs w:val="24"/>
          <w:u w:val="none"/>
          <w:lang w:val="en-US" w:eastAsia="zh-CN"/>
        </w:rPr>
        <w:t>本项目</w:t>
      </w:r>
      <w:r>
        <w:rPr>
          <w:rFonts w:hint="eastAsia" w:ascii="宋体" w:hAnsi="宋体"/>
          <w:color w:val="auto"/>
          <w:sz w:val="24"/>
          <w:szCs w:val="24"/>
        </w:rPr>
        <w:t>合同</w:t>
      </w:r>
      <w:r>
        <w:rPr>
          <w:rFonts w:ascii="宋体" w:hAnsi="宋体"/>
          <w:color w:val="auto"/>
          <w:sz w:val="24"/>
          <w:szCs w:val="24"/>
        </w:rPr>
        <w:t>所必需的设备和专业技术能力，如中标</w:t>
      </w:r>
      <w:r>
        <w:rPr>
          <w:rFonts w:hint="eastAsia" w:ascii="宋体" w:hAnsi="宋体"/>
          <w:color w:val="auto"/>
          <w:sz w:val="24"/>
          <w:szCs w:val="24"/>
        </w:rPr>
        <w:t>/成交</w:t>
      </w:r>
      <w:r>
        <w:rPr>
          <w:rFonts w:ascii="宋体" w:hAnsi="宋体"/>
          <w:color w:val="auto"/>
          <w:sz w:val="24"/>
          <w:szCs w:val="24"/>
        </w:rPr>
        <w:t>，我方将按我方</w:t>
      </w:r>
      <w:r>
        <w:rPr>
          <w:rFonts w:hint="eastAsia" w:ascii="宋体" w:hAnsi="宋体"/>
          <w:color w:val="auto"/>
          <w:sz w:val="24"/>
          <w:szCs w:val="24"/>
        </w:rPr>
        <w:t>投标文件</w:t>
      </w:r>
      <w:r>
        <w:rPr>
          <w:rFonts w:ascii="宋体" w:hAnsi="宋体"/>
          <w:color w:val="auto"/>
          <w:sz w:val="24"/>
          <w:szCs w:val="24"/>
        </w:rPr>
        <w:t>承诺，保证合同顺利履行。如有虚假或隐瞒，愿意承担一切后果。</w:t>
      </w:r>
    </w:p>
    <w:p w14:paraId="77ACFC72">
      <w:pPr>
        <w:spacing w:line="560" w:lineRule="exact"/>
        <w:ind w:firstLine="480" w:firstLineChars="200"/>
        <w:rPr>
          <w:rFonts w:hint="eastAsia" w:ascii="宋体" w:hAnsi="宋体"/>
          <w:color w:val="auto"/>
          <w:sz w:val="24"/>
          <w:szCs w:val="24"/>
        </w:rPr>
      </w:pPr>
      <w:r>
        <w:rPr>
          <w:rFonts w:ascii="宋体" w:hAnsi="宋体"/>
          <w:color w:val="auto"/>
          <w:sz w:val="24"/>
          <w:szCs w:val="24"/>
        </w:rPr>
        <w:t>特此</w:t>
      </w:r>
      <w:r>
        <w:rPr>
          <w:rFonts w:hint="eastAsia" w:ascii="宋体" w:hAnsi="宋体"/>
          <w:color w:val="auto"/>
          <w:sz w:val="24"/>
          <w:szCs w:val="24"/>
        </w:rPr>
        <w:t>承诺。</w:t>
      </w:r>
    </w:p>
    <w:p w14:paraId="4949727E">
      <w:pPr>
        <w:spacing w:before="240" w:beforeLines="100" w:line="560" w:lineRule="exact"/>
        <w:jc w:val="center"/>
        <w:rPr>
          <w:rFonts w:ascii="宋体" w:hAnsi="宋体"/>
          <w:color w:val="auto"/>
          <w:sz w:val="24"/>
          <w:szCs w:val="24"/>
          <w:u w:val="single"/>
        </w:rPr>
      </w:pPr>
      <w:r>
        <w:rPr>
          <w:rFonts w:hint="eastAsia" w:ascii="宋体" w:hAnsi="宋体"/>
          <w:color w:val="auto"/>
          <w:sz w:val="24"/>
          <w:szCs w:val="24"/>
          <w:lang w:val="en-US" w:eastAsia="zh-CN"/>
        </w:rPr>
        <w:t xml:space="preserve">                                                 </w:t>
      </w:r>
      <w:r>
        <w:rPr>
          <w:rFonts w:hint="eastAsia" w:ascii="宋体" w:hAnsi="宋体"/>
          <w:color w:val="auto"/>
          <w:sz w:val="24"/>
          <w:szCs w:val="24"/>
        </w:rPr>
        <w:t>投标人（</w:t>
      </w:r>
      <w:r>
        <w:rPr>
          <w:rFonts w:hint="eastAsia" w:ascii="宋体" w:hAnsi="宋体"/>
          <w:color w:val="auto"/>
          <w:sz w:val="24"/>
          <w:szCs w:val="24"/>
          <w:lang w:val="en-US" w:eastAsia="zh-CN"/>
        </w:rPr>
        <w:t>公</w:t>
      </w:r>
      <w:r>
        <w:rPr>
          <w:rFonts w:hint="eastAsia" w:ascii="宋体" w:hAnsi="宋体"/>
          <w:color w:val="auto"/>
          <w:sz w:val="24"/>
          <w:szCs w:val="24"/>
        </w:rPr>
        <w:t>章）：</w:t>
      </w:r>
    </w:p>
    <w:p w14:paraId="35765F7B">
      <w:pPr>
        <w:spacing w:line="360" w:lineRule="auto"/>
        <w:jc w:val="both"/>
        <w:outlineLvl w:val="2"/>
        <w:rPr>
          <w:rFonts w:hint="eastAsia" w:ascii="宋体" w:hAnsi="宋体"/>
          <w:color w:val="auto"/>
          <w:sz w:val="24"/>
          <w:szCs w:val="24"/>
        </w:rPr>
      </w:pPr>
      <w:r>
        <w:rPr>
          <w:rFonts w:hint="eastAsia" w:ascii="宋体" w:hAnsi="宋体"/>
          <w:color w:val="auto"/>
          <w:sz w:val="24"/>
          <w:szCs w:val="24"/>
        </w:rPr>
        <w:t xml:space="preserve"> </w:t>
      </w:r>
      <w:r>
        <w:rPr>
          <w:rFonts w:hint="eastAsia" w:ascii="宋体" w:hAnsi="宋体"/>
          <w:color w:val="auto"/>
          <w:sz w:val="24"/>
          <w:szCs w:val="24"/>
          <w:lang w:val="en-US" w:eastAsia="zh-CN"/>
        </w:rPr>
        <w:t xml:space="preserve">                                                     </w:t>
      </w:r>
      <w:r>
        <w:rPr>
          <w:rFonts w:hint="eastAsia" w:ascii="宋体" w:hAnsi="宋体"/>
          <w:color w:val="auto"/>
          <w:sz w:val="24"/>
          <w:szCs w:val="24"/>
        </w:rPr>
        <w:t>年    月   日</w:t>
      </w:r>
    </w:p>
    <w:p w14:paraId="422431E9">
      <w:pPr>
        <w:pStyle w:val="4"/>
        <w:keepNext w:val="0"/>
        <w:keepLines w:val="0"/>
        <w:pageBreakBefore/>
        <w:spacing w:line="415" w:lineRule="auto"/>
        <w:rPr>
          <w:rFonts w:hint="eastAsia" w:ascii="宋体" w:hAnsi="宋体" w:cs="仿宋"/>
          <w:b w:val="0"/>
          <w:color w:val="auto"/>
          <w:sz w:val="28"/>
          <w:szCs w:val="28"/>
        </w:rPr>
      </w:pPr>
      <w:r>
        <w:rPr>
          <w:rFonts w:hint="eastAsia" w:ascii="宋体" w:hAnsi="宋体" w:cs="仿宋"/>
          <w:b/>
          <w:bCs w:val="0"/>
          <w:color w:val="auto"/>
          <w:sz w:val="24"/>
          <w:szCs w:val="24"/>
          <w:lang w:val="en-US" w:eastAsia="zh-CN"/>
        </w:rPr>
        <w:t>四、</w:t>
      </w:r>
      <w:r>
        <w:rPr>
          <w:rFonts w:hint="eastAsia" w:ascii="宋体" w:hAnsi="宋体" w:cs="仿宋"/>
          <w:b/>
          <w:bCs w:val="0"/>
          <w:color w:val="auto"/>
          <w:sz w:val="24"/>
          <w:szCs w:val="24"/>
        </w:rPr>
        <w:t>具有依法缴纳税收和社会保障金的良好记录</w:t>
      </w:r>
    </w:p>
    <w:p w14:paraId="0D42942A">
      <w:pPr>
        <w:pBdr>
          <w:top w:val="none" w:color="auto" w:sz="0" w:space="1"/>
          <w:left w:val="none" w:color="auto" w:sz="0" w:space="4"/>
          <w:bottom w:val="none" w:color="auto" w:sz="0" w:space="1"/>
          <w:right w:val="none" w:color="auto" w:sz="0" w:space="4"/>
        </w:pBdr>
        <w:spacing w:before="240" w:beforeLines="100" w:after="240" w:afterLines="100" w:line="560" w:lineRule="exact"/>
        <w:ind w:left="642" w:hanging="642" w:hangingChars="200"/>
        <w:jc w:val="center"/>
        <w:rPr>
          <w:rFonts w:hint="eastAsia" w:ascii="宋体" w:hAnsi="宋体" w:cs="仿宋"/>
          <w:b/>
          <w:bCs/>
          <w:color w:val="auto"/>
          <w:spacing w:val="20"/>
          <w:sz w:val="28"/>
          <w:szCs w:val="28"/>
          <w:highlight w:val="none"/>
        </w:rPr>
      </w:pPr>
      <w:r>
        <w:rPr>
          <w:rFonts w:hint="eastAsia" w:ascii="宋体" w:hAnsi="宋体" w:cs="仿宋"/>
          <w:b/>
          <w:bCs/>
          <w:color w:val="auto"/>
          <w:spacing w:val="20"/>
          <w:sz w:val="28"/>
          <w:szCs w:val="28"/>
          <w:highlight w:val="none"/>
        </w:rPr>
        <w:t>供应商信用承诺书</w:t>
      </w:r>
    </w:p>
    <w:p w14:paraId="1C299D76">
      <w:pPr>
        <w:spacing w:line="560" w:lineRule="exact"/>
        <w:rPr>
          <w:rFonts w:hint="eastAsia" w:ascii="宋体" w:hAnsi="宋体"/>
          <w:color w:val="auto"/>
          <w:sz w:val="24"/>
          <w:szCs w:val="24"/>
        </w:rPr>
      </w:pPr>
      <w:r>
        <w:rPr>
          <w:rFonts w:hint="default"/>
          <w:sz w:val="24"/>
          <w:szCs w:val="24"/>
          <w:vertAlign w:val="baseline"/>
          <w:lang w:val="en-US" w:eastAsia="zh-CN"/>
        </w:rPr>
        <w:t>忻州市云中河温泉旅游度假区管理中心</w:t>
      </w:r>
      <w:r>
        <w:rPr>
          <w:rFonts w:ascii="宋体" w:hAnsi="宋体"/>
          <w:color w:val="auto"/>
          <w:sz w:val="24"/>
          <w:szCs w:val="24"/>
        </w:rPr>
        <w:t>：</w:t>
      </w:r>
    </w:p>
    <w:p w14:paraId="6161DAC4">
      <w:pPr>
        <w:spacing w:before="240" w:beforeLines="100" w:line="560" w:lineRule="exact"/>
        <w:ind w:firstLine="480" w:firstLineChars="200"/>
        <w:rPr>
          <w:rFonts w:ascii="宋体" w:hAnsi="宋体"/>
          <w:color w:val="auto"/>
          <w:sz w:val="24"/>
          <w:szCs w:val="24"/>
        </w:rPr>
      </w:pPr>
      <w:r>
        <w:rPr>
          <w:rFonts w:ascii="宋体" w:hAnsi="宋体"/>
          <w:color w:val="auto"/>
          <w:sz w:val="24"/>
          <w:szCs w:val="24"/>
        </w:rPr>
        <w:t>我公司郑重声明，我公司严格依法缴纳税收和社会保障金，本文件中所提供的相关材料均真实有效，不存在虚假、造假行为。如有违反，愿承担一切责任。</w:t>
      </w:r>
    </w:p>
    <w:p w14:paraId="41436A43">
      <w:pPr>
        <w:spacing w:before="240" w:beforeLines="100" w:line="560" w:lineRule="exact"/>
        <w:ind w:firstLine="480" w:firstLineChars="200"/>
        <w:rPr>
          <w:rFonts w:hint="eastAsia" w:ascii="宋体" w:hAnsi="宋体"/>
          <w:color w:val="auto"/>
          <w:sz w:val="24"/>
          <w:szCs w:val="24"/>
        </w:rPr>
      </w:pPr>
      <w:r>
        <w:rPr>
          <w:rFonts w:ascii="宋体" w:hAnsi="宋体"/>
          <w:color w:val="auto"/>
          <w:sz w:val="24"/>
          <w:szCs w:val="24"/>
        </w:rPr>
        <w:t>特此</w:t>
      </w:r>
      <w:r>
        <w:rPr>
          <w:rFonts w:hint="eastAsia" w:ascii="宋体" w:hAnsi="宋体"/>
          <w:color w:val="auto"/>
          <w:sz w:val="24"/>
          <w:szCs w:val="24"/>
        </w:rPr>
        <w:t>承诺。</w:t>
      </w:r>
    </w:p>
    <w:p w14:paraId="10B089C2">
      <w:pPr>
        <w:spacing w:before="240" w:beforeLines="100" w:line="560" w:lineRule="exact"/>
        <w:jc w:val="center"/>
        <w:rPr>
          <w:rFonts w:ascii="宋体" w:hAnsi="宋体"/>
          <w:color w:val="auto"/>
          <w:sz w:val="24"/>
          <w:szCs w:val="24"/>
          <w:u w:val="single"/>
        </w:rPr>
      </w:pPr>
      <w:r>
        <w:rPr>
          <w:rFonts w:hint="eastAsia" w:ascii="宋体" w:hAnsi="宋体"/>
          <w:color w:val="auto"/>
          <w:sz w:val="24"/>
          <w:szCs w:val="24"/>
          <w:lang w:val="en-US" w:eastAsia="zh-CN"/>
        </w:rPr>
        <w:t xml:space="preserve">                                                </w:t>
      </w:r>
      <w:r>
        <w:rPr>
          <w:rFonts w:hint="eastAsia" w:ascii="宋体" w:hAnsi="宋体"/>
          <w:color w:val="auto"/>
          <w:sz w:val="24"/>
          <w:szCs w:val="24"/>
        </w:rPr>
        <w:t>投标人（</w:t>
      </w:r>
      <w:r>
        <w:rPr>
          <w:rFonts w:hint="eastAsia" w:ascii="宋体" w:hAnsi="宋体"/>
          <w:color w:val="auto"/>
          <w:sz w:val="24"/>
          <w:szCs w:val="24"/>
          <w:lang w:val="en-US" w:eastAsia="zh-CN"/>
        </w:rPr>
        <w:t>公</w:t>
      </w:r>
      <w:r>
        <w:rPr>
          <w:rFonts w:hint="eastAsia" w:ascii="宋体" w:hAnsi="宋体"/>
          <w:color w:val="auto"/>
          <w:sz w:val="24"/>
          <w:szCs w:val="24"/>
        </w:rPr>
        <w:t>章）：</w:t>
      </w:r>
    </w:p>
    <w:p w14:paraId="1BE09C69">
      <w:pPr>
        <w:spacing w:line="360" w:lineRule="auto"/>
        <w:jc w:val="both"/>
        <w:outlineLvl w:val="2"/>
        <w:rPr>
          <w:rFonts w:hint="eastAsia"/>
          <w:color w:val="auto"/>
        </w:rPr>
      </w:pPr>
      <w:r>
        <w:rPr>
          <w:rFonts w:hint="eastAsia" w:ascii="宋体" w:hAnsi="宋体"/>
          <w:color w:val="auto"/>
          <w:sz w:val="24"/>
          <w:szCs w:val="24"/>
        </w:rPr>
        <w:t xml:space="preserve"> </w:t>
      </w:r>
      <w:r>
        <w:rPr>
          <w:rFonts w:hint="eastAsia" w:ascii="宋体" w:hAnsi="宋体"/>
          <w:color w:val="auto"/>
          <w:sz w:val="24"/>
          <w:szCs w:val="24"/>
          <w:lang w:val="en-US" w:eastAsia="zh-CN"/>
        </w:rPr>
        <w:t xml:space="preserve">                                                    </w:t>
      </w:r>
      <w:r>
        <w:rPr>
          <w:rFonts w:hint="eastAsia" w:ascii="宋体" w:hAnsi="宋体"/>
          <w:color w:val="auto"/>
          <w:sz w:val="24"/>
          <w:szCs w:val="24"/>
        </w:rPr>
        <w:t xml:space="preserve">年    月   日         </w:t>
      </w:r>
      <w:r>
        <w:rPr>
          <w:rFonts w:hint="eastAsia" w:ascii="宋体" w:hAnsi="宋体"/>
          <w:color w:val="auto"/>
          <w:sz w:val="24"/>
          <w:szCs w:val="24"/>
        </w:rPr>
        <w:br w:type="page"/>
      </w:r>
      <w:r>
        <w:rPr>
          <w:rFonts w:hint="eastAsia" w:ascii="宋体" w:hAnsi="宋体"/>
          <w:b/>
          <w:bCs/>
          <w:color w:val="auto"/>
          <w:sz w:val="24"/>
          <w:szCs w:val="24"/>
          <w:highlight w:val="none"/>
          <w:lang w:val="en-US" w:eastAsia="zh-CN"/>
        </w:rPr>
        <w:t>五、</w:t>
      </w:r>
      <w:r>
        <w:rPr>
          <w:rFonts w:hint="eastAsia" w:ascii="宋体" w:hAnsi="宋体" w:cs="仿宋"/>
          <w:color w:val="auto"/>
          <w:sz w:val="24"/>
          <w:szCs w:val="24"/>
          <w:highlight w:val="none"/>
        </w:rPr>
        <w:t>参加政府采购活动前三年内，在经营活动中没有重大违法记录</w:t>
      </w:r>
    </w:p>
    <w:p w14:paraId="6849AD2E">
      <w:pPr>
        <w:pBdr>
          <w:top w:val="none" w:color="auto" w:sz="0" w:space="1"/>
          <w:left w:val="none" w:color="auto" w:sz="0" w:space="4"/>
          <w:bottom w:val="none" w:color="auto" w:sz="0" w:space="1"/>
          <w:right w:val="none" w:color="auto" w:sz="0" w:space="4"/>
        </w:pBdr>
        <w:spacing w:before="240" w:beforeLines="100" w:after="240" w:afterLines="100" w:line="560" w:lineRule="exact"/>
        <w:ind w:left="642" w:hanging="642" w:hangingChars="200"/>
        <w:jc w:val="center"/>
        <w:rPr>
          <w:rFonts w:hint="eastAsia" w:ascii="宋体" w:hAnsi="宋体"/>
          <w:color w:val="auto"/>
          <w:sz w:val="24"/>
          <w:szCs w:val="24"/>
          <w:u w:val="single"/>
          <w:lang w:val="en-US" w:eastAsia="zh-CN"/>
        </w:rPr>
      </w:pPr>
      <w:r>
        <w:rPr>
          <w:rFonts w:hint="eastAsia" w:ascii="宋体" w:hAnsi="宋体" w:cs="仿宋"/>
          <w:b/>
          <w:bCs/>
          <w:color w:val="auto"/>
          <w:spacing w:val="20"/>
          <w:sz w:val="28"/>
          <w:szCs w:val="28"/>
          <w:highlight w:val="none"/>
        </w:rPr>
        <w:t>供应商信用承诺书</w:t>
      </w:r>
    </w:p>
    <w:p w14:paraId="66877C52">
      <w:pPr>
        <w:tabs>
          <w:tab w:val="left" w:pos="4000"/>
        </w:tabs>
        <w:spacing w:line="360" w:lineRule="auto"/>
        <w:outlineLvl w:val="9"/>
        <w:rPr>
          <w:rFonts w:hint="eastAsia" w:ascii="宋体" w:hAnsi="宋体" w:cs="宋体"/>
          <w:bCs/>
          <w:color w:val="auto"/>
          <w:sz w:val="24"/>
          <w:szCs w:val="24"/>
        </w:rPr>
      </w:pPr>
      <w:r>
        <w:rPr>
          <w:rFonts w:hint="default"/>
          <w:color w:val="auto"/>
          <w:sz w:val="24"/>
          <w:szCs w:val="24"/>
          <w:vertAlign w:val="baseline"/>
          <w:lang w:val="en-US" w:eastAsia="zh-CN"/>
        </w:rPr>
        <w:t>忻州市云中河温泉旅游度假区管理中心</w:t>
      </w:r>
      <w:r>
        <w:rPr>
          <w:rFonts w:hint="eastAsia" w:ascii="宋体" w:hAnsi="宋体" w:cs="宋体"/>
          <w:bCs/>
          <w:color w:val="auto"/>
          <w:sz w:val="24"/>
          <w:szCs w:val="24"/>
        </w:rPr>
        <w:t>：</w:t>
      </w:r>
    </w:p>
    <w:p w14:paraId="32452D60">
      <w:pPr>
        <w:spacing w:line="560" w:lineRule="exact"/>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本投标人现参与本项目的采购活动，在参加本次政府采购活动前三年内，在经营活动中没有重大违法记录（因违法经营受到刑事处罚或者责令停产停业、吊销许可证或者执照、较大数额罚款等行政处罚。），在报价前查询了在信用中国网（http://www.creditchina.gov.cn）中的信用信息，本公司未列入失信被执行人、重大税收违法案件当事人名单；查询了在中国政府采购网（http://www.ccgp.gov.cn）中的政府采购严重违法失信行为信息，本公司未列入政府采购严重违法失信行为记录名单。</w:t>
      </w:r>
    </w:p>
    <w:p w14:paraId="4D8BF9B9">
      <w:pPr>
        <w:spacing w:line="560" w:lineRule="exact"/>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如上述声明不真实，愿意按照政府采购有关法律法规的规定接受处罚。</w:t>
      </w:r>
    </w:p>
    <w:p w14:paraId="71652EF4">
      <w:pPr>
        <w:spacing w:line="560" w:lineRule="exact"/>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特此声明。</w:t>
      </w:r>
    </w:p>
    <w:p w14:paraId="65F874EA">
      <w:pPr>
        <w:tabs>
          <w:tab w:val="left" w:pos="4000"/>
        </w:tabs>
        <w:spacing w:line="360" w:lineRule="auto"/>
        <w:outlineLvl w:val="9"/>
        <w:rPr>
          <w:rFonts w:hint="eastAsia" w:ascii="宋体" w:hAnsi="宋体" w:cs="宋体"/>
          <w:bCs/>
          <w:color w:val="auto"/>
          <w:sz w:val="24"/>
          <w:szCs w:val="24"/>
        </w:rPr>
      </w:pPr>
    </w:p>
    <w:p w14:paraId="5BDC0EFE">
      <w:pPr>
        <w:tabs>
          <w:tab w:val="left" w:pos="4000"/>
        </w:tabs>
        <w:spacing w:line="360" w:lineRule="auto"/>
        <w:outlineLvl w:val="9"/>
        <w:rPr>
          <w:rFonts w:hint="eastAsia" w:ascii="宋体" w:hAnsi="宋体" w:cs="宋体"/>
          <w:bCs/>
          <w:color w:val="auto"/>
          <w:sz w:val="24"/>
          <w:szCs w:val="24"/>
        </w:rPr>
      </w:pPr>
    </w:p>
    <w:p w14:paraId="5BD6AA81">
      <w:pPr>
        <w:tabs>
          <w:tab w:val="left" w:pos="4000"/>
        </w:tabs>
        <w:spacing w:line="360" w:lineRule="auto"/>
        <w:outlineLvl w:val="9"/>
        <w:rPr>
          <w:rFonts w:hint="eastAsia" w:ascii="宋体" w:hAnsi="宋体" w:cs="宋体"/>
          <w:bCs/>
          <w:color w:val="auto"/>
          <w:sz w:val="24"/>
          <w:szCs w:val="24"/>
        </w:rPr>
      </w:pPr>
    </w:p>
    <w:p w14:paraId="2E23020A">
      <w:pPr>
        <w:tabs>
          <w:tab w:val="left" w:pos="4000"/>
        </w:tabs>
        <w:spacing w:line="360" w:lineRule="auto"/>
        <w:outlineLvl w:val="9"/>
        <w:rPr>
          <w:rFonts w:hint="eastAsia" w:ascii="宋体" w:hAnsi="宋体" w:cs="宋体"/>
          <w:bCs/>
          <w:color w:val="auto"/>
          <w:sz w:val="24"/>
          <w:szCs w:val="24"/>
        </w:rPr>
      </w:pPr>
    </w:p>
    <w:p w14:paraId="0720CD72">
      <w:pPr>
        <w:tabs>
          <w:tab w:val="left" w:pos="4000"/>
        </w:tabs>
        <w:spacing w:line="360" w:lineRule="auto"/>
        <w:outlineLvl w:val="9"/>
        <w:rPr>
          <w:rFonts w:hint="eastAsia" w:ascii="宋体" w:hAnsi="宋体" w:cs="宋体"/>
          <w:bCs/>
          <w:color w:val="auto"/>
          <w:sz w:val="24"/>
          <w:szCs w:val="24"/>
        </w:rPr>
      </w:pPr>
    </w:p>
    <w:p w14:paraId="549AD56D">
      <w:pPr>
        <w:tabs>
          <w:tab w:val="left" w:pos="4000"/>
        </w:tabs>
        <w:spacing w:line="360" w:lineRule="auto"/>
        <w:outlineLvl w:val="9"/>
        <w:rPr>
          <w:rFonts w:hint="eastAsia" w:ascii="宋体" w:hAnsi="宋体" w:cs="宋体"/>
          <w:bCs/>
          <w:color w:val="auto"/>
          <w:sz w:val="24"/>
          <w:szCs w:val="24"/>
        </w:rPr>
      </w:pPr>
    </w:p>
    <w:p w14:paraId="28A9B954">
      <w:pPr>
        <w:spacing w:before="240" w:beforeLines="100" w:line="560" w:lineRule="exact"/>
        <w:jc w:val="center"/>
        <w:rPr>
          <w:rFonts w:ascii="宋体" w:hAnsi="宋体"/>
          <w:color w:val="auto"/>
          <w:sz w:val="24"/>
          <w:szCs w:val="24"/>
          <w:u w:val="single"/>
        </w:rPr>
      </w:pPr>
      <w:r>
        <w:rPr>
          <w:rFonts w:hint="eastAsia" w:ascii="宋体" w:hAnsi="宋体"/>
          <w:color w:val="auto"/>
          <w:sz w:val="24"/>
          <w:szCs w:val="24"/>
          <w:lang w:val="en-US" w:eastAsia="zh-CN"/>
        </w:rPr>
        <w:t xml:space="preserve">                                                </w:t>
      </w:r>
      <w:r>
        <w:rPr>
          <w:rFonts w:hint="eastAsia" w:ascii="宋体" w:hAnsi="宋体"/>
          <w:color w:val="auto"/>
          <w:sz w:val="24"/>
          <w:szCs w:val="24"/>
        </w:rPr>
        <w:t>投标人（</w:t>
      </w:r>
      <w:r>
        <w:rPr>
          <w:rFonts w:hint="eastAsia" w:ascii="宋体" w:hAnsi="宋体"/>
          <w:color w:val="auto"/>
          <w:sz w:val="24"/>
          <w:szCs w:val="24"/>
          <w:lang w:val="en-US" w:eastAsia="zh-CN"/>
        </w:rPr>
        <w:t>公</w:t>
      </w:r>
      <w:r>
        <w:rPr>
          <w:rFonts w:hint="eastAsia" w:ascii="宋体" w:hAnsi="宋体"/>
          <w:color w:val="auto"/>
          <w:sz w:val="24"/>
          <w:szCs w:val="24"/>
        </w:rPr>
        <w:t>章）：</w:t>
      </w:r>
    </w:p>
    <w:p w14:paraId="797C217F">
      <w:pPr>
        <w:rPr>
          <w:rFonts w:hint="eastAsia" w:ascii="宋体" w:hAnsi="宋体" w:cs="仿宋"/>
          <w:b w:val="0"/>
          <w:color w:val="auto"/>
          <w:kern w:val="0"/>
          <w:sz w:val="28"/>
          <w:szCs w:val="28"/>
          <w:highlight w:val="none"/>
        </w:rPr>
      </w:pPr>
      <w:r>
        <w:rPr>
          <w:rFonts w:hint="eastAsia" w:ascii="宋体" w:hAnsi="宋体"/>
          <w:color w:val="auto"/>
          <w:sz w:val="24"/>
          <w:szCs w:val="24"/>
        </w:rPr>
        <w:t xml:space="preserve"> </w:t>
      </w:r>
      <w:r>
        <w:rPr>
          <w:rFonts w:hint="eastAsia" w:ascii="宋体" w:hAnsi="宋体"/>
          <w:color w:val="auto"/>
          <w:sz w:val="24"/>
          <w:szCs w:val="24"/>
          <w:lang w:val="en-US" w:eastAsia="zh-CN"/>
        </w:rPr>
        <w:t xml:space="preserve">                                                    </w:t>
      </w:r>
      <w:r>
        <w:rPr>
          <w:rFonts w:hint="eastAsia" w:ascii="宋体" w:hAnsi="宋体"/>
          <w:color w:val="auto"/>
          <w:sz w:val="24"/>
          <w:szCs w:val="24"/>
        </w:rPr>
        <w:t xml:space="preserve">年    月   日  </w:t>
      </w:r>
      <w:r>
        <w:rPr>
          <w:rFonts w:ascii="宋体" w:hAnsi="宋体"/>
          <w:b/>
          <w:color w:val="auto"/>
          <w:sz w:val="24"/>
          <w:szCs w:val="24"/>
        </w:rPr>
        <w:br w:type="page"/>
      </w:r>
      <w:r>
        <w:rPr>
          <w:rFonts w:hint="eastAsia" w:ascii="宋体" w:hAnsi="宋体" w:cs="Times New Roman"/>
          <w:b/>
          <w:bCs/>
          <w:color w:val="auto"/>
          <w:sz w:val="24"/>
          <w:szCs w:val="24"/>
          <w:lang w:val="en-US" w:eastAsia="zh-CN"/>
        </w:rPr>
        <w:t>六</w:t>
      </w:r>
      <w:r>
        <w:rPr>
          <w:rFonts w:hint="eastAsia" w:ascii="宋体" w:hAnsi="宋体" w:eastAsia="宋体" w:cs="Times New Roman"/>
          <w:b/>
          <w:bCs/>
          <w:color w:val="auto"/>
          <w:sz w:val="24"/>
          <w:szCs w:val="24"/>
          <w:lang w:val="en-US" w:eastAsia="zh-CN"/>
        </w:rPr>
        <w:t>、单位负责人为同一人或者存在直接控股、管理关系的不同供应商，不得参加同一合同项下的政府采购活动</w:t>
      </w:r>
    </w:p>
    <w:p w14:paraId="518E20A0">
      <w:pPr>
        <w:pBdr>
          <w:top w:val="none" w:color="auto" w:sz="0" w:space="1"/>
          <w:left w:val="none" w:color="auto" w:sz="0" w:space="4"/>
          <w:bottom w:val="none" w:color="auto" w:sz="0" w:space="1"/>
          <w:right w:val="none" w:color="auto" w:sz="0" w:space="4"/>
        </w:pBdr>
        <w:spacing w:before="240" w:beforeLines="100" w:after="240" w:afterLines="100" w:line="560" w:lineRule="exact"/>
        <w:ind w:left="642" w:hanging="642" w:hangingChars="200"/>
        <w:jc w:val="center"/>
        <w:rPr>
          <w:rFonts w:hint="eastAsia" w:ascii="宋体" w:hAnsi="宋体"/>
          <w:color w:val="auto"/>
          <w:sz w:val="24"/>
          <w:szCs w:val="24"/>
          <w:u w:val="single"/>
          <w:lang w:val="en-US" w:eastAsia="zh-CN"/>
        </w:rPr>
      </w:pPr>
      <w:r>
        <w:rPr>
          <w:rFonts w:hint="eastAsia" w:ascii="宋体" w:hAnsi="宋体" w:cs="仿宋"/>
          <w:b/>
          <w:bCs/>
          <w:color w:val="auto"/>
          <w:spacing w:val="20"/>
          <w:sz w:val="28"/>
          <w:szCs w:val="28"/>
          <w:highlight w:val="none"/>
        </w:rPr>
        <w:t>供应商信用承诺书</w:t>
      </w:r>
    </w:p>
    <w:p w14:paraId="5CBB9352">
      <w:pPr>
        <w:tabs>
          <w:tab w:val="left" w:pos="4000"/>
        </w:tabs>
        <w:spacing w:line="360" w:lineRule="auto"/>
        <w:outlineLvl w:val="9"/>
        <w:rPr>
          <w:rFonts w:hint="eastAsia" w:ascii="宋体" w:hAnsi="宋体" w:cs="宋体"/>
          <w:bCs/>
          <w:color w:val="auto"/>
          <w:sz w:val="24"/>
          <w:szCs w:val="24"/>
        </w:rPr>
      </w:pPr>
      <w:r>
        <w:rPr>
          <w:rFonts w:hint="default"/>
          <w:color w:val="auto"/>
          <w:sz w:val="24"/>
          <w:szCs w:val="24"/>
          <w:vertAlign w:val="baseline"/>
          <w:lang w:val="en-US" w:eastAsia="zh-CN"/>
        </w:rPr>
        <w:t>忻州市云中河温泉旅游度假区管理中心</w:t>
      </w:r>
      <w:r>
        <w:rPr>
          <w:rFonts w:hint="eastAsia" w:ascii="宋体" w:hAnsi="宋体" w:cs="宋体"/>
          <w:bCs/>
          <w:color w:val="auto"/>
          <w:sz w:val="24"/>
          <w:szCs w:val="24"/>
        </w:rPr>
        <w:t>：</w:t>
      </w:r>
    </w:p>
    <w:p w14:paraId="480B0C3A">
      <w:pPr>
        <w:tabs>
          <w:tab w:val="left" w:pos="4000"/>
        </w:tabs>
        <w:spacing w:line="360" w:lineRule="auto"/>
        <w:outlineLvl w:val="9"/>
        <w:rPr>
          <w:rFonts w:hint="eastAsia" w:ascii="宋体" w:hAnsi="宋体" w:cs="宋体"/>
          <w:bCs/>
          <w:color w:val="auto"/>
          <w:sz w:val="24"/>
          <w:szCs w:val="24"/>
        </w:rPr>
      </w:pPr>
    </w:p>
    <w:p w14:paraId="665A19D1">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kern w:val="0"/>
          <w:sz w:val="24"/>
          <w:szCs w:val="24"/>
          <w:highlight w:val="none"/>
        </w:rPr>
        <w:t>我公司承诺不存在“单位负责人为同一人或者存在直接控股、管理关系的不同供应商，参加同一合同项下的政府采购活动”的情形。</w:t>
      </w:r>
    </w:p>
    <w:p w14:paraId="6C14CFC7">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如有虚假或隐瞒，采购人可取消我方资格，我方对此无任何异议，并愿意承担一切后果和责任。 </w:t>
      </w:r>
    </w:p>
    <w:p w14:paraId="652AEE57">
      <w:pPr>
        <w:spacing w:before="240" w:beforeLines="100" w:line="560" w:lineRule="exact"/>
        <w:ind w:firstLine="6480" w:firstLineChars="2700"/>
        <w:jc w:val="both"/>
        <w:rPr>
          <w:rFonts w:hint="eastAsia" w:ascii="宋体" w:hAnsi="宋体"/>
          <w:color w:val="auto"/>
          <w:sz w:val="24"/>
          <w:szCs w:val="24"/>
        </w:rPr>
      </w:pPr>
    </w:p>
    <w:p w14:paraId="7D35B715">
      <w:pPr>
        <w:spacing w:before="240" w:beforeLines="100" w:line="560" w:lineRule="exact"/>
        <w:ind w:firstLine="6480" w:firstLineChars="2700"/>
        <w:jc w:val="both"/>
        <w:rPr>
          <w:rFonts w:hint="eastAsia" w:ascii="宋体" w:hAnsi="宋体"/>
          <w:color w:val="auto"/>
          <w:sz w:val="24"/>
          <w:szCs w:val="24"/>
        </w:rPr>
      </w:pPr>
    </w:p>
    <w:p w14:paraId="3B9EA425">
      <w:pPr>
        <w:spacing w:before="240" w:beforeLines="100" w:line="560" w:lineRule="exact"/>
        <w:ind w:firstLine="6480" w:firstLineChars="2700"/>
        <w:jc w:val="both"/>
        <w:rPr>
          <w:rFonts w:ascii="宋体" w:hAnsi="宋体"/>
          <w:color w:val="auto"/>
          <w:sz w:val="24"/>
          <w:szCs w:val="24"/>
          <w:u w:val="single"/>
        </w:rPr>
      </w:pPr>
      <w:r>
        <w:rPr>
          <w:rFonts w:hint="eastAsia" w:ascii="宋体" w:hAnsi="宋体"/>
          <w:color w:val="auto"/>
          <w:sz w:val="24"/>
          <w:szCs w:val="24"/>
        </w:rPr>
        <w:t>投标人（</w:t>
      </w:r>
      <w:r>
        <w:rPr>
          <w:rFonts w:hint="eastAsia" w:ascii="宋体" w:hAnsi="宋体"/>
          <w:color w:val="auto"/>
          <w:sz w:val="24"/>
          <w:szCs w:val="24"/>
          <w:lang w:val="en-US" w:eastAsia="zh-CN"/>
        </w:rPr>
        <w:t>公</w:t>
      </w:r>
      <w:r>
        <w:rPr>
          <w:rFonts w:hint="eastAsia" w:ascii="宋体" w:hAnsi="宋体"/>
          <w:color w:val="auto"/>
          <w:sz w:val="24"/>
          <w:szCs w:val="24"/>
        </w:rPr>
        <w:t>章）：</w:t>
      </w:r>
    </w:p>
    <w:p w14:paraId="6003CAD1">
      <w:pPr>
        <w:rPr>
          <w:rFonts w:hint="eastAsia" w:ascii="宋体" w:hAnsi="宋体" w:cs="宋体"/>
          <w:color w:val="auto"/>
          <w:sz w:val="24"/>
          <w:szCs w:val="24"/>
          <w:highlight w:val="none"/>
        </w:rPr>
      </w:pPr>
      <w:r>
        <w:rPr>
          <w:rFonts w:hint="eastAsia" w:ascii="宋体" w:hAnsi="宋体"/>
          <w:color w:val="auto"/>
          <w:sz w:val="24"/>
          <w:szCs w:val="24"/>
        </w:rPr>
        <w:t xml:space="preserve"> </w:t>
      </w:r>
      <w:r>
        <w:rPr>
          <w:rFonts w:hint="eastAsia" w:ascii="宋体" w:hAnsi="宋体"/>
          <w:color w:val="auto"/>
          <w:sz w:val="24"/>
          <w:szCs w:val="24"/>
          <w:lang w:val="en-US" w:eastAsia="zh-CN"/>
        </w:rPr>
        <w:t xml:space="preserve">                                                    </w:t>
      </w:r>
      <w:r>
        <w:rPr>
          <w:rFonts w:hint="eastAsia" w:ascii="宋体" w:hAnsi="宋体"/>
          <w:color w:val="auto"/>
          <w:sz w:val="24"/>
          <w:szCs w:val="24"/>
        </w:rPr>
        <w:t xml:space="preserve">年    月   日 </w:t>
      </w:r>
    </w:p>
    <w:p w14:paraId="56B385B8">
      <w:pPr>
        <w:snapToGrid w:val="0"/>
        <w:spacing w:line="360" w:lineRule="auto"/>
        <w:ind w:firstLine="480" w:firstLineChars="200"/>
        <w:rPr>
          <w:rFonts w:hint="eastAsia" w:ascii="宋体" w:hAnsi="宋体" w:cs="宋体"/>
          <w:color w:val="auto"/>
          <w:sz w:val="24"/>
          <w:szCs w:val="24"/>
          <w:highlight w:val="none"/>
        </w:rPr>
      </w:pPr>
    </w:p>
    <w:p w14:paraId="52148987">
      <w:pPr>
        <w:rPr>
          <w:rFonts w:ascii="宋体" w:hAnsi="宋体"/>
          <w:b/>
          <w:color w:val="auto"/>
          <w:sz w:val="24"/>
          <w:szCs w:val="24"/>
        </w:rPr>
      </w:pPr>
    </w:p>
    <w:p w14:paraId="377FDAD4">
      <w:pPr>
        <w:rPr>
          <w:rFonts w:hint="eastAsia" w:ascii="宋体" w:hAnsi="宋体" w:cs="Times New Roman"/>
          <w:b/>
          <w:bCs/>
          <w:color w:val="auto"/>
          <w:sz w:val="24"/>
          <w:szCs w:val="24"/>
          <w:lang w:val="en-US" w:eastAsia="zh-CN"/>
        </w:rPr>
      </w:pPr>
      <w:r>
        <w:rPr>
          <w:rFonts w:hint="eastAsia" w:ascii="宋体" w:hAnsi="宋体" w:cs="Times New Roman"/>
          <w:b/>
          <w:bCs/>
          <w:color w:val="auto"/>
          <w:sz w:val="24"/>
          <w:szCs w:val="24"/>
          <w:lang w:val="en-US" w:eastAsia="zh-CN"/>
        </w:rPr>
        <w:br w:type="page"/>
      </w:r>
    </w:p>
    <w:p w14:paraId="5326E54E">
      <w:pPr>
        <w:adjustRightInd w:val="0"/>
        <w:snapToGrid w:val="0"/>
        <w:rPr>
          <w:rFonts w:hint="eastAsia" w:ascii="宋体" w:hAnsi="宋体" w:eastAsia="宋体"/>
          <w:b/>
          <w:bCs/>
          <w:color w:val="auto"/>
          <w:sz w:val="18"/>
          <w:szCs w:val="18"/>
          <w:lang w:eastAsia="zh-CN"/>
        </w:rPr>
      </w:pPr>
      <w:r>
        <w:rPr>
          <w:rFonts w:hint="eastAsia" w:ascii="宋体" w:hAnsi="宋体" w:cs="Times New Roman"/>
          <w:b/>
          <w:bCs/>
          <w:color w:val="auto"/>
          <w:sz w:val="24"/>
          <w:szCs w:val="24"/>
          <w:lang w:val="en-US" w:eastAsia="zh-CN"/>
        </w:rPr>
        <w:t>七</w:t>
      </w:r>
      <w:r>
        <w:rPr>
          <w:rFonts w:hint="eastAsia" w:ascii="宋体" w:hAnsi="宋体" w:eastAsia="宋体" w:cs="Times New Roman"/>
          <w:b/>
          <w:bCs/>
          <w:color w:val="auto"/>
          <w:sz w:val="24"/>
          <w:szCs w:val="24"/>
          <w:lang w:val="en-US" w:eastAsia="zh-CN"/>
        </w:rPr>
        <w:t>、</w:t>
      </w:r>
      <w:r>
        <w:rPr>
          <w:rFonts w:hint="eastAsia" w:hAnsi="宋体"/>
          <w:b/>
          <w:bCs/>
          <w:color w:val="auto"/>
          <w:kern w:val="0"/>
          <w:sz w:val="24"/>
          <w:szCs w:val="24"/>
        </w:rPr>
        <w:t>本项目所需的特定资格条件</w:t>
      </w:r>
    </w:p>
    <w:p w14:paraId="5A0C5ACD">
      <w:pPr>
        <w:jc w:val="center"/>
        <w:rPr>
          <w:rFonts w:ascii="宋体" w:hAnsi="宋体"/>
          <w:b/>
          <w:color w:val="auto"/>
          <w:sz w:val="24"/>
          <w:szCs w:val="24"/>
        </w:rPr>
      </w:pPr>
    </w:p>
    <w:p w14:paraId="66EEF6ED">
      <w:pPr>
        <w:adjustRightInd w:val="0"/>
        <w:snapToGrid w:val="0"/>
        <w:rPr>
          <w:rFonts w:hint="eastAsia" w:ascii="宋体" w:hAnsi="宋体" w:cs="Times New Roman"/>
          <w:b/>
          <w:bCs/>
          <w:color w:val="auto"/>
          <w:sz w:val="24"/>
          <w:szCs w:val="24"/>
          <w:lang w:val="en-US" w:eastAsia="zh-CN"/>
        </w:rPr>
      </w:pPr>
      <w:r>
        <w:rPr>
          <w:rFonts w:hint="eastAsia" w:ascii="宋体" w:hAnsi="宋体" w:eastAsia="宋体"/>
          <w:color w:val="auto"/>
          <w:sz w:val="18"/>
          <w:szCs w:val="18"/>
          <w:lang w:eastAsia="zh-CN"/>
        </w:rPr>
        <w:br w:type="page"/>
      </w:r>
      <w:r>
        <w:rPr>
          <w:rFonts w:hint="eastAsia" w:ascii="宋体" w:hAnsi="宋体" w:eastAsia="宋体" w:cs="Times New Roman"/>
          <w:b/>
          <w:bCs/>
          <w:color w:val="auto"/>
          <w:sz w:val="24"/>
          <w:szCs w:val="24"/>
          <w:lang w:val="en-US" w:eastAsia="zh-CN"/>
        </w:rPr>
        <w:t>八、</w:t>
      </w:r>
      <w:r>
        <w:rPr>
          <w:rFonts w:hint="eastAsia" w:ascii="宋体" w:hAnsi="宋体" w:cs="Times New Roman"/>
          <w:b/>
          <w:bCs/>
          <w:color w:val="auto"/>
          <w:sz w:val="24"/>
          <w:szCs w:val="24"/>
          <w:lang w:val="en-US" w:eastAsia="zh-CN"/>
        </w:rPr>
        <w:t>中小企业声明函</w:t>
      </w:r>
    </w:p>
    <w:p w14:paraId="1DAA4FDC">
      <w:pPr>
        <w:widowControl/>
        <w:spacing w:before="100" w:beforeAutospacing="1" w:after="100" w:afterAutospacing="1" w:line="502" w:lineRule="atLeast"/>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中小企业声明函</w:t>
      </w:r>
    </w:p>
    <w:p w14:paraId="4B47FFB2">
      <w:pPr>
        <w:widowControl/>
        <w:spacing w:before="100" w:beforeAutospacing="1" w:after="100" w:afterAutospacing="1" w:line="502" w:lineRule="atLeast"/>
        <w:ind w:firstLine="480"/>
        <w:rPr>
          <w:rFonts w:hint="eastAsia" w:ascii="宋体" w:hAnsi="宋体" w:cs="宋体"/>
          <w:color w:val="auto"/>
          <w:sz w:val="24"/>
          <w:szCs w:val="24"/>
          <w:u w:val="single"/>
        </w:rPr>
      </w:pPr>
      <w:r>
        <w:rPr>
          <w:rFonts w:hint="eastAsia" w:ascii="宋体" w:hAnsi="宋体" w:cs="宋体"/>
          <w:color w:val="auto"/>
          <w:sz w:val="24"/>
          <w:szCs w:val="24"/>
        </w:rPr>
        <w:t>本公司</w:t>
      </w:r>
      <w:r>
        <w:rPr>
          <w:rFonts w:hint="eastAsia" w:ascii="宋体" w:hAnsi="宋体" w:cs="宋体"/>
          <w:color w:val="auto"/>
          <w:sz w:val="24"/>
          <w:szCs w:val="24"/>
          <w:lang w:eastAsia="zh-CN"/>
        </w:rPr>
        <w:t>（联合体）</w:t>
      </w:r>
      <w:r>
        <w:rPr>
          <w:rFonts w:hint="eastAsia" w:ascii="宋体" w:hAnsi="宋体" w:cs="宋体"/>
          <w:color w:val="auto"/>
          <w:sz w:val="24"/>
          <w:szCs w:val="24"/>
        </w:rPr>
        <w:t>郑重声明，根据《政府采购促进中小企业发展</w:t>
      </w:r>
      <w:r>
        <w:rPr>
          <w:rFonts w:hint="eastAsia" w:ascii="宋体" w:hAnsi="宋体" w:cs="宋体"/>
          <w:color w:val="auto"/>
          <w:sz w:val="24"/>
          <w:szCs w:val="24"/>
          <w:lang w:eastAsia="zh-CN"/>
        </w:rPr>
        <w:t>管理</w:t>
      </w:r>
      <w:r>
        <w:rPr>
          <w:rFonts w:hint="eastAsia" w:ascii="宋体" w:hAnsi="宋体" w:cs="宋体"/>
          <w:color w:val="auto"/>
          <w:sz w:val="24"/>
          <w:szCs w:val="24"/>
        </w:rPr>
        <w:t>办法》（财库[20</w:t>
      </w:r>
      <w:r>
        <w:rPr>
          <w:rFonts w:hint="eastAsia" w:ascii="宋体" w:hAnsi="宋体" w:cs="宋体"/>
          <w:color w:val="auto"/>
          <w:sz w:val="24"/>
          <w:szCs w:val="24"/>
          <w:lang w:val="en-US" w:eastAsia="zh-CN"/>
        </w:rPr>
        <w:t>20</w:t>
      </w:r>
      <w:r>
        <w:rPr>
          <w:rFonts w:hint="eastAsia" w:ascii="宋体" w:hAnsi="宋体" w:cs="宋体"/>
          <w:color w:val="auto"/>
          <w:sz w:val="24"/>
          <w:szCs w:val="24"/>
        </w:rPr>
        <w:t>]</w:t>
      </w:r>
      <w:r>
        <w:rPr>
          <w:rFonts w:hint="eastAsia" w:ascii="宋体" w:hAnsi="宋体" w:cs="宋体"/>
          <w:color w:val="auto"/>
          <w:sz w:val="24"/>
          <w:szCs w:val="24"/>
          <w:lang w:val="en-US" w:eastAsia="zh-CN"/>
        </w:rPr>
        <w:t>46</w:t>
      </w:r>
      <w:r>
        <w:rPr>
          <w:rFonts w:hint="eastAsia" w:ascii="宋体" w:hAnsi="宋体" w:cs="宋体"/>
          <w:color w:val="auto"/>
          <w:sz w:val="24"/>
          <w:szCs w:val="24"/>
        </w:rPr>
        <w:t>号）的规定，本公司</w:t>
      </w:r>
      <w:r>
        <w:rPr>
          <w:rFonts w:hint="eastAsia" w:ascii="宋体" w:hAnsi="宋体" w:cs="宋体"/>
          <w:color w:val="auto"/>
          <w:sz w:val="24"/>
          <w:szCs w:val="24"/>
          <w:lang w:eastAsia="zh-CN"/>
        </w:rPr>
        <w:t>（联合体）参加</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采购</w:t>
      </w:r>
      <w:r>
        <w:rPr>
          <w:rFonts w:hint="eastAsia" w:ascii="宋体" w:hAnsi="宋体" w:cs="宋体"/>
          <w:color w:val="auto"/>
          <w:sz w:val="24"/>
          <w:szCs w:val="24"/>
          <w:u w:val="single"/>
          <w:lang w:eastAsia="zh-CN"/>
        </w:rPr>
        <w:t>单位名称）</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_</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lang w:eastAsia="zh-CN"/>
        </w:rPr>
        <w:t>的</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lang w:eastAsia="zh-CN"/>
        </w:rPr>
        <w:t>（项目名称）</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lang w:eastAsia="zh-CN"/>
        </w:rPr>
        <w:t>采购活动，提供的</w:t>
      </w:r>
      <w:r>
        <w:rPr>
          <w:rFonts w:hint="eastAsia" w:ascii="宋体" w:hAnsi="宋体" w:cs="宋体"/>
          <w:color w:val="auto"/>
          <w:sz w:val="24"/>
          <w:szCs w:val="24"/>
          <w:u w:val="single"/>
          <w:lang w:val="en-US" w:eastAsia="zh-CN"/>
        </w:rPr>
        <w:t>服务</w:t>
      </w:r>
      <w:r>
        <w:rPr>
          <w:rFonts w:hint="eastAsia" w:ascii="宋体" w:hAnsi="宋体" w:cs="宋体"/>
          <w:color w:val="auto"/>
          <w:sz w:val="24"/>
          <w:szCs w:val="24"/>
          <w:u w:val="single"/>
          <w:lang w:eastAsia="zh-CN"/>
        </w:rPr>
        <w:t>全部由符合政策要求的中小企业</w:t>
      </w:r>
      <w:r>
        <w:rPr>
          <w:rFonts w:hint="eastAsia" w:ascii="宋体" w:hAnsi="宋体" w:cs="宋体"/>
          <w:color w:val="auto"/>
          <w:sz w:val="24"/>
          <w:szCs w:val="24"/>
          <w:u w:val="single"/>
          <w:lang w:val="en-US" w:eastAsia="zh-CN"/>
        </w:rPr>
        <w:t>提供</w:t>
      </w:r>
      <w:r>
        <w:rPr>
          <w:rFonts w:hint="eastAsia" w:ascii="宋体" w:hAnsi="宋体" w:cs="宋体"/>
          <w:color w:val="auto"/>
          <w:sz w:val="24"/>
          <w:szCs w:val="24"/>
          <w:u w:val="single"/>
          <w:lang w:eastAsia="zh-CN"/>
        </w:rPr>
        <w:t>。相关企业（含联合体中的中小企业、签订分包意向协议的中小企业）</w:t>
      </w:r>
      <w:r>
        <w:rPr>
          <w:rFonts w:hint="eastAsia" w:ascii="宋体" w:hAnsi="宋体" w:cs="宋体"/>
          <w:color w:val="auto"/>
          <w:sz w:val="24"/>
          <w:szCs w:val="24"/>
          <w:u w:val="single"/>
        </w:rPr>
        <w:t>_</w:t>
      </w:r>
      <w:r>
        <w:rPr>
          <w:rFonts w:hint="eastAsia" w:ascii="宋体" w:hAnsi="宋体" w:cs="宋体"/>
          <w:color w:val="auto"/>
          <w:sz w:val="24"/>
          <w:szCs w:val="24"/>
          <w:u w:val="single"/>
          <w:lang w:eastAsia="zh-CN"/>
        </w:rPr>
        <w:t>的具体情况如下：</w:t>
      </w:r>
      <w:r>
        <w:rPr>
          <w:rFonts w:hint="eastAsia" w:ascii="宋体" w:hAnsi="宋体" w:cs="宋体"/>
          <w:color w:val="auto"/>
          <w:sz w:val="24"/>
          <w:szCs w:val="24"/>
          <w:u w:val="single"/>
        </w:rPr>
        <w:t>_</w:t>
      </w:r>
    </w:p>
    <w:p w14:paraId="29A19B08">
      <w:pPr>
        <w:widowControl/>
        <w:numPr>
          <w:ilvl w:val="0"/>
          <w:numId w:val="10"/>
        </w:numPr>
        <w:spacing w:before="100" w:beforeAutospacing="1" w:after="100" w:afterAutospacing="1" w:line="502" w:lineRule="atLeast"/>
        <w:ind w:firstLine="480"/>
        <w:rPr>
          <w:rFonts w:hint="eastAsia" w:ascii="宋体" w:hAnsi="宋体" w:cs="宋体"/>
          <w:color w:val="auto"/>
          <w:sz w:val="24"/>
          <w:szCs w:val="24"/>
          <w:lang w:val="en-US" w:eastAsia="zh-CN"/>
        </w:rPr>
      </w:pPr>
      <w:r>
        <w:rPr>
          <w:rFonts w:hint="eastAsia" w:ascii="宋体" w:hAnsi="宋体" w:cs="宋体"/>
          <w:color w:val="auto"/>
          <w:sz w:val="24"/>
          <w:szCs w:val="24"/>
          <w:u w:val="single"/>
          <w:lang w:eastAsia="zh-CN"/>
        </w:rPr>
        <w:t>（标的名称）</w:t>
      </w:r>
      <w:r>
        <w:rPr>
          <w:rFonts w:hint="eastAsia" w:ascii="宋体" w:hAnsi="宋体" w:cs="宋体"/>
          <w:color w:val="auto"/>
          <w:sz w:val="24"/>
          <w:szCs w:val="24"/>
          <w:lang w:eastAsia="zh-CN"/>
        </w:rPr>
        <w:t>，属于</w:t>
      </w:r>
      <w:r>
        <w:rPr>
          <w:rFonts w:hint="eastAsia" w:ascii="宋体" w:hAnsi="宋体" w:cs="宋体"/>
          <w:color w:val="auto"/>
          <w:sz w:val="24"/>
          <w:szCs w:val="24"/>
          <w:u w:val="single"/>
          <w:lang w:eastAsia="zh-CN"/>
        </w:rPr>
        <w:t>（采购文件中明确的所属行业）</w:t>
      </w:r>
      <w:r>
        <w:rPr>
          <w:rFonts w:hint="eastAsia" w:ascii="宋体" w:hAnsi="宋体" w:cs="宋体"/>
          <w:color w:val="auto"/>
          <w:sz w:val="24"/>
          <w:szCs w:val="24"/>
          <w:lang w:eastAsia="zh-CN"/>
        </w:rPr>
        <w:t>行业；承建（承接）企业为</w:t>
      </w:r>
      <w:r>
        <w:rPr>
          <w:rFonts w:hint="eastAsia" w:ascii="宋体" w:hAnsi="宋体" w:cs="宋体"/>
          <w:color w:val="auto"/>
          <w:sz w:val="24"/>
          <w:szCs w:val="24"/>
          <w:u w:val="single"/>
          <w:lang w:eastAsia="zh-CN"/>
        </w:rPr>
        <w:t>（企业名称），</w:t>
      </w:r>
      <w:r>
        <w:rPr>
          <w:rFonts w:hint="eastAsia" w:ascii="宋体" w:hAnsi="宋体" w:cs="宋体"/>
          <w:color w:val="auto"/>
          <w:sz w:val="24"/>
          <w:szCs w:val="24"/>
          <w:lang w:eastAsia="zh-CN"/>
        </w:rPr>
        <w:t>从业人员</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人，营业收入为</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万元，资产总额为</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万元</w:t>
      </w:r>
      <w:r>
        <w:rPr>
          <w:rFonts w:hint="eastAsia" w:ascii="宋体" w:hAnsi="宋体" w:cs="宋体"/>
          <w:color w:val="auto"/>
          <w:sz w:val="24"/>
          <w:szCs w:val="24"/>
          <w:vertAlign w:val="superscript"/>
          <w:lang w:val="en-US" w:eastAsia="zh-CN"/>
        </w:rPr>
        <w:t>1</w:t>
      </w:r>
      <w:r>
        <w:rPr>
          <w:rFonts w:hint="eastAsia" w:ascii="宋体" w:hAnsi="宋体" w:cs="宋体"/>
          <w:color w:val="auto"/>
          <w:sz w:val="24"/>
          <w:szCs w:val="24"/>
          <w:lang w:val="en-US" w:eastAsia="zh-CN"/>
        </w:rPr>
        <w:t>，属于</w:t>
      </w:r>
      <w:r>
        <w:rPr>
          <w:rFonts w:hint="eastAsia" w:ascii="宋体" w:hAnsi="宋体" w:cs="宋体"/>
          <w:color w:val="auto"/>
          <w:sz w:val="24"/>
          <w:szCs w:val="24"/>
          <w:u w:val="single"/>
          <w:lang w:val="en-US" w:eastAsia="zh-CN"/>
        </w:rPr>
        <w:t>（中型企业、小型企业、微型企业）</w:t>
      </w:r>
      <w:r>
        <w:rPr>
          <w:rFonts w:hint="eastAsia" w:ascii="宋体" w:hAnsi="宋体" w:cs="宋体"/>
          <w:color w:val="auto"/>
          <w:sz w:val="24"/>
          <w:szCs w:val="24"/>
          <w:lang w:val="en-US" w:eastAsia="zh-CN"/>
        </w:rPr>
        <w:t>；</w:t>
      </w:r>
    </w:p>
    <w:p w14:paraId="23136196">
      <w:pPr>
        <w:widowControl/>
        <w:numPr>
          <w:ilvl w:val="0"/>
          <w:numId w:val="10"/>
        </w:numPr>
        <w:spacing w:before="100" w:beforeAutospacing="1" w:after="100" w:afterAutospacing="1" w:line="502" w:lineRule="atLeast"/>
        <w:ind w:firstLine="480"/>
        <w:rPr>
          <w:rFonts w:hint="eastAsia" w:ascii="宋体" w:hAnsi="宋体" w:cs="宋体"/>
          <w:color w:val="auto"/>
          <w:sz w:val="24"/>
          <w:szCs w:val="24"/>
        </w:rPr>
      </w:pPr>
      <w:r>
        <w:rPr>
          <w:rFonts w:hint="eastAsia" w:ascii="宋体" w:hAnsi="宋体" w:cs="宋体"/>
          <w:color w:val="auto"/>
          <w:sz w:val="24"/>
          <w:szCs w:val="24"/>
          <w:u w:val="single"/>
          <w:lang w:eastAsia="zh-CN"/>
        </w:rPr>
        <w:t>（标的名称）</w:t>
      </w:r>
      <w:r>
        <w:rPr>
          <w:rFonts w:hint="eastAsia" w:ascii="宋体" w:hAnsi="宋体" w:cs="宋体"/>
          <w:color w:val="auto"/>
          <w:sz w:val="24"/>
          <w:szCs w:val="24"/>
          <w:lang w:eastAsia="zh-CN"/>
        </w:rPr>
        <w:t>，属于</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招标</w:t>
      </w:r>
      <w:r>
        <w:rPr>
          <w:rFonts w:hint="eastAsia" w:ascii="宋体" w:hAnsi="宋体" w:cs="宋体"/>
          <w:color w:val="auto"/>
          <w:sz w:val="24"/>
          <w:szCs w:val="24"/>
          <w:u w:val="single"/>
          <w:lang w:eastAsia="zh-CN"/>
        </w:rPr>
        <w:t>文件中明确的所属行业）</w:t>
      </w:r>
      <w:r>
        <w:rPr>
          <w:rFonts w:hint="eastAsia" w:ascii="宋体" w:hAnsi="宋体" w:cs="宋体"/>
          <w:color w:val="auto"/>
          <w:sz w:val="24"/>
          <w:szCs w:val="24"/>
          <w:lang w:eastAsia="zh-CN"/>
        </w:rPr>
        <w:t>行业；；承建（承接）企业为</w:t>
      </w:r>
      <w:r>
        <w:rPr>
          <w:rFonts w:hint="eastAsia" w:ascii="宋体" w:hAnsi="宋体" w:cs="宋体"/>
          <w:color w:val="auto"/>
          <w:sz w:val="24"/>
          <w:szCs w:val="24"/>
          <w:u w:val="single"/>
          <w:lang w:eastAsia="zh-CN"/>
        </w:rPr>
        <w:t>（企业名称），</w:t>
      </w:r>
      <w:r>
        <w:rPr>
          <w:rFonts w:hint="eastAsia" w:ascii="宋体" w:hAnsi="宋体" w:cs="宋体"/>
          <w:color w:val="auto"/>
          <w:sz w:val="24"/>
          <w:szCs w:val="24"/>
          <w:lang w:eastAsia="zh-CN"/>
        </w:rPr>
        <w:t>从业人员</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人，营业收入为</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万元，资产总额为</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万元</w:t>
      </w:r>
      <w:r>
        <w:rPr>
          <w:rFonts w:hint="eastAsia" w:ascii="宋体" w:hAnsi="宋体" w:cs="宋体"/>
          <w:color w:val="auto"/>
          <w:sz w:val="24"/>
          <w:szCs w:val="24"/>
          <w:vertAlign w:val="superscript"/>
          <w:lang w:val="en-US" w:eastAsia="zh-CN"/>
        </w:rPr>
        <w:t>1</w:t>
      </w:r>
      <w:r>
        <w:rPr>
          <w:rFonts w:hint="eastAsia" w:ascii="宋体" w:hAnsi="宋体" w:cs="宋体"/>
          <w:color w:val="auto"/>
          <w:sz w:val="24"/>
          <w:szCs w:val="24"/>
          <w:lang w:val="en-US" w:eastAsia="zh-CN"/>
        </w:rPr>
        <w:t>，属于</w:t>
      </w:r>
      <w:r>
        <w:rPr>
          <w:rFonts w:hint="eastAsia" w:ascii="宋体" w:hAnsi="宋体" w:cs="宋体"/>
          <w:color w:val="auto"/>
          <w:sz w:val="24"/>
          <w:szCs w:val="24"/>
          <w:u w:val="single"/>
          <w:lang w:val="en-US" w:eastAsia="zh-CN"/>
        </w:rPr>
        <w:t>（中型企业、小型企业、微型企业）；</w:t>
      </w:r>
    </w:p>
    <w:p w14:paraId="15656B9F">
      <w:pPr>
        <w:pStyle w:val="7"/>
        <w:rPr>
          <w:rFonts w:hint="eastAsia"/>
          <w:color w:val="auto"/>
          <w:sz w:val="24"/>
          <w:szCs w:val="24"/>
          <w:lang w:val="en-US" w:eastAsia="zh-CN"/>
        </w:rPr>
      </w:pPr>
      <w:r>
        <w:rPr>
          <w:rFonts w:hint="eastAsia"/>
          <w:color w:val="auto"/>
          <w:sz w:val="24"/>
          <w:szCs w:val="24"/>
          <w:lang w:val="en-US" w:eastAsia="zh-CN"/>
        </w:rPr>
        <w:t>......</w:t>
      </w:r>
    </w:p>
    <w:p w14:paraId="28289875">
      <w:pPr>
        <w:pStyle w:val="7"/>
        <w:rPr>
          <w:rFonts w:hint="default"/>
          <w:color w:val="auto"/>
          <w:sz w:val="24"/>
          <w:szCs w:val="24"/>
          <w:lang w:val="en-US" w:eastAsia="zh-CN"/>
        </w:rPr>
      </w:pPr>
      <w:r>
        <w:rPr>
          <w:rFonts w:hint="eastAsia"/>
          <w:color w:val="auto"/>
          <w:sz w:val="24"/>
          <w:szCs w:val="24"/>
          <w:lang w:val="en-US" w:eastAsia="zh-CN"/>
        </w:rPr>
        <w:t>以上企业，不属于在企业的分支机构，不存在控股股东为大企业的情形，也不存在与大企业的负责人为同一人情形。</w:t>
      </w:r>
    </w:p>
    <w:p w14:paraId="266283FC">
      <w:pPr>
        <w:widowControl/>
        <w:spacing w:before="100" w:beforeAutospacing="1" w:after="100" w:afterAutospacing="1" w:line="502" w:lineRule="atLeast"/>
        <w:ind w:firstLine="480"/>
        <w:rPr>
          <w:rFonts w:hint="eastAsia" w:ascii="宋体" w:hAnsi="宋体" w:cs="宋体"/>
          <w:color w:val="auto"/>
          <w:sz w:val="24"/>
          <w:szCs w:val="24"/>
        </w:rPr>
      </w:pPr>
      <w:r>
        <w:rPr>
          <w:rFonts w:hint="eastAsia" w:ascii="宋体" w:hAnsi="宋体" w:cs="宋体"/>
          <w:color w:val="auto"/>
          <w:sz w:val="24"/>
          <w:szCs w:val="24"/>
        </w:rPr>
        <w:t>本公司对上述声明的真实性负责。如有虚假，将依法承担相应责任。</w:t>
      </w:r>
    </w:p>
    <w:p w14:paraId="60265C8B">
      <w:pPr>
        <w:widowControl/>
        <w:spacing w:before="100" w:beforeAutospacing="1" w:after="100" w:afterAutospacing="1" w:line="502" w:lineRule="atLeast"/>
        <w:ind w:firstLine="5520" w:firstLineChars="2300"/>
        <w:rPr>
          <w:rFonts w:hint="eastAsia" w:ascii="宋体" w:hAnsi="宋体" w:cs="宋体"/>
          <w:color w:val="auto"/>
          <w:sz w:val="24"/>
          <w:szCs w:val="24"/>
        </w:rPr>
      </w:pPr>
      <w:r>
        <w:rPr>
          <w:rFonts w:hint="eastAsia" w:ascii="宋体" w:hAnsi="宋体" w:cs="宋体"/>
          <w:color w:val="auto"/>
          <w:sz w:val="24"/>
          <w:szCs w:val="24"/>
          <w:lang w:eastAsia="zh-CN"/>
        </w:rPr>
        <w:t>投标人</w:t>
      </w:r>
      <w:r>
        <w:rPr>
          <w:rFonts w:hint="eastAsia" w:ascii="宋体" w:hAnsi="宋体" w:cs="宋体"/>
          <w:color w:val="auto"/>
          <w:sz w:val="24"/>
          <w:szCs w:val="24"/>
        </w:rPr>
        <w:t>名称（</w:t>
      </w:r>
      <w:r>
        <w:rPr>
          <w:rFonts w:hint="eastAsia" w:ascii="宋体" w:hAnsi="宋体" w:cs="宋体"/>
          <w:color w:val="auto"/>
          <w:sz w:val="24"/>
          <w:szCs w:val="24"/>
          <w:lang w:val="en-US" w:eastAsia="zh-CN"/>
        </w:rPr>
        <w:t>公</w:t>
      </w:r>
      <w:r>
        <w:rPr>
          <w:rFonts w:hint="eastAsia" w:ascii="宋体" w:hAnsi="宋体" w:cs="宋体"/>
          <w:color w:val="auto"/>
          <w:sz w:val="24"/>
          <w:szCs w:val="24"/>
        </w:rPr>
        <w:t>章）：</w:t>
      </w:r>
    </w:p>
    <w:p w14:paraId="09A9A925">
      <w:pPr>
        <w:widowControl/>
        <w:spacing w:before="100" w:beforeAutospacing="1" w:after="100" w:afterAutospacing="1" w:line="502" w:lineRule="atLeast"/>
        <w:ind w:firstLine="5520" w:firstLineChars="2300"/>
        <w:rPr>
          <w:rFonts w:hint="eastAsia" w:ascii="宋体" w:hAnsi="宋体" w:cs="宋体"/>
          <w:color w:val="auto"/>
          <w:sz w:val="24"/>
          <w:szCs w:val="24"/>
        </w:rPr>
      </w:pPr>
      <w:r>
        <w:rPr>
          <w:rFonts w:hint="eastAsia" w:ascii="宋体" w:hAnsi="宋体" w:cs="宋体"/>
          <w:color w:val="auto"/>
          <w:sz w:val="24"/>
          <w:szCs w:val="24"/>
        </w:rPr>
        <w:t>日期：</w:t>
      </w:r>
    </w:p>
    <w:p w14:paraId="5DCF3F76">
      <w:pPr>
        <w:pStyle w:val="7"/>
        <w:rPr>
          <w:rFonts w:hint="default" w:eastAsia="宋体"/>
          <w:color w:val="auto"/>
          <w:sz w:val="24"/>
          <w:szCs w:val="24"/>
          <w:vertAlign w:val="baseline"/>
          <w:lang w:val="en-US" w:eastAsia="zh-CN"/>
        </w:rPr>
      </w:pPr>
      <w:r>
        <w:rPr>
          <w:rFonts w:hint="eastAsia"/>
          <w:color w:val="auto"/>
          <w:sz w:val="24"/>
          <w:szCs w:val="24"/>
          <w:vertAlign w:val="superscript"/>
          <w:lang w:val="en-US" w:eastAsia="zh-CN"/>
        </w:rPr>
        <w:t>1</w:t>
      </w:r>
      <w:r>
        <w:rPr>
          <w:rFonts w:hint="eastAsia"/>
          <w:color w:val="auto"/>
          <w:sz w:val="24"/>
          <w:szCs w:val="24"/>
          <w:vertAlign w:val="baseline"/>
          <w:lang w:val="en-US" w:eastAsia="zh-CN"/>
        </w:rPr>
        <w:t>从业人员、营业收入、资产总额填报上一年度数据，无上一年度数据的新成立企业可不填报。</w:t>
      </w:r>
    </w:p>
    <w:p w14:paraId="49E4B8D5">
      <w:pPr>
        <w:pStyle w:val="10"/>
        <w:rPr>
          <w:rFonts w:hint="eastAsia"/>
          <w:color w:val="auto"/>
          <w:lang w:val="en-US" w:eastAsia="zh-CN"/>
        </w:rPr>
      </w:pPr>
    </w:p>
    <w:p w14:paraId="5A88CD79">
      <w:pPr>
        <w:numPr>
          <w:ilvl w:val="0"/>
          <w:numId w:val="0"/>
        </w:numPr>
        <w:adjustRightInd w:val="0"/>
        <w:snapToGrid w:val="0"/>
        <w:rPr>
          <w:rFonts w:hint="eastAsia" w:ascii="宋体" w:hAnsi="宋体" w:eastAsia="宋体" w:cs="Times New Roman"/>
          <w:color w:val="auto"/>
          <w:sz w:val="24"/>
          <w:szCs w:val="24"/>
          <w:lang w:val="en-US" w:eastAsia="zh-CN"/>
        </w:rPr>
      </w:pPr>
      <w:r>
        <w:rPr>
          <w:rFonts w:hint="eastAsia" w:ascii="宋体" w:hAnsi="宋体" w:cs="Times New Roman"/>
          <w:color w:val="auto"/>
          <w:sz w:val="24"/>
          <w:szCs w:val="24"/>
          <w:lang w:val="en-US" w:eastAsia="zh-CN"/>
        </w:rPr>
        <w:br w:type="page"/>
      </w:r>
      <w:r>
        <w:rPr>
          <w:rFonts w:hint="eastAsia" w:ascii="宋体" w:hAnsi="宋体" w:cs="Times New Roman"/>
          <w:color w:val="auto"/>
          <w:sz w:val="24"/>
          <w:szCs w:val="24"/>
          <w:lang w:val="en-US" w:eastAsia="zh-CN"/>
        </w:rPr>
        <w:t>九</w:t>
      </w:r>
      <w:r>
        <w:rPr>
          <w:rFonts w:hint="eastAsia" w:ascii="宋体" w:hAnsi="宋体" w:cs="Times New Roman"/>
          <w:b/>
          <w:bCs/>
          <w:color w:val="auto"/>
          <w:sz w:val="24"/>
          <w:szCs w:val="24"/>
          <w:lang w:val="en-US" w:eastAsia="zh-CN"/>
        </w:rPr>
        <w:t>、投标人</w:t>
      </w:r>
      <w:r>
        <w:rPr>
          <w:rFonts w:hint="eastAsia" w:ascii="宋体" w:hAnsi="宋体" w:eastAsia="宋体" w:cs="Times New Roman"/>
          <w:b/>
          <w:bCs/>
          <w:color w:val="auto"/>
          <w:sz w:val="24"/>
          <w:szCs w:val="24"/>
          <w:lang w:val="en-US" w:eastAsia="zh-CN"/>
        </w:rPr>
        <w:t>认为需要提供的其他资格证明文件</w:t>
      </w:r>
    </w:p>
    <w:p w14:paraId="5FEC5406">
      <w:pPr>
        <w:jc w:val="left"/>
        <w:rPr>
          <w:rFonts w:hint="eastAsia" w:ascii="仿宋_GB2312" w:eastAsia="仿宋_GB2312"/>
          <w:color w:val="auto"/>
          <w:sz w:val="30"/>
          <w:szCs w:val="30"/>
        </w:rPr>
      </w:pPr>
    </w:p>
    <w:p w14:paraId="5FC6654A">
      <w:pPr>
        <w:jc w:val="center"/>
        <w:rPr>
          <w:rFonts w:hint="eastAsia" w:ascii="仿宋_GB2312" w:eastAsia="仿宋_GB2312"/>
          <w:color w:val="auto"/>
          <w:sz w:val="30"/>
          <w:szCs w:val="30"/>
        </w:rPr>
      </w:pPr>
    </w:p>
    <w:p w14:paraId="3661D723">
      <w:pPr>
        <w:jc w:val="center"/>
        <w:rPr>
          <w:rFonts w:hint="eastAsia" w:ascii="仿宋_GB2312" w:eastAsia="仿宋_GB2312"/>
          <w:color w:val="auto"/>
          <w:sz w:val="30"/>
          <w:szCs w:val="30"/>
        </w:rPr>
      </w:pPr>
    </w:p>
    <w:p w14:paraId="2F97A174">
      <w:pPr>
        <w:jc w:val="center"/>
        <w:rPr>
          <w:rFonts w:hint="eastAsia" w:ascii="仿宋_GB2312" w:eastAsia="仿宋_GB2312"/>
          <w:color w:val="auto"/>
          <w:sz w:val="30"/>
          <w:szCs w:val="30"/>
        </w:rPr>
      </w:pPr>
    </w:p>
    <w:p w14:paraId="58E7E9D9">
      <w:pPr>
        <w:jc w:val="center"/>
        <w:rPr>
          <w:rFonts w:hint="eastAsia" w:ascii="仿宋_GB2312" w:eastAsia="仿宋_GB2312"/>
          <w:color w:val="auto"/>
          <w:sz w:val="30"/>
          <w:szCs w:val="30"/>
        </w:rPr>
      </w:pPr>
    </w:p>
    <w:p w14:paraId="650E6735">
      <w:pPr>
        <w:jc w:val="center"/>
        <w:rPr>
          <w:rFonts w:hint="eastAsia" w:ascii="仿宋_GB2312" w:eastAsia="仿宋_GB2312"/>
          <w:color w:val="auto"/>
          <w:sz w:val="30"/>
          <w:szCs w:val="30"/>
        </w:rPr>
      </w:pPr>
    </w:p>
    <w:p w14:paraId="6F72E777">
      <w:pPr>
        <w:jc w:val="center"/>
        <w:rPr>
          <w:rFonts w:hint="eastAsia" w:ascii="仿宋_GB2312" w:eastAsia="仿宋_GB2312"/>
          <w:color w:val="auto"/>
          <w:sz w:val="30"/>
          <w:szCs w:val="30"/>
        </w:rPr>
      </w:pPr>
      <w:r>
        <w:rPr>
          <w:rFonts w:hint="eastAsia" w:ascii="仿宋_GB2312" w:eastAsia="仿宋_GB2312"/>
          <w:color w:val="auto"/>
          <w:sz w:val="30"/>
          <w:szCs w:val="30"/>
        </w:rPr>
        <w:br w:type="page"/>
      </w:r>
    </w:p>
    <w:p w14:paraId="0D51F04D">
      <w:pPr>
        <w:pStyle w:val="4"/>
        <w:rPr>
          <w:rFonts w:hint="eastAsia" w:ascii="仿宋_GB2312" w:eastAsia="仿宋_GB2312"/>
          <w:color w:val="auto"/>
          <w:sz w:val="30"/>
          <w:szCs w:val="30"/>
        </w:rPr>
      </w:pPr>
    </w:p>
    <w:p w14:paraId="699E5118">
      <w:pPr>
        <w:pStyle w:val="7"/>
        <w:rPr>
          <w:rFonts w:hint="eastAsia" w:ascii="仿宋_GB2312" w:eastAsia="仿宋_GB2312"/>
          <w:color w:val="auto"/>
          <w:sz w:val="30"/>
          <w:szCs w:val="30"/>
        </w:rPr>
      </w:pPr>
    </w:p>
    <w:p w14:paraId="7D771575">
      <w:pPr>
        <w:rPr>
          <w:rFonts w:hint="eastAsia" w:ascii="仿宋_GB2312" w:eastAsia="仿宋_GB2312"/>
          <w:color w:val="auto"/>
          <w:sz w:val="30"/>
          <w:szCs w:val="30"/>
        </w:rPr>
      </w:pPr>
    </w:p>
    <w:p w14:paraId="0050521E">
      <w:pPr>
        <w:pStyle w:val="4"/>
        <w:rPr>
          <w:rFonts w:hint="eastAsia"/>
          <w:color w:val="auto"/>
        </w:rPr>
      </w:pPr>
    </w:p>
    <w:p w14:paraId="56FD5363">
      <w:pPr>
        <w:jc w:val="center"/>
        <w:outlineLvl w:val="1"/>
        <w:rPr>
          <w:rFonts w:hint="eastAsia" w:ascii="宋体" w:hAnsi="宋体"/>
          <w:b/>
          <w:color w:val="auto"/>
          <w:sz w:val="24"/>
          <w:szCs w:val="24"/>
        </w:rPr>
      </w:pPr>
      <w:r>
        <w:rPr>
          <w:rFonts w:hint="eastAsia" w:ascii="宋体" w:hAnsi="宋体"/>
          <w:b/>
          <w:color w:val="auto"/>
          <w:sz w:val="52"/>
          <w:szCs w:val="52"/>
        </w:rPr>
        <w:t>商务</w:t>
      </w:r>
      <w:r>
        <w:rPr>
          <w:rFonts w:hint="eastAsia" w:ascii="宋体" w:hAnsi="宋体"/>
          <w:b/>
          <w:color w:val="auto"/>
          <w:sz w:val="52"/>
          <w:szCs w:val="52"/>
          <w:lang w:eastAsia="zh-CN"/>
        </w:rPr>
        <w:t>、</w:t>
      </w:r>
      <w:r>
        <w:rPr>
          <w:rFonts w:hint="eastAsia" w:ascii="宋体" w:hAnsi="宋体"/>
          <w:b/>
          <w:color w:val="auto"/>
          <w:sz w:val="52"/>
          <w:szCs w:val="52"/>
          <w:lang w:val="en-US" w:eastAsia="zh-CN"/>
        </w:rPr>
        <w:t>技术</w:t>
      </w:r>
      <w:r>
        <w:rPr>
          <w:rFonts w:hint="eastAsia" w:ascii="宋体" w:hAnsi="宋体"/>
          <w:b/>
          <w:color w:val="auto"/>
          <w:sz w:val="52"/>
          <w:szCs w:val="52"/>
        </w:rPr>
        <w:t>部分</w:t>
      </w:r>
    </w:p>
    <w:p w14:paraId="5BEC2C3B">
      <w:pPr>
        <w:adjustRightInd w:val="0"/>
        <w:snapToGrid w:val="0"/>
        <w:rPr>
          <w:rFonts w:hint="eastAsia" w:ascii="宋体" w:hAnsi="宋体"/>
          <w:b/>
          <w:bCs w:val="0"/>
          <w:color w:val="auto"/>
          <w:sz w:val="18"/>
          <w:szCs w:val="18"/>
        </w:rPr>
      </w:pPr>
      <w:r>
        <w:rPr>
          <w:rFonts w:ascii="宋体" w:hAnsi="宋体"/>
          <w:b/>
          <w:color w:val="auto"/>
          <w:sz w:val="24"/>
          <w:szCs w:val="24"/>
        </w:rPr>
        <w:br w:type="page"/>
      </w:r>
      <w:r>
        <w:rPr>
          <w:rFonts w:hint="eastAsia" w:ascii="宋体" w:hAnsi="宋体"/>
          <w:b/>
          <w:bCs w:val="0"/>
          <w:color w:val="auto"/>
          <w:sz w:val="24"/>
          <w:szCs w:val="24"/>
          <w:lang w:val="en-US" w:eastAsia="zh-CN"/>
        </w:rPr>
        <w:t>一、</w:t>
      </w:r>
      <w:r>
        <w:rPr>
          <w:rFonts w:hint="eastAsia" w:ascii="宋体" w:hAnsi="宋体"/>
          <w:b/>
          <w:bCs w:val="0"/>
          <w:color w:val="auto"/>
          <w:sz w:val="24"/>
          <w:szCs w:val="24"/>
        </w:rPr>
        <w:t xml:space="preserve">投标函 </w:t>
      </w:r>
    </w:p>
    <w:p w14:paraId="5D947568">
      <w:pPr>
        <w:jc w:val="both"/>
        <w:outlineLvl w:val="2"/>
        <w:rPr>
          <w:rFonts w:ascii="宋体" w:hAnsi="宋体"/>
          <w:b/>
          <w:color w:val="auto"/>
          <w:sz w:val="24"/>
          <w:szCs w:val="24"/>
        </w:rPr>
      </w:pPr>
    </w:p>
    <w:p w14:paraId="019257FD">
      <w:pPr>
        <w:jc w:val="center"/>
        <w:outlineLvl w:val="2"/>
        <w:rPr>
          <w:rFonts w:ascii="宋体" w:hAnsi="宋体"/>
          <w:b/>
          <w:color w:val="auto"/>
          <w:sz w:val="24"/>
          <w:szCs w:val="24"/>
        </w:rPr>
      </w:pPr>
      <w:r>
        <w:rPr>
          <w:rFonts w:hint="eastAsia" w:ascii="宋体" w:hAnsi="宋体"/>
          <w:b/>
          <w:color w:val="auto"/>
          <w:sz w:val="24"/>
          <w:szCs w:val="24"/>
        </w:rPr>
        <w:t>投  标  函    （格式）</w:t>
      </w:r>
    </w:p>
    <w:p w14:paraId="52875580">
      <w:pPr>
        <w:spacing w:line="360" w:lineRule="auto"/>
        <w:rPr>
          <w:rFonts w:ascii="宋体" w:hAnsi="宋体"/>
          <w:color w:val="auto"/>
          <w:sz w:val="24"/>
          <w:szCs w:val="24"/>
        </w:rPr>
      </w:pPr>
      <w:r>
        <w:rPr>
          <w:rFonts w:hint="eastAsia" w:ascii="宋体" w:hAnsi="宋体"/>
          <w:color w:val="auto"/>
          <w:sz w:val="24"/>
          <w:szCs w:val="24"/>
          <w:u w:val="single"/>
        </w:rPr>
        <w:t xml:space="preserve">                       </w:t>
      </w:r>
      <w:r>
        <w:rPr>
          <w:rFonts w:hint="eastAsia" w:ascii="宋体" w:hAnsi="宋体"/>
          <w:color w:val="auto"/>
          <w:sz w:val="24"/>
          <w:szCs w:val="24"/>
        </w:rPr>
        <w:t>：</w:t>
      </w:r>
      <w:r>
        <w:rPr>
          <w:rFonts w:hint="eastAsia" w:ascii="宋体" w:hAnsi="宋体"/>
          <w:color w:val="auto"/>
          <w:sz w:val="24"/>
          <w:szCs w:val="24"/>
          <w:lang w:eastAsia="zh-CN"/>
        </w:rPr>
        <w:t>（</w:t>
      </w:r>
      <w:r>
        <w:rPr>
          <w:rFonts w:hint="eastAsia" w:ascii="宋体" w:hAnsi="宋体"/>
          <w:color w:val="auto"/>
          <w:sz w:val="24"/>
          <w:szCs w:val="24"/>
          <w:lang w:val="en-US" w:eastAsia="zh-CN"/>
        </w:rPr>
        <w:t>采购人</w:t>
      </w:r>
      <w:r>
        <w:rPr>
          <w:rFonts w:hint="eastAsia" w:ascii="宋体" w:hAnsi="宋体"/>
          <w:color w:val="auto"/>
          <w:sz w:val="24"/>
          <w:szCs w:val="24"/>
          <w:lang w:eastAsia="zh-CN"/>
        </w:rPr>
        <w:t>）</w:t>
      </w:r>
    </w:p>
    <w:p w14:paraId="31B2326C">
      <w:pPr>
        <w:spacing w:line="360" w:lineRule="auto"/>
        <w:rPr>
          <w:rFonts w:ascii="宋体" w:hAnsi="宋体"/>
          <w:color w:val="auto"/>
          <w:sz w:val="24"/>
          <w:szCs w:val="24"/>
        </w:rPr>
      </w:pPr>
      <w:r>
        <w:rPr>
          <w:rFonts w:hint="eastAsia" w:ascii="宋体" w:hAnsi="宋体"/>
          <w:color w:val="auto"/>
          <w:sz w:val="24"/>
          <w:szCs w:val="24"/>
        </w:rPr>
        <w:t xml:space="preserve"> </w:t>
      </w:r>
    </w:p>
    <w:p w14:paraId="5C6AA4A4">
      <w:pPr>
        <w:spacing w:line="360" w:lineRule="auto"/>
        <w:ind w:firstLine="480" w:firstLineChars="200"/>
        <w:rPr>
          <w:rFonts w:hint="eastAsia" w:ascii="宋体" w:hAnsi="宋体"/>
          <w:color w:val="auto"/>
          <w:sz w:val="24"/>
          <w:szCs w:val="24"/>
        </w:rPr>
      </w:pPr>
      <w:r>
        <w:rPr>
          <w:rFonts w:hint="eastAsia" w:ascii="宋体" w:hAnsi="宋体"/>
          <w:color w:val="auto"/>
          <w:sz w:val="24"/>
          <w:szCs w:val="24"/>
          <w:u w:val="single"/>
        </w:rPr>
        <w:t xml:space="preserve">                          </w:t>
      </w:r>
      <w:r>
        <w:rPr>
          <w:rFonts w:hint="eastAsia" w:ascii="宋体" w:hAnsi="宋体"/>
          <w:color w:val="auto"/>
          <w:sz w:val="24"/>
          <w:szCs w:val="24"/>
        </w:rPr>
        <w:t>(投标人全称)授权</w:t>
      </w:r>
      <w:r>
        <w:rPr>
          <w:rFonts w:hint="eastAsia" w:ascii="宋体" w:hAnsi="宋体"/>
          <w:color w:val="auto"/>
          <w:sz w:val="24"/>
          <w:szCs w:val="24"/>
          <w:u w:val="single"/>
        </w:rPr>
        <w:t xml:space="preserve">            </w:t>
      </w:r>
      <w:r>
        <w:rPr>
          <w:rFonts w:hint="eastAsia" w:ascii="宋体" w:hAnsi="宋体"/>
          <w:color w:val="auto"/>
          <w:sz w:val="24"/>
          <w:szCs w:val="24"/>
        </w:rPr>
        <w:t>(投标人代表姓</w:t>
      </w:r>
    </w:p>
    <w:p w14:paraId="3A2E6B21">
      <w:pPr>
        <w:spacing w:line="360" w:lineRule="auto"/>
        <w:rPr>
          <w:rFonts w:hint="eastAsia" w:ascii="宋体" w:hAnsi="宋体"/>
          <w:color w:val="auto"/>
          <w:sz w:val="24"/>
          <w:szCs w:val="24"/>
          <w:highlight w:val="none"/>
        </w:rPr>
      </w:pPr>
      <w:r>
        <w:rPr>
          <w:rFonts w:hint="eastAsia" w:ascii="宋体" w:hAnsi="宋体"/>
          <w:color w:val="auto"/>
          <w:sz w:val="24"/>
          <w:szCs w:val="24"/>
        </w:rPr>
        <w:t>名)</w:t>
      </w:r>
      <w:r>
        <w:rPr>
          <w:rFonts w:hint="eastAsia" w:ascii="宋体" w:hAnsi="宋体"/>
          <w:color w:val="auto"/>
          <w:sz w:val="24"/>
          <w:szCs w:val="24"/>
          <w:u w:val="single"/>
        </w:rPr>
        <w:t xml:space="preserve">            </w:t>
      </w:r>
      <w:r>
        <w:rPr>
          <w:rFonts w:hint="eastAsia" w:ascii="宋体" w:hAnsi="宋体"/>
          <w:color w:val="auto"/>
          <w:sz w:val="24"/>
          <w:szCs w:val="24"/>
        </w:rPr>
        <w:t>(职</w:t>
      </w:r>
      <w:r>
        <w:rPr>
          <w:rFonts w:hint="eastAsia" w:ascii="宋体" w:hAnsi="宋体"/>
          <w:color w:val="auto"/>
          <w:sz w:val="24"/>
          <w:szCs w:val="24"/>
          <w:highlight w:val="none"/>
        </w:rPr>
        <w:t>务、职称)为我方代表，参加贵方组织的</w:t>
      </w:r>
      <w:r>
        <w:rPr>
          <w:rFonts w:hint="eastAsia" w:ascii="宋体" w:hAnsi="宋体"/>
          <w:color w:val="auto"/>
          <w:sz w:val="24"/>
          <w:szCs w:val="24"/>
          <w:highlight w:val="none"/>
          <w:u w:val="single"/>
        </w:rPr>
        <w:t xml:space="preserve">                   </w:t>
      </w:r>
    </w:p>
    <w:p w14:paraId="087C6EFF">
      <w:pPr>
        <w:spacing w:line="360" w:lineRule="auto"/>
        <w:rPr>
          <w:rFonts w:ascii="宋体" w:hAnsi="宋体"/>
          <w:color w:val="auto"/>
          <w:sz w:val="24"/>
          <w:szCs w:val="24"/>
          <w:highlight w:val="non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(项目名称、项目编号、包号)招标的有关活动，并对此项目进行投标。为此：</w:t>
      </w:r>
    </w:p>
    <w:p w14:paraId="12BEC15E">
      <w:pPr>
        <w:spacing w:line="360" w:lineRule="auto"/>
        <w:rPr>
          <w:rFonts w:ascii="宋体" w:hAnsi="宋体"/>
          <w:color w:val="auto"/>
          <w:sz w:val="24"/>
          <w:szCs w:val="24"/>
          <w:highlight w:val="none"/>
        </w:rPr>
      </w:pPr>
      <w:r>
        <w:rPr>
          <w:rFonts w:hint="eastAsia" w:ascii="宋体" w:hAnsi="宋体"/>
          <w:color w:val="auto"/>
          <w:sz w:val="24"/>
          <w:szCs w:val="24"/>
          <w:highlight w:val="none"/>
        </w:rPr>
        <w:t>1、我方同意在本项目招标文件中规定的开标日起的有效期内（</w:t>
      </w:r>
      <w:r>
        <w:rPr>
          <w:rFonts w:hint="eastAsia" w:ascii="宋体" w:hAnsi="宋体"/>
          <w:color w:val="auto"/>
          <w:sz w:val="24"/>
          <w:szCs w:val="24"/>
          <w:highlight w:val="none"/>
          <w:lang w:val="en-US" w:eastAsia="zh-CN"/>
        </w:rPr>
        <w:t>90日历天</w:t>
      </w:r>
      <w:r>
        <w:rPr>
          <w:rFonts w:hint="eastAsia" w:ascii="宋体" w:hAnsi="宋体"/>
          <w:color w:val="auto"/>
          <w:sz w:val="24"/>
          <w:szCs w:val="24"/>
          <w:highlight w:val="none"/>
        </w:rPr>
        <w:t>）遵守本投标文件中的承诺且在此期限期满之前均具有约束力。</w:t>
      </w:r>
    </w:p>
    <w:p w14:paraId="2A3C1C18">
      <w:pPr>
        <w:spacing w:line="360" w:lineRule="auto"/>
        <w:rPr>
          <w:rFonts w:ascii="宋体" w:hAnsi="宋体"/>
          <w:color w:val="auto"/>
          <w:sz w:val="24"/>
          <w:szCs w:val="24"/>
          <w:highlight w:val="none"/>
        </w:rPr>
      </w:pPr>
      <w:r>
        <w:rPr>
          <w:rFonts w:hint="eastAsia" w:ascii="宋体" w:hAnsi="宋体"/>
          <w:color w:val="auto"/>
          <w:sz w:val="24"/>
          <w:szCs w:val="24"/>
          <w:highlight w:val="none"/>
        </w:rPr>
        <w:t>2、我方承诺已经具备《中华人民共和国政府采购法》中规定的参加政府采购活动的供应商应当具备的全部条件。</w:t>
      </w:r>
    </w:p>
    <w:p w14:paraId="51C9207B">
      <w:pPr>
        <w:spacing w:line="360" w:lineRule="auto"/>
        <w:rPr>
          <w:rFonts w:ascii="宋体" w:hAnsi="宋体"/>
          <w:color w:val="auto"/>
          <w:sz w:val="24"/>
          <w:szCs w:val="24"/>
          <w:highlight w:val="none"/>
        </w:rPr>
      </w:pPr>
      <w:r>
        <w:rPr>
          <w:rFonts w:hint="eastAsia" w:ascii="宋体" w:hAnsi="宋体"/>
          <w:color w:val="auto"/>
          <w:sz w:val="24"/>
          <w:szCs w:val="24"/>
          <w:highlight w:val="none"/>
        </w:rPr>
        <w:t>3、提供投标须知规定的全部投标文件，包括投标文件正本、副本、开标一览表。</w:t>
      </w:r>
    </w:p>
    <w:p w14:paraId="1D78DA4F">
      <w:pPr>
        <w:spacing w:line="360" w:lineRule="auto"/>
        <w:rPr>
          <w:rFonts w:ascii="宋体" w:hAnsi="宋体"/>
          <w:color w:val="auto"/>
          <w:sz w:val="24"/>
          <w:szCs w:val="24"/>
          <w:highlight w:val="none"/>
        </w:rPr>
      </w:pPr>
      <w:r>
        <w:rPr>
          <w:rFonts w:hint="eastAsia" w:ascii="宋体" w:hAnsi="宋体"/>
          <w:color w:val="auto"/>
          <w:sz w:val="24"/>
          <w:szCs w:val="24"/>
          <w:highlight w:val="none"/>
        </w:rPr>
        <w:t>4、按招标文件要求提供和交付的货物和服务的投标报价详见开标一览表。</w:t>
      </w:r>
    </w:p>
    <w:p w14:paraId="4A53295F">
      <w:pPr>
        <w:spacing w:line="360" w:lineRule="auto"/>
        <w:rPr>
          <w:rFonts w:ascii="宋体" w:hAnsi="宋体"/>
          <w:color w:val="auto"/>
          <w:sz w:val="24"/>
          <w:szCs w:val="24"/>
          <w:highlight w:val="none"/>
        </w:rPr>
      </w:pPr>
      <w:r>
        <w:rPr>
          <w:rFonts w:hint="eastAsia" w:ascii="宋体" w:hAnsi="宋体"/>
          <w:color w:val="auto"/>
          <w:sz w:val="24"/>
          <w:szCs w:val="24"/>
          <w:highlight w:val="none"/>
        </w:rPr>
        <w:t>5、我方承诺：完全理解投标报价超过开标时公布的预算金额时，投标将被拒绝。</w:t>
      </w:r>
    </w:p>
    <w:p w14:paraId="1486EB6F">
      <w:pPr>
        <w:spacing w:line="360" w:lineRule="auto"/>
        <w:rPr>
          <w:rFonts w:ascii="宋体" w:hAnsi="宋体"/>
          <w:color w:val="auto"/>
          <w:sz w:val="24"/>
          <w:szCs w:val="24"/>
          <w:highlight w:val="none"/>
        </w:rPr>
      </w:pPr>
      <w:r>
        <w:rPr>
          <w:rFonts w:hint="eastAsia" w:ascii="宋体" w:hAnsi="宋体"/>
          <w:color w:val="auto"/>
          <w:sz w:val="24"/>
          <w:szCs w:val="24"/>
          <w:highlight w:val="none"/>
        </w:rPr>
        <w:t>6、保证忠实地执行双方所签订的合同，并承担合同规定的责任和义务。</w:t>
      </w:r>
    </w:p>
    <w:p w14:paraId="326C1B31">
      <w:pPr>
        <w:spacing w:line="360" w:lineRule="auto"/>
        <w:rPr>
          <w:rFonts w:ascii="宋体" w:hAnsi="宋体"/>
          <w:color w:val="auto"/>
          <w:sz w:val="24"/>
          <w:szCs w:val="24"/>
          <w:highlight w:val="none"/>
        </w:rPr>
      </w:pPr>
      <w:r>
        <w:rPr>
          <w:rFonts w:hint="eastAsia" w:ascii="宋体" w:hAnsi="宋体"/>
          <w:color w:val="auto"/>
          <w:sz w:val="24"/>
          <w:szCs w:val="24"/>
          <w:highlight w:val="none"/>
        </w:rPr>
        <w:t>7、承诺完全满足和响应招标文件中的各项商务和技术要求，若有偏差，已在投标文件商务条款偏离表中予以明确特别说明。</w:t>
      </w:r>
    </w:p>
    <w:p w14:paraId="23CCD706">
      <w:pPr>
        <w:spacing w:line="360" w:lineRule="auto"/>
        <w:rPr>
          <w:rFonts w:ascii="宋体" w:hAnsi="宋体"/>
          <w:color w:val="auto"/>
          <w:sz w:val="24"/>
          <w:szCs w:val="24"/>
          <w:highlight w:val="none"/>
        </w:rPr>
      </w:pPr>
      <w:r>
        <w:rPr>
          <w:rFonts w:hint="eastAsia" w:ascii="宋体" w:hAnsi="宋体"/>
          <w:color w:val="auto"/>
          <w:sz w:val="24"/>
          <w:szCs w:val="24"/>
          <w:highlight w:val="none"/>
        </w:rPr>
        <w:t>8、保证遵守招标文件的规定。</w:t>
      </w:r>
    </w:p>
    <w:p w14:paraId="0A0B565B">
      <w:pPr>
        <w:spacing w:line="360" w:lineRule="auto"/>
        <w:rPr>
          <w:rFonts w:ascii="宋体" w:hAnsi="宋体"/>
          <w:color w:val="auto"/>
          <w:sz w:val="24"/>
          <w:szCs w:val="24"/>
          <w:highlight w:val="none"/>
        </w:rPr>
      </w:pPr>
      <w:r>
        <w:rPr>
          <w:rFonts w:hint="eastAsia" w:ascii="宋体" w:hAnsi="宋体"/>
          <w:color w:val="auto"/>
          <w:sz w:val="24"/>
          <w:szCs w:val="24"/>
          <w:highlight w:val="none"/>
        </w:rPr>
        <w:t>9、如果在开标后规定的投标有效期内撤回投标，我方的投标保证金可被贵方没收。</w:t>
      </w:r>
    </w:p>
    <w:p w14:paraId="298B448D">
      <w:pPr>
        <w:spacing w:line="360" w:lineRule="auto"/>
        <w:rPr>
          <w:rFonts w:ascii="宋体" w:hAnsi="宋体"/>
          <w:color w:val="auto"/>
          <w:sz w:val="24"/>
          <w:szCs w:val="24"/>
          <w:highlight w:val="none"/>
        </w:rPr>
      </w:pPr>
      <w:r>
        <w:rPr>
          <w:rFonts w:hint="eastAsia" w:ascii="宋体" w:hAnsi="宋体"/>
          <w:color w:val="auto"/>
          <w:sz w:val="24"/>
          <w:szCs w:val="24"/>
          <w:highlight w:val="none"/>
        </w:rPr>
        <w:t>10、我方完全理解贵方不一定接受最低价的投标或收到的任何投标。</w:t>
      </w:r>
    </w:p>
    <w:p w14:paraId="31E8D874">
      <w:pPr>
        <w:spacing w:line="360" w:lineRule="auto"/>
        <w:rPr>
          <w:rFonts w:ascii="宋体" w:hAnsi="宋体"/>
          <w:color w:val="auto"/>
          <w:sz w:val="24"/>
          <w:szCs w:val="24"/>
          <w:highlight w:val="none"/>
        </w:rPr>
      </w:pPr>
      <w:r>
        <w:rPr>
          <w:rFonts w:hint="eastAsia" w:ascii="宋体" w:hAnsi="宋体"/>
          <w:color w:val="auto"/>
          <w:sz w:val="24"/>
          <w:szCs w:val="24"/>
          <w:highlight w:val="none"/>
        </w:rPr>
        <w:t>11、我方愿意向贵方提供任何与本项投标有关的数据、情况和技术资料。若贵方需要，我方愿意提供我方做出的一切承诺的证明材料。</w:t>
      </w:r>
    </w:p>
    <w:p w14:paraId="21E09F31">
      <w:pPr>
        <w:spacing w:line="360" w:lineRule="auto"/>
        <w:rPr>
          <w:rFonts w:ascii="宋体" w:hAnsi="宋体"/>
          <w:color w:val="auto"/>
          <w:sz w:val="24"/>
          <w:szCs w:val="24"/>
          <w:highlight w:val="none"/>
        </w:rPr>
      </w:pPr>
      <w:r>
        <w:rPr>
          <w:rFonts w:hint="eastAsia" w:ascii="宋体" w:hAnsi="宋体"/>
          <w:color w:val="auto"/>
          <w:sz w:val="24"/>
          <w:szCs w:val="24"/>
          <w:highlight w:val="none"/>
        </w:rPr>
        <w:t>12、我方已详细审核全部投标文件，包括投标文件修改书（如有的话）、参考资料及有关附件，确认无误。</w:t>
      </w:r>
    </w:p>
    <w:p w14:paraId="70361DDE">
      <w:pPr>
        <w:spacing w:line="360" w:lineRule="auto"/>
        <w:rPr>
          <w:rFonts w:ascii="宋体" w:hAnsi="宋体"/>
          <w:color w:val="auto"/>
          <w:sz w:val="24"/>
          <w:szCs w:val="24"/>
          <w:highlight w:val="none"/>
        </w:rPr>
      </w:pPr>
      <w:r>
        <w:rPr>
          <w:rFonts w:hint="eastAsia" w:ascii="宋体" w:hAnsi="宋体"/>
          <w:color w:val="auto"/>
          <w:sz w:val="24"/>
          <w:szCs w:val="24"/>
          <w:highlight w:val="none"/>
        </w:rPr>
        <w:t>13、我方承诺：采购人若需追加采购本项目招标文件所列货物及相关服务的，在不改变合同其他实质性条款的前提下，按相同或更优惠的折扣率保证供货。</w:t>
      </w:r>
    </w:p>
    <w:p w14:paraId="0BFEC645">
      <w:pPr>
        <w:spacing w:line="360" w:lineRule="auto"/>
        <w:rPr>
          <w:rFonts w:ascii="宋体" w:hAnsi="宋体"/>
          <w:color w:val="auto"/>
          <w:sz w:val="24"/>
          <w:szCs w:val="24"/>
          <w:highlight w:val="none"/>
        </w:rPr>
      </w:pPr>
      <w:r>
        <w:rPr>
          <w:rFonts w:hint="eastAsia" w:ascii="宋体" w:hAnsi="宋体"/>
          <w:color w:val="auto"/>
          <w:sz w:val="24"/>
          <w:szCs w:val="24"/>
          <w:highlight w:val="none"/>
        </w:rPr>
        <w:t>14、我方承诺接受招标文件中《合同条款》的全部条款且无任何异议。</w:t>
      </w:r>
    </w:p>
    <w:p w14:paraId="5670DDE5">
      <w:pPr>
        <w:spacing w:line="360" w:lineRule="auto"/>
        <w:rPr>
          <w:rFonts w:ascii="宋体" w:hAnsi="宋体"/>
          <w:color w:val="auto"/>
          <w:sz w:val="24"/>
          <w:szCs w:val="24"/>
          <w:highlight w:val="none"/>
        </w:rPr>
      </w:pPr>
      <w:r>
        <w:rPr>
          <w:rFonts w:hint="eastAsia" w:ascii="宋体" w:hAnsi="宋体"/>
          <w:color w:val="auto"/>
          <w:sz w:val="24"/>
          <w:szCs w:val="24"/>
          <w:highlight w:val="none"/>
        </w:rPr>
        <w:t>15、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51D56596">
      <w:pPr>
        <w:spacing w:line="360" w:lineRule="auto"/>
        <w:rPr>
          <w:rFonts w:ascii="宋体" w:hAnsi="宋体"/>
          <w:color w:val="auto"/>
          <w:sz w:val="24"/>
          <w:szCs w:val="24"/>
          <w:highlight w:val="none"/>
        </w:rPr>
      </w:pPr>
      <w:r>
        <w:rPr>
          <w:rFonts w:hint="eastAsia" w:ascii="宋体" w:hAnsi="宋体"/>
          <w:color w:val="auto"/>
          <w:sz w:val="24"/>
          <w:szCs w:val="24"/>
          <w:highlight w:val="none"/>
        </w:rPr>
        <w:t>（1）提供虚假材料谋取中标、成交的；</w:t>
      </w:r>
    </w:p>
    <w:p w14:paraId="11BEFBD6">
      <w:pPr>
        <w:spacing w:line="360" w:lineRule="auto"/>
        <w:rPr>
          <w:rFonts w:ascii="宋体" w:hAnsi="宋体"/>
          <w:color w:val="auto"/>
          <w:sz w:val="24"/>
          <w:szCs w:val="24"/>
          <w:highlight w:val="none"/>
        </w:rPr>
      </w:pPr>
      <w:r>
        <w:rPr>
          <w:rFonts w:hint="eastAsia" w:ascii="宋体" w:hAnsi="宋体"/>
          <w:color w:val="auto"/>
          <w:sz w:val="24"/>
          <w:szCs w:val="24"/>
          <w:highlight w:val="none"/>
        </w:rPr>
        <w:t>（2）采取不正当手段诋毁、排挤其他供应商的；</w:t>
      </w:r>
    </w:p>
    <w:p w14:paraId="7C68C50E">
      <w:pPr>
        <w:spacing w:line="360" w:lineRule="auto"/>
        <w:rPr>
          <w:rFonts w:ascii="宋体" w:hAnsi="宋体"/>
          <w:color w:val="auto"/>
          <w:sz w:val="24"/>
          <w:szCs w:val="24"/>
          <w:highlight w:val="none"/>
        </w:rPr>
      </w:pPr>
      <w:r>
        <w:rPr>
          <w:rFonts w:hint="eastAsia" w:ascii="宋体" w:hAnsi="宋体"/>
          <w:color w:val="auto"/>
          <w:sz w:val="24"/>
          <w:szCs w:val="24"/>
          <w:highlight w:val="none"/>
        </w:rPr>
        <w:t>（3）与采购人、其它供应商或者采购代理机构工作人员恶意串通的；</w:t>
      </w:r>
    </w:p>
    <w:p w14:paraId="2DFEAFB3">
      <w:pPr>
        <w:spacing w:line="360" w:lineRule="auto"/>
        <w:rPr>
          <w:rFonts w:ascii="宋体" w:hAnsi="宋体"/>
          <w:color w:val="auto"/>
          <w:sz w:val="24"/>
          <w:szCs w:val="24"/>
          <w:highlight w:val="none"/>
        </w:rPr>
      </w:pPr>
      <w:r>
        <w:rPr>
          <w:rFonts w:hint="eastAsia" w:ascii="宋体" w:hAnsi="宋体"/>
          <w:color w:val="auto"/>
          <w:sz w:val="24"/>
          <w:szCs w:val="24"/>
          <w:highlight w:val="none"/>
        </w:rPr>
        <w:t>（4）向采购人、采购代理机构工作人员行贿或者提供其他不正当利益的；</w:t>
      </w:r>
    </w:p>
    <w:p w14:paraId="721451C2">
      <w:pPr>
        <w:spacing w:line="360" w:lineRule="auto"/>
        <w:rPr>
          <w:rFonts w:ascii="宋体" w:hAnsi="宋体"/>
          <w:color w:val="auto"/>
          <w:sz w:val="24"/>
          <w:szCs w:val="24"/>
          <w:highlight w:val="none"/>
        </w:rPr>
      </w:pPr>
      <w:r>
        <w:rPr>
          <w:rFonts w:hint="eastAsia" w:ascii="宋体" w:hAnsi="宋体"/>
          <w:color w:val="auto"/>
          <w:sz w:val="24"/>
          <w:szCs w:val="24"/>
          <w:highlight w:val="none"/>
        </w:rPr>
        <w:t>（5）未经采购代理机构同意，在采购过程中与采购人进行协商谈判的；</w:t>
      </w:r>
    </w:p>
    <w:p w14:paraId="00E1B883">
      <w:pPr>
        <w:spacing w:line="360" w:lineRule="auto"/>
        <w:rPr>
          <w:rFonts w:ascii="宋体" w:hAnsi="宋体"/>
          <w:color w:val="auto"/>
          <w:sz w:val="24"/>
          <w:szCs w:val="24"/>
          <w:highlight w:val="none"/>
        </w:rPr>
      </w:pPr>
      <w:r>
        <w:rPr>
          <w:rFonts w:hint="eastAsia" w:ascii="宋体" w:hAnsi="宋体"/>
          <w:color w:val="auto"/>
          <w:sz w:val="24"/>
          <w:szCs w:val="24"/>
          <w:highlight w:val="none"/>
        </w:rPr>
        <w:t>（6）拒绝有关部门监督检查或提供虚假情况的。</w:t>
      </w:r>
    </w:p>
    <w:p w14:paraId="022EDBEB">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w:t>
      </w:r>
    </w:p>
    <w:p w14:paraId="17A8B43A">
      <w:pPr>
        <w:spacing w:line="360" w:lineRule="auto"/>
        <w:rPr>
          <w:rFonts w:ascii="宋体" w:hAnsi="宋体"/>
          <w:color w:val="auto"/>
          <w:sz w:val="24"/>
          <w:szCs w:val="24"/>
          <w:highlight w:val="none"/>
        </w:rPr>
      </w:pPr>
      <w:r>
        <w:rPr>
          <w:rFonts w:hint="eastAsia" w:ascii="宋体" w:hAnsi="宋体"/>
          <w:color w:val="auto"/>
          <w:sz w:val="24"/>
          <w:szCs w:val="24"/>
          <w:highlight w:val="none"/>
        </w:rPr>
        <w:t>所有有关本投标的一切往来联系方式为：</w:t>
      </w:r>
    </w:p>
    <w:p w14:paraId="77AFB647">
      <w:pPr>
        <w:spacing w:line="360" w:lineRule="auto"/>
        <w:rPr>
          <w:rFonts w:ascii="宋体" w:hAnsi="宋体"/>
          <w:color w:val="auto"/>
          <w:sz w:val="24"/>
          <w:szCs w:val="24"/>
        </w:rPr>
      </w:pPr>
      <w:r>
        <w:rPr>
          <w:rFonts w:hint="eastAsia" w:ascii="宋体" w:hAnsi="宋体"/>
          <w:color w:val="auto"/>
          <w:sz w:val="24"/>
          <w:szCs w:val="24"/>
        </w:rPr>
        <w:t>地址：                             邮编：</w:t>
      </w:r>
    </w:p>
    <w:p w14:paraId="456946AA">
      <w:pPr>
        <w:spacing w:line="360" w:lineRule="auto"/>
        <w:rPr>
          <w:rFonts w:ascii="宋体" w:hAnsi="宋体"/>
          <w:color w:val="auto"/>
          <w:sz w:val="24"/>
          <w:szCs w:val="24"/>
        </w:rPr>
      </w:pPr>
      <w:r>
        <w:rPr>
          <w:rFonts w:hint="eastAsia" w:ascii="宋体" w:hAnsi="宋体"/>
          <w:color w:val="auto"/>
          <w:sz w:val="24"/>
          <w:szCs w:val="24"/>
        </w:rPr>
        <w:t>电话：                             传真：</w:t>
      </w:r>
    </w:p>
    <w:p w14:paraId="01F91FDF">
      <w:pPr>
        <w:spacing w:line="360" w:lineRule="auto"/>
        <w:rPr>
          <w:rFonts w:ascii="宋体" w:hAnsi="宋体"/>
          <w:color w:val="auto"/>
          <w:sz w:val="24"/>
          <w:szCs w:val="24"/>
        </w:rPr>
      </w:pPr>
      <w:r>
        <w:rPr>
          <w:rFonts w:hint="eastAsia" w:ascii="宋体" w:hAnsi="宋体"/>
          <w:color w:val="auto"/>
          <w:sz w:val="24"/>
          <w:szCs w:val="24"/>
        </w:rPr>
        <w:t>投标人代表姓名：</w:t>
      </w:r>
    </w:p>
    <w:p w14:paraId="233C2D52">
      <w:pPr>
        <w:spacing w:line="360" w:lineRule="auto"/>
        <w:rPr>
          <w:rFonts w:ascii="宋体" w:hAnsi="宋体"/>
          <w:color w:val="auto"/>
          <w:sz w:val="24"/>
          <w:szCs w:val="24"/>
        </w:rPr>
      </w:pPr>
      <w:r>
        <w:rPr>
          <w:rFonts w:hint="eastAsia" w:ascii="宋体" w:hAnsi="宋体"/>
          <w:color w:val="auto"/>
          <w:sz w:val="24"/>
          <w:szCs w:val="24"/>
        </w:rPr>
        <w:t>投标人代表联系电话：       （办公）      （移动）</w:t>
      </w:r>
    </w:p>
    <w:p w14:paraId="0E1D42FE">
      <w:pPr>
        <w:spacing w:line="360" w:lineRule="auto"/>
        <w:rPr>
          <w:rFonts w:ascii="宋体" w:hAnsi="宋体"/>
          <w:color w:val="auto"/>
          <w:sz w:val="24"/>
          <w:szCs w:val="24"/>
        </w:rPr>
      </w:pPr>
      <w:r>
        <w:rPr>
          <w:rFonts w:hint="eastAsia" w:ascii="宋体" w:hAnsi="宋体"/>
          <w:color w:val="auto"/>
          <w:sz w:val="24"/>
          <w:szCs w:val="24"/>
        </w:rPr>
        <w:t>E-mail：</w:t>
      </w:r>
    </w:p>
    <w:p w14:paraId="3974C21B">
      <w:pPr>
        <w:spacing w:line="360" w:lineRule="auto"/>
        <w:rPr>
          <w:rFonts w:ascii="宋体" w:hAnsi="宋体"/>
          <w:color w:val="auto"/>
          <w:sz w:val="24"/>
          <w:szCs w:val="24"/>
        </w:rPr>
      </w:pPr>
      <w:r>
        <w:rPr>
          <w:rFonts w:hint="eastAsia" w:ascii="宋体" w:hAnsi="宋体"/>
          <w:color w:val="auto"/>
          <w:sz w:val="24"/>
          <w:szCs w:val="24"/>
        </w:rPr>
        <w:t xml:space="preserve"> </w:t>
      </w:r>
    </w:p>
    <w:p w14:paraId="5FEFCBA3">
      <w:pPr>
        <w:spacing w:line="360" w:lineRule="auto"/>
        <w:rPr>
          <w:rFonts w:ascii="宋体" w:hAnsi="宋体"/>
          <w:color w:val="auto"/>
          <w:sz w:val="24"/>
          <w:szCs w:val="24"/>
        </w:rPr>
      </w:pPr>
      <w:r>
        <w:rPr>
          <w:rFonts w:hint="eastAsia" w:ascii="宋体" w:hAnsi="宋体"/>
          <w:color w:val="auto"/>
          <w:sz w:val="24"/>
          <w:szCs w:val="24"/>
        </w:rPr>
        <w:t xml:space="preserve">                        </w:t>
      </w:r>
      <w:r>
        <w:rPr>
          <w:rFonts w:hint="eastAsia" w:ascii="宋体" w:hAnsi="宋体"/>
          <w:color w:val="auto"/>
          <w:sz w:val="24"/>
          <w:szCs w:val="24"/>
          <w:lang w:val="en-US" w:eastAsia="zh-CN"/>
        </w:rPr>
        <w:t xml:space="preserve">      </w:t>
      </w:r>
      <w:r>
        <w:rPr>
          <w:rFonts w:hint="eastAsia" w:ascii="宋体" w:hAnsi="宋体"/>
          <w:color w:val="auto"/>
          <w:sz w:val="24"/>
          <w:szCs w:val="24"/>
        </w:rPr>
        <w:t>投标人(公章)：</w:t>
      </w:r>
    </w:p>
    <w:p w14:paraId="19A463F6">
      <w:pPr>
        <w:spacing w:line="360" w:lineRule="auto"/>
        <w:rPr>
          <w:rFonts w:ascii="宋体" w:hAnsi="宋体"/>
          <w:color w:val="auto"/>
          <w:sz w:val="24"/>
          <w:szCs w:val="24"/>
        </w:rPr>
      </w:pPr>
      <w:r>
        <w:rPr>
          <w:rFonts w:hint="eastAsia" w:ascii="宋体" w:hAnsi="宋体"/>
          <w:color w:val="auto"/>
          <w:sz w:val="24"/>
          <w:szCs w:val="24"/>
        </w:rPr>
        <w:t xml:space="preserve">                              </w:t>
      </w:r>
      <w:r>
        <w:rPr>
          <w:rFonts w:hint="eastAsia" w:ascii="宋体" w:hAnsi="宋体" w:cs="宋体"/>
          <w:bCs/>
          <w:color w:val="auto"/>
          <w:sz w:val="24"/>
          <w:szCs w:val="24"/>
        </w:rPr>
        <w:t>法定代表人或</w:t>
      </w:r>
      <w:r>
        <w:rPr>
          <w:rFonts w:hint="eastAsia" w:ascii="宋体" w:hAnsi="宋体" w:cs="宋体"/>
          <w:bCs/>
          <w:color w:val="auto"/>
          <w:sz w:val="24"/>
          <w:szCs w:val="24"/>
          <w:lang w:eastAsia="zh-CN"/>
        </w:rPr>
        <w:t>授权代理人</w:t>
      </w:r>
      <w:r>
        <w:rPr>
          <w:rFonts w:hint="eastAsia" w:ascii="宋体" w:hAnsi="宋体"/>
          <w:color w:val="auto"/>
          <w:sz w:val="24"/>
          <w:szCs w:val="24"/>
        </w:rPr>
        <w:t>(签字或</w:t>
      </w:r>
      <w:r>
        <w:rPr>
          <w:rFonts w:hint="eastAsia" w:ascii="宋体" w:hAnsi="宋体"/>
          <w:color w:val="auto"/>
          <w:sz w:val="24"/>
          <w:szCs w:val="24"/>
          <w:lang w:eastAsia="zh-CN"/>
        </w:rPr>
        <w:t>盖章</w:t>
      </w:r>
      <w:r>
        <w:rPr>
          <w:rFonts w:hint="eastAsia" w:ascii="宋体" w:hAnsi="宋体"/>
          <w:color w:val="auto"/>
          <w:sz w:val="24"/>
          <w:szCs w:val="24"/>
        </w:rPr>
        <w:t>)：</w:t>
      </w:r>
    </w:p>
    <w:p w14:paraId="66A5921E">
      <w:pPr>
        <w:spacing w:line="360" w:lineRule="auto"/>
        <w:rPr>
          <w:rFonts w:ascii="宋体" w:hAnsi="宋体"/>
          <w:color w:val="auto"/>
          <w:sz w:val="24"/>
          <w:szCs w:val="24"/>
        </w:rPr>
      </w:pPr>
      <w:r>
        <w:rPr>
          <w:rFonts w:hint="eastAsia" w:ascii="宋体" w:hAnsi="宋体"/>
          <w:color w:val="auto"/>
          <w:sz w:val="24"/>
          <w:szCs w:val="24"/>
        </w:rPr>
        <w:t xml:space="preserve">                              日　期：</w:t>
      </w:r>
    </w:p>
    <w:p w14:paraId="4FC42F16">
      <w:pPr>
        <w:spacing w:line="360" w:lineRule="auto"/>
        <w:rPr>
          <w:rFonts w:ascii="宋体" w:hAnsi="宋体"/>
          <w:color w:val="auto"/>
          <w:sz w:val="24"/>
          <w:szCs w:val="24"/>
        </w:rPr>
      </w:pPr>
    </w:p>
    <w:p w14:paraId="3169A573">
      <w:pPr>
        <w:spacing w:line="360" w:lineRule="auto"/>
        <w:rPr>
          <w:rFonts w:ascii="宋体" w:hAnsi="宋体"/>
          <w:color w:val="auto"/>
          <w:sz w:val="24"/>
          <w:szCs w:val="24"/>
        </w:rPr>
      </w:pPr>
      <w:r>
        <w:rPr>
          <w:rFonts w:hint="eastAsia" w:ascii="宋体" w:hAnsi="宋体"/>
          <w:color w:val="auto"/>
          <w:sz w:val="24"/>
          <w:szCs w:val="24"/>
        </w:rPr>
        <w:t xml:space="preserve"> </w:t>
      </w:r>
    </w:p>
    <w:p w14:paraId="6C3D6BE2">
      <w:pPr>
        <w:spacing w:line="360" w:lineRule="auto"/>
        <w:rPr>
          <w:rFonts w:ascii="宋体" w:hAnsi="宋体"/>
          <w:color w:val="auto"/>
          <w:sz w:val="24"/>
          <w:szCs w:val="24"/>
        </w:rPr>
      </w:pPr>
      <w:r>
        <w:rPr>
          <w:rFonts w:hint="eastAsia" w:ascii="宋体" w:hAnsi="宋体"/>
          <w:color w:val="auto"/>
          <w:sz w:val="24"/>
          <w:szCs w:val="24"/>
        </w:rPr>
        <w:t>注：除可填报项目外，对本投标函的任何修改将被视为非实质性响应投标，从而导致该投标被拒绝。</w:t>
      </w:r>
    </w:p>
    <w:p w14:paraId="3BDBFE6D">
      <w:pPr>
        <w:adjustRightInd w:val="0"/>
        <w:snapToGrid w:val="0"/>
        <w:rPr>
          <w:rFonts w:hint="eastAsia" w:ascii="宋体" w:hAnsi="宋体"/>
          <w:color w:val="auto"/>
          <w:sz w:val="18"/>
          <w:szCs w:val="18"/>
        </w:rPr>
      </w:pPr>
      <w:bookmarkStart w:id="8" w:name="_Toc325622344"/>
      <w:bookmarkStart w:id="9" w:name="_Toc325365171"/>
      <w:bookmarkStart w:id="10" w:name="_Toc200466916"/>
      <w:bookmarkStart w:id="11" w:name="_Toc142648348"/>
      <w:bookmarkStart w:id="12" w:name="_Toc266394949"/>
      <w:bookmarkStart w:id="13" w:name="_Toc215809012"/>
      <w:r>
        <w:rPr>
          <w:rFonts w:hint="eastAsia" w:ascii="宋体" w:hAnsi="宋体"/>
          <w:b/>
          <w:color w:val="auto"/>
          <w:sz w:val="24"/>
          <w:szCs w:val="24"/>
        </w:rPr>
        <w:br w:type="page"/>
      </w:r>
      <w:r>
        <w:rPr>
          <w:rFonts w:hint="eastAsia" w:ascii="宋体" w:hAnsi="宋体"/>
          <w:color w:val="auto"/>
          <w:sz w:val="18"/>
          <w:szCs w:val="18"/>
        </w:rPr>
        <w:t xml:space="preserve"> </w:t>
      </w:r>
    </w:p>
    <w:p w14:paraId="254CEE9E">
      <w:pPr>
        <w:adjustRightInd w:val="0"/>
        <w:snapToGrid w:val="0"/>
        <w:rPr>
          <w:rFonts w:hint="eastAsia" w:ascii="宋体" w:hAnsi="宋体"/>
          <w:b/>
          <w:bCs/>
          <w:color w:val="auto"/>
          <w:sz w:val="24"/>
          <w:szCs w:val="24"/>
        </w:rPr>
      </w:pPr>
      <w:r>
        <w:rPr>
          <w:rFonts w:hint="eastAsia" w:ascii="宋体" w:hAnsi="宋体"/>
          <w:b/>
          <w:bCs/>
          <w:color w:val="auto"/>
          <w:sz w:val="24"/>
          <w:szCs w:val="24"/>
          <w:lang w:val="en-US" w:eastAsia="zh-CN"/>
        </w:rPr>
        <w:t>二、</w:t>
      </w:r>
      <w:r>
        <w:rPr>
          <w:rFonts w:hint="eastAsia" w:ascii="宋体" w:hAnsi="宋体"/>
          <w:b/>
          <w:bCs/>
          <w:color w:val="auto"/>
          <w:sz w:val="24"/>
          <w:szCs w:val="24"/>
        </w:rPr>
        <w:t>法定代表人身份证明书</w:t>
      </w:r>
    </w:p>
    <w:p w14:paraId="627482B6">
      <w:pPr>
        <w:jc w:val="both"/>
        <w:outlineLvl w:val="2"/>
        <w:rPr>
          <w:rFonts w:hint="eastAsia" w:ascii="宋体" w:hAnsi="宋体"/>
          <w:b/>
          <w:color w:val="auto"/>
          <w:sz w:val="24"/>
          <w:szCs w:val="24"/>
        </w:rPr>
      </w:pPr>
    </w:p>
    <w:p w14:paraId="4EF0F29D">
      <w:pPr>
        <w:jc w:val="center"/>
        <w:outlineLvl w:val="2"/>
        <w:rPr>
          <w:rFonts w:ascii="宋体" w:hAnsi="宋体"/>
          <w:b/>
          <w:color w:val="auto"/>
          <w:sz w:val="24"/>
          <w:szCs w:val="24"/>
        </w:rPr>
      </w:pPr>
      <w:r>
        <w:rPr>
          <w:rFonts w:hint="eastAsia" w:ascii="宋体" w:hAnsi="宋体"/>
          <w:b/>
          <w:color w:val="auto"/>
          <w:sz w:val="24"/>
          <w:szCs w:val="24"/>
        </w:rPr>
        <w:t>法定代表人身份证明书 （格式）</w:t>
      </w:r>
    </w:p>
    <w:p w14:paraId="30CBDCCB">
      <w:pPr>
        <w:rPr>
          <w:rFonts w:ascii="宋体" w:hAnsi="宋体"/>
          <w:color w:val="auto"/>
          <w:sz w:val="24"/>
          <w:szCs w:val="24"/>
        </w:rPr>
      </w:pPr>
      <w:r>
        <w:rPr>
          <w:rFonts w:hint="eastAsia" w:ascii="宋体" w:hAnsi="宋体"/>
          <w:color w:val="auto"/>
          <w:sz w:val="24"/>
          <w:szCs w:val="24"/>
        </w:rPr>
        <w:t xml:space="preserve"> </w:t>
      </w:r>
    </w:p>
    <w:p w14:paraId="529B0DBA">
      <w:pPr>
        <w:spacing w:line="360" w:lineRule="auto"/>
        <w:rPr>
          <w:rFonts w:ascii="宋体" w:hAnsi="宋体"/>
          <w:color w:val="auto"/>
          <w:sz w:val="24"/>
          <w:szCs w:val="24"/>
        </w:rPr>
      </w:pPr>
      <w:r>
        <w:rPr>
          <w:rFonts w:hint="eastAsia" w:ascii="宋体" w:hAnsi="宋体"/>
          <w:color w:val="auto"/>
          <w:sz w:val="24"/>
          <w:szCs w:val="24"/>
        </w:rPr>
        <w:t xml:space="preserve">    单位名称：</w:t>
      </w:r>
    </w:p>
    <w:p w14:paraId="07CF610A">
      <w:pPr>
        <w:spacing w:line="360" w:lineRule="auto"/>
        <w:rPr>
          <w:rFonts w:ascii="宋体" w:hAnsi="宋体"/>
          <w:color w:val="auto"/>
          <w:sz w:val="24"/>
          <w:szCs w:val="24"/>
        </w:rPr>
      </w:pPr>
      <w:r>
        <w:rPr>
          <w:rFonts w:hint="eastAsia" w:ascii="宋体" w:hAnsi="宋体"/>
          <w:color w:val="auto"/>
          <w:sz w:val="24"/>
          <w:szCs w:val="24"/>
        </w:rPr>
        <w:t xml:space="preserve">    单位性质：</w:t>
      </w:r>
    </w:p>
    <w:p w14:paraId="245DDF9B">
      <w:pPr>
        <w:spacing w:line="360" w:lineRule="auto"/>
        <w:rPr>
          <w:rFonts w:ascii="宋体" w:hAnsi="宋体"/>
          <w:color w:val="auto"/>
          <w:sz w:val="24"/>
          <w:szCs w:val="24"/>
        </w:rPr>
      </w:pPr>
      <w:r>
        <w:rPr>
          <w:rFonts w:hint="eastAsia" w:ascii="宋体" w:hAnsi="宋体"/>
          <w:color w:val="auto"/>
          <w:sz w:val="24"/>
          <w:szCs w:val="24"/>
        </w:rPr>
        <w:t xml:space="preserve">    地    址：</w:t>
      </w:r>
    </w:p>
    <w:p w14:paraId="1AFCB5FE">
      <w:pPr>
        <w:spacing w:line="360" w:lineRule="auto"/>
        <w:rPr>
          <w:rFonts w:ascii="宋体" w:hAnsi="宋体"/>
          <w:color w:val="auto"/>
          <w:sz w:val="24"/>
          <w:szCs w:val="24"/>
        </w:rPr>
      </w:pPr>
      <w:r>
        <w:rPr>
          <w:rFonts w:hint="eastAsia" w:ascii="宋体" w:hAnsi="宋体"/>
          <w:color w:val="auto"/>
          <w:sz w:val="24"/>
          <w:szCs w:val="24"/>
        </w:rPr>
        <w:t xml:space="preserve">    成立时间：    年    月    日</w:t>
      </w:r>
    </w:p>
    <w:p w14:paraId="4451E2BF">
      <w:pPr>
        <w:spacing w:line="360" w:lineRule="auto"/>
        <w:rPr>
          <w:rFonts w:ascii="宋体" w:hAnsi="宋体"/>
          <w:color w:val="auto"/>
          <w:sz w:val="24"/>
          <w:szCs w:val="24"/>
        </w:rPr>
      </w:pPr>
      <w:r>
        <w:rPr>
          <w:rFonts w:hint="eastAsia" w:ascii="宋体" w:hAnsi="宋体"/>
          <w:color w:val="auto"/>
          <w:sz w:val="24"/>
          <w:szCs w:val="24"/>
        </w:rPr>
        <w:t xml:space="preserve">    经营期限：</w:t>
      </w:r>
    </w:p>
    <w:p w14:paraId="20770590">
      <w:pPr>
        <w:spacing w:line="360" w:lineRule="auto"/>
        <w:rPr>
          <w:rFonts w:ascii="宋体" w:hAnsi="宋体"/>
          <w:color w:val="auto"/>
          <w:sz w:val="24"/>
          <w:szCs w:val="24"/>
        </w:rPr>
      </w:pPr>
      <w:r>
        <w:rPr>
          <w:rFonts w:hint="eastAsia" w:ascii="宋体" w:hAnsi="宋体"/>
          <w:color w:val="auto"/>
          <w:sz w:val="24"/>
          <w:szCs w:val="24"/>
          <w:lang w:val="en-US" w:eastAsia="zh-CN"/>
        </w:rPr>
        <w:t xml:space="preserve">    </w:t>
      </w:r>
      <w:r>
        <w:rPr>
          <w:rFonts w:hint="eastAsia" w:ascii="宋体" w:hAnsi="宋体"/>
          <w:color w:val="auto"/>
          <w:sz w:val="24"/>
          <w:szCs w:val="24"/>
        </w:rPr>
        <w:t xml:space="preserve">姓    名：              性  别：        </w:t>
      </w:r>
    </w:p>
    <w:p w14:paraId="26AC6FFC">
      <w:pPr>
        <w:spacing w:line="360" w:lineRule="auto"/>
        <w:rPr>
          <w:rFonts w:ascii="宋体" w:hAnsi="宋体"/>
          <w:color w:val="auto"/>
          <w:sz w:val="24"/>
          <w:szCs w:val="24"/>
        </w:rPr>
      </w:pPr>
      <w:r>
        <w:rPr>
          <w:rFonts w:hint="eastAsia" w:ascii="宋体" w:hAnsi="宋体"/>
          <w:color w:val="auto"/>
          <w:sz w:val="24"/>
          <w:szCs w:val="24"/>
          <w:lang w:val="en-US" w:eastAsia="zh-CN"/>
        </w:rPr>
        <w:t xml:space="preserve">    </w:t>
      </w:r>
      <w:r>
        <w:rPr>
          <w:rFonts w:hint="eastAsia" w:ascii="宋体" w:hAnsi="宋体"/>
          <w:color w:val="auto"/>
          <w:sz w:val="24"/>
          <w:szCs w:val="24"/>
        </w:rPr>
        <w:t>年    龄：              职  务：</w:t>
      </w:r>
    </w:p>
    <w:p w14:paraId="5CE0AB5A">
      <w:pPr>
        <w:spacing w:line="360" w:lineRule="auto"/>
        <w:rPr>
          <w:rFonts w:ascii="宋体" w:hAnsi="宋体"/>
          <w:color w:val="auto"/>
          <w:sz w:val="24"/>
          <w:szCs w:val="24"/>
        </w:rPr>
      </w:pPr>
      <w:r>
        <w:rPr>
          <w:rFonts w:hint="eastAsia" w:ascii="宋体" w:hAnsi="宋体"/>
          <w:color w:val="auto"/>
          <w:sz w:val="24"/>
          <w:szCs w:val="24"/>
        </w:rPr>
        <w:t xml:space="preserve">    系       （投标人名称）          的法定代表人。</w:t>
      </w:r>
    </w:p>
    <w:p w14:paraId="26CDECEE">
      <w:pPr>
        <w:spacing w:line="360" w:lineRule="auto"/>
        <w:rPr>
          <w:rFonts w:ascii="宋体" w:hAnsi="宋体"/>
          <w:color w:val="auto"/>
          <w:sz w:val="24"/>
          <w:szCs w:val="24"/>
        </w:rPr>
      </w:pPr>
      <w:r>
        <w:rPr>
          <w:rFonts w:hint="eastAsia" w:ascii="宋体" w:hAnsi="宋体"/>
          <w:color w:val="auto"/>
          <w:sz w:val="24"/>
          <w:szCs w:val="24"/>
        </w:rPr>
        <w:t xml:space="preserve">     </w:t>
      </w:r>
    </w:p>
    <w:p w14:paraId="233647E0">
      <w:pPr>
        <w:spacing w:line="360" w:lineRule="auto"/>
        <w:rPr>
          <w:rFonts w:ascii="宋体" w:hAnsi="宋体"/>
          <w:color w:val="auto"/>
          <w:sz w:val="24"/>
          <w:szCs w:val="24"/>
        </w:rPr>
      </w:pPr>
      <w:r>
        <w:rPr>
          <w:rFonts w:hint="eastAsia" w:ascii="宋体" w:hAnsi="宋体"/>
          <w:color w:val="auto"/>
          <w:sz w:val="24"/>
          <w:szCs w:val="24"/>
        </w:rPr>
        <w:t xml:space="preserve"> </w:t>
      </w:r>
    </w:p>
    <w:p w14:paraId="39A43461">
      <w:pPr>
        <w:spacing w:line="360" w:lineRule="auto"/>
        <w:rPr>
          <w:rFonts w:ascii="宋体" w:hAnsi="宋体"/>
          <w:color w:val="auto"/>
          <w:sz w:val="24"/>
          <w:szCs w:val="24"/>
        </w:rPr>
      </w:pPr>
      <w:r>
        <w:rPr>
          <w:rFonts w:hint="eastAsia" w:ascii="宋体" w:hAnsi="宋体"/>
          <w:color w:val="auto"/>
          <w:sz w:val="24"/>
          <w:szCs w:val="24"/>
        </w:rPr>
        <w:t xml:space="preserve"> 特此证明。</w:t>
      </w:r>
    </w:p>
    <w:p w14:paraId="07FDA895">
      <w:pPr>
        <w:spacing w:line="360" w:lineRule="auto"/>
        <w:rPr>
          <w:rFonts w:ascii="宋体" w:hAnsi="宋体"/>
          <w:color w:val="auto"/>
          <w:sz w:val="24"/>
          <w:szCs w:val="24"/>
        </w:rPr>
      </w:pPr>
      <w:r>
        <w:rPr>
          <w:rFonts w:hint="eastAsia" w:ascii="宋体" w:hAnsi="宋体"/>
          <w:color w:val="auto"/>
          <w:sz w:val="24"/>
          <w:szCs w:val="24"/>
        </w:rPr>
        <w:t xml:space="preserve">  </w:t>
      </w:r>
    </w:p>
    <w:p w14:paraId="6D21279E">
      <w:pPr>
        <w:spacing w:line="360" w:lineRule="auto"/>
        <w:rPr>
          <w:rFonts w:ascii="宋体" w:hAnsi="宋体"/>
          <w:color w:val="auto"/>
          <w:sz w:val="24"/>
          <w:szCs w:val="24"/>
        </w:rPr>
      </w:pPr>
      <w:r>
        <w:rPr>
          <w:rFonts w:hint="eastAsia" w:ascii="宋体" w:hAnsi="宋体"/>
          <w:color w:val="auto"/>
          <w:sz w:val="24"/>
          <w:szCs w:val="24"/>
        </w:rPr>
        <w:t xml:space="preserve"> </w:t>
      </w:r>
    </w:p>
    <w:p w14:paraId="08F1FD79">
      <w:pPr>
        <w:spacing w:line="360" w:lineRule="auto"/>
        <w:rPr>
          <w:rFonts w:ascii="宋体" w:hAnsi="宋体"/>
          <w:color w:val="auto"/>
          <w:sz w:val="24"/>
          <w:szCs w:val="24"/>
        </w:rPr>
      </w:pPr>
      <w:r>
        <w:rPr>
          <w:rFonts w:hint="eastAsia" w:ascii="宋体" w:hAnsi="宋体"/>
          <w:color w:val="auto"/>
          <w:sz w:val="24"/>
          <w:szCs w:val="24"/>
        </w:rPr>
        <w:t xml:space="preserve"> </w:t>
      </w:r>
    </w:p>
    <w:p w14:paraId="4875D507">
      <w:pPr>
        <w:spacing w:line="360" w:lineRule="auto"/>
        <w:rPr>
          <w:rFonts w:ascii="宋体" w:hAnsi="宋体"/>
          <w:color w:val="auto"/>
          <w:sz w:val="24"/>
          <w:szCs w:val="24"/>
        </w:rPr>
      </w:pPr>
      <w:r>
        <w:rPr>
          <w:rFonts w:hint="eastAsia" w:ascii="宋体" w:hAnsi="宋体"/>
          <w:color w:val="auto"/>
          <w:sz w:val="24"/>
          <w:szCs w:val="24"/>
        </w:rPr>
        <w:t xml:space="preserve"> </w:t>
      </w:r>
    </w:p>
    <w:p w14:paraId="23FA7BE3">
      <w:pPr>
        <w:spacing w:line="360" w:lineRule="auto"/>
        <w:rPr>
          <w:rFonts w:ascii="宋体" w:hAnsi="宋体"/>
          <w:color w:val="auto"/>
          <w:sz w:val="24"/>
          <w:szCs w:val="24"/>
        </w:rPr>
      </w:pPr>
      <w:r>
        <w:rPr>
          <w:rFonts w:hint="eastAsia" w:ascii="宋体" w:hAnsi="宋体"/>
          <w:color w:val="auto"/>
          <w:sz w:val="24"/>
          <w:szCs w:val="24"/>
        </w:rPr>
        <w:t xml:space="preserve"> </w:t>
      </w:r>
    </w:p>
    <w:p w14:paraId="44F57CB5">
      <w:pPr>
        <w:spacing w:line="360" w:lineRule="auto"/>
        <w:rPr>
          <w:rFonts w:ascii="宋体" w:hAnsi="宋体"/>
          <w:color w:val="auto"/>
          <w:sz w:val="24"/>
          <w:szCs w:val="24"/>
        </w:rPr>
      </w:pPr>
      <w:r>
        <w:rPr>
          <w:rFonts w:hint="eastAsia" w:ascii="宋体" w:hAnsi="宋体"/>
          <w:color w:val="auto"/>
          <w:sz w:val="24"/>
          <w:szCs w:val="24"/>
          <w:lang w:val="en-US" w:eastAsia="zh-CN"/>
        </w:rPr>
        <w:t xml:space="preserve">                              </w:t>
      </w:r>
      <w:r>
        <w:rPr>
          <w:rFonts w:hint="eastAsia" w:ascii="宋体" w:hAnsi="宋体"/>
          <w:color w:val="auto"/>
          <w:sz w:val="24"/>
          <w:szCs w:val="24"/>
        </w:rPr>
        <w:t>投标人(公章)：</w:t>
      </w:r>
    </w:p>
    <w:p w14:paraId="615CFE48">
      <w:pPr>
        <w:spacing w:line="360" w:lineRule="auto"/>
        <w:rPr>
          <w:rFonts w:ascii="宋体" w:hAnsi="宋体"/>
          <w:color w:val="auto"/>
          <w:sz w:val="24"/>
          <w:szCs w:val="24"/>
        </w:rPr>
      </w:pPr>
      <w:r>
        <w:rPr>
          <w:rFonts w:hint="eastAsia" w:ascii="宋体" w:hAnsi="宋体"/>
          <w:color w:val="auto"/>
          <w:sz w:val="24"/>
          <w:szCs w:val="24"/>
        </w:rPr>
        <w:t xml:space="preserve">                              </w:t>
      </w:r>
      <w:r>
        <w:rPr>
          <w:rFonts w:hint="eastAsia" w:ascii="宋体" w:hAnsi="宋体" w:cs="宋体"/>
          <w:bCs/>
          <w:color w:val="auto"/>
          <w:sz w:val="24"/>
          <w:szCs w:val="24"/>
        </w:rPr>
        <w:t>法定代表人或</w:t>
      </w:r>
      <w:r>
        <w:rPr>
          <w:rFonts w:hint="eastAsia" w:ascii="宋体" w:hAnsi="宋体" w:cs="宋体"/>
          <w:bCs/>
          <w:color w:val="auto"/>
          <w:sz w:val="24"/>
          <w:szCs w:val="24"/>
          <w:lang w:eastAsia="zh-CN"/>
        </w:rPr>
        <w:t>授权代理人</w:t>
      </w:r>
      <w:r>
        <w:rPr>
          <w:rFonts w:hint="eastAsia" w:ascii="宋体" w:hAnsi="宋体"/>
          <w:color w:val="auto"/>
          <w:sz w:val="24"/>
          <w:szCs w:val="24"/>
        </w:rPr>
        <w:t>(签字或</w:t>
      </w:r>
      <w:r>
        <w:rPr>
          <w:rFonts w:hint="eastAsia" w:ascii="宋体" w:hAnsi="宋体"/>
          <w:color w:val="auto"/>
          <w:sz w:val="24"/>
          <w:szCs w:val="24"/>
          <w:lang w:eastAsia="zh-CN"/>
        </w:rPr>
        <w:t>盖章</w:t>
      </w:r>
      <w:r>
        <w:rPr>
          <w:rFonts w:hint="eastAsia" w:ascii="宋体" w:hAnsi="宋体"/>
          <w:color w:val="auto"/>
          <w:sz w:val="24"/>
          <w:szCs w:val="24"/>
        </w:rPr>
        <w:t>)：</w:t>
      </w:r>
    </w:p>
    <w:p w14:paraId="53D559C0">
      <w:pPr>
        <w:spacing w:line="360" w:lineRule="auto"/>
        <w:rPr>
          <w:rFonts w:ascii="宋体" w:hAnsi="宋体"/>
          <w:color w:val="auto"/>
          <w:sz w:val="24"/>
          <w:szCs w:val="24"/>
        </w:rPr>
      </w:pPr>
      <w:r>
        <w:rPr>
          <w:rFonts w:hint="eastAsia" w:ascii="宋体" w:hAnsi="宋体"/>
          <w:color w:val="auto"/>
          <w:sz w:val="24"/>
          <w:szCs w:val="24"/>
        </w:rPr>
        <w:t xml:space="preserve">                              日　期：</w:t>
      </w:r>
    </w:p>
    <w:p w14:paraId="70D4AE89">
      <w:pPr>
        <w:spacing w:line="360" w:lineRule="auto"/>
        <w:rPr>
          <w:rFonts w:ascii="宋体" w:hAnsi="宋体"/>
          <w:color w:val="auto"/>
          <w:sz w:val="24"/>
          <w:szCs w:val="24"/>
        </w:rPr>
      </w:pPr>
      <w:r>
        <w:rPr>
          <w:rFonts w:hint="eastAsia" w:ascii="宋体" w:hAnsi="宋体"/>
          <w:color w:val="auto"/>
          <w:sz w:val="24"/>
          <w:szCs w:val="24"/>
        </w:rPr>
        <w:t xml:space="preserve"> </w:t>
      </w:r>
    </w:p>
    <w:tbl>
      <w:tblPr>
        <w:tblStyle w:val="25"/>
        <w:tblW w:w="90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18"/>
        <w:gridCol w:w="4518"/>
      </w:tblGrid>
      <w:tr w14:paraId="2CCAA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3" w:hRule="atLeast"/>
        </w:trPr>
        <w:tc>
          <w:tcPr>
            <w:tcW w:w="4518" w:type="dxa"/>
            <w:vAlign w:val="center"/>
          </w:tcPr>
          <w:p w14:paraId="01F97DF0">
            <w:pPr>
              <w:spacing w:line="360" w:lineRule="auto"/>
              <w:jc w:val="center"/>
              <w:rPr>
                <w:rFonts w:ascii="宋体" w:hAnsi="宋体"/>
                <w:color w:val="auto"/>
                <w:sz w:val="24"/>
                <w:szCs w:val="24"/>
              </w:rPr>
            </w:pPr>
            <w:r>
              <w:rPr>
                <w:rFonts w:hint="eastAsia" w:ascii="宋体" w:hAnsi="宋体"/>
                <w:color w:val="auto"/>
                <w:sz w:val="24"/>
                <w:szCs w:val="24"/>
              </w:rPr>
              <w:t>法定代表人身份证（正面）</w:t>
            </w:r>
          </w:p>
        </w:tc>
        <w:tc>
          <w:tcPr>
            <w:tcW w:w="4518" w:type="dxa"/>
            <w:vAlign w:val="center"/>
          </w:tcPr>
          <w:p w14:paraId="07795A28">
            <w:pPr>
              <w:spacing w:line="360" w:lineRule="auto"/>
              <w:jc w:val="center"/>
              <w:rPr>
                <w:rFonts w:ascii="宋体" w:hAnsi="宋体"/>
                <w:color w:val="auto"/>
                <w:sz w:val="24"/>
                <w:szCs w:val="24"/>
              </w:rPr>
            </w:pPr>
            <w:r>
              <w:rPr>
                <w:rFonts w:hint="eastAsia" w:ascii="宋体" w:hAnsi="宋体"/>
                <w:color w:val="auto"/>
                <w:sz w:val="24"/>
                <w:szCs w:val="24"/>
              </w:rPr>
              <w:t>法定代表人身份证（背面）</w:t>
            </w:r>
          </w:p>
        </w:tc>
      </w:tr>
    </w:tbl>
    <w:p w14:paraId="1D02612C">
      <w:pPr>
        <w:adjustRightInd w:val="0"/>
        <w:snapToGrid w:val="0"/>
        <w:rPr>
          <w:rFonts w:hint="eastAsia"/>
          <w:b/>
          <w:bCs/>
          <w:color w:val="auto"/>
          <w:sz w:val="24"/>
          <w:szCs w:val="24"/>
        </w:rPr>
      </w:pPr>
      <w:r>
        <w:rPr>
          <w:rFonts w:hint="eastAsia" w:ascii="宋体" w:hAnsi="宋体"/>
          <w:b/>
          <w:bCs/>
          <w:color w:val="auto"/>
          <w:sz w:val="24"/>
          <w:szCs w:val="24"/>
          <w:lang w:val="en-US" w:eastAsia="zh-CN"/>
        </w:rPr>
        <w:t>三、</w:t>
      </w:r>
      <w:r>
        <w:rPr>
          <w:rFonts w:hint="eastAsia" w:ascii="宋体" w:hAnsi="宋体"/>
          <w:b/>
          <w:bCs/>
          <w:color w:val="auto"/>
          <w:sz w:val="24"/>
          <w:szCs w:val="24"/>
        </w:rPr>
        <w:t>法</w:t>
      </w:r>
      <w:r>
        <w:rPr>
          <w:rFonts w:hint="eastAsia" w:ascii="宋体" w:hAnsi="宋体"/>
          <w:b/>
          <w:bCs/>
          <w:color w:val="auto"/>
          <w:sz w:val="24"/>
          <w:szCs w:val="24"/>
          <w:lang w:val="en-US" w:eastAsia="zh-CN"/>
        </w:rPr>
        <w:t>定代表</w:t>
      </w:r>
      <w:r>
        <w:rPr>
          <w:rFonts w:hint="eastAsia" w:ascii="宋体" w:hAnsi="宋体"/>
          <w:b/>
          <w:bCs/>
          <w:color w:val="auto"/>
          <w:sz w:val="24"/>
          <w:szCs w:val="24"/>
        </w:rPr>
        <w:t>人授权委托书</w:t>
      </w:r>
    </w:p>
    <w:p w14:paraId="1CF662D6">
      <w:pPr>
        <w:spacing w:line="360" w:lineRule="auto"/>
        <w:rPr>
          <w:rFonts w:ascii="宋体" w:hAnsi="宋体"/>
          <w:color w:val="auto"/>
          <w:sz w:val="24"/>
          <w:szCs w:val="24"/>
        </w:rPr>
      </w:pPr>
    </w:p>
    <w:p w14:paraId="4F18DF4C">
      <w:pPr>
        <w:jc w:val="center"/>
        <w:outlineLvl w:val="1"/>
        <w:rPr>
          <w:rFonts w:ascii="宋体" w:hAnsi="宋体"/>
          <w:b/>
          <w:color w:val="auto"/>
          <w:sz w:val="24"/>
          <w:szCs w:val="24"/>
        </w:rPr>
      </w:pPr>
      <w:r>
        <w:rPr>
          <w:rFonts w:hint="eastAsia" w:ascii="宋体" w:hAnsi="宋体"/>
          <w:b/>
          <w:color w:val="auto"/>
          <w:sz w:val="24"/>
          <w:szCs w:val="24"/>
        </w:rPr>
        <w:t>法定代表人授权委托书  （格式）</w:t>
      </w:r>
    </w:p>
    <w:p w14:paraId="646EE409">
      <w:pPr>
        <w:rPr>
          <w:rFonts w:ascii="宋体" w:hAnsi="宋体"/>
          <w:color w:val="auto"/>
          <w:sz w:val="24"/>
          <w:szCs w:val="24"/>
        </w:rPr>
      </w:pPr>
      <w:r>
        <w:rPr>
          <w:rFonts w:hint="eastAsia" w:ascii="宋体" w:hAnsi="宋体"/>
          <w:color w:val="auto"/>
          <w:sz w:val="24"/>
          <w:szCs w:val="24"/>
        </w:rPr>
        <w:t xml:space="preserve"> </w:t>
      </w:r>
    </w:p>
    <w:p w14:paraId="327C2D78">
      <w:pPr>
        <w:spacing w:line="360" w:lineRule="auto"/>
        <w:rPr>
          <w:rFonts w:ascii="宋体" w:hAnsi="宋体"/>
          <w:color w:val="auto"/>
          <w:sz w:val="24"/>
          <w:szCs w:val="24"/>
        </w:rPr>
      </w:pPr>
      <w:r>
        <w:rPr>
          <w:rFonts w:hint="eastAsia" w:ascii="宋体" w:hAnsi="宋体"/>
          <w:color w:val="auto"/>
          <w:sz w:val="24"/>
          <w:szCs w:val="24"/>
          <w:u w:val="single"/>
        </w:rPr>
        <w:t xml:space="preserve">                          </w:t>
      </w:r>
      <w:r>
        <w:rPr>
          <w:rFonts w:hint="eastAsia" w:ascii="宋体" w:hAnsi="宋体"/>
          <w:color w:val="auto"/>
          <w:sz w:val="24"/>
          <w:szCs w:val="24"/>
        </w:rPr>
        <w:t>：</w:t>
      </w:r>
      <w:r>
        <w:rPr>
          <w:rFonts w:hint="eastAsia" w:ascii="宋体" w:hAnsi="宋体"/>
          <w:color w:val="auto"/>
          <w:sz w:val="24"/>
          <w:szCs w:val="24"/>
          <w:lang w:eastAsia="zh-CN"/>
        </w:rPr>
        <w:t>（</w:t>
      </w:r>
      <w:r>
        <w:rPr>
          <w:rFonts w:hint="eastAsia" w:ascii="宋体" w:hAnsi="宋体"/>
          <w:color w:val="auto"/>
          <w:sz w:val="24"/>
          <w:szCs w:val="24"/>
          <w:lang w:val="en-US" w:eastAsia="zh-CN"/>
        </w:rPr>
        <w:t>采购人</w:t>
      </w:r>
      <w:r>
        <w:rPr>
          <w:rFonts w:hint="eastAsia" w:ascii="宋体" w:hAnsi="宋体"/>
          <w:color w:val="auto"/>
          <w:sz w:val="24"/>
          <w:szCs w:val="24"/>
          <w:lang w:eastAsia="zh-CN"/>
        </w:rPr>
        <w:t>）</w:t>
      </w:r>
    </w:p>
    <w:p w14:paraId="01B720CD">
      <w:pPr>
        <w:spacing w:line="360" w:lineRule="auto"/>
        <w:rPr>
          <w:rFonts w:ascii="宋体" w:hAnsi="宋体"/>
          <w:color w:val="auto"/>
          <w:sz w:val="24"/>
          <w:szCs w:val="24"/>
        </w:rPr>
      </w:pPr>
      <w:r>
        <w:rPr>
          <w:rFonts w:hint="eastAsia" w:ascii="宋体" w:hAnsi="宋体"/>
          <w:color w:val="auto"/>
          <w:sz w:val="24"/>
          <w:szCs w:val="24"/>
        </w:rPr>
        <w:t xml:space="preserve">    本授权书声明：注册于</w:t>
      </w:r>
      <w:r>
        <w:rPr>
          <w:rFonts w:hint="eastAsia" w:ascii="宋体" w:hAnsi="宋体"/>
          <w:color w:val="auto"/>
          <w:sz w:val="24"/>
          <w:szCs w:val="24"/>
          <w:u w:val="single"/>
        </w:rPr>
        <w:t xml:space="preserve">             </w:t>
      </w:r>
      <w:r>
        <w:rPr>
          <w:rFonts w:hint="eastAsia" w:ascii="宋体" w:hAnsi="宋体"/>
          <w:color w:val="auto"/>
          <w:sz w:val="24"/>
          <w:szCs w:val="24"/>
        </w:rPr>
        <w:t>（投标人住址）的</w:t>
      </w:r>
      <w:r>
        <w:rPr>
          <w:rFonts w:hint="eastAsia" w:ascii="宋体" w:hAnsi="宋体"/>
          <w:color w:val="auto"/>
          <w:sz w:val="24"/>
          <w:szCs w:val="24"/>
          <w:u w:val="single"/>
        </w:rPr>
        <w:t xml:space="preserve">               </w:t>
      </w:r>
      <w:r>
        <w:rPr>
          <w:rFonts w:hint="eastAsia" w:ascii="宋体" w:hAnsi="宋体"/>
          <w:color w:val="auto"/>
          <w:sz w:val="24"/>
          <w:szCs w:val="24"/>
        </w:rPr>
        <w:t>（投标人名称）法定代表人</w:t>
      </w:r>
      <w:r>
        <w:rPr>
          <w:rFonts w:hint="eastAsia" w:ascii="宋体" w:hAnsi="宋体"/>
          <w:color w:val="auto"/>
          <w:sz w:val="24"/>
          <w:szCs w:val="24"/>
          <w:u w:val="single"/>
        </w:rPr>
        <w:t xml:space="preserve">            </w:t>
      </w:r>
      <w:r>
        <w:rPr>
          <w:rFonts w:hint="eastAsia" w:ascii="宋体" w:hAnsi="宋体"/>
          <w:color w:val="auto"/>
          <w:sz w:val="24"/>
          <w:szCs w:val="24"/>
        </w:rPr>
        <w:t>（法定代表人姓名、职务）代表本公司授权</w:t>
      </w:r>
      <w:r>
        <w:rPr>
          <w:rFonts w:hint="eastAsia" w:ascii="宋体" w:hAnsi="宋体"/>
          <w:color w:val="auto"/>
          <w:sz w:val="24"/>
          <w:szCs w:val="24"/>
          <w:u w:val="single"/>
          <w:lang w:val="en-US" w:eastAsia="zh-CN"/>
        </w:rPr>
        <w:t xml:space="preserve">   </w:t>
      </w:r>
      <w:r>
        <w:rPr>
          <w:rFonts w:hint="eastAsia" w:ascii="宋体" w:hAnsi="宋体"/>
          <w:color w:val="auto"/>
          <w:sz w:val="24"/>
          <w:szCs w:val="24"/>
          <w:u w:val="single"/>
        </w:rPr>
        <w:t>（投标人代表姓名、职务）</w:t>
      </w:r>
      <w:r>
        <w:rPr>
          <w:rFonts w:hint="eastAsia" w:ascii="宋体" w:hAnsi="宋体"/>
          <w:color w:val="auto"/>
          <w:sz w:val="24"/>
          <w:szCs w:val="24"/>
        </w:rPr>
        <w:t>为本公司的合法代理人，就贵方组织的</w:t>
      </w:r>
      <w:r>
        <w:rPr>
          <w:rFonts w:hint="eastAsia" w:ascii="宋体" w:hAnsi="宋体"/>
          <w:color w:val="auto"/>
          <w:sz w:val="24"/>
          <w:szCs w:val="24"/>
          <w:u w:val="single"/>
        </w:rPr>
        <w:t xml:space="preserve">                  </w:t>
      </w:r>
      <w:r>
        <w:rPr>
          <w:rFonts w:hint="eastAsia" w:ascii="宋体" w:hAnsi="宋体"/>
          <w:color w:val="auto"/>
          <w:sz w:val="24"/>
          <w:szCs w:val="24"/>
        </w:rPr>
        <w:t>项目，项目编号：</w:t>
      </w:r>
      <w:r>
        <w:rPr>
          <w:rFonts w:hint="eastAsia" w:ascii="宋体" w:hAnsi="宋体"/>
          <w:color w:val="auto"/>
          <w:sz w:val="24"/>
          <w:szCs w:val="24"/>
          <w:u w:val="single"/>
        </w:rPr>
        <w:t xml:space="preserve">        </w:t>
      </w:r>
      <w:r>
        <w:rPr>
          <w:rFonts w:hint="eastAsia" w:ascii="宋体" w:hAnsi="宋体"/>
          <w:color w:val="auto"/>
          <w:sz w:val="24"/>
          <w:szCs w:val="24"/>
        </w:rPr>
        <w:t>，</w:t>
      </w:r>
      <w:r>
        <w:rPr>
          <w:rFonts w:hint="eastAsia" w:ascii="宋体" w:hAnsi="宋体"/>
          <w:color w:val="auto"/>
          <w:sz w:val="24"/>
          <w:szCs w:val="24"/>
          <w:lang w:val="en-US" w:eastAsia="zh-CN"/>
        </w:rPr>
        <w:t>包号：</w:t>
      </w:r>
      <w:r>
        <w:rPr>
          <w:rFonts w:hint="eastAsia" w:ascii="宋体" w:hAnsi="宋体"/>
          <w:color w:val="auto"/>
          <w:sz w:val="24"/>
          <w:szCs w:val="24"/>
          <w:u w:val="single"/>
          <w:lang w:val="en-US" w:eastAsia="zh-CN"/>
        </w:rPr>
        <w:t xml:space="preserve">    </w:t>
      </w:r>
      <w:r>
        <w:rPr>
          <w:rFonts w:hint="eastAsia" w:ascii="宋体" w:hAnsi="宋体"/>
          <w:color w:val="auto"/>
          <w:sz w:val="24"/>
          <w:szCs w:val="24"/>
          <w:u w:val="none"/>
          <w:lang w:val="en-US" w:eastAsia="zh-CN"/>
        </w:rPr>
        <w:t>，</w:t>
      </w:r>
      <w:r>
        <w:rPr>
          <w:rFonts w:hint="eastAsia" w:ascii="宋体" w:hAnsi="宋体"/>
          <w:color w:val="auto"/>
          <w:sz w:val="24"/>
          <w:szCs w:val="24"/>
        </w:rPr>
        <w:t>以本公司名义处理一切与之有关的事务。</w:t>
      </w:r>
    </w:p>
    <w:p w14:paraId="04AA9435">
      <w:pPr>
        <w:spacing w:line="360" w:lineRule="auto"/>
        <w:rPr>
          <w:rFonts w:ascii="宋体" w:hAnsi="宋体"/>
          <w:color w:val="auto"/>
          <w:sz w:val="24"/>
          <w:szCs w:val="24"/>
        </w:rPr>
      </w:pPr>
      <w:r>
        <w:rPr>
          <w:rFonts w:hint="eastAsia" w:ascii="宋体" w:hAnsi="宋体"/>
          <w:color w:val="auto"/>
          <w:sz w:val="24"/>
          <w:szCs w:val="24"/>
        </w:rPr>
        <w:t xml:space="preserve">    本授权书于</w:t>
      </w:r>
      <w:r>
        <w:rPr>
          <w:rFonts w:hint="eastAsia" w:ascii="宋体" w:hAnsi="宋体"/>
          <w:color w:val="auto"/>
          <w:sz w:val="24"/>
          <w:szCs w:val="24"/>
          <w:u w:val="single"/>
        </w:rPr>
        <w:t xml:space="preserve">    年  月  日</w:t>
      </w:r>
      <w:r>
        <w:rPr>
          <w:rFonts w:hint="eastAsia" w:ascii="宋体" w:hAnsi="宋体"/>
          <w:color w:val="auto"/>
          <w:sz w:val="24"/>
          <w:szCs w:val="24"/>
        </w:rPr>
        <w:t>签字生效，特此声明。</w:t>
      </w:r>
    </w:p>
    <w:p w14:paraId="055CA77A">
      <w:pPr>
        <w:spacing w:line="360" w:lineRule="auto"/>
        <w:rPr>
          <w:rFonts w:ascii="宋体" w:hAnsi="宋体"/>
          <w:color w:val="auto"/>
          <w:sz w:val="24"/>
          <w:szCs w:val="24"/>
        </w:rPr>
      </w:pPr>
      <w:r>
        <w:rPr>
          <w:rFonts w:hint="eastAsia" w:ascii="宋体" w:hAnsi="宋体"/>
          <w:color w:val="auto"/>
          <w:sz w:val="24"/>
          <w:szCs w:val="24"/>
        </w:rPr>
        <w:t xml:space="preserve">   </w:t>
      </w:r>
    </w:p>
    <w:p w14:paraId="7A34ED5A">
      <w:pPr>
        <w:spacing w:line="360" w:lineRule="auto"/>
        <w:rPr>
          <w:rFonts w:ascii="宋体" w:hAnsi="宋体"/>
          <w:color w:val="auto"/>
          <w:sz w:val="24"/>
          <w:szCs w:val="24"/>
        </w:rPr>
      </w:pPr>
      <w:r>
        <w:rPr>
          <w:rFonts w:hint="eastAsia" w:ascii="宋体" w:hAnsi="宋体"/>
          <w:color w:val="auto"/>
          <w:sz w:val="24"/>
          <w:szCs w:val="24"/>
        </w:rPr>
        <w:t xml:space="preserve"> </w:t>
      </w:r>
    </w:p>
    <w:p w14:paraId="79EE0A04">
      <w:pPr>
        <w:spacing w:line="360" w:lineRule="auto"/>
        <w:jc w:val="center"/>
        <w:rPr>
          <w:rFonts w:ascii="宋体" w:hAnsi="宋体"/>
          <w:color w:val="auto"/>
          <w:sz w:val="24"/>
          <w:szCs w:val="24"/>
        </w:rPr>
      </w:pPr>
      <w:r>
        <w:rPr>
          <w:rFonts w:hint="eastAsia" w:ascii="宋体" w:hAnsi="宋体"/>
          <w:color w:val="auto"/>
          <w:sz w:val="24"/>
          <w:szCs w:val="24"/>
          <w:lang w:val="en-US" w:eastAsia="zh-CN"/>
        </w:rPr>
        <w:t xml:space="preserve">                         </w:t>
      </w:r>
      <w:r>
        <w:rPr>
          <w:rFonts w:hint="eastAsia" w:ascii="宋体" w:hAnsi="宋体"/>
          <w:color w:val="auto"/>
          <w:sz w:val="24"/>
          <w:szCs w:val="24"/>
        </w:rPr>
        <w:t>法定代表人签字或</w:t>
      </w:r>
      <w:r>
        <w:rPr>
          <w:rFonts w:hint="eastAsia" w:ascii="宋体" w:hAnsi="宋体"/>
          <w:color w:val="auto"/>
          <w:sz w:val="24"/>
          <w:szCs w:val="24"/>
          <w:lang w:eastAsia="zh-CN"/>
        </w:rPr>
        <w:t>盖章</w:t>
      </w:r>
      <w:r>
        <w:rPr>
          <w:rFonts w:hint="eastAsia" w:ascii="宋体" w:hAnsi="宋体"/>
          <w:color w:val="auto"/>
          <w:sz w:val="24"/>
          <w:szCs w:val="24"/>
        </w:rPr>
        <w:t xml:space="preserve">：                                 </w:t>
      </w:r>
      <w:r>
        <w:rPr>
          <w:rFonts w:hint="eastAsia" w:ascii="宋体" w:hAnsi="宋体" w:cs="宋体"/>
          <w:bCs/>
          <w:color w:val="auto"/>
          <w:sz w:val="24"/>
          <w:szCs w:val="24"/>
          <w:lang w:val="en-US" w:eastAsia="zh-CN"/>
        </w:rPr>
        <w:t xml:space="preserve">                     </w:t>
      </w:r>
      <w:r>
        <w:rPr>
          <w:rFonts w:hint="eastAsia" w:ascii="宋体" w:hAnsi="宋体"/>
          <w:color w:val="auto"/>
          <w:sz w:val="24"/>
          <w:szCs w:val="24"/>
        </w:rPr>
        <w:t xml:space="preserve">                            </w:t>
      </w:r>
    </w:p>
    <w:p w14:paraId="3C721FEC">
      <w:pPr>
        <w:spacing w:line="360" w:lineRule="auto"/>
        <w:jc w:val="center"/>
        <w:rPr>
          <w:rFonts w:hint="eastAsia" w:ascii="宋体" w:hAnsi="宋体"/>
          <w:color w:val="auto"/>
          <w:sz w:val="24"/>
          <w:szCs w:val="24"/>
        </w:rPr>
      </w:pPr>
      <w:r>
        <w:rPr>
          <w:rFonts w:hint="eastAsia" w:ascii="宋体" w:hAnsi="宋体"/>
          <w:color w:val="auto"/>
          <w:sz w:val="24"/>
          <w:szCs w:val="24"/>
          <w:lang w:val="en-US" w:eastAsia="zh-CN"/>
        </w:rPr>
        <w:t xml:space="preserve">                   </w:t>
      </w:r>
      <w:r>
        <w:rPr>
          <w:rFonts w:hint="eastAsia" w:ascii="宋体" w:hAnsi="宋体"/>
          <w:color w:val="auto"/>
          <w:sz w:val="24"/>
          <w:szCs w:val="24"/>
        </w:rPr>
        <w:t>投标人</w:t>
      </w:r>
      <w:r>
        <w:rPr>
          <w:rFonts w:hint="eastAsia" w:ascii="宋体" w:hAnsi="宋体"/>
          <w:color w:val="auto"/>
          <w:sz w:val="24"/>
          <w:szCs w:val="24"/>
          <w:lang w:eastAsia="zh-CN"/>
        </w:rPr>
        <w:t>（</w:t>
      </w:r>
      <w:r>
        <w:rPr>
          <w:rFonts w:hint="eastAsia" w:ascii="宋体" w:hAnsi="宋体"/>
          <w:color w:val="auto"/>
          <w:sz w:val="24"/>
          <w:szCs w:val="24"/>
        </w:rPr>
        <w:t>公章</w:t>
      </w:r>
      <w:r>
        <w:rPr>
          <w:rFonts w:hint="eastAsia" w:ascii="宋体" w:hAnsi="宋体"/>
          <w:color w:val="auto"/>
          <w:sz w:val="24"/>
          <w:szCs w:val="24"/>
          <w:lang w:eastAsia="zh-CN"/>
        </w:rPr>
        <w:t>）</w:t>
      </w:r>
      <w:r>
        <w:rPr>
          <w:rFonts w:hint="eastAsia" w:ascii="宋体" w:hAnsi="宋体"/>
          <w:color w:val="auto"/>
          <w:sz w:val="24"/>
          <w:szCs w:val="24"/>
        </w:rPr>
        <w:t>：</w:t>
      </w:r>
    </w:p>
    <w:p w14:paraId="22FAF196">
      <w:pPr>
        <w:spacing w:line="360" w:lineRule="auto"/>
        <w:jc w:val="center"/>
        <w:rPr>
          <w:rFonts w:ascii="宋体" w:hAnsi="宋体"/>
          <w:color w:val="auto"/>
          <w:sz w:val="24"/>
          <w:szCs w:val="24"/>
        </w:rPr>
      </w:pPr>
      <w:r>
        <w:rPr>
          <w:rFonts w:hint="eastAsia" w:ascii="宋体" w:hAnsi="宋体"/>
          <w:color w:val="auto"/>
          <w:sz w:val="24"/>
          <w:szCs w:val="24"/>
          <w:lang w:val="en-US" w:eastAsia="zh-CN"/>
        </w:rPr>
        <w:t xml:space="preserve">         日期：</w:t>
      </w:r>
      <w:r>
        <w:rPr>
          <w:rFonts w:hint="eastAsia" w:ascii="宋体" w:hAnsi="宋体"/>
          <w:color w:val="auto"/>
          <w:sz w:val="24"/>
          <w:szCs w:val="24"/>
        </w:rPr>
        <w:t xml:space="preserve">                </w:t>
      </w:r>
    </w:p>
    <w:p w14:paraId="00EAD156">
      <w:pPr>
        <w:spacing w:line="360" w:lineRule="auto"/>
        <w:jc w:val="right"/>
        <w:rPr>
          <w:rFonts w:ascii="宋体" w:hAnsi="宋体"/>
          <w:color w:val="auto"/>
          <w:sz w:val="24"/>
          <w:szCs w:val="24"/>
        </w:rPr>
      </w:pPr>
      <w:r>
        <w:rPr>
          <w:rFonts w:hint="eastAsia" w:ascii="宋体" w:hAnsi="宋体"/>
          <w:color w:val="auto"/>
          <w:sz w:val="24"/>
          <w:szCs w:val="24"/>
        </w:rPr>
        <w:t xml:space="preserve">                                    </w:t>
      </w:r>
    </w:p>
    <w:p w14:paraId="2144EC29">
      <w:pPr>
        <w:spacing w:line="360" w:lineRule="auto"/>
        <w:rPr>
          <w:rFonts w:ascii="宋体" w:hAnsi="宋体"/>
          <w:color w:val="auto"/>
          <w:sz w:val="24"/>
          <w:szCs w:val="24"/>
        </w:rPr>
      </w:pPr>
      <w:r>
        <w:rPr>
          <w:rFonts w:hint="eastAsia" w:ascii="宋体" w:hAnsi="宋体"/>
          <w:color w:val="auto"/>
          <w:sz w:val="24"/>
          <w:szCs w:val="24"/>
        </w:rPr>
        <w:t xml:space="preserve"> </w:t>
      </w:r>
    </w:p>
    <w:p w14:paraId="45999273">
      <w:pPr>
        <w:spacing w:line="360" w:lineRule="auto"/>
        <w:rPr>
          <w:rFonts w:ascii="宋体" w:hAnsi="宋体"/>
          <w:color w:val="auto"/>
          <w:sz w:val="24"/>
          <w:szCs w:val="24"/>
        </w:rPr>
      </w:pPr>
      <w:r>
        <w:rPr>
          <w:rFonts w:hint="eastAsia" w:ascii="宋体" w:hAnsi="宋体"/>
          <w:color w:val="auto"/>
          <w:sz w:val="24"/>
          <w:szCs w:val="24"/>
        </w:rPr>
        <w:t xml:space="preserve"> </w:t>
      </w:r>
    </w:p>
    <w:p w14:paraId="5D903CDB">
      <w:pPr>
        <w:spacing w:line="360" w:lineRule="auto"/>
        <w:rPr>
          <w:rFonts w:ascii="宋体" w:hAnsi="宋体"/>
          <w:color w:val="auto"/>
          <w:sz w:val="24"/>
          <w:szCs w:val="24"/>
        </w:rPr>
      </w:pPr>
      <w:r>
        <w:rPr>
          <w:rFonts w:hint="eastAsia" w:ascii="宋体" w:hAnsi="宋体"/>
          <w:color w:val="auto"/>
          <w:sz w:val="24"/>
          <w:szCs w:val="24"/>
        </w:rPr>
        <w:t xml:space="preserve"> </w:t>
      </w:r>
    </w:p>
    <w:tbl>
      <w:tblPr>
        <w:tblStyle w:val="25"/>
        <w:tblW w:w="90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18"/>
        <w:gridCol w:w="4518"/>
      </w:tblGrid>
      <w:tr w14:paraId="3F87C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3" w:hRule="atLeast"/>
        </w:trPr>
        <w:tc>
          <w:tcPr>
            <w:tcW w:w="4518" w:type="dxa"/>
            <w:vAlign w:val="center"/>
          </w:tcPr>
          <w:p w14:paraId="179E9A2F">
            <w:pPr>
              <w:spacing w:line="360" w:lineRule="auto"/>
              <w:jc w:val="center"/>
              <w:rPr>
                <w:rFonts w:ascii="宋体" w:hAnsi="宋体"/>
                <w:color w:val="auto"/>
                <w:sz w:val="24"/>
                <w:szCs w:val="24"/>
              </w:rPr>
            </w:pPr>
            <w:r>
              <w:rPr>
                <w:rFonts w:hint="eastAsia" w:ascii="宋体" w:hAnsi="宋体"/>
                <w:color w:val="auto"/>
                <w:sz w:val="24"/>
                <w:szCs w:val="24"/>
              </w:rPr>
              <w:t>被授权人身份证（正面）</w:t>
            </w:r>
          </w:p>
        </w:tc>
        <w:tc>
          <w:tcPr>
            <w:tcW w:w="4518" w:type="dxa"/>
            <w:vAlign w:val="center"/>
          </w:tcPr>
          <w:p w14:paraId="00295FF6">
            <w:pPr>
              <w:spacing w:line="360" w:lineRule="auto"/>
              <w:jc w:val="center"/>
              <w:rPr>
                <w:rFonts w:ascii="宋体" w:hAnsi="宋体"/>
                <w:color w:val="auto"/>
                <w:sz w:val="24"/>
                <w:szCs w:val="24"/>
              </w:rPr>
            </w:pPr>
            <w:r>
              <w:rPr>
                <w:rFonts w:hint="eastAsia" w:ascii="宋体" w:hAnsi="宋体"/>
                <w:color w:val="auto"/>
                <w:sz w:val="24"/>
                <w:szCs w:val="24"/>
              </w:rPr>
              <w:t>被授权人身份证（背面）</w:t>
            </w:r>
          </w:p>
        </w:tc>
      </w:tr>
    </w:tbl>
    <w:p w14:paraId="473CEC51">
      <w:pPr>
        <w:spacing w:line="360" w:lineRule="auto"/>
        <w:rPr>
          <w:rFonts w:ascii="宋体" w:hAnsi="宋体"/>
          <w:color w:val="auto"/>
          <w:sz w:val="24"/>
          <w:szCs w:val="24"/>
        </w:rPr>
      </w:pPr>
    </w:p>
    <w:p w14:paraId="170F7211">
      <w:pPr>
        <w:jc w:val="center"/>
        <w:outlineLvl w:val="1"/>
        <w:rPr>
          <w:rFonts w:hint="eastAsia" w:ascii="宋体" w:hAnsi="宋体"/>
          <w:b/>
          <w:color w:val="auto"/>
          <w:sz w:val="24"/>
          <w:szCs w:val="24"/>
        </w:rPr>
      </w:pPr>
    </w:p>
    <w:p w14:paraId="5C926F90">
      <w:pPr>
        <w:jc w:val="center"/>
        <w:outlineLvl w:val="1"/>
        <w:rPr>
          <w:rFonts w:hint="eastAsia" w:ascii="宋体" w:hAnsi="宋体"/>
          <w:b/>
          <w:color w:val="auto"/>
          <w:sz w:val="24"/>
          <w:szCs w:val="24"/>
        </w:rPr>
      </w:pPr>
    </w:p>
    <w:p w14:paraId="2C3488CF">
      <w:pPr>
        <w:jc w:val="center"/>
        <w:outlineLvl w:val="1"/>
        <w:rPr>
          <w:rFonts w:hint="eastAsia" w:ascii="宋体" w:hAnsi="宋体"/>
          <w:b/>
          <w:color w:val="auto"/>
          <w:sz w:val="24"/>
          <w:szCs w:val="24"/>
        </w:rPr>
      </w:pPr>
    </w:p>
    <w:p w14:paraId="5914B309">
      <w:pPr>
        <w:jc w:val="center"/>
        <w:outlineLvl w:val="1"/>
        <w:rPr>
          <w:rFonts w:hint="eastAsia" w:ascii="宋体" w:hAnsi="宋体"/>
          <w:b/>
          <w:color w:val="auto"/>
          <w:sz w:val="24"/>
          <w:szCs w:val="24"/>
        </w:rPr>
      </w:pPr>
    </w:p>
    <w:p w14:paraId="7C413754">
      <w:pPr>
        <w:jc w:val="center"/>
        <w:outlineLvl w:val="1"/>
        <w:rPr>
          <w:rFonts w:hint="eastAsia" w:ascii="宋体" w:hAnsi="宋体"/>
          <w:b/>
          <w:color w:val="auto"/>
          <w:sz w:val="24"/>
          <w:szCs w:val="24"/>
        </w:rPr>
      </w:pPr>
    </w:p>
    <w:p w14:paraId="76BA6C4A">
      <w:pPr>
        <w:jc w:val="center"/>
        <w:outlineLvl w:val="1"/>
        <w:rPr>
          <w:rFonts w:hint="eastAsia" w:ascii="宋体" w:hAnsi="宋体"/>
          <w:b/>
          <w:color w:val="auto"/>
          <w:sz w:val="24"/>
          <w:szCs w:val="24"/>
        </w:rPr>
      </w:pPr>
    </w:p>
    <w:p w14:paraId="1F9B5D20">
      <w:pPr>
        <w:adjustRightInd w:val="0"/>
        <w:snapToGrid w:val="0"/>
        <w:rPr>
          <w:rFonts w:hint="eastAsia" w:ascii="宋体" w:hAnsi="宋体"/>
          <w:color w:val="auto"/>
          <w:sz w:val="18"/>
          <w:szCs w:val="18"/>
        </w:rPr>
      </w:pPr>
    </w:p>
    <w:p w14:paraId="0FB1C00B">
      <w:pPr>
        <w:numPr>
          <w:ilvl w:val="0"/>
          <w:numId w:val="0"/>
        </w:numPr>
        <w:adjustRightInd w:val="0"/>
        <w:snapToGrid w:val="0"/>
        <w:ind w:leftChars="0"/>
        <w:rPr>
          <w:rFonts w:hint="eastAsia" w:ascii="宋体" w:hAnsi="宋体" w:eastAsia="宋体" w:cs="Times New Roman"/>
          <w:b/>
          <w:bCs/>
          <w:color w:val="auto"/>
          <w:sz w:val="24"/>
          <w:szCs w:val="24"/>
        </w:rPr>
      </w:pPr>
      <w:r>
        <w:rPr>
          <w:rFonts w:hint="eastAsia" w:ascii="宋体" w:hAnsi="宋体" w:eastAsia="宋体" w:cs="Times New Roman"/>
          <w:b/>
          <w:bCs/>
          <w:color w:val="auto"/>
          <w:sz w:val="24"/>
          <w:szCs w:val="24"/>
          <w:lang w:val="en-US" w:eastAsia="zh-CN"/>
        </w:rPr>
        <w:t>四、保证金电汇单</w:t>
      </w:r>
      <w:r>
        <w:rPr>
          <w:rFonts w:hint="eastAsia" w:ascii="宋体" w:hAnsi="宋体" w:eastAsia="宋体" w:cs="Times New Roman"/>
          <w:b/>
          <w:bCs/>
          <w:color w:val="auto"/>
          <w:sz w:val="24"/>
          <w:szCs w:val="24"/>
        </w:rPr>
        <w:t xml:space="preserve"> </w:t>
      </w:r>
    </w:p>
    <w:p w14:paraId="37FE127B">
      <w:pPr>
        <w:adjustRightInd w:val="0"/>
        <w:snapToGrid w:val="0"/>
        <w:rPr>
          <w:rFonts w:hint="eastAsia" w:ascii="宋体" w:hAnsi="宋体"/>
          <w:color w:val="auto"/>
          <w:sz w:val="24"/>
          <w:szCs w:val="24"/>
        </w:rPr>
      </w:pPr>
      <w:r>
        <w:rPr>
          <w:rFonts w:hint="eastAsia" w:ascii="宋体" w:hAnsi="宋体" w:eastAsia="宋体" w:cs="Times New Roman"/>
          <w:color w:val="auto"/>
          <w:sz w:val="24"/>
          <w:szCs w:val="24"/>
        </w:rPr>
        <w:br w:type="page"/>
      </w:r>
      <w:r>
        <w:rPr>
          <w:rFonts w:hint="eastAsia" w:ascii="宋体" w:hAnsi="宋体" w:cs="Times New Roman"/>
          <w:b/>
          <w:bCs/>
          <w:color w:val="auto"/>
          <w:sz w:val="24"/>
          <w:szCs w:val="24"/>
          <w:lang w:val="en-US" w:eastAsia="zh-CN"/>
        </w:rPr>
        <w:t>五、</w:t>
      </w:r>
      <w:r>
        <w:rPr>
          <w:rFonts w:hint="eastAsia" w:ascii="宋体" w:hAnsi="宋体"/>
          <w:b/>
          <w:bCs/>
          <w:color w:val="auto"/>
          <w:sz w:val="24"/>
          <w:szCs w:val="24"/>
        </w:rPr>
        <w:t>开标一览表</w:t>
      </w:r>
      <w:r>
        <w:rPr>
          <w:rFonts w:hint="eastAsia" w:ascii="宋体" w:hAnsi="宋体"/>
          <w:color w:val="auto"/>
          <w:sz w:val="24"/>
          <w:szCs w:val="24"/>
        </w:rPr>
        <w:t xml:space="preserve"> </w:t>
      </w:r>
    </w:p>
    <w:p w14:paraId="04D13E2E">
      <w:pPr>
        <w:wordWrap w:val="0"/>
        <w:snapToGrid w:val="0"/>
        <w:spacing w:after="0" w:line="300" w:lineRule="auto"/>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pacing w:val="20"/>
          <w:sz w:val="28"/>
          <w:szCs w:val="28"/>
          <w:lang w:eastAsia="zh-CN"/>
        </w:rPr>
        <w:t>开标一览表</w:t>
      </w:r>
      <w:r>
        <w:rPr>
          <w:rFonts w:hint="eastAsia" w:ascii="宋体" w:hAnsi="宋体" w:eastAsia="宋体" w:cs="宋体"/>
          <w:b/>
          <w:bCs/>
          <w:color w:val="auto"/>
          <w:sz w:val="28"/>
          <w:szCs w:val="28"/>
          <w:lang w:eastAsia="zh-CN"/>
        </w:rPr>
        <w:t>（格式）</w:t>
      </w:r>
    </w:p>
    <w:p w14:paraId="2FB068C5">
      <w:pPr>
        <w:wordWrap w:val="0"/>
        <w:snapToGrid w:val="0"/>
        <w:spacing w:after="0" w:line="300" w:lineRule="auto"/>
        <w:rPr>
          <w:rFonts w:hint="eastAsia" w:ascii="宋体" w:hAnsi="宋体" w:eastAsia="宋体" w:cs="宋体"/>
          <w:color w:val="auto"/>
          <w:sz w:val="28"/>
          <w:szCs w:val="28"/>
          <w:lang w:eastAsia="zh-CN"/>
        </w:rPr>
      </w:pPr>
    </w:p>
    <w:p w14:paraId="24915174">
      <w:pPr>
        <w:wordWrap w:val="0"/>
        <w:snapToGrid w:val="0"/>
        <w:spacing w:after="0" w:line="300" w:lineRule="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 xml:space="preserve">项目名称：    </w:t>
      </w:r>
    </w:p>
    <w:p w14:paraId="64B20311">
      <w:pPr>
        <w:wordWrap w:val="0"/>
        <w:snapToGrid w:val="0"/>
        <w:spacing w:after="0" w:line="300" w:lineRule="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项目编号：</w:t>
      </w:r>
    </w:p>
    <w:p w14:paraId="00B10E50">
      <w:pPr>
        <w:wordWrap w:val="0"/>
        <w:snapToGrid w:val="0"/>
        <w:spacing w:after="0" w:line="300" w:lineRule="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投标人名称：</w:t>
      </w:r>
    </w:p>
    <w:p w14:paraId="31532F03">
      <w:pPr>
        <w:wordWrap w:val="0"/>
        <w:snapToGrid w:val="0"/>
        <w:spacing w:after="0" w:line="300" w:lineRule="auto"/>
        <w:rPr>
          <w:rFonts w:hint="eastAsia" w:ascii="宋体" w:hAnsi="宋体" w:eastAsia="宋体" w:cs="宋体"/>
          <w:color w:val="auto"/>
          <w:sz w:val="28"/>
          <w:szCs w:val="28"/>
          <w:lang w:eastAsia="zh-CN"/>
        </w:rPr>
      </w:pPr>
      <w:r>
        <w:rPr>
          <w:rFonts w:hint="eastAsia" w:ascii="宋体" w:hAnsi="宋体" w:cs="宋体"/>
          <w:color w:val="auto"/>
          <w:sz w:val="28"/>
          <w:szCs w:val="28"/>
          <w:lang w:val="en-US" w:eastAsia="zh-CN"/>
        </w:rPr>
        <w:t>包号：</w:t>
      </w:r>
      <w:r>
        <w:rPr>
          <w:rFonts w:hint="eastAsia" w:ascii="宋体" w:hAnsi="宋体" w:eastAsia="宋体" w:cs="宋体"/>
          <w:color w:val="auto"/>
          <w:sz w:val="28"/>
          <w:szCs w:val="28"/>
          <w:lang w:eastAsia="zh-CN"/>
        </w:rPr>
        <w:t xml:space="preserve">  </w:t>
      </w:r>
    </w:p>
    <w:p w14:paraId="1EB40560">
      <w:pPr>
        <w:wordWrap w:val="0"/>
        <w:snapToGrid w:val="0"/>
        <w:spacing w:after="100" w:line="300" w:lineRule="auto"/>
        <w:ind w:firstLine="6440" w:firstLineChars="2300"/>
        <w:rPr>
          <w:rFonts w:hint="eastAsia" w:ascii="宋体" w:hAnsi="宋体" w:eastAsia="宋体" w:cs="宋体"/>
          <w:color w:val="auto"/>
          <w:sz w:val="24"/>
          <w:szCs w:val="24"/>
          <w:lang w:eastAsia="zh-CN"/>
        </w:rPr>
      </w:pPr>
      <w:r>
        <w:rPr>
          <w:rFonts w:hint="eastAsia" w:ascii="宋体" w:hAnsi="宋体" w:eastAsia="宋体" w:cs="宋体"/>
          <w:color w:val="auto"/>
          <w:sz w:val="28"/>
          <w:szCs w:val="28"/>
          <w:lang w:eastAsia="zh-CN"/>
        </w:rPr>
        <w:t xml:space="preserve">货币：人民币/元  </w:t>
      </w:r>
      <w:r>
        <w:rPr>
          <w:rFonts w:hint="eastAsia" w:ascii="宋体" w:hAnsi="宋体" w:eastAsia="宋体" w:cs="宋体"/>
          <w:color w:val="auto"/>
          <w:sz w:val="24"/>
          <w:szCs w:val="24"/>
          <w:lang w:eastAsia="zh-CN"/>
        </w:rPr>
        <w:t xml:space="preserve"> </w:t>
      </w:r>
    </w:p>
    <w:tbl>
      <w:tblPr>
        <w:tblStyle w:val="25"/>
        <w:tblW w:w="8853"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920"/>
        <w:gridCol w:w="1050"/>
        <w:gridCol w:w="1035"/>
        <w:gridCol w:w="1073"/>
        <w:gridCol w:w="1155"/>
        <w:gridCol w:w="1207"/>
        <w:gridCol w:w="1448"/>
      </w:tblGrid>
      <w:tr w14:paraId="22424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6" w:hRule="atLeast"/>
        </w:trPr>
        <w:tc>
          <w:tcPr>
            <w:tcW w:w="965" w:type="dxa"/>
            <w:vAlign w:val="center"/>
          </w:tcPr>
          <w:p w14:paraId="1A827194">
            <w:pPr>
              <w:bidi w:val="0"/>
              <w:jc w:val="center"/>
              <w:rPr>
                <w:rFonts w:hint="default" w:ascii="宋体" w:hAnsi="宋体" w:eastAsia="宋体" w:cs="宋体"/>
                <w:color w:val="auto"/>
                <w:spacing w:val="-20"/>
                <w:szCs w:val="21"/>
                <w:lang w:val="en-US" w:eastAsia="zh-CN"/>
              </w:rPr>
            </w:pPr>
            <w:r>
              <w:rPr>
                <w:rFonts w:hint="eastAsia"/>
                <w:color w:val="auto"/>
                <w:lang w:val="en-US" w:eastAsia="zh-CN"/>
              </w:rPr>
              <w:t>序号</w:t>
            </w:r>
          </w:p>
        </w:tc>
        <w:tc>
          <w:tcPr>
            <w:tcW w:w="920" w:type="dxa"/>
            <w:vAlign w:val="center"/>
          </w:tcPr>
          <w:p w14:paraId="5CBA528F">
            <w:pPr>
              <w:bidi w:val="0"/>
              <w:jc w:val="center"/>
              <w:rPr>
                <w:rFonts w:hint="eastAsia" w:eastAsia="宋体" w:cs="Times New Roman"/>
                <w:color w:val="auto"/>
                <w:lang w:val="en-US" w:eastAsia="zh-CN"/>
              </w:rPr>
            </w:pPr>
            <w:r>
              <w:rPr>
                <w:rFonts w:hint="eastAsia" w:cs="Times New Roman"/>
                <w:color w:val="auto"/>
                <w:lang w:val="en-US" w:eastAsia="zh-CN"/>
              </w:rPr>
              <w:t>名称</w:t>
            </w:r>
          </w:p>
        </w:tc>
        <w:tc>
          <w:tcPr>
            <w:tcW w:w="1050" w:type="dxa"/>
            <w:vAlign w:val="center"/>
          </w:tcPr>
          <w:p w14:paraId="756274DF">
            <w:pPr>
              <w:bidi w:val="0"/>
              <w:jc w:val="center"/>
              <w:rPr>
                <w:rFonts w:hint="default" w:cs="Times New Roman"/>
                <w:color w:val="auto"/>
                <w:lang w:val="en-US" w:eastAsia="zh-CN"/>
              </w:rPr>
            </w:pPr>
            <w:r>
              <w:rPr>
                <w:rFonts w:hint="eastAsia" w:cs="Times New Roman"/>
                <w:color w:val="auto"/>
                <w:lang w:val="en-US" w:eastAsia="zh-CN"/>
              </w:rPr>
              <w:t>规格</w:t>
            </w:r>
          </w:p>
        </w:tc>
        <w:tc>
          <w:tcPr>
            <w:tcW w:w="1035" w:type="dxa"/>
            <w:vAlign w:val="center"/>
          </w:tcPr>
          <w:p w14:paraId="361BE92B">
            <w:pPr>
              <w:bidi w:val="0"/>
              <w:jc w:val="center"/>
              <w:rPr>
                <w:rFonts w:hint="eastAsia" w:eastAsia="宋体" w:cs="Times New Roman"/>
                <w:color w:val="auto"/>
                <w:lang w:val="en-US" w:eastAsia="zh-CN"/>
              </w:rPr>
            </w:pPr>
            <w:r>
              <w:rPr>
                <w:rFonts w:hint="eastAsia" w:eastAsia="宋体" w:cs="Times New Roman"/>
                <w:color w:val="auto"/>
                <w:lang w:val="en-US" w:eastAsia="zh-CN"/>
              </w:rPr>
              <w:t>数量</w:t>
            </w:r>
          </w:p>
        </w:tc>
        <w:tc>
          <w:tcPr>
            <w:tcW w:w="1073" w:type="dxa"/>
            <w:vAlign w:val="center"/>
          </w:tcPr>
          <w:p w14:paraId="0C50DAE0">
            <w:pPr>
              <w:bidi w:val="0"/>
              <w:jc w:val="center"/>
              <w:rPr>
                <w:rFonts w:hint="default" w:eastAsia="宋体" w:cs="Times New Roman"/>
                <w:color w:val="auto"/>
                <w:lang w:val="en-US" w:eastAsia="zh-CN"/>
              </w:rPr>
            </w:pPr>
            <w:r>
              <w:rPr>
                <w:rFonts w:hint="eastAsia" w:cs="Times New Roman"/>
                <w:color w:val="auto"/>
                <w:lang w:val="en-US" w:eastAsia="zh-CN"/>
              </w:rPr>
              <w:t>单位</w:t>
            </w:r>
          </w:p>
        </w:tc>
        <w:tc>
          <w:tcPr>
            <w:tcW w:w="1155" w:type="dxa"/>
            <w:vAlign w:val="center"/>
          </w:tcPr>
          <w:p w14:paraId="0E696ACC">
            <w:pPr>
              <w:bidi w:val="0"/>
              <w:jc w:val="center"/>
              <w:rPr>
                <w:rFonts w:hint="eastAsia" w:eastAsia="宋体" w:cs="Times New Roman"/>
                <w:color w:val="auto"/>
                <w:lang w:val="en-US" w:eastAsia="zh-CN"/>
              </w:rPr>
            </w:pPr>
            <w:r>
              <w:rPr>
                <w:rFonts w:hint="eastAsia" w:eastAsia="宋体" w:cs="Times New Roman"/>
                <w:color w:val="auto"/>
                <w:lang w:val="en-US" w:eastAsia="zh-CN"/>
              </w:rPr>
              <w:t>单价</w:t>
            </w:r>
          </w:p>
        </w:tc>
        <w:tc>
          <w:tcPr>
            <w:tcW w:w="1207" w:type="dxa"/>
            <w:vAlign w:val="center"/>
          </w:tcPr>
          <w:p w14:paraId="58D6F879">
            <w:pPr>
              <w:bidi w:val="0"/>
              <w:jc w:val="center"/>
              <w:rPr>
                <w:rFonts w:hint="eastAsia" w:eastAsia="宋体" w:cs="Times New Roman"/>
                <w:color w:val="auto"/>
                <w:lang w:val="en-US" w:eastAsia="zh-CN"/>
              </w:rPr>
            </w:pPr>
            <w:r>
              <w:rPr>
                <w:rFonts w:hint="eastAsia" w:eastAsia="宋体" w:cs="Times New Roman"/>
                <w:color w:val="auto"/>
                <w:lang w:val="en-US" w:eastAsia="zh-CN"/>
              </w:rPr>
              <w:t>合价</w:t>
            </w:r>
          </w:p>
        </w:tc>
        <w:tc>
          <w:tcPr>
            <w:tcW w:w="1448" w:type="dxa"/>
            <w:vAlign w:val="center"/>
          </w:tcPr>
          <w:p w14:paraId="225D5596">
            <w:pPr>
              <w:bidi w:val="0"/>
              <w:jc w:val="center"/>
              <w:rPr>
                <w:rFonts w:hint="eastAsia" w:eastAsia="宋体" w:cs="Times New Roman"/>
                <w:color w:val="auto"/>
                <w:lang w:val="en-US" w:eastAsia="zh-CN"/>
              </w:rPr>
            </w:pPr>
            <w:r>
              <w:rPr>
                <w:rFonts w:hint="eastAsia" w:eastAsia="宋体" w:cs="Times New Roman"/>
                <w:color w:val="auto"/>
                <w:lang w:val="en-US" w:eastAsia="zh-CN"/>
              </w:rPr>
              <w:t>合同履约期限（服务期限）</w:t>
            </w:r>
          </w:p>
        </w:tc>
      </w:tr>
      <w:tr w14:paraId="4BB07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6" w:hRule="atLeast"/>
        </w:trPr>
        <w:tc>
          <w:tcPr>
            <w:tcW w:w="965" w:type="dxa"/>
            <w:vAlign w:val="center"/>
          </w:tcPr>
          <w:p w14:paraId="22CB7195">
            <w:pPr>
              <w:snapToGrid w:val="0"/>
              <w:spacing w:after="0" w:line="300" w:lineRule="auto"/>
              <w:jc w:val="center"/>
              <w:rPr>
                <w:rFonts w:hint="eastAsia" w:ascii="宋体" w:hAnsi="宋体" w:eastAsia="宋体" w:cs="宋体"/>
                <w:color w:val="auto"/>
                <w:sz w:val="21"/>
                <w:szCs w:val="21"/>
                <w:vertAlign w:val="superscript"/>
                <w:lang w:eastAsia="zh-CN"/>
              </w:rPr>
            </w:pPr>
          </w:p>
        </w:tc>
        <w:tc>
          <w:tcPr>
            <w:tcW w:w="920" w:type="dxa"/>
            <w:vAlign w:val="center"/>
          </w:tcPr>
          <w:p w14:paraId="4C025065">
            <w:pPr>
              <w:snapToGrid w:val="0"/>
              <w:spacing w:after="0" w:line="30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1"/>
                <w:szCs w:val="21"/>
                <w:vertAlign w:val="superscript"/>
                <w:lang w:eastAsia="zh-CN"/>
              </w:rPr>
              <w:t> </w:t>
            </w:r>
          </w:p>
        </w:tc>
        <w:tc>
          <w:tcPr>
            <w:tcW w:w="1050" w:type="dxa"/>
            <w:vAlign w:val="center"/>
          </w:tcPr>
          <w:p w14:paraId="061451F1">
            <w:pPr>
              <w:snapToGrid w:val="0"/>
              <w:spacing w:after="0" w:line="300" w:lineRule="auto"/>
              <w:jc w:val="center"/>
              <w:rPr>
                <w:rFonts w:hint="eastAsia" w:ascii="宋体" w:hAnsi="宋体" w:eastAsia="宋体" w:cs="宋体"/>
                <w:color w:val="auto"/>
                <w:sz w:val="21"/>
                <w:szCs w:val="21"/>
                <w:vertAlign w:val="superscript"/>
                <w:lang w:eastAsia="zh-CN"/>
              </w:rPr>
            </w:pPr>
          </w:p>
        </w:tc>
        <w:tc>
          <w:tcPr>
            <w:tcW w:w="1035" w:type="dxa"/>
            <w:vAlign w:val="center"/>
          </w:tcPr>
          <w:p w14:paraId="53174D13">
            <w:pPr>
              <w:snapToGrid w:val="0"/>
              <w:spacing w:after="0" w:line="30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1"/>
                <w:szCs w:val="21"/>
                <w:lang w:eastAsia="zh-CN"/>
              </w:rPr>
              <w:t> </w:t>
            </w:r>
          </w:p>
        </w:tc>
        <w:tc>
          <w:tcPr>
            <w:tcW w:w="1073" w:type="dxa"/>
            <w:vAlign w:val="center"/>
          </w:tcPr>
          <w:p w14:paraId="3FB6DE5D">
            <w:pPr>
              <w:snapToGrid w:val="0"/>
              <w:spacing w:after="0" w:line="300" w:lineRule="auto"/>
              <w:jc w:val="center"/>
              <w:rPr>
                <w:rFonts w:hint="eastAsia" w:ascii="宋体" w:hAnsi="宋体" w:eastAsia="宋体" w:cs="宋体"/>
                <w:color w:val="auto"/>
                <w:sz w:val="21"/>
                <w:szCs w:val="21"/>
                <w:lang w:eastAsia="zh-CN"/>
              </w:rPr>
            </w:pPr>
          </w:p>
        </w:tc>
        <w:tc>
          <w:tcPr>
            <w:tcW w:w="1155" w:type="dxa"/>
            <w:vAlign w:val="center"/>
          </w:tcPr>
          <w:p w14:paraId="5AEFD448">
            <w:pPr>
              <w:snapToGrid w:val="0"/>
              <w:spacing w:after="0" w:line="30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1"/>
                <w:szCs w:val="21"/>
                <w:lang w:eastAsia="zh-CN"/>
              </w:rPr>
              <w:t> </w:t>
            </w:r>
          </w:p>
        </w:tc>
        <w:tc>
          <w:tcPr>
            <w:tcW w:w="1207" w:type="dxa"/>
            <w:vAlign w:val="center"/>
          </w:tcPr>
          <w:p w14:paraId="312DFED3">
            <w:pPr>
              <w:snapToGrid w:val="0"/>
              <w:spacing w:after="0" w:line="300" w:lineRule="auto"/>
              <w:jc w:val="center"/>
              <w:rPr>
                <w:rFonts w:hint="eastAsia" w:ascii="宋体" w:hAnsi="宋体" w:eastAsia="宋体" w:cs="宋体"/>
                <w:color w:val="auto"/>
                <w:sz w:val="24"/>
                <w:szCs w:val="24"/>
                <w:lang w:eastAsia="zh-CN"/>
              </w:rPr>
            </w:pPr>
          </w:p>
        </w:tc>
        <w:tc>
          <w:tcPr>
            <w:tcW w:w="1448" w:type="dxa"/>
            <w:vMerge w:val="restart"/>
            <w:vAlign w:val="center"/>
          </w:tcPr>
          <w:p w14:paraId="7327637F">
            <w:pPr>
              <w:snapToGrid w:val="0"/>
              <w:spacing w:after="0" w:line="30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1"/>
                <w:szCs w:val="21"/>
                <w:lang w:eastAsia="zh-CN"/>
              </w:rPr>
              <w:t> </w:t>
            </w:r>
          </w:p>
        </w:tc>
      </w:tr>
      <w:tr w14:paraId="6693C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6" w:hRule="atLeast"/>
        </w:trPr>
        <w:tc>
          <w:tcPr>
            <w:tcW w:w="965" w:type="dxa"/>
            <w:vAlign w:val="center"/>
          </w:tcPr>
          <w:p w14:paraId="786773C0">
            <w:pPr>
              <w:snapToGrid w:val="0"/>
              <w:spacing w:after="0" w:line="300" w:lineRule="auto"/>
              <w:jc w:val="center"/>
              <w:rPr>
                <w:rFonts w:hint="eastAsia" w:ascii="宋体" w:hAnsi="宋体" w:eastAsia="宋体" w:cs="宋体"/>
                <w:color w:val="auto"/>
                <w:sz w:val="21"/>
                <w:szCs w:val="21"/>
                <w:vertAlign w:val="superscript"/>
                <w:lang w:eastAsia="zh-CN"/>
              </w:rPr>
            </w:pPr>
          </w:p>
        </w:tc>
        <w:tc>
          <w:tcPr>
            <w:tcW w:w="920" w:type="dxa"/>
            <w:vAlign w:val="center"/>
          </w:tcPr>
          <w:p w14:paraId="26AE43A8">
            <w:pPr>
              <w:snapToGrid w:val="0"/>
              <w:spacing w:after="0" w:line="300" w:lineRule="auto"/>
              <w:jc w:val="center"/>
              <w:rPr>
                <w:rFonts w:hint="eastAsia" w:ascii="宋体" w:hAnsi="宋体" w:eastAsia="宋体" w:cs="宋体"/>
                <w:color w:val="auto"/>
                <w:sz w:val="21"/>
                <w:szCs w:val="21"/>
                <w:vertAlign w:val="superscript"/>
                <w:lang w:eastAsia="zh-CN"/>
              </w:rPr>
            </w:pPr>
          </w:p>
        </w:tc>
        <w:tc>
          <w:tcPr>
            <w:tcW w:w="1050" w:type="dxa"/>
            <w:vAlign w:val="center"/>
          </w:tcPr>
          <w:p w14:paraId="520E0E63">
            <w:pPr>
              <w:snapToGrid w:val="0"/>
              <w:spacing w:after="0" w:line="300" w:lineRule="auto"/>
              <w:jc w:val="center"/>
              <w:rPr>
                <w:rFonts w:hint="eastAsia" w:ascii="宋体" w:hAnsi="宋体" w:eastAsia="宋体" w:cs="宋体"/>
                <w:color w:val="auto"/>
                <w:sz w:val="21"/>
                <w:szCs w:val="21"/>
                <w:vertAlign w:val="superscript"/>
                <w:lang w:eastAsia="zh-CN"/>
              </w:rPr>
            </w:pPr>
          </w:p>
        </w:tc>
        <w:tc>
          <w:tcPr>
            <w:tcW w:w="1035" w:type="dxa"/>
            <w:vAlign w:val="center"/>
          </w:tcPr>
          <w:p w14:paraId="45FA0ECC">
            <w:pPr>
              <w:snapToGrid w:val="0"/>
              <w:spacing w:after="0" w:line="300" w:lineRule="auto"/>
              <w:jc w:val="center"/>
              <w:rPr>
                <w:rFonts w:hint="eastAsia" w:ascii="宋体" w:hAnsi="宋体" w:eastAsia="宋体" w:cs="宋体"/>
                <w:color w:val="auto"/>
                <w:sz w:val="21"/>
                <w:szCs w:val="21"/>
                <w:lang w:eastAsia="zh-CN"/>
              </w:rPr>
            </w:pPr>
          </w:p>
        </w:tc>
        <w:tc>
          <w:tcPr>
            <w:tcW w:w="1073" w:type="dxa"/>
            <w:vAlign w:val="center"/>
          </w:tcPr>
          <w:p w14:paraId="2FF35B23">
            <w:pPr>
              <w:snapToGrid w:val="0"/>
              <w:spacing w:after="0" w:line="300" w:lineRule="auto"/>
              <w:jc w:val="center"/>
              <w:rPr>
                <w:rFonts w:hint="eastAsia" w:ascii="宋体" w:hAnsi="宋体" w:eastAsia="宋体" w:cs="宋体"/>
                <w:color w:val="auto"/>
                <w:sz w:val="21"/>
                <w:szCs w:val="21"/>
                <w:lang w:eastAsia="zh-CN"/>
              </w:rPr>
            </w:pPr>
          </w:p>
        </w:tc>
        <w:tc>
          <w:tcPr>
            <w:tcW w:w="1155" w:type="dxa"/>
            <w:vAlign w:val="center"/>
          </w:tcPr>
          <w:p w14:paraId="038584FC">
            <w:pPr>
              <w:snapToGrid w:val="0"/>
              <w:spacing w:after="0" w:line="300" w:lineRule="auto"/>
              <w:jc w:val="center"/>
              <w:rPr>
                <w:rFonts w:hint="eastAsia" w:ascii="宋体" w:hAnsi="宋体" w:eastAsia="宋体" w:cs="宋体"/>
                <w:color w:val="auto"/>
                <w:sz w:val="21"/>
                <w:szCs w:val="21"/>
                <w:lang w:eastAsia="zh-CN"/>
              </w:rPr>
            </w:pPr>
          </w:p>
        </w:tc>
        <w:tc>
          <w:tcPr>
            <w:tcW w:w="1207" w:type="dxa"/>
            <w:vAlign w:val="center"/>
          </w:tcPr>
          <w:p w14:paraId="580D48D7">
            <w:pPr>
              <w:snapToGrid w:val="0"/>
              <w:spacing w:after="0" w:line="300" w:lineRule="auto"/>
              <w:jc w:val="center"/>
              <w:rPr>
                <w:rFonts w:hint="eastAsia" w:ascii="宋体" w:hAnsi="宋体" w:eastAsia="宋体" w:cs="宋体"/>
                <w:color w:val="auto"/>
                <w:sz w:val="24"/>
                <w:szCs w:val="24"/>
                <w:lang w:eastAsia="zh-CN"/>
              </w:rPr>
            </w:pPr>
          </w:p>
        </w:tc>
        <w:tc>
          <w:tcPr>
            <w:tcW w:w="1448" w:type="dxa"/>
            <w:vMerge w:val="continue"/>
            <w:vAlign w:val="center"/>
          </w:tcPr>
          <w:p w14:paraId="15A44494">
            <w:pPr>
              <w:snapToGrid w:val="0"/>
              <w:spacing w:after="0" w:line="300" w:lineRule="auto"/>
              <w:jc w:val="center"/>
              <w:rPr>
                <w:rFonts w:hint="eastAsia" w:ascii="宋体" w:hAnsi="宋体" w:eastAsia="宋体" w:cs="宋体"/>
                <w:color w:val="auto"/>
                <w:sz w:val="21"/>
                <w:szCs w:val="21"/>
                <w:lang w:eastAsia="zh-CN"/>
              </w:rPr>
            </w:pPr>
          </w:p>
        </w:tc>
      </w:tr>
      <w:tr w14:paraId="0ECA6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8853" w:type="dxa"/>
            <w:gridSpan w:val="8"/>
            <w:vAlign w:val="center"/>
          </w:tcPr>
          <w:p w14:paraId="75E36D29">
            <w:pPr>
              <w:snapToGrid w:val="0"/>
              <w:spacing w:after="0" w:line="30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r>
      <w:tr w14:paraId="40C87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6" w:hRule="atLeast"/>
        </w:trPr>
        <w:tc>
          <w:tcPr>
            <w:tcW w:w="8853" w:type="dxa"/>
            <w:gridSpan w:val="8"/>
            <w:vAlign w:val="center"/>
          </w:tcPr>
          <w:p w14:paraId="567FA39C">
            <w:pPr>
              <w:snapToGrid w:val="0"/>
              <w:spacing w:after="0" w:line="300" w:lineRule="auto"/>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总报价：大写：</w:t>
            </w:r>
            <w:r>
              <w:rPr>
                <w:rFonts w:hint="eastAsia" w:ascii="宋体" w:hAnsi="宋体" w:eastAsia="宋体" w:cs="宋体"/>
                <w:color w:val="auto"/>
                <w:sz w:val="21"/>
                <w:szCs w:val="21"/>
                <w:lang w:val="en-US" w:eastAsia="zh-CN"/>
              </w:rPr>
              <w:t xml:space="preserve">                       小写：</w:t>
            </w:r>
          </w:p>
        </w:tc>
      </w:tr>
    </w:tbl>
    <w:p w14:paraId="4AE9AC92">
      <w:pPr>
        <w:wordWrap w:val="0"/>
        <w:snapToGrid w:val="0"/>
        <w:spacing w:after="100" w:line="300" w:lineRule="auto"/>
        <w:rPr>
          <w:rFonts w:hint="eastAsia" w:ascii="宋体" w:hAnsi="宋体" w:eastAsia="宋体" w:cs="宋体"/>
          <w:color w:val="auto"/>
          <w:sz w:val="24"/>
          <w:szCs w:val="24"/>
          <w:lang w:eastAsia="zh-CN"/>
        </w:rPr>
      </w:pPr>
    </w:p>
    <w:p w14:paraId="34530C8F">
      <w:pPr>
        <w:wordWrap w:val="0"/>
        <w:snapToGrid w:val="0"/>
        <w:spacing w:after="100"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            </w:t>
      </w:r>
    </w:p>
    <w:p w14:paraId="0824454B">
      <w:pPr>
        <w:tabs>
          <w:tab w:val="left" w:pos="4000"/>
        </w:tabs>
        <w:wordWrap w:val="0"/>
        <w:snapToGrid w:val="0"/>
        <w:spacing w:after="0" w:line="300" w:lineRule="auto"/>
        <w:rPr>
          <w:rFonts w:hint="eastAsia" w:ascii="宋体" w:hAnsi="宋体" w:eastAsia="宋体" w:cs="宋体"/>
          <w:color w:val="auto"/>
          <w:sz w:val="24"/>
          <w:szCs w:val="24"/>
          <w:lang w:eastAsia="zh-CN"/>
        </w:rPr>
      </w:pPr>
      <w:r>
        <w:rPr>
          <w:rFonts w:hint="eastAsia" w:ascii="宋体" w:hAnsi="宋体" w:eastAsia="宋体" w:cs="宋体"/>
          <w:color w:val="auto"/>
          <w:spacing w:val="20"/>
          <w:sz w:val="24"/>
          <w:szCs w:val="24"/>
          <w:lang w:eastAsia="zh-CN"/>
        </w:rPr>
        <w:t> </w:t>
      </w:r>
    </w:p>
    <w:p w14:paraId="768B61A6">
      <w:pPr>
        <w:tabs>
          <w:tab w:val="left" w:pos="4000"/>
        </w:tabs>
        <w:wordWrap w:val="0"/>
        <w:snapToGrid w:val="0"/>
        <w:spacing w:after="0" w:line="300" w:lineRule="auto"/>
        <w:rPr>
          <w:rFonts w:hint="eastAsia" w:ascii="宋体" w:hAnsi="宋体" w:eastAsia="宋体" w:cs="宋体"/>
          <w:color w:val="auto"/>
          <w:sz w:val="24"/>
          <w:szCs w:val="24"/>
          <w:lang w:eastAsia="zh-CN"/>
        </w:rPr>
      </w:pPr>
      <w:r>
        <w:rPr>
          <w:rFonts w:hint="eastAsia" w:ascii="宋体" w:hAnsi="宋体" w:eastAsia="宋体" w:cs="宋体"/>
          <w:color w:val="auto"/>
          <w:spacing w:val="20"/>
          <w:sz w:val="24"/>
          <w:szCs w:val="24"/>
          <w:lang w:eastAsia="zh-CN"/>
        </w:rPr>
        <w:t> </w:t>
      </w:r>
    </w:p>
    <w:p w14:paraId="7019AC8E">
      <w:pPr>
        <w:tabs>
          <w:tab w:val="left" w:pos="4000"/>
        </w:tabs>
        <w:wordWrap w:val="0"/>
        <w:snapToGrid w:val="0"/>
        <w:spacing w:after="0" w:line="300" w:lineRule="auto"/>
        <w:rPr>
          <w:rFonts w:hint="eastAsia" w:ascii="宋体" w:hAnsi="宋体" w:eastAsia="宋体" w:cs="宋体"/>
          <w:color w:val="auto"/>
          <w:spacing w:val="20"/>
          <w:sz w:val="24"/>
          <w:szCs w:val="24"/>
          <w:lang w:eastAsia="zh-CN"/>
        </w:rPr>
      </w:pPr>
      <w:r>
        <w:rPr>
          <w:rFonts w:hint="eastAsia" w:ascii="宋体" w:hAnsi="宋体" w:eastAsia="宋体" w:cs="宋体"/>
          <w:color w:val="auto"/>
          <w:spacing w:val="20"/>
          <w:sz w:val="24"/>
          <w:szCs w:val="24"/>
          <w:lang w:eastAsia="zh-CN"/>
        </w:rPr>
        <w:t> </w:t>
      </w:r>
    </w:p>
    <w:p w14:paraId="62A4E092">
      <w:pPr>
        <w:tabs>
          <w:tab w:val="left" w:pos="4000"/>
        </w:tabs>
        <w:wordWrap w:val="0"/>
        <w:snapToGrid w:val="0"/>
        <w:spacing w:after="0" w:line="300" w:lineRule="auto"/>
        <w:rPr>
          <w:rFonts w:hint="eastAsia" w:ascii="宋体" w:hAnsi="宋体" w:eastAsia="宋体" w:cs="宋体"/>
          <w:color w:val="auto"/>
          <w:spacing w:val="20"/>
          <w:sz w:val="24"/>
          <w:szCs w:val="24"/>
          <w:lang w:eastAsia="zh-CN"/>
        </w:rPr>
      </w:pPr>
    </w:p>
    <w:p w14:paraId="15E490D2">
      <w:pPr>
        <w:tabs>
          <w:tab w:val="left" w:pos="4000"/>
        </w:tabs>
        <w:wordWrap w:val="0"/>
        <w:snapToGrid w:val="0"/>
        <w:spacing w:after="0" w:line="300" w:lineRule="auto"/>
        <w:rPr>
          <w:rFonts w:hint="eastAsia" w:ascii="宋体" w:hAnsi="宋体" w:eastAsia="宋体" w:cs="宋体"/>
          <w:color w:val="auto"/>
          <w:sz w:val="28"/>
          <w:szCs w:val="28"/>
          <w:lang w:eastAsia="zh-CN"/>
        </w:rPr>
      </w:pPr>
      <w:r>
        <w:rPr>
          <w:rFonts w:hint="eastAsia" w:ascii="宋体" w:hAnsi="宋体" w:eastAsia="宋体" w:cs="宋体"/>
          <w:color w:val="auto"/>
          <w:spacing w:val="20"/>
          <w:sz w:val="28"/>
          <w:szCs w:val="28"/>
          <w:lang w:eastAsia="zh-CN"/>
        </w:rPr>
        <w:t>投标人(公章)：</w:t>
      </w:r>
    </w:p>
    <w:p w14:paraId="139CC569">
      <w:pPr>
        <w:tabs>
          <w:tab w:val="left" w:pos="4000"/>
        </w:tabs>
        <w:wordWrap w:val="0"/>
        <w:snapToGrid w:val="0"/>
        <w:spacing w:after="0" w:line="300" w:lineRule="auto"/>
        <w:rPr>
          <w:rFonts w:hint="eastAsia" w:ascii="宋体" w:hAnsi="宋体" w:eastAsia="宋体" w:cs="宋体"/>
          <w:color w:val="auto"/>
          <w:sz w:val="28"/>
          <w:szCs w:val="28"/>
          <w:lang w:eastAsia="zh-CN"/>
        </w:rPr>
      </w:pPr>
      <w:r>
        <w:rPr>
          <w:rFonts w:hint="eastAsia" w:ascii="宋体" w:hAnsi="宋体" w:eastAsia="宋体" w:cs="宋体"/>
          <w:color w:val="auto"/>
          <w:spacing w:val="20"/>
          <w:sz w:val="28"/>
          <w:szCs w:val="28"/>
          <w:lang w:eastAsia="zh-CN"/>
        </w:rPr>
        <w:t>法定代表人或授权代理人(签字或</w:t>
      </w:r>
      <w:r>
        <w:rPr>
          <w:rFonts w:hint="eastAsia" w:ascii="宋体" w:hAnsi="宋体" w:cs="宋体"/>
          <w:color w:val="auto"/>
          <w:spacing w:val="20"/>
          <w:sz w:val="28"/>
          <w:szCs w:val="28"/>
          <w:lang w:eastAsia="zh-CN"/>
        </w:rPr>
        <w:t>盖章</w:t>
      </w:r>
      <w:r>
        <w:rPr>
          <w:rFonts w:hint="eastAsia" w:ascii="宋体" w:hAnsi="宋体" w:eastAsia="宋体" w:cs="宋体"/>
          <w:color w:val="auto"/>
          <w:spacing w:val="20"/>
          <w:sz w:val="28"/>
          <w:szCs w:val="28"/>
          <w:lang w:eastAsia="zh-CN"/>
        </w:rPr>
        <w:t>)：</w:t>
      </w:r>
    </w:p>
    <w:p w14:paraId="6C3A609E">
      <w:pPr>
        <w:tabs>
          <w:tab w:val="left" w:pos="4000"/>
        </w:tabs>
        <w:wordWrap w:val="0"/>
        <w:snapToGrid w:val="0"/>
        <w:spacing w:after="0" w:line="300" w:lineRule="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日　期： </w:t>
      </w:r>
    </w:p>
    <w:p w14:paraId="1AC04FB2">
      <w:pPr>
        <w:adjustRightInd w:val="0"/>
        <w:snapToGrid w:val="0"/>
        <w:rPr>
          <w:rFonts w:hint="eastAsia"/>
          <w:color w:val="auto"/>
        </w:rPr>
      </w:pPr>
      <w:r>
        <w:rPr>
          <w:rFonts w:hint="eastAsia" w:ascii="宋体" w:hAnsi="宋体" w:eastAsia="宋体" w:cs="宋体"/>
          <w:b/>
          <w:color w:val="auto"/>
          <w:sz w:val="24"/>
          <w:szCs w:val="24"/>
        </w:rPr>
        <w:br w:type="page"/>
      </w:r>
    </w:p>
    <w:p w14:paraId="6FA1B2DA">
      <w:pPr>
        <w:numPr>
          <w:ilvl w:val="0"/>
          <w:numId w:val="0"/>
        </w:numPr>
        <w:adjustRightInd w:val="0"/>
        <w:snapToGrid w:val="0"/>
        <w:spacing w:line="360" w:lineRule="auto"/>
        <w:ind w:leftChars="0"/>
        <w:rPr>
          <w:rFonts w:hint="eastAsia" w:ascii="宋体" w:hAnsi="宋体"/>
          <w:b/>
          <w:bCs/>
          <w:color w:val="auto"/>
          <w:sz w:val="24"/>
          <w:szCs w:val="24"/>
        </w:rPr>
      </w:pPr>
      <w:r>
        <w:rPr>
          <w:rFonts w:hint="eastAsia" w:ascii="宋体" w:hAnsi="宋体"/>
          <w:b/>
          <w:bCs/>
          <w:color w:val="auto"/>
          <w:sz w:val="24"/>
          <w:szCs w:val="24"/>
          <w:lang w:val="en-US" w:eastAsia="zh-CN"/>
        </w:rPr>
        <w:t>六、</w:t>
      </w:r>
      <w:r>
        <w:rPr>
          <w:rFonts w:hint="eastAsia" w:ascii="宋体" w:hAnsi="宋体"/>
          <w:b/>
          <w:bCs/>
          <w:color w:val="auto"/>
          <w:sz w:val="24"/>
          <w:szCs w:val="24"/>
        </w:rPr>
        <w:t>近三年同类项目案例及相关证明资料</w:t>
      </w:r>
    </w:p>
    <w:p w14:paraId="367768EC">
      <w:pPr>
        <w:wordWrap w:val="0"/>
        <w:snapToGrid w:val="0"/>
        <w:spacing w:after="0" w:line="360" w:lineRule="auto"/>
        <w:jc w:val="center"/>
        <w:rPr>
          <w:rFonts w:hint="eastAsia" w:ascii="宋体" w:hAnsi="宋体" w:eastAsia="宋体" w:cs="宋体"/>
          <w:b/>
          <w:bCs/>
          <w:color w:val="auto"/>
          <w:spacing w:val="20"/>
          <w:sz w:val="28"/>
          <w:szCs w:val="28"/>
          <w:lang w:eastAsia="zh-CN"/>
        </w:rPr>
      </w:pPr>
      <w:r>
        <w:rPr>
          <w:rFonts w:hint="eastAsia" w:ascii="宋体" w:hAnsi="宋体" w:eastAsia="宋体" w:cs="宋体"/>
          <w:b/>
          <w:bCs/>
          <w:color w:val="auto"/>
          <w:spacing w:val="20"/>
          <w:sz w:val="28"/>
          <w:szCs w:val="28"/>
          <w:lang w:eastAsia="zh-CN"/>
        </w:rPr>
        <w:t>近三年同类项目案例及相关证明资料</w:t>
      </w:r>
    </w:p>
    <w:tbl>
      <w:tblPr>
        <w:tblStyle w:val="25"/>
        <w:tblW w:w="887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2262"/>
        <w:gridCol w:w="1542"/>
        <w:gridCol w:w="1775"/>
        <w:gridCol w:w="1776"/>
      </w:tblGrid>
      <w:tr w14:paraId="0B7655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6" w:hRule="atLeast"/>
        </w:trPr>
        <w:tc>
          <w:tcPr>
            <w:tcW w:w="1522" w:type="dxa"/>
            <w:vAlign w:val="center"/>
          </w:tcPr>
          <w:p w14:paraId="62C861C8">
            <w:pPr>
              <w:pStyle w:val="60"/>
              <w:ind w:firstLine="0" w:firstLineChars="0"/>
              <w:jc w:val="center"/>
              <w:rPr>
                <w:rFonts w:ascii="宋体" w:eastAsia="宋体" w:cs="宋体"/>
                <w:b/>
                <w:color w:val="auto"/>
                <w:spacing w:val="20"/>
                <w:kern w:val="0"/>
                <w:sz w:val="24"/>
                <w:szCs w:val="24"/>
              </w:rPr>
            </w:pPr>
            <w:r>
              <w:rPr>
                <w:rFonts w:hint="eastAsia" w:ascii="宋体" w:eastAsia="宋体" w:cs="宋体"/>
                <w:b/>
                <w:color w:val="auto"/>
                <w:spacing w:val="20"/>
                <w:kern w:val="0"/>
                <w:sz w:val="24"/>
                <w:szCs w:val="24"/>
              </w:rPr>
              <w:t>项目名称</w:t>
            </w:r>
          </w:p>
        </w:tc>
        <w:tc>
          <w:tcPr>
            <w:tcW w:w="2262" w:type="dxa"/>
            <w:vAlign w:val="center"/>
          </w:tcPr>
          <w:p w14:paraId="1E758353">
            <w:pPr>
              <w:pStyle w:val="60"/>
              <w:ind w:firstLine="0" w:firstLineChars="0"/>
              <w:jc w:val="center"/>
              <w:rPr>
                <w:rFonts w:ascii="宋体" w:eastAsia="宋体" w:cs="宋体"/>
                <w:b/>
                <w:color w:val="auto"/>
                <w:spacing w:val="20"/>
                <w:kern w:val="0"/>
                <w:sz w:val="24"/>
                <w:szCs w:val="24"/>
              </w:rPr>
            </w:pPr>
            <w:r>
              <w:rPr>
                <w:rFonts w:hint="eastAsia" w:ascii="宋体" w:eastAsia="宋体" w:cs="宋体"/>
                <w:b/>
                <w:color w:val="auto"/>
                <w:spacing w:val="20"/>
                <w:kern w:val="0"/>
                <w:sz w:val="24"/>
                <w:szCs w:val="24"/>
              </w:rPr>
              <w:t>主要内容</w:t>
            </w:r>
          </w:p>
        </w:tc>
        <w:tc>
          <w:tcPr>
            <w:tcW w:w="1542" w:type="dxa"/>
            <w:vAlign w:val="center"/>
          </w:tcPr>
          <w:p w14:paraId="1CCFA956">
            <w:pPr>
              <w:pStyle w:val="60"/>
              <w:ind w:firstLine="0" w:firstLineChars="0"/>
              <w:jc w:val="center"/>
              <w:rPr>
                <w:rFonts w:ascii="宋体" w:eastAsia="宋体" w:cs="宋体"/>
                <w:b/>
                <w:color w:val="auto"/>
                <w:spacing w:val="20"/>
                <w:kern w:val="0"/>
                <w:sz w:val="24"/>
                <w:szCs w:val="24"/>
              </w:rPr>
            </w:pPr>
            <w:r>
              <w:rPr>
                <w:rFonts w:hint="eastAsia" w:ascii="宋体" w:eastAsia="宋体" w:cs="宋体"/>
                <w:b/>
                <w:color w:val="auto"/>
                <w:spacing w:val="20"/>
                <w:kern w:val="0"/>
                <w:sz w:val="24"/>
                <w:szCs w:val="24"/>
              </w:rPr>
              <w:t>合同金额</w:t>
            </w:r>
          </w:p>
        </w:tc>
        <w:tc>
          <w:tcPr>
            <w:tcW w:w="1775" w:type="dxa"/>
            <w:vAlign w:val="center"/>
          </w:tcPr>
          <w:p w14:paraId="5D1530F9">
            <w:pPr>
              <w:pStyle w:val="60"/>
              <w:ind w:firstLine="0" w:firstLineChars="0"/>
              <w:jc w:val="center"/>
              <w:rPr>
                <w:rFonts w:ascii="宋体" w:eastAsia="宋体" w:cs="宋体"/>
                <w:b/>
                <w:color w:val="auto"/>
                <w:spacing w:val="20"/>
                <w:kern w:val="0"/>
                <w:sz w:val="24"/>
                <w:szCs w:val="24"/>
              </w:rPr>
            </w:pPr>
            <w:r>
              <w:rPr>
                <w:rFonts w:hint="eastAsia" w:ascii="宋体" w:eastAsia="宋体" w:cs="宋体"/>
                <w:b/>
                <w:color w:val="auto"/>
                <w:spacing w:val="20"/>
                <w:kern w:val="0"/>
                <w:sz w:val="24"/>
                <w:szCs w:val="24"/>
              </w:rPr>
              <w:t>联系电话</w:t>
            </w:r>
          </w:p>
        </w:tc>
        <w:tc>
          <w:tcPr>
            <w:tcW w:w="1776" w:type="dxa"/>
            <w:vAlign w:val="center"/>
          </w:tcPr>
          <w:p w14:paraId="7DA158A9">
            <w:pPr>
              <w:pStyle w:val="60"/>
              <w:ind w:firstLine="0" w:firstLineChars="0"/>
              <w:jc w:val="center"/>
              <w:rPr>
                <w:rFonts w:ascii="宋体" w:eastAsia="宋体" w:cs="宋体"/>
                <w:b/>
                <w:color w:val="auto"/>
                <w:spacing w:val="20"/>
                <w:kern w:val="0"/>
                <w:sz w:val="24"/>
                <w:szCs w:val="24"/>
              </w:rPr>
            </w:pPr>
            <w:r>
              <w:rPr>
                <w:rFonts w:hint="eastAsia" w:ascii="宋体" w:eastAsia="宋体" w:cs="宋体"/>
                <w:b/>
                <w:color w:val="auto"/>
                <w:spacing w:val="20"/>
                <w:kern w:val="0"/>
                <w:sz w:val="24"/>
                <w:szCs w:val="24"/>
              </w:rPr>
              <w:t>联系人</w:t>
            </w:r>
          </w:p>
        </w:tc>
      </w:tr>
      <w:tr w14:paraId="7AA58E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6" w:hRule="atLeast"/>
        </w:trPr>
        <w:tc>
          <w:tcPr>
            <w:tcW w:w="1522" w:type="dxa"/>
            <w:vAlign w:val="center"/>
          </w:tcPr>
          <w:p w14:paraId="2C217B92">
            <w:pPr>
              <w:spacing w:line="360" w:lineRule="atLeast"/>
              <w:jc w:val="left"/>
              <w:rPr>
                <w:rFonts w:ascii="宋体" w:hAnsi="宋体"/>
                <w:color w:val="auto"/>
                <w:sz w:val="24"/>
                <w:szCs w:val="24"/>
              </w:rPr>
            </w:pPr>
          </w:p>
        </w:tc>
        <w:tc>
          <w:tcPr>
            <w:tcW w:w="2262" w:type="dxa"/>
            <w:vAlign w:val="center"/>
          </w:tcPr>
          <w:p w14:paraId="24A36114">
            <w:pPr>
              <w:spacing w:line="360" w:lineRule="atLeast"/>
              <w:jc w:val="left"/>
              <w:rPr>
                <w:rFonts w:ascii="宋体" w:hAnsi="宋体"/>
                <w:color w:val="auto"/>
                <w:sz w:val="24"/>
                <w:szCs w:val="24"/>
              </w:rPr>
            </w:pPr>
          </w:p>
        </w:tc>
        <w:tc>
          <w:tcPr>
            <w:tcW w:w="1542" w:type="dxa"/>
            <w:vAlign w:val="center"/>
          </w:tcPr>
          <w:p w14:paraId="4CF24BAE">
            <w:pPr>
              <w:spacing w:line="360" w:lineRule="atLeast"/>
              <w:jc w:val="left"/>
              <w:rPr>
                <w:rFonts w:ascii="宋体" w:hAnsi="宋体"/>
                <w:color w:val="auto"/>
                <w:sz w:val="24"/>
                <w:szCs w:val="24"/>
              </w:rPr>
            </w:pPr>
          </w:p>
        </w:tc>
        <w:tc>
          <w:tcPr>
            <w:tcW w:w="1775" w:type="dxa"/>
            <w:vAlign w:val="center"/>
          </w:tcPr>
          <w:p w14:paraId="055D2647">
            <w:pPr>
              <w:spacing w:line="360" w:lineRule="atLeast"/>
              <w:jc w:val="left"/>
              <w:rPr>
                <w:rFonts w:ascii="宋体" w:hAnsi="宋体"/>
                <w:color w:val="auto"/>
                <w:sz w:val="24"/>
                <w:szCs w:val="24"/>
              </w:rPr>
            </w:pPr>
          </w:p>
        </w:tc>
        <w:tc>
          <w:tcPr>
            <w:tcW w:w="1776" w:type="dxa"/>
            <w:vAlign w:val="center"/>
          </w:tcPr>
          <w:p w14:paraId="7C4D3BA6">
            <w:pPr>
              <w:spacing w:line="360" w:lineRule="atLeast"/>
              <w:jc w:val="left"/>
              <w:rPr>
                <w:rFonts w:ascii="宋体" w:hAnsi="宋体"/>
                <w:color w:val="auto"/>
                <w:sz w:val="24"/>
                <w:szCs w:val="24"/>
              </w:rPr>
            </w:pPr>
          </w:p>
        </w:tc>
      </w:tr>
      <w:tr w14:paraId="18444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6" w:hRule="atLeast"/>
        </w:trPr>
        <w:tc>
          <w:tcPr>
            <w:tcW w:w="1522" w:type="dxa"/>
            <w:vAlign w:val="center"/>
          </w:tcPr>
          <w:p w14:paraId="12206658">
            <w:pPr>
              <w:spacing w:line="360" w:lineRule="atLeast"/>
              <w:jc w:val="left"/>
              <w:rPr>
                <w:rFonts w:ascii="宋体" w:hAnsi="宋体"/>
                <w:color w:val="auto"/>
                <w:sz w:val="24"/>
                <w:szCs w:val="24"/>
              </w:rPr>
            </w:pPr>
          </w:p>
        </w:tc>
        <w:tc>
          <w:tcPr>
            <w:tcW w:w="2262" w:type="dxa"/>
            <w:vAlign w:val="center"/>
          </w:tcPr>
          <w:p w14:paraId="19F73BA6">
            <w:pPr>
              <w:spacing w:line="360" w:lineRule="atLeast"/>
              <w:jc w:val="left"/>
              <w:rPr>
                <w:rFonts w:ascii="宋体" w:hAnsi="宋体"/>
                <w:color w:val="auto"/>
                <w:sz w:val="24"/>
                <w:szCs w:val="24"/>
              </w:rPr>
            </w:pPr>
          </w:p>
        </w:tc>
        <w:tc>
          <w:tcPr>
            <w:tcW w:w="1542" w:type="dxa"/>
            <w:vAlign w:val="center"/>
          </w:tcPr>
          <w:p w14:paraId="6E423876">
            <w:pPr>
              <w:spacing w:line="360" w:lineRule="atLeast"/>
              <w:jc w:val="left"/>
              <w:rPr>
                <w:rFonts w:ascii="宋体" w:hAnsi="宋体"/>
                <w:color w:val="auto"/>
                <w:sz w:val="24"/>
                <w:szCs w:val="24"/>
              </w:rPr>
            </w:pPr>
          </w:p>
        </w:tc>
        <w:tc>
          <w:tcPr>
            <w:tcW w:w="1775" w:type="dxa"/>
            <w:vAlign w:val="center"/>
          </w:tcPr>
          <w:p w14:paraId="5E495671">
            <w:pPr>
              <w:spacing w:line="360" w:lineRule="atLeast"/>
              <w:jc w:val="left"/>
              <w:rPr>
                <w:rFonts w:ascii="宋体" w:hAnsi="宋体"/>
                <w:color w:val="auto"/>
                <w:sz w:val="24"/>
                <w:szCs w:val="24"/>
              </w:rPr>
            </w:pPr>
          </w:p>
        </w:tc>
        <w:tc>
          <w:tcPr>
            <w:tcW w:w="1776" w:type="dxa"/>
            <w:vAlign w:val="center"/>
          </w:tcPr>
          <w:p w14:paraId="4F80F58E">
            <w:pPr>
              <w:spacing w:line="360" w:lineRule="atLeast"/>
              <w:jc w:val="left"/>
              <w:rPr>
                <w:rFonts w:ascii="宋体" w:hAnsi="宋体"/>
                <w:color w:val="auto"/>
                <w:sz w:val="24"/>
                <w:szCs w:val="24"/>
              </w:rPr>
            </w:pPr>
          </w:p>
        </w:tc>
      </w:tr>
      <w:tr w14:paraId="6135F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6" w:hRule="atLeast"/>
        </w:trPr>
        <w:tc>
          <w:tcPr>
            <w:tcW w:w="1522" w:type="dxa"/>
            <w:vAlign w:val="center"/>
          </w:tcPr>
          <w:p w14:paraId="68BF5DBC">
            <w:pPr>
              <w:spacing w:line="360" w:lineRule="atLeast"/>
              <w:jc w:val="left"/>
              <w:rPr>
                <w:rFonts w:ascii="宋体" w:hAnsi="宋体"/>
                <w:color w:val="auto"/>
                <w:sz w:val="24"/>
                <w:szCs w:val="24"/>
              </w:rPr>
            </w:pPr>
          </w:p>
        </w:tc>
        <w:tc>
          <w:tcPr>
            <w:tcW w:w="2262" w:type="dxa"/>
            <w:vAlign w:val="center"/>
          </w:tcPr>
          <w:p w14:paraId="57AC7EBA">
            <w:pPr>
              <w:spacing w:line="360" w:lineRule="atLeast"/>
              <w:jc w:val="left"/>
              <w:rPr>
                <w:rFonts w:ascii="宋体" w:hAnsi="宋体"/>
                <w:color w:val="auto"/>
                <w:sz w:val="24"/>
                <w:szCs w:val="24"/>
              </w:rPr>
            </w:pPr>
          </w:p>
        </w:tc>
        <w:tc>
          <w:tcPr>
            <w:tcW w:w="1542" w:type="dxa"/>
            <w:vAlign w:val="center"/>
          </w:tcPr>
          <w:p w14:paraId="08126F1B">
            <w:pPr>
              <w:spacing w:line="360" w:lineRule="atLeast"/>
              <w:jc w:val="left"/>
              <w:rPr>
                <w:rFonts w:ascii="宋体" w:hAnsi="宋体"/>
                <w:color w:val="auto"/>
                <w:sz w:val="24"/>
                <w:szCs w:val="24"/>
              </w:rPr>
            </w:pPr>
          </w:p>
        </w:tc>
        <w:tc>
          <w:tcPr>
            <w:tcW w:w="1775" w:type="dxa"/>
            <w:vAlign w:val="center"/>
          </w:tcPr>
          <w:p w14:paraId="36BA3FE3">
            <w:pPr>
              <w:spacing w:line="360" w:lineRule="atLeast"/>
              <w:jc w:val="left"/>
              <w:rPr>
                <w:rFonts w:ascii="宋体" w:hAnsi="宋体"/>
                <w:color w:val="auto"/>
                <w:sz w:val="24"/>
                <w:szCs w:val="24"/>
              </w:rPr>
            </w:pPr>
          </w:p>
        </w:tc>
        <w:tc>
          <w:tcPr>
            <w:tcW w:w="1776" w:type="dxa"/>
            <w:vAlign w:val="center"/>
          </w:tcPr>
          <w:p w14:paraId="468010A2">
            <w:pPr>
              <w:spacing w:line="360" w:lineRule="atLeast"/>
              <w:jc w:val="left"/>
              <w:rPr>
                <w:rFonts w:ascii="宋体" w:hAnsi="宋体"/>
                <w:color w:val="auto"/>
                <w:sz w:val="24"/>
                <w:szCs w:val="24"/>
              </w:rPr>
            </w:pPr>
          </w:p>
        </w:tc>
      </w:tr>
      <w:tr w14:paraId="01AFB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6" w:hRule="atLeast"/>
        </w:trPr>
        <w:tc>
          <w:tcPr>
            <w:tcW w:w="1522" w:type="dxa"/>
            <w:vAlign w:val="center"/>
          </w:tcPr>
          <w:p w14:paraId="4B048EA2">
            <w:pPr>
              <w:spacing w:line="360" w:lineRule="atLeast"/>
              <w:jc w:val="left"/>
              <w:rPr>
                <w:rFonts w:ascii="宋体" w:hAnsi="宋体"/>
                <w:color w:val="auto"/>
                <w:sz w:val="24"/>
                <w:szCs w:val="24"/>
              </w:rPr>
            </w:pPr>
          </w:p>
        </w:tc>
        <w:tc>
          <w:tcPr>
            <w:tcW w:w="2262" w:type="dxa"/>
            <w:vAlign w:val="center"/>
          </w:tcPr>
          <w:p w14:paraId="0932114F">
            <w:pPr>
              <w:spacing w:line="360" w:lineRule="atLeast"/>
              <w:jc w:val="left"/>
              <w:rPr>
                <w:rFonts w:ascii="宋体" w:hAnsi="宋体"/>
                <w:color w:val="auto"/>
                <w:sz w:val="24"/>
                <w:szCs w:val="24"/>
              </w:rPr>
            </w:pPr>
          </w:p>
        </w:tc>
        <w:tc>
          <w:tcPr>
            <w:tcW w:w="1542" w:type="dxa"/>
            <w:vAlign w:val="center"/>
          </w:tcPr>
          <w:p w14:paraId="6CB81469">
            <w:pPr>
              <w:spacing w:line="360" w:lineRule="atLeast"/>
              <w:jc w:val="left"/>
              <w:rPr>
                <w:rFonts w:ascii="宋体" w:hAnsi="宋体"/>
                <w:color w:val="auto"/>
                <w:sz w:val="24"/>
                <w:szCs w:val="24"/>
              </w:rPr>
            </w:pPr>
          </w:p>
        </w:tc>
        <w:tc>
          <w:tcPr>
            <w:tcW w:w="1775" w:type="dxa"/>
            <w:vAlign w:val="center"/>
          </w:tcPr>
          <w:p w14:paraId="0B566CF0">
            <w:pPr>
              <w:spacing w:line="360" w:lineRule="atLeast"/>
              <w:jc w:val="left"/>
              <w:rPr>
                <w:rFonts w:ascii="宋体" w:hAnsi="宋体"/>
                <w:color w:val="auto"/>
                <w:sz w:val="24"/>
                <w:szCs w:val="24"/>
              </w:rPr>
            </w:pPr>
          </w:p>
        </w:tc>
        <w:tc>
          <w:tcPr>
            <w:tcW w:w="1776" w:type="dxa"/>
            <w:vAlign w:val="center"/>
          </w:tcPr>
          <w:p w14:paraId="56650983">
            <w:pPr>
              <w:spacing w:line="360" w:lineRule="atLeast"/>
              <w:jc w:val="left"/>
              <w:rPr>
                <w:rFonts w:ascii="宋体" w:hAnsi="宋体"/>
                <w:color w:val="auto"/>
                <w:sz w:val="24"/>
                <w:szCs w:val="24"/>
              </w:rPr>
            </w:pPr>
          </w:p>
        </w:tc>
      </w:tr>
      <w:tr w14:paraId="3CB54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6" w:hRule="atLeast"/>
        </w:trPr>
        <w:tc>
          <w:tcPr>
            <w:tcW w:w="1522" w:type="dxa"/>
            <w:vAlign w:val="center"/>
          </w:tcPr>
          <w:p w14:paraId="78B78B9F">
            <w:pPr>
              <w:spacing w:line="360" w:lineRule="atLeast"/>
              <w:jc w:val="left"/>
              <w:rPr>
                <w:rFonts w:ascii="宋体" w:hAnsi="宋体"/>
                <w:color w:val="auto"/>
                <w:sz w:val="24"/>
                <w:szCs w:val="24"/>
              </w:rPr>
            </w:pPr>
          </w:p>
        </w:tc>
        <w:tc>
          <w:tcPr>
            <w:tcW w:w="2262" w:type="dxa"/>
            <w:vAlign w:val="center"/>
          </w:tcPr>
          <w:p w14:paraId="6B751B20">
            <w:pPr>
              <w:spacing w:line="360" w:lineRule="atLeast"/>
              <w:jc w:val="left"/>
              <w:rPr>
                <w:rFonts w:ascii="宋体" w:hAnsi="宋体"/>
                <w:color w:val="auto"/>
                <w:sz w:val="24"/>
                <w:szCs w:val="24"/>
              </w:rPr>
            </w:pPr>
          </w:p>
        </w:tc>
        <w:tc>
          <w:tcPr>
            <w:tcW w:w="1542" w:type="dxa"/>
            <w:vAlign w:val="center"/>
          </w:tcPr>
          <w:p w14:paraId="704C65DA">
            <w:pPr>
              <w:spacing w:line="360" w:lineRule="atLeast"/>
              <w:jc w:val="left"/>
              <w:rPr>
                <w:rFonts w:ascii="宋体" w:hAnsi="宋体"/>
                <w:color w:val="auto"/>
                <w:sz w:val="24"/>
                <w:szCs w:val="24"/>
              </w:rPr>
            </w:pPr>
          </w:p>
        </w:tc>
        <w:tc>
          <w:tcPr>
            <w:tcW w:w="1775" w:type="dxa"/>
            <w:vAlign w:val="center"/>
          </w:tcPr>
          <w:p w14:paraId="035942B7">
            <w:pPr>
              <w:spacing w:line="360" w:lineRule="atLeast"/>
              <w:jc w:val="left"/>
              <w:rPr>
                <w:rFonts w:ascii="宋体" w:hAnsi="宋体"/>
                <w:color w:val="auto"/>
                <w:sz w:val="24"/>
                <w:szCs w:val="24"/>
              </w:rPr>
            </w:pPr>
          </w:p>
        </w:tc>
        <w:tc>
          <w:tcPr>
            <w:tcW w:w="1776" w:type="dxa"/>
            <w:vAlign w:val="center"/>
          </w:tcPr>
          <w:p w14:paraId="4B9CE0CD">
            <w:pPr>
              <w:spacing w:line="360" w:lineRule="atLeast"/>
              <w:jc w:val="left"/>
              <w:rPr>
                <w:rFonts w:ascii="宋体" w:hAnsi="宋体"/>
                <w:color w:val="auto"/>
                <w:sz w:val="24"/>
                <w:szCs w:val="24"/>
              </w:rPr>
            </w:pPr>
          </w:p>
        </w:tc>
      </w:tr>
      <w:tr w14:paraId="74F355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6" w:hRule="atLeast"/>
        </w:trPr>
        <w:tc>
          <w:tcPr>
            <w:tcW w:w="1522" w:type="dxa"/>
            <w:vAlign w:val="center"/>
          </w:tcPr>
          <w:p w14:paraId="15F9C6E8">
            <w:pPr>
              <w:spacing w:line="360" w:lineRule="atLeast"/>
              <w:jc w:val="left"/>
              <w:rPr>
                <w:rFonts w:ascii="宋体" w:hAnsi="宋体"/>
                <w:color w:val="auto"/>
                <w:sz w:val="24"/>
                <w:szCs w:val="24"/>
              </w:rPr>
            </w:pPr>
          </w:p>
        </w:tc>
        <w:tc>
          <w:tcPr>
            <w:tcW w:w="2262" w:type="dxa"/>
            <w:vAlign w:val="center"/>
          </w:tcPr>
          <w:p w14:paraId="63A28126">
            <w:pPr>
              <w:spacing w:line="360" w:lineRule="atLeast"/>
              <w:jc w:val="left"/>
              <w:rPr>
                <w:rFonts w:ascii="宋体" w:hAnsi="宋体"/>
                <w:color w:val="auto"/>
                <w:sz w:val="24"/>
                <w:szCs w:val="24"/>
              </w:rPr>
            </w:pPr>
          </w:p>
        </w:tc>
        <w:tc>
          <w:tcPr>
            <w:tcW w:w="1542" w:type="dxa"/>
            <w:vAlign w:val="center"/>
          </w:tcPr>
          <w:p w14:paraId="5D56578F">
            <w:pPr>
              <w:spacing w:line="360" w:lineRule="atLeast"/>
              <w:jc w:val="left"/>
              <w:rPr>
                <w:rFonts w:ascii="宋体" w:hAnsi="宋体"/>
                <w:color w:val="auto"/>
                <w:sz w:val="24"/>
                <w:szCs w:val="24"/>
              </w:rPr>
            </w:pPr>
          </w:p>
        </w:tc>
        <w:tc>
          <w:tcPr>
            <w:tcW w:w="1775" w:type="dxa"/>
            <w:vAlign w:val="center"/>
          </w:tcPr>
          <w:p w14:paraId="73E7E510">
            <w:pPr>
              <w:spacing w:line="360" w:lineRule="atLeast"/>
              <w:jc w:val="left"/>
              <w:rPr>
                <w:rFonts w:ascii="宋体" w:hAnsi="宋体"/>
                <w:color w:val="auto"/>
                <w:sz w:val="24"/>
                <w:szCs w:val="24"/>
              </w:rPr>
            </w:pPr>
          </w:p>
        </w:tc>
        <w:tc>
          <w:tcPr>
            <w:tcW w:w="1776" w:type="dxa"/>
            <w:vAlign w:val="center"/>
          </w:tcPr>
          <w:p w14:paraId="182463C5">
            <w:pPr>
              <w:spacing w:line="360" w:lineRule="atLeast"/>
              <w:jc w:val="left"/>
              <w:rPr>
                <w:rFonts w:ascii="宋体" w:hAnsi="宋体"/>
                <w:color w:val="auto"/>
                <w:sz w:val="24"/>
                <w:szCs w:val="24"/>
              </w:rPr>
            </w:pPr>
          </w:p>
        </w:tc>
      </w:tr>
      <w:tr w14:paraId="55A320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6" w:hRule="atLeast"/>
        </w:trPr>
        <w:tc>
          <w:tcPr>
            <w:tcW w:w="1522" w:type="dxa"/>
            <w:vAlign w:val="center"/>
          </w:tcPr>
          <w:p w14:paraId="7465CABB">
            <w:pPr>
              <w:spacing w:line="360" w:lineRule="atLeast"/>
              <w:jc w:val="left"/>
              <w:rPr>
                <w:rFonts w:ascii="宋体" w:hAnsi="宋体"/>
                <w:color w:val="auto"/>
                <w:sz w:val="24"/>
                <w:szCs w:val="24"/>
              </w:rPr>
            </w:pPr>
          </w:p>
        </w:tc>
        <w:tc>
          <w:tcPr>
            <w:tcW w:w="2262" w:type="dxa"/>
            <w:vAlign w:val="center"/>
          </w:tcPr>
          <w:p w14:paraId="738F281B">
            <w:pPr>
              <w:spacing w:line="360" w:lineRule="atLeast"/>
              <w:jc w:val="left"/>
              <w:rPr>
                <w:rFonts w:ascii="宋体" w:hAnsi="宋体"/>
                <w:color w:val="auto"/>
                <w:sz w:val="24"/>
                <w:szCs w:val="24"/>
              </w:rPr>
            </w:pPr>
          </w:p>
        </w:tc>
        <w:tc>
          <w:tcPr>
            <w:tcW w:w="1542" w:type="dxa"/>
            <w:vAlign w:val="center"/>
          </w:tcPr>
          <w:p w14:paraId="2FBFD35A">
            <w:pPr>
              <w:spacing w:line="360" w:lineRule="atLeast"/>
              <w:jc w:val="left"/>
              <w:rPr>
                <w:rFonts w:ascii="宋体" w:hAnsi="宋体"/>
                <w:color w:val="auto"/>
                <w:sz w:val="24"/>
                <w:szCs w:val="24"/>
              </w:rPr>
            </w:pPr>
          </w:p>
        </w:tc>
        <w:tc>
          <w:tcPr>
            <w:tcW w:w="1775" w:type="dxa"/>
            <w:vAlign w:val="center"/>
          </w:tcPr>
          <w:p w14:paraId="2665E26E">
            <w:pPr>
              <w:spacing w:line="360" w:lineRule="atLeast"/>
              <w:jc w:val="left"/>
              <w:rPr>
                <w:rFonts w:ascii="宋体" w:hAnsi="宋体"/>
                <w:color w:val="auto"/>
                <w:sz w:val="24"/>
                <w:szCs w:val="24"/>
              </w:rPr>
            </w:pPr>
          </w:p>
        </w:tc>
        <w:tc>
          <w:tcPr>
            <w:tcW w:w="1776" w:type="dxa"/>
            <w:vAlign w:val="center"/>
          </w:tcPr>
          <w:p w14:paraId="2296FDBD">
            <w:pPr>
              <w:spacing w:line="360" w:lineRule="atLeast"/>
              <w:jc w:val="left"/>
              <w:rPr>
                <w:rFonts w:ascii="宋体" w:hAnsi="宋体"/>
                <w:color w:val="auto"/>
                <w:sz w:val="24"/>
                <w:szCs w:val="24"/>
              </w:rPr>
            </w:pPr>
          </w:p>
        </w:tc>
      </w:tr>
      <w:tr w14:paraId="7D8F7F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6" w:hRule="atLeast"/>
        </w:trPr>
        <w:tc>
          <w:tcPr>
            <w:tcW w:w="1522" w:type="dxa"/>
            <w:vAlign w:val="center"/>
          </w:tcPr>
          <w:p w14:paraId="7C8217F8">
            <w:pPr>
              <w:spacing w:line="360" w:lineRule="atLeast"/>
              <w:jc w:val="left"/>
              <w:rPr>
                <w:rFonts w:ascii="宋体" w:hAnsi="宋体"/>
                <w:color w:val="auto"/>
                <w:sz w:val="24"/>
                <w:szCs w:val="24"/>
              </w:rPr>
            </w:pPr>
          </w:p>
        </w:tc>
        <w:tc>
          <w:tcPr>
            <w:tcW w:w="2262" w:type="dxa"/>
            <w:vAlign w:val="center"/>
          </w:tcPr>
          <w:p w14:paraId="5543AC39">
            <w:pPr>
              <w:spacing w:line="360" w:lineRule="atLeast"/>
              <w:jc w:val="left"/>
              <w:rPr>
                <w:rFonts w:ascii="宋体" w:hAnsi="宋体"/>
                <w:color w:val="auto"/>
                <w:sz w:val="24"/>
                <w:szCs w:val="24"/>
              </w:rPr>
            </w:pPr>
          </w:p>
        </w:tc>
        <w:tc>
          <w:tcPr>
            <w:tcW w:w="1542" w:type="dxa"/>
            <w:vAlign w:val="center"/>
          </w:tcPr>
          <w:p w14:paraId="0CEF20B5">
            <w:pPr>
              <w:spacing w:line="360" w:lineRule="atLeast"/>
              <w:jc w:val="left"/>
              <w:rPr>
                <w:rFonts w:ascii="宋体" w:hAnsi="宋体"/>
                <w:color w:val="auto"/>
                <w:sz w:val="24"/>
                <w:szCs w:val="24"/>
              </w:rPr>
            </w:pPr>
          </w:p>
        </w:tc>
        <w:tc>
          <w:tcPr>
            <w:tcW w:w="1775" w:type="dxa"/>
            <w:vAlign w:val="center"/>
          </w:tcPr>
          <w:p w14:paraId="5A3B28CB">
            <w:pPr>
              <w:spacing w:line="360" w:lineRule="atLeast"/>
              <w:jc w:val="left"/>
              <w:rPr>
                <w:rFonts w:ascii="宋体" w:hAnsi="宋体"/>
                <w:color w:val="auto"/>
                <w:sz w:val="24"/>
                <w:szCs w:val="24"/>
              </w:rPr>
            </w:pPr>
          </w:p>
        </w:tc>
        <w:tc>
          <w:tcPr>
            <w:tcW w:w="1776" w:type="dxa"/>
            <w:vAlign w:val="center"/>
          </w:tcPr>
          <w:p w14:paraId="21310929">
            <w:pPr>
              <w:spacing w:line="360" w:lineRule="atLeast"/>
              <w:jc w:val="left"/>
              <w:rPr>
                <w:rFonts w:ascii="宋体" w:hAnsi="宋体"/>
                <w:color w:val="auto"/>
                <w:sz w:val="24"/>
                <w:szCs w:val="24"/>
              </w:rPr>
            </w:pPr>
          </w:p>
        </w:tc>
      </w:tr>
      <w:tr w14:paraId="511BBB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6" w:hRule="atLeast"/>
        </w:trPr>
        <w:tc>
          <w:tcPr>
            <w:tcW w:w="1522" w:type="dxa"/>
            <w:vAlign w:val="center"/>
          </w:tcPr>
          <w:p w14:paraId="72605BB7">
            <w:pPr>
              <w:spacing w:line="360" w:lineRule="atLeast"/>
              <w:jc w:val="left"/>
              <w:rPr>
                <w:rFonts w:ascii="宋体" w:hAnsi="宋体"/>
                <w:color w:val="auto"/>
                <w:sz w:val="24"/>
                <w:szCs w:val="24"/>
              </w:rPr>
            </w:pPr>
          </w:p>
        </w:tc>
        <w:tc>
          <w:tcPr>
            <w:tcW w:w="2262" w:type="dxa"/>
            <w:vAlign w:val="center"/>
          </w:tcPr>
          <w:p w14:paraId="0ED0E71B">
            <w:pPr>
              <w:spacing w:line="360" w:lineRule="atLeast"/>
              <w:jc w:val="left"/>
              <w:rPr>
                <w:rFonts w:ascii="宋体" w:hAnsi="宋体"/>
                <w:color w:val="auto"/>
                <w:sz w:val="24"/>
                <w:szCs w:val="24"/>
              </w:rPr>
            </w:pPr>
          </w:p>
        </w:tc>
        <w:tc>
          <w:tcPr>
            <w:tcW w:w="1542" w:type="dxa"/>
            <w:vAlign w:val="center"/>
          </w:tcPr>
          <w:p w14:paraId="550A150D">
            <w:pPr>
              <w:spacing w:line="360" w:lineRule="atLeast"/>
              <w:jc w:val="left"/>
              <w:rPr>
                <w:rFonts w:ascii="宋体" w:hAnsi="宋体"/>
                <w:color w:val="auto"/>
                <w:sz w:val="24"/>
                <w:szCs w:val="24"/>
              </w:rPr>
            </w:pPr>
          </w:p>
        </w:tc>
        <w:tc>
          <w:tcPr>
            <w:tcW w:w="1775" w:type="dxa"/>
            <w:vAlign w:val="center"/>
          </w:tcPr>
          <w:p w14:paraId="4CD85D11">
            <w:pPr>
              <w:spacing w:line="360" w:lineRule="atLeast"/>
              <w:jc w:val="left"/>
              <w:rPr>
                <w:rFonts w:ascii="宋体" w:hAnsi="宋体"/>
                <w:color w:val="auto"/>
                <w:sz w:val="24"/>
                <w:szCs w:val="24"/>
              </w:rPr>
            </w:pPr>
          </w:p>
        </w:tc>
        <w:tc>
          <w:tcPr>
            <w:tcW w:w="1776" w:type="dxa"/>
            <w:vAlign w:val="center"/>
          </w:tcPr>
          <w:p w14:paraId="488B71F7">
            <w:pPr>
              <w:spacing w:line="360" w:lineRule="atLeast"/>
              <w:jc w:val="left"/>
              <w:rPr>
                <w:rFonts w:ascii="宋体" w:hAnsi="宋体"/>
                <w:color w:val="auto"/>
                <w:sz w:val="24"/>
                <w:szCs w:val="24"/>
              </w:rPr>
            </w:pPr>
          </w:p>
        </w:tc>
      </w:tr>
      <w:tr w14:paraId="3D9766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6" w:hRule="atLeast"/>
        </w:trPr>
        <w:tc>
          <w:tcPr>
            <w:tcW w:w="1522" w:type="dxa"/>
            <w:vAlign w:val="center"/>
          </w:tcPr>
          <w:p w14:paraId="70551845">
            <w:pPr>
              <w:spacing w:line="360" w:lineRule="atLeast"/>
              <w:jc w:val="left"/>
              <w:rPr>
                <w:rFonts w:ascii="宋体" w:hAnsi="宋体"/>
                <w:color w:val="auto"/>
                <w:sz w:val="24"/>
                <w:szCs w:val="24"/>
              </w:rPr>
            </w:pPr>
          </w:p>
        </w:tc>
        <w:tc>
          <w:tcPr>
            <w:tcW w:w="2262" w:type="dxa"/>
            <w:vAlign w:val="center"/>
          </w:tcPr>
          <w:p w14:paraId="48CA290C">
            <w:pPr>
              <w:spacing w:line="360" w:lineRule="atLeast"/>
              <w:jc w:val="left"/>
              <w:rPr>
                <w:rFonts w:ascii="宋体" w:hAnsi="宋体"/>
                <w:color w:val="auto"/>
                <w:sz w:val="24"/>
                <w:szCs w:val="24"/>
              </w:rPr>
            </w:pPr>
          </w:p>
        </w:tc>
        <w:tc>
          <w:tcPr>
            <w:tcW w:w="1542" w:type="dxa"/>
            <w:vAlign w:val="center"/>
          </w:tcPr>
          <w:p w14:paraId="084CBC99">
            <w:pPr>
              <w:spacing w:line="360" w:lineRule="atLeast"/>
              <w:jc w:val="left"/>
              <w:rPr>
                <w:rFonts w:ascii="宋体" w:hAnsi="宋体"/>
                <w:color w:val="auto"/>
                <w:sz w:val="24"/>
                <w:szCs w:val="24"/>
              </w:rPr>
            </w:pPr>
          </w:p>
        </w:tc>
        <w:tc>
          <w:tcPr>
            <w:tcW w:w="1775" w:type="dxa"/>
            <w:vAlign w:val="center"/>
          </w:tcPr>
          <w:p w14:paraId="797C11DF">
            <w:pPr>
              <w:spacing w:line="360" w:lineRule="atLeast"/>
              <w:jc w:val="left"/>
              <w:rPr>
                <w:rFonts w:ascii="宋体" w:hAnsi="宋体"/>
                <w:color w:val="auto"/>
                <w:sz w:val="24"/>
                <w:szCs w:val="24"/>
              </w:rPr>
            </w:pPr>
          </w:p>
        </w:tc>
        <w:tc>
          <w:tcPr>
            <w:tcW w:w="1776" w:type="dxa"/>
            <w:vAlign w:val="center"/>
          </w:tcPr>
          <w:p w14:paraId="2C5662EE">
            <w:pPr>
              <w:spacing w:line="360" w:lineRule="atLeast"/>
              <w:jc w:val="left"/>
              <w:rPr>
                <w:rFonts w:ascii="宋体" w:hAnsi="宋体"/>
                <w:color w:val="auto"/>
                <w:sz w:val="24"/>
                <w:szCs w:val="24"/>
              </w:rPr>
            </w:pPr>
          </w:p>
        </w:tc>
      </w:tr>
      <w:tr w14:paraId="183633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6" w:hRule="atLeast"/>
        </w:trPr>
        <w:tc>
          <w:tcPr>
            <w:tcW w:w="1522" w:type="dxa"/>
            <w:vAlign w:val="center"/>
          </w:tcPr>
          <w:p w14:paraId="2AB7F4E7">
            <w:pPr>
              <w:spacing w:line="360" w:lineRule="atLeast"/>
              <w:jc w:val="left"/>
              <w:rPr>
                <w:rFonts w:ascii="宋体" w:hAnsi="宋体"/>
                <w:color w:val="auto"/>
                <w:sz w:val="24"/>
                <w:szCs w:val="24"/>
              </w:rPr>
            </w:pPr>
          </w:p>
        </w:tc>
        <w:tc>
          <w:tcPr>
            <w:tcW w:w="2262" w:type="dxa"/>
            <w:vAlign w:val="center"/>
          </w:tcPr>
          <w:p w14:paraId="4AAC51DD">
            <w:pPr>
              <w:spacing w:line="360" w:lineRule="atLeast"/>
              <w:jc w:val="left"/>
              <w:rPr>
                <w:rFonts w:ascii="宋体" w:hAnsi="宋体"/>
                <w:color w:val="auto"/>
                <w:sz w:val="24"/>
                <w:szCs w:val="24"/>
              </w:rPr>
            </w:pPr>
          </w:p>
        </w:tc>
        <w:tc>
          <w:tcPr>
            <w:tcW w:w="1542" w:type="dxa"/>
            <w:vAlign w:val="center"/>
          </w:tcPr>
          <w:p w14:paraId="3EE81291">
            <w:pPr>
              <w:spacing w:line="360" w:lineRule="atLeast"/>
              <w:jc w:val="left"/>
              <w:rPr>
                <w:rFonts w:ascii="宋体" w:hAnsi="宋体"/>
                <w:color w:val="auto"/>
                <w:sz w:val="24"/>
                <w:szCs w:val="24"/>
              </w:rPr>
            </w:pPr>
          </w:p>
        </w:tc>
        <w:tc>
          <w:tcPr>
            <w:tcW w:w="1775" w:type="dxa"/>
            <w:vAlign w:val="center"/>
          </w:tcPr>
          <w:p w14:paraId="47296899">
            <w:pPr>
              <w:spacing w:line="360" w:lineRule="atLeast"/>
              <w:jc w:val="left"/>
              <w:rPr>
                <w:rFonts w:ascii="宋体" w:hAnsi="宋体"/>
                <w:color w:val="auto"/>
                <w:sz w:val="24"/>
                <w:szCs w:val="24"/>
              </w:rPr>
            </w:pPr>
          </w:p>
        </w:tc>
        <w:tc>
          <w:tcPr>
            <w:tcW w:w="1776" w:type="dxa"/>
            <w:vAlign w:val="center"/>
          </w:tcPr>
          <w:p w14:paraId="6C578376">
            <w:pPr>
              <w:spacing w:line="360" w:lineRule="atLeast"/>
              <w:jc w:val="left"/>
              <w:rPr>
                <w:rFonts w:ascii="宋体" w:hAnsi="宋体"/>
                <w:color w:val="auto"/>
                <w:sz w:val="24"/>
                <w:szCs w:val="24"/>
              </w:rPr>
            </w:pPr>
          </w:p>
        </w:tc>
      </w:tr>
      <w:tr w14:paraId="06E33C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6" w:hRule="atLeast"/>
        </w:trPr>
        <w:tc>
          <w:tcPr>
            <w:tcW w:w="1522" w:type="dxa"/>
            <w:vAlign w:val="center"/>
          </w:tcPr>
          <w:p w14:paraId="450D0F0A">
            <w:pPr>
              <w:spacing w:line="360" w:lineRule="atLeast"/>
              <w:jc w:val="left"/>
              <w:rPr>
                <w:rFonts w:ascii="宋体" w:hAnsi="宋体"/>
                <w:color w:val="auto"/>
                <w:sz w:val="24"/>
                <w:szCs w:val="24"/>
              </w:rPr>
            </w:pPr>
          </w:p>
        </w:tc>
        <w:tc>
          <w:tcPr>
            <w:tcW w:w="2262" w:type="dxa"/>
            <w:vAlign w:val="center"/>
          </w:tcPr>
          <w:p w14:paraId="0D931EEB">
            <w:pPr>
              <w:spacing w:line="360" w:lineRule="atLeast"/>
              <w:jc w:val="left"/>
              <w:rPr>
                <w:rFonts w:ascii="宋体" w:hAnsi="宋体"/>
                <w:color w:val="auto"/>
                <w:sz w:val="24"/>
                <w:szCs w:val="24"/>
              </w:rPr>
            </w:pPr>
          </w:p>
        </w:tc>
        <w:tc>
          <w:tcPr>
            <w:tcW w:w="1542" w:type="dxa"/>
            <w:vAlign w:val="center"/>
          </w:tcPr>
          <w:p w14:paraId="21DC01AB">
            <w:pPr>
              <w:spacing w:line="360" w:lineRule="atLeast"/>
              <w:jc w:val="left"/>
              <w:rPr>
                <w:rFonts w:ascii="宋体" w:hAnsi="宋体"/>
                <w:color w:val="auto"/>
                <w:sz w:val="24"/>
                <w:szCs w:val="24"/>
              </w:rPr>
            </w:pPr>
          </w:p>
        </w:tc>
        <w:tc>
          <w:tcPr>
            <w:tcW w:w="1775" w:type="dxa"/>
            <w:vAlign w:val="center"/>
          </w:tcPr>
          <w:p w14:paraId="757CE1E0">
            <w:pPr>
              <w:spacing w:line="360" w:lineRule="atLeast"/>
              <w:jc w:val="left"/>
              <w:rPr>
                <w:rFonts w:ascii="宋体" w:hAnsi="宋体"/>
                <w:color w:val="auto"/>
                <w:sz w:val="24"/>
                <w:szCs w:val="24"/>
              </w:rPr>
            </w:pPr>
          </w:p>
        </w:tc>
        <w:tc>
          <w:tcPr>
            <w:tcW w:w="1776" w:type="dxa"/>
            <w:vAlign w:val="center"/>
          </w:tcPr>
          <w:p w14:paraId="2E7C1651">
            <w:pPr>
              <w:spacing w:line="360" w:lineRule="atLeast"/>
              <w:jc w:val="left"/>
              <w:rPr>
                <w:rFonts w:ascii="宋体" w:hAnsi="宋体"/>
                <w:color w:val="auto"/>
                <w:sz w:val="24"/>
                <w:szCs w:val="24"/>
              </w:rPr>
            </w:pPr>
          </w:p>
        </w:tc>
      </w:tr>
      <w:tr w14:paraId="1968D1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6" w:hRule="atLeast"/>
        </w:trPr>
        <w:tc>
          <w:tcPr>
            <w:tcW w:w="1522" w:type="dxa"/>
            <w:vAlign w:val="center"/>
          </w:tcPr>
          <w:p w14:paraId="6445FC13">
            <w:pPr>
              <w:spacing w:line="360" w:lineRule="atLeast"/>
              <w:jc w:val="left"/>
              <w:rPr>
                <w:rFonts w:ascii="宋体" w:hAnsi="宋体"/>
                <w:color w:val="auto"/>
                <w:sz w:val="24"/>
                <w:szCs w:val="24"/>
              </w:rPr>
            </w:pPr>
          </w:p>
        </w:tc>
        <w:tc>
          <w:tcPr>
            <w:tcW w:w="2262" w:type="dxa"/>
            <w:vAlign w:val="center"/>
          </w:tcPr>
          <w:p w14:paraId="374A28EC">
            <w:pPr>
              <w:spacing w:line="360" w:lineRule="atLeast"/>
              <w:jc w:val="left"/>
              <w:rPr>
                <w:rFonts w:ascii="宋体" w:hAnsi="宋体"/>
                <w:color w:val="auto"/>
                <w:sz w:val="24"/>
                <w:szCs w:val="24"/>
              </w:rPr>
            </w:pPr>
          </w:p>
        </w:tc>
        <w:tc>
          <w:tcPr>
            <w:tcW w:w="1542" w:type="dxa"/>
            <w:vAlign w:val="center"/>
          </w:tcPr>
          <w:p w14:paraId="389D7B93">
            <w:pPr>
              <w:spacing w:line="360" w:lineRule="atLeast"/>
              <w:jc w:val="left"/>
              <w:rPr>
                <w:rFonts w:ascii="宋体" w:hAnsi="宋体"/>
                <w:color w:val="auto"/>
                <w:sz w:val="24"/>
                <w:szCs w:val="24"/>
              </w:rPr>
            </w:pPr>
          </w:p>
        </w:tc>
        <w:tc>
          <w:tcPr>
            <w:tcW w:w="1775" w:type="dxa"/>
            <w:vAlign w:val="center"/>
          </w:tcPr>
          <w:p w14:paraId="1033FC0C">
            <w:pPr>
              <w:spacing w:line="360" w:lineRule="atLeast"/>
              <w:jc w:val="left"/>
              <w:rPr>
                <w:rFonts w:ascii="宋体" w:hAnsi="宋体"/>
                <w:color w:val="auto"/>
                <w:sz w:val="24"/>
                <w:szCs w:val="24"/>
              </w:rPr>
            </w:pPr>
          </w:p>
        </w:tc>
        <w:tc>
          <w:tcPr>
            <w:tcW w:w="1776" w:type="dxa"/>
            <w:vAlign w:val="center"/>
          </w:tcPr>
          <w:p w14:paraId="3BB41789">
            <w:pPr>
              <w:spacing w:line="360" w:lineRule="atLeast"/>
              <w:jc w:val="left"/>
              <w:rPr>
                <w:rFonts w:ascii="宋体" w:hAnsi="宋体"/>
                <w:color w:val="auto"/>
                <w:sz w:val="24"/>
                <w:szCs w:val="24"/>
              </w:rPr>
            </w:pPr>
          </w:p>
        </w:tc>
      </w:tr>
      <w:tr w14:paraId="38B346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6" w:hRule="atLeast"/>
        </w:trPr>
        <w:tc>
          <w:tcPr>
            <w:tcW w:w="1522" w:type="dxa"/>
            <w:vAlign w:val="center"/>
          </w:tcPr>
          <w:p w14:paraId="2D377481">
            <w:pPr>
              <w:spacing w:line="360" w:lineRule="atLeast"/>
              <w:jc w:val="left"/>
              <w:rPr>
                <w:rFonts w:ascii="宋体" w:hAnsi="宋体"/>
                <w:color w:val="auto"/>
                <w:sz w:val="24"/>
                <w:szCs w:val="24"/>
              </w:rPr>
            </w:pPr>
          </w:p>
        </w:tc>
        <w:tc>
          <w:tcPr>
            <w:tcW w:w="2262" w:type="dxa"/>
            <w:vAlign w:val="center"/>
          </w:tcPr>
          <w:p w14:paraId="5F224906">
            <w:pPr>
              <w:spacing w:line="360" w:lineRule="atLeast"/>
              <w:jc w:val="left"/>
              <w:rPr>
                <w:rFonts w:ascii="宋体" w:hAnsi="宋体"/>
                <w:color w:val="auto"/>
                <w:sz w:val="24"/>
                <w:szCs w:val="24"/>
              </w:rPr>
            </w:pPr>
          </w:p>
        </w:tc>
        <w:tc>
          <w:tcPr>
            <w:tcW w:w="1542" w:type="dxa"/>
            <w:vAlign w:val="center"/>
          </w:tcPr>
          <w:p w14:paraId="7B795046">
            <w:pPr>
              <w:spacing w:line="360" w:lineRule="atLeast"/>
              <w:jc w:val="left"/>
              <w:rPr>
                <w:rFonts w:ascii="宋体" w:hAnsi="宋体"/>
                <w:color w:val="auto"/>
                <w:sz w:val="24"/>
                <w:szCs w:val="24"/>
              </w:rPr>
            </w:pPr>
          </w:p>
        </w:tc>
        <w:tc>
          <w:tcPr>
            <w:tcW w:w="1775" w:type="dxa"/>
            <w:vAlign w:val="center"/>
          </w:tcPr>
          <w:p w14:paraId="26526C26">
            <w:pPr>
              <w:spacing w:line="360" w:lineRule="atLeast"/>
              <w:jc w:val="left"/>
              <w:rPr>
                <w:rFonts w:ascii="宋体" w:hAnsi="宋体"/>
                <w:color w:val="auto"/>
                <w:sz w:val="24"/>
                <w:szCs w:val="24"/>
              </w:rPr>
            </w:pPr>
          </w:p>
        </w:tc>
        <w:tc>
          <w:tcPr>
            <w:tcW w:w="1776" w:type="dxa"/>
            <w:vAlign w:val="center"/>
          </w:tcPr>
          <w:p w14:paraId="65602432">
            <w:pPr>
              <w:spacing w:line="360" w:lineRule="atLeast"/>
              <w:jc w:val="left"/>
              <w:rPr>
                <w:rFonts w:ascii="宋体" w:hAnsi="宋体"/>
                <w:color w:val="auto"/>
                <w:sz w:val="24"/>
                <w:szCs w:val="24"/>
              </w:rPr>
            </w:pPr>
          </w:p>
        </w:tc>
      </w:tr>
      <w:tr w14:paraId="4541DA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4" w:hRule="atLeast"/>
        </w:trPr>
        <w:tc>
          <w:tcPr>
            <w:tcW w:w="1522" w:type="dxa"/>
            <w:vAlign w:val="center"/>
          </w:tcPr>
          <w:p w14:paraId="05669BEA">
            <w:pPr>
              <w:spacing w:line="360" w:lineRule="atLeast"/>
              <w:jc w:val="left"/>
              <w:rPr>
                <w:rFonts w:ascii="宋体" w:hAnsi="宋体"/>
                <w:color w:val="auto"/>
                <w:sz w:val="24"/>
                <w:szCs w:val="24"/>
              </w:rPr>
            </w:pPr>
          </w:p>
        </w:tc>
        <w:tc>
          <w:tcPr>
            <w:tcW w:w="2262" w:type="dxa"/>
            <w:vAlign w:val="center"/>
          </w:tcPr>
          <w:p w14:paraId="34C839C5">
            <w:pPr>
              <w:spacing w:line="360" w:lineRule="atLeast"/>
              <w:jc w:val="left"/>
              <w:rPr>
                <w:rFonts w:ascii="宋体" w:hAnsi="宋体"/>
                <w:color w:val="auto"/>
                <w:sz w:val="24"/>
                <w:szCs w:val="24"/>
              </w:rPr>
            </w:pPr>
          </w:p>
        </w:tc>
        <w:tc>
          <w:tcPr>
            <w:tcW w:w="1542" w:type="dxa"/>
            <w:vAlign w:val="center"/>
          </w:tcPr>
          <w:p w14:paraId="1A4BCB55">
            <w:pPr>
              <w:spacing w:line="360" w:lineRule="atLeast"/>
              <w:jc w:val="left"/>
              <w:rPr>
                <w:rFonts w:ascii="宋体" w:hAnsi="宋体"/>
                <w:color w:val="auto"/>
                <w:sz w:val="24"/>
                <w:szCs w:val="24"/>
              </w:rPr>
            </w:pPr>
          </w:p>
        </w:tc>
        <w:tc>
          <w:tcPr>
            <w:tcW w:w="1775" w:type="dxa"/>
            <w:vAlign w:val="center"/>
          </w:tcPr>
          <w:p w14:paraId="0D08BE49">
            <w:pPr>
              <w:spacing w:line="360" w:lineRule="atLeast"/>
              <w:jc w:val="left"/>
              <w:rPr>
                <w:rFonts w:ascii="宋体" w:hAnsi="宋体"/>
                <w:color w:val="auto"/>
                <w:sz w:val="24"/>
                <w:szCs w:val="24"/>
              </w:rPr>
            </w:pPr>
          </w:p>
        </w:tc>
        <w:tc>
          <w:tcPr>
            <w:tcW w:w="1776" w:type="dxa"/>
            <w:vAlign w:val="center"/>
          </w:tcPr>
          <w:p w14:paraId="5896B3A0">
            <w:pPr>
              <w:spacing w:line="360" w:lineRule="atLeast"/>
              <w:jc w:val="left"/>
              <w:rPr>
                <w:rFonts w:ascii="宋体" w:hAnsi="宋体"/>
                <w:color w:val="auto"/>
                <w:sz w:val="24"/>
                <w:szCs w:val="24"/>
              </w:rPr>
            </w:pPr>
          </w:p>
        </w:tc>
      </w:tr>
    </w:tbl>
    <w:p w14:paraId="1618BE16">
      <w:pPr>
        <w:pStyle w:val="4"/>
        <w:numPr>
          <w:ilvl w:val="0"/>
          <w:numId w:val="0"/>
        </w:numPr>
        <w:ind w:leftChars="0"/>
        <w:rPr>
          <w:rFonts w:hint="eastAsia" w:ascii="宋体" w:hAnsi="宋体"/>
          <w:b/>
          <w:color w:val="auto"/>
          <w:sz w:val="24"/>
          <w:szCs w:val="24"/>
        </w:rPr>
      </w:pPr>
      <w:r>
        <w:rPr>
          <w:rFonts w:hint="eastAsia" w:ascii="宋体" w:hAnsi="宋体"/>
          <w:color w:val="auto"/>
          <w:sz w:val="24"/>
          <w:szCs w:val="24"/>
          <w:lang w:val="en-US" w:eastAsia="zh-CN"/>
        </w:rPr>
        <w:br w:type="page"/>
      </w:r>
      <w:r>
        <w:rPr>
          <w:rFonts w:hint="eastAsia" w:ascii="宋体" w:hAnsi="宋体"/>
          <w:color w:val="auto"/>
          <w:sz w:val="24"/>
          <w:szCs w:val="24"/>
          <w:lang w:val="en-US" w:eastAsia="zh-CN"/>
        </w:rPr>
        <w:t>七、</w:t>
      </w:r>
      <w:r>
        <w:rPr>
          <w:rFonts w:hint="eastAsia" w:ascii="宋体" w:hAnsi="宋体"/>
          <w:color w:val="auto"/>
          <w:sz w:val="24"/>
          <w:szCs w:val="24"/>
        </w:rPr>
        <w:t>投标人企业简况</w:t>
      </w:r>
    </w:p>
    <w:p w14:paraId="57827C91">
      <w:pPr>
        <w:jc w:val="center"/>
        <w:outlineLvl w:val="1"/>
        <w:rPr>
          <w:rFonts w:hint="eastAsia" w:ascii="宋体" w:hAnsi="宋体"/>
          <w:color w:val="auto"/>
          <w:kern w:val="0"/>
          <w:sz w:val="24"/>
          <w:szCs w:val="24"/>
        </w:rPr>
      </w:pPr>
      <w:r>
        <w:rPr>
          <w:rFonts w:hint="eastAsia" w:ascii="宋体" w:hAnsi="宋体"/>
          <w:b/>
          <w:color w:val="auto"/>
          <w:sz w:val="24"/>
          <w:szCs w:val="24"/>
        </w:rPr>
        <w:t>企业情况简介表</w:t>
      </w:r>
      <w:bookmarkEnd w:id="8"/>
      <w:bookmarkEnd w:id="9"/>
    </w:p>
    <w:p w14:paraId="6101A6E6">
      <w:pPr>
        <w:shd w:val="solid" w:color="FFFFFF" w:fill="auto"/>
        <w:autoSpaceDN w:val="0"/>
        <w:snapToGrid w:val="0"/>
        <w:spacing w:line="300" w:lineRule="auto"/>
        <w:jc w:val="center"/>
        <w:rPr>
          <w:rFonts w:ascii="宋体" w:hAnsi="宋体"/>
          <w:color w:val="auto"/>
          <w:sz w:val="24"/>
          <w:szCs w:val="24"/>
        </w:rPr>
      </w:pPr>
    </w:p>
    <w:tbl>
      <w:tblPr>
        <w:tblStyle w:val="25"/>
        <w:tblW w:w="8820"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68"/>
        <w:gridCol w:w="901"/>
        <w:gridCol w:w="1267"/>
        <w:gridCol w:w="1806"/>
        <w:gridCol w:w="2678"/>
      </w:tblGrid>
      <w:tr w14:paraId="3B41DB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7" w:hRule="atLeast"/>
        </w:trPr>
        <w:tc>
          <w:tcPr>
            <w:tcW w:w="2168" w:type="dxa"/>
            <w:vAlign w:val="center"/>
          </w:tcPr>
          <w:p w14:paraId="5E07D91B">
            <w:pPr>
              <w:pStyle w:val="60"/>
              <w:adjustRightInd w:val="0"/>
              <w:snapToGrid w:val="0"/>
              <w:spacing w:line="240" w:lineRule="auto"/>
              <w:ind w:firstLine="0" w:firstLineChars="0"/>
              <w:rPr>
                <w:rFonts w:ascii="宋体" w:eastAsia="宋体" w:cs="宋体"/>
                <w:color w:val="auto"/>
                <w:spacing w:val="20"/>
                <w:kern w:val="0"/>
                <w:sz w:val="24"/>
                <w:szCs w:val="24"/>
              </w:rPr>
            </w:pPr>
            <w:r>
              <w:rPr>
                <w:rFonts w:hint="eastAsia" w:ascii="宋体" w:eastAsia="宋体" w:cs="宋体"/>
                <w:color w:val="auto"/>
                <w:spacing w:val="20"/>
                <w:kern w:val="0"/>
                <w:sz w:val="24"/>
                <w:szCs w:val="24"/>
              </w:rPr>
              <w:t>单位名称</w:t>
            </w:r>
          </w:p>
        </w:tc>
        <w:tc>
          <w:tcPr>
            <w:tcW w:w="6652" w:type="dxa"/>
            <w:gridSpan w:val="4"/>
            <w:vAlign w:val="center"/>
          </w:tcPr>
          <w:p w14:paraId="40A29E5C">
            <w:pPr>
              <w:pStyle w:val="60"/>
              <w:adjustRightInd w:val="0"/>
              <w:snapToGrid w:val="0"/>
              <w:spacing w:line="240" w:lineRule="auto"/>
              <w:ind w:firstLine="0" w:firstLineChars="0"/>
              <w:rPr>
                <w:rFonts w:ascii="宋体" w:eastAsia="宋体" w:cs="宋体"/>
                <w:color w:val="auto"/>
                <w:spacing w:val="20"/>
                <w:kern w:val="0"/>
                <w:sz w:val="24"/>
                <w:szCs w:val="24"/>
              </w:rPr>
            </w:pPr>
          </w:p>
        </w:tc>
      </w:tr>
      <w:tr w14:paraId="43297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7" w:hRule="atLeast"/>
        </w:trPr>
        <w:tc>
          <w:tcPr>
            <w:tcW w:w="2168" w:type="dxa"/>
            <w:vAlign w:val="center"/>
          </w:tcPr>
          <w:p w14:paraId="196647B3">
            <w:pPr>
              <w:pStyle w:val="60"/>
              <w:adjustRightInd w:val="0"/>
              <w:snapToGrid w:val="0"/>
              <w:spacing w:line="240" w:lineRule="auto"/>
              <w:ind w:firstLine="0" w:firstLineChars="0"/>
              <w:rPr>
                <w:rFonts w:ascii="宋体" w:eastAsia="宋体" w:cs="宋体"/>
                <w:color w:val="auto"/>
                <w:spacing w:val="20"/>
                <w:kern w:val="0"/>
                <w:sz w:val="24"/>
                <w:szCs w:val="24"/>
              </w:rPr>
            </w:pPr>
            <w:r>
              <w:rPr>
                <w:rFonts w:hint="eastAsia" w:ascii="宋体" w:eastAsia="宋体" w:cs="宋体"/>
                <w:color w:val="auto"/>
                <w:spacing w:val="20"/>
                <w:kern w:val="0"/>
                <w:sz w:val="24"/>
                <w:szCs w:val="24"/>
              </w:rPr>
              <w:t>法定代表人</w:t>
            </w:r>
          </w:p>
        </w:tc>
        <w:tc>
          <w:tcPr>
            <w:tcW w:w="2168" w:type="dxa"/>
            <w:gridSpan w:val="2"/>
            <w:vAlign w:val="center"/>
          </w:tcPr>
          <w:p w14:paraId="613C87AE">
            <w:pPr>
              <w:pStyle w:val="60"/>
              <w:adjustRightInd w:val="0"/>
              <w:snapToGrid w:val="0"/>
              <w:spacing w:line="240" w:lineRule="auto"/>
              <w:ind w:firstLine="0" w:firstLineChars="0"/>
              <w:rPr>
                <w:rFonts w:ascii="宋体" w:eastAsia="宋体" w:cs="宋体"/>
                <w:color w:val="auto"/>
                <w:spacing w:val="20"/>
                <w:kern w:val="0"/>
                <w:sz w:val="24"/>
                <w:szCs w:val="24"/>
              </w:rPr>
            </w:pPr>
          </w:p>
        </w:tc>
        <w:tc>
          <w:tcPr>
            <w:tcW w:w="1806" w:type="dxa"/>
            <w:vAlign w:val="center"/>
          </w:tcPr>
          <w:p w14:paraId="6520B5F4">
            <w:pPr>
              <w:pStyle w:val="60"/>
              <w:adjustRightInd w:val="0"/>
              <w:snapToGrid w:val="0"/>
              <w:spacing w:line="240" w:lineRule="auto"/>
              <w:ind w:firstLine="0" w:firstLineChars="0"/>
              <w:rPr>
                <w:rFonts w:ascii="宋体" w:eastAsia="宋体" w:cs="宋体"/>
                <w:color w:val="auto"/>
                <w:spacing w:val="20"/>
                <w:kern w:val="0"/>
                <w:sz w:val="24"/>
                <w:szCs w:val="24"/>
              </w:rPr>
            </w:pPr>
            <w:r>
              <w:rPr>
                <w:rFonts w:hint="eastAsia" w:ascii="宋体" w:eastAsia="宋体" w:cs="宋体"/>
                <w:color w:val="auto"/>
                <w:spacing w:val="20"/>
                <w:kern w:val="0"/>
                <w:sz w:val="24"/>
                <w:szCs w:val="24"/>
              </w:rPr>
              <w:t>成立日期</w:t>
            </w:r>
          </w:p>
        </w:tc>
        <w:tc>
          <w:tcPr>
            <w:tcW w:w="2678" w:type="dxa"/>
            <w:vAlign w:val="center"/>
          </w:tcPr>
          <w:p w14:paraId="5A5CC6A4">
            <w:pPr>
              <w:pStyle w:val="60"/>
              <w:adjustRightInd w:val="0"/>
              <w:snapToGrid w:val="0"/>
              <w:spacing w:line="240" w:lineRule="auto"/>
              <w:ind w:firstLine="0" w:firstLineChars="0"/>
              <w:rPr>
                <w:rFonts w:ascii="宋体" w:eastAsia="宋体" w:cs="宋体"/>
                <w:color w:val="auto"/>
                <w:spacing w:val="20"/>
                <w:kern w:val="0"/>
                <w:sz w:val="24"/>
                <w:szCs w:val="24"/>
              </w:rPr>
            </w:pPr>
          </w:p>
        </w:tc>
      </w:tr>
      <w:tr w14:paraId="078466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7" w:hRule="atLeast"/>
        </w:trPr>
        <w:tc>
          <w:tcPr>
            <w:tcW w:w="2168" w:type="dxa"/>
            <w:vAlign w:val="center"/>
          </w:tcPr>
          <w:p w14:paraId="6A165F4E">
            <w:pPr>
              <w:pStyle w:val="60"/>
              <w:adjustRightInd w:val="0"/>
              <w:snapToGrid w:val="0"/>
              <w:spacing w:line="240" w:lineRule="auto"/>
              <w:ind w:firstLine="0" w:firstLineChars="0"/>
              <w:rPr>
                <w:rFonts w:ascii="宋体" w:eastAsia="宋体" w:cs="宋体"/>
                <w:color w:val="auto"/>
                <w:spacing w:val="20"/>
                <w:kern w:val="0"/>
                <w:sz w:val="24"/>
                <w:szCs w:val="24"/>
              </w:rPr>
            </w:pPr>
            <w:r>
              <w:rPr>
                <w:rFonts w:hint="eastAsia" w:ascii="宋体" w:eastAsia="宋体" w:cs="宋体"/>
                <w:color w:val="auto"/>
                <w:spacing w:val="20"/>
                <w:kern w:val="0"/>
                <w:sz w:val="24"/>
                <w:szCs w:val="24"/>
              </w:rPr>
              <w:t>企业地址</w:t>
            </w:r>
          </w:p>
        </w:tc>
        <w:tc>
          <w:tcPr>
            <w:tcW w:w="2168" w:type="dxa"/>
            <w:gridSpan w:val="2"/>
            <w:vAlign w:val="center"/>
          </w:tcPr>
          <w:p w14:paraId="53C20AEA">
            <w:pPr>
              <w:pStyle w:val="60"/>
              <w:adjustRightInd w:val="0"/>
              <w:snapToGrid w:val="0"/>
              <w:spacing w:line="240" w:lineRule="auto"/>
              <w:ind w:firstLine="0" w:firstLineChars="0"/>
              <w:rPr>
                <w:rFonts w:ascii="宋体" w:eastAsia="宋体" w:cs="宋体"/>
                <w:color w:val="auto"/>
                <w:spacing w:val="20"/>
                <w:kern w:val="0"/>
                <w:sz w:val="24"/>
                <w:szCs w:val="24"/>
              </w:rPr>
            </w:pPr>
          </w:p>
        </w:tc>
        <w:tc>
          <w:tcPr>
            <w:tcW w:w="1806" w:type="dxa"/>
            <w:vAlign w:val="center"/>
          </w:tcPr>
          <w:p w14:paraId="3BF0DB93">
            <w:pPr>
              <w:pStyle w:val="60"/>
              <w:adjustRightInd w:val="0"/>
              <w:snapToGrid w:val="0"/>
              <w:spacing w:line="240" w:lineRule="auto"/>
              <w:ind w:firstLine="0" w:firstLineChars="0"/>
              <w:rPr>
                <w:rFonts w:ascii="宋体" w:eastAsia="宋体" w:cs="宋体"/>
                <w:color w:val="auto"/>
                <w:spacing w:val="20"/>
                <w:kern w:val="0"/>
                <w:sz w:val="24"/>
                <w:szCs w:val="24"/>
              </w:rPr>
            </w:pPr>
            <w:r>
              <w:rPr>
                <w:rFonts w:hint="eastAsia" w:ascii="宋体" w:eastAsia="宋体" w:cs="宋体"/>
                <w:color w:val="auto"/>
                <w:spacing w:val="20"/>
                <w:kern w:val="0"/>
                <w:sz w:val="24"/>
                <w:szCs w:val="24"/>
              </w:rPr>
              <w:t>注册资本</w:t>
            </w:r>
          </w:p>
        </w:tc>
        <w:tc>
          <w:tcPr>
            <w:tcW w:w="2678" w:type="dxa"/>
            <w:vAlign w:val="center"/>
          </w:tcPr>
          <w:p w14:paraId="5CFA8296">
            <w:pPr>
              <w:pStyle w:val="60"/>
              <w:adjustRightInd w:val="0"/>
              <w:snapToGrid w:val="0"/>
              <w:spacing w:line="240" w:lineRule="auto"/>
              <w:ind w:firstLine="0" w:firstLineChars="0"/>
              <w:rPr>
                <w:rFonts w:ascii="宋体" w:eastAsia="宋体" w:cs="宋体"/>
                <w:color w:val="auto"/>
                <w:spacing w:val="20"/>
                <w:kern w:val="0"/>
                <w:sz w:val="24"/>
                <w:szCs w:val="24"/>
              </w:rPr>
            </w:pPr>
            <w:r>
              <w:rPr>
                <w:rFonts w:hint="eastAsia" w:ascii="宋体" w:eastAsia="宋体" w:cs="宋体"/>
                <w:color w:val="auto"/>
                <w:spacing w:val="20"/>
                <w:kern w:val="0"/>
                <w:sz w:val="24"/>
                <w:szCs w:val="24"/>
              </w:rPr>
              <w:t xml:space="preserve">           万元</w:t>
            </w:r>
          </w:p>
        </w:tc>
      </w:tr>
      <w:tr w14:paraId="5173D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7" w:hRule="atLeast"/>
        </w:trPr>
        <w:tc>
          <w:tcPr>
            <w:tcW w:w="2168" w:type="dxa"/>
            <w:vAlign w:val="center"/>
          </w:tcPr>
          <w:p w14:paraId="197D0067">
            <w:pPr>
              <w:pStyle w:val="60"/>
              <w:adjustRightInd w:val="0"/>
              <w:snapToGrid w:val="0"/>
              <w:spacing w:line="240" w:lineRule="auto"/>
              <w:ind w:firstLine="0" w:firstLineChars="0"/>
              <w:rPr>
                <w:rFonts w:ascii="宋体" w:eastAsia="宋体" w:cs="宋体"/>
                <w:color w:val="auto"/>
                <w:spacing w:val="20"/>
                <w:kern w:val="0"/>
                <w:sz w:val="24"/>
                <w:szCs w:val="24"/>
              </w:rPr>
            </w:pPr>
            <w:r>
              <w:rPr>
                <w:rFonts w:hint="eastAsia" w:ascii="宋体" w:eastAsia="宋体" w:cs="宋体"/>
                <w:color w:val="auto"/>
                <w:spacing w:val="20"/>
                <w:kern w:val="0"/>
                <w:sz w:val="24"/>
                <w:szCs w:val="24"/>
              </w:rPr>
              <w:t>经营范围</w:t>
            </w:r>
          </w:p>
        </w:tc>
        <w:tc>
          <w:tcPr>
            <w:tcW w:w="6652" w:type="dxa"/>
            <w:gridSpan w:val="4"/>
            <w:vAlign w:val="center"/>
          </w:tcPr>
          <w:p w14:paraId="08E0128F">
            <w:pPr>
              <w:pStyle w:val="60"/>
              <w:adjustRightInd w:val="0"/>
              <w:snapToGrid w:val="0"/>
              <w:spacing w:line="240" w:lineRule="auto"/>
              <w:ind w:firstLine="0" w:firstLineChars="0"/>
              <w:rPr>
                <w:rFonts w:ascii="宋体" w:eastAsia="宋体" w:cs="宋体"/>
                <w:color w:val="auto"/>
                <w:spacing w:val="20"/>
                <w:kern w:val="0"/>
                <w:sz w:val="24"/>
                <w:szCs w:val="24"/>
              </w:rPr>
            </w:pPr>
          </w:p>
        </w:tc>
      </w:tr>
      <w:tr w14:paraId="1A2886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2168" w:type="dxa"/>
            <w:vAlign w:val="center"/>
          </w:tcPr>
          <w:p w14:paraId="7B84044C">
            <w:pPr>
              <w:pStyle w:val="60"/>
              <w:adjustRightInd w:val="0"/>
              <w:snapToGrid w:val="0"/>
              <w:spacing w:line="240" w:lineRule="auto"/>
              <w:ind w:firstLine="0" w:firstLineChars="0"/>
              <w:rPr>
                <w:rFonts w:ascii="宋体" w:eastAsia="宋体" w:cs="宋体"/>
                <w:color w:val="auto"/>
                <w:spacing w:val="20"/>
                <w:kern w:val="0"/>
                <w:sz w:val="24"/>
                <w:szCs w:val="24"/>
              </w:rPr>
            </w:pPr>
            <w:r>
              <w:rPr>
                <w:rFonts w:hint="eastAsia" w:ascii="宋体" w:eastAsia="宋体" w:cs="宋体"/>
                <w:color w:val="auto"/>
                <w:spacing w:val="20"/>
                <w:kern w:val="0"/>
                <w:sz w:val="24"/>
                <w:szCs w:val="24"/>
              </w:rPr>
              <w:t>职工人数</w:t>
            </w:r>
          </w:p>
        </w:tc>
        <w:tc>
          <w:tcPr>
            <w:tcW w:w="6652" w:type="dxa"/>
            <w:gridSpan w:val="4"/>
            <w:vAlign w:val="center"/>
          </w:tcPr>
          <w:p w14:paraId="3D36DE12">
            <w:pPr>
              <w:pStyle w:val="60"/>
              <w:adjustRightInd w:val="0"/>
              <w:snapToGrid w:val="0"/>
              <w:spacing w:line="240" w:lineRule="auto"/>
              <w:ind w:firstLine="0" w:firstLineChars="0"/>
              <w:rPr>
                <w:rFonts w:ascii="宋体" w:eastAsia="宋体" w:cs="宋体"/>
                <w:color w:val="auto"/>
                <w:spacing w:val="20"/>
                <w:kern w:val="0"/>
                <w:sz w:val="24"/>
                <w:szCs w:val="24"/>
              </w:rPr>
            </w:pPr>
          </w:p>
        </w:tc>
      </w:tr>
      <w:tr w14:paraId="2622B0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2" w:hRule="atLeast"/>
        </w:trPr>
        <w:tc>
          <w:tcPr>
            <w:tcW w:w="2168" w:type="dxa"/>
            <w:vAlign w:val="center"/>
          </w:tcPr>
          <w:p w14:paraId="5FBC58B7">
            <w:pPr>
              <w:pStyle w:val="60"/>
              <w:adjustRightInd w:val="0"/>
              <w:snapToGrid w:val="0"/>
              <w:spacing w:line="240" w:lineRule="auto"/>
              <w:ind w:firstLine="0" w:firstLineChars="0"/>
              <w:rPr>
                <w:rFonts w:ascii="宋体" w:eastAsia="宋体" w:cs="宋体"/>
                <w:color w:val="auto"/>
                <w:spacing w:val="20"/>
                <w:kern w:val="0"/>
                <w:sz w:val="24"/>
                <w:szCs w:val="24"/>
              </w:rPr>
            </w:pPr>
            <w:r>
              <w:rPr>
                <w:rFonts w:hint="eastAsia" w:ascii="宋体" w:eastAsia="宋体" w:cs="宋体"/>
                <w:color w:val="auto"/>
                <w:spacing w:val="20"/>
                <w:kern w:val="0"/>
                <w:sz w:val="24"/>
                <w:szCs w:val="24"/>
              </w:rPr>
              <w:t>资产总计</w:t>
            </w:r>
          </w:p>
        </w:tc>
        <w:tc>
          <w:tcPr>
            <w:tcW w:w="2168" w:type="dxa"/>
            <w:gridSpan w:val="2"/>
            <w:vAlign w:val="center"/>
          </w:tcPr>
          <w:p w14:paraId="7DABCE37">
            <w:pPr>
              <w:pStyle w:val="60"/>
              <w:adjustRightInd w:val="0"/>
              <w:snapToGrid w:val="0"/>
              <w:spacing w:line="240" w:lineRule="auto"/>
              <w:ind w:firstLine="0" w:firstLineChars="0"/>
              <w:rPr>
                <w:rFonts w:ascii="宋体" w:eastAsia="宋体" w:cs="宋体"/>
                <w:color w:val="auto"/>
                <w:spacing w:val="20"/>
                <w:kern w:val="0"/>
                <w:sz w:val="24"/>
                <w:szCs w:val="24"/>
              </w:rPr>
            </w:pPr>
            <w:r>
              <w:rPr>
                <w:rFonts w:hint="eastAsia" w:ascii="宋体" w:eastAsia="宋体" w:cs="宋体"/>
                <w:color w:val="auto"/>
                <w:spacing w:val="20"/>
                <w:kern w:val="0"/>
                <w:sz w:val="24"/>
                <w:szCs w:val="24"/>
              </w:rPr>
              <w:t>万元</w:t>
            </w:r>
          </w:p>
        </w:tc>
        <w:tc>
          <w:tcPr>
            <w:tcW w:w="1806" w:type="dxa"/>
            <w:vAlign w:val="center"/>
          </w:tcPr>
          <w:p w14:paraId="2281564E">
            <w:pPr>
              <w:pStyle w:val="60"/>
              <w:adjustRightInd w:val="0"/>
              <w:snapToGrid w:val="0"/>
              <w:spacing w:line="240" w:lineRule="auto"/>
              <w:ind w:firstLine="0" w:firstLineChars="0"/>
              <w:rPr>
                <w:rFonts w:ascii="宋体" w:eastAsia="宋体" w:cs="宋体"/>
                <w:color w:val="auto"/>
                <w:spacing w:val="20"/>
                <w:kern w:val="0"/>
                <w:sz w:val="24"/>
                <w:szCs w:val="24"/>
              </w:rPr>
            </w:pPr>
            <w:r>
              <w:rPr>
                <w:rFonts w:hint="eastAsia" w:ascii="宋体" w:eastAsia="宋体" w:cs="宋体"/>
                <w:color w:val="auto"/>
                <w:spacing w:val="20"/>
                <w:kern w:val="0"/>
                <w:sz w:val="24"/>
                <w:szCs w:val="24"/>
              </w:rPr>
              <w:t>净资产</w:t>
            </w:r>
          </w:p>
        </w:tc>
        <w:tc>
          <w:tcPr>
            <w:tcW w:w="2678" w:type="dxa"/>
            <w:vAlign w:val="center"/>
          </w:tcPr>
          <w:p w14:paraId="0C61C425">
            <w:pPr>
              <w:pStyle w:val="60"/>
              <w:adjustRightInd w:val="0"/>
              <w:snapToGrid w:val="0"/>
              <w:spacing w:line="240" w:lineRule="auto"/>
              <w:ind w:firstLine="0" w:firstLineChars="0"/>
              <w:rPr>
                <w:rFonts w:ascii="宋体" w:eastAsia="宋体" w:cs="宋体"/>
                <w:color w:val="auto"/>
                <w:spacing w:val="20"/>
                <w:kern w:val="0"/>
                <w:sz w:val="24"/>
                <w:szCs w:val="24"/>
              </w:rPr>
            </w:pPr>
            <w:r>
              <w:rPr>
                <w:rFonts w:hint="eastAsia" w:ascii="宋体" w:eastAsia="宋体" w:cs="宋体"/>
                <w:color w:val="auto"/>
                <w:spacing w:val="20"/>
                <w:kern w:val="0"/>
                <w:sz w:val="24"/>
                <w:szCs w:val="24"/>
              </w:rPr>
              <w:t>万元</w:t>
            </w:r>
          </w:p>
        </w:tc>
      </w:tr>
      <w:tr w14:paraId="20FFF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4" w:hRule="atLeast"/>
        </w:trPr>
        <w:tc>
          <w:tcPr>
            <w:tcW w:w="3069" w:type="dxa"/>
            <w:gridSpan w:val="2"/>
            <w:vAlign w:val="center"/>
          </w:tcPr>
          <w:p w14:paraId="0BF40CE8">
            <w:pPr>
              <w:pStyle w:val="60"/>
              <w:adjustRightInd w:val="0"/>
              <w:snapToGrid w:val="0"/>
              <w:spacing w:line="240" w:lineRule="auto"/>
              <w:ind w:firstLine="0" w:firstLineChars="0"/>
              <w:rPr>
                <w:rFonts w:ascii="宋体" w:eastAsia="宋体" w:cs="宋体"/>
                <w:color w:val="auto"/>
                <w:spacing w:val="20"/>
                <w:kern w:val="0"/>
                <w:sz w:val="24"/>
                <w:szCs w:val="24"/>
              </w:rPr>
            </w:pPr>
            <w:r>
              <w:rPr>
                <w:rFonts w:hint="eastAsia" w:ascii="宋体" w:eastAsia="宋体" w:cs="宋体"/>
                <w:color w:val="auto"/>
                <w:spacing w:val="20"/>
                <w:kern w:val="0"/>
                <w:sz w:val="24"/>
                <w:szCs w:val="24"/>
              </w:rPr>
              <w:t>最近3年内</w:t>
            </w:r>
            <w:r>
              <w:rPr>
                <w:rFonts w:ascii="宋体" w:eastAsia="宋体" w:cs="宋体"/>
                <w:color w:val="auto"/>
                <w:spacing w:val="20"/>
                <w:kern w:val="0"/>
                <w:sz w:val="24"/>
                <w:szCs w:val="24"/>
              </w:rPr>
              <w:t>经营过程中受到何种奖励或处分</w:t>
            </w:r>
          </w:p>
        </w:tc>
        <w:tc>
          <w:tcPr>
            <w:tcW w:w="5751" w:type="dxa"/>
            <w:gridSpan w:val="3"/>
            <w:vAlign w:val="center"/>
          </w:tcPr>
          <w:p w14:paraId="351EE2E1">
            <w:pPr>
              <w:pStyle w:val="60"/>
              <w:adjustRightInd w:val="0"/>
              <w:snapToGrid w:val="0"/>
              <w:spacing w:line="240" w:lineRule="auto"/>
              <w:ind w:firstLine="0" w:firstLineChars="0"/>
              <w:rPr>
                <w:rFonts w:ascii="宋体" w:eastAsia="宋体" w:cs="宋体"/>
                <w:color w:val="auto"/>
                <w:spacing w:val="20"/>
                <w:kern w:val="0"/>
                <w:sz w:val="24"/>
                <w:szCs w:val="24"/>
              </w:rPr>
            </w:pPr>
            <w:r>
              <w:rPr>
                <w:rFonts w:hint="eastAsia" w:ascii="宋体" w:eastAsia="宋体" w:cs="宋体"/>
                <w:color w:val="auto"/>
                <w:spacing w:val="20"/>
                <w:kern w:val="0"/>
                <w:sz w:val="24"/>
                <w:szCs w:val="24"/>
              </w:rPr>
              <w:t>包括财政、工商、税务、物价、技监部门稽查情况和结果</w:t>
            </w:r>
          </w:p>
        </w:tc>
      </w:tr>
      <w:tr w14:paraId="02F41D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86" w:hRule="atLeast"/>
        </w:trPr>
        <w:tc>
          <w:tcPr>
            <w:tcW w:w="3069" w:type="dxa"/>
            <w:gridSpan w:val="2"/>
            <w:vAlign w:val="center"/>
          </w:tcPr>
          <w:p w14:paraId="3F65DEAE">
            <w:pPr>
              <w:pStyle w:val="60"/>
              <w:adjustRightInd w:val="0"/>
              <w:snapToGrid w:val="0"/>
              <w:spacing w:line="240" w:lineRule="auto"/>
              <w:ind w:firstLine="0" w:firstLineChars="0"/>
              <w:rPr>
                <w:rFonts w:ascii="宋体" w:eastAsia="宋体" w:cs="宋体"/>
                <w:color w:val="auto"/>
                <w:spacing w:val="20"/>
                <w:kern w:val="0"/>
                <w:sz w:val="24"/>
                <w:szCs w:val="24"/>
              </w:rPr>
            </w:pPr>
            <w:r>
              <w:rPr>
                <w:rFonts w:hint="eastAsia" w:ascii="宋体" w:eastAsia="宋体" w:cs="宋体"/>
                <w:color w:val="auto"/>
                <w:spacing w:val="20"/>
                <w:kern w:val="0"/>
                <w:sz w:val="24"/>
                <w:szCs w:val="24"/>
              </w:rPr>
              <w:t>最近</w:t>
            </w:r>
            <w:r>
              <w:rPr>
                <w:rFonts w:ascii="宋体" w:eastAsia="宋体" w:cs="宋体"/>
                <w:color w:val="auto"/>
                <w:spacing w:val="20"/>
                <w:kern w:val="0"/>
                <w:sz w:val="24"/>
                <w:szCs w:val="24"/>
              </w:rPr>
              <w:t>3年内有无因售假、售劣或是其他原因被消费者投诉或起诉的情况及说明</w:t>
            </w:r>
          </w:p>
        </w:tc>
        <w:tc>
          <w:tcPr>
            <w:tcW w:w="5751" w:type="dxa"/>
            <w:gridSpan w:val="3"/>
            <w:vAlign w:val="center"/>
          </w:tcPr>
          <w:p w14:paraId="161743B5">
            <w:pPr>
              <w:pStyle w:val="60"/>
              <w:adjustRightInd w:val="0"/>
              <w:snapToGrid w:val="0"/>
              <w:spacing w:line="240" w:lineRule="auto"/>
              <w:ind w:firstLine="0" w:firstLineChars="0"/>
              <w:rPr>
                <w:rFonts w:ascii="宋体" w:eastAsia="宋体" w:cs="宋体"/>
                <w:color w:val="auto"/>
                <w:spacing w:val="20"/>
                <w:kern w:val="0"/>
                <w:sz w:val="24"/>
                <w:szCs w:val="24"/>
              </w:rPr>
            </w:pPr>
            <w:r>
              <w:rPr>
                <w:rFonts w:hint="eastAsia" w:ascii="宋体" w:eastAsia="宋体" w:cs="宋体"/>
                <w:color w:val="auto"/>
                <w:spacing w:val="20"/>
                <w:kern w:val="0"/>
                <w:sz w:val="24"/>
                <w:szCs w:val="24"/>
              </w:rPr>
              <w:t>（包括解决方式和结果）</w:t>
            </w:r>
          </w:p>
        </w:tc>
      </w:tr>
      <w:tr w14:paraId="196A0A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86" w:hRule="atLeast"/>
        </w:trPr>
        <w:tc>
          <w:tcPr>
            <w:tcW w:w="3069" w:type="dxa"/>
            <w:gridSpan w:val="2"/>
            <w:vAlign w:val="center"/>
          </w:tcPr>
          <w:p w14:paraId="34ABF27A">
            <w:pPr>
              <w:pStyle w:val="60"/>
              <w:adjustRightInd w:val="0"/>
              <w:snapToGrid w:val="0"/>
              <w:spacing w:line="240" w:lineRule="auto"/>
              <w:ind w:firstLine="0" w:firstLineChars="0"/>
              <w:rPr>
                <w:rFonts w:ascii="宋体" w:eastAsia="宋体" w:cs="宋体"/>
                <w:color w:val="auto"/>
                <w:spacing w:val="20"/>
                <w:kern w:val="0"/>
                <w:sz w:val="24"/>
                <w:szCs w:val="24"/>
              </w:rPr>
            </w:pPr>
            <w:r>
              <w:rPr>
                <w:rFonts w:hint="eastAsia" w:ascii="宋体" w:eastAsia="宋体" w:cs="宋体"/>
                <w:color w:val="auto"/>
                <w:spacing w:val="20"/>
                <w:kern w:val="0"/>
                <w:sz w:val="24"/>
                <w:szCs w:val="24"/>
              </w:rPr>
              <w:t>最近</w:t>
            </w:r>
            <w:r>
              <w:rPr>
                <w:rFonts w:ascii="宋体" w:eastAsia="宋体" w:cs="宋体"/>
                <w:color w:val="auto"/>
                <w:spacing w:val="20"/>
                <w:kern w:val="0"/>
                <w:sz w:val="24"/>
                <w:szCs w:val="24"/>
              </w:rPr>
              <w:t>3年内主要负责人有无因经济犯罪被司法机关追究的情况及说明</w:t>
            </w:r>
          </w:p>
        </w:tc>
        <w:tc>
          <w:tcPr>
            <w:tcW w:w="5751" w:type="dxa"/>
            <w:gridSpan w:val="3"/>
            <w:vAlign w:val="center"/>
          </w:tcPr>
          <w:p w14:paraId="0F24C58F">
            <w:pPr>
              <w:pStyle w:val="60"/>
              <w:adjustRightInd w:val="0"/>
              <w:snapToGrid w:val="0"/>
              <w:spacing w:line="240" w:lineRule="auto"/>
              <w:ind w:firstLine="0" w:firstLineChars="0"/>
              <w:rPr>
                <w:rFonts w:ascii="宋体" w:eastAsia="宋体" w:cs="宋体"/>
                <w:color w:val="auto"/>
                <w:spacing w:val="20"/>
                <w:kern w:val="0"/>
                <w:sz w:val="24"/>
                <w:szCs w:val="24"/>
              </w:rPr>
            </w:pPr>
          </w:p>
        </w:tc>
      </w:tr>
      <w:tr w14:paraId="6DF75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19" w:hRule="atLeast"/>
        </w:trPr>
        <w:tc>
          <w:tcPr>
            <w:tcW w:w="3069" w:type="dxa"/>
            <w:gridSpan w:val="2"/>
            <w:vAlign w:val="center"/>
          </w:tcPr>
          <w:p w14:paraId="494AD8E7">
            <w:pPr>
              <w:pStyle w:val="60"/>
              <w:adjustRightInd w:val="0"/>
              <w:snapToGrid w:val="0"/>
              <w:spacing w:line="240" w:lineRule="auto"/>
              <w:ind w:firstLine="0" w:firstLineChars="0"/>
              <w:rPr>
                <w:rFonts w:ascii="宋体" w:eastAsia="宋体" w:cs="宋体"/>
                <w:color w:val="auto"/>
                <w:spacing w:val="20"/>
                <w:kern w:val="0"/>
                <w:sz w:val="24"/>
                <w:szCs w:val="24"/>
              </w:rPr>
            </w:pPr>
            <w:r>
              <w:rPr>
                <w:rFonts w:hint="eastAsia" w:ascii="宋体" w:eastAsia="宋体" w:cs="宋体"/>
                <w:color w:val="auto"/>
                <w:spacing w:val="20"/>
                <w:kern w:val="0"/>
                <w:sz w:val="24"/>
                <w:szCs w:val="24"/>
              </w:rPr>
              <w:t>其他需要说明的情况</w:t>
            </w:r>
          </w:p>
        </w:tc>
        <w:tc>
          <w:tcPr>
            <w:tcW w:w="5751" w:type="dxa"/>
            <w:gridSpan w:val="3"/>
            <w:vAlign w:val="center"/>
          </w:tcPr>
          <w:p w14:paraId="36291115">
            <w:pPr>
              <w:pStyle w:val="60"/>
              <w:adjustRightInd w:val="0"/>
              <w:snapToGrid w:val="0"/>
              <w:spacing w:line="240" w:lineRule="auto"/>
              <w:ind w:firstLine="0" w:firstLineChars="0"/>
              <w:rPr>
                <w:rFonts w:ascii="宋体" w:eastAsia="宋体" w:cs="宋体"/>
                <w:color w:val="auto"/>
                <w:spacing w:val="20"/>
                <w:kern w:val="0"/>
                <w:sz w:val="24"/>
                <w:szCs w:val="24"/>
              </w:rPr>
            </w:pPr>
          </w:p>
        </w:tc>
      </w:tr>
    </w:tbl>
    <w:p w14:paraId="35A1691B">
      <w:pPr>
        <w:pStyle w:val="60"/>
        <w:ind w:firstLine="0" w:firstLineChars="0"/>
        <w:rPr>
          <w:rFonts w:hint="eastAsia" w:ascii="宋体" w:eastAsia="宋体"/>
          <w:color w:val="auto"/>
          <w:sz w:val="24"/>
          <w:szCs w:val="24"/>
        </w:rPr>
      </w:pPr>
      <w:r>
        <w:rPr>
          <w:rFonts w:hint="eastAsia" w:ascii="宋体" w:eastAsia="宋体" w:cs="宋体"/>
          <w:color w:val="auto"/>
          <w:spacing w:val="20"/>
          <w:kern w:val="0"/>
          <w:sz w:val="24"/>
          <w:szCs w:val="24"/>
        </w:rPr>
        <w:t>备注：企业简介可根据内容自行扩充、增加附页</w:t>
      </w:r>
      <w:r>
        <w:rPr>
          <w:rFonts w:hint="eastAsia" w:ascii="宋体" w:eastAsia="宋体"/>
          <w:color w:val="auto"/>
          <w:sz w:val="24"/>
          <w:szCs w:val="24"/>
        </w:rPr>
        <w:t>。</w:t>
      </w:r>
      <w:bookmarkEnd w:id="10"/>
      <w:bookmarkEnd w:id="11"/>
      <w:bookmarkEnd w:id="12"/>
      <w:bookmarkEnd w:id="13"/>
      <w:bookmarkStart w:id="14" w:name="_Toc325622350"/>
      <w:bookmarkStart w:id="15" w:name="_Toc325365177"/>
    </w:p>
    <w:p w14:paraId="25B04CB7">
      <w:pPr>
        <w:rPr>
          <w:rFonts w:hint="eastAsia" w:ascii="宋体" w:eastAsia="宋体"/>
          <w:color w:val="auto"/>
          <w:sz w:val="24"/>
          <w:szCs w:val="24"/>
        </w:rPr>
      </w:pPr>
      <w:r>
        <w:rPr>
          <w:rFonts w:hint="eastAsia" w:ascii="宋体" w:eastAsia="宋体"/>
          <w:color w:val="auto"/>
          <w:sz w:val="24"/>
          <w:szCs w:val="24"/>
        </w:rPr>
        <w:br w:type="page"/>
      </w:r>
    </w:p>
    <w:p w14:paraId="06D7A310">
      <w:pPr>
        <w:pStyle w:val="60"/>
        <w:ind w:firstLine="0" w:firstLineChars="0"/>
        <w:rPr>
          <w:rFonts w:hint="eastAsia" w:ascii="宋体" w:eastAsia="宋体"/>
          <w:color w:val="auto"/>
          <w:sz w:val="24"/>
          <w:szCs w:val="24"/>
        </w:rPr>
      </w:pPr>
    </w:p>
    <w:p w14:paraId="6E9FDB1C">
      <w:pPr>
        <w:pStyle w:val="60"/>
        <w:ind w:firstLine="0" w:firstLineChars="0"/>
        <w:rPr>
          <w:rFonts w:hint="eastAsia" w:ascii="宋体" w:hAnsi="宋体"/>
          <w:b/>
          <w:bCs/>
          <w:color w:val="auto"/>
          <w:sz w:val="28"/>
          <w:szCs w:val="28"/>
        </w:rPr>
      </w:pPr>
      <w:r>
        <w:rPr>
          <w:rFonts w:hint="eastAsia" w:ascii="宋体" w:eastAsia="宋体"/>
          <w:b/>
          <w:bCs/>
          <w:color w:val="auto"/>
          <w:sz w:val="24"/>
          <w:szCs w:val="24"/>
          <w:lang w:val="en-US" w:eastAsia="zh-CN"/>
        </w:rPr>
        <w:t>八、</w:t>
      </w:r>
      <w:r>
        <w:rPr>
          <w:rFonts w:hint="eastAsia" w:ascii="宋体" w:hAnsi="宋体" w:eastAsia="宋体" w:cs="Times New Roman"/>
          <w:b/>
          <w:bCs/>
          <w:color w:val="auto"/>
          <w:sz w:val="24"/>
          <w:szCs w:val="24"/>
        </w:rPr>
        <w:t>政府采购相关政策要求的响应情况</w:t>
      </w:r>
    </w:p>
    <w:p w14:paraId="6665C001">
      <w:pPr>
        <w:widowControl/>
        <w:spacing w:before="100" w:beforeAutospacing="1" w:after="100" w:afterAutospacing="1" w:line="502" w:lineRule="atLeast"/>
        <w:jc w:val="center"/>
        <w:rPr>
          <w:rFonts w:hint="eastAsia" w:ascii="宋体" w:hAnsi="宋体" w:eastAsia="宋体"/>
          <w:b/>
          <w:color w:val="auto"/>
          <w:spacing w:val="6"/>
          <w:sz w:val="32"/>
          <w:szCs w:val="32"/>
          <w:lang w:eastAsia="zh-CN"/>
        </w:rPr>
      </w:pPr>
      <w:bookmarkStart w:id="16" w:name="_Hlk499888682"/>
      <w:bookmarkStart w:id="17" w:name="OLE_LINK14"/>
      <w:bookmarkStart w:id="18" w:name="OLE_LINK13"/>
      <w:r>
        <w:rPr>
          <w:rFonts w:hint="eastAsia" w:ascii="宋体" w:hAnsi="宋体" w:cs="宋体"/>
          <w:b/>
          <w:color w:val="auto"/>
          <w:sz w:val="28"/>
          <w:szCs w:val="28"/>
        </w:rPr>
        <w:t>残疾人福利性单位声明函</w:t>
      </w:r>
      <w:bookmarkEnd w:id="16"/>
    </w:p>
    <w:bookmarkEnd w:id="17"/>
    <w:bookmarkEnd w:id="18"/>
    <w:p w14:paraId="58DA7C2A">
      <w:pPr>
        <w:widowControl/>
        <w:spacing w:before="100" w:beforeAutospacing="1" w:after="100" w:afterAutospacing="1" w:line="502" w:lineRule="atLeast"/>
        <w:ind w:firstLine="480"/>
        <w:rPr>
          <w:rFonts w:hint="eastAsia" w:ascii="宋体" w:hAnsi="宋体" w:cs="宋体"/>
          <w:color w:val="auto"/>
          <w:sz w:val="24"/>
          <w:szCs w:val="24"/>
        </w:rPr>
      </w:pPr>
      <w:r>
        <w:rPr>
          <w:rFonts w:hint="eastAsia" w:ascii="宋体" w:hAnsi="宋体" w:cs="宋体"/>
          <w:color w:val="auto"/>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或服务（不包括使用非残疾人福利性单位注册商标的货物或服务）。</w:t>
      </w:r>
    </w:p>
    <w:p w14:paraId="5D570DAB">
      <w:pPr>
        <w:widowControl/>
        <w:spacing w:before="100" w:beforeAutospacing="1" w:after="100" w:afterAutospacing="1" w:line="502" w:lineRule="atLeast"/>
        <w:ind w:firstLine="480"/>
        <w:rPr>
          <w:rFonts w:ascii="宋体" w:hAnsi="宋体"/>
          <w:color w:val="auto"/>
          <w:spacing w:val="6"/>
          <w:sz w:val="24"/>
          <w:szCs w:val="24"/>
        </w:rPr>
      </w:pPr>
      <w:r>
        <w:rPr>
          <w:rFonts w:hint="eastAsia" w:ascii="宋体" w:hAnsi="宋体" w:cs="宋体"/>
          <w:color w:val="auto"/>
          <w:sz w:val="24"/>
          <w:szCs w:val="24"/>
        </w:rPr>
        <w:t>本单位对上述声明的真实性负责。如有虚假，将依法承担相应责任。</w:t>
      </w:r>
    </w:p>
    <w:p w14:paraId="5FBC86C9">
      <w:pPr>
        <w:spacing w:line="588" w:lineRule="exact"/>
        <w:ind w:firstLine="504" w:firstLineChars="200"/>
        <w:rPr>
          <w:rFonts w:ascii="宋体" w:hAnsi="宋体"/>
          <w:color w:val="auto"/>
          <w:spacing w:val="6"/>
          <w:sz w:val="24"/>
          <w:szCs w:val="24"/>
        </w:rPr>
      </w:pPr>
    </w:p>
    <w:p w14:paraId="60B1C77D">
      <w:pPr>
        <w:widowControl/>
        <w:spacing w:before="100" w:beforeAutospacing="1" w:after="100" w:afterAutospacing="1" w:line="502" w:lineRule="atLeast"/>
        <w:ind w:firstLine="480"/>
        <w:rPr>
          <w:rFonts w:ascii="宋体" w:hAnsi="宋体" w:cs="宋体"/>
          <w:color w:val="auto"/>
          <w:sz w:val="24"/>
          <w:szCs w:val="24"/>
        </w:rPr>
      </w:pPr>
      <w:r>
        <w:rPr>
          <w:rFonts w:hint="eastAsia" w:ascii="宋体" w:hAnsi="宋体"/>
          <w:color w:val="auto"/>
          <w:spacing w:val="6"/>
          <w:sz w:val="24"/>
          <w:szCs w:val="24"/>
        </w:rPr>
        <w:t xml:space="preserve">               　　　　　　　         </w:t>
      </w:r>
      <w:r>
        <w:rPr>
          <w:rFonts w:hint="eastAsia" w:ascii="宋体" w:hAnsi="宋体" w:cs="宋体"/>
          <w:color w:val="auto"/>
          <w:sz w:val="24"/>
          <w:szCs w:val="24"/>
          <w:lang w:eastAsia="zh-CN"/>
        </w:rPr>
        <w:t>投标人</w:t>
      </w:r>
      <w:r>
        <w:rPr>
          <w:rFonts w:hint="eastAsia" w:ascii="宋体" w:hAnsi="宋体" w:cs="宋体"/>
          <w:color w:val="auto"/>
          <w:sz w:val="24"/>
          <w:szCs w:val="24"/>
        </w:rPr>
        <w:t>名称（公章）：</w:t>
      </w:r>
    </w:p>
    <w:p w14:paraId="69492C73">
      <w:pPr>
        <w:widowControl/>
        <w:spacing w:before="100" w:beforeAutospacing="1" w:after="100" w:afterAutospacing="1" w:line="502" w:lineRule="atLeast"/>
        <w:ind w:firstLine="480"/>
        <w:rPr>
          <w:rFonts w:ascii="宋体" w:hAnsi="宋体"/>
          <w:color w:val="auto"/>
          <w:spacing w:val="6"/>
          <w:sz w:val="24"/>
          <w:szCs w:val="24"/>
        </w:rPr>
      </w:pPr>
      <w:r>
        <w:rPr>
          <w:rFonts w:hint="eastAsia" w:ascii="宋体" w:hAnsi="宋体" w:cs="宋体"/>
          <w:color w:val="auto"/>
          <w:sz w:val="24"/>
          <w:szCs w:val="24"/>
        </w:rPr>
        <w:t xml:space="preserve">                              　　　　　　日  期：</w:t>
      </w:r>
    </w:p>
    <w:p w14:paraId="0D9DCFBE">
      <w:pPr>
        <w:spacing w:line="480" w:lineRule="exact"/>
        <w:rPr>
          <w:rFonts w:ascii="宋体" w:hAnsi="宋体"/>
          <w:b/>
          <w:color w:val="auto"/>
          <w:sz w:val="24"/>
        </w:rPr>
      </w:pPr>
      <w:r>
        <w:rPr>
          <w:rFonts w:ascii="宋体" w:hAnsi="宋体"/>
          <w:b w:val="0"/>
          <w:color w:val="auto"/>
          <w:kern w:val="0"/>
          <w:sz w:val="24"/>
          <w:szCs w:val="24"/>
        </w:rPr>
        <w:br w:type="page"/>
      </w:r>
      <w:r>
        <w:rPr>
          <w:rFonts w:hint="eastAsia" w:ascii="宋体" w:hAnsi="宋体"/>
          <w:b w:val="0"/>
          <w:color w:val="auto"/>
          <w:kern w:val="0"/>
          <w:sz w:val="24"/>
          <w:szCs w:val="24"/>
          <w:lang w:eastAsia="zh-CN"/>
        </w:rPr>
        <w:tab/>
      </w:r>
      <w:r>
        <w:rPr>
          <w:rFonts w:hint="eastAsia" w:ascii="宋体" w:hAnsi="宋体"/>
          <w:b/>
          <w:color w:val="auto"/>
          <w:sz w:val="24"/>
        </w:rPr>
        <w:t>政府采购相关政策要求的响应情况格式（若无，请在本页写“无”）</w:t>
      </w:r>
    </w:p>
    <w:p w14:paraId="0A5879C9">
      <w:pPr>
        <w:tabs>
          <w:tab w:val="left" w:pos="1680"/>
        </w:tabs>
        <w:snapToGrid w:val="0"/>
        <w:spacing w:line="480" w:lineRule="exact"/>
        <w:jc w:val="center"/>
        <w:rPr>
          <w:rFonts w:ascii="宋体" w:hAnsi="宋体"/>
          <w:b/>
          <w:color w:val="auto"/>
          <w:sz w:val="24"/>
        </w:rPr>
      </w:pPr>
    </w:p>
    <w:p w14:paraId="3E9E9300">
      <w:pPr>
        <w:tabs>
          <w:tab w:val="left" w:pos="1680"/>
        </w:tabs>
        <w:snapToGrid w:val="0"/>
        <w:spacing w:line="480" w:lineRule="exact"/>
        <w:rPr>
          <w:rFonts w:ascii="宋体" w:hAnsi="宋体"/>
          <w:color w:val="auto"/>
          <w:sz w:val="24"/>
        </w:rPr>
      </w:pPr>
      <w:r>
        <w:rPr>
          <w:rFonts w:hint="eastAsia" w:ascii="宋体" w:hAnsi="宋体"/>
          <w:b/>
          <w:color w:val="auto"/>
          <w:sz w:val="24"/>
        </w:rPr>
        <w:t>1、节能产品明细表</w:t>
      </w:r>
    </w:p>
    <w:p w14:paraId="7F9A1C51">
      <w:pPr>
        <w:tabs>
          <w:tab w:val="left" w:pos="1680"/>
        </w:tabs>
        <w:snapToGrid w:val="0"/>
        <w:spacing w:line="480" w:lineRule="exact"/>
        <w:rPr>
          <w:rFonts w:ascii="宋体" w:hAnsi="宋体"/>
          <w:color w:val="auto"/>
          <w:sz w:val="24"/>
        </w:rPr>
      </w:pPr>
    </w:p>
    <w:tbl>
      <w:tblPr>
        <w:tblStyle w:val="25"/>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260"/>
        <w:gridCol w:w="1260"/>
        <w:gridCol w:w="1260"/>
        <w:gridCol w:w="2160"/>
        <w:gridCol w:w="2454"/>
      </w:tblGrid>
      <w:tr w14:paraId="7671C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20" w:type="dxa"/>
            <w:vAlign w:val="center"/>
          </w:tcPr>
          <w:p w14:paraId="68887CE0">
            <w:pPr>
              <w:spacing w:line="480" w:lineRule="exact"/>
              <w:jc w:val="center"/>
              <w:rPr>
                <w:rFonts w:ascii="宋体" w:hAnsi="宋体"/>
                <w:b/>
                <w:color w:val="auto"/>
                <w:sz w:val="24"/>
              </w:rPr>
            </w:pPr>
            <w:r>
              <w:rPr>
                <w:rFonts w:hint="eastAsia" w:ascii="宋体" w:hAnsi="宋体"/>
                <w:b/>
                <w:color w:val="auto"/>
                <w:sz w:val="24"/>
              </w:rPr>
              <w:t>包号</w:t>
            </w:r>
          </w:p>
        </w:tc>
        <w:tc>
          <w:tcPr>
            <w:tcW w:w="1260" w:type="dxa"/>
            <w:vAlign w:val="center"/>
          </w:tcPr>
          <w:p w14:paraId="5789E6CF">
            <w:pPr>
              <w:spacing w:line="480" w:lineRule="exact"/>
              <w:jc w:val="center"/>
              <w:rPr>
                <w:rFonts w:ascii="宋体" w:hAnsi="宋体"/>
                <w:b/>
                <w:color w:val="auto"/>
                <w:sz w:val="24"/>
              </w:rPr>
            </w:pPr>
            <w:r>
              <w:rPr>
                <w:rFonts w:hint="eastAsia" w:ascii="宋体" w:hAnsi="宋体"/>
                <w:b/>
                <w:color w:val="auto"/>
                <w:sz w:val="24"/>
              </w:rPr>
              <w:t>产品名称</w:t>
            </w:r>
          </w:p>
        </w:tc>
        <w:tc>
          <w:tcPr>
            <w:tcW w:w="1260" w:type="dxa"/>
            <w:vAlign w:val="center"/>
          </w:tcPr>
          <w:p w14:paraId="4F152169">
            <w:pPr>
              <w:spacing w:line="480" w:lineRule="exact"/>
              <w:jc w:val="center"/>
              <w:rPr>
                <w:rFonts w:ascii="宋体" w:hAnsi="宋体"/>
                <w:b/>
                <w:color w:val="auto"/>
                <w:sz w:val="24"/>
              </w:rPr>
            </w:pPr>
            <w:r>
              <w:rPr>
                <w:rFonts w:hint="eastAsia" w:ascii="宋体" w:hAnsi="宋体"/>
                <w:b/>
                <w:color w:val="auto"/>
                <w:sz w:val="24"/>
              </w:rPr>
              <w:t>制造商</w:t>
            </w:r>
          </w:p>
        </w:tc>
        <w:tc>
          <w:tcPr>
            <w:tcW w:w="1260" w:type="dxa"/>
            <w:vAlign w:val="center"/>
          </w:tcPr>
          <w:p w14:paraId="13E29A26">
            <w:pPr>
              <w:spacing w:line="480" w:lineRule="exact"/>
              <w:jc w:val="center"/>
              <w:rPr>
                <w:rFonts w:ascii="宋体" w:hAnsi="宋体"/>
                <w:b/>
                <w:color w:val="auto"/>
                <w:sz w:val="24"/>
              </w:rPr>
            </w:pPr>
            <w:r>
              <w:rPr>
                <w:rFonts w:hint="eastAsia" w:ascii="宋体" w:hAnsi="宋体"/>
                <w:b/>
                <w:color w:val="auto"/>
                <w:sz w:val="24"/>
              </w:rPr>
              <w:t>产品型号</w:t>
            </w:r>
          </w:p>
        </w:tc>
        <w:tc>
          <w:tcPr>
            <w:tcW w:w="2160" w:type="dxa"/>
            <w:vAlign w:val="center"/>
          </w:tcPr>
          <w:p w14:paraId="39096110">
            <w:pPr>
              <w:spacing w:line="480" w:lineRule="exact"/>
              <w:jc w:val="center"/>
              <w:rPr>
                <w:rFonts w:ascii="宋体" w:hAnsi="宋体"/>
                <w:b/>
                <w:color w:val="auto"/>
                <w:sz w:val="24"/>
              </w:rPr>
            </w:pPr>
            <w:r>
              <w:rPr>
                <w:rFonts w:hint="eastAsia" w:ascii="宋体" w:hAnsi="宋体"/>
                <w:b/>
                <w:color w:val="auto"/>
                <w:sz w:val="24"/>
              </w:rPr>
              <w:t>节能产品认证证书号</w:t>
            </w:r>
          </w:p>
        </w:tc>
        <w:tc>
          <w:tcPr>
            <w:tcW w:w="2454" w:type="dxa"/>
            <w:vAlign w:val="center"/>
          </w:tcPr>
          <w:p w14:paraId="3605373D">
            <w:pPr>
              <w:spacing w:line="480" w:lineRule="exact"/>
              <w:jc w:val="center"/>
              <w:rPr>
                <w:rFonts w:ascii="宋体" w:hAnsi="宋体"/>
                <w:b/>
                <w:color w:val="auto"/>
                <w:sz w:val="24"/>
              </w:rPr>
            </w:pPr>
            <w:r>
              <w:rPr>
                <w:rFonts w:hint="eastAsia" w:ascii="宋体" w:hAnsi="宋体"/>
                <w:b/>
                <w:color w:val="auto"/>
                <w:sz w:val="24"/>
              </w:rPr>
              <w:t>认证证书有效截止日期</w:t>
            </w:r>
          </w:p>
        </w:tc>
      </w:tr>
      <w:tr w14:paraId="15765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0" w:type="dxa"/>
          </w:tcPr>
          <w:p w14:paraId="5CECC465">
            <w:pPr>
              <w:spacing w:line="480" w:lineRule="exact"/>
              <w:rPr>
                <w:rFonts w:ascii="宋体" w:hAnsi="宋体"/>
                <w:b/>
                <w:color w:val="auto"/>
                <w:sz w:val="24"/>
              </w:rPr>
            </w:pPr>
          </w:p>
        </w:tc>
        <w:tc>
          <w:tcPr>
            <w:tcW w:w="1260" w:type="dxa"/>
          </w:tcPr>
          <w:p w14:paraId="6F071FEE">
            <w:pPr>
              <w:spacing w:line="480" w:lineRule="exact"/>
              <w:rPr>
                <w:rFonts w:ascii="宋体" w:hAnsi="宋体"/>
                <w:b/>
                <w:color w:val="auto"/>
                <w:sz w:val="24"/>
              </w:rPr>
            </w:pPr>
          </w:p>
        </w:tc>
        <w:tc>
          <w:tcPr>
            <w:tcW w:w="1260" w:type="dxa"/>
          </w:tcPr>
          <w:p w14:paraId="652EE5F0">
            <w:pPr>
              <w:spacing w:line="480" w:lineRule="exact"/>
              <w:rPr>
                <w:rFonts w:ascii="宋体" w:hAnsi="宋体"/>
                <w:b/>
                <w:color w:val="auto"/>
                <w:sz w:val="24"/>
              </w:rPr>
            </w:pPr>
          </w:p>
        </w:tc>
        <w:tc>
          <w:tcPr>
            <w:tcW w:w="1260" w:type="dxa"/>
          </w:tcPr>
          <w:p w14:paraId="17AEDD2B">
            <w:pPr>
              <w:spacing w:line="480" w:lineRule="exact"/>
              <w:rPr>
                <w:rFonts w:ascii="宋体" w:hAnsi="宋体"/>
                <w:b/>
                <w:color w:val="auto"/>
                <w:sz w:val="24"/>
              </w:rPr>
            </w:pPr>
          </w:p>
        </w:tc>
        <w:tc>
          <w:tcPr>
            <w:tcW w:w="2160" w:type="dxa"/>
          </w:tcPr>
          <w:p w14:paraId="625F165D">
            <w:pPr>
              <w:spacing w:line="480" w:lineRule="exact"/>
              <w:rPr>
                <w:rFonts w:ascii="宋体" w:hAnsi="宋体"/>
                <w:b/>
                <w:color w:val="auto"/>
                <w:sz w:val="24"/>
              </w:rPr>
            </w:pPr>
          </w:p>
        </w:tc>
        <w:tc>
          <w:tcPr>
            <w:tcW w:w="2454" w:type="dxa"/>
          </w:tcPr>
          <w:p w14:paraId="7CE48360">
            <w:pPr>
              <w:spacing w:line="480" w:lineRule="exact"/>
              <w:rPr>
                <w:rFonts w:ascii="宋体" w:hAnsi="宋体"/>
                <w:b/>
                <w:color w:val="auto"/>
                <w:sz w:val="24"/>
              </w:rPr>
            </w:pPr>
          </w:p>
        </w:tc>
      </w:tr>
      <w:tr w14:paraId="4FC06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0" w:type="dxa"/>
          </w:tcPr>
          <w:p w14:paraId="5607D983">
            <w:pPr>
              <w:spacing w:line="480" w:lineRule="exact"/>
              <w:rPr>
                <w:rFonts w:ascii="宋体" w:hAnsi="宋体"/>
                <w:b/>
                <w:color w:val="auto"/>
                <w:sz w:val="24"/>
              </w:rPr>
            </w:pPr>
          </w:p>
        </w:tc>
        <w:tc>
          <w:tcPr>
            <w:tcW w:w="1260" w:type="dxa"/>
          </w:tcPr>
          <w:p w14:paraId="79AEEBE5">
            <w:pPr>
              <w:spacing w:line="480" w:lineRule="exact"/>
              <w:rPr>
                <w:rFonts w:ascii="宋体" w:hAnsi="宋体"/>
                <w:b/>
                <w:color w:val="auto"/>
                <w:sz w:val="24"/>
              </w:rPr>
            </w:pPr>
          </w:p>
        </w:tc>
        <w:tc>
          <w:tcPr>
            <w:tcW w:w="1260" w:type="dxa"/>
          </w:tcPr>
          <w:p w14:paraId="7AFAACDF">
            <w:pPr>
              <w:spacing w:line="480" w:lineRule="exact"/>
              <w:rPr>
                <w:rFonts w:ascii="宋体" w:hAnsi="宋体"/>
                <w:b/>
                <w:color w:val="auto"/>
                <w:sz w:val="24"/>
              </w:rPr>
            </w:pPr>
          </w:p>
        </w:tc>
        <w:tc>
          <w:tcPr>
            <w:tcW w:w="1260" w:type="dxa"/>
          </w:tcPr>
          <w:p w14:paraId="0C202C76">
            <w:pPr>
              <w:spacing w:line="480" w:lineRule="exact"/>
              <w:rPr>
                <w:rFonts w:ascii="宋体" w:hAnsi="宋体"/>
                <w:b/>
                <w:color w:val="auto"/>
                <w:sz w:val="24"/>
              </w:rPr>
            </w:pPr>
          </w:p>
        </w:tc>
        <w:tc>
          <w:tcPr>
            <w:tcW w:w="2160" w:type="dxa"/>
          </w:tcPr>
          <w:p w14:paraId="58A6DEF4">
            <w:pPr>
              <w:spacing w:line="480" w:lineRule="exact"/>
              <w:rPr>
                <w:rFonts w:ascii="宋体" w:hAnsi="宋体"/>
                <w:b/>
                <w:color w:val="auto"/>
                <w:sz w:val="24"/>
              </w:rPr>
            </w:pPr>
          </w:p>
        </w:tc>
        <w:tc>
          <w:tcPr>
            <w:tcW w:w="2454" w:type="dxa"/>
          </w:tcPr>
          <w:p w14:paraId="682DF437">
            <w:pPr>
              <w:spacing w:line="480" w:lineRule="exact"/>
              <w:rPr>
                <w:rFonts w:ascii="宋体" w:hAnsi="宋体"/>
                <w:b/>
                <w:color w:val="auto"/>
                <w:sz w:val="24"/>
              </w:rPr>
            </w:pPr>
          </w:p>
        </w:tc>
      </w:tr>
      <w:tr w14:paraId="1E4F8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0" w:type="dxa"/>
          </w:tcPr>
          <w:p w14:paraId="7B973A88">
            <w:pPr>
              <w:spacing w:line="480" w:lineRule="exact"/>
              <w:rPr>
                <w:rFonts w:ascii="宋体" w:hAnsi="宋体"/>
                <w:b/>
                <w:color w:val="auto"/>
                <w:sz w:val="24"/>
              </w:rPr>
            </w:pPr>
          </w:p>
        </w:tc>
        <w:tc>
          <w:tcPr>
            <w:tcW w:w="1260" w:type="dxa"/>
          </w:tcPr>
          <w:p w14:paraId="47683CBC">
            <w:pPr>
              <w:spacing w:line="480" w:lineRule="exact"/>
              <w:rPr>
                <w:rFonts w:ascii="宋体" w:hAnsi="宋体"/>
                <w:b/>
                <w:color w:val="auto"/>
                <w:sz w:val="24"/>
              </w:rPr>
            </w:pPr>
          </w:p>
        </w:tc>
        <w:tc>
          <w:tcPr>
            <w:tcW w:w="1260" w:type="dxa"/>
          </w:tcPr>
          <w:p w14:paraId="012A24E7">
            <w:pPr>
              <w:spacing w:line="480" w:lineRule="exact"/>
              <w:rPr>
                <w:rFonts w:ascii="宋体" w:hAnsi="宋体"/>
                <w:b/>
                <w:color w:val="auto"/>
                <w:sz w:val="24"/>
              </w:rPr>
            </w:pPr>
          </w:p>
        </w:tc>
        <w:tc>
          <w:tcPr>
            <w:tcW w:w="1260" w:type="dxa"/>
          </w:tcPr>
          <w:p w14:paraId="4F84A4D9">
            <w:pPr>
              <w:spacing w:line="480" w:lineRule="exact"/>
              <w:rPr>
                <w:rFonts w:ascii="宋体" w:hAnsi="宋体"/>
                <w:b/>
                <w:color w:val="auto"/>
                <w:sz w:val="24"/>
              </w:rPr>
            </w:pPr>
          </w:p>
        </w:tc>
        <w:tc>
          <w:tcPr>
            <w:tcW w:w="2160" w:type="dxa"/>
          </w:tcPr>
          <w:p w14:paraId="1815A373">
            <w:pPr>
              <w:spacing w:line="480" w:lineRule="exact"/>
              <w:rPr>
                <w:rFonts w:ascii="宋体" w:hAnsi="宋体"/>
                <w:b/>
                <w:color w:val="auto"/>
                <w:sz w:val="24"/>
              </w:rPr>
            </w:pPr>
          </w:p>
        </w:tc>
        <w:tc>
          <w:tcPr>
            <w:tcW w:w="2454" w:type="dxa"/>
          </w:tcPr>
          <w:p w14:paraId="1BA2EEAC">
            <w:pPr>
              <w:spacing w:line="480" w:lineRule="exact"/>
              <w:rPr>
                <w:rFonts w:ascii="宋体" w:hAnsi="宋体"/>
                <w:b/>
                <w:color w:val="auto"/>
                <w:sz w:val="24"/>
              </w:rPr>
            </w:pPr>
          </w:p>
        </w:tc>
      </w:tr>
      <w:tr w14:paraId="3C703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20" w:type="dxa"/>
            <w:vAlign w:val="center"/>
          </w:tcPr>
          <w:p w14:paraId="491264E9">
            <w:pPr>
              <w:spacing w:line="480" w:lineRule="exact"/>
              <w:rPr>
                <w:rFonts w:ascii="宋体" w:hAnsi="宋体"/>
                <w:b/>
                <w:color w:val="auto"/>
                <w:sz w:val="24"/>
              </w:rPr>
            </w:pPr>
          </w:p>
        </w:tc>
        <w:tc>
          <w:tcPr>
            <w:tcW w:w="1260" w:type="dxa"/>
            <w:vAlign w:val="center"/>
          </w:tcPr>
          <w:p w14:paraId="5C47B0DF">
            <w:pPr>
              <w:spacing w:line="480" w:lineRule="exact"/>
              <w:jc w:val="center"/>
              <w:rPr>
                <w:rFonts w:ascii="宋体" w:hAnsi="宋体"/>
                <w:b/>
                <w:color w:val="auto"/>
                <w:sz w:val="24"/>
              </w:rPr>
            </w:pPr>
          </w:p>
        </w:tc>
        <w:tc>
          <w:tcPr>
            <w:tcW w:w="1260" w:type="dxa"/>
            <w:vAlign w:val="center"/>
          </w:tcPr>
          <w:p w14:paraId="60AC8648">
            <w:pPr>
              <w:spacing w:line="480" w:lineRule="exact"/>
              <w:jc w:val="center"/>
              <w:rPr>
                <w:rFonts w:ascii="宋体" w:hAnsi="宋体"/>
                <w:b/>
                <w:color w:val="auto"/>
                <w:sz w:val="24"/>
              </w:rPr>
            </w:pPr>
          </w:p>
        </w:tc>
        <w:tc>
          <w:tcPr>
            <w:tcW w:w="1260" w:type="dxa"/>
            <w:vAlign w:val="center"/>
          </w:tcPr>
          <w:p w14:paraId="20A755AB">
            <w:pPr>
              <w:spacing w:line="480" w:lineRule="exact"/>
              <w:jc w:val="center"/>
              <w:rPr>
                <w:rFonts w:ascii="宋体" w:hAnsi="宋体"/>
                <w:b/>
                <w:color w:val="auto"/>
                <w:sz w:val="24"/>
              </w:rPr>
            </w:pPr>
          </w:p>
        </w:tc>
        <w:tc>
          <w:tcPr>
            <w:tcW w:w="2160" w:type="dxa"/>
            <w:vAlign w:val="center"/>
          </w:tcPr>
          <w:p w14:paraId="6590F1BC">
            <w:pPr>
              <w:spacing w:line="480" w:lineRule="exact"/>
              <w:jc w:val="center"/>
              <w:rPr>
                <w:rFonts w:ascii="宋体" w:hAnsi="宋体"/>
                <w:b/>
                <w:color w:val="auto"/>
                <w:sz w:val="24"/>
              </w:rPr>
            </w:pPr>
          </w:p>
        </w:tc>
        <w:tc>
          <w:tcPr>
            <w:tcW w:w="2454" w:type="dxa"/>
            <w:vAlign w:val="center"/>
          </w:tcPr>
          <w:p w14:paraId="030C43F9">
            <w:pPr>
              <w:spacing w:line="480" w:lineRule="exact"/>
              <w:jc w:val="center"/>
              <w:rPr>
                <w:rFonts w:ascii="宋体" w:hAnsi="宋体"/>
                <w:b/>
                <w:color w:val="auto"/>
                <w:sz w:val="24"/>
              </w:rPr>
            </w:pPr>
          </w:p>
        </w:tc>
      </w:tr>
    </w:tbl>
    <w:p w14:paraId="3B4A3287">
      <w:pPr>
        <w:spacing w:line="480" w:lineRule="exact"/>
        <w:jc w:val="center"/>
        <w:rPr>
          <w:rFonts w:ascii="宋体" w:hAnsi="宋体"/>
          <w:b/>
          <w:color w:val="auto"/>
          <w:sz w:val="24"/>
        </w:rPr>
      </w:pPr>
    </w:p>
    <w:p w14:paraId="0551BA3B">
      <w:pPr>
        <w:spacing w:line="480" w:lineRule="exact"/>
        <w:jc w:val="center"/>
        <w:rPr>
          <w:rFonts w:ascii="宋体" w:hAnsi="宋体"/>
          <w:b/>
          <w:color w:val="auto"/>
          <w:sz w:val="24"/>
        </w:rPr>
      </w:pPr>
    </w:p>
    <w:p w14:paraId="2346910F">
      <w:pPr>
        <w:spacing w:line="480" w:lineRule="exact"/>
        <w:rPr>
          <w:rFonts w:ascii="宋体" w:hAnsi="宋体"/>
          <w:b/>
          <w:color w:val="auto"/>
          <w:sz w:val="24"/>
        </w:rPr>
      </w:pPr>
      <w:r>
        <w:rPr>
          <w:rFonts w:hint="eastAsia" w:ascii="宋体" w:hAnsi="宋体"/>
          <w:b/>
          <w:color w:val="auto"/>
          <w:sz w:val="24"/>
        </w:rPr>
        <w:t>2、环境标志产品明细表</w:t>
      </w:r>
    </w:p>
    <w:p w14:paraId="515A02D4">
      <w:pPr>
        <w:spacing w:line="480" w:lineRule="exact"/>
        <w:jc w:val="center"/>
        <w:rPr>
          <w:rFonts w:ascii="宋体" w:hAnsi="宋体"/>
          <w:b/>
          <w:color w:val="auto"/>
          <w:sz w:val="24"/>
        </w:rPr>
      </w:pPr>
    </w:p>
    <w:tbl>
      <w:tblPr>
        <w:tblStyle w:val="25"/>
        <w:tblW w:w="9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080"/>
        <w:gridCol w:w="900"/>
        <w:gridCol w:w="1080"/>
        <w:gridCol w:w="1080"/>
        <w:gridCol w:w="2700"/>
        <w:gridCol w:w="1520"/>
      </w:tblGrid>
      <w:tr w14:paraId="64CF9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787" w:type="dxa"/>
            <w:vAlign w:val="center"/>
          </w:tcPr>
          <w:p w14:paraId="50FB8542">
            <w:pPr>
              <w:spacing w:line="480" w:lineRule="exact"/>
              <w:jc w:val="center"/>
              <w:rPr>
                <w:rFonts w:ascii="宋体" w:hAnsi="宋体"/>
                <w:b/>
                <w:color w:val="auto"/>
                <w:sz w:val="24"/>
              </w:rPr>
            </w:pPr>
            <w:r>
              <w:rPr>
                <w:rFonts w:hint="eastAsia" w:ascii="宋体" w:hAnsi="宋体"/>
                <w:color w:val="auto"/>
                <w:sz w:val="24"/>
              </w:rPr>
              <w:t xml:space="preserve">    </w:t>
            </w:r>
            <w:r>
              <w:rPr>
                <w:rFonts w:hint="eastAsia" w:ascii="宋体" w:hAnsi="宋体"/>
                <w:b/>
                <w:color w:val="auto"/>
                <w:sz w:val="24"/>
              </w:rPr>
              <w:t>包号</w:t>
            </w:r>
          </w:p>
        </w:tc>
        <w:tc>
          <w:tcPr>
            <w:tcW w:w="1080" w:type="dxa"/>
            <w:vAlign w:val="center"/>
          </w:tcPr>
          <w:p w14:paraId="1A60A827">
            <w:pPr>
              <w:spacing w:line="480" w:lineRule="exact"/>
              <w:jc w:val="center"/>
              <w:rPr>
                <w:rFonts w:ascii="宋体" w:hAnsi="宋体"/>
                <w:b/>
                <w:color w:val="auto"/>
                <w:sz w:val="24"/>
              </w:rPr>
            </w:pPr>
            <w:r>
              <w:rPr>
                <w:rFonts w:hint="eastAsia" w:ascii="宋体" w:hAnsi="宋体"/>
                <w:b/>
                <w:color w:val="auto"/>
                <w:sz w:val="24"/>
              </w:rPr>
              <w:t>产品名称</w:t>
            </w:r>
          </w:p>
        </w:tc>
        <w:tc>
          <w:tcPr>
            <w:tcW w:w="900" w:type="dxa"/>
            <w:vAlign w:val="center"/>
          </w:tcPr>
          <w:p w14:paraId="71868C24">
            <w:pPr>
              <w:spacing w:line="480" w:lineRule="exact"/>
              <w:jc w:val="center"/>
              <w:rPr>
                <w:rFonts w:ascii="宋体" w:hAnsi="宋体"/>
                <w:b/>
                <w:color w:val="auto"/>
                <w:sz w:val="24"/>
              </w:rPr>
            </w:pPr>
            <w:r>
              <w:rPr>
                <w:rFonts w:hint="eastAsia" w:ascii="宋体" w:hAnsi="宋体"/>
                <w:b/>
                <w:color w:val="auto"/>
                <w:sz w:val="24"/>
              </w:rPr>
              <w:t>制造商</w:t>
            </w:r>
          </w:p>
        </w:tc>
        <w:tc>
          <w:tcPr>
            <w:tcW w:w="1080" w:type="dxa"/>
            <w:vAlign w:val="center"/>
          </w:tcPr>
          <w:p w14:paraId="01E2EA4C">
            <w:pPr>
              <w:spacing w:line="480" w:lineRule="exact"/>
              <w:jc w:val="center"/>
              <w:rPr>
                <w:rFonts w:ascii="宋体" w:hAnsi="宋体"/>
                <w:b/>
                <w:color w:val="auto"/>
                <w:sz w:val="24"/>
              </w:rPr>
            </w:pPr>
            <w:r>
              <w:rPr>
                <w:rFonts w:hint="eastAsia" w:ascii="宋体" w:hAnsi="宋体"/>
                <w:b/>
                <w:color w:val="auto"/>
                <w:sz w:val="24"/>
              </w:rPr>
              <w:t>注册商标</w:t>
            </w:r>
          </w:p>
        </w:tc>
        <w:tc>
          <w:tcPr>
            <w:tcW w:w="1080" w:type="dxa"/>
            <w:vAlign w:val="center"/>
          </w:tcPr>
          <w:p w14:paraId="1BE83897">
            <w:pPr>
              <w:spacing w:line="480" w:lineRule="exact"/>
              <w:jc w:val="center"/>
              <w:rPr>
                <w:rFonts w:ascii="宋体" w:hAnsi="宋体"/>
                <w:b/>
                <w:color w:val="auto"/>
                <w:sz w:val="24"/>
              </w:rPr>
            </w:pPr>
            <w:r>
              <w:rPr>
                <w:rFonts w:hint="eastAsia" w:ascii="宋体" w:hAnsi="宋体"/>
                <w:b/>
                <w:color w:val="auto"/>
                <w:sz w:val="24"/>
              </w:rPr>
              <w:t>产品型号</w:t>
            </w:r>
          </w:p>
        </w:tc>
        <w:tc>
          <w:tcPr>
            <w:tcW w:w="2700" w:type="dxa"/>
            <w:vAlign w:val="center"/>
          </w:tcPr>
          <w:p w14:paraId="6A4E0209">
            <w:pPr>
              <w:spacing w:line="480" w:lineRule="exact"/>
              <w:jc w:val="center"/>
              <w:rPr>
                <w:rFonts w:ascii="宋体" w:hAnsi="宋体"/>
                <w:b/>
                <w:color w:val="auto"/>
                <w:sz w:val="24"/>
              </w:rPr>
            </w:pPr>
            <w:r>
              <w:rPr>
                <w:rFonts w:hint="eastAsia" w:ascii="宋体" w:hAnsi="宋体"/>
                <w:b/>
                <w:color w:val="auto"/>
                <w:sz w:val="24"/>
              </w:rPr>
              <w:t>环境标志产品认证证书号</w:t>
            </w:r>
          </w:p>
        </w:tc>
        <w:tc>
          <w:tcPr>
            <w:tcW w:w="1520" w:type="dxa"/>
            <w:vAlign w:val="center"/>
          </w:tcPr>
          <w:p w14:paraId="48B867B8">
            <w:pPr>
              <w:spacing w:line="480" w:lineRule="exact"/>
              <w:jc w:val="center"/>
              <w:rPr>
                <w:rFonts w:ascii="宋体" w:hAnsi="宋体"/>
                <w:b/>
                <w:color w:val="auto"/>
                <w:sz w:val="24"/>
              </w:rPr>
            </w:pPr>
            <w:r>
              <w:rPr>
                <w:rFonts w:hint="eastAsia" w:ascii="宋体" w:hAnsi="宋体"/>
                <w:b/>
                <w:color w:val="auto"/>
                <w:sz w:val="24"/>
              </w:rPr>
              <w:t>认证证书有效截止日期</w:t>
            </w:r>
          </w:p>
        </w:tc>
      </w:tr>
      <w:tr w14:paraId="2BE0B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87" w:type="dxa"/>
          </w:tcPr>
          <w:p w14:paraId="298789CB">
            <w:pPr>
              <w:widowControl/>
              <w:spacing w:line="480" w:lineRule="exact"/>
              <w:jc w:val="center"/>
              <w:rPr>
                <w:rFonts w:ascii="宋体" w:hAnsi="宋体" w:cs="宋体"/>
                <w:b/>
                <w:color w:val="auto"/>
                <w:sz w:val="24"/>
              </w:rPr>
            </w:pPr>
          </w:p>
        </w:tc>
        <w:tc>
          <w:tcPr>
            <w:tcW w:w="1080" w:type="dxa"/>
          </w:tcPr>
          <w:p w14:paraId="26CDA06F">
            <w:pPr>
              <w:widowControl/>
              <w:spacing w:line="480" w:lineRule="exact"/>
              <w:jc w:val="center"/>
              <w:rPr>
                <w:rFonts w:ascii="宋体" w:hAnsi="宋体" w:cs="宋体"/>
                <w:b/>
                <w:color w:val="auto"/>
                <w:sz w:val="24"/>
              </w:rPr>
            </w:pPr>
          </w:p>
        </w:tc>
        <w:tc>
          <w:tcPr>
            <w:tcW w:w="900" w:type="dxa"/>
          </w:tcPr>
          <w:p w14:paraId="20A36432">
            <w:pPr>
              <w:widowControl/>
              <w:spacing w:line="480" w:lineRule="exact"/>
              <w:jc w:val="center"/>
              <w:rPr>
                <w:rFonts w:ascii="宋体" w:hAnsi="宋体" w:cs="宋体"/>
                <w:b/>
                <w:color w:val="auto"/>
                <w:sz w:val="24"/>
              </w:rPr>
            </w:pPr>
          </w:p>
        </w:tc>
        <w:tc>
          <w:tcPr>
            <w:tcW w:w="1080" w:type="dxa"/>
          </w:tcPr>
          <w:p w14:paraId="24EF5381">
            <w:pPr>
              <w:widowControl/>
              <w:spacing w:line="480" w:lineRule="exact"/>
              <w:jc w:val="center"/>
              <w:rPr>
                <w:rFonts w:ascii="宋体" w:hAnsi="宋体" w:cs="宋体"/>
                <w:b/>
                <w:color w:val="auto"/>
                <w:sz w:val="24"/>
              </w:rPr>
            </w:pPr>
          </w:p>
        </w:tc>
        <w:tc>
          <w:tcPr>
            <w:tcW w:w="1080" w:type="dxa"/>
          </w:tcPr>
          <w:p w14:paraId="0D43939A">
            <w:pPr>
              <w:widowControl/>
              <w:spacing w:line="480" w:lineRule="exact"/>
              <w:jc w:val="center"/>
              <w:rPr>
                <w:rFonts w:ascii="宋体" w:hAnsi="宋体" w:cs="宋体"/>
                <w:b/>
                <w:color w:val="auto"/>
                <w:sz w:val="24"/>
              </w:rPr>
            </w:pPr>
          </w:p>
        </w:tc>
        <w:tc>
          <w:tcPr>
            <w:tcW w:w="2700" w:type="dxa"/>
          </w:tcPr>
          <w:p w14:paraId="64BE633A">
            <w:pPr>
              <w:widowControl/>
              <w:spacing w:line="480" w:lineRule="exact"/>
              <w:jc w:val="center"/>
              <w:rPr>
                <w:rFonts w:ascii="宋体" w:hAnsi="宋体" w:cs="宋体"/>
                <w:b/>
                <w:color w:val="auto"/>
                <w:sz w:val="24"/>
              </w:rPr>
            </w:pPr>
          </w:p>
        </w:tc>
        <w:tc>
          <w:tcPr>
            <w:tcW w:w="1520" w:type="dxa"/>
          </w:tcPr>
          <w:p w14:paraId="0F70B162">
            <w:pPr>
              <w:spacing w:line="480" w:lineRule="exact"/>
              <w:rPr>
                <w:rFonts w:ascii="宋体" w:hAnsi="宋体"/>
                <w:b/>
                <w:color w:val="auto"/>
                <w:sz w:val="24"/>
              </w:rPr>
            </w:pPr>
          </w:p>
        </w:tc>
      </w:tr>
      <w:tr w14:paraId="05C7D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87" w:type="dxa"/>
          </w:tcPr>
          <w:p w14:paraId="584504A2">
            <w:pPr>
              <w:widowControl/>
              <w:spacing w:line="480" w:lineRule="exact"/>
              <w:jc w:val="center"/>
              <w:rPr>
                <w:rFonts w:ascii="宋体" w:hAnsi="宋体" w:cs="宋体"/>
                <w:b/>
                <w:color w:val="auto"/>
                <w:sz w:val="24"/>
              </w:rPr>
            </w:pPr>
          </w:p>
        </w:tc>
        <w:tc>
          <w:tcPr>
            <w:tcW w:w="1080" w:type="dxa"/>
          </w:tcPr>
          <w:p w14:paraId="763E6AB0">
            <w:pPr>
              <w:widowControl/>
              <w:spacing w:line="480" w:lineRule="exact"/>
              <w:jc w:val="center"/>
              <w:rPr>
                <w:rFonts w:ascii="宋体" w:hAnsi="宋体" w:cs="宋体"/>
                <w:b/>
                <w:color w:val="auto"/>
                <w:sz w:val="24"/>
              </w:rPr>
            </w:pPr>
          </w:p>
        </w:tc>
        <w:tc>
          <w:tcPr>
            <w:tcW w:w="900" w:type="dxa"/>
          </w:tcPr>
          <w:p w14:paraId="7078BF9A">
            <w:pPr>
              <w:widowControl/>
              <w:spacing w:line="480" w:lineRule="exact"/>
              <w:jc w:val="center"/>
              <w:rPr>
                <w:rFonts w:ascii="宋体" w:hAnsi="宋体" w:cs="宋体"/>
                <w:b/>
                <w:color w:val="auto"/>
                <w:sz w:val="24"/>
              </w:rPr>
            </w:pPr>
          </w:p>
        </w:tc>
        <w:tc>
          <w:tcPr>
            <w:tcW w:w="1080" w:type="dxa"/>
          </w:tcPr>
          <w:p w14:paraId="2CF6AE65">
            <w:pPr>
              <w:widowControl/>
              <w:spacing w:line="480" w:lineRule="exact"/>
              <w:jc w:val="center"/>
              <w:rPr>
                <w:rFonts w:ascii="宋体" w:hAnsi="宋体" w:cs="宋体"/>
                <w:b/>
                <w:color w:val="auto"/>
                <w:sz w:val="24"/>
              </w:rPr>
            </w:pPr>
          </w:p>
        </w:tc>
        <w:tc>
          <w:tcPr>
            <w:tcW w:w="1080" w:type="dxa"/>
          </w:tcPr>
          <w:p w14:paraId="0A4CAD2A">
            <w:pPr>
              <w:widowControl/>
              <w:spacing w:line="480" w:lineRule="exact"/>
              <w:jc w:val="center"/>
              <w:rPr>
                <w:rFonts w:ascii="宋体" w:hAnsi="宋体" w:cs="宋体"/>
                <w:b/>
                <w:color w:val="auto"/>
                <w:sz w:val="24"/>
              </w:rPr>
            </w:pPr>
          </w:p>
        </w:tc>
        <w:tc>
          <w:tcPr>
            <w:tcW w:w="2700" w:type="dxa"/>
          </w:tcPr>
          <w:p w14:paraId="6CA9BB75">
            <w:pPr>
              <w:widowControl/>
              <w:spacing w:line="480" w:lineRule="exact"/>
              <w:jc w:val="center"/>
              <w:rPr>
                <w:rFonts w:ascii="宋体" w:hAnsi="宋体" w:cs="宋体"/>
                <w:b/>
                <w:color w:val="auto"/>
                <w:sz w:val="24"/>
              </w:rPr>
            </w:pPr>
          </w:p>
        </w:tc>
        <w:tc>
          <w:tcPr>
            <w:tcW w:w="1520" w:type="dxa"/>
          </w:tcPr>
          <w:p w14:paraId="0B4729CF">
            <w:pPr>
              <w:spacing w:line="480" w:lineRule="exact"/>
              <w:rPr>
                <w:rFonts w:ascii="宋体" w:hAnsi="宋体"/>
                <w:b/>
                <w:color w:val="auto"/>
                <w:sz w:val="24"/>
              </w:rPr>
            </w:pPr>
          </w:p>
        </w:tc>
      </w:tr>
      <w:tr w14:paraId="7307C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87" w:type="dxa"/>
          </w:tcPr>
          <w:p w14:paraId="12443729">
            <w:pPr>
              <w:widowControl/>
              <w:spacing w:line="480" w:lineRule="exact"/>
              <w:jc w:val="center"/>
              <w:rPr>
                <w:rFonts w:ascii="宋体" w:hAnsi="宋体" w:cs="宋体"/>
                <w:b/>
                <w:color w:val="auto"/>
                <w:sz w:val="24"/>
              </w:rPr>
            </w:pPr>
          </w:p>
        </w:tc>
        <w:tc>
          <w:tcPr>
            <w:tcW w:w="1080" w:type="dxa"/>
          </w:tcPr>
          <w:p w14:paraId="29FD511B">
            <w:pPr>
              <w:widowControl/>
              <w:spacing w:line="480" w:lineRule="exact"/>
              <w:jc w:val="center"/>
              <w:rPr>
                <w:rFonts w:ascii="宋体" w:hAnsi="宋体" w:cs="宋体"/>
                <w:b/>
                <w:color w:val="auto"/>
                <w:sz w:val="24"/>
              </w:rPr>
            </w:pPr>
          </w:p>
        </w:tc>
        <w:tc>
          <w:tcPr>
            <w:tcW w:w="900" w:type="dxa"/>
          </w:tcPr>
          <w:p w14:paraId="277730A0">
            <w:pPr>
              <w:widowControl/>
              <w:spacing w:line="480" w:lineRule="exact"/>
              <w:jc w:val="center"/>
              <w:rPr>
                <w:rFonts w:ascii="宋体" w:hAnsi="宋体" w:cs="宋体"/>
                <w:b/>
                <w:color w:val="auto"/>
                <w:sz w:val="24"/>
              </w:rPr>
            </w:pPr>
          </w:p>
        </w:tc>
        <w:tc>
          <w:tcPr>
            <w:tcW w:w="1080" w:type="dxa"/>
          </w:tcPr>
          <w:p w14:paraId="63A33759">
            <w:pPr>
              <w:widowControl/>
              <w:spacing w:line="480" w:lineRule="exact"/>
              <w:jc w:val="center"/>
              <w:rPr>
                <w:rFonts w:ascii="宋体" w:hAnsi="宋体" w:cs="宋体"/>
                <w:b/>
                <w:color w:val="auto"/>
                <w:sz w:val="24"/>
              </w:rPr>
            </w:pPr>
          </w:p>
        </w:tc>
        <w:tc>
          <w:tcPr>
            <w:tcW w:w="1080" w:type="dxa"/>
          </w:tcPr>
          <w:p w14:paraId="0C347DB8">
            <w:pPr>
              <w:widowControl/>
              <w:spacing w:line="480" w:lineRule="exact"/>
              <w:jc w:val="center"/>
              <w:rPr>
                <w:rFonts w:ascii="宋体" w:hAnsi="宋体" w:cs="宋体"/>
                <w:b/>
                <w:color w:val="auto"/>
                <w:sz w:val="24"/>
              </w:rPr>
            </w:pPr>
          </w:p>
        </w:tc>
        <w:tc>
          <w:tcPr>
            <w:tcW w:w="2700" w:type="dxa"/>
          </w:tcPr>
          <w:p w14:paraId="0DD222E5">
            <w:pPr>
              <w:widowControl/>
              <w:spacing w:line="480" w:lineRule="exact"/>
              <w:jc w:val="center"/>
              <w:rPr>
                <w:rFonts w:ascii="宋体" w:hAnsi="宋体" w:cs="宋体"/>
                <w:b/>
                <w:color w:val="auto"/>
                <w:sz w:val="24"/>
              </w:rPr>
            </w:pPr>
          </w:p>
        </w:tc>
        <w:tc>
          <w:tcPr>
            <w:tcW w:w="1520" w:type="dxa"/>
          </w:tcPr>
          <w:p w14:paraId="40335059">
            <w:pPr>
              <w:spacing w:line="480" w:lineRule="exact"/>
              <w:rPr>
                <w:rFonts w:ascii="宋体" w:hAnsi="宋体"/>
                <w:b/>
                <w:color w:val="auto"/>
                <w:sz w:val="24"/>
              </w:rPr>
            </w:pPr>
          </w:p>
        </w:tc>
      </w:tr>
      <w:tr w14:paraId="7A7C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87" w:type="dxa"/>
            <w:vAlign w:val="center"/>
          </w:tcPr>
          <w:p w14:paraId="491FFE7C">
            <w:pPr>
              <w:spacing w:line="480" w:lineRule="exact"/>
              <w:jc w:val="center"/>
              <w:rPr>
                <w:rFonts w:ascii="宋体" w:hAnsi="宋体"/>
                <w:b/>
                <w:color w:val="auto"/>
                <w:sz w:val="24"/>
              </w:rPr>
            </w:pPr>
          </w:p>
        </w:tc>
        <w:tc>
          <w:tcPr>
            <w:tcW w:w="1080" w:type="dxa"/>
          </w:tcPr>
          <w:p w14:paraId="145A642F">
            <w:pPr>
              <w:widowControl/>
              <w:spacing w:line="480" w:lineRule="exact"/>
              <w:jc w:val="center"/>
              <w:rPr>
                <w:rFonts w:ascii="宋体" w:hAnsi="宋体" w:cs="宋体"/>
                <w:b/>
                <w:color w:val="auto"/>
                <w:sz w:val="24"/>
              </w:rPr>
            </w:pPr>
          </w:p>
        </w:tc>
        <w:tc>
          <w:tcPr>
            <w:tcW w:w="900" w:type="dxa"/>
          </w:tcPr>
          <w:p w14:paraId="29D5129F">
            <w:pPr>
              <w:widowControl/>
              <w:spacing w:line="480" w:lineRule="exact"/>
              <w:jc w:val="center"/>
              <w:rPr>
                <w:rFonts w:ascii="宋体" w:hAnsi="宋体" w:cs="宋体"/>
                <w:b/>
                <w:color w:val="auto"/>
                <w:sz w:val="24"/>
              </w:rPr>
            </w:pPr>
          </w:p>
        </w:tc>
        <w:tc>
          <w:tcPr>
            <w:tcW w:w="1080" w:type="dxa"/>
          </w:tcPr>
          <w:p w14:paraId="314E0AD6">
            <w:pPr>
              <w:widowControl/>
              <w:spacing w:line="480" w:lineRule="exact"/>
              <w:jc w:val="center"/>
              <w:rPr>
                <w:rFonts w:ascii="宋体" w:hAnsi="宋体" w:cs="宋体"/>
                <w:b/>
                <w:color w:val="auto"/>
                <w:sz w:val="24"/>
              </w:rPr>
            </w:pPr>
          </w:p>
        </w:tc>
        <w:tc>
          <w:tcPr>
            <w:tcW w:w="1080" w:type="dxa"/>
          </w:tcPr>
          <w:p w14:paraId="2E8B16FA">
            <w:pPr>
              <w:widowControl/>
              <w:spacing w:line="480" w:lineRule="exact"/>
              <w:jc w:val="center"/>
              <w:rPr>
                <w:rFonts w:ascii="宋体" w:hAnsi="宋体" w:cs="宋体"/>
                <w:b/>
                <w:color w:val="auto"/>
                <w:sz w:val="24"/>
              </w:rPr>
            </w:pPr>
          </w:p>
        </w:tc>
        <w:tc>
          <w:tcPr>
            <w:tcW w:w="2700" w:type="dxa"/>
          </w:tcPr>
          <w:p w14:paraId="0B76B49C">
            <w:pPr>
              <w:widowControl/>
              <w:spacing w:line="480" w:lineRule="exact"/>
              <w:jc w:val="center"/>
              <w:rPr>
                <w:rFonts w:ascii="宋体" w:hAnsi="宋体" w:cs="宋体"/>
                <w:b/>
                <w:color w:val="auto"/>
                <w:sz w:val="24"/>
              </w:rPr>
            </w:pPr>
          </w:p>
        </w:tc>
        <w:tc>
          <w:tcPr>
            <w:tcW w:w="1520" w:type="dxa"/>
          </w:tcPr>
          <w:p w14:paraId="3DD42A00">
            <w:pPr>
              <w:spacing w:line="480" w:lineRule="exact"/>
              <w:jc w:val="center"/>
              <w:rPr>
                <w:rFonts w:ascii="宋体" w:hAnsi="宋体"/>
                <w:b/>
                <w:color w:val="auto"/>
                <w:sz w:val="24"/>
              </w:rPr>
            </w:pPr>
          </w:p>
        </w:tc>
      </w:tr>
    </w:tbl>
    <w:p w14:paraId="01B7AE8B">
      <w:pPr>
        <w:spacing w:line="480" w:lineRule="exact"/>
        <w:rPr>
          <w:rFonts w:ascii="宋体" w:hAnsi="宋体"/>
          <w:b/>
          <w:color w:val="auto"/>
          <w:sz w:val="24"/>
        </w:rPr>
      </w:pPr>
    </w:p>
    <w:p w14:paraId="08B915C6">
      <w:pPr>
        <w:spacing w:line="480" w:lineRule="exact"/>
        <w:rPr>
          <w:rFonts w:ascii="宋体" w:hAnsi="宋体"/>
          <w:b/>
          <w:color w:val="auto"/>
          <w:sz w:val="24"/>
        </w:rPr>
      </w:pPr>
      <w:r>
        <w:rPr>
          <w:rFonts w:hint="eastAsia" w:ascii="宋体" w:hAnsi="宋体"/>
          <w:b/>
          <w:color w:val="auto"/>
          <w:sz w:val="24"/>
        </w:rPr>
        <w:t>3、承诺所投报的计算机预装正版操作系统，软件产品为正版软件。</w:t>
      </w:r>
    </w:p>
    <w:p w14:paraId="7BA0FB33">
      <w:pPr>
        <w:spacing w:line="480" w:lineRule="exact"/>
        <w:rPr>
          <w:rFonts w:ascii="宋体" w:hAnsi="宋体"/>
          <w:b/>
          <w:color w:val="auto"/>
          <w:sz w:val="24"/>
        </w:rPr>
      </w:pPr>
      <w:r>
        <w:rPr>
          <w:rFonts w:hint="eastAsia" w:ascii="宋体" w:hAnsi="宋体"/>
          <w:b/>
          <w:color w:val="auto"/>
          <w:sz w:val="24"/>
        </w:rPr>
        <w:t>4、所响应信息安全产品属于《信息安全产品强制性认证目录》中的产品，有效认证证书复印件附后。</w:t>
      </w:r>
    </w:p>
    <w:p w14:paraId="42D86758">
      <w:pPr>
        <w:rPr>
          <w:rFonts w:ascii="宋体" w:hAnsi="宋体"/>
          <w:b/>
          <w:color w:val="auto"/>
          <w:sz w:val="24"/>
        </w:rPr>
      </w:pPr>
    </w:p>
    <w:p w14:paraId="5269A0E6">
      <w:pPr>
        <w:widowControl/>
        <w:spacing w:before="100" w:beforeAutospacing="1" w:after="100" w:afterAutospacing="1" w:line="502" w:lineRule="atLeast"/>
        <w:ind w:firstLine="480"/>
        <w:jc w:val="center"/>
        <w:rPr>
          <w:rFonts w:ascii="宋体" w:hAnsi="宋体" w:cs="宋体"/>
          <w:color w:val="auto"/>
          <w:sz w:val="24"/>
          <w:szCs w:val="24"/>
        </w:rPr>
      </w:pP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投标人</w:t>
      </w:r>
      <w:r>
        <w:rPr>
          <w:rFonts w:hint="eastAsia" w:ascii="宋体" w:hAnsi="宋体" w:cs="宋体"/>
          <w:color w:val="auto"/>
          <w:sz w:val="24"/>
          <w:szCs w:val="24"/>
        </w:rPr>
        <w:t>名称（公章）：</w:t>
      </w:r>
    </w:p>
    <w:p w14:paraId="7B81C87B">
      <w:pPr>
        <w:widowControl/>
        <w:spacing w:before="100" w:beforeAutospacing="1" w:after="100" w:afterAutospacing="1" w:line="502" w:lineRule="atLeast"/>
        <w:ind w:firstLine="480"/>
        <w:rPr>
          <w:rFonts w:hint="eastAsia" w:ascii="宋体" w:hAnsi="宋体" w:cs="宋体"/>
          <w:color w:val="auto"/>
          <w:sz w:val="24"/>
          <w:szCs w:val="24"/>
        </w:rPr>
      </w:pPr>
      <w:r>
        <w:rPr>
          <w:rFonts w:hint="eastAsia" w:ascii="宋体" w:hAnsi="宋体" w:cs="宋体"/>
          <w:color w:val="auto"/>
          <w:sz w:val="24"/>
          <w:szCs w:val="24"/>
        </w:rPr>
        <w:t xml:space="preserve">                              　　　　　　日  期：</w:t>
      </w:r>
    </w:p>
    <w:p w14:paraId="0EA6F223">
      <w:pPr>
        <w:jc w:val="center"/>
        <w:rPr>
          <w:rFonts w:hint="eastAsia" w:ascii="宋体" w:hAnsi="宋体" w:eastAsia="宋体" w:cs="宋体"/>
          <w:i w:val="0"/>
          <w:iCs w:val="0"/>
          <w:caps w:val="0"/>
          <w:color w:val="auto"/>
          <w:spacing w:val="0"/>
          <w:sz w:val="36"/>
          <w:szCs w:val="36"/>
        </w:rPr>
      </w:pPr>
      <w:r>
        <w:rPr>
          <w:rFonts w:hint="eastAsia" w:ascii="宋体" w:hAnsi="宋体" w:cs="宋体"/>
          <w:color w:val="auto"/>
          <w:sz w:val="24"/>
          <w:szCs w:val="24"/>
        </w:rPr>
        <w:br w:type="page"/>
      </w:r>
      <w:r>
        <w:rPr>
          <w:rFonts w:hint="eastAsia" w:ascii="宋体" w:hAnsi="宋体" w:eastAsia="宋体" w:cs="宋体"/>
          <w:b/>
          <w:color w:val="auto"/>
          <w:szCs w:val="24"/>
        </w:rPr>
        <w:t>关于符合本国产品标准的声明函</w:t>
      </w:r>
      <w:r>
        <w:rPr>
          <w:rFonts w:hint="eastAsia"/>
          <w:b/>
          <w:color w:val="auto"/>
          <w:szCs w:val="24"/>
        </w:rPr>
        <w:t>（格式）（若无，请在本页写“无”）</w:t>
      </w:r>
    </w:p>
    <w:p w14:paraId="79AF12D9">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ind w:left="0" w:right="0" w:firstLine="420"/>
        <w:rPr>
          <w:rFonts w:hint="eastAsia" w:ascii="宋体" w:hAnsi="宋体" w:eastAsia="宋体" w:cs="宋体"/>
          <w:i w:val="0"/>
          <w:iCs w:val="0"/>
          <w:caps w:val="0"/>
          <w:color w:val="auto"/>
          <w:spacing w:val="0"/>
          <w:sz w:val="24"/>
          <w:szCs w:val="24"/>
        </w:rPr>
      </w:pPr>
    </w:p>
    <w:p w14:paraId="66B1500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本公司</w:t>
      </w:r>
      <w:r>
        <w:rPr>
          <w:rFonts w:hint="eastAsia" w:ascii="宋体" w:hAnsi="宋体" w:eastAsia="宋体" w:cs="宋体"/>
          <w:i w:val="0"/>
          <w:iCs w:val="0"/>
          <w:caps w:val="0"/>
          <w:color w:val="auto"/>
          <w:spacing w:val="0"/>
          <w:sz w:val="24"/>
          <w:szCs w:val="24"/>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shd w:val="clear" w:color="auto" w:fill="FFFFFF"/>
        </w:rPr>
        <w:t>（单位）郑重声明，根据《国务院办公厅关于在政府采购中实施本国产品标准及相关政策的通知》（国办发〔2025〕34号）的规定，本公司</w:t>
      </w:r>
      <w:r>
        <w:rPr>
          <w:rFonts w:hint="eastAsia" w:ascii="宋体" w:hAnsi="宋体" w:eastAsia="宋体" w:cs="宋体"/>
          <w:i w:val="0"/>
          <w:iCs w:val="0"/>
          <w:caps w:val="0"/>
          <w:color w:val="auto"/>
          <w:spacing w:val="0"/>
          <w:sz w:val="24"/>
          <w:szCs w:val="24"/>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shd w:val="clear" w:color="auto" w:fill="FFFFFF"/>
        </w:rPr>
        <w:t>（单位）提供的以下产品属于本国产品。具体情况如下：</w:t>
      </w:r>
    </w:p>
    <w:p w14:paraId="4E0B35C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1.</w:t>
      </w:r>
      <w:r>
        <w:rPr>
          <w:rStyle w:val="30"/>
          <w:rFonts w:hint="eastAsia" w:ascii="宋体" w:hAnsi="宋体" w:eastAsia="宋体" w:cs="宋体"/>
          <w:i w:val="0"/>
          <w:iCs w:val="0"/>
          <w:caps w:val="0"/>
          <w:color w:val="auto"/>
          <w:spacing w:val="0"/>
          <w:sz w:val="24"/>
          <w:szCs w:val="24"/>
          <w:u w:val="single"/>
          <w:shd w:val="clear" w:color="auto" w:fill="FFFFFF"/>
        </w:rPr>
        <w:t>（产品名称1）</w:t>
      </w:r>
      <w:r>
        <w:rPr>
          <w:rStyle w:val="30"/>
          <w:rFonts w:hint="eastAsia" w:ascii="宋体" w:hAnsi="宋体" w:eastAsia="宋体" w:cs="宋体"/>
          <w:i w:val="0"/>
          <w:iCs w:val="0"/>
          <w:caps w:val="0"/>
          <w:color w:val="auto"/>
          <w:spacing w:val="0"/>
          <w:sz w:val="24"/>
          <w:szCs w:val="24"/>
          <w:u w:val="none"/>
          <w:shd w:val="clear" w:color="auto" w:fill="FFFFFF"/>
          <w:vertAlign w:val="superscript"/>
        </w:rPr>
        <w:t>1</w:t>
      </w:r>
      <w:r>
        <w:rPr>
          <w:rFonts w:hint="eastAsia" w:ascii="宋体" w:hAnsi="宋体" w:eastAsia="宋体" w:cs="宋体"/>
          <w:i w:val="0"/>
          <w:iCs w:val="0"/>
          <w:caps w:val="0"/>
          <w:color w:val="auto"/>
          <w:spacing w:val="0"/>
          <w:sz w:val="24"/>
          <w:szCs w:val="24"/>
          <w:shd w:val="clear" w:color="auto" w:fill="FFFFFF"/>
        </w:rPr>
        <w:t>，生产厂为</w:t>
      </w:r>
      <w:r>
        <w:rPr>
          <w:rStyle w:val="30"/>
          <w:rFonts w:hint="eastAsia" w:ascii="宋体" w:hAnsi="宋体" w:eastAsia="宋体" w:cs="宋体"/>
          <w:i w:val="0"/>
          <w:iCs w:val="0"/>
          <w:caps w:val="0"/>
          <w:color w:val="auto"/>
          <w:spacing w:val="0"/>
          <w:sz w:val="24"/>
          <w:szCs w:val="24"/>
          <w:u w:val="single"/>
          <w:shd w:val="clear" w:color="auto" w:fill="FFFFFF"/>
        </w:rPr>
        <w:t>（厂名）</w:t>
      </w:r>
      <w:r>
        <w:rPr>
          <w:rStyle w:val="30"/>
          <w:rFonts w:hint="eastAsia" w:ascii="宋体" w:hAnsi="宋体" w:eastAsia="宋体" w:cs="宋体"/>
          <w:i w:val="0"/>
          <w:iCs w:val="0"/>
          <w:caps w:val="0"/>
          <w:color w:val="auto"/>
          <w:spacing w:val="0"/>
          <w:sz w:val="24"/>
          <w:szCs w:val="24"/>
          <w:u w:val="none"/>
          <w:shd w:val="clear" w:color="auto" w:fill="FFFFFF"/>
          <w:vertAlign w:val="superscript"/>
        </w:rPr>
        <w:t>2</w:t>
      </w:r>
      <w:r>
        <w:rPr>
          <w:rFonts w:hint="eastAsia" w:ascii="宋体" w:hAnsi="宋体" w:eastAsia="宋体" w:cs="宋体"/>
          <w:i w:val="0"/>
          <w:iCs w:val="0"/>
          <w:caps w:val="0"/>
          <w:color w:val="auto"/>
          <w:spacing w:val="0"/>
          <w:sz w:val="24"/>
          <w:szCs w:val="24"/>
          <w:shd w:val="clear" w:color="auto" w:fill="FFFFFF"/>
        </w:rPr>
        <w:t>，厂址为</w:t>
      </w:r>
      <w:r>
        <w:rPr>
          <w:rStyle w:val="30"/>
          <w:rFonts w:hint="eastAsia" w:ascii="宋体" w:hAnsi="宋体" w:eastAsia="宋体" w:cs="宋体"/>
          <w:i w:val="0"/>
          <w:iCs w:val="0"/>
          <w:caps w:val="0"/>
          <w:color w:val="auto"/>
          <w:spacing w:val="0"/>
          <w:sz w:val="24"/>
          <w:szCs w:val="24"/>
          <w:u w:val="single"/>
          <w:shd w:val="clear" w:color="auto" w:fill="FFFFFF"/>
        </w:rPr>
        <w:t>（生产厂址）</w:t>
      </w:r>
      <w:r>
        <w:rPr>
          <w:rFonts w:hint="eastAsia" w:ascii="宋体" w:hAnsi="宋体" w:eastAsia="宋体" w:cs="宋体"/>
          <w:i w:val="0"/>
          <w:iCs w:val="0"/>
          <w:caps w:val="0"/>
          <w:color w:val="auto"/>
          <w:spacing w:val="0"/>
          <w:sz w:val="24"/>
          <w:szCs w:val="24"/>
          <w:shd w:val="clear" w:color="auto" w:fill="FFFFFF"/>
        </w:rPr>
        <w:t>。</w:t>
      </w:r>
      <w:r>
        <w:rPr>
          <w:rStyle w:val="30"/>
          <w:rFonts w:hint="eastAsia" w:ascii="宋体" w:hAnsi="宋体" w:eastAsia="宋体" w:cs="宋体"/>
          <w:i w:val="0"/>
          <w:iCs w:val="0"/>
          <w:caps w:val="0"/>
          <w:color w:val="auto"/>
          <w:spacing w:val="0"/>
          <w:sz w:val="24"/>
          <w:szCs w:val="24"/>
          <w:u w:val="single"/>
          <w:shd w:val="clear" w:color="auto" w:fill="FFFFFF"/>
        </w:rPr>
        <w:t>（产品名称1）</w:t>
      </w:r>
      <w:r>
        <w:rPr>
          <w:rFonts w:hint="eastAsia" w:ascii="宋体" w:hAnsi="宋体" w:eastAsia="宋体" w:cs="宋体"/>
          <w:i w:val="0"/>
          <w:iCs w:val="0"/>
          <w:caps w:val="0"/>
          <w:color w:val="auto"/>
          <w:spacing w:val="0"/>
          <w:sz w:val="24"/>
          <w:szCs w:val="24"/>
          <w:shd w:val="clear" w:color="auto" w:fill="FFFFFF"/>
        </w:rPr>
        <w:t>的中国境内生产的组件成本占比≥</w:t>
      </w:r>
      <w:r>
        <w:rPr>
          <w:rStyle w:val="30"/>
          <w:rFonts w:hint="eastAsia" w:ascii="宋体" w:hAnsi="宋体" w:eastAsia="宋体" w:cs="宋体"/>
          <w:i w:val="0"/>
          <w:iCs w:val="0"/>
          <w:caps w:val="0"/>
          <w:color w:val="auto"/>
          <w:spacing w:val="0"/>
          <w:sz w:val="24"/>
          <w:szCs w:val="24"/>
          <w:u w:val="single"/>
          <w:shd w:val="clear" w:color="auto" w:fill="FFFFFF"/>
        </w:rPr>
        <w:t>（规定比例）</w:t>
      </w:r>
      <w:r>
        <w:rPr>
          <w:rStyle w:val="30"/>
          <w:rFonts w:hint="eastAsia" w:ascii="宋体" w:hAnsi="宋体" w:eastAsia="宋体" w:cs="宋体"/>
          <w:i w:val="0"/>
          <w:iCs w:val="0"/>
          <w:caps w:val="0"/>
          <w:color w:val="auto"/>
          <w:spacing w:val="0"/>
          <w:sz w:val="24"/>
          <w:szCs w:val="24"/>
          <w:u w:val="none"/>
          <w:shd w:val="clear" w:color="auto" w:fill="FFFFFF"/>
          <w:vertAlign w:val="superscript"/>
        </w:rPr>
        <w:t>3</w:t>
      </w:r>
      <w:r>
        <w:rPr>
          <w:rFonts w:hint="eastAsia" w:ascii="宋体" w:hAnsi="宋体" w:eastAsia="宋体" w:cs="宋体"/>
          <w:i w:val="0"/>
          <w:iCs w:val="0"/>
          <w:caps w:val="0"/>
          <w:color w:val="auto"/>
          <w:spacing w:val="0"/>
          <w:sz w:val="24"/>
          <w:szCs w:val="24"/>
          <w:shd w:val="clear" w:color="auto" w:fill="FFFFFF"/>
        </w:rPr>
        <w:t>。</w:t>
      </w:r>
      <w:r>
        <w:rPr>
          <w:rStyle w:val="30"/>
          <w:rFonts w:hint="eastAsia" w:ascii="宋体" w:hAnsi="宋体" w:eastAsia="宋体" w:cs="宋体"/>
          <w:i w:val="0"/>
          <w:iCs w:val="0"/>
          <w:caps w:val="0"/>
          <w:color w:val="auto"/>
          <w:spacing w:val="0"/>
          <w:sz w:val="24"/>
          <w:szCs w:val="24"/>
          <w:u w:val="single"/>
          <w:shd w:val="clear" w:color="auto" w:fill="FFFFFF"/>
        </w:rPr>
        <w:t>（产品名称1）</w:t>
      </w:r>
      <w:r>
        <w:rPr>
          <w:rFonts w:hint="eastAsia" w:ascii="宋体" w:hAnsi="宋体" w:eastAsia="宋体" w:cs="宋体"/>
          <w:i w:val="0"/>
          <w:iCs w:val="0"/>
          <w:caps w:val="0"/>
          <w:color w:val="auto"/>
          <w:spacing w:val="0"/>
          <w:sz w:val="24"/>
          <w:szCs w:val="24"/>
          <w:shd w:val="clear" w:color="auto" w:fill="FFFFFF"/>
        </w:rPr>
        <w:t>的</w:t>
      </w:r>
      <w:r>
        <w:rPr>
          <w:rStyle w:val="30"/>
          <w:rFonts w:hint="eastAsia" w:ascii="宋体" w:hAnsi="宋体" w:eastAsia="宋体" w:cs="宋体"/>
          <w:i w:val="0"/>
          <w:iCs w:val="0"/>
          <w:caps w:val="0"/>
          <w:color w:val="auto"/>
          <w:spacing w:val="0"/>
          <w:sz w:val="24"/>
          <w:szCs w:val="24"/>
          <w:u w:val="single"/>
          <w:shd w:val="clear" w:color="auto" w:fill="FFFFFF"/>
        </w:rPr>
        <w:t>（关键组件）</w:t>
      </w:r>
      <w:r>
        <w:rPr>
          <w:rStyle w:val="30"/>
          <w:rFonts w:hint="eastAsia" w:ascii="宋体" w:hAnsi="宋体" w:eastAsia="宋体" w:cs="宋体"/>
          <w:i w:val="0"/>
          <w:iCs w:val="0"/>
          <w:caps w:val="0"/>
          <w:color w:val="auto"/>
          <w:spacing w:val="0"/>
          <w:sz w:val="24"/>
          <w:szCs w:val="24"/>
          <w:u w:val="none"/>
          <w:shd w:val="clear" w:color="auto" w:fill="FFFFFF"/>
          <w:vertAlign w:val="superscript"/>
        </w:rPr>
        <w:t>4</w:t>
      </w:r>
      <w:r>
        <w:rPr>
          <w:rFonts w:hint="eastAsia" w:ascii="宋体" w:hAnsi="宋体" w:eastAsia="宋体" w:cs="宋体"/>
          <w:i w:val="0"/>
          <w:iCs w:val="0"/>
          <w:caps w:val="0"/>
          <w:color w:val="auto"/>
          <w:spacing w:val="0"/>
          <w:sz w:val="24"/>
          <w:szCs w:val="24"/>
          <w:shd w:val="clear" w:color="auto" w:fill="FFFFFF"/>
        </w:rPr>
        <w:t>在中国境内生产。</w:t>
      </w:r>
      <w:r>
        <w:rPr>
          <w:rStyle w:val="30"/>
          <w:rFonts w:hint="eastAsia" w:ascii="宋体" w:hAnsi="宋体" w:eastAsia="宋体" w:cs="宋体"/>
          <w:i w:val="0"/>
          <w:iCs w:val="0"/>
          <w:caps w:val="0"/>
          <w:color w:val="auto"/>
          <w:spacing w:val="0"/>
          <w:sz w:val="24"/>
          <w:szCs w:val="24"/>
          <w:u w:val="single"/>
          <w:shd w:val="clear" w:color="auto" w:fill="FFFFFF"/>
        </w:rPr>
        <w:t>（产品名称1）</w:t>
      </w:r>
      <w:r>
        <w:rPr>
          <w:rFonts w:hint="eastAsia" w:ascii="宋体" w:hAnsi="宋体" w:eastAsia="宋体" w:cs="宋体"/>
          <w:i w:val="0"/>
          <w:iCs w:val="0"/>
          <w:caps w:val="0"/>
          <w:color w:val="auto"/>
          <w:spacing w:val="0"/>
          <w:sz w:val="24"/>
          <w:szCs w:val="24"/>
          <w:shd w:val="clear" w:color="auto" w:fill="FFFFFF"/>
        </w:rPr>
        <w:t>的</w:t>
      </w:r>
      <w:r>
        <w:rPr>
          <w:rStyle w:val="30"/>
          <w:rFonts w:hint="eastAsia" w:ascii="宋体" w:hAnsi="宋体" w:eastAsia="宋体" w:cs="宋体"/>
          <w:i w:val="0"/>
          <w:iCs w:val="0"/>
          <w:caps w:val="0"/>
          <w:color w:val="auto"/>
          <w:spacing w:val="0"/>
          <w:sz w:val="24"/>
          <w:szCs w:val="24"/>
          <w:u w:val="single"/>
          <w:shd w:val="clear" w:color="auto" w:fill="FFFFFF"/>
        </w:rPr>
        <w:t>（关键工序）</w:t>
      </w:r>
      <w:r>
        <w:rPr>
          <w:rStyle w:val="30"/>
          <w:rFonts w:hint="eastAsia" w:ascii="宋体" w:hAnsi="宋体" w:eastAsia="宋体" w:cs="宋体"/>
          <w:i w:val="0"/>
          <w:iCs w:val="0"/>
          <w:caps w:val="0"/>
          <w:color w:val="auto"/>
          <w:spacing w:val="0"/>
          <w:sz w:val="24"/>
          <w:szCs w:val="24"/>
          <w:u w:val="none"/>
          <w:shd w:val="clear" w:color="auto" w:fill="FFFFFF"/>
          <w:vertAlign w:val="superscript"/>
        </w:rPr>
        <w:t>5</w:t>
      </w:r>
      <w:r>
        <w:rPr>
          <w:rFonts w:hint="eastAsia" w:ascii="宋体" w:hAnsi="宋体" w:eastAsia="宋体" w:cs="宋体"/>
          <w:i w:val="0"/>
          <w:iCs w:val="0"/>
          <w:caps w:val="0"/>
          <w:color w:val="auto"/>
          <w:spacing w:val="0"/>
          <w:sz w:val="24"/>
          <w:szCs w:val="24"/>
          <w:shd w:val="clear" w:color="auto" w:fill="FFFFFF"/>
        </w:rPr>
        <w:t>在中国境内完成。</w:t>
      </w:r>
    </w:p>
    <w:p w14:paraId="2C00865E">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2.</w:t>
      </w:r>
      <w:r>
        <w:rPr>
          <w:rStyle w:val="30"/>
          <w:rFonts w:hint="eastAsia" w:ascii="宋体" w:hAnsi="宋体" w:eastAsia="宋体" w:cs="宋体"/>
          <w:i w:val="0"/>
          <w:iCs w:val="0"/>
          <w:caps w:val="0"/>
          <w:color w:val="auto"/>
          <w:spacing w:val="0"/>
          <w:sz w:val="24"/>
          <w:szCs w:val="24"/>
          <w:u w:val="single"/>
          <w:shd w:val="clear" w:color="auto" w:fill="FFFFFF"/>
        </w:rPr>
        <w:t>（产品名称2）</w:t>
      </w:r>
      <w:r>
        <w:rPr>
          <w:rFonts w:hint="eastAsia" w:ascii="宋体" w:hAnsi="宋体" w:eastAsia="宋体" w:cs="宋体"/>
          <w:i w:val="0"/>
          <w:iCs w:val="0"/>
          <w:caps w:val="0"/>
          <w:color w:val="auto"/>
          <w:spacing w:val="0"/>
          <w:sz w:val="24"/>
          <w:szCs w:val="24"/>
          <w:shd w:val="clear" w:color="auto" w:fill="FFFFFF"/>
        </w:rPr>
        <w:t>，生产厂为</w:t>
      </w:r>
      <w:r>
        <w:rPr>
          <w:rStyle w:val="30"/>
          <w:rFonts w:hint="eastAsia" w:ascii="宋体" w:hAnsi="宋体" w:eastAsia="宋体" w:cs="宋体"/>
          <w:i w:val="0"/>
          <w:iCs w:val="0"/>
          <w:caps w:val="0"/>
          <w:color w:val="auto"/>
          <w:spacing w:val="0"/>
          <w:sz w:val="24"/>
          <w:szCs w:val="24"/>
          <w:u w:val="single"/>
          <w:shd w:val="clear" w:color="auto" w:fill="FFFFFF"/>
        </w:rPr>
        <w:t>（厂名）</w:t>
      </w:r>
      <w:r>
        <w:rPr>
          <w:rFonts w:hint="eastAsia" w:ascii="宋体" w:hAnsi="宋体" w:eastAsia="宋体" w:cs="宋体"/>
          <w:i w:val="0"/>
          <w:iCs w:val="0"/>
          <w:caps w:val="0"/>
          <w:color w:val="auto"/>
          <w:spacing w:val="0"/>
          <w:sz w:val="24"/>
          <w:szCs w:val="24"/>
          <w:shd w:val="clear" w:color="auto" w:fill="FFFFFF"/>
        </w:rPr>
        <w:t>，厂址为</w:t>
      </w:r>
      <w:r>
        <w:rPr>
          <w:rStyle w:val="30"/>
          <w:rFonts w:hint="eastAsia" w:ascii="宋体" w:hAnsi="宋体" w:eastAsia="宋体" w:cs="宋体"/>
          <w:i w:val="0"/>
          <w:iCs w:val="0"/>
          <w:caps w:val="0"/>
          <w:color w:val="auto"/>
          <w:spacing w:val="0"/>
          <w:sz w:val="24"/>
          <w:szCs w:val="24"/>
          <w:u w:val="single"/>
          <w:shd w:val="clear" w:color="auto" w:fill="FFFFFF"/>
        </w:rPr>
        <w:t>（生产厂址）</w:t>
      </w:r>
      <w:r>
        <w:rPr>
          <w:rFonts w:hint="eastAsia" w:ascii="宋体" w:hAnsi="宋体" w:eastAsia="宋体" w:cs="宋体"/>
          <w:i w:val="0"/>
          <w:iCs w:val="0"/>
          <w:caps w:val="0"/>
          <w:color w:val="auto"/>
          <w:spacing w:val="0"/>
          <w:sz w:val="24"/>
          <w:szCs w:val="24"/>
          <w:shd w:val="clear" w:color="auto" w:fill="FFFFFF"/>
        </w:rPr>
        <w:t>。</w:t>
      </w:r>
      <w:r>
        <w:rPr>
          <w:rStyle w:val="30"/>
          <w:rFonts w:hint="eastAsia" w:ascii="宋体" w:hAnsi="宋体" w:eastAsia="宋体" w:cs="宋体"/>
          <w:i w:val="0"/>
          <w:iCs w:val="0"/>
          <w:caps w:val="0"/>
          <w:color w:val="auto"/>
          <w:spacing w:val="0"/>
          <w:sz w:val="24"/>
          <w:szCs w:val="24"/>
          <w:u w:val="single"/>
          <w:shd w:val="clear" w:color="auto" w:fill="FFFFFF"/>
        </w:rPr>
        <w:t>（产品名称2）</w:t>
      </w:r>
      <w:r>
        <w:rPr>
          <w:rFonts w:hint="eastAsia" w:ascii="宋体" w:hAnsi="宋体" w:eastAsia="宋体" w:cs="宋体"/>
          <w:i w:val="0"/>
          <w:iCs w:val="0"/>
          <w:caps w:val="0"/>
          <w:color w:val="auto"/>
          <w:spacing w:val="0"/>
          <w:sz w:val="24"/>
          <w:szCs w:val="24"/>
          <w:shd w:val="clear" w:color="auto" w:fill="FFFFFF"/>
        </w:rPr>
        <w:t>的中国境内生产的组件成本占比≥</w:t>
      </w:r>
      <w:r>
        <w:rPr>
          <w:rStyle w:val="30"/>
          <w:rFonts w:hint="eastAsia" w:ascii="宋体" w:hAnsi="宋体" w:eastAsia="宋体" w:cs="宋体"/>
          <w:i w:val="0"/>
          <w:iCs w:val="0"/>
          <w:caps w:val="0"/>
          <w:color w:val="auto"/>
          <w:spacing w:val="0"/>
          <w:sz w:val="24"/>
          <w:szCs w:val="24"/>
          <w:u w:val="single"/>
          <w:shd w:val="clear" w:color="auto" w:fill="FFFFFF"/>
        </w:rPr>
        <w:t>（规定比例）</w:t>
      </w:r>
      <w:r>
        <w:rPr>
          <w:rFonts w:hint="eastAsia" w:ascii="宋体" w:hAnsi="宋体" w:eastAsia="宋体" w:cs="宋体"/>
          <w:i w:val="0"/>
          <w:iCs w:val="0"/>
          <w:caps w:val="0"/>
          <w:color w:val="auto"/>
          <w:spacing w:val="0"/>
          <w:sz w:val="24"/>
          <w:szCs w:val="24"/>
          <w:shd w:val="clear" w:color="auto" w:fill="FFFFFF"/>
        </w:rPr>
        <w:t>。</w:t>
      </w:r>
      <w:r>
        <w:rPr>
          <w:rStyle w:val="30"/>
          <w:rFonts w:hint="eastAsia" w:ascii="宋体" w:hAnsi="宋体" w:eastAsia="宋体" w:cs="宋体"/>
          <w:i w:val="0"/>
          <w:iCs w:val="0"/>
          <w:caps w:val="0"/>
          <w:color w:val="auto"/>
          <w:spacing w:val="0"/>
          <w:sz w:val="24"/>
          <w:szCs w:val="24"/>
          <w:u w:val="single"/>
          <w:shd w:val="clear" w:color="auto" w:fill="FFFFFF"/>
        </w:rPr>
        <w:t>（产品名称2）</w:t>
      </w:r>
      <w:r>
        <w:rPr>
          <w:rFonts w:hint="eastAsia" w:ascii="宋体" w:hAnsi="宋体" w:eastAsia="宋体" w:cs="宋体"/>
          <w:i w:val="0"/>
          <w:iCs w:val="0"/>
          <w:caps w:val="0"/>
          <w:color w:val="auto"/>
          <w:spacing w:val="0"/>
          <w:sz w:val="24"/>
          <w:szCs w:val="24"/>
          <w:shd w:val="clear" w:color="auto" w:fill="FFFFFF"/>
        </w:rPr>
        <w:t>的</w:t>
      </w:r>
      <w:r>
        <w:rPr>
          <w:rStyle w:val="30"/>
          <w:rFonts w:hint="eastAsia" w:ascii="宋体" w:hAnsi="宋体" w:eastAsia="宋体" w:cs="宋体"/>
          <w:i w:val="0"/>
          <w:iCs w:val="0"/>
          <w:caps w:val="0"/>
          <w:color w:val="auto"/>
          <w:spacing w:val="0"/>
          <w:sz w:val="24"/>
          <w:szCs w:val="24"/>
          <w:u w:val="single"/>
          <w:shd w:val="clear" w:color="auto" w:fill="FFFFFF"/>
        </w:rPr>
        <w:t>（关键组件）</w:t>
      </w:r>
      <w:r>
        <w:rPr>
          <w:rFonts w:hint="eastAsia" w:ascii="宋体" w:hAnsi="宋体" w:eastAsia="宋体" w:cs="宋体"/>
          <w:i w:val="0"/>
          <w:iCs w:val="0"/>
          <w:caps w:val="0"/>
          <w:color w:val="auto"/>
          <w:spacing w:val="0"/>
          <w:sz w:val="24"/>
          <w:szCs w:val="24"/>
          <w:shd w:val="clear" w:color="auto" w:fill="FFFFFF"/>
        </w:rPr>
        <w:t>在中国境内生产。</w:t>
      </w:r>
      <w:r>
        <w:rPr>
          <w:rStyle w:val="30"/>
          <w:rFonts w:hint="eastAsia" w:ascii="宋体" w:hAnsi="宋体" w:eastAsia="宋体" w:cs="宋体"/>
          <w:i w:val="0"/>
          <w:iCs w:val="0"/>
          <w:caps w:val="0"/>
          <w:color w:val="auto"/>
          <w:spacing w:val="0"/>
          <w:sz w:val="24"/>
          <w:szCs w:val="24"/>
          <w:u w:val="single"/>
          <w:shd w:val="clear" w:color="auto" w:fill="FFFFFF"/>
        </w:rPr>
        <w:t>（产品名称2）</w:t>
      </w:r>
      <w:r>
        <w:rPr>
          <w:rFonts w:hint="eastAsia" w:ascii="宋体" w:hAnsi="宋体" w:eastAsia="宋体" w:cs="宋体"/>
          <w:i w:val="0"/>
          <w:iCs w:val="0"/>
          <w:caps w:val="0"/>
          <w:color w:val="auto"/>
          <w:spacing w:val="0"/>
          <w:sz w:val="24"/>
          <w:szCs w:val="24"/>
          <w:shd w:val="clear" w:color="auto" w:fill="FFFFFF"/>
        </w:rPr>
        <w:t>的</w:t>
      </w:r>
      <w:r>
        <w:rPr>
          <w:rStyle w:val="30"/>
          <w:rFonts w:hint="eastAsia" w:ascii="宋体" w:hAnsi="宋体" w:eastAsia="宋体" w:cs="宋体"/>
          <w:i w:val="0"/>
          <w:iCs w:val="0"/>
          <w:caps w:val="0"/>
          <w:color w:val="auto"/>
          <w:spacing w:val="0"/>
          <w:sz w:val="24"/>
          <w:szCs w:val="24"/>
          <w:u w:val="single"/>
          <w:shd w:val="clear" w:color="auto" w:fill="FFFFFF"/>
        </w:rPr>
        <w:t>（关键工序）</w:t>
      </w:r>
      <w:r>
        <w:rPr>
          <w:rFonts w:hint="eastAsia" w:ascii="宋体" w:hAnsi="宋体" w:eastAsia="宋体" w:cs="宋体"/>
          <w:i w:val="0"/>
          <w:iCs w:val="0"/>
          <w:caps w:val="0"/>
          <w:color w:val="auto"/>
          <w:spacing w:val="0"/>
          <w:sz w:val="24"/>
          <w:szCs w:val="24"/>
          <w:shd w:val="clear" w:color="auto" w:fill="FFFFFF"/>
        </w:rPr>
        <w:t>在中国境内完成。</w:t>
      </w:r>
    </w:p>
    <w:p w14:paraId="1E4B0E43">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w:t>
      </w:r>
    </w:p>
    <w:p w14:paraId="02816F24">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本公司（单位）对上述声明内容的真实性负责。如有虚假，愿承担相应法律责任。</w:t>
      </w:r>
    </w:p>
    <w:p w14:paraId="2E22BEF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rPr>
      </w:pPr>
    </w:p>
    <w:p w14:paraId="72B96C43">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righ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公司（单位）名称（盖章）：　        </w:t>
      </w:r>
    </w:p>
    <w:p w14:paraId="1B78237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righ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日期：　     年　  月　  日         </w:t>
      </w:r>
    </w:p>
    <w:p w14:paraId="12C0A475">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p>
    <w:p w14:paraId="6BE2431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1.产品如有型号，请在“产品名称”栏一并填写。</w:t>
      </w:r>
    </w:p>
    <w:p w14:paraId="3A8A37A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2.生产厂名与厂址应与生产厂营业执照载明的相关信息保持一致。</w:t>
      </w:r>
    </w:p>
    <w:p w14:paraId="3C7C3FA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3.该产品的中国境内生产的组件成本占比相关要求实施前，“规定比例”栏可不填，下同。</w:t>
      </w:r>
    </w:p>
    <w:p w14:paraId="19DA93E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4.该产品的关键组件要求实施前，“关键组件”栏可不填，下同。</w:t>
      </w:r>
    </w:p>
    <w:p w14:paraId="5C78E30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5.该产品的关键工序要求实施前，“关键工序”栏可不填，下同。</w:t>
      </w:r>
    </w:p>
    <w:p w14:paraId="685DB530">
      <w:pPr>
        <w:rPr>
          <w:rFonts w:hint="eastAsia" w:ascii="宋体" w:hAnsi="宋体" w:cs="宋体"/>
          <w:b/>
          <w:color w:val="auto"/>
          <w:sz w:val="24"/>
          <w:lang w:val="en-US" w:eastAsia="zh-CN"/>
        </w:rPr>
      </w:pPr>
    </w:p>
    <w:p w14:paraId="7AACC86F">
      <w:pPr>
        <w:widowControl/>
        <w:spacing w:before="100" w:beforeAutospacing="1" w:after="100" w:afterAutospacing="1" w:line="502" w:lineRule="atLeast"/>
        <w:ind w:firstLine="480"/>
        <w:rPr>
          <w:rFonts w:hint="eastAsia" w:ascii="宋体" w:hAnsi="宋体" w:cs="宋体"/>
          <w:color w:val="auto"/>
          <w:sz w:val="24"/>
          <w:szCs w:val="24"/>
        </w:rPr>
      </w:pPr>
    </w:p>
    <w:p w14:paraId="0CFDB666">
      <w:pPr>
        <w:rPr>
          <w:rFonts w:hint="eastAsia" w:ascii="宋体" w:eastAsia="宋体"/>
          <w:b/>
          <w:bCs/>
          <w:color w:val="auto"/>
          <w:sz w:val="24"/>
          <w:szCs w:val="24"/>
          <w:lang w:val="en-US" w:eastAsia="zh-CN"/>
        </w:rPr>
      </w:pPr>
      <w:r>
        <w:rPr>
          <w:rFonts w:hint="eastAsia" w:ascii="宋体" w:eastAsia="宋体"/>
          <w:b/>
          <w:bCs/>
          <w:color w:val="auto"/>
          <w:sz w:val="24"/>
          <w:szCs w:val="24"/>
          <w:lang w:val="en-US" w:eastAsia="zh-CN"/>
        </w:rPr>
        <w:br w:type="page"/>
      </w:r>
    </w:p>
    <w:p w14:paraId="75F3B07B">
      <w:pPr>
        <w:adjustRightInd w:val="0"/>
        <w:snapToGrid w:val="0"/>
        <w:rPr>
          <w:rFonts w:hint="eastAsia" w:ascii="宋体" w:hAnsi="宋体"/>
          <w:b/>
          <w:bCs/>
          <w:color w:val="auto"/>
          <w:sz w:val="24"/>
          <w:szCs w:val="24"/>
        </w:rPr>
      </w:pPr>
      <w:r>
        <w:rPr>
          <w:rFonts w:hint="eastAsia" w:ascii="宋体" w:hAnsi="宋体"/>
          <w:b/>
          <w:bCs/>
          <w:color w:val="auto"/>
          <w:sz w:val="24"/>
          <w:szCs w:val="24"/>
          <w:lang w:val="en-US" w:eastAsia="zh-CN"/>
        </w:rPr>
        <w:t>九、</w:t>
      </w:r>
      <w:r>
        <w:rPr>
          <w:rFonts w:hint="eastAsia" w:ascii="宋体" w:hAnsi="宋体"/>
          <w:b/>
          <w:bCs/>
          <w:color w:val="auto"/>
          <w:sz w:val="24"/>
          <w:szCs w:val="24"/>
        </w:rPr>
        <w:t>技术偏离表</w:t>
      </w:r>
    </w:p>
    <w:p w14:paraId="4CBA6D58">
      <w:pPr>
        <w:tabs>
          <w:tab w:val="left" w:pos="4000"/>
        </w:tabs>
        <w:wordWrap w:val="0"/>
        <w:snapToGrid w:val="0"/>
        <w:spacing w:line="300" w:lineRule="auto"/>
        <w:jc w:val="center"/>
        <w:rPr>
          <w:rFonts w:hint="eastAsia" w:ascii="宋体" w:hAnsi="宋体" w:eastAsia="宋体" w:cs="宋体"/>
          <w:color w:val="auto"/>
          <w:sz w:val="24"/>
          <w:szCs w:val="24"/>
        </w:rPr>
      </w:pPr>
      <w:r>
        <w:rPr>
          <w:rFonts w:hint="eastAsia" w:ascii="宋体" w:hAnsi="宋体" w:eastAsia="宋体" w:cs="宋体"/>
          <w:color w:val="auto"/>
          <w:spacing w:val="20"/>
          <w:sz w:val="30"/>
          <w:szCs w:val="30"/>
        </w:rPr>
        <w:t>技术偏离表</w:t>
      </w:r>
      <w:r>
        <w:rPr>
          <w:rFonts w:hint="eastAsia" w:ascii="宋体" w:hAnsi="宋体" w:eastAsia="宋体" w:cs="宋体"/>
          <w:color w:val="auto"/>
          <w:sz w:val="30"/>
          <w:szCs w:val="30"/>
        </w:rPr>
        <w:t xml:space="preserve"> </w:t>
      </w:r>
      <w:r>
        <w:rPr>
          <w:rFonts w:hint="eastAsia" w:ascii="宋体" w:hAnsi="宋体" w:eastAsia="宋体" w:cs="宋体"/>
          <w:color w:val="auto"/>
          <w:sz w:val="32"/>
          <w:szCs w:val="32"/>
        </w:rPr>
        <w:t xml:space="preserve">  </w:t>
      </w:r>
      <w:r>
        <w:rPr>
          <w:rFonts w:hint="eastAsia" w:ascii="宋体" w:hAnsi="宋体" w:eastAsia="宋体" w:cs="宋体"/>
          <w:color w:val="auto"/>
          <w:sz w:val="24"/>
          <w:szCs w:val="24"/>
        </w:rPr>
        <w:t>（格式）</w:t>
      </w:r>
    </w:p>
    <w:p w14:paraId="7D923A41">
      <w:pPr>
        <w:wordWrap w:val="0"/>
        <w:snapToGrid w:val="0"/>
        <w:spacing w:line="300" w:lineRule="auto"/>
        <w:rPr>
          <w:rFonts w:hint="eastAsia" w:ascii="宋体" w:hAnsi="宋体" w:eastAsia="宋体" w:cs="宋体"/>
          <w:color w:val="auto"/>
          <w:sz w:val="24"/>
          <w:szCs w:val="24"/>
        </w:rPr>
      </w:pPr>
      <w:r>
        <w:rPr>
          <w:rFonts w:hint="eastAsia" w:ascii="宋体" w:hAnsi="宋体" w:eastAsia="宋体" w:cs="宋体"/>
          <w:color w:val="auto"/>
          <w:sz w:val="28"/>
          <w:szCs w:val="28"/>
        </w:rPr>
        <w:t xml:space="preserve">项目名称：    </w:t>
      </w:r>
      <w:r>
        <w:rPr>
          <w:rFonts w:hint="eastAsia" w:ascii="宋体" w:hAnsi="宋体" w:eastAsia="宋体" w:cs="宋体"/>
          <w:color w:val="auto"/>
          <w:sz w:val="28"/>
          <w:szCs w:val="28"/>
          <w:u w:val="single"/>
        </w:rPr>
        <w:t xml:space="preserve">                                   </w:t>
      </w:r>
    </w:p>
    <w:p w14:paraId="19B6D319">
      <w:pPr>
        <w:wordWrap w:val="0"/>
        <w:snapToGrid w:val="0"/>
        <w:spacing w:line="300" w:lineRule="auto"/>
        <w:rPr>
          <w:rFonts w:hint="eastAsia" w:ascii="宋体" w:hAnsi="宋体" w:eastAsia="宋体" w:cs="宋体"/>
          <w:color w:val="auto"/>
          <w:sz w:val="24"/>
          <w:szCs w:val="24"/>
        </w:rPr>
      </w:pPr>
      <w:r>
        <w:rPr>
          <w:rFonts w:hint="eastAsia" w:ascii="宋体" w:hAnsi="宋体" w:eastAsia="宋体" w:cs="宋体"/>
          <w:color w:val="auto"/>
          <w:sz w:val="28"/>
          <w:szCs w:val="28"/>
        </w:rPr>
        <w:t xml:space="preserve">项目编号：    </w:t>
      </w:r>
      <w:r>
        <w:rPr>
          <w:rFonts w:hint="eastAsia" w:ascii="宋体" w:hAnsi="宋体" w:eastAsia="宋体" w:cs="宋体"/>
          <w:color w:val="auto"/>
          <w:sz w:val="28"/>
          <w:szCs w:val="28"/>
          <w:u w:val="single"/>
        </w:rPr>
        <w:t xml:space="preserve">                                   </w:t>
      </w:r>
    </w:p>
    <w:p w14:paraId="10FCFCCD">
      <w:pPr>
        <w:wordWrap w:val="0"/>
        <w:snapToGrid w:val="0"/>
        <w:spacing w:line="300" w:lineRule="auto"/>
        <w:rPr>
          <w:rFonts w:hint="eastAsia" w:ascii="宋体" w:hAnsi="宋体" w:eastAsia="宋体" w:cs="宋体"/>
          <w:color w:val="auto"/>
          <w:sz w:val="24"/>
          <w:szCs w:val="24"/>
        </w:rPr>
      </w:pPr>
      <w:r>
        <w:rPr>
          <w:rFonts w:hint="eastAsia" w:ascii="宋体" w:hAnsi="宋体" w:eastAsia="宋体" w:cs="宋体"/>
          <w:color w:val="auto"/>
          <w:sz w:val="28"/>
          <w:szCs w:val="28"/>
        </w:rPr>
        <w:t xml:space="preserve">投标人名称：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p>
    <w:p w14:paraId="1433B851">
      <w:pPr>
        <w:tabs>
          <w:tab w:val="left" w:pos="4000"/>
        </w:tabs>
        <w:wordWrap w:val="0"/>
        <w:snapToGrid w:val="0"/>
        <w:spacing w:after="100" w:line="300" w:lineRule="auto"/>
        <w:jc w:val="center"/>
        <w:rPr>
          <w:rFonts w:hint="eastAsia" w:ascii="宋体" w:hAnsi="宋体" w:eastAsia="宋体" w:cs="宋体"/>
          <w:color w:val="auto"/>
          <w:sz w:val="24"/>
          <w:szCs w:val="24"/>
        </w:rPr>
      </w:pPr>
      <w:r>
        <w:rPr>
          <w:rFonts w:hint="eastAsia" w:ascii="宋体" w:hAnsi="宋体" w:eastAsia="宋体" w:cs="宋体"/>
          <w:color w:val="auto"/>
          <w:spacing w:val="20"/>
          <w:sz w:val="32"/>
          <w:szCs w:val="32"/>
        </w:rPr>
        <w:t> </w:t>
      </w:r>
    </w:p>
    <w:tbl>
      <w:tblPr>
        <w:tblStyle w:val="25"/>
        <w:tblW w:w="8387" w:type="dxa"/>
        <w:tblInd w:w="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389"/>
        <w:gridCol w:w="756"/>
        <w:gridCol w:w="2014"/>
        <w:gridCol w:w="2141"/>
        <w:gridCol w:w="1268"/>
        <w:gridCol w:w="819"/>
      </w:tblGrid>
      <w:tr w14:paraId="7B754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79" w:hRule="atLeast"/>
        </w:trPr>
        <w:tc>
          <w:tcPr>
            <w:tcW w:w="1389" w:type="dxa"/>
            <w:tcBorders>
              <w:left w:val="single" w:color="auto" w:sz="4" w:space="0"/>
            </w:tcBorders>
            <w:vAlign w:val="center"/>
          </w:tcPr>
          <w:p w14:paraId="646ECCAB">
            <w:pPr>
              <w:snapToGrid w:val="0"/>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756" w:type="dxa"/>
            <w:vAlign w:val="center"/>
          </w:tcPr>
          <w:p w14:paraId="47E949CB">
            <w:pPr>
              <w:snapToGrid w:val="0"/>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2014" w:type="dxa"/>
            <w:vAlign w:val="center"/>
          </w:tcPr>
          <w:p w14:paraId="168A0C7F">
            <w:pPr>
              <w:snapToGrid w:val="0"/>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招标文件技术</w:t>
            </w:r>
          </w:p>
          <w:p w14:paraId="6301BD1C">
            <w:pPr>
              <w:snapToGrid w:val="0"/>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规范、要求</w:t>
            </w:r>
          </w:p>
        </w:tc>
        <w:tc>
          <w:tcPr>
            <w:tcW w:w="2141" w:type="dxa"/>
            <w:vAlign w:val="center"/>
          </w:tcPr>
          <w:p w14:paraId="273DE743">
            <w:pPr>
              <w:snapToGrid w:val="0"/>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投标文件</w:t>
            </w:r>
          </w:p>
          <w:p w14:paraId="090590DF">
            <w:pPr>
              <w:snapToGrid w:val="0"/>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对应规范</w:t>
            </w:r>
          </w:p>
        </w:tc>
        <w:tc>
          <w:tcPr>
            <w:tcW w:w="1268" w:type="dxa"/>
            <w:vAlign w:val="center"/>
          </w:tcPr>
          <w:p w14:paraId="7395811E">
            <w:pPr>
              <w:snapToGrid w:val="0"/>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偏离情况</w:t>
            </w:r>
          </w:p>
        </w:tc>
        <w:tc>
          <w:tcPr>
            <w:tcW w:w="819" w:type="dxa"/>
            <w:vAlign w:val="center"/>
          </w:tcPr>
          <w:p w14:paraId="44B1FC2B">
            <w:pPr>
              <w:snapToGrid w:val="0"/>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5159F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79" w:hRule="atLeast"/>
        </w:trPr>
        <w:tc>
          <w:tcPr>
            <w:tcW w:w="1389" w:type="dxa"/>
            <w:tcBorders>
              <w:left w:val="single" w:color="auto" w:sz="4" w:space="0"/>
            </w:tcBorders>
            <w:vAlign w:val="center"/>
          </w:tcPr>
          <w:p w14:paraId="25E0F3F6">
            <w:pPr>
              <w:snapToGrid w:val="0"/>
              <w:spacing w:line="300" w:lineRule="auto"/>
              <w:jc w:val="center"/>
              <w:rPr>
                <w:rFonts w:hint="eastAsia" w:ascii="宋体" w:hAnsi="宋体" w:eastAsia="宋体" w:cs="宋体"/>
                <w:color w:val="auto"/>
                <w:sz w:val="24"/>
                <w:szCs w:val="24"/>
              </w:rPr>
            </w:pPr>
            <w:r>
              <w:rPr>
                <w:rFonts w:hint="eastAsia" w:ascii="宋体" w:hAnsi="宋体" w:eastAsia="宋体" w:cs="宋体"/>
                <w:color w:val="auto"/>
                <w:szCs w:val="21"/>
              </w:rPr>
              <w:t> </w:t>
            </w:r>
          </w:p>
        </w:tc>
        <w:tc>
          <w:tcPr>
            <w:tcW w:w="756" w:type="dxa"/>
            <w:vAlign w:val="center"/>
          </w:tcPr>
          <w:p w14:paraId="62A2F825">
            <w:pPr>
              <w:snapToGrid w:val="0"/>
              <w:spacing w:line="300" w:lineRule="auto"/>
              <w:jc w:val="center"/>
              <w:rPr>
                <w:rFonts w:hint="eastAsia" w:ascii="宋体" w:hAnsi="宋体" w:eastAsia="宋体" w:cs="宋体"/>
                <w:color w:val="auto"/>
                <w:sz w:val="24"/>
                <w:szCs w:val="24"/>
              </w:rPr>
            </w:pPr>
            <w:r>
              <w:rPr>
                <w:rFonts w:hint="eastAsia" w:ascii="宋体" w:hAnsi="宋体" w:eastAsia="宋体" w:cs="宋体"/>
                <w:color w:val="auto"/>
                <w:szCs w:val="21"/>
              </w:rPr>
              <w:t> </w:t>
            </w:r>
          </w:p>
        </w:tc>
        <w:tc>
          <w:tcPr>
            <w:tcW w:w="2014" w:type="dxa"/>
            <w:vAlign w:val="center"/>
          </w:tcPr>
          <w:p w14:paraId="2776D1BC">
            <w:pPr>
              <w:snapToGrid w:val="0"/>
              <w:spacing w:line="300" w:lineRule="auto"/>
              <w:jc w:val="center"/>
              <w:rPr>
                <w:rFonts w:hint="eastAsia" w:ascii="宋体" w:hAnsi="宋体" w:eastAsia="宋体" w:cs="宋体"/>
                <w:color w:val="auto"/>
                <w:sz w:val="24"/>
                <w:szCs w:val="24"/>
              </w:rPr>
            </w:pPr>
            <w:r>
              <w:rPr>
                <w:rFonts w:hint="eastAsia" w:ascii="宋体" w:hAnsi="宋体" w:eastAsia="宋体" w:cs="宋体"/>
                <w:color w:val="auto"/>
                <w:szCs w:val="21"/>
              </w:rPr>
              <w:t> </w:t>
            </w:r>
          </w:p>
        </w:tc>
        <w:tc>
          <w:tcPr>
            <w:tcW w:w="2141" w:type="dxa"/>
            <w:vAlign w:val="center"/>
          </w:tcPr>
          <w:p w14:paraId="23AE3BC1">
            <w:pPr>
              <w:snapToGrid w:val="0"/>
              <w:spacing w:line="300" w:lineRule="auto"/>
              <w:jc w:val="center"/>
              <w:rPr>
                <w:rFonts w:hint="eastAsia" w:ascii="宋体" w:hAnsi="宋体" w:eastAsia="宋体" w:cs="宋体"/>
                <w:color w:val="auto"/>
                <w:sz w:val="24"/>
                <w:szCs w:val="24"/>
              </w:rPr>
            </w:pPr>
            <w:r>
              <w:rPr>
                <w:rFonts w:hint="eastAsia" w:ascii="宋体" w:hAnsi="宋体" w:eastAsia="宋体" w:cs="宋体"/>
                <w:color w:val="auto"/>
                <w:szCs w:val="21"/>
              </w:rPr>
              <w:t> </w:t>
            </w:r>
          </w:p>
        </w:tc>
        <w:tc>
          <w:tcPr>
            <w:tcW w:w="1268" w:type="dxa"/>
            <w:vAlign w:val="center"/>
          </w:tcPr>
          <w:p w14:paraId="53550ADF">
            <w:pPr>
              <w:snapToGrid w:val="0"/>
              <w:spacing w:line="300" w:lineRule="auto"/>
              <w:jc w:val="center"/>
              <w:rPr>
                <w:rFonts w:hint="eastAsia" w:ascii="宋体" w:hAnsi="宋体" w:eastAsia="宋体" w:cs="宋体"/>
                <w:color w:val="auto"/>
                <w:sz w:val="24"/>
                <w:szCs w:val="24"/>
              </w:rPr>
            </w:pPr>
            <w:r>
              <w:rPr>
                <w:rFonts w:hint="eastAsia" w:ascii="宋体" w:hAnsi="宋体" w:eastAsia="宋体" w:cs="宋体"/>
                <w:color w:val="auto"/>
                <w:szCs w:val="21"/>
              </w:rPr>
              <w:t> </w:t>
            </w:r>
          </w:p>
        </w:tc>
        <w:tc>
          <w:tcPr>
            <w:tcW w:w="819" w:type="dxa"/>
            <w:vAlign w:val="center"/>
          </w:tcPr>
          <w:p w14:paraId="0AE2BF2E">
            <w:pPr>
              <w:snapToGrid w:val="0"/>
              <w:spacing w:line="300" w:lineRule="auto"/>
              <w:jc w:val="center"/>
              <w:rPr>
                <w:rFonts w:hint="eastAsia" w:ascii="宋体" w:hAnsi="宋体" w:eastAsia="宋体" w:cs="宋体"/>
                <w:color w:val="auto"/>
                <w:sz w:val="24"/>
                <w:szCs w:val="24"/>
              </w:rPr>
            </w:pPr>
            <w:r>
              <w:rPr>
                <w:rFonts w:hint="eastAsia" w:ascii="宋体" w:hAnsi="宋体" w:eastAsia="宋体" w:cs="宋体"/>
                <w:color w:val="auto"/>
                <w:szCs w:val="21"/>
              </w:rPr>
              <w:t> </w:t>
            </w:r>
          </w:p>
        </w:tc>
      </w:tr>
      <w:tr w14:paraId="66E43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79" w:hRule="atLeast"/>
        </w:trPr>
        <w:tc>
          <w:tcPr>
            <w:tcW w:w="1389" w:type="dxa"/>
            <w:tcBorders>
              <w:left w:val="single" w:color="auto" w:sz="4" w:space="0"/>
            </w:tcBorders>
            <w:vAlign w:val="center"/>
          </w:tcPr>
          <w:p w14:paraId="09773A92">
            <w:pPr>
              <w:snapToGrid w:val="0"/>
              <w:spacing w:line="300" w:lineRule="auto"/>
              <w:jc w:val="center"/>
              <w:rPr>
                <w:rFonts w:hint="eastAsia" w:ascii="宋体" w:hAnsi="宋体" w:eastAsia="宋体" w:cs="宋体"/>
                <w:color w:val="auto"/>
                <w:sz w:val="24"/>
                <w:szCs w:val="24"/>
              </w:rPr>
            </w:pPr>
            <w:r>
              <w:rPr>
                <w:rFonts w:hint="eastAsia" w:ascii="宋体" w:hAnsi="宋体" w:eastAsia="宋体" w:cs="宋体"/>
                <w:color w:val="auto"/>
                <w:szCs w:val="21"/>
              </w:rPr>
              <w:t> </w:t>
            </w:r>
          </w:p>
        </w:tc>
        <w:tc>
          <w:tcPr>
            <w:tcW w:w="756" w:type="dxa"/>
            <w:vAlign w:val="center"/>
          </w:tcPr>
          <w:p w14:paraId="7C92B3E5">
            <w:pPr>
              <w:snapToGrid w:val="0"/>
              <w:spacing w:line="300" w:lineRule="auto"/>
              <w:jc w:val="center"/>
              <w:rPr>
                <w:rFonts w:hint="eastAsia" w:ascii="宋体" w:hAnsi="宋体" w:eastAsia="宋体" w:cs="宋体"/>
                <w:color w:val="auto"/>
                <w:sz w:val="24"/>
                <w:szCs w:val="24"/>
              </w:rPr>
            </w:pPr>
            <w:r>
              <w:rPr>
                <w:rFonts w:hint="eastAsia" w:ascii="宋体" w:hAnsi="宋体" w:eastAsia="宋体" w:cs="宋体"/>
                <w:color w:val="auto"/>
                <w:szCs w:val="21"/>
              </w:rPr>
              <w:t> </w:t>
            </w:r>
          </w:p>
        </w:tc>
        <w:tc>
          <w:tcPr>
            <w:tcW w:w="2014" w:type="dxa"/>
            <w:vAlign w:val="center"/>
          </w:tcPr>
          <w:p w14:paraId="6AC47DCD">
            <w:pPr>
              <w:snapToGrid w:val="0"/>
              <w:spacing w:line="300" w:lineRule="auto"/>
              <w:jc w:val="center"/>
              <w:rPr>
                <w:rFonts w:hint="eastAsia" w:ascii="宋体" w:hAnsi="宋体" w:eastAsia="宋体" w:cs="宋体"/>
                <w:color w:val="auto"/>
                <w:sz w:val="24"/>
                <w:szCs w:val="24"/>
              </w:rPr>
            </w:pPr>
            <w:r>
              <w:rPr>
                <w:rFonts w:hint="eastAsia" w:ascii="宋体" w:hAnsi="宋体" w:eastAsia="宋体" w:cs="宋体"/>
                <w:color w:val="auto"/>
                <w:szCs w:val="21"/>
              </w:rPr>
              <w:t> </w:t>
            </w:r>
          </w:p>
        </w:tc>
        <w:tc>
          <w:tcPr>
            <w:tcW w:w="2141" w:type="dxa"/>
            <w:vAlign w:val="center"/>
          </w:tcPr>
          <w:p w14:paraId="1FAC9123">
            <w:pPr>
              <w:snapToGrid w:val="0"/>
              <w:spacing w:line="300" w:lineRule="auto"/>
              <w:jc w:val="center"/>
              <w:rPr>
                <w:rFonts w:hint="eastAsia" w:ascii="宋体" w:hAnsi="宋体" w:eastAsia="宋体" w:cs="宋体"/>
                <w:color w:val="auto"/>
                <w:sz w:val="24"/>
                <w:szCs w:val="24"/>
              </w:rPr>
            </w:pPr>
            <w:r>
              <w:rPr>
                <w:rFonts w:hint="eastAsia" w:ascii="宋体" w:hAnsi="宋体" w:eastAsia="宋体" w:cs="宋体"/>
                <w:color w:val="auto"/>
                <w:szCs w:val="21"/>
              </w:rPr>
              <w:t> </w:t>
            </w:r>
          </w:p>
        </w:tc>
        <w:tc>
          <w:tcPr>
            <w:tcW w:w="1268" w:type="dxa"/>
            <w:vAlign w:val="center"/>
          </w:tcPr>
          <w:p w14:paraId="2C00107A">
            <w:pPr>
              <w:snapToGrid w:val="0"/>
              <w:spacing w:line="300" w:lineRule="auto"/>
              <w:jc w:val="center"/>
              <w:rPr>
                <w:rFonts w:hint="eastAsia" w:ascii="宋体" w:hAnsi="宋体" w:eastAsia="宋体" w:cs="宋体"/>
                <w:color w:val="auto"/>
                <w:sz w:val="24"/>
                <w:szCs w:val="24"/>
              </w:rPr>
            </w:pPr>
            <w:r>
              <w:rPr>
                <w:rFonts w:hint="eastAsia" w:ascii="宋体" w:hAnsi="宋体" w:eastAsia="宋体" w:cs="宋体"/>
                <w:color w:val="auto"/>
                <w:szCs w:val="21"/>
              </w:rPr>
              <w:t> </w:t>
            </w:r>
          </w:p>
        </w:tc>
        <w:tc>
          <w:tcPr>
            <w:tcW w:w="819" w:type="dxa"/>
            <w:vAlign w:val="center"/>
          </w:tcPr>
          <w:p w14:paraId="59997EC8">
            <w:pPr>
              <w:snapToGrid w:val="0"/>
              <w:spacing w:line="300" w:lineRule="auto"/>
              <w:jc w:val="center"/>
              <w:rPr>
                <w:rFonts w:hint="eastAsia" w:ascii="宋体" w:hAnsi="宋体" w:eastAsia="宋体" w:cs="宋体"/>
                <w:color w:val="auto"/>
                <w:sz w:val="24"/>
                <w:szCs w:val="24"/>
              </w:rPr>
            </w:pPr>
            <w:r>
              <w:rPr>
                <w:rFonts w:hint="eastAsia" w:ascii="宋体" w:hAnsi="宋体" w:eastAsia="宋体" w:cs="宋体"/>
                <w:color w:val="auto"/>
                <w:szCs w:val="21"/>
              </w:rPr>
              <w:t> </w:t>
            </w:r>
          </w:p>
        </w:tc>
      </w:tr>
      <w:tr w14:paraId="67EA5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79" w:hRule="atLeast"/>
        </w:trPr>
        <w:tc>
          <w:tcPr>
            <w:tcW w:w="1389" w:type="dxa"/>
            <w:tcBorders>
              <w:left w:val="single" w:color="auto" w:sz="4" w:space="0"/>
            </w:tcBorders>
            <w:vAlign w:val="center"/>
          </w:tcPr>
          <w:p w14:paraId="54835350">
            <w:pPr>
              <w:snapToGrid w:val="0"/>
              <w:spacing w:line="300" w:lineRule="auto"/>
              <w:jc w:val="center"/>
              <w:rPr>
                <w:rFonts w:hint="eastAsia" w:ascii="宋体" w:hAnsi="宋体" w:eastAsia="宋体" w:cs="宋体"/>
                <w:color w:val="auto"/>
                <w:sz w:val="24"/>
                <w:szCs w:val="24"/>
              </w:rPr>
            </w:pPr>
            <w:r>
              <w:rPr>
                <w:rFonts w:hint="eastAsia" w:ascii="宋体" w:hAnsi="宋体" w:eastAsia="宋体" w:cs="宋体"/>
                <w:color w:val="auto"/>
                <w:szCs w:val="21"/>
              </w:rPr>
              <w:t> </w:t>
            </w:r>
          </w:p>
        </w:tc>
        <w:tc>
          <w:tcPr>
            <w:tcW w:w="756" w:type="dxa"/>
            <w:vAlign w:val="center"/>
          </w:tcPr>
          <w:p w14:paraId="40D559E6">
            <w:pPr>
              <w:snapToGrid w:val="0"/>
              <w:spacing w:line="300" w:lineRule="auto"/>
              <w:jc w:val="center"/>
              <w:rPr>
                <w:rFonts w:hint="eastAsia" w:ascii="宋体" w:hAnsi="宋体" w:eastAsia="宋体" w:cs="宋体"/>
                <w:color w:val="auto"/>
                <w:sz w:val="24"/>
                <w:szCs w:val="24"/>
              </w:rPr>
            </w:pPr>
            <w:r>
              <w:rPr>
                <w:rFonts w:hint="eastAsia" w:ascii="宋体" w:hAnsi="宋体" w:eastAsia="宋体" w:cs="宋体"/>
                <w:color w:val="auto"/>
                <w:szCs w:val="21"/>
              </w:rPr>
              <w:t> </w:t>
            </w:r>
          </w:p>
        </w:tc>
        <w:tc>
          <w:tcPr>
            <w:tcW w:w="2014" w:type="dxa"/>
            <w:vAlign w:val="center"/>
          </w:tcPr>
          <w:p w14:paraId="35517630">
            <w:pPr>
              <w:snapToGrid w:val="0"/>
              <w:spacing w:line="300" w:lineRule="auto"/>
              <w:jc w:val="center"/>
              <w:rPr>
                <w:rFonts w:hint="eastAsia" w:ascii="宋体" w:hAnsi="宋体" w:eastAsia="宋体" w:cs="宋体"/>
                <w:color w:val="auto"/>
                <w:sz w:val="24"/>
                <w:szCs w:val="24"/>
              </w:rPr>
            </w:pPr>
            <w:r>
              <w:rPr>
                <w:rFonts w:hint="eastAsia" w:ascii="宋体" w:hAnsi="宋体" w:eastAsia="宋体" w:cs="宋体"/>
                <w:color w:val="auto"/>
                <w:szCs w:val="21"/>
              </w:rPr>
              <w:t> </w:t>
            </w:r>
          </w:p>
        </w:tc>
        <w:tc>
          <w:tcPr>
            <w:tcW w:w="2141" w:type="dxa"/>
            <w:vAlign w:val="center"/>
          </w:tcPr>
          <w:p w14:paraId="45AA825C">
            <w:pPr>
              <w:snapToGrid w:val="0"/>
              <w:spacing w:line="300" w:lineRule="auto"/>
              <w:jc w:val="center"/>
              <w:rPr>
                <w:rFonts w:hint="eastAsia" w:ascii="宋体" w:hAnsi="宋体" w:eastAsia="宋体" w:cs="宋体"/>
                <w:color w:val="auto"/>
                <w:sz w:val="24"/>
                <w:szCs w:val="24"/>
              </w:rPr>
            </w:pPr>
            <w:r>
              <w:rPr>
                <w:rFonts w:hint="eastAsia" w:ascii="宋体" w:hAnsi="宋体" w:eastAsia="宋体" w:cs="宋体"/>
                <w:color w:val="auto"/>
                <w:szCs w:val="21"/>
              </w:rPr>
              <w:t> </w:t>
            </w:r>
          </w:p>
        </w:tc>
        <w:tc>
          <w:tcPr>
            <w:tcW w:w="1268" w:type="dxa"/>
            <w:vAlign w:val="center"/>
          </w:tcPr>
          <w:p w14:paraId="74AD1144">
            <w:pPr>
              <w:snapToGrid w:val="0"/>
              <w:spacing w:line="300" w:lineRule="auto"/>
              <w:jc w:val="center"/>
              <w:rPr>
                <w:rFonts w:hint="eastAsia" w:ascii="宋体" w:hAnsi="宋体" w:eastAsia="宋体" w:cs="宋体"/>
                <w:color w:val="auto"/>
                <w:sz w:val="24"/>
                <w:szCs w:val="24"/>
              </w:rPr>
            </w:pPr>
            <w:r>
              <w:rPr>
                <w:rFonts w:hint="eastAsia" w:ascii="宋体" w:hAnsi="宋体" w:eastAsia="宋体" w:cs="宋体"/>
                <w:color w:val="auto"/>
                <w:szCs w:val="21"/>
              </w:rPr>
              <w:t> </w:t>
            </w:r>
          </w:p>
        </w:tc>
        <w:tc>
          <w:tcPr>
            <w:tcW w:w="819" w:type="dxa"/>
            <w:vAlign w:val="center"/>
          </w:tcPr>
          <w:p w14:paraId="507813AF">
            <w:pPr>
              <w:snapToGrid w:val="0"/>
              <w:spacing w:line="300" w:lineRule="auto"/>
              <w:jc w:val="center"/>
              <w:rPr>
                <w:rFonts w:hint="eastAsia" w:ascii="宋体" w:hAnsi="宋体" w:eastAsia="宋体" w:cs="宋体"/>
                <w:color w:val="auto"/>
                <w:sz w:val="24"/>
                <w:szCs w:val="24"/>
              </w:rPr>
            </w:pPr>
            <w:r>
              <w:rPr>
                <w:rFonts w:hint="eastAsia" w:ascii="宋体" w:hAnsi="宋体" w:eastAsia="宋体" w:cs="宋体"/>
                <w:color w:val="auto"/>
                <w:szCs w:val="21"/>
              </w:rPr>
              <w:t> </w:t>
            </w:r>
          </w:p>
        </w:tc>
      </w:tr>
      <w:tr w14:paraId="16A91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79" w:hRule="atLeast"/>
        </w:trPr>
        <w:tc>
          <w:tcPr>
            <w:tcW w:w="1389" w:type="dxa"/>
            <w:tcBorders>
              <w:left w:val="single" w:color="auto" w:sz="4" w:space="0"/>
            </w:tcBorders>
            <w:vAlign w:val="center"/>
          </w:tcPr>
          <w:p w14:paraId="3C47E385">
            <w:pPr>
              <w:snapToGrid w:val="0"/>
              <w:spacing w:line="300" w:lineRule="auto"/>
              <w:jc w:val="center"/>
              <w:rPr>
                <w:rFonts w:hint="eastAsia" w:ascii="宋体" w:hAnsi="宋体" w:eastAsia="宋体" w:cs="宋体"/>
                <w:color w:val="auto"/>
                <w:sz w:val="24"/>
                <w:szCs w:val="24"/>
              </w:rPr>
            </w:pPr>
            <w:r>
              <w:rPr>
                <w:rFonts w:hint="eastAsia" w:ascii="宋体" w:hAnsi="宋体" w:eastAsia="宋体" w:cs="宋体"/>
                <w:color w:val="auto"/>
                <w:szCs w:val="21"/>
              </w:rPr>
              <w:t> </w:t>
            </w:r>
          </w:p>
        </w:tc>
        <w:tc>
          <w:tcPr>
            <w:tcW w:w="756" w:type="dxa"/>
            <w:vAlign w:val="center"/>
          </w:tcPr>
          <w:p w14:paraId="2C63110E">
            <w:pPr>
              <w:snapToGrid w:val="0"/>
              <w:spacing w:line="300" w:lineRule="auto"/>
              <w:jc w:val="center"/>
              <w:rPr>
                <w:rFonts w:hint="eastAsia" w:ascii="宋体" w:hAnsi="宋体" w:eastAsia="宋体" w:cs="宋体"/>
                <w:color w:val="auto"/>
                <w:sz w:val="24"/>
                <w:szCs w:val="24"/>
              </w:rPr>
            </w:pPr>
            <w:r>
              <w:rPr>
                <w:rFonts w:hint="eastAsia" w:ascii="宋体" w:hAnsi="宋体" w:eastAsia="宋体" w:cs="宋体"/>
                <w:color w:val="auto"/>
                <w:szCs w:val="21"/>
              </w:rPr>
              <w:t> </w:t>
            </w:r>
          </w:p>
        </w:tc>
        <w:tc>
          <w:tcPr>
            <w:tcW w:w="2014" w:type="dxa"/>
            <w:vAlign w:val="center"/>
          </w:tcPr>
          <w:p w14:paraId="3C6C96E7">
            <w:pPr>
              <w:snapToGrid w:val="0"/>
              <w:spacing w:line="300" w:lineRule="auto"/>
              <w:jc w:val="center"/>
              <w:rPr>
                <w:rFonts w:hint="eastAsia" w:ascii="宋体" w:hAnsi="宋体" w:eastAsia="宋体" w:cs="宋体"/>
                <w:color w:val="auto"/>
                <w:sz w:val="24"/>
                <w:szCs w:val="24"/>
              </w:rPr>
            </w:pPr>
            <w:r>
              <w:rPr>
                <w:rFonts w:hint="eastAsia" w:ascii="宋体" w:hAnsi="宋体" w:eastAsia="宋体" w:cs="宋体"/>
                <w:color w:val="auto"/>
                <w:szCs w:val="21"/>
              </w:rPr>
              <w:t> </w:t>
            </w:r>
          </w:p>
        </w:tc>
        <w:tc>
          <w:tcPr>
            <w:tcW w:w="2141" w:type="dxa"/>
            <w:vAlign w:val="center"/>
          </w:tcPr>
          <w:p w14:paraId="585DF7E6">
            <w:pPr>
              <w:snapToGrid w:val="0"/>
              <w:spacing w:line="300" w:lineRule="auto"/>
              <w:jc w:val="center"/>
              <w:rPr>
                <w:rFonts w:hint="eastAsia" w:ascii="宋体" w:hAnsi="宋体" w:eastAsia="宋体" w:cs="宋体"/>
                <w:color w:val="auto"/>
                <w:sz w:val="24"/>
                <w:szCs w:val="24"/>
              </w:rPr>
            </w:pPr>
            <w:r>
              <w:rPr>
                <w:rFonts w:hint="eastAsia" w:ascii="宋体" w:hAnsi="宋体" w:eastAsia="宋体" w:cs="宋体"/>
                <w:color w:val="auto"/>
                <w:szCs w:val="21"/>
              </w:rPr>
              <w:t> </w:t>
            </w:r>
          </w:p>
        </w:tc>
        <w:tc>
          <w:tcPr>
            <w:tcW w:w="1268" w:type="dxa"/>
            <w:vAlign w:val="center"/>
          </w:tcPr>
          <w:p w14:paraId="422691D2">
            <w:pPr>
              <w:snapToGrid w:val="0"/>
              <w:spacing w:line="300" w:lineRule="auto"/>
              <w:jc w:val="center"/>
              <w:rPr>
                <w:rFonts w:hint="eastAsia" w:ascii="宋体" w:hAnsi="宋体" w:eastAsia="宋体" w:cs="宋体"/>
                <w:color w:val="auto"/>
                <w:sz w:val="24"/>
                <w:szCs w:val="24"/>
              </w:rPr>
            </w:pPr>
            <w:r>
              <w:rPr>
                <w:rFonts w:hint="eastAsia" w:ascii="宋体" w:hAnsi="宋体" w:eastAsia="宋体" w:cs="宋体"/>
                <w:color w:val="auto"/>
                <w:szCs w:val="21"/>
              </w:rPr>
              <w:t> </w:t>
            </w:r>
          </w:p>
        </w:tc>
        <w:tc>
          <w:tcPr>
            <w:tcW w:w="819" w:type="dxa"/>
            <w:vAlign w:val="center"/>
          </w:tcPr>
          <w:p w14:paraId="4F4B84D1">
            <w:pPr>
              <w:snapToGrid w:val="0"/>
              <w:spacing w:line="300" w:lineRule="auto"/>
              <w:jc w:val="center"/>
              <w:rPr>
                <w:rFonts w:hint="eastAsia" w:ascii="宋体" w:hAnsi="宋体" w:eastAsia="宋体" w:cs="宋体"/>
                <w:color w:val="auto"/>
                <w:sz w:val="24"/>
                <w:szCs w:val="24"/>
              </w:rPr>
            </w:pPr>
            <w:r>
              <w:rPr>
                <w:rFonts w:hint="eastAsia" w:ascii="宋体" w:hAnsi="宋体" w:eastAsia="宋体" w:cs="宋体"/>
                <w:color w:val="auto"/>
                <w:szCs w:val="21"/>
              </w:rPr>
              <w:t> </w:t>
            </w:r>
          </w:p>
        </w:tc>
      </w:tr>
      <w:tr w14:paraId="68E78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79" w:hRule="atLeast"/>
        </w:trPr>
        <w:tc>
          <w:tcPr>
            <w:tcW w:w="1389" w:type="dxa"/>
            <w:tcBorders>
              <w:left w:val="single" w:color="auto" w:sz="4" w:space="0"/>
            </w:tcBorders>
            <w:vAlign w:val="center"/>
          </w:tcPr>
          <w:p w14:paraId="3BC99941">
            <w:pPr>
              <w:snapToGrid w:val="0"/>
              <w:spacing w:line="300" w:lineRule="auto"/>
              <w:jc w:val="center"/>
              <w:rPr>
                <w:rFonts w:hint="eastAsia" w:ascii="宋体" w:hAnsi="宋体" w:eastAsia="宋体" w:cs="宋体"/>
                <w:color w:val="auto"/>
                <w:sz w:val="24"/>
                <w:szCs w:val="24"/>
              </w:rPr>
            </w:pPr>
            <w:r>
              <w:rPr>
                <w:rFonts w:hint="eastAsia" w:ascii="宋体" w:hAnsi="宋体" w:eastAsia="宋体" w:cs="宋体"/>
                <w:color w:val="auto"/>
                <w:szCs w:val="21"/>
              </w:rPr>
              <w:t> </w:t>
            </w:r>
          </w:p>
        </w:tc>
        <w:tc>
          <w:tcPr>
            <w:tcW w:w="756" w:type="dxa"/>
            <w:vAlign w:val="center"/>
          </w:tcPr>
          <w:p w14:paraId="25CE08F3">
            <w:pPr>
              <w:snapToGrid w:val="0"/>
              <w:spacing w:line="300" w:lineRule="auto"/>
              <w:jc w:val="center"/>
              <w:rPr>
                <w:rFonts w:hint="eastAsia" w:ascii="宋体" w:hAnsi="宋体" w:eastAsia="宋体" w:cs="宋体"/>
                <w:color w:val="auto"/>
                <w:sz w:val="24"/>
                <w:szCs w:val="24"/>
              </w:rPr>
            </w:pPr>
            <w:r>
              <w:rPr>
                <w:rFonts w:hint="eastAsia" w:ascii="宋体" w:hAnsi="宋体" w:eastAsia="宋体" w:cs="宋体"/>
                <w:color w:val="auto"/>
                <w:szCs w:val="21"/>
              </w:rPr>
              <w:t> </w:t>
            </w:r>
          </w:p>
        </w:tc>
        <w:tc>
          <w:tcPr>
            <w:tcW w:w="2014" w:type="dxa"/>
            <w:vAlign w:val="center"/>
          </w:tcPr>
          <w:p w14:paraId="1D47571F">
            <w:pPr>
              <w:snapToGrid w:val="0"/>
              <w:spacing w:line="300" w:lineRule="auto"/>
              <w:jc w:val="center"/>
              <w:rPr>
                <w:rFonts w:hint="eastAsia" w:ascii="宋体" w:hAnsi="宋体" w:eastAsia="宋体" w:cs="宋体"/>
                <w:color w:val="auto"/>
                <w:sz w:val="24"/>
                <w:szCs w:val="24"/>
              </w:rPr>
            </w:pPr>
            <w:r>
              <w:rPr>
                <w:rFonts w:hint="eastAsia" w:ascii="宋体" w:hAnsi="宋体" w:eastAsia="宋体" w:cs="宋体"/>
                <w:color w:val="auto"/>
                <w:szCs w:val="21"/>
              </w:rPr>
              <w:t> </w:t>
            </w:r>
          </w:p>
        </w:tc>
        <w:tc>
          <w:tcPr>
            <w:tcW w:w="2141" w:type="dxa"/>
            <w:vAlign w:val="center"/>
          </w:tcPr>
          <w:p w14:paraId="60BB3B88">
            <w:pPr>
              <w:snapToGrid w:val="0"/>
              <w:spacing w:line="300" w:lineRule="auto"/>
              <w:jc w:val="center"/>
              <w:rPr>
                <w:rFonts w:hint="eastAsia" w:ascii="宋体" w:hAnsi="宋体" w:eastAsia="宋体" w:cs="宋体"/>
                <w:color w:val="auto"/>
                <w:sz w:val="24"/>
                <w:szCs w:val="24"/>
              </w:rPr>
            </w:pPr>
            <w:r>
              <w:rPr>
                <w:rFonts w:hint="eastAsia" w:ascii="宋体" w:hAnsi="宋体" w:eastAsia="宋体" w:cs="宋体"/>
                <w:color w:val="auto"/>
                <w:szCs w:val="21"/>
              </w:rPr>
              <w:t> </w:t>
            </w:r>
          </w:p>
        </w:tc>
        <w:tc>
          <w:tcPr>
            <w:tcW w:w="1268" w:type="dxa"/>
            <w:vAlign w:val="center"/>
          </w:tcPr>
          <w:p w14:paraId="739AFC01">
            <w:pPr>
              <w:snapToGrid w:val="0"/>
              <w:spacing w:line="300" w:lineRule="auto"/>
              <w:jc w:val="center"/>
              <w:rPr>
                <w:rFonts w:hint="eastAsia" w:ascii="宋体" w:hAnsi="宋体" w:eastAsia="宋体" w:cs="宋体"/>
                <w:color w:val="auto"/>
                <w:sz w:val="24"/>
                <w:szCs w:val="24"/>
              </w:rPr>
            </w:pPr>
            <w:r>
              <w:rPr>
                <w:rFonts w:hint="eastAsia" w:ascii="宋体" w:hAnsi="宋体" w:eastAsia="宋体" w:cs="宋体"/>
                <w:color w:val="auto"/>
                <w:szCs w:val="21"/>
              </w:rPr>
              <w:t> </w:t>
            </w:r>
          </w:p>
        </w:tc>
        <w:tc>
          <w:tcPr>
            <w:tcW w:w="819" w:type="dxa"/>
            <w:vAlign w:val="center"/>
          </w:tcPr>
          <w:p w14:paraId="4DABB125">
            <w:pPr>
              <w:snapToGrid w:val="0"/>
              <w:spacing w:line="300" w:lineRule="auto"/>
              <w:jc w:val="center"/>
              <w:rPr>
                <w:rFonts w:hint="eastAsia" w:ascii="宋体" w:hAnsi="宋体" w:eastAsia="宋体" w:cs="宋体"/>
                <w:color w:val="auto"/>
                <w:sz w:val="24"/>
                <w:szCs w:val="24"/>
              </w:rPr>
            </w:pPr>
            <w:r>
              <w:rPr>
                <w:rFonts w:hint="eastAsia" w:ascii="宋体" w:hAnsi="宋体" w:eastAsia="宋体" w:cs="宋体"/>
                <w:color w:val="auto"/>
                <w:szCs w:val="21"/>
              </w:rPr>
              <w:t> </w:t>
            </w:r>
          </w:p>
        </w:tc>
      </w:tr>
      <w:tr w14:paraId="15BB2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79" w:hRule="atLeast"/>
        </w:trPr>
        <w:tc>
          <w:tcPr>
            <w:tcW w:w="1389" w:type="dxa"/>
            <w:tcBorders>
              <w:left w:val="single" w:color="auto" w:sz="4" w:space="0"/>
            </w:tcBorders>
            <w:vAlign w:val="center"/>
          </w:tcPr>
          <w:p w14:paraId="01650B7B">
            <w:pPr>
              <w:snapToGrid w:val="0"/>
              <w:spacing w:line="300" w:lineRule="auto"/>
              <w:jc w:val="center"/>
              <w:rPr>
                <w:rFonts w:hint="eastAsia" w:ascii="宋体" w:hAnsi="宋体" w:eastAsia="宋体" w:cs="宋体"/>
                <w:color w:val="auto"/>
                <w:sz w:val="24"/>
                <w:szCs w:val="24"/>
              </w:rPr>
            </w:pPr>
            <w:r>
              <w:rPr>
                <w:rFonts w:hint="eastAsia" w:ascii="宋体" w:hAnsi="宋体" w:eastAsia="宋体" w:cs="宋体"/>
                <w:color w:val="auto"/>
                <w:szCs w:val="21"/>
              </w:rPr>
              <w:t> </w:t>
            </w:r>
          </w:p>
        </w:tc>
        <w:tc>
          <w:tcPr>
            <w:tcW w:w="756" w:type="dxa"/>
            <w:vAlign w:val="center"/>
          </w:tcPr>
          <w:p w14:paraId="1DA03CA8">
            <w:pPr>
              <w:snapToGrid w:val="0"/>
              <w:spacing w:line="300" w:lineRule="auto"/>
              <w:jc w:val="center"/>
              <w:rPr>
                <w:rFonts w:hint="eastAsia" w:ascii="宋体" w:hAnsi="宋体" w:eastAsia="宋体" w:cs="宋体"/>
                <w:color w:val="auto"/>
                <w:sz w:val="24"/>
                <w:szCs w:val="24"/>
              </w:rPr>
            </w:pPr>
            <w:r>
              <w:rPr>
                <w:rFonts w:hint="eastAsia" w:ascii="宋体" w:hAnsi="宋体" w:eastAsia="宋体" w:cs="宋体"/>
                <w:color w:val="auto"/>
                <w:szCs w:val="21"/>
              </w:rPr>
              <w:t> </w:t>
            </w:r>
          </w:p>
        </w:tc>
        <w:tc>
          <w:tcPr>
            <w:tcW w:w="2014" w:type="dxa"/>
            <w:vAlign w:val="center"/>
          </w:tcPr>
          <w:p w14:paraId="35910EBC">
            <w:pPr>
              <w:snapToGrid w:val="0"/>
              <w:spacing w:line="300" w:lineRule="auto"/>
              <w:jc w:val="center"/>
              <w:rPr>
                <w:rFonts w:hint="eastAsia" w:ascii="宋体" w:hAnsi="宋体" w:eastAsia="宋体" w:cs="宋体"/>
                <w:color w:val="auto"/>
                <w:sz w:val="24"/>
                <w:szCs w:val="24"/>
              </w:rPr>
            </w:pPr>
            <w:r>
              <w:rPr>
                <w:rFonts w:hint="eastAsia" w:ascii="宋体" w:hAnsi="宋体" w:eastAsia="宋体" w:cs="宋体"/>
                <w:color w:val="auto"/>
                <w:szCs w:val="21"/>
              </w:rPr>
              <w:t> </w:t>
            </w:r>
          </w:p>
        </w:tc>
        <w:tc>
          <w:tcPr>
            <w:tcW w:w="2141" w:type="dxa"/>
            <w:vAlign w:val="center"/>
          </w:tcPr>
          <w:p w14:paraId="4877FB81">
            <w:pPr>
              <w:snapToGrid w:val="0"/>
              <w:spacing w:line="300" w:lineRule="auto"/>
              <w:jc w:val="center"/>
              <w:rPr>
                <w:rFonts w:hint="eastAsia" w:ascii="宋体" w:hAnsi="宋体" w:eastAsia="宋体" w:cs="宋体"/>
                <w:color w:val="auto"/>
                <w:sz w:val="24"/>
                <w:szCs w:val="24"/>
              </w:rPr>
            </w:pPr>
            <w:r>
              <w:rPr>
                <w:rFonts w:hint="eastAsia" w:ascii="宋体" w:hAnsi="宋体" w:eastAsia="宋体" w:cs="宋体"/>
                <w:color w:val="auto"/>
                <w:szCs w:val="21"/>
              </w:rPr>
              <w:t> </w:t>
            </w:r>
          </w:p>
        </w:tc>
        <w:tc>
          <w:tcPr>
            <w:tcW w:w="1268" w:type="dxa"/>
            <w:vAlign w:val="center"/>
          </w:tcPr>
          <w:p w14:paraId="6674B084">
            <w:pPr>
              <w:snapToGrid w:val="0"/>
              <w:spacing w:line="300" w:lineRule="auto"/>
              <w:jc w:val="center"/>
              <w:rPr>
                <w:rFonts w:hint="eastAsia" w:ascii="宋体" w:hAnsi="宋体" w:eastAsia="宋体" w:cs="宋体"/>
                <w:color w:val="auto"/>
                <w:sz w:val="24"/>
                <w:szCs w:val="24"/>
              </w:rPr>
            </w:pPr>
            <w:r>
              <w:rPr>
                <w:rFonts w:hint="eastAsia" w:ascii="宋体" w:hAnsi="宋体" w:eastAsia="宋体" w:cs="宋体"/>
                <w:color w:val="auto"/>
                <w:szCs w:val="21"/>
              </w:rPr>
              <w:t> </w:t>
            </w:r>
          </w:p>
        </w:tc>
        <w:tc>
          <w:tcPr>
            <w:tcW w:w="819" w:type="dxa"/>
            <w:vAlign w:val="center"/>
          </w:tcPr>
          <w:p w14:paraId="3A414C80">
            <w:pPr>
              <w:snapToGrid w:val="0"/>
              <w:spacing w:line="300" w:lineRule="auto"/>
              <w:jc w:val="center"/>
              <w:rPr>
                <w:rFonts w:hint="eastAsia" w:ascii="宋体" w:hAnsi="宋体" w:eastAsia="宋体" w:cs="宋体"/>
                <w:color w:val="auto"/>
                <w:sz w:val="24"/>
                <w:szCs w:val="24"/>
              </w:rPr>
            </w:pPr>
            <w:r>
              <w:rPr>
                <w:rFonts w:hint="eastAsia" w:ascii="宋体" w:hAnsi="宋体" w:eastAsia="宋体" w:cs="宋体"/>
                <w:color w:val="auto"/>
                <w:szCs w:val="21"/>
              </w:rPr>
              <w:t> </w:t>
            </w:r>
          </w:p>
        </w:tc>
      </w:tr>
    </w:tbl>
    <w:p w14:paraId="47896BFA">
      <w:pPr>
        <w:wordWrap w:val="0"/>
        <w:snapToGrid w:val="0"/>
        <w:spacing w:line="300" w:lineRule="auto"/>
        <w:rPr>
          <w:rFonts w:hint="eastAsia" w:ascii="宋体" w:hAnsi="宋体" w:eastAsia="宋体" w:cs="宋体"/>
          <w:color w:val="auto"/>
          <w:sz w:val="24"/>
          <w:szCs w:val="24"/>
        </w:rPr>
      </w:pPr>
      <w:r>
        <w:rPr>
          <w:rFonts w:hint="eastAsia" w:ascii="宋体" w:hAnsi="宋体" w:eastAsia="宋体" w:cs="宋体"/>
          <w:color w:val="auto"/>
          <w:spacing w:val="20"/>
          <w:sz w:val="28"/>
          <w:szCs w:val="28"/>
        </w:rPr>
        <w:t xml:space="preserve">  </w:t>
      </w:r>
    </w:p>
    <w:p w14:paraId="7D0AB92C">
      <w:pPr>
        <w:widowControl/>
        <w:tabs>
          <w:tab w:val="left" w:pos="4000"/>
        </w:tabs>
        <w:snapToGrid w:val="0"/>
        <w:spacing w:line="400" w:lineRule="exact"/>
        <w:rPr>
          <w:rFonts w:ascii="宋体" w:hAnsi="宋体" w:cs="宋体"/>
          <w:bCs/>
          <w:color w:val="auto"/>
          <w:kern w:val="0"/>
          <w:sz w:val="24"/>
        </w:rPr>
      </w:pPr>
      <w:r>
        <w:rPr>
          <w:rFonts w:hint="eastAsia" w:ascii="宋体" w:hAnsi="宋体" w:eastAsia="宋体" w:cs="宋体"/>
          <w:color w:val="auto"/>
          <w:spacing w:val="20"/>
          <w:sz w:val="28"/>
          <w:szCs w:val="28"/>
        </w:rPr>
        <w:t> </w:t>
      </w:r>
      <w:r>
        <w:rPr>
          <w:rFonts w:hint="eastAsia" w:ascii="宋体" w:hAnsi="宋体" w:cs="宋体"/>
          <w:bCs/>
          <w:color w:val="auto"/>
          <w:kern w:val="0"/>
          <w:sz w:val="24"/>
        </w:rPr>
        <w:t>备注：1、除本偏离表所列的偏离外，其它均完全响应“招标文件”中的要求。</w:t>
      </w:r>
    </w:p>
    <w:p w14:paraId="4C3453C5">
      <w:pPr>
        <w:widowControl/>
        <w:tabs>
          <w:tab w:val="left" w:pos="4000"/>
        </w:tabs>
        <w:snapToGrid w:val="0"/>
        <w:spacing w:line="400" w:lineRule="exact"/>
        <w:rPr>
          <w:rFonts w:ascii="宋体" w:hAnsi="宋体" w:eastAsia="宋体" w:cs="宋体"/>
          <w:bCs/>
          <w:color w:val="auto"/>
          <w:kern w:val="0"/>
          <w:sz w:val="24"/>
        </w:rPr>
      </w:pPr>
      <w:r>
        <w:rPr>
          <w:rFonts w:hint="eastAsia" w:ascii="宋体" w:hAnsi="宋体" w:cs="宋体"/>
          <w:bCs/>
          <w:color w:val="auto"/>
          <w:kern w:val="0"/>
          <w:sz w:val="24"/>
        </w:rPr>
        <w:t xml:space="preserve">      2、如无偏离，供应商不需要填表，但应声明：“本投标文件完全响应招标文件所有条款的要求，无偏离。”</w:t>
      </w:r>
    </w:p>
    <w:p w14:paraId="2E63E7ED">
      <w:pPr>
        <w:wordWrap w:val="0"/>
        <w:snapToGrid w:val="0"/>
        <w:spacing w:line="300" w:lineRule="auto"/>
        <w:rPr>
          <w:rFonts w:hint="eastAsia" w:ascii="宋体" w:hAnsi="宋体" w:eastAsia="宋体" w:cs="宋体"/>
          <w:color w:val="auto"/>
          <w:sz w:val="24"/>
          <w:szCs w:val="24"/>
        </w:rPr>
      </w:pPr>
    </w:p>
    <w:p w14:paraId="5A5EEA64">
      <w:pPr>
        <w:wordWrap w:val="0"/>
        <w:snapToGrid w:val="0"/>
        <w:spacing w:line="300" w:lineRule="auto"/>
        <w:rPr>
          <w:rFonts w:ascii="宋体"/>
          <w:color w:val="auto"/>
          <w:sz w:val="24"/>
          <w:szCs w:val="24"/>
        </w:rPr>
      </w:pPr>
      <w:r>
        <w:rPr>
          <w:rFonts w:ascii="仿宋_GB2312" w:hAnsi="宋体" w:eastAsia="仿宋_GB2312"/>
          <w:color w:val="auto"/>
          <w:spacing w:val="20"/>
          <w:sz w:val="28"/>
          <w:szCs w:val="28"/>
        </w:rPr>
        <w:t> </w:t>
      </w:r>
    </w:p>
    <w:p w14:paraId="791A5281">
      <w:pPr>
        <w:wordWrap w:val="0"/>
        <w:snapToGrid w:val="0"/>
        <w:spacing w:line="300" w:lineRule="auto"/>
        <w:rPr>
          <w:rFonts w:ascii="宋体"/>
          <w:color w:val="auto"/>
          <w:sz w:val="24"/>
          <w:szCs w:val="24"/>
        </w:rPr>
      </w:pPr>
      <w:r>
        <w:rPr>
          <w:rFonts w:ascii="仿宋_GB2312" w:hAnsi="宋体" w:eastAsia="仿宋_GB2312"/>
          <w:color w:val="auto"/>
          <w:spacing w:val="20"/>
          <w:sz w:val="28"/>
          <w:szCs w:val="28"/>
        </w:rPr>
        <w:t> </w:t>
      </w:r>
    </w:p>
    <w:p w14:paraId="497AFF82">
      <w:pPr>
        <w:wordWrap w:val="0"/>
        <w:snapToGrid w:val="0"/>
        <w:spacing w:line="300" w:lineRule="auto"/>
        <w:rPr>
          <w:rFonts w:ascii="宋体"/>
          <w:color w:val="auto"/>
          <w:sz w:val="24"/>
          <w:szCs w:val="24"/>
        </w:rPr>
      </w:pPr>
      <w:r>
        <w:rPr>
          <w:rFonts w:ascii="仿宋_GB2312" w:hAnsi="宋体" w:eastAsia="仿宋_GB2312"/>
          <w:color w:val="auto"/>
          <w:spacing w:val="20"/>
          <w:sz w:val="28"/>
          <w:szCs w:val="28"/>
        </w:rPr>
        <w:t> </w:t>
      </w:r>
    </w:p>
    <w:p w14:paraId="554C5136">
      <w:pPr>
        <w:wordWrap w:val="0"/>
        <w:snapToGrid w:val="0"/>
        <w:spacing w:line="300" w:lineRule="auto"/>
        <w:rPr>
          <w:rFonts w:hint="eastAsia" w:ascii="宋体" w:hAnsi="宋体" w:eastAsia="宋体" w:cs="宋体"/>
          <w:color w:val="auto"/>
          <w:sz w:val="24"/>
          <w:szCs w:val="24"/>
        </w:rPr>
      </w:pPr>
      <w:r>
        <w:rPr>
          <w:rFonts w:ascii="仿宋_GB2312" w:hAnsi="宋体" w:eastAsia="仿宋_GB2312"/>
          <w:color w:val="auto"/>
          <w:spacing w:val="20"/>
          <w:sz w:val="28"/>
          <w:szCs w:val="28"/>
        </w:rPr>
        <w:t> </w:t>
      </w:r>
    </w:p>
    <w:p w14:paraId="0CAD1014">
      <w:pPr>
        <w:wordWrap w:val="0"/>
        <w:snapToGrid w:val="0"/>
        <w:spacing w:line="300" w:lineRule="auto"/>
        <w:rPr>
          <w:rFonts w:hint="eastAsia" w:ascii="宋体" w:hAnsi="宋体" w:eastAsia="宋体" w:cs="宋体"/>
          <w:color w:val="auto"/>
          <w:sz w:val="24"/>
          <w:szCs w:val="24"/>
        </w:rPr>
      </w:pPr>
      <w:r>
        <w:rPr>
          <w:rFonts w:hint="eastAsia" w:ascii="宋体" w:hAnsi="宋体" w:eastAsia="宋体" w:cs="宋体"/>
          <w:color w:val="auto"/>
          <w:spacing w:val="20"/>
          <w:sz w:val="28"/>
          <w:szCs w:val="28"/>
        </w:rPr>
        <w:t>投标人(公章) :</w:t>
      </w:r>
    </w:p>
    <w:p w14:paraId="0CBBD4DF">
      <w:pPr>
        <w:widowControl/>
        <w:spacing w:line="360" w:lineRule="auto"/>
        <w:jc w:val="both"/>
        <w:rPr>
          <w:rFonts w:hint="eastAsia" w:ascii="宋体" w:hAnsi="宋体"/>
          <w:color w:val="auto"/>
          <w:sz w:val="24"/>
          <w:szCs w:val="24"/>
        </w:rPr>
      </w:pPr>
      <w:r>
        <w:rPr>
          <w:rFonts w:hint="eastAsia" w:ascii="宋体" w:hAnsi="宋体" w:eastAsia="宋体" w:cs="宋体"/>
          <w:color w:val="auto"/>
          <w:spacing w:val="20"/>
          <w:sz w:val="28"/>
          <w:szCs w:val="28"/>
        </w:rPr>
        <w:t>日</w:t>
      </w:r>
      <w:r>
        <w:rPr>
          <w:rFonts w:hint="eastAsia" w:ascii="宋体" w:hAnsi="宋体" w:eastAsia="宋体" w:cs="宋体"/>
          <w:color w:val="auto"/>
          <w:spacing w:val="20"/>
          <w:sz w:val="28"/>
          <w:szCs w:val="28"/>
        </w:rPr>
        <w:tab/>
      </w:r>
      <w:r>
        <w:rPr>
          <w:rFonts w:hint="eastAsia" w:ascii="宋体" w:hAnsi="宋体" w:eastAsia="宋体" w:cs="宋体"/>
          <w:color w:val="auto"/>
          <w:spacing w:val="20"/>
          <w:sz w:val="28"/>
          <w:szCs w:val="28"/>
        </w:rPr>
        <w:t>期：</w:t>
      </w:r>
      <w:r>
        <w:rPr>
          <w:rFonts w:hint="eastAsia" w:ascii="宋体" w:hAnsi="宋体" w:eastAsia="宋体" w:cs="宋体"/>
          <w:color w:val="auto"/>
          <w:sz w:val="30"/>
          <w:szCs w:val="30"/>
        </w:rPr>
        <w:br w:type="page"/>
      </w:r>
      <w:r>
        <w:rPr>
          <w:rFonts w:hint="eastAsia" w:ascii="宋体" w:hAnsi="宋体"/>
          <w:color w:val="auto"/>
          <w:sz w:val="24"/>
          <w:szCs w:val="24"/>
          <w:lang w:val="en-US" w:eastAsia="zh-CN"/>
        </w:rPr>
        <w:t>十、</w:t>
      </w:r>
      <w:r>
        <w:rPr>
          <w:rFonts w:hint="eastAsia" w:ascii="宋体" w:hAnsi="宋体"/>
          <w:color w:val="auto"/>
          <w:sz w:val="24"/>
          <w:szCs w:val="24"/>
        </w:rPr>
        <w:t>投标</w:t>
      </w:r>
      <w:r>
        <w:rPr>
          <w:rFonts w:hint="eastAsia" w:ascii="宋体" w:hAnsi="宋体"/>
          <w:color w:val="auto"/>
          <w:sz w:val="24"/>
          <w:szCs w:val="24"/>
          <w:lang w:val="en-US" w:eastAsia="zh-CN"/>
        </w:rPr>
        <w:t>内容</w:t>
      </w:r>
      <w:r>
        <w:rPr>
          <w:rFonts w:hint="eastAsia" w:ascii="宋体" w:hAnsi="宋体"/>
          <w:color w:val="auto"/>
          <w:sz w:val="24"/>
          <w:szCs w:val="24"/>
        </w:rPr>
        <w:t>主要技术指标的详细描述；</w:t>
      </w:r>
    </w:p>
    <w:p w14:paraId="1B4C008B">
      <w:pPr>
        <w:adjustRightInd w:val="0"/>
        <w:snapToGrid w:val="0"/>
        <w:spacing w:line="360" w:lineRule="auto"/>
        <w:rPr>
          <w:rFonts w:hint="eastAsia" w:ascii="宋体" w:hAnsi="宋体"/>
          <w:color w:val="auto"/>
          <w:sz w:val="24"/>
          <w:szCs w:val="24"/>
        </w:rPr>
      </w:pPr>
      <w:r>
        <w:rPr>
          <w:rFonts w:hint="eastAsia" w:ascii="宋体" w:hAnsi="宋体"/>
          <w:color w:val="auto"/>
          <w:sz w:val="24"/>
          <w:szCs w:val="24"/>
          <w:lang w:val="en-US" w:eastAsia="zh-CN"/>
        </w:rPr>
        <w:t>十一、</w:t>
      </w:r>
      <w:r>
        <w:rPr>
          <w:rFonts w:hint="eastAsia" w:ascii="宋体" w:hAnsi="宋体"/>
          <w:color w:val="auto"/>
          <w:sz w:val="24"/>
          <w:szCs w:val="24"/>
        </w:rPr>
        <w:t>实施方案；</w:t>
      </w:r>
    </w:p>
    <w:p w14:paraId="633FAA50">
      <w:pPr>
        <w:adjustRightInd w:val="0"/>
        <w:snapToGrid w:val="0"/>
        <w:spacing w:line="360" w:lineRule="auto"/>
        <w:rPr>
          <w:rFonts w:hint="eastAsia" w:ascii="宋体" w:hAnsi="宋体"/>
          <w:color w:val="auto"/>
          <w:sz w:val="24"/>
          <w:szCs w:val="24"/>
        </w:rPr>
      </w:pPr>
      <w:r>
        <w:rPr>
          <w:rFonts w:hint="eastAsia" w:ascii="宋体" w:hAnsi="宋体"/>
          <w:color w:val="auto"/>
          <w:sz w:val="24"/>
          <w:szCs w:val="24"/>
          <w:lang w:val="en-US" w:eastAsia="zh-CN"/>
        </w:rPr>
        <w:t>十二、</w:t>
      </w:r>
      <w:r>
        <w:rPr>
          <w:rFonts w:hint="eastAsia" w:ascii="宋体" w:hAnsi="宋体"/>
          <w:color w:val="auto"/>
          <w:sz w:val="24"/>
          <w:szCs w:val="24"/>
        </w:rPr>
        <w:t>本项目实施时间进度表；</w:t>
      </w:r>
    </w:p>
    <w:p w14:paraId="7B149BFB">
      <w:pPr>
        <w:adjustRightInd w:val="0"/>
        <w:snapToGrid w:val="0"/>
        <w:spacing w:line="360" w:lineRule="auto"/>
        <w:rPr>
          <w:rFonts w:hint="eastAsia" w:ascii="宋体" w:hAnsi="宋体"/>
          <w:color w:val="auto"/>
          <w:sz w:val="24"/>
          <w:szCs w:val="24"/>
        </w:rPr>
      </w:pPr>
      <w:r>
        <w:rPr>
          <w:rFonts w:hint="eastAsia" w:ascii="宋体" w:hAnsi="宋体"/>
          <w:color w:val="auto"/>
          <w:sz w:val="24"/>
          <w:szCs w:val="24"/>
          <w:lang w:val="en-US" w:eastAsia="zh-CN"/>
        </w:rPr>
        <w:t>十三、</w:t>
      </w:r>
      <w:r>
        <w:rPr>
          <w:rFonts w:hint="eastAsia" w:ascii="宋体" w:hAnsi="宋体"/>
          <w:color w:val="auto"/>
          <w:sz w:val="24"/>
          <w:szCs w:val="24"/>
        </w:rPr>
        <w:t>售后服务响应、培训等承诺；</w:t>
      </w:r>
    </w:p>
    <w:p w14:paraId="57B4874D">
      <w:pPr>
        <w:adjustRightInd w:val="0"/>
        <w:snapToGrid w:val="0"/>
        <w:spacing w:line="360" w:lineRule="auto"/>
        <w:rPr>
          <w:rFonts w:hint="eastAsia" w:ascii="宋体" w:hAnsi="宋体"/>
          <w:color w:val="auto"/>
          <w:sz w:val="24"/>
          <w:szCs w:val="24"/>
        </w:rPr>
      </w:pPr>
      <w:r>
        <w:rPr>
          <w:rFonts w:hint="eastAsia" w:ascii="宋体" w:hAnsi="宋体"/>
          <w:color w:val="auto"/>
          <w:sz w:val="24"/>
          <w:szCs w:val="24"/>
          <w:lang w:val="en-US" w:eastAsia="zh-CN"/>
        </w:rPr>
        <w:t>十四、</w:t>
      </w:r>
      <w:r>
        <w:rPr>
          <w:rFonts w:hint="eastAsia" w:ascii="宋体" w:hAnsi="宋体"/>
          <w:color w:val="auto"/>
          <w:sz w:val="24"/>
          <w:szCs w:val="24"/>
        </w:rPr>
        <w:t>售后服务网点、人员、设施等情况；</w:t>
      </w:r>
    </w:p>
    <w:p w14:paraId="3B582779">
      <w:pPr>
        <w:widowControl/>
        <w:spacing w:line="360" w:lineRule="auto"/>
        <w:jc w:val="both"/>
        <w:rPr>
          <w:rFonts w:hint="eastAsia" w:ascii="宋体" w:hAnsi="宋体"/>
          <w:b/>
          <w:color w:val="auto"/>
          <w:sz w:val="18"/>
          <w:szCs w:val="18"/>
        </w:rPr>
      </w:pPr>
      <w:r>
        <w:rPr>
          <w:rFonts w:hint="eastAsia" w:ascii="宋体" w:hAnsi="宋体"/>
          <w:color w:val="auto"/>
          <w:sz w:val="24"/>
          <w:szCs w:val="24"/>
          <w:lang w:val="en-US" w:eastAsia="zh-CN"/>
        </w:rPr>
        <w:t>十五、</w:t>
      </w:r>
      <w:r>
        <w:rPr>
          <w:rFonts w:hint="eastAsia" w:ascii="宋体" w:hAnsi="宋体"/>
          <w:color w:val="auto"/>
          <w:sz w:val="24"/>
          <w:szCs w:val="24"/>
        </w:rPr>
        <w:t>投标人认为需要提供的其他</w:t>
      </w:r>
      <w:r>
        <w:rPr>
          <w:rFonts w:hint="eastAsia" w:ascii="宋体" w:hAnsi="宋体"/>
          <w:color w:val="auto"/>
          <w:sz w:val="24"/>
          <w:szCs w:val="24"/>
          <w:lang w:val="en-US" w:eastAsia="zh-CN"/>
        </w:rPr>
        <w:t>商务、</w:t>
      </w:r>
      <w:r>
        <w:rPr>
          <w:rFonts w:hint="eastAsia" w:ascii="宋体" w:hAnsi="宋体"/>
          <w:color w:val="auto"/>
          <w:sz w:val="24"/>
          <w:szCs w:val="24"/>
        </w:rPr>
        <w:t>技术材料</w:t>
      </w:r>
      <w:r>
        <w:rPr>
          <w:rFonts w:hint="eastAsia" w:ascii="宋体" w:hAnsi="宋体"/>
          <w:color w:val="auto"/>
          <w:sz w:val="24"/>
          <w:szCs w:val="24"/>
          <w:lang w:eastAsia="zh-CN"/>
        </w:rPr>
        <w:t>。</w:t>
      </w:r>
      <w:r>
        <w:rPr>
          <w:rFonts w:cs="宋体"/>
          <w:color w:val="auto"/>
          <w:kern w:val="0"/>
          <w:sz w:val="24"/>
        </w:rPr>
        <w:br w:type="page"/>
      </w:r>
      <w:bookmarkEnd w:id="14"/>
      <w:bookmarkEnd w:id="15"/>
    </w:p>
    <w:p w14:paraId="4B0336F8">
      <w:pPr>
        <w:jc w:val="center"/>
        <w:outlineLvl w:val="1"/>
        <w:rPr>
          <w:rFonts w:hint="eastAsia" w:ascii="宋体" w:hAnsi="宋体"/>
          <w:b/>
          <w:color w:val="auto"/>
          <w:sz w:val="24"/>
          <w:szCs w:val="24"/>
        </w:rPr>
      </w:pPr>
      <w:r>
        <w:rPr>
          <w:rFonts w:hint="eastAsia" w:ascii="宋体" w:hAnsi="宋体"/>
          <w:b/>
          <w:color w:val="auto"/>
          <w:sz w:val="24"/>
          <w:szCs w:val="24"/>
        </w:rPr>
        <w:t>投标保证金退还信息表</w:t>
      </w:r>
    </w:p>
    <w:p w14:paraId="6854A533">
      <w:pPr>
        <w:jc w:val="center"/>
        <w:rPr>
          <w:rFonts w:ascii="宋体" w:hAnsi="宋体"/>
          <w:b/>
          <w:color w:val="auto"/>
          <w:sz w:val="24"/>
          <w:szCs w:val="24"/>
        </w:rPr>
      </w:pPr>
    </w:p>
    <w:tbl>
      <w:tblPr>
        <w:tblStyle w:val="25"/>
        <w:tblW w:w="9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55"/>
        <w:gridCol w:w="1111"/>
        <w:gridCol w:w="1589"/>
        <w:gridCol w:w="541"/>
        <w:gridCol w:w="899"/>
        <w:gridCol w:w="1260"/>
        <w:gridCol w:w="1425"/>
      </w:tblGrid>
      <w:tr w14:paraId="6FF99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9180" w:type="dxa"/>
            <w:gridSpan w:val="7"/>
            <w:tcBorders>
              <w:top w:val="single" w:color="auto" w:sz="4" w:space="0"/>
              <w:left w:val="single" w:color="auto" w:sz="4" w:space="0"/>
              <w:bottom w:val="single" w:color="auto" w:sz="4" w:space="0"/>
              <w:right w:val="single" w:color="auto" w:sz="4" w:space="0"/>
            </w:tcBorders>
            <w:vAlign w:val="top"/>
          </w:tcPr>
          <w:p w14:paraId="6ADC778E">
            <w:pPr>
              <w:rPr>
                <w:rFonts w:ascii="宋体" w:hAnsi="宋体" w:cs="宋体"/>
                <w:b/>
                <w:color w:val="auto"/>
                <w:sz w:val="28"/>
                <w:szCs w:val="28"/>
              </w:rPr>
            </w:pPr>
            <w:r>
              <w:rPr>
                <w:rFonts w:hint="eastAsia" w:ascii="宋体" w:hAnsi="宋体" w:cs="宋体"/>
                <w:b/>
                <w:color w:val="auto"/>
                <w:sz w:val="28"/>
                <w:szCs w:val="28"/>
              </w:rPr>
              <w:t>附件</w:t>
            </w:r>
          </w:p>
        </w:tc>
      </w:tr>
      <w:tr w14:paraId="0F173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2355" w:type="dxa"/>
            <w:tcBorders>
              <w:top w:val="nil"/>
              <w:left w:val="single" w:color="auto" w:sz="4" w:space="0"/>
              <w:bottom w:val="single" w:color="auto" w:sz="4" w:space="0"/>
              <w:right w:val="single" w:color="auto" w:sz="4" w:space="0"/>
            </w:tcBorders>
            <w:vAlign w:val="center"/>
          </w:tcPr>
          <w:p w14:paraId="592E3599">
            <w:pPr>
              <w:jc w:val="center"/>
              <w:rPr>
                <w:rFonts w:ascii="宋体" w:hAnsi="宋体" w:cs="宋体"/>
                <w:color w:val="auto"/>
                <w:sz w:val="24"/>
              </w:rPr>
            </w:pPr>
            <w:r>
              <w:rPr>
                <w:rFonts w:hint="eastAsia" w:ascii="宋体" w:hAnsi="宋体" w:cs="宋体"/>
                <w:color w:val="auto"/>
                <w:sz w:val="24"/>
              </w:rPr>
              <w:t>名  称</w:t>
            </w:r>
          </w:p>
        </w:tc>
        <w:tc>
          <w:tcPr>
            <w:tcW w:w="4140" w:type="dxa"/>
            <w:gridSpan w:val="4"/>
            <w:tcBorders>
              <w:top w:val="nil"/>
              <w:left w:val="nil"/>
              <w:bottom w:val="single" w:color="auto" w:sz="4" w:space="0"/>
              <w:right w:val="single" w:color="auto" w:sz="4" w:space="0"/>
            </w:tcBorders>
            <w:vAlign w:val="center"/>
          </w:tcPr>
          <w:p w14:paraId="45A95230">
            <w:pPr>
              <w:jc w:val="center"/>
              <w:rPr>
                <w:rFonts w:ascii="宋体" w:hAnsi="宋体" w:cs="宋体"/>
                <w:color w:val="auto"/>
                <w:sz w:val="24"/>
              </w:rPr>
            </w:pPr>
            <w:r>
              <w:rPr>
                <w:rFonts w:hint="eastAsia" w:ascii="宋体" w:hAnsi="宋体" w:cs="宋体"/>
                <w:color w:val="auto"/>
                <w:sz w:val="24"/>
              </w:rPr>
              <w:t>内  容</w:t>
            </w:r>
          </w:p>
        </w:tc>
        <w:tc>
          <w:tcPr>
            <w:tcW w:w="2685" w:type="dxa"/>
            <w:gridSpan w:val="2"/>
            <w:tcBorders>
              <w:top w:val="nil"/>
              <w:left w:val="nil"/>
              <w:bottom w:val="single" w:color="auto" w:sz="4" w:space="0"/>
              <w:right w:val="single" w:color="auto" w:sz="4" w:space="0"/>
            </w:tcBorders>
            <w:vAlign w:val="center"/>
          </w:tcPr>
          <w:p w14:paraId="5D6B3AE0">
            <w:pPr>
              <w:jc w:val="center"/>
              <w:rPr>
                <w:rFonts w:ascii="宋体" w:hAnsi="宋体" w:cs="宋体"/>
                <w:color w:val="auto"/>
                <w:sz w:val="24"/>
              </w:rPr>
            </w:pPr>
            <w:r>
              <w:rPr>
                <w:rFonts w:hint="eastAsia" w:ascii="宋体" w:hAnsi="宋体" w:cs="宋体"/>
                <w:color w:val="auto"/>
                <w:sz w:val="24"/>
              </w:rPr>
              <w:t>备 注</w:t>
            </w:r>
          </w:p>
        </w:tc>
      </w:tr>
      <w:tr w14:paraId="67403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2355" w:type="dxa"/>
            <w:tcBorders>
              <w:top w:val="nil"/>
              <w:left w:val="single" w:color="auto" w:sz="4" w:space="0"/>
              <w:bottom w:val="single" w:color="auto" w:sz="4" w:space="0"/>
              <w:right w:val="single" w:color="auto" w:sz="4" w:space="0"/>
            </w:tcBorders>
            <w:vAlign w:val="center"/>
          </w:tcPr>
          <w:p w14:paraId="78E71AD2">
            <w:pPr>
              <w:jc w:val="both"/>
              <w:rPr>
                <w:rFonts w:ascii="宋体" w:hAnsi="宋体" w:cs="宋体"/>
                <w:color w:val="auto"/>
                <w:sz w:val="24"/>
              </w:rPr>
            </w:pPr>
            <w:r>
              <w:rPr>
                <w:rFonts w:hint="eastAsia" w:ascii="宋体" w:hAnsi="宋体" w:cs="宋体"/>
                <w:color w:val="auto"/>
                <w:sz w:val="24"/>
              </w:rPr>
              <w:t>招标项目名称</w:t>
            </w:r>
          </w:p>
        </w:tc>
        <w:tc>
          <w:tcPr>
            <w:tcW w:w="4140" w:type="dxa"/>
            <w:gridSpan w:val="4"/>
            <w:tcBorders>
              <w:top w:val="nil"/>
              <w:left w:val="nil"/>
              <w:bottom w:val="single" w:color="auto" w:sz="4" w:space="0"/>
              <w:right w:val="single" w:color="auto" w:sz="4" w:space="0"/>
            </w:tcBorders>
            <w:vAlign w:val="center"/>
          </w:tcPr>
          <w:p w14:paraId="4E79FF99">
            <w:pPr>
              <w:jc w:val="both"/>
              <w:rPr>
                <w:rFonts w:ascii="宋体" w:hAnsi="宋体" w:cs="宋体"/>
                <w:color w:val="auto"/>
                <w:sz w:val="24"/>
              </w:rPr>
            </w:pPr>
            <w:r>
              <w:rPr>
                <w:rFonts w:hint="eastAsia" w:ascii="宋体" w:hAnsi="宋体" w:cs="宋体"/>
                <w:color w:val="auto"/>
                <w:sz w:val="24"/>
              </w:rPr>
              <w:t>　</w:t>
            </w:r>
          </w:p>
        </w:tc>
        <w:tc>
          <w:tcPr>
            <w:tcW w:w="2685" w:type="dxa"/>
            <w:gridSpan w:val="2"/>
            <w:tcBorders>
              <w:top w:val="nil"/>
              <w:left w:val="nil"/>
              <w:bottom w:val="single" w:color="auto" w:sz="4" w:space="0"/>
              <w:right w:val="single" w:color="auto" w:sz="4" w:space="0"/>
            </w:tcBorders>
            <w:vAlign w:val="center"/>
          </w:tcPr>
          <w:p w14:paraId="3A9D894F">
            <w:pPr>
              <w:jc w:val="both"/>
              <w:rPr>
                <w:rFonts w:ascii="宋体" w:hAnsi="宋体" w:cs="宋体"/>
                <w:color w:val="auto"/>
                <w:sz w:val="24"/>
              </w:rPr>
            </w:pPr>
            <w:r>
              <w:rPr>
                <w:rFonts w:hint="eastAsia" w:ascii="宋体" w:hAnsi="宋体" w:cs="宋体"/>
                <w:color w:val="auto"/>
                <w:sz w:val="24"/>
              </w:rPr>
              <w:t>　</w:t>
            </w:r>
          </w:p>
        </w:tc>
      </w:tr>
      <w:tr w14:paraId="56DCC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355" w:type="dxa"/>
            <w:tcBorders>
              <w:top w:val="nil"/>
              <w:left w:val="single" w:color="auto" w:sz="4" w:space="0"/>
              <w:bottom w:val="single" w:color="auto" w:sz="4" w:space="0"/>
              <w:right w:val="single" w:color="auto" w:sz="4" w:space="0"/>
            </w:tcBorders>
            <w:vAlign w:val="center"/>
          </w:tcPr>
          <w:p w14:paraId="13571790">
            <w:pPr>
              <w:jc w:val="both"/>
              <w:rPr>
                <w:rFonts w:ascii="宋体" w:hAnsi="宋体" w:cs="宋体"/>
                <w:color w:val="auto"/>
                <w:sz w:val="24"/>
              </w:rPr>
            </w:pPr>
            <w:r>
              <w:rPr>
                <w:rFonts w:hint="eastAsia" w:ascii="宋体" w:hAnsi="宋体" w:cs="宋体"/>
                <w:color w:val="auto"/>
                <w:sz w:val="24"/>
                <w:lang w:val="en-US" w:eastAsia="zh-CN"/>
              </w:rPr>
              <w:t>项目</w:t>
            </w:r>
            <w:r>
              <w:rPr>
                <w:rFonts w:hint="eastAsia" w:ascii="宋体" w:hAnsi="宋体" w:cs="宋体"/>
                <w:color w:val="auto"/>
                <w:sz w:val="24"/>
              </w:rPr>
              <w:t>编号</w:t>
            </w:r>
          </w:p>
        </w:tc>
        <w:tc>
          <w:tcPr>
            <w:tcW w:w="4140" w:type="dxa"/>
            <w:gridSpan w:val="4"/>
            <w:tcBorders>
              <w:top w:val="nil"/>
              <w:left w:val="nil"/>
              <w:bottom w:val="single" w:color="auto" w:sz="4" w:space="0"/>
              <w:right w:val="single" w:color="auto" w:sz="4" w:space="0"/>
            </w:tcBorders>
            <w:vAlign w:val="center"/>
          </w:tcPr>
          <w:p w14:paraId="42AED437">
            <w:pPr>
              <w:jc w:val="both"/>
              <w:rPr>
                <w:rFonts w:ascii="宋体" w:hAnsi="宋体" w:cs="宋体"/>
                <w:color w:val="auto"/>
                <w:sz w:val="24"/>
              </w:rPr>
            </w:pPr>
          </w:p>
        </w:tc>
        <w:tc>
          <w:tcPr>
            <w:tcW w:w="2685" w:type="dxa"/>
            <w:gridSpan w:val="2"/>
            <w:tcBorders>
              <w:top w:val="nil"/>
              <w:left w:val="nil"/>
              <w:bottom w:val="single" w:color="auto" w:sz="4" w:space="0"/>
              <w:right w:val="single" w:color="auto" w:sz="4" w:space="0"/>
            </w:tcBorders>
            <w:vAlign w:val="center"/>
          </w:tcPr>
          <w:p w14:paraId="17600232">
            <w:pPr>
              <w:jc w:val="both"/>
              <w:rPr>
                <w:rFonts w:hint="eastAsia" w:ascii="宋体" w:hAnsi="宋体" w:cs="宋体"/>
                <w:color w:val="auto"/>
                <w:sz w:val="24"/>
              </w:rPr>
            </w:pPr>
            <w:r>
              <w:rPr>
                <w:rFonts w:hint="eastAsia" w:ascii="宋体" w:hAnsi="宋体" w:cs="宋体"/>
                <w:color w:val="auto"/>
                <w:sz w:val="24"/>
              </w:rPr>
              <w:t>标（包）号：</w:t>
            </w:r>
          </w:p>
        </w:tc>
      </w:tr>
      <w:tr w14:paraId="2206B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2355" w:type="dxa"/>
            <w:tcBorders>
              <w:top w:val="nil"/>
              <w:left w:val="single" w:color="auto" w:sz="4" w:space="0"/>
              <w:bottom w:val="single" w:color="auto" w:sz="4" w:space="0"/>
              <w:right w:val="single" w:color="auto" w:sz="4" w:space="0"/>
            </w:tcBorders>
            <w:vAlign w:val="center"/>
          </w:tcPr>
          <w:p w14:paraId="507B1B10">
            <w:pPr>
              <w:jc w:val="both"/>
              <w:rPr>
                <w:rFonts w:ascii="宋体" w:hAnsi="宋体" w:cs="宋体"/>
                <w:color w:val="auto"/>
                <w:sz w:val="24"/>
              </w:rPr>
            </w:pPr>
            <w:r>
              <w:rPr>
                <w:rFonts w:hint="eastAsia" w:ascii="宋体" w:hAnsi="宋体" w:cs="宋体"/>
                <w:color w:val="auto"/>
                <w:sz w:val="24"/>
              </w:rPr>
              <w:t>投标单位名称</w:t>
            </w:r>
          </w:p>
        </w:tc>
        <w:tc>
          <w:tcPr>
            <w:tcW w:w="4140" w:type="dxa"/>
            <w:gridSpan w:val="4"/>
            <w:tcBorders>
              <w:top w:val="nil"/>
              <w:left w:val="nil"/>
              <w:bottom w:val="single" w:color="auto" w:sz="4" w:space="0"/>
              <w:right w:val="single" w:color="auto" w:sz="4" w:space="0"/>
            </w:tcBorders>
            <w:vAlign w:val="center"/>
          </w:tcPr>
          <w:p w14:paraId="3B5FE25E">
            <w:pPr>
              <w:jc w:val="both"/>
              <w:rPr>
                <w:rFonts w:ascii="宋体" w:hAnsi="宋体" w:cs="宋体"/>
                <w:color w:val="auto"/>
                <w:sz w:val="24"/>
              </w:rPr>
            </w:pPr>
          </w:p>
        </w:tc>
        <w:tc>
          <w:tcPr>
            <w:tcW w:w="2685" w:type="dxa"/>
            <w:gridSpan w:val="2"/>
            <w:tcBorders>
              <w:top w:val="nil"/>
              <w:left w:val="nil"/>
              <w:bottom w:val="single" w:color="auto" w:sz="4" w:space="0"/>
              <w:right w:val="single" w:color="auto" w:sz="4" w:space="0"/>
            </w:tcBorders>
            <w:vAlign w:val="center"/>
          </w:tcPr>
          <w:p w14:paraId="1863C418">
            <w:pPr>
              <w:jc w:val="both"/>
              <w:rPr>
                <w:rFonts w:ascii="宋体" w:hAnsi="宋体" w:cs="宋体"/>
                <w:color w:val="auto"/>
                <w:sz w:val="24"/>
              </w:rPr>
            </w:pPr>
          </w:p>
        </w:tc>
      </w:tr>
      <w:tr w14:paraId="29210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55" w:type="dxa"/>
            <w:tcBorders>
              <w:top w:val="nil"/>
              <w:left w:val="single" w:color="auto" w:sz="4" w:space="0"/>
              <w:bottom w:val="single" w:color="auto" w:sz="4" w:space="0"/>
              <w:right w:val="single" w:color="auto" w:sz="4" w:space="0"/>
            </w:tcBorders>
            <w:vAlign w:val="center"/>
          </w:tcPr>
          <w:p w14:paraId="3F601297">
            <w:pPr>
              <w:jc w:val="both"/>
              <w:rPr>
                <w:rFonts w:ascii="宋体" w:hAnsi="宋体" w:cs="宋体"/>
                <w:color w:val="auto"/>
                <w:sz w:val="24"/>
              </w:rPr>
            </w:pPr>
            <w:r>
              <w:rPr>
                <w:rFonts w:hint="eastAsia" w:ascii="宋体" w:hAnsi="宋体" w:cs="宋体"/>
                <w:color w:val="auto"/>
                <w:sz w:val="24"/>
              </w:rPr>
              <w:t>保证金缴纳方式</w:t>
            </w:r>
          </w:p>
        </w:tc>
        <w:tc>
          <w:tcPr>
            <w:tcW w:w="4140" w:type="dxa"/>
            <w:gridSpan w:val="4"/>
            <w:tcBorders>
              <w:top w:val="nil"/>
              <w:left w:val="nil"/>
              <w:bottom w:val="single" w:color="auto" w:sz="4" w:space="0"/>
              <w:right w:val="single" w:color="auto" w:sz="4" w:space="0"/>
            </w:tcBorders>
            <w:vAlign w:val="center"/>
          </w:tcPr>
          <w:p w14:paraId="313457A6">
            <w:pPr>
              <w:jc w:val="both"/>
              <w:rPr>
                <w:rFonts w:ascii="宋体" w:hAnsi="宋体" w:cs="宋体"/>
                <w:color w:val="auto"/>
                <w:sz w:val="24"/>
              </w:rPr>
            </w:pPr>
            <w:r>
              <w:rPr>
                <w:rFonts w:hint="eastAsia" w:ascii="宋体" w:hAnsi="宋体" w:cs="宋体"/>
                <w:color w:val="auto"/>
                <w:sz w:val="24"/>
              </w:rPr>
              <w:t>电汇( )银行汇票( )现金( )支票( )</w:t>
            </w:r>
          </w:p>
        </w:tc>
        <w:tc>
          <w:tcPr>
            <w:tcW w:w="2685" w:type="dxa"/>
            <w:gridSpan w:val="2"/>
            <w:tcBorders>
              <w:top w:val="nil"/>
              <w:left w:val="nil"/>
              <w:bottom w:val="single" w:color="auto" w:sz="4" w:space="0"/>
              <w:right w:val="single" w:color="auto" w:sz="4" w:space="0"/>
            </w:tcBorders>
            <w:vAlign w:val="center"/>
          </w:tcPr>
          <w:p w14:paraId="0053C645">
            <w:pPr>
              <w:jc w:val="both"/>
              <w:rPr>
                <w:rFonts w:ascii="宋体" w:hAnsi="宋体" w:cs="宋体"/>
                <w:color w:val="auto"/>
                <w:sz w:val="24"/>
              </w:rPr>
            </w:pPr>
            <w:r>
              <w:rPr>
                <w:rFonts w:hint="eastAsia" w:ascii="宋体" w:hAnsi="宋体" w:cs="宋体"/>
                <w:color w:val="auto"/>
                <w:sz w:val="24"/>
              </w:rPr>
              <w:t>信息表后附凭据复印件　</w:t>
            </w:r>
          </w:p>
        </w:tc>
      </w:tr>
      <w:tr w14:paraId="596CD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55" w:type="dxa"/>
            <w:tcBorders>
              <w:top w:val="nil"/>
              <w:left w:val="single" w:color="auto" w:sz="4" w:space="0"/>
              <w:bottom w:val="single" w:color="auto" w:sz="4" w:space="0"/>
              <w:right w:val="single" w:color="auto" w:sz="4" w:space="0"/>
            </w:tcBorders>
            <w:vAlign w:val="center"/>
          </w:tcPr>
          <w:p w14:paraId="4040F131">
            <w:pPr>
              <w:jc w:val="both"/>
              <w:rPr>
                <w:rFonts w:ascii="宋体" w:hAnsi="宋体" w:cs="宋体"/>
                <w:color w:val="auto"/>
                <w:sz w:val="24"/>
              </w:rPr>
            </w:pPr>
            <w:r>
              <w:rPr>
                <w:rFonts w:hint="eastAsia" w:ascii="宋体" w:hAnsi="宋体" w:cs="宋体"/>
                <w:color w:val="auto"/>
                <w:sz w:val="24"/>
              </w:rPr>
              <w:t>汇款人名称（和交款单位一致）</w:t>
            </w:r>
          </w:p>
        </w:tc>
        <w:tc>
          <w:tcPr>
            <w:tcW w:w="4140" w:type="dxa"/>
            <w:gridSpan w:val="4"/>
            <w:tcBorders>
              <w:top w:val="nil"/>
              <w:left w:val="nil"/>
              <w:bottom w:val="single" w:color="auto" w:sz="4" w:space="0"/>
              <w:right w:val="single" w:color="auto" w:sz="4" w:space="0"/>
            </w:tcBorders>
            <w:vAlign w:val="center"/>
          </w:tcPr>
          <w:p w14:paraId="6BB55C13">
            <w:pPr>
              <w:jc w:val="both"/>
              <w:rPr>
                <w:rFonts w:ascii="宋体" w:hAnsi="宋体" w:cs="宋体"/>
                <w:color w:val="auto"/>
                <w:sz w:val="24"/>
              </w:rPr>
            </w:pPr>
            <w:r>
              <w:rPr>
                <w:rFonts w:hint="eastAsia" w:ascii="宋体" w:hAnsi="宋体" w:cs="宋体"/>
                <w:color w:val="auto"/>
                <w:sz w:val="24"/>
              </w:rPr>
              <w:t>　</w:t>
            </w:r>
          </w:p>
        </w:tc>
        <w:tc>
          <w:tcPr>
            <w:tcW w:w="2685" w:type="dxa"/>
            <w:gridSpan w:val="2"/>
            <w:tcBorders>
              <w:top w:val="nil"/>
              <w:left w:val="nil"/>
              <w:bottom w:val="single" w:color="auto" w:sz="4" w:space="0"/>
              <w:right w:val="single" w:color="auto" w:sz="4" w:space="0"/>
            </w:tcBorders>
            <w:vAlign w:val="center"/>
          </w:tcPr>
          <w:p w14:paraId="2C282FF0">
            <w:pPr>
              <w:jc w:val="both"/>
              <w:rPr>
                <w:rFonts w:ascii="宋体" w:hAnsi="宋体" w:cs="宋体"/>
                <w:color w:val="auto"/>
                <w:sz w:val="24"/>
              </w:rPr>
            </w:pPr>
            <w:r>
              <w:rPr>
                <w:rFonts w:hint="eastAsia" w:ascii="宋体" w:hAnsi="宋体" w:cs="宋体"/>
                <w:color w:val="auto"/>
                <w:sz w:val="24"/>
              </w:rPr>
              <w:t>　</w:t>
            </w:r>
          </w:p>
        </w:tc>
      </w:tr>
      <w:tr w14:paraId="3B7D4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2355" w:type="dxa"/>
            <w:tcBorders>
              <w:top w:val="nil"/>
              <w:left w:val="single" w:color="auto" w:sz="4" w:space="0"/>
              <w:bottom w:val="single" w:color="auto" w:sz="4" w:space="0"/>
              <w:right w:val="single" w:color="auto" w:sz="4" w:space="0"/>
            </w:tcBorders>
            <w:vAlign w:val="center"/>
          </w:tcPr>
          <w:p w14:paraId="6825A77D">
            <w:pPr>
              <w:jc w:val="both"/>
              <w:rPr>
                <w:rFonts w:ascii="宋体" w:hAnsi="宋体" w:cs="宋体"/>
                <w:color w:val="auto"/>
                <w:sz w:val="24"/>
              </w:rPr>
            </w:pPr>
            <w:r>
              <w:rPr>
                <w:rFonts w:hint="eastAsia" w:ascii="宋体" w:hAnsi="宋体" w:cs="宋体"/>
                <w:color w:val="auto"/>
                <w:sz w:val="24"/>
              </w:rPr>
              <w:t>账号</w:t>
            </w:r>
          </w:p>
        </w:tc>
        <w:tc>
          <w:tcPr>
            <w:tcW w:w="4140" w:type="dxa"/>
            <w:gridSpan w:val="4"/>
            <w:tcBorders>
              <w:top w:val="nil"/>
              <w:left w:val="nil"/>
              <w:bottom w:val="single" w:color="auto" w:sz="4" w:space="0"/>
              <w:right w:val="single" w:color="auto" w:sz="4" w:space="0"/>
            </w:tcBorders>
            <w:vAlign w:val="center"/>
          </w:tcPr>
          <w:p w14:paraId="7F2CD46F">
            <w:pPr>
              <w:jc w:val="both"/>
              <w:rPr>
                <w:rFonts w:ascii="宋体" w:hAnsi="宋体" w:cs="宋体"/>
                <w:color w:val="auto"/>
                <w:sz w:val="24"/>
              </w:rPr>
            </w:pPr>
          </w:p>
        </w:tc>
        <w:tc>
          <w:tcPr>
            <w:tcW w:w="2685" w:type="dxa"/>
            <w:gridSpan w:val="2"/>
            <w:tcBorders>
              <w:top w:val="nil"/>
              <w:left w:val="nil"/>
              <w:bottom w:val="single" w:color="auto" w:sz="4" w:space="0"/>
              <w:right w:val="single" w:color="auto" w:sz="4" w:space="0"/>
            </w:tcBorders>
            <w:vAlign w:val="center"/>
          </w:tcPr>
          <w:p w14:paraId="75C5CB0F">
            <w:pPr>
              <w:jc w:val="both"/>
              <w:rPr>
                <w:rFonts w:ascii="宋体" w:hAnsi="宋体" w:cs="宋体"/>
                <w:color w:val="auto"/>
                <w:sz w:val="24"/>
              </w:rPr>
            </w:pPr>
          </w:p>
        </w:tc>
      </w:tr>
      <w:tr w14:paraId="7AE28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2355" w:type="dxa"/>
            <w:tcBorders>
              <w:top w:val="nil"/>
              <w:left w:val="single" w:color="auto" w:sz="4" w:space="0"/>
              <w:bottom w:val="single" w:color="auto" w:sz="4" w:space="0"/>
              <w:right w:val="single" w:color="auto" w:sz="4" w:space="0"/>
            </w:tcBorders>
            <w:vAlign w:val="center"/>
          </w:tcPr>
          <w:p w14:paraId="45622B06">
            <w:pPr>
              <w:jc w:val="both"/>
              <w:rPr>
                <w:rFonts w:ascii="宋体" w:hAnsi="宋体" w:cs="宋体"/>
                <w:color w:val="auto"/>
                <w:sz w:val="24"/>
              </w:rPr>
            </w:pPr>
            <w:r>
              <w:rPr>
                <w:rFonts w:hint="eastAsia" w:ascii="宋体" w:hAnsi="宋体" w:cs="宋体"/>
                <w:color w:val="auto"/>
                <w:sz w:val="24"/>
              </w:rPr>
              <w:t>开户行</w:t>
            </w:r>
          </w:p>
        </w:tc>
        <w:tc>
          <w:tcPr>
            <w:tcW w:w="4140" w:type="dxa"/>
            <w:gridSpan w:val="4"/>
            <w:tcBorders>
              <w:top w:val="nil"/>
              <w:left w:val="nil"/>
              <w:bottom w:val="single" w:color="auto" w:sz="4" w:space="0"/>
              <w:right w:val="single" w:color="auto" w:sz="4" w:space="0"/>
            </w:tcBorders>
            <w:vAlign w:val="center"/>
          </w:tcPr>
          <w:p w14:paraId="26431353">
            <w:pPr>
              <w:jc w:val="both"/>
              <w:rPr>
                <w:rFonts w:ascii="宋体" w:hAnsi="宋体" w:cs="宋体"/>
                <w:color w:val="auto"/>
                <w:sz w:val="24"/>
              </w:rPr>
            </w:pPr>
          </w:p>
        </w:tc>
        <w:tc>
          <w:tcPr>
            <w:tcW w:w="2685" w:type="dxa"/>
            <w:gridSpan w:val="2"/>
            <w:tcBorders>
              <w:top w:val="nil"/>
              <w:left w:val="nil"/>
              <w:bottom w:val="single" w:color="auto" w:sz="4" w:space="0"/>
              <w:right w:val="single" w:color="auto" w:sz="4" w:space="0"/>
            </w:tcBorders>
            <w:vAlign w:val="center"/>
          </w:tcPr>
          <w:p w14:paraId="65CD0D8B">
            <w:pPr>
              <w:jc w:val="both"/>
              <w:rPr>
                <w:rFonts w:ascii="宋体" w:hAnsi="宋体" w:cs="宋体"/>
                <w:color w:val="auto"/>
                <w:sz w:val="24"/>
              </w:rPr>
            </w:pPr>
          </w:p>
        </w:tc>
      </w:tr>
      <w:tr w14:paraId="58697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2355" w:type="dxa"/>
            <w:tcBorders>
              <w:top w:val="nil"/>
              <w:left w:val="single" w:color="auto" w:sz="4" w:space="0"/>
              <w:bottom w:val="single" w:color="auto" w:sz="4" w:space="0"/>
              <w:right w:val="single" w:color="auto" w:sz="4" w:space="0"/>
            </w:tcBorders>
            <w:vAlign w:val="center"/>
          </w:tcPr>
          <w:p w14:paraId="6CFEFF32">
            <w:pPr>
              <w:jc w:val="both"/>
              <w:rPr>
                <w:rFonts w:ascii="宋体" w:hAnsi="宋体" w:cs="宋体"/>
                <w:color w:val="auto"/>
                <w:sz w:val="24"/>
              </w:rPr>
            </w:pPr>
            <w:r>
              <w:rPr>
                <w:rFonts w:hint="eastAsia" w:ascii="宋体" w:hAnsi="宋体" w:cs="宋体"/>
                <w:color w:val="auto"/>
                <w:sz w:val="24"/>
              </w:rPr>
              <w:t>汇款金额</w:t>
            </w:r>
          </w:p>
        </w:tc>
        <w:tc>
          <w:tcPr>
            <w:tcW w:w="4140" w:type="dxa"/>
            <w:gridSpan w:val="4"/>
            <w:tcBorders>
              <w:top w:val="nil"/>
              <w:left w:val="nil"/>
              <w:bottom w:val="single" w:color="auto" w:sz="4" w:space="0"/>
              <w:right w:val="single" w:color="auto" w:sz="4" w:space="0"/>
            </w:tcBorders>
            <w:vAlign w:val="center"/>
          </w:tcPr>
          <w:p w14:paraId="54EE5052">
            <w:pPr>
              <w:jc w:val="both"/>
              <w:rPr>
                <w:rFonts w:ascii="宋体" w:hAnsi="宋体" w:cs="宋体"/>
                <w:color w:val="auto"/>
                <w:sz w:val="24"/>
              </w:rPr>
            </w:pPr>
            <w:r>
              <w:rPr>
                <w:rFonts w:hint="eastAsia" w:ascii="宋体" w:hAnsi="宋体" w:cs="宋体"/>
                <w:color w:val="auto"/>
                <w:sz w:val="24"/>
              </w:rPr>
              <w:t>人民币大写</w:t>
            </w:r>
            <w:r>
              <w:rPr>
                <w:rFonts w:hint="eastAsia" w:ascii="宋体" w:hAnsi="宋体" w:cs="宋体"/>
                <w:color w:val="auto"/>
                <w:sz w:val="24"/>
                <w:u w:val="single"/>
              </w:rPr>
              <w:t xml:space="preserve">         </w:t>
            </w:r>
            <w:r>
              <w:rPr>
                <w:rFonts w:hint="eastAsia" w:ascii="宋体" w:hAnsi="宋体" w:cs="宋体"/>
                <w:color w:val="auto"/>
                <w:sz w:val="24"/>
              </w:rPr>
              <w:t>小写</w:t>
            </w:r>
            <w:r>
              <w:rPr>
                <w:rFonts w:hint="eastAsia" w:ascii="宋体" w:hAnsi="宋体" w:cs="宋体"/>
                <w:color w:val="auto"/>
                <w:sz w:val="24"/>
                <w:u w:val="single"/>
              </w:rPr>
              <w:t xml:space="preserve">          </w:t>
            </w:r>
            <w:r>
              <w:rPr>
                <w:rFonts w:hint="eastAsia" w:ascii="宋体" w:hAnsi="宋体" w:cs="宋体"/>
                <w:color w:val="auto"/>
                <w:sz w:val="24"/>
              </w:rPr>
              <w:t>　</w:t>
            </w:r>
          </w:p>
        </w:tc>
        <w:tc>
          <w:tcPr>
            <w:tcW w:w="2685" w:type="dxa"/>
            <w:gridSpan w:val="2"/>
            <w:tcBorders>
              <w:top w:val="nil"/>
              <w:left w:val="nil"/>
              <w:bottom w:val="single" w:color="auto" w:sz="4" w:space="0"/>
              <w:right w:val="single" w:color="auto" w:sz="4" w:space="0"/>
            </w:tcBorders>
            <w:vAlign w:val="center"/>
          </w:tcPr>
          <w:p w14:paraId="41D9380B">
            <w:pPr>
              <w:jc w:val="both"/>
              <w:rPr>
                <w:rFonts w:ascii="宋体" w:hAnsi="宋体" w:cs="宋体"/>
                <w:color w:val="auto"/>
                <w:sz w:val="24"/>
              </w:rPr>
            </w:pPr>
            <w:r>
              <w:rPr>
                <w:rFonts w:hint="eastAsia" w:ascii="宋体" w:hAnsi="宋体" w:cs="宋体"/>
                <w:color w:val="auto"/>
                <w:sz w:val="24"/>
              </w:rPr>
              <w:t>　</w:t>
            </w:r>
          </w:p>
        </w:tc>
      </w:tr>
      <w:tr w14:paraId="3E686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55" w:type="dxa"/>
            <w:tcBorders>
              <w:top w:val="nil"/>
              <w:left w:val="single" w:color="auto" w:sz="4" w:space="0"/>
              <w:bottom w:val="single" w:color="auto" w:sz="4" w:space="0"/>
              <w:right w:val="single" w:color="auto" w:sz="4" w:space="0"/>
            </w:tcBorders>
            <w:vAlign w:val="center"/>
          </w:tcPr>
          <w:p w14:paraId="35EBA07C">
            <w:pPr>
              <w:jc w:val="both"/>
              <w:rPr>
                <w:rFonts w:ascii="宋体" w:hAnsi="宋体" w:cs="宋体"/>
                <w:color w:val="auto"/>
                <w:sz w:val="24"/>
              </w:rPr>
            </w:pPr>
            <w:r>
              <w:rPr>
                <w:rFonts w:hint="eastAsia" w:ascii="宋体" w:hAnsi="宋体" w:cs="宋体"/>
                <w:color w:val="auto"/>
                <w:sz w:val="24"/>
              </w:rPr>
              <w:t>汇出时间</w:t>
            </w:r>
          </w:p>
        </w:tc>
        <w:tc>
          <w:tcPr>
            <w:tcW w:w="4140" w:type="dxa"/>
            <w:gridSpan w:val="4"/>
            <w:tcBorders>
              <w:top w:val="nil"/>
              <w:left w:val="nil"/>
              <w:bottom w:val="single" w:color="auto" w:sz="4" w:space="0"/>
              <w:right w:val="single" w:color="auto" w:sz="4" w:space="0"/>
            </w:tcBorders>
            <w:vAlign w:val="center"/>
          </w:tcPr>
          <w:p w14:paraId="4B4467F9">
            <w:pPr>
              <w:jc w:val="both"/>
              <w:rPr>
                <w:rFonts w:ascii="宋体" w:hAnsi="宋体" w:cs="宋体"/>
                <w:color w:val="auto"/>
                <w:sz w:val="24"/>
              </w:rPr>
            </w:pPr>
          </w:p>
        </w:tc>
        <w:tc>
          <w:tcPr>
            <w:tcW w:w="2685" w:type="dxa"/>
            <w:gridSpan w:val="2"/>
            <w:tcBorders>
              <w:top w:val="nil"/>
              <w:left w:val="nil"/>
              <w:bottom w:val="single" w:color="auto" w:sz="4" w:space="0"/>
              <w:right w:val="single" w:color="auto" w:sz="4" w:space="0"/>
            </w:tcBorders>
            <w:vAlign w:val="center"/>
          </w:tcPr>
          <w:p w14:paraId="0FC4139E">
            <w:pPr>
              <w:jc w:val="both"/>
              <w:rPr>
                <w:rFonts w:ascii="宋体" w:hAnsi="宋体" w:cs="宋体"/>
                <w:color w:val="auto"/>
                <w:sz w:val="24"/>
              </w:rPr>
            </w:pPr>
          </w:p>
        </w:tc>
      </w:tr>
      <w:tr w14:paraId="7747D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55" w:type="dxa"/>
            <w:tcBorders>
              <w:top w:val="nil"/>
              <w:left w:val="single" w:color="auto" w:sz="4" w:space="0"/>
              <w:bottom w:val="single" w:color="auto" w:sz="4" w:space="0"/>
              <w:right w:val="single" w:color="auto" w:sz="4" w:space="0"/>
            </w:tcBorders>
            <w:vAlign w:val="center"/>
          </w:tcPr>
          <w:p w14:paraId="0BAA0700">
            <w:pPr>
              <w:jc w:val="both"/>
              <w:rPr>
                <w:rFonts w:ascii="宋体" w:hAnsi="宋体" w:cs="宋体"/>
                <w:color w:val="auto"/>
                <w:sz w:val="24"/>
              </w:rPr>
            </w:pPr>
            <w:r>
              <w:rPr>
                <w:rFonts w:hint="eastAsia" w:ascii="宋体" w:hAnsi="宋体" w:cs="宋体"/>
                <w:color w:val="auto"/>
                <w:sz w:val="24"/>
              </w:rPr>
              <w:t>联系人</w:t>
            </w:r>
          </w:p>
        </w:tc>
        <w:tc>
          <w:tcPr>
            <w:tcW w:w="2700" w:type="dxa"/>
            <w:gridSpan w:val="2"/>
            <w:tcBorders>
              <w:top w:val="nil"/>
              <w:left w:val="nil"/>
              <w:bottom w:val="single" w:color="auto" w:sz="4" w:space="0"/>
              <w:right w:val="single" w:color="auto" w:sz="4" w:space="0"/>
            </w:tcBorders>
            <w:vAlign w:val="center"/>
          </w:tcPr>
          <w:p w14:paraId="46C03485">
            <w:pPr>
              <w:jc w:val="both"/>
              <w:rPr>
                <w:rFonts w:ascii="宋体" w:hAnsi="宋体" w:cs="宋体"/>
                <w:color w:val="auto"/>
                <w:sz w:val="24"/>
              </w:rPr>
            </w:pPr>
            <w:r>
              <w:rPr>
                <w:rFonts w:hint="eastAsia" w:ascii="宋体" w:hAnsi="宋体" w:cs="宋体"/>
                <w:color w:val="auto"/>
                <w:sz w:val="24"/>
              </w:rPr>
              <w:t>　</w:t>
            </w:r>
          </w:p>
        </w:tc>
        <w:tc>
          <w:tcPr>
            <w:tcW w:w="1440" w:type="dxa"/>
            <w:gridSpan w:val="2"/>
            <w:tcBorders>
              <w:top w:val="nil"/>
              <w:left w:val="nil"/>
              <w:bottom w:val="single" w:color="auto" w:sz="4" w:space="0"/>
              <w:right w:val="single" w:color="auto" w:sz="4" w:space="0"/>
            </w:tcBorders>
            <w:vAlign w:val="center"/>
          </w:tcPr>
          <w:p w14:paraId="61751126">
            <w:pPr>
              <w:ind w:firstLine="120" w:firstLineChars="50"/>
              <w:jc w:val="both"/>
              <w:rPr>
                <w:rFonts w:ascii="宋体" w:hAnsi="宋体" w:cs="宋体"/>
                <w:color w:val="auto"/>
                <w:sz w:val="24"/>
              </w:rPr>
            </w:pPr>
            <w:r>
              <w:rPr>
                <w:rFonts w:hint="eastAsia" w:ascii="宋体" w:hAnsi="宋体" w:cs="宋体"/>
                <w:color w:val="auto"/>
                <w:sz w:val="24"/>
              </w:rPr>
              <w:t>联系方式</w:t>
            </w:r>
          </w:p>
        </w:tc>
        <w:tc>
          <w:tcPr>
            <w:tcW w:w="2685" w:type="dxa"/>
            <w:gridSpan w:val="2"/>
            <w:tcBorders>
              <w:top w:val="nil"/>
              <w:left w:val="nil"/>
              <w:bottom w:val="single" w:color="auto" w:sz="4" w:space="0"/>
              <w:right w:val="single" w:color="auto" w:sz="4" w:space="0"/>
            </w:tcBorders>
            <w:vAlign w:val="center"/>
          </w:tcPr>
          <w:p w14:paraId="254C96D2">
            <w:pPr>
              <w:jc w:val="both"/>
              <w:rPr>
                <w:rFonts w:ascii="宋体" w:hAnsi="宋体" w:cs="宋体"/>
                <w:color w:val="auto"/>
                <w:sz w:val="24"/>
              </w:rPr>
            </w:pPr>
            <w:r>
              <w:rPr>
                <w:rFonts w:hint="eastAsia" w:ascii="宋体" w:hAnsi="宋体" w:cs="宋体"/>
                <w:color w:val="auto"/>
                <w:sz w:val="24"/>
              </w:rPr>
              <w:t>　</w:t>
            </w:r>
          </w:p>
        </w:tc>
      </w:tr>
      <w:tr w14:paraId="1D8BC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80" w:type="dxa"/>
            <w:gridSpan w:val="7"/>
            <w:tcBorders>
              <w:top w:val="nil"/>
              <w:left w:val="single" w:color="auto" w:sz="4" w:space="0"/>
              <w:bottom w:val="single" w:color="auto" w:sz="4" w:space="0"/>
              <w:right w:val="single" w:color="auto" w:sz="4" w:space="0"/>
            </w:tcBorders>
            <w:vAlign w:val="center"/>
          </w:tcPr>
          <w:p w14:paraId="32076A1D">
            <w:pPr>
              <w:jc w:val="both"/>
              <w:rPr>
                <w:rFonts w:ascii="宋体" w:hAnsi="宋体" w:cs="宋体"/>
                <w:color w:val="auto"/>
                <w:sz w:val="24"/>
              </w:rPr>
            </w:pPr>
            <w:r>
              <w:rPr>
                <w:rFonts w:hint="eastAsia" w:ascii="宋体" w:hAnsi="宋体" w:cs="宋体"/>
                <w:color w:val="auto"/>
                <w:sz w:val="24"/>
              </w:rPr>
              <w:t>如需邮寄发票，请填写如下内容：</w:t>
            </w:r>
          </w:p>
        </w:tc>
      </w:tr>
      <w:tr w14:paraId="49077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466" w:type="dxa"/>
            <w:gridSpan w:val="2"/>
            <w:tcBorders>
              <w:top w:val="nil"/>
              <w:left w:val="single" w:color="auto" w:sz="4" w:space="0"/>
              <w:bottom w:val="single" w:color="auto" w:sz="4" w:space="0"/>
              <w:right w:val="single" w:color="auto" w:sz="4" w:space="0"/>
            </w:tcBorders>
            <w:vAlign w:val="center"/>
          </w:tcPr>
          <w:p w14:paraId="2A513CC5">
            <w:pPr>
              <w:jc w:val="both"/>
              <w:rPr>
                <w:rFonts w:ascii="宋体" w:hAnsi="宋体" w:cs="宋体"/>
                <w:color w:val="auto"/>
                <w:sz w:val="24"/>
              </w:rPr>
            </w:pPr>
            <w:r>
              <w:rPr>
                <w:rFonts w:hint="eastAsia" w:ascii="宋体" w:hAnsi="宋体" w:cs="宋体"/>
                <w:color w:val="auto"/>
                <w:sz w:val="24"/>
              </w:rPr>
              <w:t>收件人地址</w:t>
            </w:r>
          </w:p>
        </w:tc>
        <w:tc>
          <w:tcPr>
            <w:tcW w:w="4289" w:type="dxa"/>
            <w:gridSpan w:val="4"/>
            <w:tcBorders>
              <w:top w:val="nil"/>
              <w:left w:val="nil"/>
              <w:bottom w:val="single" w:color="auto" w:sz="4" w:space="0"/>
              <w:right w:val="single" w:color="auto" w:sz="4" w:space="0"/>
            </w:tcBorders>
            <w:vAlign w:val="center"/>
          </w:tcPr>
          <w:p w14:paraId="1F8388A4">
            <w:pPr>
              <w:jc w:val="both"/>
              <w:rPr>
                <w:rFonts w:ascii="宋体" w:hAnsi="宋体" w:cs="宋体"/>
                <w:color w:val="auto"/>
                <w:sz w:val="24"/>
              </w:rPr>
            </w:pPr>
            <w:r>
              <w:rPr>
                <w:rFonts w:hint="eastAsia" w:ascii="宋体" w:hAnsi="宋体" w:cs="宋体"/>
                <w:color w:val="auto"/>
                <w:sz w:val="24"/>
              </w:rPr>
              <w:t>　</w:t>
            </w:r>
          </w:p>
        </w:tc>
        <w:tc>
          <w:tcPr>
            <w:tcW w:w="1425" w:type="dxa"/>
            <w:tcBorders>
              <w:top w:val="nil"/>
              <w:left w:val="nil"/>
              <w:bottom w:val="single" w:color="auto" w:sz="4" w:space="0"/>
              <w:right w:val="single" w:color="auto" w:sz="4" w:space="0"/>
            </w:tcBorders>
            <w:vAlign w:val="center"/>
          </w:tcPr>
          <w:p w14:paraId="7A0EB6B9">
            <w:pPr>
              <w:jc w:val="both"/>
              <w:rPr>
                <w:rFonts w:ascii="宋体" w:hAnsi="宋体" w:cs="宋体"/>
                <w:color w:val="auto"/>
                <w:sz w:val="18"/>
                <w:szCs w:val="18"/>
              </w:rPr>
            </w:pPr>
          </w:p>
        </w:tc>
      </w:tr>
      <w:tr w14:paraId="01D7E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466" w:type="dxa"/>
            <w:gridSpan w:val="2"/>
            <w:tcBorders>
              <w:top w:val="nil"/>
              <w:left w:val="single" w:color="auto" w:sz="4" w:space="0"/>
              <w:bottom w:val="single" w:color="auto" w:sz="4" w:space="0"/>
              <w:right w:val="single" w:color="auto" w:sz="4" w:space="0"/>
            </w:tcBorders>
            <w:vAlign w:val="center"/>
          </w:tcPr>
          <w:p w14:paraId="584D08D8">
            <w:pPr>
              <w:jc w:val="both"/>
              <w:rPr>
                <w:rFonts w:ascii="宋体" w:hAnsi="宋体" w:cs="宋体"/>
                <w:color w:val="auto"/>
                <w:sz w:val="24"/>
              </w:rPr>
            </w:pPr>
            <w:r>
              <w:rPr>
                <w:rFonts w:hint="eastAsia" w:ascii="宋体" w:hAnsi="宋体" w:cs="宋体"/>
                <w:color w:val="auto"/>
                <w:sz w:val="24"/>
              </w:rPr>
              <w:t>收件人名称</w:t>
            </w:r>
          </w:p>
        </w:tc>
        <w:tc>
          <w:tcPr>
            <w:tcW w:w="4289" w:type="dxa"/>
            <w:gridSpan w:val="4"/>
            <w:tcBorders>
              <w:top w:val="nil"/>
              <w:left w:val="nil"/>
              <w:bottom w:val="single" w:color="auto" w:sz="4" w:space="0"/>
              <w:right w:val="single" w:color="auto" w:sz="4" w:space="0"/>
            </w:tcBorders>
            <w:vAlign w:val="center"/>
          </w:tcPr>
          <w:p w14:paraId="62C06B09">
            <w:pPr>
              <w:jc w:val="both"/>
              <w:rPr>
                <w:rFonts w:ascii="宋体" w:hAnsi="宋体" w:cs="宋体"/>
                <w:color w:val="auto"/>
                <w:sz w:val="24"/>
              </w:rPr>
            </w:pPr>
            <w:r>
              <w:rPr>
                <w:rFonts w:hint="eastAsia" w:ascii="宋体" w:hAnsi="宋体" w:cs="宋体"/>
                <w:color w:val="auto"/>
                <w:sz w:val="24"/>
              </w:rPr>
              <w:t>　</w:t>
            </w:r>
          </w:p>
        </w:tc>
        <w:tc>
          <w:tcPr>
            <w:tcW w:w="1425" w:type="dxa"/>
            <w:tcBorders>
              <w:top w:val="nil"/>
              <w:left w:val="nil"/>
              <w:bottom w:val="single" w:color="auto" w:sz="4" w:space="0"/>
              <w:right w:val="single" w:color="auto" w:sz="4" w:space="0"/>
            </w:tcBorders>
            <w:vAlign w:val="center"/>
          </w:tcPr>
          <w:p w14:paraId="04029276">
            <w:pPr>
              <w:jc w:val="both"/>
              <w:rPr>
                <w:rFonts w:ascii="宋体" w:hAnsi="宋体" w:cs="宋体"/>
                <w:color w:val="auto"/>
                <w:sz w:val="24"/>
              </w:rPr>
            </w:pPr>
            <w:r>
              <w:rPr>
                <w:rFonts w:hint="eastAsia" w:ascii="宋体" w:hAnsi="宋体" w:cs="宋体"/>
                <w:color w:val="auto"/>
                <w:sz w:val="24"/>
              </w:rPr>
              <w:t>　</w:t>
            </w:r>
          </w:p>
        </w:tc>
      </w:tr>
      <w:tr w14:paraId="6F752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466" w:type="dxa"/>
            <w:gridSpan w:val="2"/>
            <w:tcBorders>
              <w:top w:val="nil"/>
              <w:left w:val="single" w:color="auto" w:sz="4" w:space="0"/>
              <w:bottom w:val="single" w:color="auto" w:sz="4" w:space="0"/>
              <w:right w:val="single" w:color="auto" w:sz="4" w:space="0"/>
            </w:tcBorders>
            <w:vAlign w:val="center"/>
          </w:tcPr>
          <w:p w14:paraId="558D5EF1">
            <w:pPr>
              <w:jc w:val="both"/>
              <w:rPr>
                <w:rFonts w:ascii="宋体" w:hAnsi="宋体" w:cs="宋体"/>
                <w:color w:val="auto"/>
                <w:sz w:val="24"/>
              </w:rPr>
            </w:pPr>
            <w:r>
              <w:rPr>
                <w:rFonts w:hint="eastAsia" w:ascii="宋体" w:hAnsi="宋体" w:cs="宋体"/>
                <w:color w:val="auto"/>
                <w:sz w:val="24"/>
              </w:rPr>
              <w:t>邮编</w:t>
            </w:r>
          </w:p>
        </w:tc>
        <w:tc>
          <w:tcPr>
            <w:tcW w:w="4289" w:type="dxa"/>
            <w:gridSpan w:val="4"/>
            <w:tcBorders>
              <w:top w:val="nil"/>
              <w:left w:val="nil"/>
              <w:bottom w:val="single" w:color="auto" w:sz="4" w:space="0"/>
              <w:right w:val="single" w:color="auto" w:sz="4" w:space="0"/>
            </w:tcBorders>
            <w:vAlign w:val="center"/>
          </w:tcPr>
          <w:p w14:paraId="429CE785">
            <w:pPr>
              <w:jc w:val="both"/>
              <w:rPr>
                <w:rFonts w:ascii="宋体" w:hAnsi="宋体" w:cs="宋体"/>
                <w:color w:val="auto"/>
                <w:sz w:val="24"/>
              </w:rPr>
            </w:pPr>
            <w:r>
              <w:rPr>
                <w:rFonts w:hint="eastAsia" w:ascii="宋体" w:hAnsi="宋体" w:cs="宋体"/>
                <w:color w:val="auto"/>
                <w:sz w:val="24"/>
              </w:rPr>
              <w:t>　</w:t>
            </w:r>
          </w:p>
        </w:tc>
        <w:tc>
          <w:tcPr>
            <w:tcW w:w="1425" w:type="dxa"/>
            <w:tcBorders>
              <w:top w:val="nil"/>
              <w:left w:val="nil"/>
              <w:bottom w:val="single" w:color="auto" w:sz="4" w:space="0"/>
              <w:right w:val="single" w:color="auto" w:sz="4" w:space="0"/>
            </w:tcBorders>
            <w:vAlign w:val="center"/>
          </w:tcPr>
          <w:p w14:paraId="66B2368A">
            <w:pPr>
              <w:jc w:val="both"/>
              <w:rPr>
                <w:rFonts w:ascii="宋体" w:hAnsi="宋体" w:cs="宋体"/>
                <w:color w:val="auto"/>
                <w:sz w:val="24"/>
              </w:rPr>
            </w:pPr>
            <w:r>
              <w:rPr>
                <w:rFonts w:hint="eastAsia" w:ascii="宋体" w:hAnsi="宋体" w:cs="宋体"/>
                <w:color w:val="auto"/>
                <w:sz w:val="24"/>
              </w:rPr>
              <w:t>　</w:t>
            </w:r>
          </w:p>
        </w:tc>
      </w:tr>
      <w:tr w14:paraId="244CC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466" w:type="dxa"/>
            <w:gridSpan w:val="2"/>
            <w:tcBorders>
              <w:top w:val="single" w:color="auto" w:sz="4" w:space="0"/>
              <w:left w:val="single" w:color="auto" w:sz="4" w:space="0"/>
              <w:bottom w:val="single" w:color="auto" w:sz="4" w:space="0"/>
              <w:right w:val="single" w:color="auto" w:sz="4" w:space="0"/>
            </w:tcBorders>
            <w:vAlign w:val="center"/>
          </w:tcPr>
          <w:p w14:paraId="22049AE1">
            <w:pPr>
              <w:jc w:val="both"/>
              <w:rPr>
                <w:rFonts w:ascii="宋体" w:hAnsi="宋体" w:cs="宋体"/>
                <w:color w:val="auto"/>
                <w:sz w:val="24"/>
              </w:rPr>
            </w:pPr>
            <w:r>
              <w:rPr>
                <w:rFonts w:hint="eastAsia" w:ascii="宋体" w:hAnsi="宋体" w:cs="宋体"/>
                <w:color w:val="auto"/>
                <w:sz w:val="24"/>
              </w:rPr>
              <w:t>联系人</w:t>
            </w:r>
          </w:p>
        </w:tc>
        <w:tc>
          <w:tcPr>
            <w:tcW w:w="2130" w:type="dxa"/>
            <w:gridSpan w:val="2"/>
            <w:tcBorders>
              <w:top w:val="single" w:color="auto" w:sz="4" w:space="0"/>
              <w:left w:val="nil"/>
              <w:bottom w:val="single" w:color="auto" w:sz="4" w:space="0"/>
              <w:right w:val="single" w:color="auto" w:sz="4" w:space="0"/>
            </w:tcBorders>
            <w:vAlign w:val="center"/>
          </w:tcPr>
          <w:p w14:paraId="0DB56D27">
            <w:pPr>
              <w:jc w:val="both"/>
              <w:rPr>
                <w:rFonts w:ascii="宋体" w:hAnsi="宋体" w:cs="宋体"/>
                <w:color w:val="auto"/>
                <w:sz w:val="24"/>
              </w:rPr>
            </w:pPr>
            <w:r>
              <w:rPr>
                <w:rFonts w:hint="eastAsia" w:ascii="宋体" w:hAnsi="宋体" w:cs="宋体"/>
                <w:color w:val="auto"/>
                <w:sz w:val="24"/>
              </w:rPr>
              <w:t>　</w:t>
            </w:r>
          </w:p>
        </w:tc>
        <w:tc>
          <w:tcPr>
            <w:tcW w:w="2159" w:type="dxa"/>
            <w:gridSpan w:val="2"/>
            <w:tcBorders>
              <w:top w:val="single" w:color="auto" w:sz="4" w:space="0"/>
              <w:left w:val="nil"/>
              <w:bottom w:val="single" w:color="auto" w:sz="4" w:space="0"/>
              <w:right w:val="single" w:color="auto" w:sz="4" w:space="0"/>
            </w:tcBorders>
            <w:vAlign w:val="center"/>
          </w:tcPr>
          <w:p w14:paraId="1BCB88E7">
            <w:pPr>
              <w:ind w:firstLine="360" w:firstLineChars="150"/>
              <w:jc w:val="both"/>
              <w:rPr>
                <w:rFonts w:ascii="宋体" w:hAnsi="宋体" w:cs="宋体"/>
                <w:color w:val="auto"/>
                <w:sz w:val="24"/>
              </w:rPr>
            </w:pPr>
            <w:r>
              <w:rPr>
                <w:rFonts w:hint="eastAsia" w:ascii="宋体" w:hAnsi="宋体" w:cs="宋体"/>
                <w:color w:val="auto"/>
                <w:sz w:val="24"/>
              </w:rPr>
              <w:t>联系电话</w:t>
            </w:r>
          </w:p>
        </w:tc>
        <w:tc>
          <w:tcPr>
            <w:tcW w:w="1425" w:type="dxa"/>
            <w:tcBorders>
              <w:top w:val="single" w:color="auto" w:sz="4" w:space="0"/>
              <w:left w:val="nil"/>
              <w:bottom w:val="single" w:color="auto" w:sz="4" w:space="0"/>
              <w:right w:val="single" w:color="auto" w:sz="4" w:space="0"/>
            </w:tcBorders>
            <w:vAlign w:val="center"/>
          </w:tcPr>
          <w:p w14:paraId="05547B28">
            <w:pPr>
              <w:jc w:val="both"/>
              <w:rPr>
                <w:rFonts w:ascii="宋体" w:hAnsi="宋体" w:cs="宋体"/>
                <w:color w:val="auto"/>
                <w:sz w:val="24"/>
              </w:rPr>
            </w:pPr>
            <w:r>
              <w:rPr>
                <w:rFonts w:hint="eastAsia" w:ascii="宋体" w:hAnsi="宋体" w:cs="宋体"/>
                <w:color w:val="auto"/>
                <w:sz w:val="24"/>
              </w:rPr>
              <w:t>　</w:t>
            </w:r>
          </w:p>
        </w:tc>
      </w:tr>
    </w:tbl>
    <w:p w14:paraId="65B38A53">
      <w:pPr>
        <w:rPr>
          <w:color w:val="auto"/>
          <w:sz w:val="24"/>
        </w:rPr>
      </w:pPr>
      <w:r>
        <w:rPr>
          <w:rFonts w:hint="eastAsia"/>
          <w:color w:val="auto"/>
          <w:sz w:val="24"/>
        </w:rPr>
        <w:t>后附投标保证金缴纳凭证的复印件</w:t>
      </w:r>
    </w:p>
    <w:p w14:paraId="2F0048C3">
      <w:pPr>
        <w:ind w:firstLine="720" w:firstLineChars="300"/>
        <w:rPr>
          <w:color w:val="auto"/>
          <w:sz w:val="24"/>
        </w:rPr>
      </w:pPr>
      <w:r>
        <w:rPr>
          <w:rFonts w:hint="eastAsia"/>
          <w:color w:val="auto"/>
          <w:sz w:val="24"/>
        </w:rPr>
        <w:t>投标保证金退回时，请按上述资料退回。</w:t>
      </w:r>
    </w:p>
    <w:p w14:paraId="6CF8A6A6">
      <w:pPr>
        <w:ind w:firstLine="720" w:firstLineChars="300"/>
        <w:rPr>
          <w:color w:val="auto"/>
          <w:sz w:val="24"/>
        </w:rPr>
      </w:pPr>
    </w:p>
    <w:p w14:paraId="3BA575C9">
      <w:pPr>
        <w:ind w:firstLine="720" w:firstLineChars="300"/>
        <w:rPr>
          <w:color w:val="auto"/>
          <w:sz w:val="24"/>
        </w:rPr>
      </w:pPr>
      <w:r>
        <w:rPr>
          <w:rFonts w:hint="eastAsia"/>
          <w:color w:val="auto"/>
          <w:sz w:val="24"/>
        </w:rPr>
        <w:t>我公司承诺上述资料是真实正确的，并愿承担如因上述资料填写错误而导</w:t>
      </w:r>
    </w:p>
    <w:p w14:paraId="192466C1">
      <w:pPr>
        <w:ind w:firstLine="720" w:firstLineChars="300"/>
        <w:rPr>
          <w:color w:val="auto"/>
          <w:sz w:val="24"/>
        </w:rPr>
      </w:pPr>
    </w:p>
    <w:p w14:paraId="6C9B586F">
      <w:pPr>
        <w:ind w:firstLine="360" w:firstLineChars="150"/>
        <w:rPr>
          <w:color w:val="auto"/>
          <w:sz w:val="24"/>
        </w:rPr>
      </w:pPr>
      <w:r>
        <w:rPr>
          <w:rFonts w:hint="eastAsia"/>
          <w:color w:val="auto"/>
          <w:sz w:val="24"/>
        </w:rPr>
        <w:t>致的一切经济损失及法律责</w:t>
      </w:r>
    </w:p>
    <w:p w14:paraId="15E02718">
      <w:pPr>
        <w:ind w:firstLine="5280" w:firstLineChars="2200"/>
        <w:rPr>
          <w:color w:val="auto"/>
          <w:sz w:val="24"/>
        </w:rPr>
      </w:pPr>
      <w:r>
        <w:rPr>
          <w:rFonts w:hint="eastAsia"/>
          <w:color w:val="auto"/>
          <w:sz w:val="24"/>
        </w:rPr>
        <w:t xml:space="preserve"> 投标人（盖章）：</w:t>
      </w:r>
    </w:p>
    <w:p w14:paraId="6392B049">
      <w:pPr>
        <w:rPr>
          <w:b/>
          <w:color w:val="auto"/>
          <w:sz w:val="24"/>
        </w:rPr>
      </w:pPr>
      <w:r>
        <w:rPr>
          <w:rFonts w:hint="eastAsia"/>
          <w:color w:val="auto"/>
          <w:sz w:val="24"/>
        </w:rPr>
        <w:t xml:space="preserve">                                               年  月  日</w:t>
      </w:r>
    </w:p>
    <w:p w14:paraId="42B492CC">
      <w:pPr>
        <w:ind w:left="891" w:hanging="826" w:hangingChars="343"/>
        <w:rPr>
          <w:rFonts w:hint="eastAsia" w:ascii="宋体" w:hAnsi="宋体"/>
          <w:color w:val="auto"/>
        </w:rPr>
      </w:pPr>
      <w:r>
        <w:rPr>
          <w:rFonts w:hint="eastAsia"/>
          <w:b/>
          <w:color w:val="auto"/>
          <w:sz w:val="24"/>
        </w:rPr>
        <w:t>（注：投标人将此表</w:t>
      </w:r>
      <w:r>
        <w:rPr>
          <w:rFonts w:hint="eastAsia"/>
          <w:b/>
          <w:color w:val="auto"/>
          <w:sz w:val="24"/>
          <w:lang w:val="en-US" w:eastAsia="zh-CN"/>
        </w:rPr>
        <w:t>放在投标文件最后</w:t>
      </w:r>
      <w:r>
        <w:rPr>
          <w:rFonts w:hint="eastAsia"/>
          <w:b/>
          <w:color w:val="auto"/>
          <w:sz w:val="24"/>
        </w:rPr>
        <w:t>。）</w:t>
      </w:r>
    </w:p>
    <w:p w14:paraId="4EF5BA50">
      <w:pPr>
        <w:ind w:left="891" w:hanging="720" w:hangingChars="343"/>
        <w:rPr>
          <w:rFonts w:hint="eastAsia" w:ascii="宋体" w:hAnsi="宋体"/>
          <w:color w:val="auto"/>
        </w:rPr>
      </w:pPr>
    </w:p>
    <w:sectPr>
      <w:headerReference r:id="rId5" w:type="default"/>
      <w:footerReference r:id="rId6" w:type="default"/>
      <w:footnotePr>
        <w:numFmt w:val="decimal"/>
      </w:footnotePr>
      <w:pgSz w:w="11906" w:h="16838"/>
      <w:pgMar w:top="779" w:right="1286" w:bottom="1702" w:left="1800"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1" w:fontKey="{40526AAC-BC1D-4E9C-B4B2-D1610DCCE5CB}"/>
  </w:font>
  <w:font w:name="仿宋">
    <w:panose1 w:val="02010609060101010101"/>
    <w:charset w:val="86"/>
    <w:family w:val="auto"/>
    <w:pitch w:val="default"/>
    <w:sig w:usb0="800002BF" w:usb1="38CF7CFA" w:usb2="00000016" w:usb3="00000000" w:csb0="00040001" w:csb1="00000000"/>
    <w:embedRegular r:id="rId2" w:fontKey="{790C6B9E-9418-4B72-A22A-4BB08BB2F11D}"/>
  </w:font>
  <w:font w:name="Cambria">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方正小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embedRegular r:id="rId3" w:fontKey="{A6FB6B2C-A3E9-4348-ACB3-9FF93F18670E}"/>
  </w:font>
  <w:font w:name="hakuyocaoshu7000">
    <w:altName w:val="宋体"/>
    <w:panose1 w:val="00000000000000000000"/>
    <w:charset w:val="86"/>
    <w:family w:val="auto"/>
    <w:pitch w:val="default"/>
    <w:sig w:usb0="00000000" w:usb1="00000000" w:usb2="0000003F" w:usb3="00000000" w:csb0="003F00FF" w:csb1="00000000"/>
    <w:embedRegular r:id="rId4" w:fontKey="{F57E6CB0-CB2E-4176-8393-40A5E7EA2180}"/>
  </w:font>
  <w:font w:name="华文中宋">
    <w:panose1 w:val="02010600040101010101"/>
    <w:charset w:val="50"/>
    <w:family w:val="auto"/>
    <w:pitch w:val="default"/>
    <w:sig w:usb0="00000287" w:usb1="080F0000" w:usb2="00000000" w:usb3="00000000" w:csb0="0004009F" w:csb1="DFD70000"/>
    <w:embedRegular r:id="rId5" w:fontKey="{CECC0A94-9316-4155-8D74-D4BD060631AD}"/>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1634E">
    <w:pPr>
      <w:pStyle w:val="15"/>
      <w:pBdr>
        <w:top w:val="none" w:color="auto" w:sz="0" w:space="1"/>
        <w:left w:val="none" w:color="auto" w:sz="0" w:space="0"/>
        <w:bottom w:val="none" w:color="auto" w:sz="0" w:space="0"/>
        <w:right w:val="none" w:color="auto" w:sz="0" w:space="0"/>
        <w:between w:val="none" w:color="auto" w:sz="0" w:space="0"/>
      </w:pBdr>
      <w:tabs>
        <w:tab w:val="left" w:pos="1501"/>
        <w:tab w:val="clear" w:pos="4153"/>
      </w:tabs>
      <w:jc w:val="both"/>
      <w:rPr>
        <w:rFonts w:hint="eastAsia" w:ascii="宋体" w:hAns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A05D9">
    <w:pPr>
      <w:pStyle w:val="15"/>
      <w:pBdr>
        <w:top w:val="none" w:color="auto" w:sz="0" w:space="1"/>
        <w:left w:val="none" w:color="auto" w:sz="0" w:space="0"/>
        <w:bottom w:val="none" w:color="auto" w:sz="0" w:space="0"/>
        <w:right w:val="none" w:color="auto" w:sz="0" w:space="0"/>
        <w:between w:val="none" w:color="auto" w:sz="0" w:space="0"/>
      </w:pBdr>
      <w:tabs>
        <w:tab w:val="left" w:pos="1501"/>
        <w:tab w:val="clear" w:pos="4153"/>
      </w:tabs>
      <w:jc w:val="both"/>
      <w:rPr>
        <w:rFonts w:hint="eastAsia" w:ascii="宋体" w:hAnsi="宋体"/>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882B37">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14:paraId="7D882B37">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3735F">
    <w:pPr>
      <w:pStyle w:val="16"/>
      <w:pBdr>
        <w:bottom w:val="none" w:color="auto" w:sz="0" w:space="1"/>
      </w:pBdr>
      <w:jc w:val="center"/>
      <w:rPr>
        <w:rFonts w:hint="eastAsia"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77F23">
    <w:pPr>
      <w:pStyle w:val="16"/>
      <w:pBdr>
        <w:bottom w:val="none" w:color="auto" w:sz="0" w:space="1"/>
      </w:pBdr>
      <w:jc w:val="center"/>
      <w:rPr>
        <w:rFonts w:hint="eastAsia"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4DD819"/>
    <w:multiLevelType w:val="singleLevel"/>
    <w:tmpl w:val="C74DD819"/>
    <w:lvl w:ilvl="0" w:tentative="0">
      <w:start w:val="1"/>
      <w:numFmt w:val="decimal"/>
      <w:suff w:val="nothing"/>
      <w:lvlText w:val="%1、"/>
      <w:lvlJc w:val="left"/>
    </w:lvl>
  </w:abstractNum>
  <w:abstractNum w:abstractNumId="1">
    <w:nsid w:val="E95118C3"/>
    <w:multiLevelType w:val="singleLevel"/>
    <w:tmpl w:val="E95118C3"/>
    <w:lvl w:ilvl="0" w:tentative="0">
      <w:start w:val="1"/>
      <w:numFmt w:val="decimal"/>
      <w:suff w:val="nothing"/>
      <w:lvlText w:val="%1、"/>
      <w:lvlJc w:val="left"/>
    </w:lvl>
  </w:abstractNum>
  <w:abstractNum w:abstractNumId="2">
    <w:nsid w:val="00000013"/>
    <w:multiLevelType w:val="multilevel"/>
    <w:tmpl w:val="00000013"/>
    <w:lvl w:ilvl="0" w:tentative="0">
      <w:start w:val="6"/>
      <w:numFmt w:val="chineseCounting"/>
      <w:pStyle w:val="49"/>
      <w:suff w:val="nothing"/>
      <w:lvlText w:val="%1、"/>
      <w:lvlJc w:val="left"/>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pStyle w:val="5"/>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00000017"/>
    <w:multiLevelType w:val="multilevel"/>
    <w:tmpl w:val="00000017"/>
    <w:lvl w:ilvl="0" w:tentative="0">
      <w:start w:val="1"/>
      <w:numFmt w:val="decimal"/>
      <w:pStyle w:val="39"/>
      <w:lvlText w:val="%1、"/>
      <w:lvlJc w:val="left"/>
      <w:pPr>
        <w:tabs>
          <w:tab w:val="left" w:pos="360"/>
        </w:tabs>
        <w:ind w:left="360" w:hanging="360"/>
      </w:pPr>
      <w:rPr>
        <w:rFonts w:hint="default" w:cs="Times New Roman"/>
      </w:rPr>
    </w:lvl>
    <w:lvl w:ilvl="1" w:tentative="0">
      <w:start w:val="1"/>
      <w:numFmt w:val="upperLetter"/>
      <w:pStyle w:val="3"/>
      <w:lvlText w:val="%2、"/>
      <w:lvlJc w:val="left"/>
      <w:pPr>
        <w:tabs>
          <w:tab w:val="left" w:pos="644"/>
        </w:tabs>
        <w:ind w:left="644" w:hanging="360"/>
      </w:pPr>
      <w:rPr>
        <w:rFonts w:hint="default"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4CBB4669"/>
    <w:multiLevelType w:val="singleLevel"/>
    <w:tmpl w:val="4CBB4669"/>
    <w:lvl w:ilvl="0" w:tentative="0">
      <w:start w:val="1"/>
      <w:numFmt w:val="decimal"/>
      <w:lvlText w:val="%1."/>
      <w:lvlJc w:val="left"/>
      <w:pPr>
        <w:tabs>
          <w:tab w:val="left" w:pos="312"/>
        </w:tabs>
      </w:pPr>
    </w:lvl>
  </w:abstractNum>
  <w:abstractNum w:abstractNumId="5">
    <w:nsid w:val="53990127"/>
    <w:multiLevelType w:val="singleLevel"/>
    <w:tmpl w:val="53990127"/>
    <w:lvl w:ilvl="0" w:tentative="0">
      <w:start w:val="13"/>
      <w:numFmt w:val="decimal"/>
      <w:suff w:val="nothing"/>
      <w:lvlText w:val="%1."/>
      <w:lvlJc w:val="left"/>
    </w:lvl>
  </w:abstractNum>
  <w:abstractNum w:abstractNumId="6">
    <w:nsid w:val="5A9DFAD4"/>
    <w:multiLevelType w:val="singleLevel"/>
    <w:tmpl w:val="5A9DFAD4"/>
    <w:lvl w:ilvl="0" w:tentative="0">
      <w:start w:val="2"/>
      <w:numFmt w:val="decimal"/>
      <w:suff w:val="nothing"/>
      <w:lvlText w:val="%1、"/>
      <w:lvlJc w:val="left"/>
    </w:lvl>
  </w:abstractNum>
  <w:abstractNum w:abstractNumId="7">
    <w:nsid w:val="6095268A"/>
    <w:multiLevelType w:val="singleLevel"/>
    <w:tmpl w:val="6095268A"/>
    <w:lvl w:ilvl="0" w:tentative="0">
      <w:start w:val="3"/>
      <w:numFmt w:val="chineseCounting"/>
      <w:suff w:val="nothing"/>
      <w:lvlText w:val="%1、"/>
      <w:lvlJc w:val="left"/>
    </w:lvl>
  </w:abstractNum>
  <w:abstractNum w:abstractNumId="8">
    <w:nsid w:val="60952699"/>
    <w:multiLevelType w:val="singleLevel"/>
    <w:tmpl w:val="60952699"/>
    <w:lvl w:ilvl="0" w:tentative="0">
      <w:start w:val="4"/>
      <w:numFmt w:val="chineseCounting"/>
      <w:suff w:val="nothing"/>
      <w:lvlText w:val="%1、"/>
      <w:lvlJc w:val="left"/>
    </w:lvl>
  </w:abstractNum>
  <w:abstractNum w:abstractNumId="9">
    <w:nsid w:val="7C4E7A8C"/>
    <w:multiLevelType w:val="singleLevel"/>
    <w:tmpl w:val="7C4E7A8C"/>
    <w:lvl w:ilvl="0" w:tentative="0">
      <w:start w:val="4"/>
      <w:numFmt w:val="chineseCounting"/>
      <w:suff w:val="space"/>
      <w:lvlText w:val="第%1部分"/>
      <w:lvlJc w:val="left"/>
      <w:rPr>
        <w:rFonts w:hint="eastAsia"/>
      </w:rPr>
    </w:lvl>
  </w:abstractNum>
  <w:num w:numId="1">
    <w:abstractNumId w:val="3"/>
  </w:num>
  <w:num w:numId="2">
    <w:abstractNumId w:val="2"/>
  </w:num>
  <w:num w:numId="3">
    <w:abstractNumId w:val="0"/>
  </w:num>
  <w:num w:numId="4">
    <w:abstractNumId w:val="6"/>
  </w:num>
  <w:num w:numId="5">
    <w:abstractNumId w:val="5"/>
  </w:num>
  <w:num w:numId="6">
    <w:abstractNumId w:val="9"/>
  </w:num>
  <w:num w:numId="7">
    <w:abstractNumId w:val="1"/>
  </w:num>
  <w:num w:numId="8">
    <w:abstractNumId w:val="7"/>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1YjVlMTBhZmQ4YWM1Y2I5MDUwNDFhMGU0NTE5OTQifQ=="/>
  </w:docVars>
  <w:rsids>
    <w:rsidRoot w:val="00000000"/>
    <w:rsid w:val="000C6A85"/>
    <w:rsid w:val="012D4628"/>
    <w:rsid w:val="018730FA"/>
    <w:rsid w:val="01FC36D0"/>
    <w:rsid w:val="02F70D3E"/>
    <w:rsid w:val="035402DA"/>
    <w:rsid w:val="040B3B6F"/>
    <w:rsid w:val="04FF44E1"/>
    <w:rsid w:val="05060501"/>
    <w:rsid w:val="05B72A07"/>
    <w:rsid w:val="06055FBE"/>
    <w:rsid w:val="06187C8D"/>
    <w:rsid w:val="08D55EB3"/>
    <w:rsid w:val="090F1879"/>
    <w:rsid w:val="09235970"/>
    <w:rsid w:val="09552A1E"/>
    <w:rsid w:val="0A1421D6"/>
    <w:rsid w:val="0B3614F5"/>
    <w:rsid w:val="0B4C1C23"/>
    <w:rsid w:val="0BB45772"/>
    <w:rsid w:val="0BCE6BC6"/>
    <w:rsid w:val="0D112DC1"/>
    <w:rsid w:val="0D3A7074"/>
    <w:rsid w:val="0EE00771"/>
    <w:rsid w:val="0EF43724"/>
    <w:rsid w:val="10221059"/>
    <w:rsid w:val="103D0E6D"/>
    <w:rsid w:val="103F7A3F"/>
    <w:rsid w:val="10702130"/>
    <w:rsid w:val="10797490"/>
    <w:rsid w:val="1144003E"/>
    <w:rsid w:val="11D976F9"/>
    <w:rsid w:val="12497038"/>
    <w:rsid w:val="14D709D0"/>
    <w:rsid w:val="16085021"/>
    <w:rsid w:val="164E1312"/>
    <w:rsid w:val="16D103EA"/>
    <w:rsid w:val="19D1181B"/>
    <w:rsid w:val="19D8421D"/>
    <w:rsid w:val="1A88147E"/>
    <w:rsid w:val="1ADA6B24"/>
    <w:rsid w:val="1B2A0C3F"/>
    <w:rsid w:val="1B7654D9"/>
    <w:rsid w:val="1B771750"/>
    <w:rsid w:val="1C0D79D2"/>
    <w:rsid w:val="1C6F46DA"/>
    <w:rsid w:val="1C7413F9"/>
    <w:rsid w:val="1CE26DAA"/>
    <w:rsid w:val="1F3D1C6C"/>
    <w:rsid w:val="1FBF06AB"/>
    <w:rsid w:val="208A7137"/>
    <w:rsid w:val="20905631"/>
    <w:rsid w:val="224D0246"/>
    <w:rsid w:val="23330B7D"/>
    <w:rsid w:val="247A24E5"/>
    <w:rsid w:val="25293BBA"/>
    <w:rsid w:val="25677D1E"/>
    <w:rsid w:val="26570630"/>
    <w:rsid w:val="26644A5A"/>
    <w:rsid w:val="26CA42DB"/>
    <w:rsid w:val="289F616A"/>
    <w:rsid w:val="28A96B23"/>
    <w:rsid w:val="28AC4448"/>
    <w:rsid w:val="29F74D7B"/>
    <w:rsid w:val="2AE80AD7"/>
    <w:rsid w:val="2B895215"/>
    <w:rsid w:val="2CD17B4A"/>
    <w:rsid w:val="2CE1667B"/>
    <w:rsid w:val="2D5D6086"/>
    <w:rsid w:val="2D840EE4"/>
    <w:rsid w:val="2E1B7D9A"/>
    <w:rsid w:val="2E255EB0"/>
    <w:rsid w:val="2E8701E8"/>
    <w:rsid w:val="305D2063"/>
    <w:rsid w:val="30E76719"/>
    <w:rsid w:val="31357515"/>
    <w:rsid w:val="316F51AE"/>
    <w:rsid w:val="320352A0"/>
    <w:rsid w:val="32DC3144"/>
    <w:rsid w:val="335B529B"/>
    <w:rsid w:val="336C1391"/>
    <w:rsid w:val="33FF7545"/>
    <w:rsid w:val="35E00F7D"/>
    <w:rsid w:val="373B3760"/>
    <w:rsid w:val="373F7FE3"/>
    <w:rsid w:val="37C428AD"/>
    <w:rsid w:val="380E73FB"/>
    <w:rsid w:val="389E359A"/>
    <w:rsid w:val="38EB4CFA"/>
    <w:rsid w:val="39745BCE"/>
    <w:rsid w:val="398817C3"/>
    <w:rsid w:val="3A28002E"/>
    <w:rsid w:val="3A2D0625"/>
    <w:rsid w:val="3A7F0B60"/>
    <w:rsid w:val="3AB17449"/>
    <w:rsid w:val="3BA30A8A"/>
    <w:rsid w:val="3BD43C26"/>
    <w:rsid w:val="3BF27D19"/>
    <w:rsid w:val="3C2E71EB"/>
    <w:rsid w:val="3D510A70"/>
    <w:rsid w:val="3D8F5FEA"/>
    <w:rsid w:val="3DBF60F4"/>
    <w:rsid w:val="3DD82BF7"/>
    <w:rsid w:val="3EFB0078"/>
    <w:rsid w:val="40381506"/>
    <w:rsid w:val="41027BB8"/>
    <w:rsid w:val="41171C6B"/>
    <w:rsid w:val="41782A6F"/>
    <w:rsid w:val="41874618"/>
    <w:rsid w:val="418C6F1F"/>
    <w:rsid w:val="423F4D09"/>
    <w:rsid w:val="42F93683"/>
    <w:rsid w:val="4330314B"/>
    <w:rsid w:val="43E56D2C"/>
    <w:rsid w:val="43F8725F"/>
    <w:rsid w:val="44843569"/>
    <w:rsid w:val="46A860A3"/>
    <w:rsid w:val="482814BD"/>
    <w:rsid w:val="485338EE"/>
    <w:rsid w:val="48D8712C"/>
    <w:rsid w:val="49404145"/>
    <w:rsid w:val="49A63734"/>
    <w:rsid w:val="49BF7B88"/>
    <w:rsid w:val="49E34F5A"/>
    <w:rsid w:val="49E656E9"/>
    <w:rsid w:val="4AF54F29"/>
    <w:rsid w:val="4B4B4F95"/>
    <w:rsid w:val="4B6252AD"/>
    <w:rsid w:val="4B926818"/>
    <w:rsid w:val="4C677F35"/>
    <w:rsid w:val="4D153050"/>
    <w:rsid w:val="4DB71C4C"/>
    <w:rsid w:val="4EBB3F9B"/>
    <w:rsid w:val="51DB785B"/>
    <w:rsid w:val="52BD73EE"/>
    <w:rsid w:val="54A848D0"/>
    <w:rsid w:val="54D30BF0"/>
    <w:rsid w:val="55767746"/>
    <w:rsid w:val="55770A92"/>
    <w:rsid w:val="55D6706B"/>
    <w:rsid w:val="56D6458E"/>
    <w:rsid w:val="573A7AC2"/>
    <w:rsid w:val="57C60CC9"/>
    <w:rsid w:val="57E74053"/>
    <w:rsid w:val="59467590"/>
    <w:rsid w:val="59AF7593"/>
    <w:rsid w:val="5A240014"/>
    <w:rsid w:val="5B00193F"/>
    <w:rsid w:val="5B8F5A59"/>
    <w:rsid w:val="5BC72F04"/>
    <w:rsid w:val="5C5C6797"/>
    <w:rsid w:val="5CB07FA6"/>
    <w:rsid w:val="5E0D7B9D"/>
    <w:rsid w:val="5E33624D"/>
    <w:rsid w:val="5F682AC0"/>
    <w:rsid w:val="5F785F8D"/>
    <w:rsid w:val="61EA4ECE"/>
    <w:rsid w:val="62200C3F"/>
    <w:rsid w:val="632544B7"/>
    <w:rsid w:val="63CC41D8"/>
    <w:rsid w:val="63FD075A"/>
    <w:rsid w:val="652F3B0E"/>
    <w:rsid w:val="659770B8"/>
    <w:rsid w:val="672F725B"/>
    <w:rsid w:val="67304C45"/>
    <w:rsid w:val="679B6D62"/>
    <w:rsid w:val="67BD5D78"/>
    <w:rsid w:val="67F87AAE"/>
    <w:rsid w:val="6892099F"/>
    <w:rsid w:val="6908207B"/>
    <w:rsid w:val="690C1B6B"/>
    <w:rsid w:val="6A11465D"/>
    <w:rsid w:val="6AEE42E8"/>
    <w:rsid w:val="6B27223E"/>
    <w:rsid w:val="6B680252"/>
    <w:rsid w:val="6B83515A"/>
    <w:rsid w:val="6C414DA1"/>
    <w:rsid w:val="6C8A3DA7"/>
    <w:rsid w:val="6D7E0ACF"/>
    <w:rsid w:val="6EA445F4"/>
    <w:rsid w:val="6EF61B02"/>
    <w:rsid w:val="6F2B4B68"/>
    <w:rsid w:val="6F5C721B"/>
    <w:rsid w:val="700A0487"/>
    <w:rsid w:val="704D2F01"/>
    <w:rsid w:val="70746697"/>
    <w:rsid w:val="716414EA"/>
    <w:rsid w:val="729B69D7"/>
    <w:rsid w:val="73707BB2"/>
    <w:rsid w:val="73BB6668"/>
    <w:rsid w:val="74323631"/>
    <w:rsid w:val="747B703F"/>
    <w:rsid w:val="74C74B98"/>
    <w:rsid w:val="74D53B5C"/>
    <w:rsid w:val="751A5610"/>
    <w:rsid w:val="756962C8"/>
    <w:rsid w:val="75780393"/>
    <w:rsid w:val="771A65CF"/>
    <w:rsid w:val="77A95C27"/>
    <w:rsid w:val="77D007C3"/>
    <w:rsid w:val="781804CC"/>
    <w:rsid w:val="78534C56"/>
    <w:rsid w:val="79916E27"/>
    <w:rsid w:val="7A65786F"/>
    <w:rsid w:val="7B8F1101"/>
    <w:rsid w:val="7BBA6B24"/>
    <w:rsid w:val="7C015F1F"/>
    <w:rsid w:val="7D2F777E"/>
    <w:rsid w:val="7DCF0685"/>
    <w:rsid w:val="7DD16A88"/>
    <w:rsid w:val="7ECD294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4"/>
    <w:autoRedefine/>
    <w:qFormat/>
    <w:uiPriority w:val="9"/>
    <w:pPr>
      <w:keepNext/>
      <w:keepLines/>
      <w:numPr>
        <w:ilvl w:val="1"/>
        <w:numId w:val="1"/>
      </w:numPr>
      <w:tabs>
        <w:tab w:val="left" w:pos="360"/>
        <w:tab w:val="left" w:pos="780"/>
        <w:tab w:val="clear" w:pos="644"/>
      </w:tabs>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4">
    <w:name w:val="heading 3"/>
    <w:basedOn w:val="1"/>
    <w:next w:val="1"/>
    <w:link w:val="79"/>
    <w:autoRedefine/>
    <w:qFormat/>
    <w:uiPriority w:val="0"/>
    <w:pPr>
      <w:keepNext/>
      <w:keepLines/>
      <w:spacing w:before="260" w:after="260" w:line="416" w:lineRule="auto"/>
      <w:outlineLvl w:val="2"/>
    </w:pPr>
    <w:rPr>
      <w:rFonts w:ascii="Times New Roman" w:hAnsi="Times New Roman"/>
      <w:b/>
      <w:bCs/>
      <w:sz w:val="32"/>
      <w:szCs w:val="32"/>
    </w:rPr>
  </w:style>
  <w:style w:type="paragraph" w:styleId="5">
    <w:name w:val="heading 4"/>
    <w:basedOn w:val="1"/>
    <w:next w:val="1"/>
    <w:link w:val="78"/>
    <w:autoRedefine/>
    <w:qFormat/>
    <w:uiPriority w:val="0"/>
    <w:pPr>
      <w:keepNext/>
      <w:keepLines/>
      <w:numPr>
        <w:ilvl w:val="3"/>
        <w:numId w:val="2"/>
      </w:numPr>
      <w:tabs>
        <w:tab w:val="left" w:pos="2162"/>
      </w:tabs>
      <w:adjustRightInd w:val="0"/>
      <w:spacing w:before="120" w:after="120" w:line="376" w:lineRule="atLeast"/>
      <w:textAlignment w:val="baseline"/>
      <w:outlineLvl w:val="3"/>
    </w:pPr>
    <w:rPr>
      <w:rFonts w:ascii="Arial" w:hAnsi="Arial" w:eastAsia="黑体"/>
      <w:b/>
      <w:kern w:val="0"/>
      <w:sz w:val="24"/>
      <w:szCs w:val="20"/>
    </w:rPr>
  </w:style>
  <w:style w:type="character" w:default="1" w:styleId="27">
    <w:name w:val="Default Paragraph Font"/>
    <w:autoRedefine/>
    <w:qFormat/>
    <w:uiPriority w:val="0"/>
    <w:rPr>
      <w:rFonts w:eastAsia="仿宋_GB2312"/>
      <w:sz w:val="28"/>
      <w:szCs w:val="24"/>
    </w:rPr>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6">
    <w:name w:val="table of authorities"/>
    <w:basedOn w:val="1"/>
    <w:next w:val="1"/>
    <w:autoRedefine/>
    <w:qFormat/>
    <w:uiPriority w:val="0"/>
    <w:pPr>
      <w:widowControl w:val="0"/>
      <w:spacing w:line="365" w:lineRule="atLeast"/>
      <w:ind w:left="420" w:leftChars="200"/>
      <w:jc w:val="both"/>
      <w:textAlignment w:val="bottom"/>
    </w:pPr>
    <w:rPr>
      <w:rFonts w:hint="default" w:ascii="Times New Roman" w:hAnsi="Times New Roman" w:cs="Times New Roman"/>
      <w:kern w:val="0"/>
      <w:lang w:val="en-US" w:eastAsia="zh-CN"/>
    </w:rPr>
  </w:style>
  <w:style w:type="paragraph" w:styleId="7">
    <w:name w:val="Normal Indent"/>
    <w:basedOn w:val="1"/>
    <w:autoRedefine/>
    <w:qFormat/>
    <w:uiPriority w:val="0"/>
    <w:pPr>
      <w:ind w:firstLine="420" w:firstLineChars="200"/>
    </w:pPr>
  </w:style>
  <w:style w:type="paragraph" w:styleId="8">
    <w:name w:val="Document Map"/>
    <w:basedOn w:val="1"/>
    <w:link w:val="88"/>
    <w:autoRedefine/>
    <w:qFormat/>
    <w:uiPriority w:val="0"/>
    <w:rPr>
      <w:rFonts w:ascii="宋体"/>
      <w:sz w:val="18"/>
      <w:szCs w:val="18"/>
    </w:rPr>
  </w:style>
  <w:style w:type="paragraph" w:styleId="9">
    <w:name w:val="annotation text"/>
    <w:basedOn w:val="1"/>
    <w:link w:val="70"/>
    <w:autoRedefine/>
    <w:qFormat/>
    <w:uiPriority w:val="0"/>
    <w:pPr>
      <w:jc w:val="left"/>
    </w:pPr>
  </w:style>
  <w:style w:type="paragraph" w:styleId="10">
    <w:name w:val="Body Text"/>
    <w:basedOn w:val="1"/>
    <w:link w:val="98"/>
    <w:autoRedefine/>
    <w:qFormat/>
    <w:uiPriority w:val="0"/>
    <w:pPr>
      <w:spacing w:line="400" w:lineRule="exact"/>
    </w:pPr>
    <w:rPr>
      <w:rFonts w:ascii="Times New Roman" w:hAnsi="Times New Roman"/>
      <w:sz w:val="24"/>
      <w:szCs w:val="21"/>
    </w:rPr>
  </w:style>
  <w:style w:type="paragraph" w:styleId="11">
    <w:name w:val="toc 3"/>
    <w:basedOn w:val="1"/>
    <w:next w:val="1"/>
    <w:autoRedefine/>
    <w:unhideWhenUsed/>
    <w:qFormat/>
    <w:uiPriority w:val="39"/>
    <w:pPr>
      <w:ind w:left="840" w:leftChars="400"/>
    </w:pPr>
    <w:rPr>
      <w:rFonts w:ascii="Times New Roman" w:hAnsi="Times New Roman"/>
      <w:szCs w:val="20"/>
    </w:rPr>
  </w:style>
  <w:style w:type="paragraph" w:styleId="12">
    <w:name w:val="Plain Text"/>
    <w:basedOn w:val="1"/>
    <w:link w:val="93"/>
    <w:autoRedefine/>
    <w:qFormat/>
    <w:uiPriority w:val="0"/>
    <w:rPr>
      <w:rFonts w:ascii="宋体" w:hAnsi="Courier New"/>
      <w:szCs w:val="21"/>
    </w:rPr>
  </w:style>
  <w:style w:type="paragraph" w:styleId="13">
    <w:name w:val="Date"/>
    <w:basedOn w:val="1"/>
    <w:next w:val="1"/>
    <w:autoRedefine/>
    <w:qFormat/>
    <w:uiPriority w:val="0"/>
    <w:pPr>
      <w:ind w:left="100" w:leftChars="2500"/>
    </w:pPr>
  </w:style>
  <w:style w:type="paragraph" w:styleId="14">
    <w:name w:val="Balloon Text"/>
    <w:basedOn w:val="1"/>
    <w:link w:val="97"/>
    <w:autoRedefine/>
    <w:qFormat/>
    <w:uiPriority w:val="0"/>
    <w:rPr>
      <w:sz w:val="18"/>
      <w:szCs w:val="18"/>
    </w:rPr>
  </w:style>
  <w:style w:type="paragraph" w:styleId="15">
    <w:name w:val="footer"/>
    <w:basedOn w:val="1"/>
    <w:link w:val="75"/>
    <w:autoRedefine/>
    <w:qFormat/>
    <w:uiPriority w:val="99"/>
    <w:pPr>
      <w:tabs>
        <w:tab w:val="center" w:pos="4153"/>
        <w:tab w:val="right" w:pos="8306"/>
      </w:tabs>
      <w:snapToGrid w:val="0"/>
      <w:jc w:val="left"/>
    </w:pPr>
    <w:rPr>
      <w:rFonts w:ascii="Times New Roman" w:hAnsi="Times New Roman"/>
      <w:sz w:val="18"/>
      <w:szCs w:val="18"/>
    </w:rPr>
  </w:style>
  <w:style w:type="paragraph" w:styleId="16">
    <w:name w:val="header"/>
    <w:basedOn w:val="1"/>
    <w:link w:val="81"/>
    <w:autoRedefine/>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7">
    <w:name w:val="toc 1"/>
    <w:basedOn w:val="1"/>
    <w:next w:val="1"/>
    <w:autoRedefine/>
    <w:qFormat/>
    <w:uiPriority w:val="39"/>
    <w:pPr>
      <w:spacing w:before="120" w:after="120"/>
      <w:jc w:val="left"/>
    </w:pPr>
    <w:rPr>
      <w:rFonts w:cs="Calibri"/>
      <w:b/>
      <w:bCs/>
      <w:caps/>
      <w:sz w:val="20"/>
      <w:szCs w:val="20"/>
    </w:rPr>
  </w:style>
  <w:style w:type="paragraph" w:styleId="18">
    <w:name w:val="Subtitle"/>
    <w:basedOn w:val="1"/>
    <w:next w:val="1"/>
    <w:link w:val="89"/>
    <w:autoRedefine/>
    <w:qFormat/>
    <w:uiPriority w:val="0"/>
    <w:pPr>
      <w:spacing w:before="240" w:after="60" w:line="312" w:lineRule="auto"/>
      <w:jc w:val="center"/>
      <w:outlineLvl w:val="1"/>
    </w:pPr>
    <w:rPr>
      <w:rFonts w:ascii="Cambria" w:hAnsi="Cambria"/>
      <w:b/>
      <w:bCs/>
      <w:kern w:val="28"/>
      <w:sz w:val="32"/>
      <w:szCs w:val="32"/>
    </w:rPr>
  </w:style>
  <w:style w:type="paragraph" w:styleId="19">
    <w:name w:val="toc 2"/>
    <w:basedOn w:val="1"/>
    <w:next w:val="1"/>
    <w:autoRedefine/>
    <w:qFormat/>
    <w:uiPriority w:val="39"/>
    <w:pPr>
      <w:ind w:left="420" w:leftChars="200"/>
    </w:pPr>
    <w:rPr>
      <w:rFonts w:ascii="Times New Roman" w:hAnsi="Times New Roman"/>
      <w:szCs w:val="24"/>
    </w:rPr>
  </w:style>
  <w:style w:type="paragraph" w:styleId="20">
    <w:name w:val="Body Text 2"/>
    <w:basedOn w:val="1"/>
    <w:qFormat/>
    <w:uiPriority w:val="0"/>
    <w:pPr>
      <w:spacing w:after="120" w:line="480" w:lineRule="auto"/>
    </w:pPr>
  </w:style>
  <w:style w:type="paragraph" w:styleId="21">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2">
    <w:name w:val="Title"/>
    <w:basedOn w:val="1"/>
    <w:next w:val="1"/>
    <w:link w:val="82"/>
    <w:autoRedefine/>
    <w:qFormat/>
    <w:uiPriority w:val="99"/>
    <w:pPr>
      <w:spacing w:before="240" w:after="60"/>
      <w:jc w:val="center"/>
      <w:outlineLvl w:val="0"/>
    </w:pPr>
    <w:rPr>
      <w:rFonts w:ascii="Cambria" w:hAnsi="Cambria"/>
      <w:b/>
      <w:bCs/>
      <w:sz w:val="32"/>
      <w:szCs w:val="32"/>
    </w:rPr>
  </w:style>
  <w:style w:type="paragraph" w:styleId="23">
    <w:name w:val="annotation subject"/>
    <w:basedOn w:val="9"/>
    <w:next w:val="9"/>
    <w:link w:val="73"/>
    <w:autoRedefine/>
    <w:qFormat/>
    <w:uiPriority w:val="0"/>
    <w:rPr>
      <w:b/>
      <w:bCs/>
    </w:rPr>
  </w:style>
  <w:style w:type="paragraph" w:styleId="24">
    <w:name w:val="Body Text First Indent"/>
    <w:basedOn w:val="10"/>
    <w:link w:val="72"/>
    <w:autoRedefine/>
    <w:qFormat/>
    <w:uiPriority w:val="99"/>
    <w:pPr>
      <w:spacing w:after="120" w:line="240" w:lineRule="auto"/>
      <w:ind w:firstLine="420" w:firstLineChars="100"/>
    </w:pPr>
    <w:rPr>
      <w:rFonts w:ascii="宋体" w:hAnsi="宋体" w:eastAsia="等线"/>
      <w:sz w:val="21"/>
      <w:szCs w:val="24"/>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autoRedefine/>
    <w:qFormat/>
    <w:uiPriority w:val="99"/>
    <w:rPr>
      <w:b/>
      <w:bCs/>
    </w:rPr>
  </w:style>
  <w:style w:type="character" w:styleId="29">
    <w:name w:val="page number"/>
    <w:basedOn w:val="27"/>
    <w:autoRedefine/>
    <w:qFormat/>
    <w:uiPriority w:val="0"/>
  </w:style>
  <w:style w:type="character" w:styleId="30">
    <w:name w:val="Emphasis"/>
    <w:basedOn w:val="27"/>
    <w:qFormat/>
    <w:uiPriority w:val="0"/>
    <w:rPr>
      <w:rFonts w:ascii="Tahoma" w:hAnsi="Tahoma"/>
      <w:color w:val="CC0000"/>
      <w:sz w:val="24"/>
    </w:rPr>
  </w:style>
  <w:style w:type="character" w:styleId="31">
    <w:name w:val="Hyperlink"/>
    <w:autoRedefine/>
    <w:qFormat/>
    <w:uiPriority w:val="99"/>
    <w:rPr>
      <w:color w:val="0000FF"/>
      <w:u w:val="single"/>
    </w:rPr>
  </w:style>
  <w:style w:type="character" w:styleId="32">
    <w:name w:val="annotation reference"/>
    <w:autoRedefine/>
    <w:qFormat/>
    <w:uiPriority w:val="0"/>
    <w:rPr>
      <w:sz w:val="21"/>
      <w:szCs w:val="21"/>
    </w:rPr>
  </w:style>
  <w:style w:type="character" w:styleId="33">
    <w:name w:val="footnote reference"/>
    <w:autoRedefine/>
    <w:qFormat/>
    <w:uiPriority w:val="99"/>
    <w:rPr>
      <w:rFonts w:cs="Times New Roman"/>
      <w:vertAlign w:val="superscript"/>
    </w:rPr>
  </w:style>
  <w:style w:type="paragraph" w:customStyle="1" w:styleId="34">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5">
    <w:name w:val="列出段落1"/>
    <w:basedOn w:val="1"/>
    <w:autoRedefine/>
    <w:qFormat/>
    <w:uiPriority w:val="99"/>
    <w:pPr>
      <w:ind w:firstLine="420" w:firstLineChars="200"/>
    </w:pPr>
    <w:rPr>
      <w:rFonts w:ascii="Times New Roman" w:hAnsi="Times New Roman"/>
      <w:szCs w:val="20"/>
    </w:rPr>
  </w:style>
  <w:style w:type="paragraph" w:customStyle="1" w:styleId="36">
    <w:name w:val="0KL列表-符号-箭-1级"/>
    <w:basedOn w:val="1"/>
    <w:autoRedefine/>
    <w:qFormat/>
    <w:uiPriority w:val="0"/>
    <w:pPr>
      <w:numPr>
        <w:ilvl w:val="0"/>
        <w:numId w:val="1"/>
      </w:numPr>
      <w:topLinePunct/>
      <w:spacing w:line="360" w:lineRule="auto"/>
      <w:textAlignment w:val="center"/>
    </w:pPr>
    <w:rPr>
      <w:rFonts w:ascii="宋体" w:hAnsi="宋体"/>
      <w:sz w:val="24"/>
      <w:szCs w:val="24"/>
    </w:rPr>
  </w:style>
  <w:style w:type="paragraph" w:customStyle="1" w:styleId="37">
    <w:name w:val="List Paragraph"/>
    <w:basedOn w:val="1"/>
    <w:autoRedefine/>
    <w:qFormat/>
    <w:uiPriority w:val="99"/>
    <w:pPr>
      <w:ind w:firstLine="420" w:firstLineChars="200"/>
    </w:pPr>
    <w:rPr>
      <w:rFonts w:ascii="Calibri" w:hAnsi="Calibri"/>
      <w:szCs w:val="22"/>
    </w:rPr>
  </w:style>
  <w:style w:type="paragraph" w:customStyle="1" w:styleId="38">
    <w:name w:val="列出段落111"/>
    <w:basedOn w:val="1"/>
    <w:autoRedefine/>
    <w:qFormat/>
    <w:uiPriority w:val="34"/>
    <w:pPr>
      <w:ind w:firstLine="420" w:firstLineChars="200"/>
    </w:pPr>
  </w:style>
  <w:style w:type="paragraph" w:customStyle="1" w:styleId="39">
    <w:name w:val="样式 标题 1 + 四号 居中 段前: 12 磅 段后: 12 磅 行距: 单倍行距"/>
    <w:basedOn w:val="2"/>
    <w:autoRedefine/>
    <w:qFormat/>
    <w:uiPriority w:val="0"/>
    <w:pPr>
      <w:numPr>
        <w:ilvl w:val="0"/>
        <w:numId w:val="1"/>
      </w:numPr>
      <w:adjustRightInd w:val="0"/>
      <w:spacing w:before="240" w:after="240" w:line="240" w:lineRule="auto"/>
      <w:jc w:val="center"/>
      <w:textAlignment w:val="baseline"/>
    </w:pPr>
    <w:rPr>
      <w:rFonts w:ascii="Times New Roman" w:hAnsi="Times New Roman" w:cs="宋体"/>
      <w:sz w:val="28"/>
      <w:szCs w:val="20"/>
    </w:rPr>
  </w:style>
  <w:style w:type="paragraph" w:customStyle="1" w:styleId="40">
    <w:name w:val="列出段落11"/>
    <w:basedOn w:val="1"/>
    <w:autoRedefine/>
    <w:qFormat/>
    <w:uiPriority w:val="0"/>
    <w:pPr>
      <w:widowControl/>
      <w:snapToGrid w:val="0"/>
      <w:spacing w:before="120" w:after="120" w:line="360" w:lineRule="auto"/>
      <w:ind w:left="720"/>
    </w:pPr>
    <w:rPr>
      <w:rFonts w:ascii="Times New Roman" w:hAnsi="Times New Roman"/>
      <w:kern w:val="0"/>
      <w:szCs w:val="20"/>
    </w:rPr>
  </w:style>
  <w:style w:type="paragraph" w:customStyle="1" w:styleId="41">
    <w:name w:val="p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42">
    <w:name w:val="样式 标题 2 + 宋体 五号 非加粗 黑色"/>
    <w:autoRedefine/>
    <w:qFormat/>
    <w:uiPriority w:val="0"/>
    <w:pPr>
      <w:numPr>
        <w:ilvl w:val="0"/>
        <w:numId w:val="0"/>
      </w:numPr>
    </w:pPr>
    <w:rPr>
      <w:rFonts w:ascii="宋体" w:hAnsi="宋体" w:eastAsia="宋体" w:cs="Times New Roman"/>
      <w:b/>
      <w:bCs/>
      <w:color w:val="000000"/>
      <w:sz w:val="21"/>
      <w:lang w:val="en-US" w:eastAsia="zh-CN" w:bidi="ar-SA"/>
    </w:rPr>
  </w:style>
  <w:style w:type="paragraph" w:customStyle="1" w:styleId="43">
    <w:name w:val="列出段落"/>
    <w:basedOn w:val="1"/>
    <w:autoRedefine/>
    <w:qFormat/>
    <w:uiPriority w:val="99"/>
    <w:pPr>
      <w:ind w:firstLine="420" w:firstLineChars="200"/>
    </w:pPr>
  </w:style>
  <w:style w:type="paragraph" w:customStyle="1" w:styleId="44">
    <w:name w:val="样式9"/>
    <w:basedOn w:val="45"/>
    <w:autoRedefine/>
    <w:qFormat/>
    <w:uiPriority w:val="0"/>
    <w:pPr>
      <w:keepNext/>
      <w:snapToGrid w:val="0"/>
      <w:spacing w:before="120" w:after="120" w:line="500" w:lineRule="atLeast"/>
      <w:jc w:val="left"/>
      <w:textAlignment w:val="top"/>
      <w:outlineLvl w:val="0"/>
    </w:pPr>
    <w:rPr>
      <w:rFonts w:ascii="等线 Light" w:hAnsi="等线 Light" w:eastAsia="方正小标宋简体"/>
      <w:b/>
      <w:bCs/>
      <w:kern w:val="2"/>
      <w:sz w:val="32"/>
      <w:szCs w:val="32"/>
    </w:rPr>
  </w:style>
  <w:style w:type="paragraph" w:customStyle="1" w:styleId="45">
    <w:name w:val="样式1"/>
    <w:basedOn w:val="1"/>
    <w:autoRedefine/>
    <w:qFormat/>
    <w:uiPriority w:val="0"/>
    <w:pPr>
      <w:adjustRightInd w:val="0"/>
      <w:textAlignment w:val="baseline"/>
    </w:pPr>
    <w:rPr>
      <w:rFonts w:ascii="宋体" w:hAnsi="宋体"/>
      <w:kern w:val="0"/>
      <w:szCs w:val="21"/>
    </w:rPr>
  </w:style>
  <w:style w:type="paragraph" w:customStyle="1" w:styleId="46">
    <w:name w:val="无间隔2"/>
    <w:autoRedefine/>
    <w:qFormat/>
    <w:uiPriority w:val="0"/>
    <w:pPr>
      <w:widowControl w:val="0"/>
      <w:adjustRightInd w:val="0"/>
      <w:snapToGrid w:val="0"/>
      <w:ind w:firstLine="200" w:firstLineChars="200"/>
    </w:pPr>
    <w:rPr>
      <w:rFonts w:ascii="Arial" w:hAnsi="Arial" w:eastAsia="宋体" w:cs="Times New Roman"/>
      <w:kern w:val="2"/>
      <w:sz w:val="24"/>
      <w:szCs w:val="21"/>
      <w:lang w:val="en-US" w:eastAsia="zh-CN" w:bidi="ar-SA"/>
    </w:rPr>
  </w:style>
  <w:style w:type="paragraph" w:customStyle="1" w:styleId="47">
    <w:name w:val="列出段落2"/>
    <w:basedOn w:val="1"/>
    <w:autoRedefine/>
    <w:qFormat/>
    <w:uiPriority w:val="34"/>
    <w:pPr>
      <w:ind w:firstLine="420" w:firstLineChars="200"/>
    </w:pPr>
    <w:rPr>
      <w:rFonts w:ascii="Times New Roman" w:hAnsi="Times New Roman"/>
      <w:szCs w:val="21"/>
    </w:rPr>
  </w:style>
  <w:style w:type="paragraph" w:customStyle="1" w:styleId="48">
    <w:name w:val="List Paragraph1"/>
    <w:basedOn w:val="1"/>
    <w:autoRedefine/>
    <w:qFormat/>
    <w:uiPriority w:val="0"/>
    <w:pPr>
      <w:ind w:firstLine="420" w:firstLineChars="200"/>
    </w:pPr>
  </w:style>
  <w:style w:type="paragraph" w:customStyle="1" w:styleId="49">
    <w:name w:val="标题2"/>
    <w:basedOn w:val="1"/>
    <w:link w:val="84"/>
    <w:autoRedefine/>
    <w:qFormat/>
    <w:uiPriority w:val="0"/>
    <w:pPr>
      <w:numPr>
        <w:ilvl w:val="0"/>
        <w:numId w:val="2"/>
      </w:numPr>
      <w:tabs>
        <w:tab w:val="left" w:pos="2070"/>
        <w:tab w:val="center" w:pos="4365"/>
      </w:tabs>
      <w:adjustRightInd w:val="0"/>
      <w:snapToGrid w:val="0"/>
      <w:spacing w:line="480" w:lineRule="exact"/>
      <w:jc w:val="center"/>
      <w:outlineLvl w:val="1"/>
    </w:pPr>
    <w:rPr>
      <w:rFonts w:ascii="宋体" w:hAnsi="宋体"/>
      <w:b/>
      <w:sz w:val="28"/>
      <w:szCs w:val="28"/>
    </w:rPr>
  </w:style>
  <w:style w:type="paragraph" w:customStyle="1" w:styleId="50">
    <w:name w:val="无间隔1"/>
    <w:autoRedefine/>
    <w:qFormat/>
    <w:uiPriority w:val="1"/>
    <w:pPr>
      <w:widowControl w:val="0"/>
      <w:adjustRightInd w:val="0"/>
      <w:snapToGrid w:val="0"/>
      <w:ind w:firstLine="200" w:firstLineChars="200"/>
    </w:pPr>
    <w:rPr>
      <w:rFonts w:ascii="Arial" w:hAnsi="Arial" w:eastAsia="宋体" w:cs="Times New Roman"/>
      <w:kern w:val="2"/>
      <w:sz w:val="24"/>
      <w:szCs w:val="21"/>
      <w:lang w:val="en-US" w:eastAsia="zh-CN" w:bidi="ar-SA"/>
    </w:rPr>
  </w:style>
  <w:style w:type="paragraph" w:customStyle="1" w:styleId="51">
    <w:name w:val="列出段落12"/>
    <w:basedOn w:val="1"/>
    <w:autoRedefine/>
    <w:qFormat/>
    <w:uiPriority w:val="0"/>
    <w:pPr>
      <w:widowControl w:val="0"/>
      <w:ind w:firstLine="420" w:firstLineChars="200"/>
      <w:jc w:val="both"/>
    </w:pPr>
    <w:rPr>
      <w:rFonts w:ascii="Calibri" w:hAnsi="Calibri" w:eastAsia="等线"/>
      <w:kern w:val="0"/>
      <w:sz w:val="20"/>
      <w:szCs w:val="22"/>
    </w:rPr>
  </w:style>
  <w:style w:type="paragraph" w:customStyle="1" w:styleId="52">
    <w:name w:val="样式4"/>
    <w:basedOn w:val="4"/>
    <w:autoRedefine/>
    <w:qFormat/>
    <w:uiPriority w:val="0"/>
    <w:pPr>
      <w:widowControl w:val="0"/>
      <w:adjustRightInd w:val="0"/>
      <w:snapToGrid w:val="0"/>
      <w:spacing w:line="100" w:lineRule="exact"/>
      <w:ind w:firstLine="200" w:firstLineChars="200"/>
    </w:pPr>
    <w:rPr>
      <w:b w:val="0"/>
      <w:sz w:val="21"/>
    </w:rPr>
  </w:style>
  <w:style w:type="paragraph" w:customStyle="1" w:styleId="53">
    <w:name w:val="样式10"/>
    <w:basedOn w:val="1"/>
    <w:autoRedefine/>
    <w:qFormat/>
    <w:uiPriority w:val="0"/>
    <w:pPr>
      <w:adjustRightInd w:val="0"/>
      <w:snapToGrid w:val="0"/>
      <w:spacing w:line="500" w:lineRule="atLeast"/>
      <w:ind w:firstLine="200" w:firstLineChars="200"/>
      <w:jc w:val="left"/>
      <w:outlineLvl w:val="2"/>
    </w:pPr>
    <w:rPr>
      <w:rFonts w:ascii="Times New Roman" w:hAnsi="Times New Roman"/>
      <w:b/>
      <w:bCs/>
      <w:sz w:val="24"/>
      <w:szCs w:val="32"/>
    </w:rPr>
  </w:style>
  <w:style w:type="paragraph" w:customStyle="1" w:styleId="54">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cs="Times New Roman"/>
      <w:b w:val="0"/>
      <w:bCs w:val="0"/>
      <w:color w:val="2E74B5"/>
      <w:kern w:val="0"/>
      <w:sz w:val="32"/>
      <w:szCs w:val="32"/>
    </w:rPr>
  </w:style>
  <w:style w:type="paragraph" w:customStyle="1" w:styleId="55">
    <w:name w:val="彩色列表 - 强调文字颜色 11"/>
    <w:basedOn w:val="1"/>
    <w:autoRedefine/>
    <w:qFormat/>
    <w:uiPriority w:val="99"/>
    <w:pPr>
      <w:ind w:firstLine="420" w:firstLineChars="200"/>
    </w:pPr>
    <w:rPr>
      <w:rFonts w:ascii="Times New Roman" w:hAnsi="Times New Roman"/>
      <w:szCs w:val="20"/>
    </w:rPr>
  </w:style>
  <w:style w:type="paragraph" w:customStyle="1" w:styleId="56">
    <w:name w:val="正文 New New New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57">
    <w:name w:val="Char1 Char Char Char"/>
    <w:basedOn w:val="1"/>
    <w:autoRedefine/>
    <w:qFormat/>
    <w:uiPriority w:val="0"/>
    <w:rPr>
      <w:rFonts w:eastAsia="仿宋_GB2312"/>
      <w:sz w:val="28"/>
      <w:szCs w:val="24"/>
    </w:rPr>
  </w:style>
  <w:style w:type="paragraph" w:customStyle="1" w:styleId="58">
    <w:name w:val="无间距"/>
    <w:autoRedefine/>
    <w:qFormat/>
    <w:uiPriority w:val="0"/>
    <w:rPr>
      <w:rFonts w:ascii="Calibri" w:hAnsi="Calibri" w:eastAsia="宋体" w:cs="Times New Roman"/>
      <w:sz w:val="22"/>
      <w:szCs w:val="22"/>
      <w:lang w:val="en-US" w:eastAsia="zh-CN" w:bidi="ar-SA"/>
    </w:rPr>
  </w:style>
  <w:style w:type="paragraph" w:customStyle="1" w:styleId="59">
    <w:name w:val="列出段落4"/>
    <w:basedOn w:val="1"/>
    <w:autoRedefine/>
    <w:unhideWhenUsed/>
    <w:qFormat/>
    <w:uiPriority w:val="99"/>
    <w:pPr>
      <w:widowControl/>
      <w:ind w:firstLine="420" w:firstLineChars="200"/>
      <w:jc w:val="left"/>
    </w:pPr>
    <w:rPr>
      <w:rFonts w:ascii="Times New Roman" w:hAnsi="Times New Roman"/>
      <w:szCs w:val="20"/>
    </w:rPr>
  </w:style>
  <w:style w:type="paragraph" w:customStyle="1" w:styleId="60">
    <w:name w:val="样式 正文（首行缩进两字） + 宋体 小四"/>
    <w:basedOn w:val="7"/>
    <w:autoRedefine/>
    <w:qFormat/>
    <w:uiPriority w:val="0"/>
    <w:pPr>
      <w:spacing w:line="100" w:lineRule="atLeast"/>
      <w:ind w:firstLine="614" w:firstLineChars="192"/>
      <w:jc w:val="left"/>
    </w:pPr>
    <w:rPr>
      <w:rFonts w:ascii="仿宋_GB2312" w:hAnsi="宋体" w:eastAsia="仿宋_GB2312"/>
      <w:sz w:val="32"/>
      <w:szCs w:val="20"/>
    </w:rPr>
  </w:style>
  <w:style w:type="paragraph" w:customStyle="1" w:styleId="61">
    <w:name w:val="列出段落3"/>
    <w:basedOn w:val="1"/>
    <w:autoRedefine/>
    <w:qFormat/>
    <w:uiPriority w:val="99"/>
    <w:pPr>
      <w:ind w:firstLine="420" w:firstLineChars="200"/>
    </w:pPr>
    <w:rPr>
      <w:rFonts w:ascii="Times New Roman" w:hAnsi="Times New Roman"/>
      <w:szCs w:val="20"/>
    </w:rPr>
  </w:style>
  <w:style w:type="paragraph" w:customStyle="1" w:styleId="62">
    <w:name w:val="No Spacing"/>
    <w:autoRedefine/>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63">
    <w:name w:val="font01"/>
    <w:basedOn w:val="27"/>
    <w:autoRedefine/>
    <w:qFormat/>
    <w:uiPriority w:val="0"/>
    <w:rPr>
      <w:rFonts w:hint="eastAsia" w:ascii="宋体" w:hAnsi="宋体" w:eastAsia="宋体" w:cs="宋体"/>
      <w:color w:val="000000"/>
      <w:sz w:val="22"/>
      <w:szCs w:val="22"/>
      <w:u w:val="none"/>
    </w:rPr>
  </w:style>
  <w:style w:type="character" w:customStyle="1" w:styleId="64">
    <w:name w:val="标题 2字符"/>
    <w:link w:val="3"/>
    <w:autoRedefine/>
    <w:qFormat/>
    <w:uiPriority w:val="9"/>
    <w:rPr>
      <w:rFonts w:ascii="Arial" w:hAnsi="Arial" w:eastAsia="黑体"/>
      <w:b/>
      <w:bCs/>
      <w:sz w:val="32"/>
      <w:szCs w:val="32"/>
    </w:rPr>
  </w:style>
  <w:style w:type="character" w:customStyle="1" w:styleId="65">
    <w:name w:val="正文文本 字符"/>
    <w:autoRedefine/>
    <w:qFormat/>
    <w:uiPriority w:val="99"/>
    <w:rPr>
      <w:rFonts w:ascii="Times New Roman" w:hAnsi="Times New Roman" w:eastAsia="宋体" w:cs="Times New Roman"/>
      <w:szCs w:val="20"/>
    </w:rPr>
  </w:style>
  <w:style w:type="character" w:customStyle="1" w:styleId="66">
    <w:name w:val="param-name param-explain"/>
    <w:basedOn w:val="27"/>
    <w:autoRedefine/>
    <w:qFormat/>
    <w:uiPriority w:val="0"/>
  </w:style>
  <w:style w:type="character" w:customStyle="1" w:styleId="67">
    <w:name w:val="font11"/>
    <w:basedOn w:val="27"/>
    <w:autoRedefine/>
    <w:qFormat/>
    <w:uiPriority w:val="0"/>
    <w:rPr>
      <w:rFonts w:hint="eastAsia" w:ascii="宋体" w:hAnsi="宋体" w:eastAsia="宋体" w:cs="宋体"/>
      <w:color w:val="000000"/>
      <w:sz w:val="22"/>
      <w:szCs w:val="22"/>
      <w:u w:val="none"/>
    </w:rPr>
  </w:style>
  <w:style w:type="character" w:customStyle="1" w:styleId="68">
    <w:name w:val="正文首行缩进 字符"/>
    <w:autoRedefine/>
    <w:qFormat/>
    <w:uiPriority w:val="99"/>
    <w:rPr>
      <w:rFonts w:ascii="Calibri" w:hAnsi="Calibri"/>
      <w:kern w:val="2"/>
      <w:sz w:val="21"/>
      <w:szCs w:val="22"/>
    </w:rPr>
  </w:style>
  <w:style w:type="character" w:customStyle="1" w:styleId="69">
    <w:name w:val="文档结构图 字符"/>
    <w:autoRedefine/>
    <w:semiHidden/>
    <w:qFormat/>
    <w:uiPriority w:val="99"/>
    <w:rPr>
      <w:rFonts w:ascii="Microsoft YaHei UI" w:hAnsi="Times New Roman" w:eastAsia="Microsoft YaHei UI" w:cs="Times New Roman"/>
      <w:sz w:val="18"/>
      <w:szCs w:val="18"/>
    </w:rPr>
  </w:style>
  <w:style w:type="character" w:customStyle="1" w:styleId="70">
    <w:name w:val="注释文本字符"/>
    <w:link w:val="9"/>
    <w:autoRedefine/>
    <w:qFormat/>
    <w:uiPriority w:val="0"/>
    <w:rPr>
      <w:rFonts w:ascii="Calibri" w:hAnsi="Calibri"/>
      <w:kern w:val="2"/>
      <w:sz w:val="21"/>
      <w:szCs w:val="22"/>
    </w:rPr>
  </w:style>
  <w:style w:type="character" w:customStyle="1" w:styleId="71">
    <w:name w:val="页脚 字符"/>
    <w:autoRedefine/>
    <w:qFormat/>
    <w:uiPriority w:val="99"/>
    <w:rPr>
      <w:sz w:val="18"/>
      <w:szCs w:val="18"/>
    </w:rPr>
  </w:style>
  <w:style w:type="character" w:customStyle="1" w:styleId="72">
    <w:name w:val="正文首行缩进字符"/>
    <w:link w:val="24"/>
    <w:autoRedefine/>
    <w:qFormat/>
    <w:uiPriority w:val="99"/>
    <w:rPr>
      <w:rFonts w:ascii="宋体" w:hAnsi="宋体" w:eastAsia="等线"/>
      <w:kern w:val="2"/>
      <w:sz w:val="21"/>
      <w:szCs w:val="24"/>
    </w:rPr>
  </w:style>
  <w:style w:type="character" w:customStyle="1" w:styleId="73">
    <w:name w:val="批注主题字符"/>
    <w:link w:val="23"/>
    <w:autoRedefine/>
    <w:qFormat/>
    <w:uiPriority w:val="0"/>
    <w:rPr>
      <w:rFonts w:ascii="Calibri" w:hAnsi="Calibri"/>
      <w:b/>
      <w:bCs/>
      <w:kern w:val="2"/>
      <w:sz w:val="21"/>
      <w:szCs w:val="22"/>
    </w:rPr>
  </w:style>
  <w:style w:type="character" w:customStyle="1" w:styleId="74">
    <w:name w:val="文档结构图 字符1"/>
    <w:autoRedefine/>
    <w:semiHidden/>
    <w:qFormat/>
    <w:uiPriority w:val="99"/>
    <w:rPr>
      <w:rFonts w:ascii="宋体" w:hAnsi="Calibri" w:eastAsia="宋体" w:cs="Times New Roman"/>
      <w:sz w:val="18"/>
      <w:szCs w:val="18"/>
      <w:lang w:val="zh-CN" w:eastAsia="zh-CN"/>
    </w:rPr>
  </w:style>
  <w:style w:type="character" w:customStyle="1" w:styleId="75">
    <w:name w:val="页脚字符"/>
    <w:link w:val="15"/>
    <w:autoRedefine/>
    <w:qFormat/>
    <w:uiPriority w:val="99"/>
    <w:rPr>
      <w:rFonts w:eastAsia="宋体"/>
      <w:kern w:val="2"/>
      <w:sz w:val="18"/>
      <w:szCs w:val="18"/>
      <w:lang w:val="en-US" w:eastAsia="zh-CN" w:bidi="ar-SA"/>
    </w:rPr>
  </w:style>
  <w:style w:type="character" w:customStyle="1" w:styleId="76">
    <w:name w:val="font61"/>
    <w:basedOn w:val="27"/>
    <w:autoRedefine/>
    <w:qFormat/>
    <w:uiPriority w:val="0"/>
    <w:rPr>
      <w:rFonts w:hint="eastAsia" w:ascii="宋体" w:hAnsi="宋体" w:eastAsia="宋体" w:cs="宋体"/>
      <w:color w:val="000000"/>
      <w:sz w:val="22"/>
      <w:szCs w:val="22"/>
      <w:u w:val="none"/>
      <w:vertAlign w:val="superscript"/>
    </w:rPr>
  </w:style>
  <w:style w:type="character" w:customStyle="1" w:styleId="77">
    <w:name w:val="font51"/>
    <w:basedOn w:val="27"/>
    <w:autoRedefine/>
    <w:qFormat/>
    <w:uiPriority w:val="0"/>
    <w:rPr>
      <w:rFonts w:hint="eastAsia" w:ascii="宋体" w:hAnsi="宋体" w:eastAsia="宋体" w:cs="宋体"/>
      <w:color w:val="000000"/>
      <w:sz w:val="22"/>
      <w:szCs w:val="22"/>
      <w:u w:val="none"/>
    </w:rPr>
  </w:style>
  <w:style w:type="character" w:customStyle="1" w:styleId="78">
    <w:name w:val="标题 4字符"/>
    <w:link w:val="5"/>
    <w:autoRedefine/>
    <w:qFormat/>
    <w:uiPriority w:val="0"/>
    <w:rPr>
      <w:rFonts w:ascii="Arial" w:hAnsi="Arial" w:eastAsia="黑体"/>
      <w:b/>
      <w:sz w:val="24"/>
    </w:rPr>
  </w:style>
  <w:style w:type="character" w:customStyle="1" w:styleId="79">
    <w:name w:val="标题 3字符"/>
    <w:link w:val="4"/>
    <w:autoRedefine/>
    <w:qFormat/>
    <w:uiPriority w:val="0"/>
    <w:rPr>
      <w:b/>
      <w:bCs/>
      <w:kern w:val="2"/>
      <w:sz w:val="32"/>
      <w:szCs w:val="32"/>
    </w:rPr>
  </w:style>
  <w:style w:type="character" w:customStyle="1" w:styleId="80">
    <w:name w:val="apple-converted-space"/>
    <w:autoRedefine/>
    <w:qFormat/>
    <w:uiPriority w:val="0"/>
  </w:style>
  <w:style w:type="character" w:customStyle="1" w:styleId="81">
    <w:name w:val="页眉字符"/>
    <w:link w:val="16"/>
    <w:autoRedefine/>
    <w:qFormat/>
    <w:uiPriority w:val="99"/>
    <w:rPr>
      <w:rFonts w:eastAsia="宋体"/>
      <w:kern w:val="2"/>
      <w:sz w:val="18"/>
      <w:szCs w:val="18"/>
      <w:lang w:val="en-US" w:eastAsia="zh-CN" w:bidi="ar-SA"/>
    </w:rPr>
  </w:style>
  <w:style w:type="character" w:customStyle="1" w:styleId="82">
    <w:name w:val="标题字符"/>
    <w:link w:val="22"/>
    <w:autoRedefine/>
    <w:qFormat/>
    <w:uiPriority w:val="99"/>
    <w:rPr>
      <w:rFonts w:ascii="Cambria" w:hAnsi="Cambria"/>
      <w:b/>
      <w:bCs/>
      <w:kern w:val="2"/>
      <w:sz w:val="32"/>
      <w:szCs w:val="32"/>
    </w:rPr>
  </w:style>
  <w:style w:type="character" w:customStyle="1" w:styleId="83">
    <w:name w:val="标题 1 字符1"/>
    <w:autoRedefine/>
    <w:qFormat/>
    <w:uiPriority w:val="9"/>
    <w:rPr>
      <w:rFonts w:ascii="Calibri" w:hAnsi="Calibri" w:eastAsia="宋体" w:cs="Times New Roman"/>
      <w:b/>
      <w:bCs/>
      <w:kern w:val="44"/>
      <w:sz w:val="24"/>
      <w:szCs w:val="44"/>
      <w:lang w:val="zh-CN" w:eastAsia="zh-CN"/>
    </w:rPr>
  </w:style>
  <w:style w:type="character" w:customStyle="1" w:styleId="84">
    <w:name w:val="标题2 Char"/>
    <w:link w:val="49"/>
    <w:autoRedefine/>
    <w:qFormat/>
    <w:uiPriority w:val="0"/>
    <w:rPr>
      <w:rFonts w:ascii="宋体" w:hAnsi="宋体"/>
      <w:b/>
      <w:kern w:val="2"/>
      <w:sz w:val="28"/>
      <w:szCs w:val="28"/>
    </w:rPr>
  </w:style>
  <w:style w:type="character" w:customStyle="1" w:styleId="85">
    <w:name w:val="标题 1 字符"/>
    <w:autoRedefine/>
    <w:qFormat/>
    <w:uiPriority w:val="9"/>
    <w:rPr>
      <w:rFonts w:ascii="Times New Roman" w:hAnsi="Times New Roman" w:eastAsia="宋体" w:cs="Times New Roman"/>
      <w:b/>
      <w:bCs/>
      <w:kern w:val="44"/>
      <w:sz w:val="44"/>
      <w:szCs w:val="44"/>
    </w:rPr>
  </w:style>
  <w:style w:type="character" w:customStyle="1" w:styleId="86">
    <w:name w:val="px_10"/>
    <w:autoRedefine/>
    <w:qFormat/>
    <w:uiPriority w:val="0"/>
    <w:rPr>
      <w:rFonts w:cs="Times New Roman"/>
    </w:rPr>
  </w:style>
  <w:style w:type="character" w:customStyle="1" w:styleId="87">
    <w:name w:val="页眉 字符"/>
    <w:autoRedefine/>
    <w:qFormat/>
    <w:uiPriority w:val="99"/>
    <w:rPr>
      <w:sz w:val="18"/>
      <w:szCs w:val="18"/>
    </w:rPr>
  </w:style>
  <w:style w:type="character" w:customStyle="1" w:styleId="88">
    <w:name w:val="文档结构图 字符2"/>
    <w:link w:val="8"/>
    <w:autoRedefine/>
    <w:qFormat/>
    <w:uiPriority w:val="0"/>
    <w:rPr>
      <w:rFonts w:ascii="宋体" w:hAnsi="Calibri"/>
      <w:kern w:val="2"/>
      <w:sz w:val="18"/>
      <w:szCs w:val="18"/>
    </w:rPr>
  </w:style>
  <w:style w:type="character" w:customStyle="1" w:styleId="89">
    <w:name w:val="副标题字符"/>
    <w:link w:val="18"/>
    <w:autoRedefine/>
    <w:qFormat/>
    <w:uiPriority w:val="0"/>
    <w:rPr>
      <w:rFonts w:ascii="Cambria" w:hAnsi="Cambria" w:eastAsia="宋体"/>
      <w:b/>
      <w:bCs/>
      <w:kern w:val="28"/>
      <w:sz w:val="32"/>
      <w:szCs w:val="32"/>
      <w:lang w:val="en-US" w:eastAsia="zh-CN" w:bidi="ar-SA"/>
    </w:rPr>
  </w:style>
  <w:style w:type="character" w:customStyle="1" w:styleId="90">
    <w:name w:val="纯文本 Char1"/>
    <w:autoRedefine/>
    <w:qFormat/>
    <w:locked/>
    <w:uiPriority w:val="0"/>
    <w:rPr>
      <w:rFonts w:ascii="宋体" w:hAnsi="Courier New" w:cs="Courier New"/>
      <w:sz w:val="21"/>
      <w:szCs w:val="21"/>
    </w:rPr>
  </w:style>
  <w:style w:type="character" w:customStyle="1" w:styleId="91">
    <w:name w:val="纯文本 字符"/>
    <w:autoRedefine/>
    <w:qFormat/>
    <w:uiPriority w:val="0"/>
    <w:rPr>
      <w:rFonts w:ascii="宋体" w:hAnsi="Courier New" w:cs="Courier New"/>
      <w:szCs w:val="21"/>
    </w:rPr>
  </w:style>
  <w:style w:type="character" w:customStyle="1" w:styleId="92">
    <w:name w:val="font41"/>
    <w:basedOn w:val="27"/>
    <w:autoRedefine/>
    <w:qFormat/>
    <w:uiPriority w:val="0"/>
    <w:rPr>
      <w:rFonts w:hint="eastAsia" w:ascii="宋体" w:hAnsi="宋体" w:eastAsia="宋体" w:cs="宋体"/>
      <w:color w:val="000000"/>
      <w:sz w:val="22"/>
      <w:szCs w:val="22"/>
      <w:u w:val="none"/>
      <w:vertAlign w:val="superscript"/>
    </w:rPr>
  </w:style>
  <w:style w:type="character" w:customStyle="1" w:styleId="93">
    <w:name w:val="纯文本字符"/>
    <w:link w:val="12"/>
    <w:autoRedefine/>
    <w:qFormat/>
    <w:uiPriority w:val="0"/>
    <w:rPr>
      <w:rFonts w:ascii="宋体" w:hAnsi="Courier New" w:eastAsia="宋体"/>
      <w:kern w:val="2"/>
      <w:sz w:val="21"/>
      <w:szCs w:val="21"/>
      <w:lang w:val="en-US" w:eastAsia="zh-CN" w:bidi="ar-SA"/>
    </w:rPr>
  </w:style>
  <w:style w:type="character" w:customStyle="1" w:styleId="94">
    <w:name w:val="批注框文本 字符"/>
    <w:autoRedefine/>
    <w:semiHidden/>
    <w:qFormat/>
    <w:uiPriority w:val="99"/>
    <w:rPr>
      <w:rFonts w:ascii="Times New Roman" w:hAnsi="Times New Roman" w:eastAsia="宋体" w:cs="Times New Roman"/>
      <w:sz w:val="18"/>
      <w:szCs w:val="18"/>
    </w:rPr>
  </w:style>
  <w:style w:type="character" w:customStyle="1" w:styleId="95">
    <w:name w:val="标题 3 字符"/>
    <w:autoRedefine/>
    <w:qFormat/>
    <w:uiPriority w:val="99"/>
    <w:rPr>
      <w:rFonts w:ascii="Times New Roman" w:hAnsi="Times New Roman" w:eastAsia="宋体" w:cs="Times New Roman"/>
      <w:b/>
      <w:bCs/>
      <w:sz w:val="24"/>
      <w:szCs w:val="32"/>
    </w:rPr>
  </w:style>
  <w:style w:type="character" w:customStyle="1" w:styleId="96">
    <w:name w:val="标题 1字符"/>
    <w:link w:val="2"/>
    <w:autoRedefine/>
    <w:qFormat/>
    <w:uiPriority w:val="0"/>
    <w:rPr>
      <w:rFonts w:ascii="Calibri" w:hAnsi="Calibri"/>
      <w:b/>
      <w:bCs/>
      <w:kern w:val="44"/>
      <w:sz w:val="44"/>
      <w:szCs w:val="44"/>
    </w:rPr>
  </w:style>
  <w:style w:type="character" w:customStyle="1" w:styleId="97">
    <w:name w:val="批注框文本字符"/>
    <w:link w:val="14"/>
    <w:autoRedefine/>
    <w:qFormat/>
    <w:uiPriority w:val="0"/>
    <w:rPr>
      <w:rFonts w:ascii="Calibri" w:hAnsi="Calibri" w:eastAsia="宋体"/>
      <w:kern w:val="2"/>
      <w:sz w:val="18"/>
      <w:szCs w:val="18"/>
      <w:lang w:val="en-US" w:eastAsia="zh-CN" w:bidi="ar-SA"/>
    </w:rPr>
  </w:style>
  <w:style w:type="character" w:customStyle="1" w:styleId="98">
    <w:name w:val="正文文本字符"/>
    <w:link w:val="10"/>
    <w:autoRedefine/>
    <w:qFormat/>
    <w:uiPriority w:val="0"/>
    <w:rPr>
      <w:kern w:val="2"/>
      <w:sz w:val="24"/>
      <w:szCs w:val="21"/>
    </w:rPr>
  </w:style>
  <w:style w:type="character" w:customStyle="1" w:styleId="99">
    <w:name w:val="font81"/>
    <w:basedOn w:val="27"/>
    <w:autoRedefine/>
    <w:qFormat/>
    <w:uiPriority w:val="0"/>
    <w:rPr>
      <w:rFonts w:hint="eastAsia" w:ascii="宋体" w:hAnsi="宋体" w:eastAsia="宋体" w:cs="宋体"/>
      <w:color w:val="000000"/>
      <w:sz w:val="22"/>
      <w:szCs w:val="22"/>
      <w:u w:val="none"/>
    </w:rPr>
  </w:style>
  <w:style w:type="character" w:customStyle="1" w:styleId="100">
    <w:name w:val="font91"/>
    <w:basedOn w:val="27"/>
    <w:autoRedefine/>
    <w:qFormat/>
    <w:uiPriority w:val="0"/>
    <w:rPr>
      <w:rFonts w:ascii="Calibri" w:hAnsi="Calibri" w:cs="Calibri"/>
      <w:color w:val="000000"/>
      <w:sz w:val="22"/>
      <w:szCs w:val="22"/>
      <w:u w:val="none"/>
    </w:rPr>
  </w:style>
  <w:style w:type="character" w:customStyle="1" w:styleId="101">
    <w:name w:val="font31"/>
    <w:basedOn w:val="27"/>
    <w:autoRedefine/>
    <w:qFormat/>
    <w:uiPriority w:val="0"/>
    <w:rPr>
      <w:rFonts w:hint="eastAsia" w:ascii="宋体" w:hAnsi="宋体" w:eastAsia="宋体" w:cs="宋体"/>
      <w:color w:val="000000"/>
      <w:sz w:val="22"/>
      <w:szCs w:val="22"/>
      <w:u w:val="none"/>
    </w:rPr>
  </w:style>
  <w:style w:type="character" w:customStyle="1" w:styleId="102">
    <w:name w:val="font21"/>
    <w:basedOn w:val="27"/>
    <w:autoRedefine/>
    <w:qFormat/>
    <w:uiPriority w:val="0"/>
    <w:rPr>
      <w:rFonts w:hint="eastAsia" w:ascii="宋体" w:hAnsi="宋体" w:eastAsia="宋体" w:cs="宋体"/>
      <w:color w:val="000000"/>
      <w:sz w:val="22"/>
      <w:szCs w:val="22"/>
      <w:u w:val="none"/>
    </w:rPr>
  </w:style>
  <w:style w:type="paragraph" w:customStyle="1" w:styleId="103">
    <w:name w:val="Style1"/>
    <w:basedOn w:val="7"/>
    <w:autoRedefine/>
    <w:qFormat/>
    <w:uiPriority w:val="99"/>
    <w:pPr>
      <w:tabs>
        <w:tab w:val="left" w:pos="-720"/>
      </w:tabs>
      <w:spacing w:after="120"/>
    </w:pPr>
    <w:rPr>
      <w:spacing w:val="-3"/>
      <w:sz w:val="24"/>
      <w:szCs w:val="20"/>
      <w:lang w:val="en-AU" w:eastAsia="en-US"/>
    </w:rPr>
  </w:style>
  <w:style w:type="character" w:customStyle="1" w:styleId="104">
    <w:name w:val="font71"/>
    <w:basedOn w:val="27"/>
    <w:qFormat/>
    <w:uiPriority w:val="0"/>
    <w:rPr>
      <w:rFonts w:hint="eastAsia" w:ascii="宋体" w:hAnsi="宋体" w:eastAsia="宋体" w:cs="宋体"/>
      <w:color w:val="000000"/>
      <w:sz w:val="22"/>
      <w:szCs w:val="22"/>
      <w:u w:val="none"/>
    </w:rPr>
  </w:style>
  <w:style w:type="character" w:customStyle="1" w:styleId="105">
    <w:name w:val="font101"/>
    <w:basedOn w:val="27"/>
    <w:qFormat/>
    <w:uiPriority w:val="0"/>
    <w:rPr>
      <w:rFonts w:hint="default" w:ascii="Calibri" w:hAnsi="Calibri" w:cs="Calibri"/>
      <w:color w:val="000000"/>
      <w:sz w:val="22"/>
      <w:szCs w:val="22"/>
      <w:u w:val="none"/>
    </w:rPr>
  </w:style>
  <w:style w:type="paragraph" w:customStyle="1" w:styleId="106">
    <w:name w:val="Body text|1"/>
    <w:basedOn w:val="1"/>
    <w:qFormat/>
    <w:uiPriority w:val="0"/>
    <w:pPr>
      <w:spacing w:line="420" w:lineRule="auto"/>
      <w:ind w:firstLine="400"/>
    </w:pPr>
    <w:rPr>
      <w:sz w:val="22"/>
      <w:szCs w:val="2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80</Pages>
  <Words>24344</Words>
  <Characters>26644</Characters>
  <Lines>240</Lines>
  <Paragraphs>67</Paragraphs>
  <TotalTime>7</TotalTime>
  <ScaleCrop>false</ScaleCrop>
  <LinksUpToDate>false</LinksUpToDate>
  <CharactersWithSpaces>27763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2016-06-07T08:19:00Z</dcterms:created>
  <dc:creator>Administrator</dc:creator>
  <cp:lastModifiedBy>星星之火</cp:lastModifiedBy>
  <cp:lastPrinted>2018-05-09T02:51:00Z</cp:lastPrinted>
  <dcterms:modified xsi:type="dcterms:W3CDTF">2026-06-08T12:59:51Z</dcterms:modified>
  <dc:title>目     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48C014C808104BAB93EA0E28765F9554_13</vt:lpwstr>
  </property>
  <property fmtid="{D5CDD505-2E9C-101B-9397-08002B2CF9AE}" pid="4" name="KSOTemplateDocerSaveRecord">
    <vt:lpwstr>eyJoZGlkIjoiZGEyNjJlMTJhNjAzZWFhNzc4MjIxNjlkZDBiZDE1YmYiLCJ1c2VySWQiOiI0MTQ2NDg4OTcifQ==</vt:lpwstr>
  </property>
</Properties>
</file>