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09332E45">
      <w:pPr>
        <w:jc w:val="center"/>
        <w:rPr>
          <w:b/>
          <w:sz w:val="36"/>
          <w:szCs w:val="44"/>
        </w:rPr>
      </w:pPr>
      <w:r>
        <w:rPr>
          <w:rFonts w:hint="eastAsia"/>
          <w:b/>
          <w:sz w:val="36"/>
          <w:szCs w:val="44"/>
        </w:rPr>
        <w:t>供应商未中标情况说明</w:t>
      </w:r>
    </w:p>
    <w:p w14:paraId="7A75548D">
      <w:pPr>
        <w:rPr>
          <w:rFonts w:hint="eastAsia"/>
        </w:rPr>
      </w:pPr>
    </w:p>
    <w:p w14:paraId="783A23CF">
      <w:pPr>
        <w:rPr>
          <w:rFonts w:hint="eastAsia"/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项目</w:t>
      </w:r>
      <w:r>
        <w:rPr>
          <w:rFonts w:hint="eastAsia"/>
          <w:b/>
          <w:bCs w:val="0"/>
          <w:sz w:val="21"/>
          <w:szCs w:val="21"/>
        </w:rPr>
        <w:t>编号：330106261120010000017-临[2026]2406号</w:t>
      </w:r>
    </w:p>
    <w:p w14:paraId="194AA216">
      <w:pPr>
        <w:rPr>
          <w:rFonts w:hint="eastAsia"/>
          <w:b/>
          <w:bCs w:val="0"/>
          <w:sz w:val="21"/>
          <w:szCs w:val="21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项目</w:t>
      </w:r>
      <w:r>
        <w:rPr>
          <w:rFonts w:hint="eastAsia"/>
          <w:b/>
          <w:bCs w:val="0"/>
          <w:sz w:val="21"/>
          <w:szCs w:val="21"/>
        </w:rPr>
        <w:t>名称</w:t>
      </w:r>
      <w:bookmarkStart w:id="0" w:name="_GoBack"/>
      <w:r>
        <w:rPr>
          <w:rFonts w:hint="eastAsia"/>
          <w:b/>
          <w:bCs w:val="0"/>
          <w:sz w:val="21"/>
          <w:szCs w:val="21"/>
        </w:rPr>
        <w:t>：振华路双云里小区门口交通治堵项目</w:t>
      </w:r>
    </w:p>
    <w:p w14:paraId="629F0B42">
      <w:pPr>
        <w:pStyle w:val="2"/>
        <w:rPr>
          <w:rFonts w:hint="eastAsia"/>
          <w:b/>
          <w:bCs w:val="0"/>
          <w:sz w:val="21"/>
          <w:szCs w:val="21"/>
        </w:rPr>
      </w:pPr>
    </w:p>
    <w:bookmarkEnd w:id="0"/>
    <w:p w14:paraId="198EABD9">
      <w:pPr>
        <w:pStyle w:val="4"/>
        <w:jc w:val="left"/>
        <w:rPr>
          <w:rFonts w:hint="eastAsia" w:eastAsiaTheme="minorEastAsia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标项一：</w:t>
      </w:r>
    </w:p>
    <w:tbl>
      <w:tblPr>
        <w:tblStyle w:val="7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091"/>
        <w:gridCol w:w="3623"/>
      </w:tblGrid>
      <w:tr w14:paraId="2AC6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079E583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091" w:type="dxa"/>
            <w:vAlign w:val="center"/>
          </w:tcPr>
          <w:p w14:paraId="729D8BA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623" w:type="dxa"/>
            <w:vAlign w:val="center"/>
          </w:tcPr>
          <w:p w14:paraId="6AB241B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E28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0F121C0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091" w:type="dxa"/>
            <w:vAlign w:val="center"/>
          </w:tcPr>
          <w:p w14:paraId="70D8972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浙江君豪建筑装饰设计工程有限公司</w:t>
            </w:r>
          </w:p>
        </w:tc>
        <w:tc>
          <w:tcPr>
            <w:tcW w:w="3623" w:type="dxa"/>
            <w:vAlign w:val="center"/>
          </w:tcPr>
          <w:p w14:paraId="58E6FC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52D9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579AD34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091" w:type="dxa"/>
            <w:vAlign w:val="center"/>
          </w:tcPr>
          <w:p w14:paraId="7FA0AF3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浙江临兴环境建设有限公司</w:t>
            </w:r>
          </w:p>
        </w:tc>
        <w:tc>
          <w:tcPr>
            <w:tcW w:w="3623" w:type="dxa"/>
            <w:vAlign w:val="center"/>
          </w:tcPr>
          <w:p w14:paraId="7D51C8B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7D30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49B870E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091" w:type="dxa"/>
            <w:vAlign w:val="center"/>
          </w:tcPr>
          <w:p w14:paraId="3675C61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杭州康勋建设有限公司</w:t>
            </w:r>
          </w:p>
        </w:tc>
        <w:tc>
          <w:tcPr>
            <w:tcW w:w="3623" w:type="dxa"/>
            <w:vAlign w:val="center"/>
          </w:tcPr>
          <w:p w14:paraId="543803B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6E66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5C4F1BAE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091" w:type="dxa"/>
            <w:vAlign w:val="center"/>
          </w:tcPr>
          <w:p w14:paraId="699D14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中塍数字科技集团有限公司</w:t>
            </w:r>
          </w:p>
        </w:tc>
        <w:tc>
          <w:tcPr>
            <w:tcW w:w="3623" w:type="dxa"/>
            <w:vAlign w:val="center"/>
          </w:tcPr>
          <w:p w14:paraId="2B8A13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58BD8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674989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091" w:type="dxa"/>
            <w:vAlign w:val="center"/>
          </w:tcPr>
          <w:p w14:paraId="471F52F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浙江浙亿建设有限公司</w:t>
            </w:r>
          </w:p>
        </w:tc>
        <w:tc>
          <w:tcPr>
            <w:tcW w:w="3623" w:type="dxa"/>
            <w:vAlign w:val="center"/>
          </w:tcPr>
          <w:p w14:paraId="0BF6C4A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6D78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2C13E74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091" w:type="dxa"/>
            <w:vAlign w:val="center"/>
          </w:tcPr>
          <w:p w14:paraId="00123FB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浙江筑云建设工程有限公司</w:t>
            </w:r>
          </w:p>
        </w:tc>
        <w:tc>
          <w:tcPr>
            <w:tcW w:w="3623" w:type="dxa"/>
            <w:vAlign w:val="center"/>
          </w:tcPr>
          <w:p w14:paraId="1A0A09C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6D5D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47DE30E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091" w:type="dxa"/>
            <w:vAlign w:val="center"/>
          </w:tcPr>
          <w:p w14:paraId="3369EC4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杭州望辰建设工程有限公司</w:t>
            </w:r>
          </w:p>
        </w:tc>
        <w:tc>
          <w:tcPr>
            <w:tcW w:w="3623" w:type="dxa"/>
            <w:vAlign w:val="center"/>
          </w:tcPr>
          <w:p w14:paraId="0111D5D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</w:tbl>
    <w:p w14:paraId="43C6C235">
      <w:pPr>
        <w:rPr>
          <w:rFonts w:hint="eastAsia"/>
        </w:rPr>
      </w:pPr>
    </w:p>
    <w:p w14:paraId="0863CF81">
      <w:pPr>
        <w:pStyle w:val="4"/>
        <w:jc w:val="left"/>
        <w:rPr>
          <w:rFonts w:hint="eastAsia"/>
          <w:b/>
          <w:bCs w:val="0"/>
          <w:sz w:val="21"/>
          <w:szCs w:val="21"/>
          <w:lang w:val="en-US" w:eastAsia="zh-CN"/>
        </w:rPr>
      </w:pPr>
    </w:p>
    <w:p w14:paraId="06EFF3B1">
      <w:pPr>
        <w:pStyle w:val="4"/>
        <w:jc w:val="left"/>
        <w:rPr>
          <w:rFonts w:hint="eastAsia"/>
          <w:b/>
          <w:bCs w:val="0"/>
          <w:sz w:val="21"/>
          <w:szCs w:val="21"/>
          <w:lang w:val="en-US" w:eastAsia="zh-CN"/>
        </w:rPr>
      </w:pPr>
    </w:p>
    <w:p w14:paraId="387F4CBA">
      <w:pPr>
        <w:pStyle w:val="4"/>
        <w:jc w:val="left"/>
        <w:rPr>
          <w:rFonts w:hint="eastAsia"/>
          <w:b/>
          <w:bCs w:val="0"/>
          <w:sz w:val="21"/>
          <w:szCs w:val="21"/>
          <w:lang w:val="en-US" w:eastAsia="zh-CN"/>
        </w:rPr>
      </w:pPr>
    </w:p>
    <w:p w14:paraId="1D9473DE">
      <w:pPr>
        <w:pStyle w:val="4"/>
        <w:jc w:val="left"/>
        <w:rPr>
          <w:rFonts w:hint="eastAsia"/>
          <w:b/>
          <w:bCs w:val="0"/>
          <w:sz w:val="21"/>
          <w:szCs w:val="21"/>
          <w:lang w:val="en-US" w:eastAsia="zh-CN"/>
        </w:rPr>
      </w:pPr>
    </w:p>
    <w:p w14:paraId="22D81B17">
      <w:pPr>
        <w:pStyle w:val="4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  <w:b/>
          <w:bCs w:val="0"/>
          <w:sz w:val="21"/>
          <w:szCs w:val="21"/>
          <w:lang w:val="en-US" w:eastAsia="zh-CN"/>
        </w:rPr>
        <w:t>标项二：</w:t>
      </w:r>
    </w:p>
    <w:tbl>
      <w:tblPr>
        <w:tblStyle w:val="7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4091"/>
        <w:gridCol w:w="3623"/>
      </w:tblGrid>
      <w:tr w14:paraId="5303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1617142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091" w:type="dxa"/>
            <w:vAlign w:val="center"/>
          </w:tcPr>
          <w:p w14:paraId="73ADE73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623" w:type="dxa"/>
            <w:vAlign w:val="center"/>
          </w:tcPr>
          <w:p w14:paraId="2EA319F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459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3EEB09C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091" w:type="dxa"/>
            <w:vAlign w:val="center"/>
          </w:tcPr>
          <w:p w14:paraId="344288E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浙江君豪建筑装饰设计工程有限公司</w:t>
            </w:r>
          </w:p>
        </w:tc>
        <w:tc>
          <w:tcPr>
            <w:tcW w:w="3623" w:type="dxa"/>
            <w:vAlign w:val="center"/>
          </w:tcPr>
          <w:p w14:paraId="06E81C2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  <w:tr w14:paraId="59D1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904" w:type="dxa"/>
            <w:vAlign w:val="center"/>
          </w:tcPr>
          <w:p w14:paraId="00BDD45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091" w:type="dxa"/>
            <w:vAlign w:val="center"/>
          </w:tcPr>
          <w:p w14:paraId="224A674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杭州银时智能工程有限公司</w:t>
            </w:r>
          </w:p>
        </w:tc>
        <w:tc>
          <w:tcPr>
            <w:tcW w:w="3623" w:type="dxa"/>
            <w:vAlign w:val="center"/>
          </w:tcPr>
          <w:p w14:paraId="58AB8DD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综合得分非第一</w:t>
            </w:r>
          </w:p>
        </w:tc>
      </w:tr>
    </w:tbl>
    <w:p w14:paraId="74CA699F"/>
    <w:p w14:paraId="3798A0A1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ZWJhMDkwNjk4ZjA4ZjJlNjhkODE4OGE0YWYxZjUifQ=="/>
  </w:docVars>
  <w:rsids>
    <w:rsidRoot w:val="00BB4DE2"/>
    <w:rsid w:val="002D7097"/>
    <w:rsid w:val="00507446"/>
    <w:rsid w:val="00A3330A"/>
    <w:rsid w:val="00B3445D"/>
    <w:rsid w:val="00BB4DE2"/>
    <w:rsid w:val="00C90B6B"/>
    <w:rsid w:val="04AF4AFF"/>
    <w:rsid w:val="094815A0"/>
    <w:rsid w:val="16FE4D34"/>
    <w:rsid w:val="17966630"/>
    <w:rsid w:val="276C5F9B"/>
    <w:rsid w:val="279A7FEE"/>
    <w:rsid w:val="4142550B"/>
    <w:rsid w:val="714B65AF"/>
    <w:rsid w:val="77402771"/>
    <w:rsid w:val="7EB8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4"/>
    <w:qFormat/>
    <w:uiPriority w:val="0"/>
    <w:pPr>
      <w:keepNext/>
      <w:keepLines/>
      <w:tabs>
        <w:tab w:val="left" w:pos="432"/>
      </w:tabs>
      <w:adjustRightInd/>
      <w:spacing w:line="360" w:lineRule="auto"/>
      <w:ind w:left="210" w:leftChars="100" w:firstLine="241" w:firstLineChars="100"/>
      <w:jc w:val="left"/>
      <w:outlineLvl w:val="1"/>
      <w:pPrChange w:id="0" w:author="天祺 潘" w:date="2024-04-14T16:34:00Z">
        <w:pPr>
          <w:keepNext/>
          <w:keepLines/>
          <w:widowControl w:val="0"/>
          <w:spacing w:line="360" w:lineRule="auto"/>
          <w:ind w:left="432" w:hanging="432"/>
          <w:outlineLvl w:val="1"/>
        </w:pPr>
      </w:pPrChange>
    </w:pPr>
    <w:rPr>
      <w:rFonts w:ascii="仿宋_GB2312" w:hAnsi="仿宋" w:eastAsia="仿宋_GB2312"/>
      <w:b/>
      <w:bCs/>
      <w:sz w:val="32"/>
      <w:szCs w:val="32"/>
      <w:lang w:val="zh-CN"/>
      <w:rPrChange w:id="1" w:author="天祺 潘" w:date="2024-04-14T16:34:00Z">
        <w:rPr>
          <w:rFonts w:ascii="仿宋_GB2312" w:hAnsi="仿宋" w:eastAsia="仿宋_GB2312"/>
          <w:b/>
          <w:bCs/>
          <w:kern w:val="2"/>
          <w:sz w:val="32"/>
          <w:szCs w:val="32"/>
          <w:lang w:val="zh-CN" w:eastAsia="zh-CN" w:bidi="ar-SA"/>
        </w:rPr>
      </w:rPrChange>
    </w:rPr>
  </w:style>
  <w:style w:type="paragraph" w:styleId="5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eastAsia="宋体" w:cs="Arial"/>
      <w:sz w:val="24"/>
      <w:szCs w:val="24"/>
    </w:rPr>
  </w:style>
  <w:style w:type="paragraph" w:styleId="4">
    <w:name w:val="Title"/>
    <w:basedOn w:val="1"/>
    <w:qFormat/>
    <w:uiPriority w:val="10"/>
    <w:pPr>
      <w:widowControl/>
      <w:overflowPunct w:val="0"/>
      <w:autoSpaceDE w:val="0"/>
      <w:autoSpaceDN w:val="0"/>
      <w:jc w:val="center"/>
      <w:textAlignment w:val="baseline"/>
    </w:pPr>
    <w:rPr>
      <w:b/>
      <w:kern w:val="0"/>
      <w:sz w:val="24"/>
      <w:szCs w:val="20"/>
      <w:lang w:val="en-GB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154</Characters>
  <Lines>1</Lines>
  <Paragraphs>1</Paragraphs>
  <TotalTime>2</TotalTime>
  <ScaleCrop>false</ScaleCrop>
  <LinksUpToDate>false</LinksUpToDate>
  <CharactersWithSpaces>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潘天祺</cp:lastModifiedBy>
  <dcterms:modified xsi:type="dcterms:W3CDTF">2026-06-05T11:11:32Z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D6B2E1F0B49E44B8B4ED8C3ABB2B11E7_13</vt:lpwstr>
  </property>
  <property fmtid="{D5CDD505-2E9C-101B-9397-08002B2CF9AE}" pid="4" name="KSOTemplateDocerSaveRecord">
    <vt:lpwstr>eyJoZGlkIjoiMzEwNTM5NzYwMDRjMzkwZTVkZjY2ODkwMGIxNGU0OTUiLCJ1c2VySWQiOiI1MjEwODY0NjAifQ==</vt:lpwstr>
  </property>
</Properties>
</file>