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KSS(GK)2026-026</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喀什市第十八中学电子设备采购项目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696"/>
        <w:gridCol w:w="6280"/>
        <w:gridCol w:w="776"/>
      </w:tblGrid>
      <w:tr w14:paraId="282C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9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609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2E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177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7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A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50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w:t>
            </w:r>
            <w:bookmarkStart w:id="70" w:name="_GoBack"/>
            <w:bookmarkEnd w:id="70"/>
            <w:r>
              <w:rPr>
                <w:rFonts w:hint="eastAsia" w:ascii="宋体" w:hAnsi="宋体" w:eastAsia="宋体" w:cs="宋体"/>
                <w:i w:val="0"/>
                <w:iCs w:val="0"/>
                <w:color w:val="000000"/>
                <w:kern w:val="0"/>
                <w:sz w:val="24"/>
                <w:szCs w:val="24"/>
                <w:u w:val="none"/>
                <w:lang w:val="en-US" w:eastAsia="zh-CN" w:bidi="ar"/>
              </w:rPr>
              <w:t>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产品的技术性能指标、技术参数阐述详细，完全满足招标要求的得20分，负偏离一项扣1分，扣完为止。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需提供证明材料，可以是生产厂商（制造商）公开发布的印刷资料（产品彩页等）或官网截图资料等。2、采购参数里规定了偏差范围的，投标参数超出偏差范围视为负偏离。3、采购参数里内容为基础参数，优于此参数可视作属于正偏离。</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A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78A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C932">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2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9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提供以下产品的相关印证材料：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1、“分体式智能终端”，内容包含但不限于：①能够对教室全景、教师特写、学生全景、学生特写、教师桌面实现 1080P 解码和编码；②设备能够录制老师视频+PPT桌面两路信号为视频文件，用于制作各种课件、微课视频文件，录制好的视频文件可以存储在本地，也可以上传到云端平台；③集成网络教研功能，可通过设备主界面直接进入网络教研业务系统，查看教研日程安排、正在进行的教研、教研活动统计、教研资源的点播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2、“消杀除异味设备”，内容包含但不限于：①控制方式:  5G物联网远程APP控制，支持定时开关机、工作频次调节、缺液预警；②管理平台 :设备状态监控、远程控制、任务编排、缺液/故障报警、数据统计分析、日志记录；③可视化界面：场所地图、设备分布、实时数据、历史趋势图。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学同步智能直录播主机”，内容包含但不限于：①双硬件系统设计，第一系统为嵌入式智能导播系统，第二系统为网络直播监测系统；②自带≥21寸翻盖式预监屏，与主机一体式设计；③外观性能要求、安全性能要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融合服务器”，内容包含但不限于：网络可视化管理、集群资源负载情况、备份恢复、云平台升级管理、安全防护等（提供相关印证材料）。本次超融合需进行集群部署，要求支持与现有虚拟化集群进行业务虚拟机的双向迁移，迁移结束后可通过云计算管理平台对计算存储安全资源进行统一管理，实现资源的批量管理、分配、用户管理，须提供厂家技术保障声明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5、“自助借还书机”，内容包含但不限于：屏幕尺寸、分辨率、外观性能要求等。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注：为确保产品质量，提供检测报告；每提供一个，得3分，不超过15分, 不提供不得分。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r>
      <w:tr w14:paraId="4023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328A">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8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产品演示</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投标人开标时通过“政采云”平台提供线上演示，评标委员会依据投标人针对本项目提供的演示进行赋分：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演示项1：</w:t>
            </w:r>
            <w:r>
              <w:rPr>
                <w:rStyle w:val="45"/>
                <w:lang w:val="en-US" w:eastAsia="zh-CN" w:bidi="ar"/>
              </w:rPr>
              <w:t>“统一门户系统”，演示内容包含：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完整演示从手机桌面进入微信，通过微信小程序进入系统后查看登录账号下在平台预约和创建的所有活动，选择对应活动即可直接发起直播，无需填写推流地址；</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发起直播时可选竖屏或横屏推流模式，可选择标清、高清、超清视频直播推流模式，在直播页面可切换前后镜头、开启或关闭麦克风、码率状态及查看当前直播在线观看人员数量，支持在直播页面进行弹幕显示开关和留言显示开关；</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电脑端用户在进行登录时，支持通过登录名/手机号/身份证配合密码进行登录，同时支持微信扫码进行登录进入系统。</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演示项2：</w:t>
            </w:r>
            <w:r>
              <w:rPr>
                <w:rStyle w:val="45"/>
                <w:lang w:val="en-US" w:eastAsia="zh-CN" w:bidi="ar"/>
              </w:rPr>
              <w:t>“资源综合管理系统”，演示内容包含：①支持平台开展的专递课堂活动、直播教学活动发起教研活动研讨，发起的教研活动类型支持直播教研模式和互动教研+直播混合可选；</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演示在发起的互动教研活动中进行在线互动评课、三通道直播、活动签到、在线答题、观看验证、预约报名、点评反思、教研笔记通过手机快速拍照上传；</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支持基于教室、基于教师进行资源筛选，支持师生互动功能，即学生和老师在点播学习时可以基于学段和学科创建话题提交学习疑问。</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演示项3：</w:t>
            </w:r>
            <w:r>
              <w:rPr>
                <w:rStyle w:val="45"/>
                <w:lang w:val="en-US" w:eastAsia="zh-CN" w:bidi="ar"/>
              </w:rPr>
              <w:t>“AI课堂教学分析系统”，演示内容包含：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平台搭载AI教研助理智能体，可支持AI课程分析报告解读、网络教研活动解读及教师个人AI课程分析数据解读。在AI课程分析报告中，教师可与AI教研助理对话交互，对课程报告进行多维度深度解读；</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支持对分析课例进行自动结构化解析，结构化处理后可依据教学结构对课例开展时序切片；点击选择时序图，即可自动定位至对应课例切片时段并播放视频；</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具备个人与学校数据自定义汇总能力，支持数据汇总与数据对比两大功能。数据汇总可选取多项个人数据、学校数据，按时间维度及指定多份分析报告模式，对课堂行为、师生发言、教学设计执行、AI评分等平台数据，以图表等形式进行查看与汇总展示；数据对比可选取不少于10名教师，按指定时间段或全量数据，围课堂行为、师生发言、教学设计执行、AI评分等维度，以图形化方式实现数据查看与横向对比。</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演示项4：</w:t>
            </w:r>
            <w:r>
              <w:rPr>
                <w:rStyle w:val="45"/>
                <w:lang w:val="en-US" w:eastAsia="zh-CN" w:bidi="ar"/>
              </w:rPr>
              <w:t>“学生请假系统”，演示内容包含：演示通过班牌端、教师移动端（微信小程序）、教师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演示项5：</w:t>
            </w:r>
            <w:r>
              <w:rPr>
                <w:rStyle w:val="45"/>
                <w:lang w:val="en-US" w:eastAsia="zh-CN" w:bidi="ar"/>
              </w:rPr>
              <w:t>“视频融合系统”，演示内容包含：①支持融合监控、录播、直播画面进行在线巡课（必须完整演示录播设备、监控设备、校园演播室的添加流程以及直播画面的配置流程），并能调用监控、录播、直播等画面进行视频巡查；②支持单分屏、四分屏、九分屏、十六分屏、三十二分屏展示，各种分屏均支持轮询，支持自定义轮询规则。</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1、本次线上演示设备及环境由投标人自行准备，演示时长不得超过30分钟。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2、本项目总计5个分项演示，总分20分，评标委员会进行逐项逐点核验打分。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3、投标人须在线上进行现场演示，演示内容必须基于已完成并可正常运行的正式系统，不得采用PPT、视频或正在开发中的系统进行替代演示，否则视为无效演示。</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B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0B0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投标人提供2023年6月至今的类似业绩，每提供1项业绩得1分，最多得3分。需提供中标通知书、合同（甲乙双方签字盖章后正式生效的合同）、验收报告，项目未验收或材料提供不全不得分，上下游/分包合同无效。</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FB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E8E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根据投标人提供的项目实施方案进行评审，需包含但不限于以下几方面内容：①项目实施进度计划及保障措施；②项目安全措施；③使用操作及维护保养；④质量保证措施等。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2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1E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48CD">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F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0B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775C">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提供针对本项目详细的培训方案，根据培训计划情况，详细合理的培训方案进行综合评审，至少包括：①培训时间、②培训地点、③培训产品基本原理、④操作使用和保养维修、⑤培训方式等内容。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1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93F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777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项目人员保障</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确保本项目平台交付及产品质量，需提供不少于1名平台厂家驻场人员服务，需提供该人员个人材料（该人员身份证等），提供该人员在平台厂家近6个月任意一个月的社保缴纳凭证，并在投标文件中承诺按甲方作息时间提供驻场服务，投标单位自拟承诺函；满足得2分，不提供或材料不全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提供的厂家驻场人员具备中级工程师或以上级别信息化类相关的资格证书，需提供该人员获得的相关资格证书。提供加2分，不提供不加分。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86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865">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3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满足招标文件要求质保1年的基础上，每延长1年得0.5分，最高得1分。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eastAsia="宋体"/>
                <w:lang w:eastAsia="zh-CN"/>
              </w:rPr>
              <w:t>KSS(GK)2026-026</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喀什市第十八中学电子设备采购项目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7422610元（柒佰肆拾贰万贰仟陆佰壹拾元零角零分）</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日至202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30</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73521635"/>
      <w:bookmarkStart w:id="3" w:name="_Toc60631620"/>
      <w:bookmarkStart w:id="4" w:name="_Toc73517639"/>
      <w:bookmarkStart w:id="5" w:name="_Toc101074876"/>
      <w:bookmarkStart w:id="6" w:name="_Toc73521547"/>
      <w:bookmarkStart w:id="7" w:name="_Toc73518117"/>
      <w:bookmarkStart w:id="8" w:name="_Toc100052364"/>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KSS(GK)2026-026</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喀什市第十八中学电子设备采购项目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7422610元（柒佰肆拾贰万贰仟陆佰壹拾元零角零分）</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7422610元（柒佰肆拾贰万贰仟陆佰壹拾元零角零分）</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ascii="Times New Roman" w:hAnsi="Times New Roman" w:eastAsia="宋体" w:cs="Times New Roman"/>
          <w:b/>
          <w:bCs/>
          <w:color w:val="FF0000"/>
          <w:kern w:val="0"/>
          <w:sz w:val="24"/>
          <w:szCs w:val="24"/>
          <w:lang w:eastAsia="zh-CN"/>
        </w:rPr>
        <w:t>智慧黑板、预监电视、电子班牌、空调、学生电脑、教师电脑、55寸监视器、PAD平板、液晶显示器、高清液晶监视器、A4打印复印机、A3打印机、高速扫描仪、LED显示屏</w:t>
      </w:r>
      <w:r>
        <w:rPr>
          <w:rFonts w:hint="eastAsia" w:cs="Times New Roman"/>
          <w:b w:val="0"/>
          <w:bCs w:val="0"/>
          <w:color w:val="FF0000"/>
          <w:kern w:val="0"/>
          <w:sz w:val="24"/>
          <w:szCs w:val="24"/>
          <w:lang w:eastAsia="zh-CN"/>
        </w:rPr>
        <w:t>，</w:t>
      </w:r>
      <w:r>
        <w:rPr>
          <w:rFonts w:hint="eastAsia" w:ascii="Times New Roman" w:hAnsi="Times New Roman" w:eastAsia="宋体" w:cs="Times New Roman"/>
          <w:color w:val="FF0000"/>
          <w:kern w:val="0"/>
          <w:sz w:val="24"/>
          <w:szCs w:val="24"/>
          <w:lang w:eastAsia="zh-CN"/>
        </w:rPr>
        <w:t>属于政府强制采购产品类别，须按照要求 提供依据国家确定的认证机构出具的、处于有效期之内的节能产品认证证书，否则响应无效；</w:t>
      </w:r>
    </w:p>
    <w:p w14:paraId="56DCFDF4">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ascii="Times New Roman" w:hAnsi="Times New Roman" w:eastAsia="宋体" w:cs="Times New Roman"/>
          <w:b/>
          <w:bCs/>
          <w:color w:val="FF0000"/>
          <w:kern w:val="0"/>
          <w:sz w:val="24"/>
          <w:szCs w:val="24"/>
          <w:lang w:eastAsia="zh-CN"/>
        </w:rPr>
        <w:t>智慧黑板、电子班牌、交换机、千兆交换机、预监电视、空调、学生电脑、教师电脑、55寸监视器、PAD、液晶显示器、高清液晶监视器、A4打印复印机、A3打印机、高速扫描仪、电源适配器、网络硬盘录像机、三层交换机、8口接入交换机、MCU管理服务器、超融合服务器、条码机、LED显示屏</w:t>
      </w:r>
      <w:r>
        <w:rPr>
          <w:rFonts w:hint="eastAsia" w:cs="Times New Roman"/>
          <w:color w:val="FF0000"/>
          <w:kern w:val="0"/>
          <w:sz w:val="24"/>
          <w:szCs w:val="24"/>
          <w:lang w:eastAsia="zh-CN"/>
        </w:rPr>
        <w:t>，</w:t>
      </w:r>
      <w:r>
        <w:rPr>
          <w:rFonts w:hint="eastAsia" w:ascii="Times New Roman" w:hAnsi="Times New Roman" w:eastAsia="宋体" w:cs="Times New Roman"/>
          <w:color w:val="FF0000"/>
          <w:kern w:val="0"/>
          <w:sz w:val="24"/>
          <w:szCs w:val="24"/>
          <w:lang w:eastAsia="zh-CN"/>
        </w:rPr>
        <w:t>属于政府强制采购产品类别，须按照要求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2B015A2A">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分体式智能终端</w:t>
      </w:r>
    </w:p>
    <w:p w14:paraId="53FE67F7">
      <w:pPr>
        <w:rPr>
          <w:rFonts w:hint="eastAsia" w:eastAsia="宋体"/>
          <w:b/>
          <w:bCs/>
          <w:sz w:val="40"/>
          <w:szCs w:val="40"/>
          <w:lang w:eastAsia="zh-CN"/>
        </w:rPr>
      </w:pPr>
      <w:r>
        <w:rPr>
          <w:rFonts w:hint="eastAsia" w:eastAsia="宋体"/>
          <w:b/>
          <w:bCs/>
          <w:sz w:val="40"/>
          <w:szCs w:val="40"/>
          <w:lang w:eastAsia="zh-CN"/>
        </w:rPr>
        <w:t>货物需求明细：</w:t>
      </w:r>
    </w:p>
    <w:p w14:paraId="64EE5BBA">
      <w:pPr>
        <w:rPr>
          <w:rFonts w:hint="eastAsia" w:eastAsia="宋体"/>
          <w:b/>
          <w:bCs/>
          <w:sz w:val="40"/>
          <w:szCs w:val="40"/>
          <w:lang w:eastAsia="zh-CN"/>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
        <w:gridCol w:w="630"/>
        <w:gridCol w:w="11514"/>
        <w:gridCol w:w="549"/>
        <w:gridCol w:w="549"/>
        <w:gridCol w:w="549"/>
      </w:tblGrid>
      <w:tr w14:paraId="7836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060A">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608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产品名称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8DE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技术参数</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262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E8D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EF7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2156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823" w:type="pct"/>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03BE0F5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DBB01C">
            <w:pPr>
              <w:jc w:val="center"/>
              <w:rPr>
                <w:rFonts w:hint="eastAsia" w:ascii="仿宋" w:hAnsi="仿宋" w:eastAsia="仿宋" w:cs="仿宋"/>
                <w:b/>
                <w:bCs/>
                <w:i w:val="0"/>
                <w:iCs w:val="0"/>
                <w:color w:val="000000"/>
                <w:sz w:val="28"/>
                <w:szCs w:val="28"/>
                <w:u w:val="none"/>
              </w:rPr>
            </w:pPr>
          </w:p>
        </w:tc>
      </w:tr>
      <w:tr w14:paraId="5420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70F8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办公设备</w:t>
            </w:r>
          </w:p>
        </w:tc>
      </w:tr>
      <w:tr w14:paraId="0F80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8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4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专任教师机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81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2、内存：配置16GB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4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D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2766">
            <w:pPr>
              <w:rPr>
                <w:rFonts w:hint="eastAsia" w:ascii="仿宋" w:hAnsi="仿宋" w:eastAsia="仿宋" w:cs="仿宋"/>
                <w:i w:val="0"/>
                <w:iCs w:val="0"/>
                <w:color w:val="000000"/>
                <w:sz w:val="20"/>
                <w:szCs w:val="20"/>
                <w:u w:val="none"/>
              </w:rPr>
            </w:pPr>
          </w:p>
        </w:tc>
      </w:tr>
      <w:tr w14:paraId="202E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6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C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高速扫描仪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8F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幅面：A3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扫描速度：120ppm/240ipm（200dpi模式下黑白彩色同速）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图像传感器： CIS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光源：LED(R/G/B)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扫描分辨率：1-600dpi,1dpi步进可调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光学分辨率：300dpi/600dpi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送稿器容纸量：≥500张（A4:70g/㎡）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进纸方式：自动进纸；U型通道（下进纸，上出纸）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扫描面：单面/双面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介质尺寸：宽度：48-305mm，长度：80-1000mm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介质厚度或重量：0.06-0.15mm；40g-157g/㎡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扫描模式：灰度，彩色，黑白，自动颜色识别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图像输出格式：JPEG/TIFF/BMP/PDF/PNG/双层PDF/OFD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图像处理器：GPU（片上图像处理单元）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支持接口：USB3.0*1 Type 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图像处理功能：自适应幅面 ，对折，跳过空白页，正反面交换，图像拆分，亮度/对比度/伽玛，锐化与模糊，多流输出，消除黑框，自动纠偏，多流输出除红，答题卡除红，穿孔移除，噪点优化，背景移除，尺寸检测，待纸扫描模式，自动文本方向识别，连续/指定页数扫描，图像旋转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其他有用功能:超声波双张检测功能，订书钉检测功能，重要走纸技术：强、中、弱分离三种分纸模式，以适应多种纸张稳定走纸。计数功能，歪斜检测，休眠时间设置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电源：AC220-240V 50/60Hz  2.1A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能耗：工作状态：70W； 待机模式：&lt;0.5W；低功耗模式：5W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3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B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5C26">
            <w:pPr>
              <w:rPr>
                <w:rFonts w:hint="eastAsia" w:ascii="仿宋" w:hAnsi="仿宋" w:eastAsia="仿宋" w:cs="仿宋"/>
                <w:i w:val="0"/>
                <w:iCs w:val="0"/>
                <w:color w:val="000000"/>
                <w:sz w:val="20"/>
                <w:szCs w:val="20"/>
                <w:u w:val="none"/>
              </w:rPr>
            </w:pPr>
          </w:p>
        </w:tc>
      </w:tr>
      <w:tr w14:paraId="497F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21DC4F6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B4E7C8">
            <w:pPr>
              <w:rPr>
                <w:rFonts w:hint="eastAsia" w:ascii="仿宋" w:hAnsi="仿宋" w:eastAsia="仿宋" w:cs="仿宋"/>
                <w:b/>
                <w:bCs/>
                <w:i w:val="0"/>
                <w:iCs w:val="0"/>
                <w:color w:val="000000"/>
                <w:sz w:val="20"/>
                <w:szCs w:val="20"/>
                <w:u w:val="none"/>
              </w:rPr>
            </w:pPr>
          </w:p>
        </w:tc>
      </w:tr>
      <w:tr w14:paraId="288C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DFF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智慧教室</w:t>
            </w:r>
          </w:p>
        </w:tc>
      </w:tr>
      <w:tr w14:paraId="4E68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3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1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分体式智能终端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9D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终端，至少支持1路HDMI输入和1路HDMI输出，不少于2个USB输入接口，1路LinelN和1路LineOut音频接口，不少于4个RJ45接口（支持POE）;支持注册到平台端，结合平台功能实现场所物联管理，配合平台端各种系统模块可以实现图文等信息发布、课程云录播、巡课督导、课程/活动直播推流、远程互动等，将班级内摄像头接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BA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B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CB7B">
            <w:pPr>
              <w:rPr>
                <w:rFonts w:hint="eastAsia" w:ascii="仿宋" w:hAnsi="仿宋" w:eastAsia="仿宋" w:cs="仿宋"/>
                <w:i w:val="0"/>
                <w:iCs w:val="0"/>
                <w:color w:val="000000"/>
                <w:sz w:val="20"/>
                <w:szCs w:val="20"/>
                <w:u w:val="none"/>
              </w:rPr>
            </w:pPr>
          </w:p>
        </w:tc>
      </w:tr>
      <w:tr w14:paraId="1055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3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B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29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1.内置嵌入式软件和音频处理模块。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2.内置多重音频算法，支持自动增益控制、智能抑制环境声学混响、降低环境噪声、消除回声和抑制啸叫。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3.拾音距离：≥6 米拾音距离。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4.信噪比：≥64dB(A 计权)。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5.灵敏度：≥-26dBFS。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6.系统最大声压级：≥110dB SPL。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7.采样率：≥32K 采样的宽带音频采样。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8.频率响应：20Hz-16kHz。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9.具备智能噪声抑制功能，抑制量≥30dB。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10.麦克风及其组合的拾音区域必须有效覆盖教学场景的区域，并保证获得教室场景的高品质声音。</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E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4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6007">
            <w:pPr>
              <w:rPr>
                <w:rFonts w:hint="eastAsia" w:ascii="仿宋" w:hAnsi="仿宋" w:eastAsia="仿宋" w:cs="仿宋"/>
                <w:i w:val="0"/>
                <w:iCs w:val="0"/>
                <w:color w:val="000000"/>
                <w:sz w:val="20"/>
                <w:szCs w:val="20"/>
                <w:u w:val="none"/>
              </w:rPr>
            </w:pPr>
          </w:p>
        </w:tc>
      </w:tr>
      <w:tr w14:paraId="4CC9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92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6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有源音箱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05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2.0声道有源音箱支持壁挂安装，内置功率放大器、采用≥5寸全频低音喇叭和≥2寸高音喇叭；支持≥1路输入和≥1路输出，内置≥1路无线麦克风输入；音箱输出功率：≥2×20W，频率响应：20Hz-20KHz，灵敏度：90dB±2 dB，信嗓比：≥85dB±2 dB；内置无线话筒接收器，无线麦克风与音箱近距离开机后能够自动对频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3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7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1DBE">
            <w:pPr>
              <w:rPr>
                <w:rFonts w:hint="eastAsia" w:ascii="仿宋" w:hAnsi="仿宋" w:eastAsia="仿宋" w:cs="仿宋"/>
                <w:i w:val="0"/>
                <w:iCs w:val="0"/>
                <w:color w:val="000000"/>
                <w:sz w:val="20"/>
                <w:szCs w:val="20"/>
                <w:u w:val="none"/>
              </w:rPr>
            </w:pPr>
          </w:p>
        </w:tc>
      </w:tr>
      <w:tr w14:paraId="2479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E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1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电子班牌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A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1、≥21.5寸高清电容触控屏；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2、RAM:≥2G；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3、ROM:≥8G；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4、内置≥200万宽动态人脸识别摄像头，支持广角拍摄，支持活体检测，在逆光、弱光环境中具有更好的成像效果；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5、内置高性能读卡器，音响喇叭，拾音器；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6、支持有线、WIFI无线等联网方式；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7、背部无凸起，可贴墙无缝隙安装；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1、支持学校机构、日期、天气、班级信息、值日信息、风采资料、倒计时、通知新闻等综合信息展示；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2、支持多版面功能，包含常规班牌版面、菜单式版面；采用半透明设计，支持隐藏班牌应用；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3、支持通过智慧班牌刷卡或刷脸登录个人中心，并能查看我的课表、我的考勤、我的作业、德育评价等信息，同时提供发起请假申请、家校留言等功能；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4、支持进出校功能，卡片式展示学生进出校数据；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5、支持班级活动展示及报名，包含活动名称、活动时间、参与人数、活动状态等；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6、支持奖惩信息展示，包含奖惩信息、人员信息、奖项描述、奖项照片等；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7、支持联动【德育管理系统】，支持通过班牌进行德育打分；功能包含但不限于：班级德育分数、本学期加（减）分、加（减）分次数、个人操行查询、本班学生操行等；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8、支持人脸/校园卡进入【智能物联中心】，以管理物联网设施设备；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9、支持联动【综合考勤系统】，同步统计课堂考勤动态，包含自定义考勤时间、实到人数、迟到人数、请假人数等；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10、支持联动【课表管理中心系统】，展示课表信息，包含课程名称、节次、时间、教师信息等。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硬件平台与生态兼容性：为确保教学应用的持续扩展与第三方软件的高效部署，所投产品硬件架构须基于主流高扩展性微处理器平台。系统底层需支持标准化的应用运行环境，能够兼容与运行市面上通用的、为交互式触摸屏设计的教学、管理及多媒体类软件，具备从官方认证渠道或本地获取并安装独立应用程序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系统开放性要求：终端操作系统需具备高度的应用扩展能力，支持后续功能定制。要求设备支持加载第三方开发的、符合标准显示布局的教学、考勤及校园文化展示软件包。设备需开放应用安装接口，允许管理员通过后台批量推送或在终端本地直接部署经过签名的功能模块，以满足学校未来个性化功能需求的快速迭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兼容性要求：为保证校园信息化建设的延续性，设备需兼容基于主流开发环境（如Java、Kotlin等）构建的现有校园应用软件，确保软硬件平滑对接。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AE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1B28">
            <w:pPr>
              <w:rPr>
                <w:rFonts w:hint="eastAsia" w:ascii="仿宋" w:hAnsi="仿宋" w:eastAsia="仿宋" w:cs="仿宋"/>
                <w:i w:val="0"/>
                <w:iCs w:val="0"/>
                <w:color w:val="000000"/>
                <w:sz w:val="20"/>
                <w:szCs w:val="20"/>
                <w:u w:val="none"/>
              </w:rPr>
            </w:pPr>
          </w:p>
        </w:tc>
      </w:tr>
      <w:tr w14:paraId="123B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0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E6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数字消杀设备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63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利用高压雾化系统，将植物除臭剂均匀扩散，快速分解异味分子。雾化动力：气动型 主要功能：空气净化、除异味、加湿、消毒 ；控制方式:  5G物联网远程APP控制，支持定时开关机、工作频次调节、缺液预警 ；供电电压 : 24V 安全电压  通信方式 :  5G / 4G / Wi-Fi  包含智慧消杀除异味管理平台 :设备状态监控、远程控制、任务编排、缺液/故障报警、数据统计分析、日志记录 ，可视化界面：场所地图、设备分布、实时数据、历史趋势图 ；移动端支持： iOS / Android APP 安全性 ：多级权限管理，数据传输</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C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8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CE3E">
            <w:pPr>
              <w:rPr>
                <w:rFonts w:hint="eastAsia" w:ascii="仿宋" w:hAnsi="仿宋" w:eastAsia="仿宋" w:cs="仿宋"/>
                <w:i w:val="0"/>
                <w:iCs w:val="0"/>
                <w:color w:val="000000"/>
                <w:sz w:val="20"/>
                <w:szCs w:val="20"/>
                <w:u w:val="none"/>
              </w:rPr>
            </w:pPr>
          </w:p>
        </w:tc>
      </w:tr>
      <w:tr w14:paraId="6FFB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F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C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5口交换机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8B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提供5个千兆电口。千兆网络接入设计。线速转发、无阻塞设计。 存储转发交换方式。 无风扇设计，高可靠性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D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FD74">
            <w:pPr>
              <w:rPr>
                <w:rFonts w:hint="eastAsia" w:ascii="仿宋" w:hAnsi="仿宋" w:eastAsia="仿宋" w:cs="仿宋"/>
                <w:i w:val="0"/>
                <w:iCs w:val="0"/>
                <w:color w:val="000000"/>
                <w:sz w:val="20"/>
                <w:szCs w:val="20"/>
                <w:u w:val="none"/>
              </w:rPr>
            </w:pPr>
          </w:p>
        </w:tc>
      </w:tr>
      <w:tr w14:paraId="0A09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3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E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摄像头</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8F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1、采用≥1/3″400万像素COMS传感器，分辨率≥2560*1440，帧率≥30fps，焦距范围：2.8~12mm。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2、彩色最低照度≤0.0005lux，黑白最低照度≤0.0001lux。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3、具备音频、告警的输入输出接口，具备SD卡槽，内置MIC。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4、红外补光，夜视可识别100米处人体轮廓。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5、支持≥8行OSD，可滚动显示，可设置字体大小、颜色、描边、背景、空心等样式，可叠加图片格式的OSD。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6、支持≥8个隐私遮盖和≥8个ROI，并支持自动切换算法透雾和光学透雾、数字降噪和强光抑制。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7、支持移动侦测功能，当目标移动时，可在客户端发出报警提示。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8、支持图片抓拍，可设置时间间隔和图片数量，可自定义图片文件名。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9、支持RJ4510M/100M自适应以太网电口，≥25%丢包网络环境下播放效果良好。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10、支持DC12V±35%和PoE供电。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11、工作温度至少满足-40℃~75℃，支持IP68防护等级。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C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C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48D0">
            <w:pPr>
              <w:rPr>
                <w:rFonts w:hint="eastAsia" w:ascii="仿宋" w:hAnsi="仿宋" w:eastAsia="仿宋" w:cs="仿宋"/>
                <w:i w:val="0"/>
                <w:iCs w:val="0"/>
                <w:color w:val="000000"/>
                <w:sz w:val="20"/>
                <w:szCs w:val="20"/>
                <w:u w:val="none"/>
              </w:rPr>
            </w:pPr>
          </w:p>
        </w:tc>
      </w:tr>
      <w:tr w14:paraId="3B77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34951C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A63708">
            <w:pPr>
              <w:rPr>
                <w:rFonts w:hint="eastAsia" w:ascii="仿宋" w:hAnsi="仿宋" w:eastAsia="仿宋" w:cs="仿宋"/>
                <w:b/>
                <w:bCs/>
                <w:i w:val="0"/>
                <w:iCs w:val="0"/>
                <w:color w:val="000000"/>
                <w:sz w:val="20"/>
                <w:szCs w:val="20"/>
                <w:u w:val="none"/>
              </w:rPr>
            </w:pPr>
          </w:p>
        </w:tc>
      </w:tr>
      <w:tr w14:paraId="669F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24D9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录播教室1</w:t>
            </w:r>
          </w:p>
        </w:tc>
      </w:tr>
      <w:tr w14:paraId="0C4B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0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1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智慧黑板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C5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一、整机参数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1.整机采用全金属外壳，三拼接平面一体化设计，宽≥4200mm，高≥1200mm，厚≤117mm。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4.钢化玻璃表面硬度≥9H。钢化玻璃硬度莫氏7级，可达到石英抗划等级。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5.支持双系统中进行20点或以上触控，整机采用电容触控技术。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6.内置2.2声道扬声器，额定总功率不小于60W。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7.内置非独立外扩展的8阵列麦克风，拾音角度≥180°，拾音距离≥12m。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8.整机具备至少6个前置按键，至少支持5个自定义前置按键。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9.支持蓝牙Bluetooth 5.4标准，内置双WiFi6无线网卡。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10.内置非独立摄像头≥1600万像素数，视场角≥150度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11.整机需内置或外置不低于1600万像素展台，最高分辨率支持4640x3480，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自带LED补光灯，支持多级灯调节。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1.通过安全可靠测评CPU配置不低于8核8线程处理器工作主频≥2.7GHz。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2.内存：不低于8GB，硬盘不低于512GB或以上固态硬盘。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3.无需工具即可快速拆卸电脑模块;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4.具有独立非外拓展的电脑USB接口，≥3个USB3.0接口≥1个HDMI接口；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三、教学软件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3.提供互动课件资源库，包含学科教育、专题教育、特殊教育类课件，可获取到个人云空间。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四、1、采用壁挂式功放及有源音箱一体化设计，双音箱配对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2、具备音频输入、具备混音音频输出、支持MIC话筒输入；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3、有效功率：≥40W；额定阻抗：4Ω；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2、话筒内置高性能咪头，外置防风棉，声音还原度高。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1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6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0536">
            <w:pPr>
              <w:rPr>
                <w:rFonts w:hint="eastAsia" w:ascii="仿宋" w:hAnsi="仿宋" w:eastAsia="仿宋" w:cs="仿宋"/>
                <w:i w:val="0"/>
                <w:iCs w:val="0"/>
                <w:color w:val="000000"/>
                <w:sz w:val="20"/>
                <w:szCs w:val="20"/>
                <w:u w:val="none"/>
              </w:rPr>
            </w:pPr>
          </w:p>
        </w:tc>
      </w:tr>
      <w:tr w14:paraId="1A3F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1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A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多媒体讲桌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AB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1.智能讲台结构：木结构部分均采用E0级木质板材结构，甲醛释放量≤0.05mg/m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，桌面防静电。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2.智能讲台底座尺寸及外观：（长×宽×高）≥ 1100×550×1030 ±5mm，讲台三面环抱式设计，根据人体力学设计，讲台桌面高度合适老师放置教学用品，讲台产品外观桌面平整，悬浮式设计，边缘光滑，无棱角处理，保护师生安全。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3.智能讲台底座提供大容量收纳空间，可供老师放置无线麦克风、粉笔、键盘、鼠标、作业试卷等，时刻保持讲台桌面干净整洁。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4.智能讲台底座自带4只脚杯，脚杯支持地钉锁定，可确保讲台安装更稳固、牢靠，避免师生椅靠、挪动等行为造成人身伤害。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屏体要求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1.智能讲台一体机尺寸及外观：（长×宽×高）≥ 568mm× 294mm× 156mm，外观悬浮式设计，边缘光滑，无棱角处理，保护师生安全。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2.智能讲台一体机包含至少21.5英寸电容触摸屏幕，支持10点同时触摸。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3.智能讲台一体机屏幕采用防眩光全钢化防爆玻璃面板，厚度≥3mm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4.智能讲台一体机支持通过触控屏幕对一体机的画面进行控制，同时支持同步显示一体机画面，老师讲课无需转身背对学生，提高授课效率。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5.智能讲台一体机设置物理实体快捷按键，两侧按键共≥5个。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6.智能讲台一体机具备独立的快捷按键，用户可通过快捷按键对一体机进行进行一键熄屏、音量加控制、音量减控制。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7.智能讲台一体机支持对自身智能讲台一体机触控屏幕的一键息屏、一键开/关机的快捷控制。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8.智能讲台一体机至少具备1个可自定义功能按键，可通过软件设置选择按键功能，包括一键启动白板、一键启动视频展台，一键关闭当前应用程序选项功能。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9.智能讲台一体机设置至少四个USB充电口，对接入设备进行充电，方便学校对教学用品的管理及维护。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10.智能讲台一体机设置的USB口，可供老师接入键盘、鼠标、U盘等设备，可被一体机识别通讯。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E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B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3A4B">
            <w:pPr>
              <w:rPr>
                <w:rFonts w:hint="eastAsia" w:ascii="仿宋" w:hAnsi="仿宋" w:eastAsia="仿宋" w:cs="仿宋"/>
                <w:i w:val="0"/>
                <w:iCs w:val="0"/>
                <w:color w:val="000000"/>
                <w:sz w:val="20"/>
                <w:szCs w:val="20"/>
                <w:u w:val="none"/>
              </w:rPr>
            </w:pPr>
          </w:p>
        </w:tc>
      </w:tr>
      <w:tr w14:paraId="410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4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C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教学同步智能直录播主机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70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机架构：全硬件家电化一体式设计，采用专业板完成录像和播出工作，非电脑主板+视频采集卡模式，非PC工作站架构或工控机架构，业务模块为嵌入系统设计，确保不会染电脑病毒和受攻击而不能正常使用，系统工作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2、内置嵌入式智能导播软件。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3、主机具备直播和录播功能，采用双硬件系统设计，第一系统为嵌入式智能导播系统，第二系统为网络直播监测系统，智能导播稳定安全，具有远程监控功能。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4、主机结构简单，一体化程度高，50cm≤长≤65cm，30cm≤宽≤45cm，10cm≤高≤15cm，自带≥21寸翻盖式预监屏，与主机一体式设计，可自由打开和关闭，屏与主机不能分开。方便移动到其他场景使用。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5、监听：主机内置监听喇叭，能监听教室内讲课的声音和回放录像时使用。做到无需外接音箱，以方便移动。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6、纯硬件压缩，实时剪辑录像模式，杜绝视频采集卡方式，自动模式录制和手动模式在录像过程中可以任意一键切换。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7、内含网络直播模块，支持15台以上终端电脑同步收看直播，直播延时实际小于500ms。支持转发播出功能。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8、视频输入:同时具有不少于5路HDMI高清输入接口和一路网络信号输入，支持1080P图像输入。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9、音频输入:同时具有不少于1路音频输入接口，自带混音功能。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10、视频输出: 不少于1路HDMI接口。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11、音频输出：不少于1路音频输出/监听输出/指挥接口。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12、主机物理控制面板上有“正在录像”和“准备录像”固定按钮，用于教师了解主机工作状态，使教学过程与录像和播出工作得以同步开始同步结束。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13、主机物理控制面板可以一键控制嵌入式智能导播系统与网络直播监测系统（视频资源管理中心平台）的切换，无需外接显示屏即可任意来回切换，一机多用。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14、主机支持通过鼠标手动控制视频信号源的切换。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15、支持各种HDMI摄像机的视频输入。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16、支持RS-232接口协议。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17、支持视频压缩码率、日期、音频参数、直播IP地址等参数设置。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18、支持资源模式、电影模式等录像录制。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19、手动导播模式下，画面支持画中画、画外画、1/2/3/4/6分屏等模式显示和录制，提供5种以上布局模式。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20、画面叠加方式可支持字幕叠加、台标叠加方式。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21、第6通道支持网络输入信号等方式，可手动设置。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22、直录播设备支持接入用户相关学习平台。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23、主机内预装视频资源管理中心平台。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24、为保证兼容性，需和视频资源管理中心平台为同一品牌。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E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C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61DA">
            <w:pPr>
              <w:rPr>
                <w:rFonts w:hint="eastAsia" w:ascii="仿宋" w:hAnsi="仿宋" w:eastAsia="仿宋" w:cs="仿宋"/>
                <w:i w:val="0"/>
                <w:iCs w:val="0"/>
                <w:color w:val="000000"/>
                <w:sz w:val="20"/>
                <w:szCs w:val="20"/>
                <w:u w:val="none"/>
              </w:rPr>
            </w:pPr>
          </w:p>
        </w:tc>
      </w:tr>
      <w:tr w14:paraId="29DF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9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2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嵌入式智能导播软件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F6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1、采集模块：系统具备多通道视音频同步采集能力，支持多路高清视频信号（如摄像机输入）与一路计算机屏幕画面的实时采集。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导播：系统集成智能导播引擎，内置自动导播策略。自动导播模式下，可根据内置的导播策略进行教师画面、学生画面、电脑课件画面、全景画面之间的智能切换、智能剪辑。支持手动导播模式、自动导播模式间任意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动导播：支持至少六路画面的导播切换，手动导播模式至少支持单画面、画中画、二分屏、三分屏等显示方式。支持视频输出切换功能，既可选择输出与导播输出相同画面，又可切换不同的画面模式作为输出画面，以适应不同场景的应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系统：系统具备对录像功能的停止、录像操作按键，录像过程能同步显示录像时长、存储空间占用情况，支持多模式录像功能，包括资源模式与电影模式，满足不同录制需求。至少可同时录制四路输入画面资源，确保重要画面内容的完整保存。系统提供具有预览图式的视频回放功能，在视频分页显示页面具有回放、修改、导出、删除操作功能，同步显示视频文件名、时长、起止时间、主讲人、主题信息。支持在线回放已录制的视频文件，在回放页面右侧显示播出画面及其单路画面预览图，并可点击播放对应画面视频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5、视频流发布：系统支持多路视频流并发推送功能，至少可配置三路独立发布流，系统原生支持RTMP、RTSP协议流，便于与外部直播平台、教育云平台实现无缝推流对接。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6、文件备份：系统内置FTP客户端模块，支持用户自定义配置远程FTP服务器参数信息，将录制完成的视频文件自动上传至指定的FTP服务器，保障数据的安全存储与集中管理。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7、视频剪辑：系统支持在导播过程中将视频画面实现自动画面剪辑、画面编辑、画面合成功能，所有操作同步完成。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8、云台控制：系统支持对摄像机云台的上、下、左、右、远、近控制操作，镜头变焦、聚焦操作。同时支持摄像机预置位的设置与调用功能，便于快速定位常用拍摄位置。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9、远程导播：系统支持基于网络通信的远程导播功能，允许操作人员通过网络对导播进行远程控制，实现场地分离下的高效协同录播操作。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10、为保证兼容性，需与智能直录播主机为同一品牌。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9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D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54C9">
            <w:pPr>
              <w:rPr>
                <w:rFonts w:hint="eastAsia" w:ascii="仿宋" w:hAnsi="仿宋" w:eastAsia="仿宋" w:cs="仿宋"/>
                <w:i w:val="0"/>
                <w:iCs w:val="0"/>
                <w:color w:val="000000"/>
                <w:sz w:val="20"/>
                <w:szCs w:val="20"/>
                <w:u w:val="none"/>
              </w:rPr>
            </w:pPr>
          </w:p>
        </w:tc>
      </w:tr>
      <w:tr w14:paraId="6B9E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4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9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1F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1、采用三位一体机结构，内置教师跟踪深度学习算法，无需单独的图像分析和红外跟踪设备，无需单独的智能跟踪主机，摄像头、图像分析和智能跟踪进行一体化的设计制造。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2、内置领先图像识别与跟踪算法，还原艺术式的平滑自然云台拍摄效果，区域内实现跟踪教师、身高自适应拍摄、识别板书动作模式自动跟踪拍摄。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D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B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086B">
            <w:pPr>
              <w:rPr>
                <w:rFonts w:hint="eastAsia" w:ascii="仿宋" w:hAnsi="仿宋" w:eastAsia="仿宋" w:cs="仿宋"/>
                <w:i w:val="0"/>
                <w:iCs w:val="0"/>
                <w:color w:val="000000"/>
                <w:sz w:val="20"/>
                <w:szCs w:val="20"/>
                <w:u w:val="none"/>
              </w:rPr>
            </w:pPr>
          </w:p>
        </w:tc>
      </w:tr>
      <w:tr w14:paraId="6A59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0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F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嵌入式智能跟踪摄像控制软件（教师）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DF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教师的行为，当教师横向移动时，摄像机自动对其进行捕捉跟踪，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4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7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60CB">
            <w:pPr>
              <w:rPr>
                <w:rFonts w:hint="eastAsia" w:ascii="仿宋" w:hAnsi="仿宋" w:eastAsia="仿宋" w:cs="仿宋"/>
                <w:i w:val="0"/>
                <w:iCs w:val="0"/>
                <w:color w:val="000000"/>
                <w:sz w:val="20"/>
                <w:szCs w:val="20"/>
                <w:u w:val="none"/>
              </w:rPr>
            </w:pPr>
          </w:p>
        </w:tc>
      </w:tr>
      <w:tr w14:paraId="7F60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E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CA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2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1、采用三位一体机结构，内置学生跟踪深度学习算法，无需单独的图像分析和红外跟踪设备，无需单独的智能跟踪主机，摄像头、图像分析和智能跟踪进行一体化的设计制造。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2、内置领先图像识别与跟踪算法，还原艺术式的平滑自然云台拍摄效果，区域内实现跟踪学生起立回答问题、身高自适应拍摄模式。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0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2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1E7">
            <w:pPr>
              <w:rPr>
                <w:rFonts w:hint="eastAsia" w:ascii="仿宋" w:hAnsi="仿宋" w:eastAsia="仿宋" w:cs="仿宋"/>
                <w:i w:val="0"/>
                <w:iCs w:val="0"/>
                <w:color w:val="000000"/>
                <w:sz w:val="20"/>
                <w:szCs w:val="20"/>
                <w:u w:val="none"/>
              </w:rPr>
            </w:pPr>
          </w:p>
        </w:tc>
      </w:tr>
      <w:tr w14:paraId="58D9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4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D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嵌入式智能跟踪摄像控制软件（学生）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A9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一定高度学员的起立和坐下，能同时识别多个目标，当只有一个学员起立发言时，控制摄像机对其特写，当多个学员起立发言时，捕捉多个学员画面。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3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5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16B9">
            <w:pPr>
              <w:rPr>
                <w:rFonts w:hint="eastAsia" w:ascii="仿宋" w:hAnsi="仿宋" w:eastAsia="仿宋" w:cs="仿宋"/>
                <w:i w:val="0"/>
                <w:iCs w:val="0"/>
                <w:color w:val="000000"/>
                <w:sz w:val="20"/>
                <w:szCs w:val="20"/>
                <w:u w:val="none"/>
              </w:rPr>
            </w:pPr>
          </w:p>
        </w:tc>
      </w:tr>
      <w:tr w14:paraId="282B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3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9B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全景摄像机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DA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1、成像元件≥1/2.8 英寸逐行扫描 CMOS传感器，有效像素≥200万。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2、最高支持1080p/60HZ高清格式输出。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3、光学变焦≥12倍变焦。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4、水平视场角≥72.5度。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5、水平范围 -170°~+170° ，垂直范围 -30°~+90°，水平转动速度 0.1°~120°/ 秒，垂直转动速度 0.1°~80°/秒。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7、具备HDMI、SDI、USB3.0、IP视频接口，且可以同时输出信号，以更好适应使用环境，支持TF卡存储。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8、支持宽动态范围可调，支持1路LINE IN音频接口。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9、RS232 IN 、RS232 OUT、RS485多种控制接口，支持菊花链组网。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10、网络输出支持H.265/H.264编码。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11、支持中英文菜单，多种安装方式。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9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6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6EF2">
            <w:pPr>
              <w:rPr>
                <w:rFonts w:hint="eastAsia" w:ascii="仿宋" w:hAnsi="仿宋" w:eastAsia="仿宋" w:cs="仿宋"/>
                <w:i w:val="0"/>
                <w:iCs w:val="0"/>
                <w:color w:val="000000"/>
                <w:sz w:val="20"/>
                <w:szCs w:val="20"/>
                <w:u w:val="none"/>
              </w:rPr>
            </w:pPr>
          </w:p>
        </w:tc>
      </w:tr>
      <w:tr w14:paraId="659D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D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B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电脑画面直接采集系统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3D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1、鼠标事件监听：系统具备实时监听鼠标、激光笔点击或翻页事件能力，根据捕获教师在教学终端上的鼠标操作，实时发送对应通讯指令。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2、键盘事件监听：系统集成键盘事件监听模块，能够实时捕捉教师在教学终端上的键盘输入行为，一旦电脑画面发生变化便立即发出报警代码，实现远程同步操作。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3、音频采集：系统支持高质量音频采集功能，可将课件电脑音频信号传输至后端设备。音频采集过程无损、低延迟，确保输出声音清晰明亮、音质稳定，以满足课堂教学内容录制对音频质量的高标准要求。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4、视频采集：系统支持高质量视频采集功能，可将课件电脑视频信号传输至后端设备。视频采集过程无损、低延迟，确保输出画面清晰、还原度高。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5、系统通讯管理：具有统一的通信管理模块，可实现对外部设备的网络连接、数据发送、端口管理等功能，通过电脑串口或USB接口输出，保障与智能直录播主机设备之间的高效、稳定地通讯连接。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6、无需特定安装即可运行在电脑系统上。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E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C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AE31">
            <w:pPr>
              <w:rPr>
                <w:rFonts w:hint="eastAsia" w:ascii="仿宋" w:hAnsi="仿宋" w:eastAsia="仿宋" w:cs="仿宋"/>
                <w:i w:val="0"/>
                <w:iCs w:val="0"/>
                <w:color w:val="000000"/>
                <w:sz w:val="20"/>
                <w:szCs w:val="20"/>
                <w:u w:val="none"/>
              </w:rPr>
            </w:pPr>
          </w:p>
        </w:tc>
      </w:tr>
      <w:tr w14:paraId="7FE3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2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8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全向数字阵列麦克风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7F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1、环形麦克风阵列设计，远距离清晰拾音，拾音距离≥8米。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3、内置音频处理单元，无需额外机柜放置机架式音频处理器，易于快速低成本安装部署。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4、麦克风阵列：内置≥7个全向麦组成环形阵列，360°全向拾音。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6、灵敏度：≥-26dBFS。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7、信噪比：≥64dB（A）。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8、频率响应：≥20HZ-16kHZ。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9、采样率：≥32K采样，高清宽带音频。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10、回声消除：支持。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11、噪声抑制：支持。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12、增益控制：支持。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13、音频输出：≥2路3.5mm线性输出。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14、音频输入：≥1路3.5mm线性输入。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15、USB接口：需具备USB接口，支持UAC协议，支持音频数据通信、软件升级和参数配置。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16、供电采用USB DC 5V，可使用常规USB接口充电。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17、在教室内至少支持吊装和壁装两种安装方式。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18、支持数字音频和模拟音频双模应用。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19、平均无故障工作时间MTBF≥12万小时。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D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9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A2B9">
            <w:pPr>
              <w:rPr>
                <w:rFonts w:hint="eastAsia" w:ascii="仿宋" w:hAnsi="仿宋" w:eastAsia="仿宋" w:cs="仿宋"/>
                <w:i w:val="0"/>
                <w:iCs w:val="0"/>
                <w:color w:val="000000"/>
                <w:sz w:val="20"/>
                <w:szCs w:val="20"/>
                <w:u w:val="none"/>
              </w:rPr>
            </w:pPr>
          </w:p>
        </w:tc>
      </w:tr>
      <w:tr w14:paraId="2E71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F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9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控制键盘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E7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1、采用四维摇杆设计，高清晰屏幕显示，支持多种波特率、控制协议，能对摄像机进行预置位的设置。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2、能控制摄像机的推、拉、摇 (弥补自动跟踪录制缺陷)。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3、禁止使用软件按钮方式控制摄像机的旋转、推、拉。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A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316A">
            <w:pPr>
              <w:rPr>
                <w:rFonts w:hint="eastAsia" w:ascii="仿宋" w:hAnsi="仿宋" w:eastAsia="仿宋" w:cs="仿宋"/>
                <w:i w:val="0"/>
                <w:iCs w:val="0"/>
                <w:color w:val="000000"/>
                <w:sz w:val="20"/>
                <w:szCs w:val="20"/>
                <w:u w:val="none"/>
              </w:rPr>
            </w:pPr>
          </w:p>
        </w:tc>
      </w:tr>
      <w:tr w14:paraId="41CA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9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3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数字音频处理器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04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1、等效噪声(20Hz~20kHz, 22dB gain ) &lt;-100dBu。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2、动态范围 (20Hz~20kHz, 0dB) &gt; 100dB。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3、最大输出电平（平衡）:20dBu。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4、输出阻抗（平衡）:100Ω。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5、采样率:48KHz。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6、幻象电源: +48 VDC。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8、最大增益：40Db。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9、输入阻抗：20Ω。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11、底噪（A加权）≤88dBu。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12、工作温度：0-40℃。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13、工作电源：DC 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14、电源功耗&lt;24W。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15、内置回声消除、反馈抑制、噪声抑制算法。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9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9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3EAE">
            <w:pPr>
              <w:rPr>
                <w:rFonts w:hint="eastAsia" w:ascii="仿宋" w:hAnsi="仿宋" w:eastAsia="仿宋" w:cs="仿宋"/>
                <w:i w:val="0"/>
                <w:iCs w:val="0"/>
                <w:color w:val="000000"/>
                <w:sz w:val="20"/>
                <w:szCs w:val="20"/>
                <w:u w:val="none"/>
              </w:rPr>
            </w:pPr>
          </w:p>
        </w:tc>
      </w:tr>
      <w:tr w14:paraId="586B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C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D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视频资源管理中心平台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CF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1、视频资源管理中心平台，拥有首页、直播、共享资源、课程资源等根据用户要求定制，支持多类型教学，包括但不限于中小学生教学、混合式教学、远程教育等课程的直播和点播应用。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2、首页：正在直播，资讯，视频资源，可以点击显示详情，可进入设置，基本信息界面下可以对个人信息进行修改、密码的更改设置、我的课程视频、观看历史记录、听课本。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3、标准直播：可进入页面进行教学直播的观看，支持实时在线点评，签到，一边观看教学、一边记录课程要点、实践教育、专项技能培训活动直播，一边文字讨论互动，评分等。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课程资源：进入课程资源，支持查看课程简介、教师简介、课程章程，点击课程章程可进入课程视频的观看。支持对课程类型进行分类设置：精品课程、公开课程、专业课程、实验课程等类型，支持学生在线点播学习课程、编写笔记心得、查看学习文档等课程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5、文档中心：支持学校的选择、学科选择、文档格式选择，可对文档进行收藏、下载、和搜索。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6、统计分析：支持对课程、文档、共享的数据进行查看，热门课程排行榜，课程收藏排行榜等。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7、资源管理：支持精品课程、公开课程、专业课程、实验课程等类型等视频录像文件统一上传到平台进行分类管理，支持用户点播观看及视频下载。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8、录播申请：支持通过申请公告进行录播课程的预约申请，可查看我的录播申请状态和申请审核情况。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9、后台管理：支持对用户的角色管理，用户信息管理、基础信息管理、资源管理、审核流程、系统管理。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10、本软件需与教学智能直录播主机配套，无需二次开发，直接能在软件中正常收看直播和点播。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11、平台支持多种访问方式，浏览器访问、电脑客户端。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12、软件平台免费开放接口，支持用户其他系统及设备的接入。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3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A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4C4">
            <w:pPr>
              <w:rPr>
                <w:rFonts w:hint="eastAsia" w:ascii="仿宋" w:hAnsi="仿宋" w:eastAsia="仿宋" w:cs="仿宋"/>
                <w:i w:val="0"/>
                <w:iCs w:val="0"/>
                <w:color w:val="000000"/>
                <w:sz w:val="20"/>
                <w:szCs w:val="20"/>
                <w:u w:val="none"/>
              </w:rPr>
            </w:pPr>
          </w:p>
        </w:tc>
      </w:tr>
      <w:tr w14:paraId="7E4E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4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73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提供24个千兆电口和2个千兆光口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交换容量：56 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包转发率：41.67 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支持IEEE 802.3、IEEE 802.3u、IEEE 802.3x、IEEE 802.3ab标准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支持管理平台管理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支持手机APP管理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支持安防网络拓扑管理、端口管理，支持远程升级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支持VLAN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支持SNMPv1/v2c协议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支持DHCP Snooping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支持静态链路聚合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坚固式高强度金属外壳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无风扇设计，高可靠性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安装方式：机架式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供电方式：110-240 VAC, 50/60 Hz, 0.7 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浪涌防护：网口6 KV</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9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2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441C">
            <w:pPr>
              <w:rPr>
                <w:rFonts w:hint="eastAsia" w:ascii="仿宋" w:hAnsi="仿宋" w:eastAsia="仿宋" w:cs="仿宋"/>
                <w:i w:val="0"/>
                <w:iCs w:val="0"/>
                <w:color w:val="000000"/>
                <w:sz w:val="20"/>
                <w:szCs w:val="20"/>
                <w:u w:val="none"/>
              </w:rPr>
            </w:pPr>
          </w:p>
        </w:tc>
      </w:tr>
      <w:tr w14:paraId="55FA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6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8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9C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19 吋/22U，1200*1000*600MM（正负不超过50mm） 箱体采用优质不锈钢材料冲压制成， 标准化结构； 静电喷涂；框架式结  构,坚固耐用； 玻璃门柜，结构合理，配有前后可移动的安装立柱，自由设定安装空间。可按需配置优质导轨、搁板、抽屉及电源插座和插板、风机等另件； 广泛用于计算机网络设  备,四面们可打开,使布线方便快捷 ；顶部安装高速风扇，内部附件镀锌处理，外型美观大方，易于操作。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9B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F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A530">
            <w:pPr>
              <w:rPr>
                <w:rFonts w:hint="eastAsia" w:ascii="仿宋" w:hAnsi="仿宋" w:eastAsia="仿宋" w:cs="仿宋"/>
                <w:i w:val="0"/>
                <w:iCs w:val="0"/>
                <w:color w:val="000000"/>
                <w:sz w:val="20"/>
                <w:szCs w:val="20"/>
                <w:u w:val="none"/>
              </w:rPr>
            </w:pPr>
          </w:p>
        </w:tc>
      </w:tr>
      <w:tr w14:paraId="6522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2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预监电视</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09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1.屏幕尺寸：55英寸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3.背光方式：直下式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4.响应时间：8ms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5.扫描方式：逐行扫描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6.屏幕分辨率：超高清4K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7.刷屏率：60HZ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8.数字RF接口：支持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9.USB2.0接口：1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10.HDMI2.0接口：1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含吊装支架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B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C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6008">
            <w:pPr>
              <w:rPr>
                <w:rFonts w:hint="eastAsia" w:ascii="仿宋" w:hAnsi="仿宋" w:eastAsia="仿宋" w:cs="仿宋"/>
                <w:i w:val="0"/>
                <w:iCs w:val="0"/>
                <w:color w:val="000000"/>
                <w:sz w:val="20"/>
                <w:szCs w:val="20"/>
                <w:u w:val="none"/>
              </w:rPr>
            </w:pPr>
          </w:p>
        </w:tc>
      </w:tr>
      <w:tr w14:paraId="2FCB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23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B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中控室操作台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3E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4、尺寸：双联 长1200*宽900*高750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0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3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3B04">
            <w:pPr>
              <w:rPr>
                <w:rFonts w:hint="eastAsia" w:ascii="仿宋" w:hAnsi="仿宋" w:eastAsia="仿宋" w:cs="仿宋"/>
                <w:i w:val="0"/>
                <w:iCs w:val="0"/>
                <w:color w:val="000000"/>
                <w:sz w:val="20"/>
                <w:szCs w:val="20"/>
                <w:u w:val="none"/>
              </w:rPr>
            </w:pPr>
          </w:p>
        </w:tc>
      </w:tr>
      <w:tr w14:paraId="1383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0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3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观摩椅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FE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1.2CM铁管材质，结实耐用，不变形，靠背和凳面采用一次成型塑料材质，带可收缩小桌板，不用时可放置侧面，不影响正常使用。椅架采用30*15旦管，足1.0厚度，经弯曲，焊接，打磨等工序精制而成，再经酸洗，氧化除锈，静电喷涂等工序令椅架结实耐用；椅背采用全新PP塑料，一次注塑而成，色泽鲜艳，外观漂亮，具有耐高温，抗极寒，高韧性等等特点，承受力达300斤以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34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0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1634">
            <w:pPr>
              <w:rPr>
                <w:rFonts w:hint="eastAsia" w:ascii="仿宋" w:hAnsi="仿宋" w:eastAsia="仿宋" w:cs="仿宋"/>
                <w:i w:val="0"/>
                <w:iCs w:val="0"/>
                <w:color w:val="000000"/>
                <w:sz w:val="20"/>
                <w:szCs w:val="20"/>
                <w:u w:val="none"/>
              </w:rPr>
            </w:pPr>
          </w:p>
        </w:tc>
      </w:tr>
      <w:tr w14:paraId="6234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C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1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31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3P立柜式空调 电辅热冷暖空调，包含漏电保护开关及需要延长的铜管。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A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1C3E">
            <w:pPr>
              <w:rPr>
                <w:rFonts w:hint="eastAsia" w:ascii="仿宋" w:hAnsi="仿宋" w:eastAsia="仿宋" w:cs="仿宋"/>
                <w:i w:val="0"/>
                <w:iCs w:val="0"/>
                <w:color w:val="000000"/>
                <w:sz w:val="20"/>
                <w:szCs w:val="20"/>
                <w:u w:val="none"/>
              </w:rPr>
            </w:pPr>
          </w:p>
        </w:tc>
      </w:tr>
      <w:tr w14:paraId="178F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D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7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FE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1.5P挂式空调，含安装售后，包含漏电保护开关及需要延长的铜管。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1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8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CFD9">
            <w:pPr>
              <w:rPr>
                <w:rFonts w:hint="eastAsia" w:ascii="仿宋" w:hAnsi="仿宋" w:eastAsia="仿宋" w:cs="仿宋"/>
                <w:i w:val="0"/>
                <w:iCs w:val="0"/>
                <w:color w:val="000000"/>
                <w:sz w:val="20"/>
                <w:szCs w:val="20"/>
                <w:u w:val="none"/>
              </w:rPr>
            </w:pPr>
          </w:p>
        </w:tc>
      </w:tr>
      <w:tr w14:paraId="02FC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F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F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20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规格：不低于L800*W550*H750（正负不超过50mm），6张拼不少于1.6米直径。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1、台面板采用厚度25mm优质MFC环保双面板饰面，具有防火、防刮、耐磨等特点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2、桌架50*50mm圆形锥冷轧钢管、厚度1.2mm。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3、脚轮：2.5英寸PU杜邦（A8）万向轮，可360度旋转，自由灵活，带锁定功能。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4、外观设计及特点:整件产品拼接好，接缝整齐，可多花样拼接，节约空间结构稳定，大方实用；可拼接各种形状。适用于智慧教室、培训室、办公会议室等多种场景。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椅子：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1、椅架：采用22圆形钢管，厚足1.5mm；220度高温静电喷涂，牢固抗冲击不变形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2、椅背：材质采用全新PP工程一体成型，环保不褪色，质地轻、抗裂性强；椅背设有椭圆形贴心手提。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3、脚垫：优质尼龙固定脚塞，保护地板，移动减少噪音。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4、尺寸：不低于480*515*790mm（正负不超过20mm）。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5、功能：椅子可层叠，方便收纳、节省空间。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9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3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2371">
            <w:pPr>
              <w:rPr>
                <w:rFonts w:hint="eastAsia" w:ascii="仿宋" w:hAnsi="仿宋" w:eastAsia="仿宋" w:cs="仿宋"/>
                <w:i w:val="0"/>
                <w:iCs w:val="0"/>
                <w:color w:val="000000"/>
                <w:sz w:val="20"/>
                <w:szCs w:val="20"/>
                <w:u w:val="none"/>
              </w:rPr>
            </w:pPr>
          </w:p>
        </w:tc>
      </w:tr>
      <w:tr w14:paraId="25E6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D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4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CB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一、照明要求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在教室环境建设过程中，为了录播系统的整体效果， 总原则是：灯光要“均匀密布， 均匀布 光，宁亮勿暗 ”；教室内部，布局简洁、色调保持柔和色系。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灯管推荐配置具体说明如下：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1、灯具采用 LED 灯，安装简单，使用 5600K 色温，每 100 平方布 24 盘，可与吸音板吊顶配套；加装2个讲台三基色补光灯。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2、摄像效果的提升在亮度得到保证后还有赖于适宜的色温， 参照演播室色温标准，选择色温在 4000k~7000K 之间的三基色灯； 而且，整个录播环境中要选用统一色温灯光。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二、加厚遮光窗帘，吸收光线不反光，绒布窗帘，带遮光层，内层采用吸音布料，颜色搭配符，合装修风格，遮光、吸音、阻燃。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三、房间内需做隔断墙面（独立导播室），需要根据教室的实际情况安装隔断，分为导播室和录播室，并安装单透玻璃隔断，长约 3 米高约 1.2 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四、墙面、地面、及吊顶要求（约100㎡）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采用木质穿孔吸音板墙面，天花板采用矿棉吸音板吊顶。窗台大理石台面。地面采用复合木 地板 12mm 防水耐磨， 颜色根据效果图确定。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1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3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38EA">
            <w:pPr>
              <w:rPr>
                <w:rFonts w:hint="eastAsia" w:ascii="仿宋" w:hAnsi="仿宋" w:eastAsia="仿宋" w:cs="仿宋"/>
                <w:i w:val="0"/>
                <w:iCs w:val="0"/>
                <w:color w:val="000000"/>
                <w:sz w:val="20"/>
                <w:szCs w:val="20"/>
                <w:u w:val="none"/>
              </w:rPr>
            </w:pPr>
          </w:p>
        </w:tc>
      </w:tr>
      <w:tr w14:paraId="5B35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52E75C1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1BDE07">
            <w:pPr>
              <w:rPr>
                <w:rFonts w:hint="eastAsia" w:ascii="仿宋" w:hAnsi="仿宋" w:eastAsia="仿宋" w:cs="仿宋"/>
                <w:b/>
                <w:bCs/>
                <w:i w:val="0"/>
                <w:iCs w:val="0"/>
                <w:color w:val="000000"/>
                <w:sz w:val="20"/>
                <w:szCs w:val="20"/>
                <w:u w:val="none"/>
              </w:rPr>
            </w:pPr>
          </w:p>
        </w:tc>
      </w:tr>
      <w:tr w14:paraId="256C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6DF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录播教室2</w:t>
            </w:r>
          </w:p>
        </w:tc>
      </w:tr>
      <w:tr w14:paraId="6571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B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9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教学同步智能直录播主机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98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机架构：全硬件家电化一体式设计，采用专业板完成录像和播出工作，非电脑主板+视频采集卡模式，非PC工作站架构或工控机架构，业务模块为嵌入系统设计，确保不会染电脑病毒和受攻击而不能正常使用，系统工作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2、内置嵌入式智能导播软件。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3、主机具备直播和录播功能，采用双硬件系统设计，第一系统为嵌入式智能导播系统，第二系统为网络直播监测系统，智能导播稳定安全，具有远程监控功能。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4、主机结构简单，一体化程度高，50cm≤长≤65cm，30cm≤宽≤45cm，10cm≤高≤15cm，自带≥21寸翻盖式预监屏，与主机一体式设计，可自由打开和关闭，屏与主机不能分开。方便移动到其他场景使用。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5、监听：主机内置监听喇叭，能监听教室内讲课的声音和回放录像时使用。做到无需外接音箱，以方便移动。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6、纯硬件压缩，实时剪辑录像模式，杜绝视频采集卡方式，自动模式录制和手动模式在录像过程中可以任意一键切换。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7、内含网络直播模块，支持15台以上终端电脑同步收看直播，直播延时实际小于500ms。支持转发播出功能。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8、视频输入:同时具有不少于5路HDMI高清输入接口和一路网络信号输入，支持1080P图像输入。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9、音频输入:同时具有不少于1路音频输入接口，自带混音功能。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10、视频输出: 不少于1路HDMI接口。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11、音频输出：不少于1路音频输出/监听输出/指挥接口。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12、主机物理控制面板上有“正在录像”和“准备录像”固定按钮，用于教师了解主机工作状态，使教学过程与录像和播出工作得以同步开始同步结束。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13、主机物理控制面板可以一键控制嵌入式智能导播系统与网络直播监测系统（视频资源管理中心平台）的切换，无需外接显示屏即可任意来回切换，一机多用。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14、主机支持通过鼠标手动控制视频信号源的切换。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15、支持各种HDMI摄像机的视频输入。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16、支持RS-232接口协议。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17、支持视频压缩码率、日期、音频参数、直播IP地址等参数设置。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18、支持资源模式、电影模式等录像录制。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19、手动导播模式下，画面支持画中画、画外画、1/2/3/4/6分屏等模式显示和录制，提供5种以上布局模式。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20、画面叠加方式可支持字幕叠加、台标叠加方式。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21、第6通道支持网络输入信号等方式，可手动设置。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22、直录播设备支持接入用户相关学习平台。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23、主机内预装视频资源管理中心平台。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24、为保证兼容性，需和视频资源管理中心平台为同一品牌。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D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A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E8B9">
            <w:pPr>
              <w:rPr>
                <w:rFonts w:hint="eastAsia" w:ascii="仿宋" w:hAnsi="仿宋" w:eastAsia="仿宋" w:cs="仿宋"/>
                <w:i w:val="0"/>
                <w:iCs w:val="0"/>
                <w:color w:val="000000"/>
                <w:sz w:val="20"/>
                <w:szCs w:val="20"/>
                <w:u w:val="none"/>
              </w:rPr>
            </w:pPr>
          </w:p>
        </w:tc>
      </w:tr>
      <w:tr w14:paraId="48F6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A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1C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嵌入式智能导播软件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27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1、采集模块：系统具备多通道视音频同步采集能力，支持多路高清视频信号（如摄像机输入）与一路计算机屏幕画面的实时采集。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导播：系统集成智能导播引擎，内置自动导播策略。自动导播模式下，可根据内置的导播策略进行教师画面、学生画面、电脑课件画面、全景画面之间的智能切换、智能剪辑。支持手动导播模式、自动导播模式间任意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动导播：支持至少六路画面的导播切换，手动导播模式至少支持单画面、画中画、二分屏、三分屏等显示方式。支持视频输出切换功能，既可选择输出与导播输出相同画面，又可切换不同的画面模式作为输出画面，以适应不同场景的应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系统：系统具备对录像功能的停止、录像操作按键，录像过程能同步显示录像时长、存储空间占用情况，支持多模式录像功能，包括资源模式与电影模式，满足不同录制需求。至少可同时录制四路输入画面资源，确保重要画面内容的完整保存。系统提供具有预览图式的视频回放功能，在视频分页显示页面具有回放、修改、导出、删除操作功能，同步显示视频文件名、时长、起止时间、主讲人、主题信息。支持在线回放已录制的视频文件，在回放页面右侧显示播出画面及其单路画面预览图，并可点击播放对应画面视频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5、视频流发布：系统支持多路视频流并发推送功能，至少可配置三路独立发布流，系统原生支持RTMP、RTSP协议流，便于与外部直播平台、教育云平台实现无缝推流对接。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6、文件备份：系统内置FTP客户端模块，支持用户自定义配置远程FTP服务器参数信息，将录制完成的视频文件自动上传至指定的FTP服务器，保障数据的安全存储与集中管理。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7、视频剪辑：系统支持在导播过程中将视频画面实现自动画面剪辑、画面编辑、画面合成功能，所有操作同步完成。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8、云台控制：系统支持对摄像机云台的上、下、左、右、远、近控制操作，镜头变焦、聚焦操作。同时支持摄像机预置位的设置与调用功能，便于快速定位常用拍摄位置。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9、远程导播：系统支持基于网络通信的远程导播功能，允许操作人员通过网络对导播进行远程控制，实现场地分离下的高效协同录播操作。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10、为保证兼容性，需与智能直录播主机为同一品牌。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B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5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4172">
            <w:pPr>
              <w:rPr>
                <w:rFonts w:hint="eastAsia" w:ascii="仿宋" w:hAnsi="仿宋" w:eastAsia="仿宋" w:cs="仿宋"/>
                <w:i w:val="0"/>
                <w:iCs w:val="0"/>
                <w:color w:val="000000"/>
                <w:sz w:val="20"/>
                <w:szCs w:val="20"/>
                <w:u w:val="none"/>
              </w:rPr>
            </w:pPr>
          </w:p>
        </w:tc>
      </w:tr>
      <w:tr w14:paraId="4454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A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F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81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1、采用三位一体机结构，内置教师跟踪深度学习算法，无需单独的图像分析和红外跟踪设备，无需单独的智能跟踪主机，摄像头、图像分析和智能跟踪进行一体化的设计制造。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2、内置领先图像识别与跟踪算法，还原艺术式的平滑自然云台拍摄效果，区域内实现跟踪教师、身高自适应拍摄、识别板书动作模式自动跟踪拍摄。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3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1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E1DD">
            <w:pPr>
              <w:rPr>
                <w:rFonts w:hint="eastAsia" w:ascii="仿宋" w:hAnsi="仿宋" w:eastAsia="仿宋" w:cs="仿宋"/>
                <w:i w:val="0"/>
                <w:iCs w:val="0"/>
                <w:color w:val="000000"/>
                <w:sz w:val="20"/>
                <w:szCs w:val="20"/>
                <w:u w:val="none"/>
              </w:rPr>
            </w:pPr>
          </w:p>
        </w:tc>
      </w:tr>
      <w:tr w14:paraId="2C42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7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AA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嵌入式智能跟踪摄像控制软件（教师）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44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教师的行为，当教师横向移动时，摄像机自动对其进行捕捉跟踪，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3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6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0B1E">
            <w:pPr>
              <w:rPr>
                <w:rFonts w:hint="eastAsia" w:ascii="仿宋" w:hAnsi="仿宋" w:eastAsia="仿宋" w:cs="仿宋"/>
                <w:i w:val="0"/>
                <w:iCs w:val="0"/>
                <w:color w:val="000000"/>
                <w:sz w:val="20"/>
                <w:szCs w:val="20"/>
                <w:u w:val="none"/>
              </w:rPr>
            </w:pPr>
          </w:p>
        </w:tc>
      </w:tr>
      <w:tr w14:paraId="374D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3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B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B0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1、采用三位一体机结构，内置学生跟踪深度学习算法，无需单独的图像分析和红外跟踪设备，无需单独的智能跟踪主机，摄像头、图像分析和智能跟踪进行一体化的设计制造。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2、内置领先图像识别与跟踪算法，还原艺术式的平滑自然云台拍摄效果，区域内实现跟踪学生起立回答问题、身高自适应拍摄模式。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2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9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8A2">
            <w:pPr>
              <w:rPr>
                <w:rFonts w:hint="eastAsia" w:ascii="仿宋" w:hAnsi="仿宋" w:eastAsia="仿宋" w:cs="仿宋"/>
                <w:i w:val="0"/>
                <w:iCs w:val="0"/>
                <w:color w:val="000000"/>
                <w:sz w:val="20"/>
                <w:szCs w:val="20"/>
                <w:u w:val="none"/>
              </w:rPr>
            </w:pPr>
          </w:p>
        </w:tc>
      </w:tr>
      <w:tr w14:paraId="02DF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7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D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嵌入式智能跟踪摄像控制软件（学生）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89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一定高度学员的起立和坐下，能同时识别多个目标，当只有一个学员起立发言时，控制摄像机对其特写，当多个学员起立发言时，捕捉多个学员画面。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D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3B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B2CC">
            <w:pPr>
              <w:rPr>
                <w:rFonts w:hint="eastAsia" w:ascii="仿宋" w:hAnsi="仿宋" w:eastAsia="仿宋" w:cs="仿宋"/>
                <w:i w:val="0"/>
                <w:iCs w:val="0"/>
                <w:color w:val="000000"/>
                <w:sz w:val="20"/>
                <w:szCs w:val="20"/>
                <w:u w:val="none"/>
              </w:rPr>
            </w:pPr>
          </w:p>
        </w:tc>
      </w:tr>
      <w:tr w14:paraId="0AE8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4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4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全景摄像机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EC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1、成像元件≥1/2.8 英寸逐行扫描 CMOS传感器，有效像素≥200万。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2、最高支持1080p/60HZ高清格式输出。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3、光学变焦≥12倍变焦。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4、水平视场角≥72.5度。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5、水平范围 -170°~+170° ，垂直范围 -30°~+90°，水平转动速度 0.1°~120°/ 秒，垂直转动速度 0.1°~80°/秒。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7、具备HDMI、SDI、USB3.0、IP视频接口，且可以同时输出信号，以更好适应使用环境，支持TF卡存储。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8、支持宽动态范围可调，支持1路LINE IN音频接口。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9、RS232 IN 、RS232 OUT、RS485多种控制接口，支持菊花链组网。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10、网络输出支持H.265/H.264编码。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11、支持中英文菜单，多种安装方式。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A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C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2D42">
            <w:pPr>
              <w:rPr>
                <w:rFonts w:hint="eastAsia" w:ascii="仿宋" w:hAnsi="仿宋" w:eastAsia="仿宋" w:cs="仿宋"/>
                <w:i w:val="0"/>
                <w:iCs w:val="0"/>
                <w:color w:val="000000"/>
                <w:sz w:val="20"/>
                <w:szCs w:val="20"/>
                <w:u w:val="none"/>
              </w:rPr>
            </w:pPr>
          </w:p>
        </w:tc>
      </w:tr>
      <w:tr w14:paraId="001E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8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7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电脑画面直接采集系统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D6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1、鼠标事件监听：系统具备实时监听鼠标、激光笔点击或翻页事件能力，根据捕获教师在教学终端上的鼠标操作，实时发送对应通讯指令。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2、键盘事件监听：系统集成键盘事件监听模块，能够实时捕捉教师在教学终端上的键盘输入行为，一旦电脑画面发生变化便立即发出报警代码，实现远程同步操作。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3、音频采集：系统支持高质量音频采集功能，可将课件电脑音频信号传输至后端设备。音频采集过程无损、低延迟，确保输出声音清晰明亮、音质稳定，以满足课堂教学内容录制对音频质量的高标准要求。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4、视频采集：系统支持高质量视频采集功能，可将课件电脑视频信号传输至后端设备。视频采集过程无损、低延迟，确保输出画面清晰、还原度高。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5、系统通讯管理：具有统一的通信管理模块，可实现对外部设备的网络连接、数据发送、端口管理等功能，通过电脑串口或USB接口输出，保障与智能直录播主机设备之间的高效、稳定地通讯连接。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6、无需特定安装即可运行在电脑系统上。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3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1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969D">
            <w:pPr>
              <w:rPr>
                <w:rFonts w:hint="eastAsia" w:ascii="仿宋" w:hAnsi="仿宋" w:eastAsia="仿宋" w:cs="仿宋"/>
                <w:i w:val="0"/>
                <w:iCs w:val="0"/>
                <w:color w:val="000000"/>
                <w:sz w:val="20"/>
                <w:szCs w:val="20"/>
                <w:u w:val="none"/>
              </w:rPr>
            </w:pPr>
          </w:p>
        </w:tc>
      </w:tr>
      <w:tr w14:paraId="41B1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3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F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全向数字阵列麦克风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1D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1、环形麦克风阵列设计，远距离清晰拾音，拾音距离≥8米。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3、内置音频处理单元，无需额外机柜放置机架式音频处理器，易于快速低成本安装部署。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4、麦克风阵列：内置≥7个全向麦组成环形阵列，360°全向拾音。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6、灵敏度：≥-26dBFS。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7、信噪比：≥64dB（A）。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8、频率响应：≥20HZ-16kHZ。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9、采样率：≥32K采样，高清宽带音频。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10、回声消除：支持。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11、噪声抑制：支持。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12、增益控制：支持。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13、音频输出：≥2路3.5mm线性输出。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14、音频输入：≥1路3.5mm线性输入。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15、USB接口：需具备USB接口，支持UAC协议，支持音频数据通信、软件升级和参数配置。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16、供电采用USB DC 5V，可使用常规USB接口充电。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17、在教室内至少支持吊装和壁装两种安装方式。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18、支持数字音频和模拟音频双模应用。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19、平均无故障工作时间MTBF≥12万小时。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5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5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9458">
            <w:pPr>
              <w:rPr>
                <w:rFonts w:hint="eastAsia" w:ascii="仿宋" w:hAnsi="仿宋" w:eastAsia="仿宋" w:cs="仿宋"/>
                <w:i w:val="0"/>
                <w:iCs w:val="0"/>
                <w:color w:val="000000"/>
                <w:sz w:val="20"/>
                <w:szCs w:val="20"/>
                <w:u w:val="none"/>
              </w:rPr>
            </w:pPr>
          </w:p>
        </w:tc>
      </w:tr>
      <w:tr w14:paraId="016D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5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D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控制键盘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1A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1、采用四维摇杆设计，高清晰屏幕显示，支持多种波特率、控制协议，能对摄像机进行预置位的设置。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2、能控制摄像机的推、拉、摇 (弥补自动跟踪录制缺陷)。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3、禁止使用软件按钮方式控制摄像机的旋转、推、拉。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4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7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27E7">
            <w:pPr>
              <w:rPr>
                <w:rFonts w:hint="eastAsia" w:ascii="仿宋" w:hAnsi="仿宋" w:eastAsia="仿宋" w:cs="仿宋"/>
                <w:i w:val="0"/>
                <w:iCs w:val="0"/>
                <w:color w:val="000000"/>
                <w:sz w:val="20"/>
                <w:szCs w:val="20"/>
                <w:u w:val="none"/>
              </w:rPr>
            </w:pPr>
          </w:p>
        </w:tc>
      </w:tr>
      <w:tr w14:paraId="6D4A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9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33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数字音频处理器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4A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1、等效噪声(20Hz~20kHz, 22dB gain ) &lt;-100dBu。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2、动态范围 (20Hz~20kHz, 0dB) &gt; 100dB。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3、最大输出电平（平衡）:20dBu。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4、输出阻抗（平衡）:100Ω。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5、采样率:48KHz。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6、幻象电源: +48 VDC。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8、最大增益：40Db。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9、输入阻抗：20Ω。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11、底噪（A加权）≤88dBu。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12、工作温度：0-40℃。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13、工作电源：DC 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14、电源功耗&lt;24W。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15、内置回声消除、反馈抑制、噪声抑制算法。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1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FDE8">
            <w:pPr>
              <w:rPr>
                <w:rFonts w:hint="eastAsia" w:ascii="仿宋" w:hAnsi="仿宋" w:eastAsia="仿宋" w:cs="仿宋"/>
                <w:i w:val="0"/>
                <w:iCs w:val="0"/>
                <w:color w:val="000000"/>
                <w:sz w:val="20"/>
                <w:szCs w:val="20"/>
                <w:u w:val="none"/>
              </w:rPr>
            </w:pPr>
          </w:p>
        </w:tc>
      </w:tr>
      <w:tr w14:paraId="17DE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B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F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B2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提供24个千兆电口和2个千兆光口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交换容量：56 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包转发率：41.67 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支持IEEE 802.3、IEEE 802.3u、IEEE 802.3x、IEEE 802.3ab标准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支持管理平台管理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支持手机APP管理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支持安防网络拓扑管理、端口管理，支持远程升级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支持VLAN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支持SNMPv1/v2c协议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支持DHCP Snooping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支持静态链路聚合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坚固式高强度金属外壳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无风扇设计，高可靠性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安装方式：机架式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供电方式：110-240 VAC, 50/60 Hz, 0.7 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浪涌防护：网口6 KV</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BE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E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99FB">
            <w:pPr>
              <w:rPr>
                <w:rFonts w:hint="eastAsia" w:ascii="仿宋" w:hAnsi="仿宋" w:eastAsia="仿宋" w:cs="仿宋"/>
                <w:i w:val="0"/>
                <w:iCs w:val="0"/>
                <w:color w:val="000000"/>
                <w:sz w:val="20"/>
                <w:szCs w:val="20"/>
                <w:u w:val="none"/>
              </w:rPr>
            </w:pPr>
          </w:p>
        </w:tc>
      </w:tr>
      <w:tr w14:paraId="5CDB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E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1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68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19 吋/22U，1200*1000*600MM（正负不超过50mm） 箱体采用优质不锈钢材料冲压制成， 标准化结构； 静电喷涂；框架式结  构,坚固耐用； 玻璃门柜，结构合理，配有前后可移动的安装立柱，自由设定安装空间。可按需配置优质导轨、搁板、抽屉及电源插座和插板、风机等另件； 广泛用于计算机网络设  备,四面们可打开,使布线方便快捷 ；顶部安装高速风扇，内部附件镀锌处理，外型美观大方，易于操作。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F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6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F391">
            <w:pPr>
              <w:rPr>
                <w:rFonts w:hint="eastAsia" w:ascii="仿宋" w:hAnsi="仿宋" w:eastAsia="仿宋" w:cs="仿宋"/>
                <w:i w:val="0"/>
                <w:iCs w:val="0"/>
                <w:color w:val="000000"/>
                <w:sz w:val="20"/>
                <w:szCs w:val="20"/>
                <w:u w:val="none"/>
              </w:rPr>
            </w:pPr>
          </w:p>
        </w:tc>
      </w:tr>
      <w:tr w14:paraId="6B7D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6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9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预监电视</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C2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1.屏幕尺寸：55英寸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3.背光方式：直下式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4.响应时间：8ms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5.扫描方式：逐行扫描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6.屏幕分辨率：超高清4K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7.刷屏率：60HZ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8.数字RF接口：支持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9.USB2.0接口：1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10.HDMI2.0接口：1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含吊装支架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2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98A2">
            <w:pPr>
              <w:rPr>
                <w:rFonts w:hint="eastAsia" w:ascii="仿宋" w:hAnsi="仿宋" w:eastAsia="仿宋" w:cs="仿宋"/>
                <w:i w:val="0"/>
                <w:iCs w:val="0"/>
                <w:color w:val="000000"/>
                <w:sz w:val="20"/>
                <w:szCs w:val="20"/>
                <w:u w:val="none"/>
              </w:rPr>
            </w:pPr>
          </w:p>
        </w:tc>
      </w:tr>
      <w:tr w14:paraId="7670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17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17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中控室操作台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6B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4、尺寸：双联 长1200*宽900*高750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0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C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39C5">
            <w:pPr>
              <w:rPr>
                <w:rFonts w:hint="eastAsia" w:ascii="仿宋" w:hAnsi="仿宋" w:eastAsia="仿宋" w:cs="仿宋"/>
                <w:i w:val="0"/>
                <w:iCs w:val="0"/>
                <w:color w:val="000000"/>
                <w:sz w:val="20"/>
                <w:szCs w:val="20"/>
                <w:u w:val="none"/>
              </w:rPr>
            </w:pPr>
          </w:p>
        </w:tc>
      </w:tr>
      <w:tr w14:paraId="150F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A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6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D5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3P立柜式空调 电辅热冷暖空调，包含漏电保护开关及需要延长的铜管。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F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0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66FB">
            <w:pPr>
              <w:rPr>
                <w:rFonts w:hint="eastAsia" w:ascii="仿宋" w:hAnsi="仿宋" w:eastAsia="仿宋" w:cs="仿宋"/>
                <w:i w:val="0"/>
                <w:iCs w:val="0"/>
                <w:color w:val="000000"/>
                <w:sz w:val="20"/>
                <w:szCs w:val="20"/>
                <w:u w:val="none"/>
              </w:rPr>
            </w:pPr>
          </w:p>
        </w:tc>
      </w:tr>
      <w:tr w14:paraId="741D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D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6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C4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1.5P挂式空调，含安装售后，包含漏电保护开关及需要延长的铜管。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0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9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BC4F">
            <w:pPr>
              <w:rPr>
                <w:rFonts w:hint="eastAsia" w:ascii="仿宋" w:hAnsi="仿宋" w:eastAsia="仿宋" w:cs="仿宋"/>
                <w:i w:val="0"/>
                <w:iCs w:val="0"/>
                <w:color w:val="000000"/>
                <w:sz w:val="20"/>
                <w:szCs w:val="20"/>
                <w:u w:val="none"/>
              </w:rPr>
            </w:pPr>
          </w:p>
        </w:tc>
      </w:tr>
      <w:tr w14:paraId="0D84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6C8A196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0E3BCD">
            <w:pPr>
              <w:rPr>
                <w:rFonts w:hint="eastAsia" w:ascii="仿宋" w:hAnsi="仿宋" w:eastAsia="仿宋" w:cs="仿宋"/>
                <w:b/>
                <w:bCs/>
                <w:i w:val="0"/>
                <w:iCs w:val="0"/>
                <w:color w:val="000000"/>
                <w:sz w:val="20"/>
                <w:szCs w:val="20"/>
                <w:u w:val="none"/>
              </w:rPr>
            </w:pPr>
          </w:p>
        </w:tc>
      </w:tr>
      <w:tr w14:paraId="0D2E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4ED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1" name="Object_2"/>
                  <wp:cNvGraphicFramePr/>
                  <a:graphic xmlns:a="http://schemas.openxmlformats.org/drawingml/2006/main">
                    <a:graphicData uri="http://schemas.openxmlformats.org/drawingml/2006/picture">
                      <pic:pic xmlns:pic="http://schemas.openxmlformats.org/drawingml/2006/picture">
                        <pic:nvPicPr>
                          <pic:cNvPr id="21" name="Object_2"/>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12" name="Object_2_SpCnt_1"/>
                  <wp:cNvGraphicFramePr/>
                  <a:graphic xmlns:a="http://schemas.openxmlformats.org/drawingml/2006/main">
                    <a:graphicData uri="http://schemas.openxmlformats.org/drawingml/2006/picture">
                      <pic:pic xmlns:pic="http://schemas.openxmlformats.org/drawingml/2006/picture">
                        <pic:nvPicPr>
                          <pic:cNvPr id="12" name="Object_2_SpCnt_1"/>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4" name="Object_2_SpCnt_2"/>
                  <wp:cNvGraphicFramePr/>
                  <a:graphic xmlns:a="http://schemas.openxmlformats.org/drawingml/2006/main">
                    <a:graphicData uri="http://schemas.openxmlformats.org/drawingml/2006/picture">
                      <pic:pic xmlns:pic="http://schemas.openxmlformats.org/drawingml/2006/picture">
                        <pic:nvPicPr>
                          <pic:cNvPr id="24" name="Object_2_SpCnt_2"/>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19" name="Object_2_SpCnt_3"/>
                  <wp:cNvGraphicFramePr/>
                  <a:graphic xmlns:a="http://schemas.openxmlformats.org/drawingml/2006/main">
                    <a:graphicData uri="http://schemas.openxmlformats.org/drawingml/2006/picture">
                      <pic:pic xmlns:pic="http://schemas.openxmlformats.org/drawingml/2006/picture">
                        <pic:nvPicPr>
                          <pic:cNvPr id="19" name="Object_2_SpCnt_3"/>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15" name="Object_2_SpCnt_4"/>
                  <wp:cNvGraphicFramePr/>
                  <a:graphic xmlns:a="http://schemas.openxmlformats.org/drawingml/2006/main">
                    <a:graphicData uri="http://schemas.openxmlformats.org/drawingml/2006/picture">
                      <pic:pic xmlns:pic="http://schemas.openxmlformats.org/drawingml/2006/picture">
                        <pic:nvPicPr>
                          <pic:cNvPr id="15" name="Object_2_SpCnt_4"/>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 name="Object_2_SpCnt_5"/>
                  <wp:cNvGraphicFramePr/>
                  <a:graphic xmlns:a="http://schemas.openxmlformats.org/drawingml/2006/main">
                    <a:graphicData uri="http://schemas.openxmlformats.org/drawingml/2006/picture">
                      <pic:pic xmlns:pic="http://schemas.openxmlformats.org/drawingml/2006/picture">
                        <pic:nvPicPr>
                          <pic:cNvPr id="2" name="Object_2_SpCnt_5"/>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23" name="Object_2_SpCnt_6"/>
                  <wp:cNvGraphicFramePr/>
                  <a:graphic xmlns:a="http://schemas.openxmlformats.org/drawingml/2006/main">
                    <a:graphicData uri="http://schemas.openxmlformats.org/drawingml/2006/picture">
                      <pic:pic xmlns:pic="http://schemas.openxmlformats.org/drawingml/2006/picture">
                        <pic:nvPicPr>
                          <pic:cNvPr id="23" name="Object_2_SpCnt_6"/>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3" name="Object_2_SpCnt_7"/>
                  <wp:cNvGraphicFramePr/>
                  <a:graphic xmlns:a="http://schemas.openxmlformats.org/drawingml/2006/main">
                    <a:graphicData uri="http://schemas.openxmlformats.org/drawingml/2006/picture">
                      <pic:pic xmlns:pic="http://schemas.openxmlformats.org/drawingml/2006/picture">
                        <pic:nvPicPr>
                          <pic:cNvPr id="3" name="Object_2_SpCnt_7"/>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13" name="Object_2_SpCnt_8"/>
                  <wp:cNvGraphicFramePr/>
                  <a:graphic xmlns:a="http://schemas.openxmlformats.org/drawingml/2006/main">
                    <a:graphicData uri="http://schemas.openxmlformats.org/drawingml/2006/picture">
                      <pic:pic xmlns:pic="http://schemas.openxmlformats.org/drawingml/2006/picture">
                        <pic:nvPicPr>
                          <pic:cNvPr id="13" name="Object_2_SpCnt_8"/>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20" name="Object_2_SpCnt_9"/>
                  <wp:cNvGraphicFramePr/>
                  <a:graphic xmlns:a="http://schemas.openxmlformats.org/drawingml/2006/main">
                    <a:graphicData uri="http://schemas.openxmlformats.org/drawingml/2006/picture">
                      <pic:pic xmlns:pic="http://schemas.openxmlformats.org/drawingml/2006/picture">
                        <pic:nvPicPr>
                          <pic:cNvPr id="20" name="Object_2_SpCnt_9"/>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2" name="Object_2_SpCnt_10"/>
                  <wp:cNvGraphicFramePr/>
                  <a:graphic xmlns:a="http://schemas.openxmlformats.org/drawingml/2006/main">
                    <a:graphicData uri="http://schemas.openxmlformats.org/drawingml/2006/picture">
                      <pic:pic xmlns:pic="http://schemas.openxmlformats.org/drawingml/2006/picture">
                        <pic:nvPicPr>
                          <pic:cNvPr id="22" name="Object_2_SpCnt_10"/>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14" name="Object_2_SpCnt_11"/>
                  <wp:cNvGraphicFramePr/>
                  <a:graphic xmlns:a="http://schemas.openxmlformats.org/drawingml/2006/main">
                    <a:graphicData uri="http://schemas.openxmlformats.org/drawingml/2006/picture">
                      <pic:pic xmlns:pic="http://schemas.openxmlformats.org/drawingml/2006/picture">
                        <pic:nvPicPr>
                          <pic:cNvPr id="14" name="Object_2_SpCnt_11"/>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16" name="Object_2_SpCnt_12"/>
                  <wp:cNvGraphicFramePr/>
                  <a:graphic xmlns:a="http://schemas.openxmlformats.org/drawingml/2006/main">
                    <a:graphicData uri="http://schemas.openxmlformats.org/drawingml/2006/picture">
                      <pic:pic xmlns:pic="http://schemas.openxmlformats.org/drawingml/2006/picture">
                        <pic:nvPicPr>
                          <pic:cNvPr id="16" name="Object_2_SpCnt_12"/>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4" name="Object_2_SpCnt_13"/>
                  <wp:cNvGraphicFramePr/>
                  <a:graphic xmlns:a="http://schemas.openxmlformats.org/drawingml/2006/main">
                    <a:graphicData uri="http://schemas.openxmlformats.org/drawingml/2006/picture">
                      <pic:pic xmlns:pic="http://schemas.openxmlformats.org/drawingml/2006/picture">
                        <pic:nvPicPr>
                          <pic:cNvPr id="4" name="Object_2_SpCnt_13"/>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6" name="Object_2_SpCnt_14"/>
                  <wp:cNvGraphicFramePr/>
                  <a:graphic xmlns:a="http://schemas.openxmlformats.org/drawingml/2006/main">
                    <a:graphicData uri="http://schemas.openxmlformats.org/drawingml/2006/picture">
                      <pic:pic xmlns:pic="http://schemas.openxmlformats.org/drawingml/2006/picture">
                        <pic:nvPicPr>
                          <pic:cNvPr id="6" name="Object_2_SpCnt_14"/>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5" name="Object_2_SpCnt_15"/>
                  <wp:cNvGraphicFramePr/>
                  <a:graphic xmlns:a="http://schemas.openxmlformats.org/drawingml/2006/main">
                    <a:graphicData uri="http://schemas.openxmlformats.org/drawingml/2006/picture">
                      <pic:pic xmlns:pic="http://schemas.openxmlformats.org/drawingml/2006/picture">
                        <pic:nvPicPr>
                          <pic:cNvPr id="5" name="Object_2_SpCnt_15"/>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17" name="Object_2_SpCnt_16"/>
                  <wp:cNvGraphicFramePr/>
                  <a:graphic xmlns:a="http://schemas.openxmlformats.org/drawingml/2006/main">
                    <a:graphicData uri="http://schemas.openxmlformats.org/drawingml/2006/picture">
                      <pic:pic xmlns:pic="http://schemas.openxmlformats.org/drawingml/2006/picture">
                        <pic:nvPicPr>
                          <pic:cNvPr id="17" name="Object_2_SpCnt_16"/>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8" name="Object_2_SpCnt_17"/>
                  <wp:cNvGraphicFramePr/>
                  <a:graphic xmlns:a="http://schemas.openxmlformats.org/drawingml/2006/main">
                    <a:graphicData uri="http://schemas.openxmlformats.org/drawingml/2006/picture">
                      <pic:pic xmlns:pic="http://schemas.openxmlformats.org/drawingml/2006/picture">
                        <pic:nvPicPr>
                          <pic:cNvPr id="8" name="Object_2_SpCnt_17"/>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18" name="Object_2_SpCnt_18"/>
                  <wp:cNvGraphicFramePr/>
                  <a:graphic xmlns:a="http://schemas.openxmlformats.org/drawingml/2006/main">
                    <a:graphicData uri="http://schemas.openxmlformats.org/drawingml/2006/picture">
                      <pic:pic xmlns:pic="http://schemas.openxmlformats.org/drawingml/2006/picture">
                        <pic:nvPicPr>
                          <pic:cNvPr id="18" name="Object_2_SpCnt_18"/>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27" name="Object_2_SpCnt_19"/>
                  <wp:cNvGraphicFramePr/>
                  <a:graphic xmlns:a="http://schemas.openxmlformats.org/drawingml/2006/main">
                    <a:graphicData uri="http://schemas.openxmlformats.org/drawingml/2006/picture">
                      <pic:pic xmlns:pic="http://schemas.openxmlformats.org/drawingml/2006/picture">
                        <pic:nvPicPr>
                          <pic:cNvPr id="27" name="Object_2_SpCnt_19"/>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49" name="Object_2_SpCnt_20"/>
                  <wp:cNvGraphicFramePr/>
                  <a:graphic xmlns:a="http://schemas.openxmlformats.org/drawingml/2006/main">
                    <a:graphicData uri="http://schemas.openxmlformats.org/drawingml/2006/picture">
                      <pic:pic xmlns:pic="http://schemas.openxmlformats.org/drawingml/2006/picture">
                        <pic:nvPicPr>
                          <pic:cNvPr id="49" name="Object_2_SpCnt_20"/>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47" name="Object_2_SpCnt_21"/>
                  <wp:cNvGraphicFramePr/>
                  <a:graphic xmlns:a="http://schemas.openxmlformats.org/drawingml/2006/main">
                    <a:graphicData uri="http://schemas.openxmlformats.org/drawingml/2006/picture">
                      <pic:pic xmlns:pic="http://schemas.openxmlformats.org/drawingml/2006/picture">
                        <pic:nvPicPr>
                          <pic:cNvPr id="47" name="Object_2_SpCnt_21"/>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31" name="Object_2_SpCnt_22"/>
                  <wp:cNvGraphicFramePr/>
                  <a:graphic xmlns:a="http://schemas.openxmlformats.org/drawingml/2006/main">
                    <a:graphicData uri="http://schemas.openxmlformats.org/drawingml/2006/picture">
                      <pic:pic xmlns:pic="http://schemas.openxmlformats.org/drawingml/2006/picture">
                        <pic:nvPicPr>
                          <pic:cNvPr id="31" name="Object_2_SpCnt_22"/>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26" name="Object_2_SpCnt_23"/>
                  <wp:cNvGraphicFramePr/>
                  <a:graphic xmlns:a="http://schemas.openxmlformats.org/drawingml/2006/main">
                    <a:graphicData uri="http://schemas.openxmlformats.org/drawingml/2006/picture">
                      <pic:pic xmlns:pic="http://schemas.openxmlformats.org/drawingml/2006/picture">
                        <pic:nvPicPr>
                          <pic:cNvPr id="26" name="Object_2_SpCnt_23"/>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30" name="Object_2_SpCnt_24"/>
                  <wp:cNvGraphicFramePr/>
                  <a:graphic xmlns:a="http://schemas.openxmlformats.org/drawingml/2006/main">
                    <a:graphicData uri="http://schemas.openxmlformats.org/drawingml/2006/picture">
                      <pic:pic xmlns:pic="http://schemas.openxmlformats.org/drawingml/2006/picture">
                        <pic:nvPicPr>
                          <pic:cNvPr id="30" name="Object_2_SpCnt_24"/>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38" name="Object_2_SpCnt_25"/>
                  <wp:cNvGraphicFramePr/>
                  <a:graphic xmlns:a="http://schemas.openxmlformats.org/drawingml/2006/main">
                    <a:graphicData uri="http://schemas.openxmlformats.org/drawingml/2006/picture">
                      <pic:pic xmlns:pic="http://schemas.openxmlformats.org/drawingml/2006/picture">
                        <pic:nvPicPr>
                          <pic:cNvPr id="38" name="Object_2_SpCnt_25"/>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29" name="Object_2_SpCnt_26"/>
                  <wp:cNvGraphicFramePr/>
                  <a:graphic xmlns:a="http://schemas.openxmlformats.org/drawingml/2006/main">
                    <a:graphicData uri="http://schemas.openxmlformats.org/drawingml/2006/picture">
                      <pic:pic xmlns:pic="http://schemas.openxmlformats.org/drawingml/2006/picture">
                        <pic:nvPicPr>
                          <pic:cNvPr id="29" name="Object_2_SpCnt_26"/>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40" name="Object_2_SpCnt_27"/>
                  <wp:cNvGraphicFramePr/>
                  <a:graphic xmlns:a="http://schemas.openxmlformats.org/drawingml/2006/main">
                    <a:graphicData uri="http://schemas.openxmlformats.org/drawingml/2006/picture">
                      <pic:pic xmlns:pic="http://schemas.openxmlformats.org/drawingml/2006/picture">
                        <pic:nvPicPr>
                          <pic:cNvPr id="40" name="Object_2_SpCnt_27"/>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lang w:val="en-US" w:eastAsia="zh-CN" w:bidi="ar"/>
              </w:rPr>
              <w:t>人工智能实验室</w:t>
            </w:r>
          </w:p>
        </w:tc>
      </w:tr>
      <w:tr w14:paraId="4748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1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4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2500"/>
                  <wp:effectExtent l="0" t="0" r="0" b="0"/>
                  <wp:wrapNone/>
                  <wp:docPr id="53" name="Object_2_SpCnt_28"/>
                  <wp:cNvGraphicFramePr/>
                  <a:graphic xmlns:a="http://schemas.openxmlformats.org/drawingml/2006/main">
                    <a:graphicData uri="http://schemas.openxmlformats.org/drawingml/2006/picture">
                      <pic:pic xmlns:pic="http://schemas.openxmlformats.org/drawingml/2006/picture">
                        <pic:nvPicPr>
                          <pic:cNvPr id="53" name="Object_2_SpCnt_28"/>
                          <pic:cNvPicPr/>
                        </pic:nvPicPr>
                        <pic:blipFill>
                          <a:blip r:embed="rId11"/>
                          <a:stretch>
                            <a:fillRect/>
                          </a:stretch>
                        </pic:blipFill>
                        <pic:spPr>
                          <a:xfrm>
                            <a:off x="0" y="0"/>
                            <a:ext cx="114554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1490980"/>
                  <wp:effectExtent l="0" t="0" r="0" b="0"/>
                  <wp:wrapNone/>
                  <wp:docPr id="42" name="Object_2_SpCnt_29"/>
                  <wp:cNvGraphicFramePr/>
                  <a:graphic xmlns:a="http://schemas.openxmlformats.org/drawingml/2006/main">
                    <a:graphicData uri="http://schemas.openxmlformats.org/drawingml/2006/picture">
                      <pic:pic xmlns:pic="http://schemas.openxmlformats.org/drawingml/2006/picture">
                        <pic:nvPicPr>
                          <pic:cNvPr id="42" name="Object_2_SpCnt_29"/>
                          <pic:cNvPicPr/>
                        </pic:nvPicPr>
                        <pic:blipFill>
                          <a:blip r:embed="rId11"/>
                          <a:stretch>
                            <a:fillRect/>
                          </a:stretch>
                        </pic:blipFill>
                        <pic:spPr>
                          <a:xfrm>
                            <a:off x="0" y="0"/>
                            <a:ext cx="1141095" cy="14909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33" name="Object_2_SpCnt_30"/>
                  <wp:cNvGraphicFramePr/>
                  <a:graphic xmlns:a="http://schemas.openxmlformats.org/drawingml/2006/main">
                    <a:graphicData uri="http://schemas.openxmlformats.org/drawingml/2006/picture">
                      <pic:pic xmlns:pic="http://schemas.openxmlformats.org/drawingml/2006/picture">
                        <pic:nvPicPr>
                          <pic:cNvPr id="33" name="Object_2_SpCnt_30"/>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1485900"/>
                  <wp:effectExtent l="0" t="0" r="0" b="0"/>
                  <wp:wrapNone/>
                  <wp:docPr id="56" name="Object_2_SpCnt_31"/>
                  <wp:cNvGraphicFramePr/>
                  <a:graphic xmlns:a="http://schemas.openxmlformats.org/drawingml/2006/main">
                    <a:graphicData uri="http://schemas.openxmlformats.org/drawingml/2006/picture">
                      <pic:pic xmlns:pic="http://schemas.openxmlformats.org/drawingml/2006/picture">
                        <pic:nvPicPr>
                          <pic:cNvPr id="56" name="Object_2_SpCnt_31"/>
                          <pic:cNvPicPr/>
                        </pic:nvPicPr>
                        <pic:blipFill>
                          <a:blip r:embed="rId11"/>
                          <a:stretch>
                            <a:fillRect/>
                          </a:stretch>
                        </pic:blipFill>
                        <pic:spPr>
                          <a:xfrm>
                            <a:off x="0" y="0"/>
                            <a:ext cx="1145540" cy="14859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竞赛编程机器人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01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4315"/>
                  <wp:effectExtent l="0" t="0" r="0" b="0"/>
                  <wp:wrapNone/>
                  <wp:docPr id="55" name="Object_2_SpCnt_32"/>
                  <wp:cNvGraphicFramePr/>
                  <a:graphic xmlns:a="http://schemas.openxmlformats.org/drawingml/2006/main">
                    <a:graphicData uri="http://schemas.openxmlformats.org/drawingml/2006/picture">
                      <pic:pic xmlns:pic="http://schemas.openxmlformats.org/drawingml/2006/picture">
                        <pic:nvPicPr>
                          <pic:cNvPr id="55" name="Object_2_SpCnt_32"/>
                          <pic:cNvPicPr/>
                        </pic:nvPicPr>
                        <pic:blipFill>
                          <a:blip r:embed="rId11"/>
                          <a:stretch>
                            <a:fillRect/>
                          </a:stretch>
                        </pic:blipFill>
                        <pic:spPr>
                          <a:xfrm>
                            <a:off x="0" y="0"/>
                            <a:ext cx="1139190" cy="15043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2500"/>
                  <wp:effectExtent l="0" t="0" r="0" b="0"/>
                  <wp:wrapNone/>
                  <wp:docPr id="36" name="Object_2_SpCnt_33"/>
                  <wp:cNvGraphicFramePr/>
                  <a:graphic xmlns:a="http://schemas.openxmlformats.org/drawingml/2006/main">
                    <a:graphicData uri="http://schemas.openxmlformats.org/drawingml/2006/picture">
                      <pic:pic xmlns:pic="http://schemas.openxmlformats.org/drawingml/2006/picture">
                        <pic:nvPicPr>
                          <pic:cNvPr id="36" name="Object_2_SpCnt_33"/>
                          <pic:cNvPicPr/>
                        </pic:nvPicPr>
                        <pic:blipFill>
                          <a:blip r:embed="rId11"/>
                          <a:stretch>
                            <a:fillRect/>
                          </a:stretch>
                        </pic:blipFill>
                        <pic:spPr>
                          <a:xfrm>
                            <a:off x="0" y="0"/>
                            <a:ext cx="113919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25" name="Object_2_SpCnt_34"/>
                  <wp:cNvGraphicFramePr/>
                  <a:graphic xmlns:a="http://schemas.openxmlformats.org/drawingml/2006/main">
                    <a:graphicData uri="http://schemas.openxmlformats.org/drawingml/2006/picture">
                      <pic:pic xmlns:pic="http://schemas.openxmlformats.org/drawingml/2006/picture">
                        <pic:nvPicPr>
                          <pic:cNvPr id="25" name="Object_2_SpCnt_34"/>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4315"/>
                  <wp:effectExtent l="0" t="0" r="0" b="0"/>
                  <wp:wrapNone/>
                  <wp:docPr id="44" name="Object_2_SpCnt_35"/>
                  <wp:cNvGraphicFramePr/>
                  <a:graphic xmlns:a="http://schemas.openxmlformats.org/drawingml/2006/main">
                    <a:graphicData uri="http://schemas.openxmlformats.org/drawingml/2006/picture">
                      <pic:pic xmlns:pic="http://schemas.openxmlformats.org/drawingml/2006/picture">
                        <pic:nvPicPr>
                          <pic:cNvPr id="44" name="Object_2_SpCnt_35"/>
                          <pic:cNvPicPr/>
                        </pic:nvPicPr>
                        <pic:blipFill>
                          <a:blip r:embed="rId11"/>
                          <a:stretch>
                            <a:fillRect/>
                          </a:stretch>
                        </pic:blipFill>
                        <pic:spPr>
                          <a:xfrm>
                            <a:off x="0" y="0"/>
                            <a:ext cx="1139190" cy="15043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95425"/>
                  <wp:effectExtent l="0" t="0" r="0" b="0"/>
                  <wp:wrapNone/>
                  <wp:docPr id="41" name="Object_2_SpCnt_36"/>
                  <wp:cNvGraphicFramePr/>
                  <a:graphic xmlns:a="http://schemas.openxmlformats.org/drawingml/2006/main">
                    <a:graphicData uri="http://schemas.openxmlformats.org/drawingml/2006/picture">
                      <pic:pic xmlns:pic="http://schemas.openxmlformats.org/drawingml/2006/picture">
                        <pic:nvPicPr>
                          <pic:cNvPr id="41" name="Object_2_SpCnt_36"/>
                          <pic:cNvPicPr/>
                        </pic:nvPicPr>
                        <pic:blipFill>
                          <a:blip r:embed="rId11"/>
                          <a:stretch>
                            <a:fillRect/>
                          </a:stretch>
                        </pic:blipFill>
                        <pic:spPr>
                          <a:xfrm>
                            <a:off x="0" y="0"/>
                            <a:ext cx="1145540"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2500"/>
                  <wp:effectExtent l="0" t="0" r="0" b="0"/>
                  <wp:wrapNone/>
                  <wp:docPr id="34" name="Object_2_SpCnt_37"/>
                  <wp:cNvGraphicFramePr/>
                  <a:graphic xmlns:a="http://schemas.openxmlformats.org/drawingml/2006/main">
                    <a:graphicData uri="http://schemas.openxmlformats.org/drawingml/2006/picture">
                      <pic:pic xmlns:pic="http://schemas.openxmlformats.org/drawingml/2006/picture">
                        <pic:nvPicPr>
                          <pic:cNvPr id="34" name="Object_2_SpCnt_37"/>
                          <pic:cNvPicPr/>
                        </pic:nvPicPr>
                        <pic:blipFill>
                          <a:blip r:embed="rId11"/>
                          <a:stretch>
                            <a:fillRect/>
                          </a:stretch>
                        </pic:blipFill>
                        <pic:spPr>
                          <a:xfrm>
                            <a:off x="0" y="0"/>
                            <a:ext cx="113919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针对学生推出的编程机器人套装产品，以PBL项目式进行兴趣教学，以边学边玩的方式全方位的培养并提高小学生的科学，技术，工程，艺术，数学的能力水平。本套件产品包含ATmega 328p主控板，巡线模块，超声波模块，130TT马达电机，铝合金金属搭建等部分，以及软件编程平台和课程内容部分。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一、套件参数：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1.包含≥50个零部件，学生们能够搭建机器人形态，以及其他的≥15种不同的形态。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2.套件包含可编程的主控板，超声波传感器，巡线模块，两个130TT电机，金属底盘，轮子轮胎，螺丝螺母等（pz）。采用抽屉盒的设计，方便用户按照卸下电池。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3.金属件采用金属氧化的蓝色。。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二、机械零件参数：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1.套件结构使用钣金冲压成型或者CNC高精加工，表面为阳极氧化处理。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2.机器人车身材质与工艺：金属件产品采用铝合金，主要元素为镁，抗疲劳强度高，防锈耐腐蚀。分为2mm，3mm的铝合金钣金件，8mm的铝挤件。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3.金属件力学性能：抗拉强度 σb (MPa)173～244，条件屈服强度 σ0.2 (MPa)≥70，密度 2.68克/立方厘m。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4.金属的表面处理：采用阳极氧化工艺，美观漂亮，防锈环保无污染，绝缘性好。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5.和轮子采用ABS材质，具有硬度好，耐冲击性强，耐用性强的优点。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6.不锈钢镀镍螺丝螺母，外形美观且防腐蚀耐用。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三、电路参数：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1.工作电压：≥5V, 检测角度≤20℃，检测距离：5～250cm，模块尺寸：≥56×37×27mm。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2.支持使用图形化编程读取数据，也支持Arduino IDE编程。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3.同时支持XH2.54接口及杜邦端子方便连线。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4.主控同时集成≥6颗RGB全彩灯、红外线接收器、光照传感器、蜂鸣器、按钮传感器；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5.主控器集成双路电机驱动芯片，最大输出电流：1.5A，电机接口：PH2.0mm-2P插座；四路拨动开关，自由切换电机和IO输出口信号。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2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F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9524">
            <w:pPr>
              <w:rPr>
                <w:rFonts w:hint="eastAsia" w:ascii="仿宋" w:hAnsi="仿宋" w:eastAsia="仿宋" w:cs="仿宋"/>
                <w:i w:val="0"/>
                <w:iCs w:val="0"/>
                <w:color w:val="000000"/>
                <w:sz w:val="20"/>
                <w:szCs w:val="20"/>
                <w:u w:val="none"/>
              </w:rPr>
            </w:pPr>
          </w:p>
        </w:tc>
      </w:tr>
      <w:tr w14:paraId="3D4F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1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3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竞赛编程机器人中学拓展包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43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一、综述：针对中学推出的机器人主题拓展包产品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以编程机器人为基础，加入结构件、积木包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实现最新机器人挑战赛任务的实际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2.本项目包含：精密金属结构件、智能传感器等电子模块。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3.电子模块带塑胶底座，底座兼容乐高以及8mm孔距安装，而且电子模块与底座之间拆装方便。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二、精密金属结构件参数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1.材质与工艺：主要材料使用高强度2mm航空铝板冲压成型， 结合CNC精密加工，结构坚固，配合紧密；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2.技术参数：耐高温度≥500℃；抗拉强度≥250MPa；耐力≥172MPa；延伸率≤1.7%；硬度≥70HB；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3.平台拓展性：平台拓展性：工业标准孔距和孔径，以8mm的倍数为基准，兼容大量工业标准件和五金零件；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4.安全性：阳极氧化上色，安全环保无毒。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三、电子部件及参数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1.语音模块：语音播放功能，支持中英文混合合成，具备语速、声音调节功能，板载扬声器功能。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摄像头：AI主控板芯片采用人工智能芯片，处理器架构支持RISC-V双核64位CPU。算力≥1TOPS。支持深度学习框架包含TensorFlow/Keras/Darknet/Caffe/PaddlePaddle。具备卷积人工神经网络硬件减速器KPU。AI主控板连接电源或电脑后，显示器将实时显示所拍摄的画面，并结合相应程序在识别物体上做对应标识。自带全彩显示屏。支持中文、英文显示及图案、图片绘制显示。自带板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3.机械臂：由主控控制，配合集成舵机驱动芯片处理库，不仅能满足对机械抓运动控制、力矩控制等算法的学习和验证，还能和AI摄像头配合，手眼协作、视觉抓取等二次开发提供快速、便捷的完成集成式任务。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讯接口：为方便学生入门、套件教学和快速搭建，电子模块采用XH2.54端子，防反插，连接使用方便快捷、电气性能好、寿命长。绝大部分传感器模块和XH2.54端口可以任意连接随意插拔并可以自动识别端口反馈到编程程序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5.包含阳极氧化铝材，铝材兼容8mm安装孔位，兼容积木安装，配件五金螺丝包，配套工具包。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4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9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C81">
            <w:pPr>
              <w:rPr>
                <w:rFonts w:hint="eastAsia" w:ascii="仿宋" w:hAnsi="仿宋" w:eastAsia="仿宋" w:cs="仿宋"/>
                <w:i w:val="0"/>
                <w:iCs w:val="0"/>
                <w:color w:val="000000"/>
                <w:sz w:val="20"/>
                <w:szCs w:val="20"/>
                <w:u w:val="none"/>
              </w:rPr>
            </w:pPr>
          </w:p>
        </w:tc>
      </w:tr>
      <w:tr w14:paraId="17A8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E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3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编程机器人实训资源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79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该套件配套≥16节课教学教案、讲义PPT，循序渐进的帮助学生们学习课程。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编程机器人基础课程资源目录: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第1节：苏醒吧，机器人；第2节：机器人跑起来；第3节：不走回头路；第4节：遥控我的机器人；第5节：哼着歌，我来啦；第6节：灯亮了，有情况；第7节：广告牌，动起来；第8节：欢迎来到我的音乐会；第9节：天黑，请亮灯；第10节：嗨嗨，快点跑；第11节：注意，跟好啦；第12节：机智应对多重信息；第13节：巡线机器人（一）；第14节：巡线机器人（二）；第15节：巡线机器人（三）；第16节：巡线接力赛</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4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A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742F">
            <w:pPr>
              <w:rPr>
                <w:rFonts w:hint="eastAsia" w:ascii="仿宋" w:hAnsi="仿宋" w:eastAsia="仿宋" w:cs="仿宋"/>
                <w:i w:val="0"/>
                <w:iCs w:val="0"/>
                <w:color w:val="000000"/>
                <w:sz w:val="20"/>
                <w:szCs w:val="20"/>
                <w:u w:val="none"/>
              </w:rPr>
            </w:pPr>
          </w:p>
        </w:tc>
      </w:tr>
      <w:tr w14:paraId="2BE8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D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5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8850"/>
                  <wp:effectExtent l="0" t="0" r="0" b="0"/>
                  <wp:wrapNone/>
                  <wp:docPr id="37" name="Object_2_SpCnt_38"/>
                  <wp:cNvGraphicFramePr/>
                  <a:graphic xmlns:a="http://schemas.openxmlformats.org/drawingml/2006/main">
                    <a:graphicData uri="http://schemas.openxmlformats.org/drawingml/2006/picture">
                      <pic:pic xmlns:pic="http://schemas.openxmlformats.org/drawingml/2006/picture">
                        <pic:nvPicPr>
                          <pic:cNvPr id="37" name="Object_2_SpCnt_38"/>
                          <pic:cNvPicPr/>
                        </pic:nvPicPr>
                        <pic:blipFill>
                          <a:blip r:embed="rId11"/>
                          <a:stretch>
                            <a:fillRect/>
                          </a:stretch>
                        </pic:blipFill>
                        <pic:spPr>
                          <a:xfrm>
                            <a:off x="0" y="0"/>
                            <a:ext cx="1145540"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50" name="Object_2_SpCnt_39"/>
                  <wp:cNvGraphicFramePr/>
                  <a:graphic xmlns:a="http://schemas.openxmlformats.org/drawingml/2006/main">
                    <a:graphicData uri="http://schemas.openxmlformats.org/drawingml/2006/picture">
                      <pic:pic xmlns:pic="http://schemas.openxmlformats.org/drawingml/2006/picture">
                        <pic:nvPicPr>
                          <pic:cNvPr id="50" name="Object_2_SpCnt_39"/>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竞赛编程机器人场地包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6E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67105"/>
                  <wp:effectExtent l="0" t="0" r="0" b="0"/>
                  <wp:wrapNone/>
                  <wp:docPr id="35" name="Object_2_SpCnt_40"/>
                  <wp:cNvGraphicFramePr/>
                  <a:graphic xmlns:a="http://schemas.openxmlformats.org/drawingml/2006/main">
                    <a:graphicData uri="http://schemas.openxmlformats.org/drawingml/2006/picture">
                      <pic:pic xmlns:pic="http://schemas.openxmlformats.org/drawingml/2006/picture">
                        <pic:nvPicPr>
                          <pic:cNvPr id="35" name="Object_2_SpCnt_40"/>
                          <pic:cNvPicPr/>
                        </pic:nvPicPr>
                        <pic:blipFill>
                          <a:blip r:embed="rId11"/>
                          <a:stretch>
                            <a:fillRect/>
                          </a:stretch>
                        </pic:blipFill>
                        <pic:spPr>
                          <a:xfrm>
                            <a:off x="0" y="0"/>
                            <a:ext cx="1139190" cy="9671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32" name="Object_2_SpCnt_41"/>
                  <wp:cNvGraphicFramePr/>
                  <a:graphic xmlns:a="http://schemas.openxmlformats.org/drawingml/2006/main">
                    <a:graphicData uri="http://schemas.openxmlformats.org/drawingml/2006/picture">
                      <pic:pic xmlns:pic="http://schemas.openxmlformats.org/drawingml/2006/picture">
                        <pic:nvPicPr>
                          <pic:cNvPr id="32" name="Object_2_SpCnt_41"/>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67105"/>
                  <wp:effectExtent l="0" t="0" r="0" b="0"/>
                  <wp:wrapNone/>
                  <wp:docPr id="43" name="Object_2_SpCnt_42"/>
                  <wp:cNvGraphicFramePr/>
                  <a:graphic xmlns:a="http://schemas.openxmlformats.org/drawingml/2006/main">
                    <a:graphicData uri="http://schemas.openxmlformats.org/drawingml/2006/picture">
                      <pic:pic xmlns:pic="http://schemas.openxmlformats.org/drawingml/2006/picture">
                        <pic:nvPicPr>
                          <pic:cNvPr id="43" name="Object_2_SpCnt_42"/>
                          <pic:cNvPicPr/>
                        </pic:nvPicPr>
                        <pic:blipFill>
                          <a:blip r:embed="rId11"/>
                          <a:stretch>
                            <a:fillRect/>
                          </a:stretch>
                        </pic:blipFill>
                        <pic:spPr>
                          <a:xfrm>
                            <a:off x="0" y="0"/>
                            <a:ext cx="1139190" cy="9671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地图功能与特点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道具类：采用EVA材质，质地轻，安全无毒无危害。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地图类1个：采用刀刮布材质，比赛场地地图尺寸≥3000mm×1500mm（正负不超过50mm）；灰色路面宽度≥150mm；黑色巡线宽度≥20mm。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场地道具：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比赛场地设有围栏与隔断障碍，高度≥80mm。游客人设牌≥120mm×60mm；动物识别牌≥120mm×60mm；垂钓水桶≥45mm×45mm；锥桶障碍≥70mm×37mm；施工提示牌≥100mm×100mm）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结构件：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门锁装置：结构积木的基本组件都由ABS塑料颗粒制成，提供高品质防火ABS材质积木颗粒，采用轴、销类零件的拼插来完成，孔距标准为8mm，兼容性强，可搭建出高精度，高强度设备。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耗材类：提供胶带固定物等必要的耗材。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【可根据最新比赛主题进行更新升级】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1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E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56AC">
            <w:pPr>
              <w:rPr>
                <w:rFonts w:hint="eastAsia" w:ascii="仿宋" w:hAnsi="仿宋" w:eastAsia="仿宋" w:cs="仿宋"/>
                <w:i w:val="0"/>
                <w:iCs w:val="0"/>
                <w:color w:val="000000"/>
                <w:sz w:val="20"/>
                <w:szCs w:val="20"/>
                <w:u w:val="none"/>
              </w:rPr>
            </w:pPr>
          </w:p>
        </w:tc>
      </w:tr>
      <w:tr w14:paraId="19EC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B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45" name="Object_2_SpCnt_43"/>
                  <wp:cNvGraphicFramePr/>
                  <a:graphic xmlns:a="http://schemas.openxmlformats.org/drawingml/2006/main">
                    <a:graphicData uri="http://schemas.openxmlformats.org/drawingml/2006/picture">
                      <pic:pic xmlns:pic="http://schemas.openxmlformats.org/drawingml/2006/picture">
                        <pic:nvPicPr>
                          <pic:cNvPr id="45" name="Object_2_SpCnt_43"/>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54" name="Object_2_SpCnt_44"/>
                  <wp:cNvGraphicFramePr/>
                  <a:graphic xmlns:a="http://schemas.openxmlformats.org/drawingml/2006/main">
                    <a:graphicData uri="http://schemas.openxmlformats.org/drawingml/2006/picture">
                      <pic:pic xmlns:pic="http://schemas.openxmlformats.org/drawingml/2006/picture">
                        <pic:nvPicPr>
                          <pic:cNvPr id="54" name="Object_2_SpCnt_44"/>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28" name="Object_2_SpCnt_45"/>
                  <wp:cNvGraphicFramePr/>
                  <a:graphic xmlns:a="http://schemas.openxmlformats.org/drawingml/2006/main">
                    <a:graphicData uri="http://schemas.openxmlformats.org/drawingml/2006/picture">
                      <pic:pic xmlns:pic="http://schemas.openxmlformats.org/drawingml/2006/picture">
                        <pic:nvPicPr>
                          <pic:cNvPr id="28" name="Object_2_SpCnt_45"/>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39" name="Object_2_SpCnt_46"/>
                  <wp:cNvGraphicFramePr/>
                  <a:graphic xmlns:a="http://schemas.openxmlformats.org/drawingml/2006/main">
                    <a:graphicData uri="http://schemas.openxmlformats.org/drawingml/2006/picture">
                      <pic:pic xmlns:pic="http://schemas.openxmlformats.org/drawingml/2006/picture">
                        <pic:nvPicPr>
                          <pic:cNvPr id="39" name="Object_2_SpCnt_46"/>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48" name="Object_2_SpCnt_47"/>
                  <wp:cNvGraphicFramePr/>
                  <a:graphic xmlns:a="http://schemas.openxmlformats.org/drawingml/2006/main">
                    <a:graphicData uri="http://schemas.openxmlformats.org/drawingml/2006/picture">
                      <pic:pic xmlns:pic="http://schemas.openxmlformats.org/drawingml/2006/picture">
                        <pic:nvPicPr>
                          <pic:cNvPr id="48" name="Object_2_SpCnt_47"/>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51" name="Object_2_SpCnt_48"/>
                  <wp:cNvGraphicFramePr/>
                  <a:graphic xmlns:a="http://schemas.openxmlformats.org/drawingml/2006/main">
                    <a:graphicData uri="http://schemas.openxmlformats.org/drawingml/2006/picture">
                      <pic:pic xmlns:pic="http://schemas.openxmlformats.org/drawingml/2006/picture">
                        <pic:nvPicPr>
                          <pic:cNvPr id="51" name="Object_2_SpCnt_48"/>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46" name="Object_2_SpCnt_49"/>
                  <wp:cNvGraphicFramePr/>
                  <a:graphic xmlns:a="http://schemas.openxmlformats.org/drawingml/2006/main">
                    <a:graphicData uri="http://schemas.openxmlformats.org/drawingml/2006/picture">
                      <pic:pic xmlns:pic="http://schemas.openxmlformats.org/drawingml/2006/picture">
                        <pic:nvPicPr>
                          <pic:cNvPr id="46" name="Object_2_SpCnt_49"/>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52" name="Object_2_SpCnt_50"/>
                  <wp:cNvGraphicFramePr/>
                  <a:graphic xmlns:a="http://schemas.openxmlformats.org/drawingml/2006/main">
                    <a:graphicData uri="http://schemas.openxmlformats.org/drawingml/2006/picture">
                      <pic:pic xmlns:pic="http://schemas.openxmlformats.org/drawingml/2006/picture">
                        <pic:nvPicPr>
                          <pic:cNvPr id="52" name="Object_2_SpCnt_50"/>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物联交互机器人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F7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95425"/>
                  <wp:effectExtent l="0" t="0" r="0" b="0"/>
                  <wp:wrapNone/>
                  <wp:docPr id="1" name="Object_2_SpCnt_51"/>
                  <wp:cNvGraphicFramePr/>
                  <a:graphic xmlns:a="http://schemas.openxmlformats.org/drawingml/2006/main">
                    <a:graphicData uri="http://schemas.openxmlformats.org/drawingml/2006/picture">
                      <pic:pic xmlns:pic="http://schemas.openxmlformats.org/drawingml/2006/picture">
                        <pic:nvPicPr>
                          <pic:cNvPr id="1" name="Object_2_SpCnt_51"/>
                          <pic:cNvPicPr/>
                        </pic:nvPicPr>
                        <pic:blipFill>
                          <a:blip r:embed="rId11"/>
                          <a:stretch>
                            <a:fillRect/>
                          </a:stretch>
                        </pic:blipFill>
                        <pic:spPr>
                          <a:xfrm>
                            <a:off x="0" y="0"/>
                            <a:ext cx="1145540"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80" name="Object_2_SpCnt_52"/>
                  <wp:cNvGraphicFramePr/>
                  <a:graphic xmlns:a="http://schemas.openxmlformats.org/drawingml/2006/main">
                    <a:graphicData uri="http://schemas.openxmlformats.org/drawingml/2006/picture">
                      <pic:pic xmlns:pic="http://schemas.openxmlformats.org/drawingml/2006/picture">
                        <pic:nvPicPr>
                          <pic:cNvPr id="80" name="Object_2_SpCnt_52"/>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67" name="Object_2_SpCnt_53"/>
                  <wp:cNvGraphicFramePr/>
                  <a:graphic xmlns:a="http://schemas.openxmlformats.org/drawingml/2006/main">
                    <a:graphicData uri="http://schemas.openxmlformats.org/drawingml/2006/picture">
                      <pic:pic xmlns:pic="http://schemas.openxmlformats.org/drawingml/2006/picture">
                        <pic:nvPicPr>
                          <pic:cNvPr id="67" name="Object_2_SpCnt_53"/>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81" name="Object_2_SpCnt_54"/>
                  <wp:cNvGraphicFramePr/>
                  <a:graphic xmlns:a="http://schemas.openxmlformats.org/drawingml/2006/main">
                    <a:graphicData uri="http://schemas.openxmlformats.org/drawingml/2006/picture">
                      <pic:pic xmlns:pic="http://schemas.openxmlformats.org/drawingml/2006/picture">
                        <pic:nvPicPr>
                          <pic:cNvPr id="81" name="Object_2_SpCnt_54"/>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95425"/>
                  <wp:effectExtent l="0" t="0" r="0" b="0"/>
                  <wp:wrapNone/>
                  <wp:docPr id="73" name="Object_2_SpCnt_55"/>
                  <wp:cNvGraphicFramePr/>
                  <a:graphic xmlns:a="http://schemas.openxmlformats.org/drawingml/2006/main">
                    <a:graphicData uri="http://schemas.openxmlformats.org/drawingml/2006/picture">
                      <pic:pic xmlns:pic="http://schemas.openxmlformats.org/drawingml/2006/picture">
                        <pic:nvPicPr>
                          <pic:cNvPr id="73" name="Object_2_SpCnt_55"/>
                          <pic:cNvPicPr/>
                        </pic:nvPicPr>
                        <pic:blipFill>
                          <a:blip r:embed="rId11"/>
                          <a:stretch>
                            <a:fillRect/>
                          </a:stretch>
                        </pic:blipFill>
                        <pic:spPr>
                          <a:xfrm>
                            <a:off x="0" y="0"/>
                            <a:ext cx="1145540"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63" name="Object_2_SpCnt_56"/>
                  <wp:cNvGraphicFramePr/>
                  <a:graphic xmlns:a="http://schemas.openxmlformats.org/drawingml/2006/main">
                    <a:graphicData uri="http://schemas.openxmlformats.org/drawingml/2006/picture">
                      <pic:pic xmlns:pic="http://schemas.openxmlformats.org/drawingml/2006/picture">
                        <pic:nvPicPr>
                          <pic:cNvPr id="63" name="Object_2_SpCnt_56"/>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84" name="Object_2_SpCnt_57"/>
                  <wp:cNvGraphicFramePr/>
                  <a:graphic xmlns:a="http://schemas.openxmlformats.org/drawingml/2006/main">
                    <a:graphicData uri="http://schemas.openxmlformats.org/drawingml/2006/picture">
                      <pic:pic xmlns:pic="http://schemas.openxmlformats.org/drawingml/2006/picture">
                        <pic:nvPicPr>
                          <pic:cNvPr id="84" name="Object_2_SpCnt_57"/>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71" name="Object_2_SpCnt_58"/>
                  <wp:cNvGraphicFramePr/>
                  <a:graphic xmlns:a="http://schemas.openxmlformats.org/drawingml/2006/main">
                    <a:graphicData uri="http://schemas.openxmlformats.org/drawingml/2006/picture">
                      <pic:pic xmlns:pic="http://schemas.openxmlformats.org/drawingml/2006/picture">
                        <pic:nvPicPr>
                          <pic:cNvPr id="71" name="Object_2_SpCnt_58"/>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64" name="Object_2_SpCnt_59"/>
                  <wp:cNvGraphicFramePr/>
                  <a:graphic xmlns:a="http://schemas.openxmlformats.org/drawingml/2006/main">
                    <a:graphicData uri="http://schemas.openxmlformats.org/drawingml/2006/picture">
                      <pic:pic xmlns:pic="http://schemas.openxmlformats.org/drawingml/2006/picture">
                        <pic:nvPicPr>
                          <pic:cNvPr id="64" name="Object_2_SpCnt_59"/>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74" name="Object_2_SpCnt_60"/>
                  <wp:cNvGraphicFramePr/>
                  <a:graphic xmlns:a="http://schemas.openxmlformats.org/drawingml/2006/main">
                    <a:graphicData uri="http://schemas.openxmlformats.org/drawingml/2006/picture">
                      <pic:pic xmlns:pic="http://schemas.openxmlformats.org/drawingml/2006/picture">
                        <pic:nvPicPr>
                          <pic:cNvPr id="74" name="Object_2_SpCnt_60"/>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3045"/>
                  <wp:effectExtent l="0" t="0" r="0" b="0"/>
                  <wp:wrapNone/>
                  <wp:docPr id="65" name="Object_2_SpCnt_61"/>
                  <wp:cNvGraphicFramePr/>
                  <a:graphic xmlns:a="http://schemas.openxmlformats.org/drawingml/2006/main">
                    <a:graphicData uri="http://schemas.openxmlformats.org/drawingml/2006/picture">
                      <pic:pic xmlns:pic="http://schemas.openxmlformats.org/drawingml/2006/picture">
                        <pic:nvPicPr>
                          <pic:cNvPr id="65" name="Object_2_SpCnt_61"/>
                          <pic:cNvPicPr/>
                        </pic:nvPicPr>
                        <pic:blipFill>
                          <a:blip r:embed="rId11"/>
                          <a:stretch>
                            <a:fillRect/>
                          </a:stretch>
                        </pic:blipFill>
                        <pic:spPr>
                          <a:xfrm>
                            <a:off x="0" y="0"/>
                            <a:ext cx="1139190" cy="15030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3045"/>
                  <wp:effectExtent l="0" t="0" r="0" b="0"/>
                  <wp:wrapNone/>
                  <wp:docPr id="83" name="Object_2_SpCnt_62"/>
                  <wp:cNvGraphicFramePr/>
                  <a:graphic xmlns:a="http://schemas.openxmlformats.org/drawingml/2006/main">
                    <a:graphicData uri="http://schemas.openxmlformats.org/drawingml/2006/picture">
                      <pic:pic xmlns:pic="http://schemas.openxmlformats.org/drawingml/2006/picture">
                        <pic:nvPicPr>
                          <pic:cNvPr id="83" name="Object_2_SpCnt_62"/>
                          <pic:cNvPicPr/>
                        </pic:nvPicPr>
                        <pic:blipFill>
                          <a:blip r:embed="rId11"/>
                          <a:stretch>
                            <a:fillRect/>
                          </a:stretch>
                        </pic:blipFill>
                        <pic:spPr>
                          <a:xfrm>
                            <a:off x="0" y="0"/>
                            <a:ext cx="1139190" cy="15030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控制器集成≥4路独立控制电机驱动、配合麦克纳姆轮实现360度全方位移动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、功能描述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巡线功能：可以随意设计任意颜色线路图让小车巡着指定线路行走。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自动避障：当行走线路上有障碍物时，会自动避开，实现自动避障功能。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开放式排针插口可随意扩展任意电子模块，让玩法更丰富。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可直接与设备通信即可完成图像识别、物体识别、人脸识别、手势识别及机器学习等人工智能应用。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、机械零件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（1）材质与工艺：主要材料使用≥2mm航空铝板冲压成型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（2）技术参数：耐高温度≥500℃; 抗拉强度≥50MPa；耐力≥172MPa；延伸率≤1.7%；硬度≥70HB；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（3）平台拓展性：可兼容乐高，进行任意 DIY 结构搭建，再根据 ESP32 主控芯片芯片的双重加持，实现各类产品学习搭建；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（4）安全性：阳极氧化上色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（5）先进性：小车可实现 360°全方位的移动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、电子部分参数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（1）主控制板：采用人工智能芯片，可作为独立系统运行应用程序或是主机 MCU  的从设备，通过 SPI/SDIO  或 I2C/ UART  接口提供 Wi-Fi  和蓝牙功能。天线开关、RF balun 、功率放大器、接收低噪声放大器、滤波器、电源管理模块等功能集于一体。主板可直接与设备通信即可完成图像识别、物体识别、人脸识别、手势识别及机器学习等人工智能应用。主控制板具有≥ 6 个模拟信号接口，≥13 个数字信号口，IIC 接口≥ 6 个；自带板载电机驱动口 ≥4 个；自带 PH2.0 供电口 ≥1 个，Typec 信号传输口 ≥1 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（2）通讯接口及方式：电子模块开源式插针式接口，支持 WiFi 配网和蓝牙通信服务器等功能；WiFi 通讯：支持主控板和主控板之间、主控板与物联网平台之间的远程通讯与控制；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、编程平台参数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（1）使用纯图形化编程软件和纯代码两种方式进行编程；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（2）兼容 软硬件开发平台，兼容  软件编程，兼容 Scratch 软件编程，兼容 python 软件编程；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（3）须封装相应电子模块的 C 语言库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5、产品支持人工智能物联网控制APP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6、套件支持高速通信协议:IIC、UART、SPI等。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7、套件通过恒定湿热试验，在40C士2C,(93+)%，12h。</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4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F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2458">
            <w:pPr>
              <w:rPr>
                <w:rFonts w:hint="eastAsia" w:ascii="仿宋" w:hAnsi="仿宋" w:eastAsia="仿宋" w:cs="仿宋"/>
                <w:i w:val="0"/>
                <w:iCs w:val="0"/>
                <w:color w:val="000000"/>
                <w:sz w:val="20"/>
                <w:szCs w:val="20"/>
                <w:u w:val="none"/>
              </w:rPr>
            </w:pPr>
          </w:p>
        </w:tc>
      </w:tr>
      <w:tr w14:paraId="1A37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7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F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物联交互资源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45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课程内容包含行走平台移动控制，物联网连接，MQTT、ONENET控制等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课程数量≥15节课；包含教学教案、讲义等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7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8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DC0E">
            <w:pPr>
              <w:rPr>
                <w:rFonts w:hint="eastAsia" w:ascii="仿宋" w:hAnsi="仿宋" w:eastAsia="仿宋" w:cs="仿宋"/>
                <w:i w:val="0"/>
                <w:iCs w:val="0"/>
                <w:color w:val="000000"/>
                <w:sz w:val="20"/>
                <w:szCs w:val="20"/>
                <w:u w:val="none"/>
              </w:rPr>
            </w:pPr>
          </w:p>
        </w:tc>
      </w:tr>
      <w:tr w14:paraId="415E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8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2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物联智慧物流</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E0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一、综述：针对学生推出的机器人主题拓展包产品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以物联网机器人为基础，加入一些机械臂、传送带道具、地图、结构件、积木包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实现最新机器人挑战赛任务的实际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2.本项目包含：精密金属结构件、智能传感器等电子模块。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3.电子模块带塑胶底座，底座兼容乐高以及8mm孔距安装，而且电子模块与底座之间拆装方便。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二、精密金属结构件参数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1.材质与工艺：主要材料使用高强度2mm航空铝板冲压成型， 结合CNC精密加工，结构坚固，配合紧密；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2.技术参数：耐高温度≥500℃；抗拉强度≥250MPa；耐力≥172MPa；延伸率≤1.7%；硬度≥70HB；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3.平台拓展性：平台拓展性：工业标准孔距和孔径，以8mm的倍数为基准，兼容大量工业标准件和五金零件；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4.安全性：阳极氧化上色，安全环保无毒。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三、电子部件及参数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1.语音模块：离线版的语音播放功能，支持中英文混合合成，具备语速、声音调节功能，板载扬声器功能。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摄像头：AI主控板芯片采用人工智能芯片，处理器架构支持RISC-V双核64位CPU。算力≥1TOPS。支持深度学习框架包含TensorFlow/Keras/Darknet/Caffe/PaddlePaddle。具备卷积人工神经网络硬件减速器KPU。AI主控板连接电源或电脑后，显示器将实时显示所拍摄的画面，并结合相应程序在识别物体上做对应标识。自带全彩显示屏。支持中文、英文显示及图案、图片绘制显示。自带板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械臂：以ESP32为主控控制,配合集成五路舵机驱动芯片处理库，不仅能满足对机械臂运动控制、力矩控制等算法的学习和验证，还能和AI摄像头配合，手眼协作、视觉抓取等二次开发提供快速、便捷的完成集成式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讯接口：为方便学生入门、套件教学和快速搭建，电子模块采用4Pin-XH2.54端子，防反插，连接使用方便快捷、电气性能好、寿命长。绝大部分传感器模块和XH2.54端口可以任意连接随意插拔并可以自动识别端口反馈到编程程序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5.包含阳极氧化铝材，铝材兼容8mm安装孔位，兼容积木安装，配件五金螺丝包，配套工具包。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四、地图功能与特点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道具类：采用EVA材质，质地轻，安全无毒无危害。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地图类1个：采用刀刮布材质，有效区域≥1200mm×2400mm。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卡片类≥20张：卡片有各类交通信号、数字、二维码识别等卡片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结构件若干：结构积木的基本组件都由ABS塑料颗粒制成，提供高品质防火ABS材质积木颗粒，采用轴、销类零件的拼插来完成，孔距标准为8mm，兼容性强，可搭建出高精度，高强度设备。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耗材类：提供胶带固定物等必要的耗材。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【根据最新训练比赛主题进行更新升级】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1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D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5E70">
            <w:pPr>
              <w:rPr>
                <w:rFonts w:hint="eastAsia" w:ascii="仿宋" w:hAnsi="仿宋" w:eastAsia="仿宋" w:cs="仿宋"/>
                <w:i w:val="0"/>
                <w:iCs w:val="0"/>
                <w:color w:val="000000"/>
                <w:sz w:val="20"/>
                <w:szCs w:val="20"/>
                <w:u w:val="none"/>
              </w:rPr>
            </w:pPr>
          </w:p>
        </w:tc>
      </w:tr>
      <w:tr w14:paraId="58A7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B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8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60755"/>
                  <wp:effectExtent l="0" t="0" r="0" b="0"/>
                  <wp:wrapNone/>
                  <wp:docPr id="66" name="Object_2_SpCnt_63"/>
                  <wp:cNvGraphicFramePr/>
                  <a:graphic xmlns:a="http://schemas.openxmlformats.org/drawingml/2006/main">
                    <a:graphicData uri="http://schemas.openxmlformats.org/drawingml/2006/picture">
                      <pic:pic xmlns:pic="http://schemas.openxmlformats.org/drawingml/2006/picture">
                        <pic:nvPicPr>
                          <pic:cNvPr id="66" name="Object_2_SpCnt_63"/>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62660"/>
                  <wp:effectExtent l="0" t="0" r="0" b="0"/>
                  <wp:wrapNone/>
                  <wp:docPr id="68" name="Object_2_SpCnt_64"/>
                  <wp:cNvGraphicFramePr/>
                  <a:graphic xmlns:a="http://schemas.openxmlformats.org/drawingml/2006/main">
                    <a:graphicData uri="http://schemas.openxmlformats.org/drawingml/2006/picture">
                      <pic:pic xmlns:pic="http://schemas.openxmlformats.org/drawingml/2006/picture">
                        <pic:nvPicPr>
                          <pic:cNvPr id="68" name="Object_2_SpCnt_64"/>
                          <pic:cNvPicPr/>
                        </pic:nvPicPr>
                        <pic:blipFill>
                          <a:blip r:embed="rId11"/>
                          <a:stretch>
                            <a:fillRect/>
                          </a:stretch>
                        </pic:blipFill>
                        <pic:spPr>
                          <a:xfrm>
                            <a:off x="0" y="0"/>
                            <a:ext cx="1145540" cy="96266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人工智能科创教学软件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EF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62660"/>
                  <wp:effectExtent l="0" t="0" r="0" b="0"/>
                  <wp:wrapNone/>
                  <wp:docPr id="69" name="Object_2_SpCnt_65"/>
                  <wp:cNvGraphicFramePr/>
                  <a:graphic xmlns:a="http://schemas.openxmlformats.org/drawingml/2006/main">
                    <a:graphicData uri="http://schemas.openxmlformats.org/drawingml/2006/picture">
                      <pic:pic xmlns:pic="http://schemas.openxmlformats.org/drawingml/2006/picture">
                        <pic:nvPicPr>
                          <pic:cNvPr id="69" name="Object_2_SpCnt_65"/>
                          <pic:cNvPicPr/>
                        </pic:nvPicPr>
                        <pic:blipFill>
                          <a:blip r:embed="rId11"/>
                          <a:stretch>
                            <a:fillRect/>
                          </a:stretch>
                        </pic:blipFill>
                        <pic:spPr>
                          <a:xfrm>
                            <a:off x="0" y="0"/>
                            <a:ext cx="1139190" cy="96266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0755"/>
                  <wp:effectExtent l="0" t="0" r="0" b="0"/>
                  <wp:wrapNone/>
                  <wp:docPr id="78" name="Object_2_SpCnt_66"/>
                  <wp:cNvGraphicFramePr/>
                  <a:graphic xmlns:a="http://schemas.openxmlformats.org/drawingml/2006/main">
                    <a:graphicData uri="http://schemas.openxmlformats.org/drawingml/2006/picture">
                      <pic:pic xmlns:pic="http://schemas.openxmlformats.org/drawingml/2006/picture">
                        <pic:nvPicPr>
                          <pic:cNvPr id="78" name="Object_2_SpCnt_66"/>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1、交互式图形化编程软件，同时支持microbit和Arduino硬件平台；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2、可识别硬件接入COM端口，提供软件监视器实施监测硬件接入的传感器信息及状态，实时监测串口数据，便于调试；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3、能实现与数字化探究实验采集器，二十种以上传感器组合使用完成各类科学探究实验，整个编程过程涵盖了人机交互等；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4、图形模块与Arduino指令转换，软件向开发者提供开放接口，可自由扩展诸多协议，开发者可自由开发和扩展对应功能；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5、集成Arduino编程环境和microbit编程环境；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6、支持与Python等主流编程环境进行交互；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7、支持硬件和人工智能项目扩展，支持自定义图形化指令；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8、支持在线保存并分享项目，可一键加载项目。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A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8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689C">
            <w:pPr>
              <w:rPr>
                <w:rFonts w:hint="eastAsia" w:ascii="仿宋" w:hAnsi="仿宋" w:eastAsia="仿宋" w:cs="仿宋"/>
                <w:i w:val="0"/>
                <w:iCs w:val="0"/>
                <w:color w:val="000000"/>
                <w:sz w:val="20"/>
                <w:szCs w:val="20"/>
                <w:u w:val="none"/>
              </w:rPr>
            </w:pPr>
          </w:p>
        </w:tc>
      </w:tr>
      <w:tr w14:paraId="1128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42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E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1847850"/>
                  <wp:effectExtent l="0" t="0" r="0" b="0"/>
                  <wp:wrapNone/>
                  <wp:docPr id="82" name="Object_2_SpCnt_67"/>
                  <wp:cNvGraphicFramePr/>
                  <a:graphic xmlns:a="http://schemas.openxmlformats.org/drawingml/2006/main">
                    <a:graphicData uri="http://schemas.openxmlformats.org/drawingml/2006/picture">
                      <pic:pic xmlns:pic="http://schemas.openxmlformats.org/drawingml/2006/picture">
                        <pic:nvPicPr>
                          <pic:cNvPr id="82" name="Object_2_SpCnt_67"/>
                          <pic:cNvPicPr/>
                        </pic:nvPicPr>
                        <pic:blipFill>
                          <a:blip r:embed="rId11"/>
                          <a:stretch>
                            <a:fillRect/>
                          </a:stretch>
                        </pic:blipFill>
                        <pic:spPr>
                          <a:xfrm>
                            <a:off x="0" y="0"/>
                            <a:ext cx="1145540" cy="1847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1401445"/>
                  <wp:effectExtent l="0" t="0" r="0" b="0"/>
                  <wp:wrapNone/>
                  <wp:docPr id="70" name="Object_2_SpCnt_68"/>
                  <wp:cNvGraphicFramePr/>
                  <a:graphic xmlns:a="http://schemas.openxmlformats.org/drawingml/2006/main">
                    <a:graphicData uri="http://schemas.openxmlformats.org/drawingml/2006/picture">
                      <pic:pic xmlns:pic="http://schemas.openxmlformats.org/drawingml/2006/picture">
                        <pic:nvPicPr>
                          <pic:cNvPr id="70" name="Object_2_SpCnt_68"/>
                          <pic:cNvPicPr/>
                        </pic:nvPicPr>
                        <pic:blipFill>
                          <a:blip r:embed="rId11"/>
                          <a:stretch>
                            <a:fillRect/>
                          </a:stretch>
                        </pic:blipFill>
                        <pic:spPr>
                          <a:xfrm>
                            <a:off x="0" y="0"/>
                            <a:ext cx="1145540" cy="14014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1846580"/>
                  <wp:effectExtent l="0" t="0" r="0" b="0"/>
                  <wp:wrapNone/>
                  <wp:docPr id="72" name="Object_2_SpCnt_69"/>
                  <wp:cNvGraphicFramePr/>
                  <a:graphic xmlns:a="http://schemas.openxmlformats.org/drawingml/2006/main">
                    <a:graphicData uri="http://schemas.openxmlformats.org/drawingml/2006/picture">
                      <pic:pic xmlns:pic="http://schemas.openxmlformats.org/drawingml/2006/picture">
                        <pic:nvPicPr>
                          <pic:cNvPr id="72" name="Object_2_SpCnt_69"/>
                          <pic:cNvPicPr/>
                        </pic:nvPicPr>
                        <pic:blipFill>
                          <a:blip r:embed="rId11"/>
                          <a:stretch>
                            <a:fillRect/>
                          </a:stretch>
                        </pic:blipFill>
                        <pic:spPr>
                          <a:xfrm>
                            <a:off x="0" y="0"/>
                            <a:ext cx="1141095" cy="18465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1409065"/>
                  <wp:effectExtent l="0" t="0" r="0" b="0"/>
                  <wp:wrapNone/>
                  <wp:docPr id="75" name="Object_2_SpCnt_70"/>
                  <wp:cNvGraphicFramePr/>
                  <a:graphic xmlns:a="http://schemas.openxmlformats.org/drawingml/2006/main">
                    <a:graphicData uri="http://schemas.openxmlformats.org/drawingml/2006/picture">
                      <pic:pic xmlns:pic="http://schemas.openxmlformats.org/drawingml/2006/picture">
                        <pic:nvPicPr>
                          <pic:cNvPr id="75" name="Object_2_SpCnt_70"/>
                          <pic:cNvPicPr/>
                        </pic:nvPicPr>
                        <pic:blipFill>
                          <a:blip r:embed="rId11"/>
                          <a:stretch>
                            <a:fillRect/>
                          </a:stretch>
                        </pic:blipFill>
                        <pic:spPr>
                          <a:xfrm>
                            <a:off x="0" y="0"/>
                            <a:ext cx="1141095" cy="14090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信息技术教学套装【高中版】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01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08430"/>
                  <wp:effectExtent l="0" t="0" r="0" b="0"/>
                  <wp:wrapNone/>
                  <wp:docPr id="76" name="Object_2_SpCnt_71"/>
                  <wp:cNvGraphicFramePr/>
                  <a:graphic xmlns:a="http://schemas.openxmlformats.org/drawingml/2006/main">
                    <a:graphicData uri="http://schemas.openxmlformats.org/drawingml/2006/picture">
                      <pic:pic xmlns:pic="http://schemas.openxmlformats.org/drawingml/2006/picture">
                        <pic:nvPicPr>
                          <pic:cNvPr id="76" name="Object_2_SpCnt_71"/>
                          <pic:cNvPicPr/>
                        </pic:nvPicPr>
                        <pic:blipFill>
                          <a:blip r:embed="rId11"/>
                          <a:stretch>
                            <a:fillRect/>
                          </a:stretch>
                        </pic:blipFill>
                        <pic:spPr>
                          <a:xfrm>
                            <a:off x="0" y="0"/>
                            <a:ext cx="1145540" cy="140843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847850"/>
                  <wp:effectExtent l="0" t="0" r="0" b="0"/>
                  <wp:wrapNone/>
                  <wp:docPr id="77" name="Object_2_SpCnt_72"/>
                  <wp:cNvGraphicFramePr/>
                  <a:graphic xmlns:a="http://schemas.openxmlformats.org/drawingml/2006/main">
                    <a:graphicData uri="http://schemas.openxmlformats.org/drawingml/2006/picture">
                      <pic:pic xmlns:pic="http://schemas.openxmlformats.org/drawingml/2006/picture">
                        <pic:nvPicPr>
                          <pic:cNvPr id="77" name="Object_2_SpCnt_72"/>
                          <pic:cNvPicPr/>
                        </pic:nvPicPr>
                        <pic:blipFill>
                          <a:blip r:embed="rId11"/>
                          <a:stretch>
                            <a:fillRect/>
                          </a:stretch>
                        </pic:blipFill>
                        <pic:spPr>
                          <a:xfrm>
                            <a:off x="0" y="0"/>
                            <a:ext cx="1139190" cy="1847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845310"/>
                  <wp:effectExtent l="0" t="0" r="0" b="0"/>
                  <wp:wrapNone/>
                  <wp:docPr id="79" name="Object_2_SpCnt_73"/>
                  <wp:cNvGraphicFramePr/>
                  <a:graphic xmlns:a="http://schemas.openxmlformats.org/drawingml/2006/main">
                    <a:graphicData uri="http://schemas.openxmlformats.org/drawingml/2006/picture">
                      <pic:pic xmlns:pic="http://schemas.openxmlformats.org/drawingml/2006/picture">
                        <pic:nvPicPr>
                          <pic:cNvPr id="79" name="Object_2_SpCnt_73"/>
                          <pic:cNvPicPr/>
                        </pic:nvPicPr>
                        <pic:blipFill>
                          <a:blip r:embed="rId11"/>
                          <a:stretch>
                            <a:fillRect/>
                          </a:stretch>
                        </pic:blipFill>
                        <pic:spPr>
                          <a:xfrm>
                            <a:off x="0" y="0"/>
                            <a:ext cx="1145540" cy="184531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401445"/>
                  <wp:effectExtent l="0" t="0" r="0" b="0"/>
                  <wp:wrapNone/>
                  <wp:docPr id="60" name="Object_2_SpCnt_74"/>
                  <wp:cNvGraphicFramePr/>
                  <a:graphic xmlns:a="http://schemas.openxmlformats.org/drawingml/2006/main">
                    <a:graphicData uri="http://schemas.openxmlformats.org/drawingml/2006/picture">
                      <pic:pic xmlns:pic="http://schemas.openxmlformats.org/drawingml/2006/picture">
                        <pic:nvPicPr>
                          <pic:cNvPr id="60" name="Object_2_SpCnt_74"/>
                          <pic:cNvPicPr/>
                        </pic:nvPicPr>
                        <pic:blipFill>
                          <a:blip r:embed="rId11"/>
                          <a:stretch>
                            <a:fillRect/>
                          </a:stretch>
                        </pic:blipFill>
                        <pic:spPr>
                          <a:xfrm>
                            <a:off x="0" y="0"/>
                            <a:ext cx="1139190" cy="14014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这是一款专为学生信息科技大班教学研发的高性能多功能编程实验套件，配套硬件与校本课同步，采用高度集成化设计，集成了多种创客制作常用传感器模块和配套工具。该套件支持Python、C等主流编程语言，可快速搭建人工智能、物联网、智能硬件等创新项目，充分满足信息技术新课标教学需求。同时，该实验盒特别适配各类科技创新赛事，包括全国学生信息素养提升实践活动、青少年科技创新大赛、宋庆龄少年儿童发明奖、全球发明大会ICC等权威竞赛，为参赛作品开发提供完整的硬件支持和创作平台。套件采用模块化设计，配备专业收纳系统，便于课堂管理和作品创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 人工智能教育、编程教育的开源智能硬件，它集成ESP-32高性能双核芯片，支持WiFi和蓝牙双模通信，可作为物联网节点，实现物联网应用，科学实验探究与使用，以及编程基础知识的学习，适用于造物、DIY、创客比赛和创客马拉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1、主控参数：Esp32、三轴加速度计,测量范围:≤2G、光线传感器、麦克风，≥3 颗全彩ws2812灯珠，OLED显示屏，分辨率≥128×64，无源蜂鸣器，支持≥2个物理按键(A/B)、≥6个触摸按键，支持≥1路鳄鱼夹接口，可方便接入各种阻性传感器。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拓展接口：≥20通道数字I/O， (其中支持12路PWM，6路触摸输入)，≥5通道12bit模拟输入ADC，P0~P4，1路的外部输入鳄鱼夹接口:EXT/GND，支持I2C、UART、SPI通讯协议，供电电压：≥5V，工作电压：≥3.3V，最大工作电流:≥200mA，尺寸：≥48×52mm。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包含人工智能摄像头：AI主控板芯片采用人工智能芯片处理器架构支持RISC-V双核64位CPU。算力≥1个TOPS支持深度学习框架包含TensorFlow/Keras/Darknet/Caffe/PaddlePaddle。具备卷积人工神经网络硬件减速器KPU（kq），显示画面：AI主控板连接电源或电脑后，显示器将实时显示所拍摄的画面，并结合相应程序在识别物体上做对应标识。摄像头控制器：自带≥2.4英寸全彩显示屏。分辨率≥320×240，支持中文、英文显示及图案、图片绘制显示。自带板载按键。自带内置SD卡槽口≥1个。拓展摄像头：像素≥30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3、多功能扩展板：集成双路电机驱动芯片，输出电流：≥5A，电机接口：PH2.0mm-2P插座；传感器执行器接口：同时支持XH2.54插座及杜邦接口端子。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配件清单包含：电子模块采用塑料外壳保护电路，同时避免学生使用时受伤；设有标准圆孔，方便固定；兼容塑料积木，方便拓展。模块包含：温湿度传感器、土壤湿度传感器、红外探测、红外接收、继电器、LED（红）、LED（绿）、旋转电位器、4RGB灯、数码管、RFID电子标签、热敏电阻传感器、颜色传感器、超声波传感器、人体感应传感器各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5、配件：射频卡≥1个、遥控器≥1个、舵机≥1个、水泵（含水管）≥1个、小风扇≥1个、马达≥2个，4PIN连接线≥8条、Type-C USB数据线≥1条、胶水、螺丝刀等。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6、智能垃圾桶案例作品结构资源包：含木质结构件、螺丝螺母、铆钉、案例组装使用说明等。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7、星月灯案例作品结构资源包：含木质结构件、螺丝铜柱、铆钉、案例组装使用说明等。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8、套件支持对接阿里、腾讯、讯飞、百度等云端服务器API接口。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9、电路板印刷技术文档二维码，可扫码查看硬件参数及配套使用说明。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10、主控器芯片规格：双核≥32位处理器，主频≥240MHz，Flash:≥16MB, PSRAM：≥8MB。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8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2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E2E">
            <w:pPr>
              <w:rPr>
                <w:rFonts w:hint="eastAsia" w:ascii="仿宋" w:hAnsi="仿宋" w:eastAsia="仿宋" w:cs="仿宋"/>
                <w:i w:val="0"/>
                <w:iCs w:val="0"/>
                <w:color w:val="000000"/>
                <w:sz w:val="20"/>
                <w:szCs w:val="20"/>
                <w:u w:val="none"/>
              </w:rPr>
            </w:pPr>
          </w:p>
        </w:tc>
      </w:tr>
      <w:tr w14:paraId="3CC4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B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6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人工智能开源编程高阶套装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75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一、产品综述：该套件内置了丰富的电子模块和结构模块，配备一系列开源电子平台和微控制器，包含易于使用的硬件和软件平台。可用于快速设计和构建大量的编程项目，学生可以基于该套件进行无限创作。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二、主控参数：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1、主控器主控芯片：高性能、低功耗AVR 8位微控制器，TypeC供电及编程接口。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2、工作电压：≥5V；输出最大能力: 1.5A；输入电压：7-12V；数字I/O口：≥1个4个；其中PWM输出口≥6个；模拟输入口：≥8个；Flash存储器：≥32KB；时钟速度：≥1个6MHz；尺寸：≥45mmx18mm。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3、主控器集成双路电机驱动芯片，输出电流：≥1.5A，电机接口：PH2.0mm-2P插座。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4、主控器集成4路波动开关，自由切换电机与IO口输出信号，并配备4颗电机正反转指示灯。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5、产品具备开源特性，支持教学用开源编程系统，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6、主板外接电源6-15V,支持最大输出功率≥7.5W。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三、拓展板参数：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1、拓展支持≥1个5路XH2.54拓展端口，并配备≥28个自定义扩展焊接口，结构固定孔≥4个。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2、拓展板无需外接集成光敏传感器、红外线接收器、无源蜂鸣器、按钮传感器、RGB彩灯≥6颗，该拓展板无需外接即可完成多个传感器的控制功能（pz）。每个传感器功能具备丝印端口号指示，方便学生使用。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3、拓展板兼容标准规格uno编程板尺寸，一体式排针设计，具备开源特性。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四、模块清单：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模块种类及数量：编程主控板≥1个、编程拓展板≥1个、白色LED灯≥1个、LEDRGB彩灯≥1个、oled屏幕≥1个、继电器模块≥1个、舵机模块≥1个、微型舵机≥1个、温度传感器≥1个、干簧管模块≥1个、热释电传感器≥1个、红外开关≥1个、双路巡线传感器≥1个、水滴传感器≥1个、五路AD按键传感器≥1个、碰撞开关≥1个、超声波传感器≥1个、红外遥控器≥1个、XH2.54连接导线≥8根、积木结构件≥395个、乐高中马达≥2、电源充电器≥1个、可充电电池≥2、电池盒≥1个、TpyeC-usb数据线≥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2、模块接口功能：同时支持防反插XH2.54接口及杜邦端子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F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B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3390">
            <w:pPr>
              <w:rPr>
                <w:rFonts w:hint="eastAsia" w:ascii="仿宋" w:hAnsi="仿宋" w:eastAsia="仿宋" w:cs="仿宋"/>
                <w:i w:val="0"/>
                <w:iCs w:val="0"/>
                <w:color w:val="000000"/>
                <w:sz w:val="20"/>
                <w:szCs w:val="20"/>
                <w:u w:val="none"/>
              </w:rPr>
            </w:pPr>
          </w:p>
        </w:tc>
      </w:tr>
      <w:tr w14:paraId="762E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0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0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开源编程实训资源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7C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课程围绕人工智能知识点进行系统设计,软硬件结合,循序渐进。采用PBL项目式学习模式,每节课通过完成一个任务,逐步提升编程能力,体验人工智能应用。≥14次课的教案、学案、PPT等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课程资源目录: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LED亮起来；2、火箭发射；3、交通信号灯；4、双控LED；5、呼吸灯；6、光控楼道灯；7、音乐响起来；8、冷暖自知；9、猜猜他是谁；10、蝙蝠出来了；11、降噪警示灯；12、隔空演奏；13、倒车请注意；14、入园人数统计器；15、抽奖转转盘；16、感温小风扇；17、水杯测温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A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2D88">
            <w:pPr>
              <w:rPr>
                <w:rFonts w:hint="eastAsia" w:ascii="仿宋" w:hAnsi="仿宋" w:eastAsia="仿宋" w:cs="仿宋"/>
                <w:i w:val="0"/>
                <w:iCs w:val="0"/>
                <w:color w:val="000000"/>
                <w:sz w:val="20"/>
                <w:szCs w:val="20"/>
                <w:u w:val="none"/>
              </w:rPr>
            </w:pPr>
          </w:p>
        </w:tc>
      </w:tr>
      <w:tr w14:paraId="600B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7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2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62" name="Object_2_SpCnt_75"/>
                  <wp:cNvGraphicFramePr/>
                  <a:graphic xmlns:a="http://schemas.openxmlformats.org/drawingml/2006/main">
                    <a:graphicData uri="http://schemas.openxmlformats.org/drawingml/2006/picture">
                      <pic:pic xmlns:pic="http://schemas.openxmlformats.org/drawingml/2006/picture">
                        <pic:nvPicPr>
                          <pic:cNvPr id="62" name="Object_2_SpCnt_75"/>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61" name="Object_2_SpCnt_76"/>
                  <wp:cNvGraphicFramePr/>
                  <a:graphic xmlns:a="http://schemas.openxmlformats.org/drawingml/2006/main">
                    <a:graphicData uri="http://schemas.openxmlformats.org/drawingml/2006/picture">
                      <pic:pic xmlns:pic="http://schemas.openxmlformats.org/drawingml/2006/picture">
                        <pic:nvPicPr>
                          <pic:cNvPr id="61" name="Object_2_SpCnt_76"/>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AI自然语言处理模块</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31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57" name="Object_2_SpCnt_77"/>
                  <wp:cNvGraphicFramePr/>
                  <a:graphic xmlns:a="http://schemas.openxmlformats.org/drawingml/2006/main">
                    <a:graphicData uri="http://schemas.openxmlformats.org/drawingml/2006/picture">
                      <pic:pic xmlns:pic="http://schemas.openxmlformats.org/drawingml/2006/picture">
                        <pic:nvPicPr>
                          <pic:cNvPr id="57" name="Object_2_SpCnt_77"/>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58215"/>
                  <wp:effectExtent l="0" t="0" r="0" b="0"/>
                  <wp:wrapNone/>
                  <wp:docPr id="58" name="Object_2_SpCnt_78"/>
                  <wp:cNvGraphicFramePr/>
                  <a:graphic xmlns:a="http://schemas.openxmlformats.org/drawingml/2006/main">
                    <a:graphicData uri="http://schemas.openxmlformats.org/drawingml/2006/picture">
                      <pic:pic xmlns:pic="http://schemas.openxmlformats.org/drawingml/2006/picture">
                        <pic:nvPicPr>
                          <pic:cNvPr id="58" name="Object_2_SpCnt_78"/>
                          <pic:cNvPicPr/>
                        </pic:nvPicPr>
                        <pic:blipFill>
                          <a:blip r:embed="rId11"/>
                          <a:stretch>
                            <a:fillRect/>
                          </a:stretch>
                        </pic:blipFill>
                        <pic:spPr>
                          <a:xfrm>
                            <a:off x="0" y="0"/>
                            <a:ext cx="1145540" cy="9582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59" name="Object_2_SpCnt_79"/>
                  <wp:cNvGraphicFramePr/>
                  <a:graphic xmlns:a="http://schemas.openxmlformats.org/drawingml/2006/main">
                    <a:graphicData uri="http://schemas.openxmlformats.org/drawingml/2006/picture">
                      <pic:pic xmlns:pic="http://schemas.openxmlformats.org/drawingml/2006/picture">
                        <pic:nvPicPr>
                          <pic:cNvPr id="59" name="Object_2_SpCnt_79"/>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综述：本套件主要以语音类模型训练、AI摄像头识别模型训练、机器学习为主，可进行简单的语音识别、语音交互、语音模型训练等。可以完成人工智能方面的众多AI应用：机器学习、模型训练、图片识别、文本识别、语音识别、语音交互等，还可通过训练好的模型进行编程方面等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一、主控参数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1、双核32位MCU、2.4GHz双模WiFi和蓝牙芯片、主频高达230MHz。ESP32芯片采用微处理器，包括双核心和单核版本，内置天线开关（pz），RF射频模块，功率放大器，低噪声接收放大器，滤波器和电源管理模块。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2、直流电机端口≥4个（kq）；输入电压≥6-16V；带保护舵机接口4个；RGB灯 ≥3个；ROM ≥448 KB ROM；电机驱动电流≥3A；输出电压≥5V；l0引脚≥8个；SRAM≥520 KB。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3、套件产品满足国标GB 4943.1-2022和GB/T 2423.1-2008安全及高低温可靠性标准。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4、主板同时集成≥4路电机、≥4路舵机，兼容8mm孔位的积木及金属铝材固定方式。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 软件方面：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（1）支持Python脚本与图形化编程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（2）具有Python的GPIO、I2C、SPI、Timer、UART等标准库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（3）具有Python的sensor、image等机器视觉库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（4）具有Python的I2S、audio、lcd、vido等音视频处理库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（5）具有Python的KPU卷积神经网络计算处理库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（6）具有Python的nes、lvgl、touchscreen等内置应用库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三、应用方面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（1）支持板载功能应用，完胜arduino功能应用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（2）支持本地AI应用，视觉采集、音频采集、图像处理、音频处理、显示UI美化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（3）支持云端AI应用，接入百度、腾讯、阿里等云端AI，实现文本、图像、音频、视频等API对接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（4）支持物联网应用，对接mixIO平台，实现数据采集云端显示、云端控制底层设备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四、套装包含：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人工智能开发板≥1个 、语音识别模块≥1个、语音播放模块≥1个、AI摄像头模块≥1个、RFID刷卡器≥1个、OLED显示屏≥1个、按钮传感器≥2个、RGB全彩灯≥1个、水滴传感器≥1个、土壤湿度传感器≥1个、温湿度传感器≥1个、舵机驱动模块≥2个、舵机≥4个、数据线≥1个、连接线≥6个，电池≥1个、电池连接线≥1个、金属铝梁结构配件包≥1套等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1、套件可实现动物识别、人脸识别、语音识别功能，每种识别皆可通过LED灯、语音播报、屏幕显示等功能输出给学生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2、人工智能处理器≥1TOPS算力，支持人工智能深度学习功能，集成SD卡槽、集成200 W高清摄像头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3、视觉模块支持IIC/UART通讯协议，具体功能有:人脸、通用物体、动物、颜色、数字、口罩、路标、条形码等识别功能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9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E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C1B">
            <w:pPr>
              <w:rPr>
                <w:rFonts w:hint="eastAsia" w:ascii="仿宋" w:hAnsi="仿宋" w:eastAsia="仿宋" w:cs="仿宋"/>
                <w:i w:val="0"/>
                <w:iCs w:val="0"/>
                <w:color w:val="000000"/>
                <w:sz w:val="20"/>
                <w:szCs w:val="20"/>
                <w:u w:val="none"/>
              </w:rPr>
            </w:pPr>
          </w:p>
        </w:tc>
      </w:tr>
      <w:tr w14:paraId="5FCE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5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A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自然语言处理实训资源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92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人工智能深度学习套件（进阶）是一款结合新课标中跨学科主题案例，帮助学生学习数据与编码、算法和控制系统等知识点。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套件配有主控板和十几种丰富的硬件拓展模块，能实现温度探测、NFC识别、二维码识别、语音识别等智能识别，还能实现风扇控制、灯环控制等智能控制。≤12次课的教案、学案、PPT和教学视频等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课程资源目录: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1、认识mixno和mixly；2、有趣的LED灯；3、火焰报警器；4、音频播放器；5、游戏小玩伴；6、看图猜成语；7、照相机；8、垃圾分类上；9、垃圾分类下；10、语音识别精灵；11、环境检测之物联网；12、循迹机器人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CB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3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E35C">
            <w:pPr>
              <w:rPr>
                <w:rFonts w:hint="eastAsia" w:ascii="仿宋" w:hAnsi="仿宋" w:eastAsia="仿宋" w:cs="仿宋"/>
                <w:i w:val="0"/>
                <w:iCs w:val="0"/>
                <w:color w:val="000000"/>
                <w:sz w:val="20"/>
                <w:szCs w:val="20"/>
                <w:u w:val="none"/>
              </w:rPr>
            </w:pPr>
          </w:p>
        </w:tc>
      </w:tr>
      <w:tr w14:paraId="508A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1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E4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一体化实验平台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B7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平台是一个专为教师打造的AI成长共同体。我们以前沿人工智能技术为引擎，构建了体系化的人工智能系列课程。旨在系统化地锤炼教师的AI素养与教学能力，助力他们从知识的传授者转型为有温度的智能教育赋能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1、系统采用云端的方式进行部署，方便进行维护和更新。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2、系统基于 B/S 架构，用户通过浏览器即可访问，无需下载或安装单独的客户端软件。系统支持 IE、Google Chrome、Firefox 等主流浏览器访问；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3、系统支持不同类型的课程资源的在线预览，包括 doc、xls、pdf 等文档类资源 png、jpg 等图片类资源，rmv、mp4等视频类资源，并且无需单独安装插件，即可在线访问所有资源；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4、专业学习模块：提供人工智能、创客教育专业课程体系，从0到1让老师和学生快速了解人工智能。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5、高度兼容：平台设计考虑了多系统支持，能够无缝运行在Windows、Android、iOS等多个操作系统上；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6、平台支持教师将自研的课程资源上传至平台，在线课程学习，在线交流互动；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7、提供优质丰富持续更新的创新课程；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8、实时更新功能：平台支持在线内容更新，确保教育资源保持最新状态，以便用户能够及时接触和利用新发布的课程材料。</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A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5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B6DE">
            <w:pPr>
              <w:rPr>
                <w:rFonts w:hint="eastAsia" w:ascii="仿宋" w:hAnsi="仿宋" w:eastAsia="仿宋" w:cs="仿宋"/>
                <w:i w:val="0"/>
                <w:iCs w:val="0"/>
                <w:color w:val="000000"/>
                <w:sz w:val="20"/>
                <w:szCs w:val="20"/>
                <w:u w:val="none"/>
              </w:rPr>
            </w:pPr>
          </w:p>
        </w:tc>
      </w:tr>
      <w:tr w14:paraId="2EF4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5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A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人工智能师生素养培训</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5A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一、教育培训方式：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1）通过对产品的深入技术培训，使教师深入理解人工智能教学在校园中的具体应用，掌握核心知识点，增强人工智能相关素养，并学习有效的教学策略，目的是提高教育质量。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2）互动式产品体验。通过接触和操作教育信息化工具，教师们能增进对人工智能产品编程及逻辑应用的理解；同时，借助思维工具的体验活动，将创新思维和技能融入教学项目，推进学校教育信息化进程。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3）课程研讨活动。通过分享课程设计理念和教学方法，帮助教师提升课程研发与实施的能力。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二、教育培训后续支持：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1）为普及创客教育，定期或不定期开展中小学创客教师培训，内容涵盖行业趋势分析、技术操作指导、编程实践、模拟教学和评估考核等方面。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2）在线培训：通过定期或临时的在线课程，利用专业教育平台和公众传播渠道，使教师教学更加便捷、标准化和数据驱动。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3）互动交流平台：建立教研交流社群，任何教研和教学中的问题都可在此得到专家的即时解答和帮助。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4）持续更新服务：与合作学校分享最新的研发成果，通过视频等多种形式公布更新信息，包括软件升级、硬件优化、课程更新、赛事信息以及各类创意编程和活动展示等。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5）个性化定制培训：根据学校的具体需求，提供定制化的课程内容和师资培训。</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5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D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06BF">
            <w:pPr>
              <w:rPr>
                <w:rFonts w:hint="eastAsia" w:ascii="仿宋" w:hAnsi="仿宋" w:eastAsia="仿宋" w:cs="仿宋"/>
                <w:i w:val="0"/>
                <w:iCs w:val="0"/>
                <w:color w:val="000000"/>
                <w:sz w:val="20"/>
                <w:szCs w:val="20"/>
                <w:u w:val="none"/>
              </w:rPr>
            </w:pPr>
          </w:p>
        </w:tc>
      </w:tr>
      <w:tr w14:paraId="3180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1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C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模拟飞行器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E9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一、功能参数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1、遥感集成（摇杆+节流阀+脚舵）功能，一体式控制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2、具有四轴、方向键和12个独立的动作控制键；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3、三角力学大底底座稳固定设计易于操作；                                                                                                                                                                                                                                                                                                                                                              4、内置马达，马达带开关控制，使摇杆操控有逼真感觉；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5、玩家可以通过软件自由编辑设置键盘映射功能；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6、阻尼感特色油门，方便精准控制；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1、连接方式: USB 有线， 线长:≥1.5m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2、工作电源: DC 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3、工作电流:常态下≤20MA，振动状态≤100MA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4、包装尺寸:≥215×195 ×250mm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5、产品尺寸:≥198 ×190×220mm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7、使用温度: 10-40 ℃使用湿度:20~80 %USB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模拟飞行软件：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1、超过≥30多种机型可选。包含民航客机，直升飞机等。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2、与真实相符的机场跑道。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3、各种3D天气、机场、地形可供选择。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4、软件带评分测试系统。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D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7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3927">
            <w:pPr>
              <w:rPr>
                <w:rFonts w:hint="eastAsia" w:ascii="仿宋" w:hAnsi="仿宋" w:eastAsia="仿宋" w:cs="仿宋"/>
                <w:i w:val="0"/>
                <w:iCs w:val="0"/>
                <w:color w:val="000000"/>
                <w:sz w:val="20"/>
                <w:szCs w:val="20"/>
                <w:u w:val="none"/>
              </w:rPr>
            </w:pPr>
          </w:p>
        </w:tc>
      </w:tr>
      <w:tr w14:paraId="7B01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3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F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智飞训练无人机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39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无人机尺寸≥34×34×9.5cm，对角轴距≥24cm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无人机动力参数：816电机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无人机能源参数：≥800毫安电池,飞行时间10分钟左右；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无人机功能：气压定高,左右手切换；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无人机飞行模式：上升下降、左右转、前进、后退、左侧、右侧、360度翻滚、快慢速三档控制、无头模式,一键返航。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0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3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69A9">
            <w:pPr>
              <w:rPr>
                <w:rFonts w:hint="eastAsia" w:ascii="仿宋" w:hAnsi="仿宋" w:eastAsia="仿宋" w:cs="仿宋"/>
                <w:i w:val="0"/>
                <w:iCs w:val="0"/>
                <w:color w:val="000000"/>
                <w:sz w:val="20"/>
                <w:szCs w:val="20"/>
                <w:u w:val="none"/>
              </w:rPr>
            </w:pPr>
          </w:p>
        </w:tc>
      </w:tr>
      <w:tr w14:paraId="3D5F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6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0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智飞四轴编程无人机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98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四轴编程无人机，集成板载集成了微处理器、陀螺仪、加速度计、磁力计、气压计等多种传感器。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一、基本参数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1、飞机尺寸：≥27×27×11cm（L×W×H）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2、飞机轴距：≥18cm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3、机身重量：≥102g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4、电池参数：≥3.7V/630mAh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5、飞行时间：≥10分钟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6、遥控距离：≥90m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7、通讯频率：2.4G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8、电机类型：无刷直流电机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9、同时支持手动遥控控制和图形化编程控制10、透明机身，图形化控制飞机RGB五彩灯、起飞降落等多种功能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10、装箱清单：无人机机体≥1个；无人机遥控器≥1个；锂电池≥1个；无人机桨叶≥6个；无人机保护罩≥4个；无人机起落架≥1个；无人机充电头≥1个；使用说明书≥1个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二、功能使用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1、无人机定位方式：融合式光流、视觉、气压、激光定位。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2、无人机抗风等级6级，降落精度最多偏差0.lm。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3、无人机配备航行灯，红色绿色灯光灯光亮度颜色可调。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1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E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3ADA">
            <w:pPr>
              <w:rPr>
                <w:rFonts w:hint="eastAsia" w:ascii="仿宋" w:hAnsi="仿宋" w:eastAsia="仿宋" w:cs="仿宋"/>
                <w:i w:val="0"/>
                <w:iCs w:val="0"/>
                <w:color w:val="000000"/>
                <w:sz w:val="20"/>
                <w:szCs w:val="20"/>
                <w:u w:val="none"/>
              </w:rPr>
            </w:pPr>
          </w:p>
        </w:tc>
      </w:tr>
      <w:tr w14:paraId="5206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3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智飞四轴编程无人机课程</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22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包含≥16节课程内容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探索天空的智慧之翼；2、认识无人机；3、认识遥控器；4、我要起飞了；5、掌控飞行，从摇杆开始；6、精准操控，驾驭蓝天；7、开启创意编程之旅；8、无人机初次编程入门；9、SOS信号；10、开启无人机编程之旅；11、探索科技与编程的奇妙融合；12、开启无人机编程的奇妙之旅；13、无人机奇妙飞行；14、移动红绿灯；15、探索科技与智慧的极限；16、环球冒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2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2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782">
            <w:pPr>
              <w:rPr>
                <w:rFonts w:hint="eastAsia" w:ascii="仿宋" w:hAnsi="仿宋" w:eastAsia="仿宋" w:cs="仿宋"/>
                <w:i w:val="0"/>
                <w:iCs w:val="0"/>
                <w:color w:val="000000"/>
                <w:sz w:val="20"/>
                <w:szCs w:val="20"/>
                <w:u w:val="none"/>
              </w:rPr>
            </w:pPr>
          </w:p>
        </w:tc>
      </w:tr>
      <w:tr w14:paraId="7507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A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1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编程无人机飞行挑战赛训练场地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9F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无人机竞赛训练场地由操控区、任务区和停机坪三部分组成，整体道具及地图摆放面积为≥10m×7m，安全飞行高度≥3m。操控区预留面积为≥3m×1m，其四周是任务区，停机坪H为直径≥800mm的圆形区域。操控区外的任务区有 A-G共七组任务。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6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2B9D">
            <w:pPr>
              <w:rPr>
                <w:rFonts w:hint="eastAsia" w:ascii="仿宋" w:hAnsi="仿宋" w:eastAsia="仿宋" w:cs="仿宋"/>
                <w:i w:val="0"/>
                <w:iCs w:val="0"/>
                <w:color w:val="000000"/>
                <w:sz w:val="20"/>
                <w:szCs w:val="20"/>
                <w:u w:val="none"/>
              </w:rPr>
            </w:pPr>
          </w:p>
        </w:tc>
      </w:tr>
      <w:tr w14:paraId="1C5A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D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F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A类多足机器人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E0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一、产品综述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该A类八足机器人专为全国师生信息素养A类竞赛设计，搭载高性能核心部件与丰富功能模块，具备稳定的运动性能、精准的机械操控能力及强大的AI视觉识别功能。支持开源编程平台，适配多种编程方式与AI模型部署，可满足教学实践、科研实验、场景化作业等多元需求，兼顾操作便捷性与功能拓展性，助力学生提升跨学科实践能力与创新应用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二、主控参数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1、核心处理器采用MaixCam（搭载不低于K210芯片），支持microPython编程语言，自带KPU，可实现卷积神经网络计算及AI模型部署（TensorFlow Lite/YOLO），为视觉识别与智能决策提供硬件支撑。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2、工作电压电流为5.0V约200mA，配备USB、UART串口接口，视觉模块采用Type-C接口，主板为MicroUSB接口，兼容多种连接方式，数据传输稳定高效。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3、配备≥2.0寸LCD电容触摸屏，分辨率达≥320×240，操作直观便捷；搭载≥200W像素AI摄像头，可精准捕捉环境图像信息，满足视觉感知需求。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4、机器人工作温度范围为-30-85°，核心运动部件（减速电机）工作温度可达-40-120°，适应高低温复杂环境（ws），满足国标相关可靠性标准。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三、产品配置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1、配备清单：八足机器人主体（PETG+铝合金外壳）≥1个、AI视觉模块（含200W像素摄像头）≥1个、54自由度机械臂（含机械爪组件）≥1个、大扭力金属齿减速电机≥8个、7.4V 3000mAH电池≥1个、充电设备≥1个、Type-C连接线≥1根、连接线≥1根、结构固定配件包≥1个。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2、外壳采用PETG+铝合金材质，机械结构件通过精密加工成型，兼具轻量化与高强度特性；机械臂组件共≥54个自由度，大臂与小臂侧向旋转角度均为0-180°，机械爪夹取角度0-90°，操控灵活精准。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3、运动部件采用大扭力金属齿减速电机，越障能力≥2cm，输出信号默认方波，工作电压≥6V，可提供稳定动力输出，保障机器人高效移动。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4、支持Arduino IDE/Mind+编程平台，兼容PC端多系统操作，编程方式灵活多样，便于教学实践与项目开发；支持AI视觉相关功能拓展，适配多种智能算法模型。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5、零件设计兼顾稳定性与组装便捷性，结构连接可靠，便于大班教学场景下的拆装与维护，适配多元应用场景需求。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6、电池额定容量≥3000mAH，最大可持续放电电流≥6A，最大瞬时放电电流≥10A，建议充电电流1-1.5A，充电时间2-3h，工作时间≥1h，待机时间≥10h，续航能力强劲，满足长时间作业需求。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7、机械臂组件：共≥54 个自由度，大臂侧向旋转角度为 0-180°，小臂侧向旋转角度为 0-180°，两者响应脉冲时间均≤5us，旋转速度≥0.19/60，角度偏差方面回中误差 0°，左右极限误差 &lt; 3°。2、机械爪组件：夹取角度为 0-90°，响应脉冲时间≤5us，旋转速度≥0.19/60，角度偏差回中误差 0°，左右极限误差 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1、机器人尺寸≤250x250x250mm，体型小巧轻便，便于携带与场景部署。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2、机械操控精度优异，动作精准可控，适配精细竞赛任务需求。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3、支持多种通信方式，适配物联网相关应用场景拓展，可实现数据交互与远程控制，具备较强的功能延伸性。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8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C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18FA">
            <w:pPr>
              <w:rPr>
                <w:rFonts w:hint="eastAsia" w:ascii="仿宋" w:hAnsi="仿宋" w:eastAsia="仿宋" w:cs="仿宋"/>
                <w:i w:val="0"/>
                <w:iCs w:val="0"/>
                <w:color w:val="000000"/>
                <w:sz w:val="20"/>
                <w:szCs w:val="20"/>
                <w:u w:val="none"/>
              </w:rPr>
            </w:pPr>
          </w:p>
        </w:tc>
      </w:tr>
      <w:tr w14:paraId="75F8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C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4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A类竞赛场地包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2F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最新信息素养机器人A类竞赛地图道具包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550黑底灯布地图≥1个、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彩色杯子≥1个、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彩色铁币≥8个、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彩色塑料币≥8个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AD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7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8522">
            <w:pPr>
              <w:rPr>
                <w:rFonts w:hint="eastAsia" w:ascii="仿宋" w:hAnsi="仿宋" w:eastAsia="仿宋" w:cs="仿宋"/>
                <w:i w:val="0"/>
                <w:iCs w:val="0"/>
                <w:color w:val="000000"/>
                <w:sz w:val="20"/>
                <w:szCs w:val="20"/>
                <w:u w:val="none"/>
              </w:rPr>
            </w:pPr>
          </w:p>
        </w:tc>
      </w:tr>
      <w:tr w14:paraId="6578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7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9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C类无人飞行器(含拓展包)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24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一、开源平台无人机参数：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无人机旋翼数：≤4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无人机轴距：≥210mm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整机尺寸：≤400mm×400mm×200mm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整机重量：≤300g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供电电压：≤12V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飞行时间：不低于15分钟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电池容量：≥1000mah，35C放电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活动半径：0-700m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二、产品功能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支持Scratch/Mind+编程，可自行开发编程模块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可安装电子磁铁、激光避障模块、电子抓手、激光模块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遥控模式下支持一键起飞、降落，碰撞急停，一键设置机头方向，一键回正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可识别二维码、条形码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可识别色块、形状、人脸及巡线飞行（可识别不同颜色的轨迹路线）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Scratch/Mind+编程模式下，支持语音控制，右上角，左上角，不同角度飞行。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支持二维码编队表演/UWB基站编队表演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可提供自研电子靶，无人机激光模式下，可实时在编程软件显示打靶数值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三、产品清单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无人机≥1套、Y4快速充电器≥1套、保护罩≥1套、备用螺丝≥1个、备用桨叶≥1套、1000毫安电池≥12个、数据线≥11根、固件更新下载线≥1根、此款设备匹配配套课程且课程可支持专用教学平台使用、匹配专用模拟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A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A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E642">
            <w:pPr>
              <w:rPr>
                <w:rFonts w:hint="eastAsia" w:ascii="仿宋" w:hAnsi="仿宋" w:eastAsia="仿宋" w:cs="仿宋"/>
                <w:i w:val="0"/>
                <w:iCs w:val="0"/>
                <w:color w:val="000000"/>
                <w:sz w:val="20"/>
                <w:szCs w:val="20"/>
                <w:u w:val="none"/>
              </w:rPr>
            </w:pPr>
          </w:p>
        </w:tc>
      </w:tr>
      <w:tr w14:paraId="0833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5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0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C类场地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F9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最新信息素养机器人C类竞赛地图道具包：1.5米竖杆≥7套； 1米竖杆≥3套；50cm圆环≥1套；60cm圆环≥1套；70cm圆环≥1套；30厘米直径×3厘米厚圆盘≥4个；信息素养机器人C类竞赛地图≥1张</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4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2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64C4">
            <w:pPr>
              <w:rPr>
                <w:rFonts w:hint="eastAsia" w:ascii="仿宋" w:hAnsi="仿宋" w:eastAsia="仿宋" w:cs="仿宋"/>
                <w:i w:val="0"/>
                <w:iCs w:val="0"/>
                <w:color w:val="000000"/>
                <w:sz w:val="20"/>
                <w:szCs w:val="20"/>
                <w:u w:val="none"/>
              </w:rPr>
            </w:pPr>
          </w:p>
        </w:tc>
      </w:tr>
      <w:tr w14:paraId="6415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A4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23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飞行机器人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1D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1、主控：主芯片不低于ARM M4内核，≥240Mhz主频，1MB FLASH，224KB、SRAM；2路输入输出接口；内置蓝牙、光流传感器、激光测距传感器、6轴陀螺仪、气压传感器。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2、无人机规格：尺寸≥185×185×55 mm（含保护罩）；起飞重量≤90g(含桨叶保护罩）；飞行时间≥9分钟；电机：4个空心杯电机；桨叶：双叶桨75mm≥4个；保护罩：含全封闭、半封闭2种保护罩。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3、能源：3.8V/1100mAh 锂电池，放电倍率20C，自带保护板，自带Type C 5V/1A充电口。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4、遥控手柄（蓝牙版）≥1个：≥2个4方向遥杆，1个开关机键，1个蓝牙配对键，≥16个功能按键。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5、软件：支持图形化编程、C语言编程、Python编程；支持蓝牙下载程序。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6、其他：备用螺旋桨≥2对，拆桨器≥1个，Type-C充电线≥1根。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7、配件：1.5倍销≥5个，6PIN连接线-8≥1根。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E7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5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6494">
            <w:pPr>
              <w:rPr>
                <w:rFonts w:hint="eastAsia" w:ascii="仿宋" w:hAnsi="仿宋" w:eastAsia="仿宋" w:cs="仿宋"/>
                <w:i w:val="0"/>
                <w:iCs w:val="0"/>
                <w:color w:val="000000"/>
                <w:sz w:val="20"/>
                <w:szCs w:val="20"/>
                <w:u w:val="none"/>
              </w:rPr>
            </w:pPr>
          </w:p>
        </w:tc>
      </w:tr>
      <w:tr w14:paraId="6BE5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0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C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飞行机器人（竞赛补充包）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8C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1、AI视觉模组：识别AprilTags二维码，可得知无人机当前坐标与角度。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2、配件：1.5倍销≥5个，6PIN连接线-8≥1根。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4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0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52CB">
            <w:pPr>
              <w:rPr>
                <w:rFonts w:hint="eastAsia" w:ascii="仿宋" w:hAnsi="仿宋" w:eastAsia="仿宋" w:cs="仿宋"/>
                <w:i w:val="0"/>
                <w:iCs w:val="0"/>
                <w:color w:val="000000"/>
                <w:sz w:val="20"/>
                <w:szCs w:val="20"/>
                <w:u w:val="none"/>
              </w:rPr>
            </w:pPr>
          </w:p>
        </w:tc>
      </w:tr>
      <w:tr w14:paraId="2389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E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6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飞行机器人（竞赛场地）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C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该套装包含最新比赛活动场地任务模型零件（≥50个） ，可搭建模型： 绕杆、 钻圈等多种飞行场地道具。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包含最新比赛活动专用场地纸一张（尺寸≥3m×3m）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D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2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387E">
            <w:pPr>
              <w:rPr>
                <w:rFonts w:hint="eastAsia" w:ascii="仿宋" w:hAnsi="仿宋" w:eastAsia="仿宋" w:cs="仿宋"/>
                <w:i w:val="0"/>
                <w:iCs w:val="0"/>
                <w:color w:val="000000"/>
                <w:sz w:val="20"/>
                <w:szCs w:val="20"/>
                <w:u w:val="none"/>
              </w:rPr>
            </w:pPr>
          </w:p>
        </w:tc>
      </w:tr>
      <w:tr w14:paraId="47A4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F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7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3D高速多彩打印机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ED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成型技术：熔融沉积成型；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机身：外形尺寸≥386×389×458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，打印尺寸（长×宽×高）≥256×256×256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，钢材框架，外壳为塑料和玻璃构成；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工具头：全金属热端、钢材挤出机齿轮、不锈钢喷嘴、喷嘴最高温度≥300 ℃、喷嘴直径自带0.4 mm，可选0.2 mm, 0.6 mm, 0.8 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热床：机器自带双面纹理PEI打印面板，可选低温打印面板、高温打印面板、工程材料打印面板，热床最高温度≥100℃；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速度：工具头最大移动速度≥500 mm/s，工具头最大移动加速度≥20 m/s</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，热端最大流速≥32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/s（150×150mm单层外壁ABS材料，温度280℃测试）；主要依靠XY轴的震动抑制算法和精准的流量控制，来实现高速打印功能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支持耗材类型：可支持打印PLA, PETG, TPU, ASA, PVA, PET，尼龙线材（PA), 聚碳酸酯线材（PC), ABS 材料；自制Support系列支撑隔离材料，使支撑易剥离；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冷却系统：内置冷却风扇系统，通过闭环控制来确保打印模型、打印机箱和主板的散热；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传感器：内置低帧率相机≥1280×720 / 0.5fps机箱监控摄像头并支持延时摄影，支持挤出机断料检测，支持断电续打；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电子器件：机器自带≥2.7英寸192×64屏幕显示屏，支持Wi-Fi、Bluetooth通信，操作界面支持按键、手机端APP、电脑端应用三种形式；以通过APP和电脑端应用远程操控打印机和观看打印机视频；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自动供料系统：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两级助力，确保能够顺利将耗材丝送入挤出机；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配有湿度传感器和密封外壳，配合干燥剂使用可以保证耗材干燥，并显示AMS内部的湿度状态；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RFID技术：自动识别官方耗材的信息，同时可以估算官方耗材的余量；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通过进料缓冲器智能调节送料速度，确保AMS送料和挤出机出料节奏保持同步；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≥4×4级联，最多支持≥4台AMS一起使用，可以实现≥16色打印；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内置里程轮，可以统计从AMS送出的耗材的长度；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自动续料功能，可在AMS上放置几卷相同属性的材料，当一个槽用完后会自动切换到下一个槽的材料打印。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2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3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CC5A">
            <w:pPr>
              <w:rPr>
                <w:rFonts w:hint="eastAsia" w:ascii="仿宋" w:hAnsi="仿宋" w:eastAsia="仿宋" w:cs="仿宋"/>
                <w:i w:val="0"/>
                <w:iCs w:val="0"/>
                <w:color w:val="000000"/>
                <w:sz w:val="20"/>
                <w:szCs w:val="20"/>
                <w:u w:val="none"/>
              </w:rPr>
            </w:pPr>
          </w:p>
        </w:tc>
      </w:tr>
      <w:tr w14:paraId="6539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8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3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3D高速打印机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E4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成型技术：熔融沉积成型；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机身：外形尺寸≥386×389×458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，打印尺寸（长×宽×高）≥256×256×256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，钢材框架，外壳为塑料和玻璃构成；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工具头：全金属热端、钢材挤出机齿轮、不锈钢喷嘴、喷嘴最高温度≥300 ℃、喷嘴直径自带0.4 mm，可选0.2 mm, 0.6 mm, 0.8 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热床：机器自带双面纹理PEI打印面板，可选低温打印面板、高温打印面板、工程材料打印面板，热床最高温度≥100℃；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速度：工具头最大移动速度≥500 mm/s，工具头最大移动加速度≥20 m/s</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，热端最大流速≥32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/s（150×150mm单层外壁ABS材料，温度280℃测试）；主要依靠XY轴的震动抑制算法和精准的流量控制，来实现高速打印功能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支持耗材类型：可支持打印PLA, PETG, TPU, ASA, PVA, PET，尼龙线材（PA), 聚碳酸酯线材（PC), ABS 材料；自制Support系列支撑隔离材料，使支撑易剥离；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冷却系统：内置冷却风扇系统，通过闭环控制来确保打印模型、打印机箱和主板的散热；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传感器：内置低帧率相机≥1280× 720 / 0.5fps机箱监控摄像头并支持延时摄影，支持挤出机断料检测，支持断电续打；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电子器件：机器自带≥2.7英寸192×64屏幕显示屏，支持Wi-Fi、Bluetooth通信，操作界面支持按键、手机端APP、电脑端应用三种形式；以通过APP和电脑端应用远程操控打印机和观看打印机视频；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63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0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7CEC">
            <w:pPr>
              <w:rPr>
                <w:rFonts w:hint="eastAsia" w:ascii="仿宋" w:hAnsi="仿宋" w:eastAsia="仿宋" w:cs="仿宋"/>
                <w:i w:val="0"/>
                <w:iCs w:val="0"/>
                <w:color w:val="000000"/>
                <w:sz w:val="20"/>
                <w:szCs w:val="20"/>
                <w:u w:val="none"/>
              </w:rPr>
            </w:pPr>
          </w:p>
        </w:tc>
      </w:tr>
      <w:tr w14:paraId="3D69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9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三维建模软件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8C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破了常规专业CAD软件从草图生成三维模型的建模方法，提供了一些简单的三维图形，通过对这些简单图形的堆砌和编辑生成复杂形状。这种'傻瓜式'的建模方式感觉像是在搭积木，即使你不是一个CAD建模工程师，也能随心所欲地在软件里建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曲线建模，支持导入平面图片建模、文字建模、自定义绘制图形建模等多种建模方式。提供平面绘图工具，比如直线、折线、曲线及矩形工具，用于设计复杂线条。提供10种以上的艺术曲线，比如心型线、肾形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2.3D浮雕建模，支持导入平面图片、文字以及自定义绘制图形，并能一键式生成可制造的立体透光浮雕模型。生成的立体浮雕模型类型包括: 平面型、圆柱面型等，并可选择内向、外向模式。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3.参数建模，支持全参数交互式驱动建模方式，用户可修改尺寸、角度等参数，改变模型的大小、位置、姿势，生成新的模型。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4.一键平置，在移动模型的过程中，可以一键将模型移动到水平面上，方便切片。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5.自动放平，在旋转模型的过程中，可以一键将模型放平，软件自动为模型找到合适的旋转角度进行旋转，方便切片。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6.文字建模，支持输入文字，即可生成立体文字模型，支持主流字体，软件内置10种以上字体，生成的3D文字可进行竖直弯曲和水平弯曲，并且可以调整文字的弯曲半径和角度。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7.曲面建模，支持挤出、移动长方体盒子的面生成多面体，通过细分曲面的方式生成3D模型。支持五分法分割面，生成新的面。支持移动多面体的边，改变多面体的形状。包含球、圆柱、正方体3种内置基本体。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8.拉伸建模，支持从二维封闭曲线垂直拉伸得到3D模型，导入图片作为二维草图的绘制向导，并内置网格线作为绘制参考。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9.旋转建模，支持从二维曲线沿轴旋转得到3D模型，导入图片作为二维草图的绘制向导，并内置网格线作为参考线，可人工设置曲线是否封闭。软件可自动对曲线进行补全，从而生成旋转体模型。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10.切片软件集成，支持切片功能，设置层厚、壁厚、填充密度、打印速度等参数，从3D模型计算得到打印机的执行文件，并支持单层/多层/全部等模式可视化查看打印路径。支持输出切片gcode文件。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D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2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8FA">
            <w:pPr>
              <w:rPr>
                <w:rFonts w:hint="eastAsia" w:ascii="仿宋" w:hAnsi="仿宋" w:eastAsia="仿宋" w:cs="仿宋"/>
                <w:i w:val="0"/>
                <w:iCs w:val="0"/>
                <w:color w:val="000000"/>
                <w:sz w:val="20"/>
                <w:szCs w:val="20"/>
                <w:u w:val="none"/>
              </w:rPr>
            </w:pPr>
          </w:p>
        </w:tc>
      </w:tr>
      <w:tr w14:paraId="2EFF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7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7D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3D打印耗材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E2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多色可选颜色，包含红黄绿蓝白黑等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E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1424">
            <w:pPr>
              <w:rPr>
                <w:rFonts w:hint="eastAsia" w:ascii="仿宋" w:hAnsi="仿宋" w:eastAsia="仿宋" w:cs="仿宋"/>
                <w:i w:val="0"/>
                <w:iCs w:val="0"/>
                <w:color w:val="000000"/>
                <w:sz w:val="20"/>
                <w:szCs w:val="20"/>
                <w:u w:val="none"/>
              </w:rPr>
            </w:pPr>
          </w:p>
        </w:tc>
      </w:tr>
      <w:tr w14:paraId="50F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0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智慧黑板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12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一、整机参数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1.整机采用全金属外壳，三拼接平面一体化设计，宽≥4200mm，高≥1200mm，厚≤117mm。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4.钢化玻璃表面硬度≥9H。钢化玻璃硬度莫氏7级，可达到石英抗划等级。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5.支持双系统中进行20点或以上触控，整机采用电容触控技术。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6.内置2.2声道扬声器，额定总功率不小于60W。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7.内置非独立外扩展的8阵列麦克风，拾音角度≥180°，拾音距离≥12m。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8.整机具备至少6个前置按键，至少支持5个自定义前置按键。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9.支持蓝牙Bluetooth 5.4标准，内置双WiFi6无线网卡。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10.内置非独立摄像头≥1600万像素数，视场角≥150度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11.整机需内置或外置不低于1600万像素展台，最高分辨率支持4640x3480，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自带LED补光灯，支持多级灯调节。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1.通过安全可靠测评CPU配置不低于8核8线程处理器工作主频≥2.7GHz。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2.内存：不低于8GB，硬盘不低于512GB或以上固态硬盘。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3.无需工具即可快速拆卸电脑模块;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4.具有独立非外拓展的电脑USB接口，≥3个USB3.0接口≥1个HDMI接口；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三、教学软件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3.提供互动课件资源库，包含学科教育、专题教育、特殊教育类课件，可获取到个人云空间。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四、1、采用壁挂式功放及有源音箱一体化设计，双音箱配对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2、具备音频输入、具备混音音频输出、支持MIC话筒输入；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3、有效功率：≥40W；额定阻抗：4Ω；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2、话筒内置高性能咪头，外置防风棉，声音还原度高。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E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6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FB0B">
            <w:pPr>
              <w:rPr>
                <w:rFonts w:hint="eastAsia" w:ascii="仿宋" w:hAnsi="仿宋" w:eastAsia="仿宋" w:cs="仿宋"/>
                <w:i w:val="0"/>
                <w:iCs w:val="0"/>
                <w:color w:val="000000"/>
                <w:sz w:val="20"/>
                <w:szCs w:val="20"/>
                <w:u w:val="none"/>
              </w:rPr>
            </w:pPr>
          </w:p>
        </w:tc>
      </w:tr>
      <w:tr w14:paraId="416E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D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E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34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6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E6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8771">
            <w:pPr>
              <w:rPr>
                <w:rFonts w:hint="eastAsia" w:ascii="仿宋" w:hAnsi="仿宋" w:eastAsia="仿宋" w:cs="仿宋"/>
                <w:i w:val="0"/>
                <w:iCs w:val="0"/>
                <w:color w:val="000000"/>
                <w:sz w:val="20"/>
                <w:szCs w:val="20"/>
                <w:u w:val="none"/>
              </w:rPr>
            </w:pPr>
          </w:p>
        </w:tc>
      </w:tr>
      <w:tr w14:paraId="3A78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5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91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椭圆管梯形桌参数：尺寸≥700*1400*760mm（正负不超过50mm）桌面采用25mm厚三聚氰胺板，桌斗采用16mm三聚氰胺板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桌子支架采用20*50椭圆管无缝冷轧钢管/壁厚1.2mm/30*50mm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椭圆管无缝冷轧钢管/壁厚1.2mm，表面经过酸洗、除油、除锈、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清水、磷化、喷塑等十三道工序制作而成，整体产品焊接co2保护焊接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焊口牢固，波纹均匀，无虚焊等现象，采用静电喷涂，经220度高温固化成型。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方凳参数尺寸≥240*330*440mm。 方凳面为25厚度E1级三聚氰胺防火板，凳子结构为钢架结构，采用25*25mm方管，壁管厚度1.1mm，整体焊接处无脱焊、焊穿，结构牢固美观，经过除油、酸洗、磷化、打、静电喷塑。高温固化，无脱落，喷塑层厚度均匀，表面光滑平整，色泽均匀、颜色为灰白色喷塑配有防滑脚垫，结实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E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C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EE00">
            <w:pPr>
              <w:rPr>
                <w:rFonts w:hint="eastAsia" w:ascii="仿宋" w:hAnsi="仿宋" w:eastAsia="仿宋" w:cs="仿宋"/>
                <w:i w:val="0"/>
                <w:iCs w:val="0"/>
                <w:color w:val="000000"/>
                <w:sz w:val="20"/>
                <w:szCs w:val="20"/>
                <w:u w:val="none"/>
              </w:rPr>
            </w:pPr>
          </w:p>
        </w:tc>
      </w:tr>
      <w:tr w14:paraId="20F5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0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4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61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1.桌子尺寸≥长1400×宽600×高750（mm）（正负不超过50mm），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桌面基材采用E1级环保板材，厚度25mm，优质PVC封边工艺。3、主框架采用40×20×1.0（mm）方冷轧钢管，激光切割结合弯管工艺，部分框架结构采用25×25×1.0（mm）方管，透气网板部分0.8表采用环保树脂粉防静电烤漆，内置铁质机箱。整体焊接处无脱焊、焊穿，结构牢固美观，经过除油、酸洗、磷化、打、静电喷塑。高温固化，无脱落，喷塑层厚度均匀，表面光滑平整，色泽均匀、颜色为灰白色喷塑。整桌使用优质五金配件链接。稳固耐用，不生锈。4： 五金配件：品牌缓冲铰链，优质锁具，配备万能钥匙，售后更方便；内置调节底座,所有五金件作防锈、防腐处理；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方凳参数尺寸≥240*330*440mm。 方凳面为25厚度E1级三聚氰胺防火板，凳子结构为钢架结构，采用25*25mm方管，壁管厚度1.1mm，整体焊接处无脱焊、焊穿，结构牢固美观，经过除油、酸洗、磷化、打、静电喷塑。高温固化，无脱落，喷塑层厚度均匀，表面光滑平整，色泽均匀、颜色为灰白色喷塑配有防滑脚垫，结实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A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A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1AC6">
            <w:pPr>
              <w:rPr>
                <w:rFonts w:hint="eastAsia" w:ascii="仿宋" w:hAnsi="仿宋" w:eastAsia="仿宋" w:cs="仿宋"/>
                <w:i w:val="0"/>
                <w:iCs w:val="0"/>
                <w:color w:val="000000"/>
                <w:sz w:val="20"/>
                <w:szCs w:val="20"/>
                <w:u w:val="none"/>
              </w:rPr>
            </w:pPr>
          </w:p>
        </w:tc>
      </w:tr>
      <w:tr w14:paraId="35AD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9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0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E9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1、墙面：四周墙面找平后刷乳胶漆；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2、吊顶：矿棉板吊顶，所用材料环保，含平板灯不少于18个；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3、静电地胶：现有木地板铲除后铺设地胶，所选产品环保无刺激；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4、不锈钢踢脚线：成品。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5、面积约100平方。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6、根据现场情况制作效果图和平面布置图（墙面文化布置、地面、吊顶等），经校方同意后实施。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B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6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689">
            <w:pPr>
              <w:rPr>
                <w:rFonts w:hint="eastAsia" w:ascii="仿宋" w:hAnsi="仿宋" w:eastAsia="仿宋" w:cs="仿宋"/>
                <w:i w:val="0"/>
                <w:iCs w:val="0"/>
                <w:color w:val="000000"/>
                <w:sz w:val="20"/>
                <w:szCs w:val="20"/>
                <w:u w:val="none"/>
              </w:rPr>
            </w:pPr>
          </w:p>
        </w:tc>
      </w:tr>
      <w:tr w14:paraId="68AC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31BF3B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98C1BA">
            <w:pPr>
              <w:rPr>
                <w:rFonts w:hint="eastAsia" w:ascii="仿宋" w:hAnsi="仿宋" w:eastAsia="仿宋" w:cs="仿宋"/>
                <w:b/>
                <w:bCs/>
                <w:i w:val="0"/>
                <w:iCs w:val="0"/>
                <w:color w:val="000000"/>
                <w:sz w:val="20"/>
                <w:szCs w:val="20"/>
                <w:u w:val="none"/>
              </w:rPr>
            </w:pPr>
          </w:p>
        </w:tc>
      </w:tr>
      <w:tr w14:paraId="2012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5FF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学生机房</w:t>
            </w:r>
          </w:p>
        </w:tc>
      </w:tr>
      <w:tr w14:paraId="584B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C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0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教师电脑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8F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2、内存：配置16GB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F7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6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4E7B">
            <w:pPr>
              <w:rPr>
                <w:rFonts w:hint="eastAsia" w:ascii="仿宋" w:hAnsi="仿宋" w:eastAsia="仿宋" w:cs="仿宋"/>
                <w:i w:val="0"/>
                <w:iCs w:val="0"/>
                <w:color w:val="000000"/>
                <w:sz w:val="20"/>
                <w:szCs w:val="20"/>
                <w:u w:val="none"/>
              </w:rPr>
            </w:pPr>
          </w:p>
        </w:tc>
      </w:tr>
      <w:tr w14:paraId="21EF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FE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E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EB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3A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D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EF50">
            <w:pPr>
              <w:rPr>
                <w:rFonts w:hint="eastAsia" w:ascii="仿宋" w:hAnsi="仿宋" w:eastAsia="仿宋" w:cs="仿宋"/>
                <w:i w:val="0"/>
                <w:iCs w:val="0"/>
                <w:color w:val="000000"/>
                <w:sz w:val="20"/>
                <w:szCs w:val="20"/>
                <w:u w:val="none"/>
              </w:rPr>
            </w:pPr>
          </w:p>
        </w:tc>
      </w:tr>
      <w:tr w14:paraId="3960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D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D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3A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耳机频响范围：20 Hz～20 kHz；耳机灵敏度：118 dB S. P. L. at。1kHz；耳机阻抗：32 Ω；麦克频响范围：20 Hz～20 kHz；麦克灵敏度：-30 dB；麦克阻抗：2.2 kΩ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A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F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3D5">
            <w:pPr>
              <w:rPr>
                <w:rFonts w:hint="eastAsia" w:ascii="仿宋" w:hAnsi="仿宋" w:eastAsia="仿宋" w:cs="仿宋"/>
                <w:i w:val="0"/>
                <w:iCs w:val="0"/>
                <w:color w:val="000000"/>
                <w:sz w:val="20"/>
                <w:szCs w:val="20"/>
                <w:u w:val="none"/>
              </w:rPr>
            </w:pPr>
          </w:p>
        </w:tc>
      </w:tr>
      <w:tr w14:paraId="43B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6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1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教师和学生电脑桌椅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92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尺寸：长1400 mm×宽500 mm×高760 mm（正负不超过50mm）,产品外形尺寸偏差不得大于5mm；桌面：基材为25 mm 优质高密度纤维板，双贴 0.6 mm防火板，其他部分采用 16 mm优 质三聚氰胺双饰面板，其表面硬度高、耐磨、耐刮、耐酸碱、阻燃等 性能好。可以安装两台电脑及显示器。每桌配两把凳子：全钢方凳，规格350*250*450mm（正负不超过20mm），凳面表面平整带透气孔，凳架采用25*25的方管。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1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0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CE1E">
            <w:pPr>
              <w:rPr>
                <w:rFonts w:hint="eastAsia" w:ascii="仿宋" w:hAnsi="仿宋" w:eastAsia="仿宋" w:cs="仿宋"/>
                <w:i w:val="0"/>
                <w:iCs w:val="0"/>
                <w:color w:val="000000"/>
                <w:sz w:val="20"/>
                <w:szCs w:val="20"/>
                <w:u w:val="none"/>
              </w:rPr>
            </w:pPr>
          </w:p>
        </w:tc>
      </w:tr>
      <w:tr w14:paraId="0C60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6F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D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教师授课端软件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A5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1.课堂教学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屏幕笔：教师教学使用的辅助工具，突出显示项目、添加注释，添加批注等等。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学生演示：教师可选定一台学生机作为示范，由此学生代替教师进行示范教学。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教学评测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抢答竞赛：教师可以出任意题目请学生作答，学生抢答时只需按下按钮即可。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课堂管理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监看控制：教师机可以监视单一、部分、全体学生机的屏幕，教师机每屏可监视多个学生屏幕。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远程命令：可以进行远程打开网页、关机、重启等操作， 支持远程关闭所有学生正在执行的应用程序。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黑屏肃静：教师可以对单一、部分、全体学生执行黑屏肃静来禁止其进行任何操作，达到专心听课目的，教师可自定义黑屏的内容与图片。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学生端属性查看：教师可以获取学生端计算机的名称、登录名和其它常用信息。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系统日志：显示和自动保存系统运行过程中的关键事件，包括学生登录登出，资源不足，提交文件等。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远程消息：教师与学生能够使用远程消息进行交流，并可以允许和阻止学生发送文字消息。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4.支持硬盘数据快速保护还原，提供多种还原方式（手动还原/每次开机/每天/每周/每月）；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5.支持硬盘批量同传部署，全盘克隆增量克隆；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6.支持多系统安装启动、系统备份恢复；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7.支持IP/ID/计算机名/参数批量配置管理；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8.提供整套正版软件、支持永久使用。（验收时提供软件授权证明材料）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9.软件一间机房内每个电脑安装到位能正常使用。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BF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3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0C74">
            <w:pPr>
              <w:rPr>
                <w:rFonts w:hint="eastAsia" w:ascii="仿宋" w:hAnsi="仿宋" w:eastAsia="仿宋" w:cs="仿宋"/>
                <w:i w:val="0"/>
                <w:iCs w:val="0"/>
                <w:color w:val="000000"/>
                <w:sz w:val="20"/>
                <w:szCs w:val="20"/>
                <w:u w:val="none"/>
              </w:rPr>
            </w:pPr>
          </w:p>
        </w:tc>
      </w:tr>
      <w:tr w14:paraId="43E1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2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5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稳压电源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0C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高精度全自动交流稳压电源 功率30kVA，输出电压：单相380V 、输出功率30KVA；额定输出电压220V士1%（最好时为220V士0.5%）、 过电压保护：相电压高于250士5V，外接380v高电主电缆、配电箱、空开等约40米按计算机教室使用标准配置，含10平方电缆。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9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55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A27B">
            <w:pPr>
              <w:rPr>
                <w:rFonts w:hint="eastAsia" w:ascii="仿宋" w:hAnsi="仿宋" w:eastAsia="仿宋" w:cs="仿宋"/>
                <w:i w:val="0"/>
                <w:iCs w:val="0"/>
                <w:color w:val="000000"/>
                <w:sz w:val="20"/>
                <w:szCs w:val="20"/>
                <w:u w:val="none"/>
              </w:rPr>
            </w:pPr>
          </w:p>
        </w:tc>
      </w:tr>
      <w:tr w14:paraId="1211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7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E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D1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24U网络机柜，尺寸规格1200*600*600（正负不超过50mm）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9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6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1B1E">
            <w:pPr>
              <w:rPr>
                <w:rFonts w:hint="eastAsia" w:ascii="仿宋" w:hAnsi="仿宋" w:eastAsia="仿宋" w:cs="仿宋"/>
                <w:i w:val="0"/>
                <w:iCs w:val="0"/>
                <w:color w:val="000000"/>
                <w:sz w:val="20"/>
                <w:szCs w:val="20"/>
                <w:u w:val="none"/>
              </w:rPr>
            </w:pPr>
          </w:p>
        </w:tc>
      </w:tr>
      <w:tr w14:paraId="231A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E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F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智能路由器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C4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企业级路由器，传输速率10/100/1000Mbps，5个千兆电口，支持1000M带宽，内存256M，其中固化4个WAN口，固化1个LAN口可最大配置4个，集成AC功能，可管理8个WAP系列AP。带机量80台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D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485">
            <w:pPr>
              <w:rPr>
                <w:rFonts w:hint="eastAsia" w:ascii="仿宋" w:hAnsi="仿宋" w:eastAsia="仿宋" w:cs="仿宋"/>
                <w:i w:val="0"/>
                <w:iCs w:val="0"/>
                <w:color w:val="000000"/>
                <w:sz w:val="20"/>
                <w:szCs w:val="20"/>
                <w:u w:val="none"/>
              </w:rPr>
            </w:pPr>
          </w:p>
        </w:tc>
      </w:tr>
      <w:tr w14:paraId="25E4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F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2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93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48口千兆交换机（传输速率：10/100/1000Mbps；端口描述：48个10/100/1000Base-T以太网端口，4个千兆SFP上行端口）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0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5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692">
            <w:pPr>
              <w:rPr>
                <w:rFonts w:hint="eastAsia" w:ascii="仿宋" w:hAnsi="仿宋" w:eastAsia="仿宋" w:cs="仿宋"/>
                <w:i w:val="0"/>
                <w:iCs w:val="0"/>
                <w:color w:val="000000"/>
                <w:sz w:val="20"/>
                <w:szCs w:val="20"/>
                <w:u w:val="none"/>
              </w:rPr>
            </w:pPr>
          </w:p>
        </w:tc>
      </w:tr>
      <w:tr w14:paraId="084B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3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A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防静电地板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D5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600*600陶瓷防静电地板，整体平整结实耐用。绿色环保，含安装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D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F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CF64">
            <w:pPr>
              <w:rPr>
                <w:rFonts w:hint="eastAsia" w:ascii="仿宋" w:hAnsi="仿宋" w:eastAsia="仿宋" w:cs="仿宋"/>
                <w:i w:val="0"/>
                <w:iCs w:val="0"/>
                <w:color w:val="000000"/>
                <w:sz w:val="20"/>
                <w:szCs w:val="20"/>
                <w:u w:val="none"/>
              </w:rPr>
            </w:pPr>
          </w:p>
        </w:tc>
      </w:tr>
      <w:tr w14:paraId="24D5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4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3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30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3P立柜式空调 电辅热冷暖空调，包含漏电保护开关及需要延长的铜管。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1B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7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CC62">
            <w:pPr>
              <w:rPr>
                <w:rFonts w:hint="eastAsia" w:ascii="仿宋" w:hAnsi="仿宋" w:eastAsia="仿宋" w:cs="仿宋"/>
                <w:i w:val="0"/>
                <w:iCs w:val="0"/>
                <w:color w:val="000000"/>
                <w:sz w:val="20"/>
                <w:szCs w:val="20"/>
                <w:u w:val="none"/>
              </w:rPr>
            </w:pPr>
          </w:p>
        </w:tc>
      </w:tr>
      <w:tr w14:paraId="104F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3F7C294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DE1DD1">
            <w:pPr>
              <w:rPr>
                <w:rFonts w:hint="eastAsia" w:ascii="仿宋" w:hAnsi="仿宋" w:eastAsia="仿宋" w:cs="仿宋"/>
                <w:b/>
                <w:bCs/>
                <w:i w:val="0"/>
                <w:iCs w:val="0"/>
                <w:color w:val="000000"/>
                <w:sz w:val="20"/>
                <w:szCs w:val="20"/>
                <w:u w:val="none"/>
              </w:rPr>
            </w:pPr>
          </w:p>
        </w:tc>
      </w:tr>
      <w:tr w14:paraId="0007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EE58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多媒体教室</w:t>
            </w:r>
          </w:p>
        </w:tc>
      </w:tr>
      <w:tr w14:paraId="7B08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4B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F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主席台电子屏</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0B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长10米  高度64CM  单色LED</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5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6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81DA">
            <w:pPr>
              <w:rPr>
                <w:rFonts w:hint="eastAsia" w:ascii="仿宋" w:hAnsi="仿宋" w:eastAsia="仿宋" w:cs="仿宋"/>
                <w:i w:val="0"/>
                <w:iCs w:val="0"/>
                <w:color w:val="000000"/>
                <w:sz w:val="20"/>
                <w:szCs w:val="20"/>
                <w:u w:val="none"/>
              </w:rPr>
            </w:pPr>
          </w:p>
        </w:tc>
      </w:tr>
      <w:tr w14:paraId="570D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6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0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70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【16路输入4编组输出】1.12路MIC单声通道+ 4路立体声输入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2.带4编组输出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3.4组AUX母线辅助输出（包括EFF),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4.1组立体声返回（可分配主输出或编组输出）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5.一组监听耳机输出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6.来自立体声的LPF低通滤波器输出（60-150HZ可调），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7.内置24种DSP数字效果器,，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8.内置USB播放器，MP3播放，USB直插录音    9.置蓝牙5.0接收播放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10.内置48V幻象电源供电；每个通道带独立开关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11.主输出9段立体声图示均衡器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12.USB可与一路立体声切换，USB可独立调节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13.单声通道100HZ低频衰减开关（高通滤波器）;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14.XLR输入晶体管双差分话放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15.每通道3段参量均衡，80Hz.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16.单声通道带（350Hz-3.5K中音扫频）.12KHz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17.每输入通道MUTE静音开关，PFL耳机开关，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平滑100MM行程推子器，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18.12段精准三色LED电平灯显示信号状态;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19.适用全球供电电压,功率30瓦；使用灵活。</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E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3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A26E">
            <w:pPr>
              <w:rPr>
                <w:rFonts w:hint="eastAsia" w:ascii="仿宋" w:hAnsi="仿宋" w:eastAsia="仿宋" w:cs="仿宋"/>
                <w:i w:val="0"/>
                <w:iCs w:val="0"/>
                <w:color w:val="000000"/>
                <w:sz w:val="20"/>
                <w:szCs w:val="20"/>
                <w:u w:val="none"/>
              </w:rPr>
            </w:pPr>
          </w:p>
        </w:tc>
      </w:tr>
      <w:tr w14:paraId="49A9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8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D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BA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【一拖二手持】1.频率范围：UHF525~864MHz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2.调制方式：FM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3.可调范围：250KHz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4.通道数目：200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5.频率稳定度：±10PPM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6.动态范围：105dB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7.最大频偏：±45KHz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8.音频回应：50Hz-18KHz（±3dB)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9.综合信噪比：&gt;105dB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10.综合失真：&lt; 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11.使用距离：80米</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1B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1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49DD">
            <w:pPr>
              <w:rPr>
                <w:rFonts w:hint="eastAsia" w:ascii="仿宋" w:hAnsi="仿宋" w:eastAsia="仿宋" w:cs="仿宋"/>
                <w:i w:val="0"/>
                <w:iCs w:val="0"/>
                <w:color w:val="000000"/>
                <w:sz w:val="20"/>
                <w:szCs w:val="20"/>
                <w:u w:val="none"/>
              </w:rPr>
            </w:pPr>
          </w:p>
        </w:tc>
      </w:tr>
      <w:tr w14:paraId="1989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A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C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7E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天线分配系统由一台天线分配器、2个天线组成，可供多台接收机使用，让接收信号获得默较佳的噪讯比，增加接收距离及稳定性，提供4组电源输入给接收机使用，方便安装工程。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1.适用频带范围：500-900MHz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2.输出/入增益： 0dB(可人手调制增益）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3.输出端绝缘度：20dB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4.输出/入阻抗： 50欧姆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5.增益：13dBm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6.频宽：400MHz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7.接头：TNC插座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8.电源供应：DC12-18V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9.消耗电流：170mA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2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8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FA73">
            <w:pPr>
              <w:rPr>
                <w:rFonts w:hint="eastAsia" w:ascii="仿宋" w:hAnsi="仿宋" w:eastAsia="仿宋" w:cs="仿宋"/>
                <w:i w:val="0"/>
                <w:iCs w:val="0"/>
                <w:color w:val="000000"/>
                <w:sz w:val="20"/>
                <w:szCs w:val="20"/>
                <w:u w:val="none"/>
              </w:rPr>
            </w:pPr>
          </w:p>
        </w:tc>
      </w:tr>
      <w:tr w14:paraId="5286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EE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5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反馈抑制器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B5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1.即插即用，无须调试，自动适应其他音响设备和声学装饰环境，自动弥补会场厅堂建筑吸声装饰的不足；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2.一键式开关，并且固化运行工作模式，真正避免误操作，可以无需专业工程技术人员施工调试和售后维护；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3.全天候自动实时运行和管理话筒音频，自动校正话筒和音箱等声学器材的频响缺陷，自动分析、补偿和美化讲话者声音的音质及音量。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4.内置音频系统噪声实时动态检测仪，配置抗干扰电路和噪声门，自行处理干扰噪声。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5.内置极速智能混音器，支持多路话筒接入通道开放和管理音量，无缝极速转换，确保声音连续不断。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6.内置极速数字反馈抑制器和产生量参量均衡器。内置抗手机等无线通讯工具的电磁波噪声干扰的电路。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7.额定电压:220V±l0%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8.频率响应:125Hz~15KHz；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9.失真：&lt;1%@lKHz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10.信噪比：&gt;65dB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11.输入阻抗：20KΩ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12.输出阻抗（平衡）：200Ω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13.输入增益调整：-20～0dB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14.输出电平调整：0～775mv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15.温度范围：-5~40 °C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16.工作电流：250mA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17.消耗功率：15W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1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F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6E7">
            <w:pPr>
              <w:rPr>
                <w:rFonts w:hint="eastAsia" w:ascii="仿宋" w:hAnsi="仿宋" w:eastAsia="仿宋" w:cs="仿宋"/>
                <w:i w:val="0"/>
                <w:iCs w:val="0"/>
                <w:color w:val="000000"/>
                <w:sz w:val="20"/>
                <w:szCs w:val="20"/>
                <w:u w:val="none"/>
              </w:rPr>
            </w:pPr>
          </w:p>
        </w:tc>
      </w:tr>
      <w:tr w14:paraId="454A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A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A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D6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配置：1x15"防水低音+ 1x3"Ti高音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音箱功率 额定功率RMS  500W 连续功率 1000W 最大功率 2000W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指向性 40°×40° （H×V）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灵敏度（1W/1M）  106db SPL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最大声压级： 141db SPL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额定阻抗（单只） 8Ω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F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5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AADB">
            <w:pPr>
              <w:rPr>
                <w:rFonts w:hint="eastAsia" w:ascii="仿宋" w:hAnsi="仿宋" w:eastAsia="仿宋" w:cs="仿宋"/>
                <w:i w:val="0"/>
                <w:iCs w:val="0"/>
                <w:color w:val="000000"/>
                <w:sz w:val="20"/>
                <w:szCs w:val="20"/>
                <w:u w:val="none"/>
              </w:rPr>
            </w:pPr>
          </w:p>
        </w:tc>
      </w:tr>
      <w:tr w14:paraId="5D22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9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0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返听音箱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11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1.低音 1×12" (170磁75mm)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2.高音 1×1.73"(44mm)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3.频率回应 50Hz-18 KHz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4.功率 Aes/Peak 300w / 1200w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5.灵敏度 1w/1m 95dB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6.最大声压 SPL 126dB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7.阻抗  8Ω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8.覆盖角度（H×V） 80°×50°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4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0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3B45">
            <w:pPr>
              <w:rPr>
                <w:rFonts w:hint="eastAsia" w:ascii="仿宋" w:hAnsi="仿宋" w:eastAsia="仿宋" w:cs="仿宋"/>
                <w:i w:val="0"/>
                <w:iCs w:val="0"/>
                <w:color w:val="000000"/>
                <w:sz w:val="20"/>
                <w:szCs w:val="20"/>
                <w:u w:val="none"/>
              </w:rPr>
            </w:pPr>
          </w:p>
        </w:tc>
      </w:tr>
      <w:tr w14:paraId="3C52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E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D5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音频处理器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3A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模拟输入通道：16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模拟输出通道：16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处理器:ADI SHARC 21489@450 MHz SIMD；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DSP处理能力:400 MIPS，1.6 GFLOPS;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采样率:48 kHz，± 100 ppm;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THD+N:0.002% @+4dBu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输入动态范围：110dB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输出动态范围：110dB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1路RS232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内置USB声卡，支持音乐播放、录制和软视频会议（如：ZOOM，腾讯会议，钉钉会议等）;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总线式AEC，尾长时间：512ms，收敛率：60dB/S, 回声消除幅度：60dB；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独立通道的AFC（反馈抑制），采用陷波式算法，传声增益提升幅度：10dB;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噪声抑制（ANS），信噪比提升18dB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8段英式参量均衡，提供5种滤波器选择：Parametric,Lowshelf,Highshelf,Lowpass,Highpass；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提供终端用户订制操作界面，最大支持30台设备同一个界面管理；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具有中央控制功能，可对系统中的电源、信号切换、环境控制、音频等整体控制，实现一键开启系统所需要的功能。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3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9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104E">
            <w:pPr>
              <w:rPr>
                <w:rFonts w:hint="eastAsia" w:ascii="仿宋" w:hAnsi="仿宋" w:eastAsia="仿宋" w:cs="仿宋"/>
                <w:i w:val="0"/>
                <w:iCs w:val="0"/>
                <w:color w:val="000000"/>
                <w:sz w:val="20"/>
                <w:szCs w:val="20"/>
                <w:u w:val="none"/>
              </w:rPr>
            </w:pPr>
          </w:p>
        </w:tc>
      </w:tr>
      <w:tr w14:paraId="21D1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F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1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返听功放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E8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1.8Ω立体声功率* 500WX2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2.4Ω立体声功率* 800WX2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3.频率响应 20 Hz – 20 kHz(0.5~-1.2dB)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4.总谐波失真 &lt;0.05%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5.信噪比 &gt;98 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6.阻尼系数 &gt;300(100Hz)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7.分离度 &gt;70 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8.转换速率 &gt;20V/μs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9.输入灵敏度  0.7V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10.输入阻抗(不平衡/平衡) 10kΩ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11.功放拓扑类别      Class-AB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12.风路 风管式吸风散热系统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13.保护:直流、短路、过载、过热、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14.电源: AC220-240V/50Hz.±10%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7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7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793A">
            <w:pPr>
              <w:rPr>
                <w:rFonts w:hint="eastAsia" w:ascii="仿宋" w:hAnsi="仿宋" w:eastAsia="仿宋" w:cs="仿宋"/>
                <w:i w:val="0"/>
                <w:iCs w:val="0"/>
                <w:color w:val="000000"/>
                <w:sz w:val="20"/>
                <w:szCs w:val="20"/>
                <w:u w:val="none"/>
              </w:rPr>
            </w:pPr>
          </w:p>
        </w:tc>
      </w:tr>
      <w:tr w14:paraId="18A3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8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2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音频隔离器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2B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1．具备2路输入、2路输出，工业标准接线端子。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2．隔离静噪抗干扰器，消除“嗡”音和“嗞”音“超大电流声”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FF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F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3307">
            <w:pPr>
              <w:rPr>
                <w:rFonts w:hint="eastAsia" w:ascii="仿宋" w:hAnsi="仿宋" w:eastAsia="仿宋" w:cs="仿宋"/>
                <w:i w:val="0"/>
                <w:iCs w:val="0"/>
                <w:color w:val="000000"/>
                <w:sz w:val="20"/>
                <w:szCs w:val="20"/>
                <w:u w:val="none"/>
              </w:rPr>
            </w:pPr>
          </w:p>
        </w:tc>
      </w:tr>
      <w:tr w14:paraId="742F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E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8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5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1.8Ω立体声功率：800WX2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2.电压增益（8Ω时）：42.0dB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3.功放拓扑类别：ClassH+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4.频率响应：20Hz-20KHz(±0.3dB)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5.总谐波失真≤0.1%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6.信噪比≥103dB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7.阻尼系数≥650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8.分离度≥65dB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9.转换速率≥25V/μs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10.输入灵敏度：0.775V/1.0V/1.44V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11.输入阻抗(不平衡/平衡)：20KΩ/10KΩ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12.保护：软启动、直流、短路、过载、失真限幅、过热、VHF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13.电源：AC220-240V/50Hz±10%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5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5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78C">
            <w:pPr>
              <w:rPr>
                <w:rFonts w:hint="eastAsia" w:ascii="仿宋" w:hAnsi="仿宋" w:eastAsia="仿宋" w:cs="仿宋"/>
                <w:i w:val="0"/>
                <w:iCs w:val="0"/>
                <w:color w:val="000000"/>
                <w:sz w:val="20"/>
                <w:szCs w:val="20"/>
                <w:u w:val="none"/>
              </w:rPr>
            </w:pPr>
          </w:p>
        </w:tc>
      </w:tr>
      <w:tr w14:paraId="7D3E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8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电源时序器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2F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面板颜色：铁银色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 电力输入条件(单相3线)：AC90-260V 50-60HZ两相（三线：零，火，地）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 通道数量：8路万用插座继电器受控与2路万用插座直接输出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 继电器受控输出最大承受单路功率/总功率(无功功率）：5000W/8000W最大承受无功功率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 输出电源插座规格：阻燃ABS材料，最大可承受13A电流黄铜材质，标准万用插座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 功能特点功能特点：1.顺序开启逆序关闭 2.精准电压显示 3.过流保护 4.面板通道独立关闭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7 每路开关间隔时间/定时时间：默认1秒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 输出继电器触点电流：30A 277VAC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 电路板规格：双面纤维板，主电源走线二次加厚加粗处理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供电规格：内置开关电源，适用全球电压AC90-260V 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主电缆线规格：3*4平方电缆线，总长度为1.5米（配电源输入插头）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开启类型：自复位型开关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单路独立开关功能：支持面板独立控制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功能显示电压显示表类型：红色数码管显示电压表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电源净化功能（EMI专业电网滤波器）：无（可选配单独或每路带滤波器）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短路过流保护断路器配置：断路器零，火线控制，过流保护,（63A短路保护)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E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F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6E1E">
            <w:pPr>
              <w:rPr>
                <w:rFonts w:hint="eastAsia" w:ascii="仿宋" w:hAnsi="仿宋" w:eastAsia="仿宋" w:cs="仿宋"/>
                <w:i w:val="0"/>
                <w:iCs w:val="0"/>
                <w:color w:val="000000"/>
                <w:sz w:val="20"/>
                <w:szCs w:val="20"/>
                <w:u w:val="none"/>
              </w:rPr>
            </w:pPr>
          </w:p>
        </w:tc>
      </w:tr>
      <w:tr w14:paraId="1625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1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F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E5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42U机柜，600*800*2000（正负不超过50mm）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F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A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78B">
            <w:pPr>
              <w:rPr>
                <w:rFonts w:hint="eastAsia" w:ascii="仿宋" w:hAnsi="仿宋" w:eastAsia="仿宋" w:cs="仿宋"/>
                <w:i w:val="0"/>
                <w:iCs w:val="0"/>
                <w:color w:val="000000"/>
                <w:sz w:val="20"/>
                <w:szCs w:val="20"/>
                <w:u w:val="none"/>
              </w:rPr>
            </w:pPr>
          </w:p>
        </w:tc>
      </w:tr>
      <w:tr w14:paraId="100A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E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合班教室</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E6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合班教室200平方：墙面需要穿孔吸音板处理。此项目属于交钥匙工程，LED安装面积为（15个平方），需要包含视频处理器、接收卡、电源、配电箱网线等、1、像素点间距：≤1.86mm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2、单元板分辨率：≥14792 Dots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3、刷新率：≥3840Hz，支持通过配套控制软件调节刷新率设置选项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4、像素构成：1R、1G、1B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5、封装方式：SMD表贴三合一，灯芯键合线材质为铜线，五面黑灯，表面不反光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6、驱动方式：恒流驱动；控制方式：同步控制系统；维护方式：前后双向维护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7、整屏平整度≤0.04mm；模组平整度≤0.03mm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8、白平衡亮度：0-700cd/㎡可调；亮度调节：0-100%亮度可调，256级手动/自动调节，屏幕亮度具有随环境照度的变化任意调整功能；亮度均匀性：≥99%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9、色温800K-18000K可调；白平衡状态下色温在6500K±5%；色温为6500K时，100%75%50%25%档电平白场调节色温误差≤100K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10、水平视角≥170°；垂直视角≥170°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11、对比度≥9000：1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12、具有H2S宽动态处理技术，解决主控机二次重复播放时的衰减等现象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14、供电电源：在4.2*（1±10%）VDC～4.5*（1±10%）VDC范围内能正常工作；峰值功耗≤300W/m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；平均功耗≤120W/m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在器具输入插座端与屏正面之间施加试验电压3kv/50Hz，保持1min，不应出现飞弧和击穿现象，产品能正常工作；在5000米海拔环境下，产品可正常工作；输入电压：支持宽压输入在96-264VAC，支持窄压输入在200-240VAC，在该范围内能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16、防护性能：具有防静电、防电磁干扰、防腐蚀、防霉菌、防虫、防潮、抗震动、抗雷击等功能；具有电源过压、过流、断电保护、分布上电措施、防护等级达到IP60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17、具有列下消隐功能、倍频刷新率提升2/4/8倍、低灰偏色改善。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C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7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863F">
            <w:pPr>
              <w:rPr>
                <w:rFonts w:hint="eastAsia" w:ascii="仿宋" w:hAnsi="仿宋" w:eastAsia="仿宋" w:cs="仿宋"/>
                <w:i w:val="0"/>
                <w:iCs w:val="0"/>
                <w:color w:val="000000"/>
                <w:sz w:val="20"/>
                <w:szCs w:val="20"/>
                <w:u w:val="none"/>
              </w:rPr>
            </w:pPr>
          </w:p>
        </w:tc>
      </w:tr>
      <w:tr w14:paraId="7F35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0E1AD62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D20E17">
            <w:pPr>
              <w:rPr>
                <w:rFonts w:hint="eastAsia" w:ascii="仿宋" w:hAnsi="仿宋" w:eastAsia="仿宋" w:cs="仿宋"/>
                <w:b/>
                <w:bCs/>
                <w:i w:val="0"/>
                <w:iCs w:val="0"/>
                <w:color w:val="000000"/>
                <w:sz w:val="20"/>
                <w:szCs w:val="20"/>
                <w:u w:val="none"/>
              </w:rPr>
            </w:pPr>
          </w:p>
        </w:tc>
      </w:tr>
      <w:tr w14:paraId="4CCF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02D8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智慧体育</w:t>
            </w:r>
          </w:p>
        </w:tc>
      </w:tr>
      <w:tr w14:paraId="3CD3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A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1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校级数据平台-3年云端版软件授权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02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1、模式切换:具有日常锻炼模式及体育测试模式，符合用户不同使用场景需求，可对日常锻炼、体育测试两类场景数据，按照校级、班级、学生多层级进行独立分析、汇总、统计、展示与导出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2、数据交换:提供标准数据接口，可与外部系统进行数据交换（支持体测项目与部分体锻项目，需联系技术人员开通相关服务）。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3、教学视频:支持查看内置教学视频和自定义上传教学视频（配合AI教学屏）。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4、班级管理:支持创建并查看班级。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5、学生管理:支持学生基础信息和照片导入，支持查看编辑学生姓名、班级、学号等基础信息。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6、屏保管理:支持自定义选择模版屏保或上传图片（配合AI体锻屏）。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7、账号管理:超级管理员支持创建教师/管理员账号并设置班级权限。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8、我的账号:支持编辑当前账号的手机号、账号密码等。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9、校内数据:支持按照学校、年级和班级，以可视化报表分层统计和呈现全校校内运动人数、运动项目等，支持查看校内各项目运动记录和运动排行。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10、赛事管理:支持查看和创建校内比赛，查看对应比赛的排名和赛事记录。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11、数据概览:支持按照学校可视化报表分层统计和呈现测试人数、测试成绩、评分、合格率等，支持按照年级、班级和学生维度查看体测数据。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12、体测记录:支持各项目的体测记录、测试报告和测试视频的查看，支持查询体测成绩和成绩排行。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测试报告:支持测试模式下体测记录展示测试报告，报告中包含学生基础信息（个人信息、运动成绩和排名），运动参数，运动曲线，运动处方（包括对运动结果的点评与建议，并支持进行肌群状态分析），运动过程动作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14、测试计划:支持自定义创建测试计划，实时显示测试进度，查看各个班级测试完成情况，缺考学生与缺考项目，免考设置管理，测试成绩导出。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课程设置:支持配合室内AI教学屏，实现课堂教学的AI运动课程自定义配置。根据体育大纲和教学要求，教师可自主配置课堂“热身活动”环节和“课课练”的环节的AI运动课程。从动作库中选择运动项目进行组合配置，包括课程名称、组合动作配置（选择动作项目，运动强度/运动时间），每组循环次数，组间休息时间、关节活动/拉伸活动、课程封面等，并发布到AI教学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16、课堂教学:支持查看热身和课课练记录（配合AI教学屏）。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B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31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753">
            <w:pPr>
              <w:rPr>
                <w:rFonts w:hint="eastAsia" w:ascii="仿宋" w:hAnsi="仿宋" w:eastAsia="仿宋" w:cs="仿宋"/>
                <w:i w:val="0"/>
                <w:iCs w:val="0"/>
                <w:color w:val="000000"/>
                <w:sz w:val="20"/>
                <w:szCs w:val="20"/>
                <w:u w:val="none"/>
              </w:rPr>
            </w:pPr>
          </w:p>
        </w:tc>
      </w:tr>
      <w:tr w14:paraId="2885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5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6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AI体锻体测盒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9A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1、轻量化AI体育边端设备套装，主要组成：运动分析AI相机*1，AI体锻体测盒*1，需要外配显示屏使用，适用于安装在体育馆、教室和走廊等室内或半开放的环境中；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4种体测项目在测试和锻炼模式两种模式下产生运动记录，包括：跳绳（1-5人）、仰卧起坐（1-3人）、立定跳远（1人）、引体向上（1-2人），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4、支持5种体锻项目的体锻模式，包括：高抬腿、深蹲、开合跳、蹲跳和左右横跳（均为1-5人），支持对体锻项目进行运动结果的分析和展示；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6、支持运动结果和成绩的语音播报，锻炼数据，测试数据每周运动排行榜展示；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7、支持WIFI和千兆以太网连接到互联网以接入智慧体育数据平台，可在平台实现日常锻炼数据和测试数据整合，测试记录查看，测试视频回放。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8、运动分析AI相机：1/2.8英寸CMOS，3.2mm短焦，分辨率支持4K 30帧/s或1080P 60帧/s，内置一体化智能芯片，内存4GB，存储16GB，网络接口RJ45千兆以太网*1，DC12V供电口*1，防护等级IP66；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9、AI体锻体测盒：内置一体化智能芯片，四核心CPU，内存4GB，存储16GB，支持WIFI，网络接口RJ45千兆以太网*2，DC12V供电口*1，USB接口*3，HDMI接口*1，RS232接口*2，四段式耳麦插座*1，红外接收器*1，工作温度-10-50℃。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0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2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AE52">
            <w:pPr>
              <w:rPr>
                <w:rFonts w:hint="eastAsia" w:ascii="仿宋" w:hAnsi="仿宋" w:eastAsia="仿宋" w:cs="仿宋"/>
                <w:i w:val="0"/>
                <w:iCs w:val="0"/>
                <w:color w:val="000000"/>
                <w:sz w:val="20"/>
                <w:szCs w:val="20"/>
                <w:u w:val="none"/>
              </w:rPr>
            </w:pPr>
          </w:p>
        </w:tc>
      </w:tr>
      <w:tr w14:paraId="7C14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5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E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55寸监视器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67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1、55寸监视显示单元，原厂工业级A类液晶面板，支持分辨率3840*2160。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2、视频输入:1个VGA、2个HDMI、1个DVI、1*DP，音频输入:1个AUDIOIN，音频输出:1个AUDIOOUT，其它接口:1个USB、1个RS232IN、1个RS232OUT。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3、整机采用低功耗芯片，无风扇设计，有效防止灰尘进入整机，无噪音，功耗低。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4、支持横竖屏安装。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5、通过加密和解密技术，将数字内容传输过程中的数据加密，只有经过授权的设备才能解密防止未经授权的复制和传输，保护数字内容的版权。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6、无信号下显示动态图像保护内容，可定制为多个图片或者多个文字，自动消除残影功能，保护液晶屏的长期使用，显示终端无接收信号时应能够自动播放屏保。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7、设备采用3D高画质图像数字处理技术，可有效消除杂波干扰，边缘锯齿现象。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8、支持边缘屏蔽功能，符合去黑边功能，可消除显示终端上存在的黑边及因拼缝带来的图像变形。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9、设备具备智能防灼屏功能，支持自动移动图像像素点防止屏幕灼伤。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设备具备电源环出接口，可实现多台设备环接供电。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采用遥控器组合键控制遥控锁开关，（远程控制也可控制开关）有效防止他人恶意操作。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12、用户可以选择显示默认开机LOGO、定制开机LOGO、不显示LOGO。用户可以任意定制LOGO而无需升级软件。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设备具备去蓝光护眼功能，开启护眼模式后，蓝光量可下降30%，减弱蓝光对观看人员的眼睛进行有效保护。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设备具备U盘内视频，音频，文档等文件的直接播放功能，设备软件程序支持通过USB口升级。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产品整机采用冷轧钢板材质，边框平滑、无棱角设计，结构件需一体成型，显示屏具备完整后壳，不得以支架或挡板替代，无任何裸露在外的电路线，整体美观大方。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9B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9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CC58">
            <w:pPr>
              <w:rPr>
                <w:rFonts w:hint="eastAsia" w:ascii="仿宋" w:hAnsi="仿宋" w:eastAsia="仿宋" w:cs="仿宋"/>
                <w:i w:val="0"/>
                <w:iCs w:val="0"/>
                <w:color w:val="000000"/>
                <w:sz w:val="20"/>
                <w:szCs w:val="20"/>
                <w:u w:val="none"/>
              </w:rPr>
            </w:pPr>
          </w:p>
        </w:tc>
      </w:tr>
      <w:tr w14:paraId="3EF6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5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C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室内身高体重测试仪套装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39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1、自动测量身高及体重，可反映身体匀称度和发育形态指数（BMI）。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2、测试范围：身高90～210cm；体重10～180kg；分度值：身高0.1cm；体重0.1kg；测量精度：身高±0.1cm；体重±0.1kg。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3、一体化设计，采用电机联动，更加精准测量人体身高。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4、采用精密导轨，运行流畅，且过程中保持低噪，支持复位设置。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C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7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3C7">
            <w:pPr>
              <w:rPr>
                <w:rFonts w:hint="eastAsia" w:ascii="仿宋" w:hAnsi="仿宋" w:eastAsia="仿宋" w:cs="仿宋"/>
                <w:i w:val="0"/>
                <w:iCs w:val="0"/>
                <w:color w:val="000000"/>
                <w:sz w:val="20"/>
                <w:szCs w:val="20"/>
                <w:u w:val="none"/>
              </w:rPr>
            </w:pPr>
          </w:p>
        </w:tc>
      </w:tr>
      <w:tr w14:paraId="7489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4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F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室内手持肺活量测试仪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FB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1、自动测量呼吸的最大通气能力，测试数值反映肺的容积和肺的扩展能力。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2、测试范围：0-9999ml；分度值：1ml；测量精度：±1.5%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3、一体化设计，高清液晶显示，内置高容量电池。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4、一键式操作，使用简便，同时具有清零功能。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5、防补气（防作弊）功能，补气时自动锁定数据。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E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B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3348">
            <w:pPr>
              <w:rPr>
                <w:rFonts w:hint="eastAsia" w:ascii="仿宋" w:hAnsi="仿宋" w:eastAsia="仿宋" w:cs="仿宋"/>
                <w:i w:val="0"/>
                <w:iCs w:val="0"/>
                <w:color w:val="000000"/>
                <w:sz w:val="20"/>
                <w:szCs w:val="20"/>
                <w:u w:val="none"/>
              </w:rPr>
            </w:pPr>
          </w:p>
        </w:tc>
      </w:tr>
      <w:tr w14:paraId="121B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A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A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室内坐位体前屈测试仪套装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11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1、自动测量坐位体前屈的数值，反映躯干、腰、髋等部位关节、肌肉和韧带的伸展性和柔韧性。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2、测试范围：-20～40cm，分度值：0.1cm，测量精度：±0.1cm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3、一体化设计，智能液晶显示，内置可充电锂电池。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4、使用简便，可联动调节、复位设置。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5、推板可回弹式归位，无需人为操作。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B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6659">
            <w:pPr>
              <w:rPr>
                <w:rFonts w:hint="eastAsia" w:ascii="仿宋" w:hAnsi="仿宋" w:eastAsia="仿宋" w:cs="仿宋"/>
                <w:i w:val="0"/>
                <w:iCs w:val="0"/>
                <w:color w:val="000000"/>
                <w:sz w:val="20"/>
                <w:szCs w:val="20"/>
                <w:u w:val="none"/>
              </w:rPr>
            </w:pPr>
          </w:p>
        </w:tc>
      </w:tr>
      <w:tr w14:paraId="7472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B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2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室外AI体测屏套装-立定跳远版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FD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1、轻量化AI体育边端设备，主要组成：运动分析AI相机*1，21英寸户外智慧触摸屏（内置小型摄像机）*1，音响*1，屏体配电箱*1，适用于安装在操场、步道、风雨球场等开放的环境中;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体测项目：立定跳远（1人），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3、支持5种体锻项目的体锻模式，包括：高抬腿、深蹲、开合跳、蹲跳和左右横跳（均为1-5人），支持对体锻项目进行运动结果的分析和展示；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5、支持运动结果和成绩的语音播报，锻炼数据，测试数据每周运动排行榜轮播展示；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8、21英寸户外智慧触摸屏：屏前6mmAR防爆玻璃，电容触控，分辨率1920×1080，对比度1000:1，亮度1000cd/m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，内置一体化智能芯片，四核心CPU，内存4GB，存储16GB，网络接口RJ45千兆以太网*1，防护等级IP55。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8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2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5D0">
            <w:pPr>
              <w:rPr>
                <w:rFonts w:hint="eastAsia" w:ascii="仿宋" w:hAnsi="仿宋" w:eastAsia="仿宋" w:cs="仿宋"/>
                <w:i w:val="0"/>
                <w:iCs w:val="0"/>
                <w:color w:val="000000"/>
                <w:sz w:val="20"/>
                <w:szCs w:val="20"/>
                <w:u w:val="none"/>
              </w:rPr>
            </w:pPr>
          </w:p>
        </w:tc>
      </w:tr>
      <w:tr w14:paraId="6765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0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C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室外AI体测屏套装-仰卧起坐版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CB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1、轻量化AI体育边端设备，主要组成：运动分析AI相机*1，21英寸户外智慧触摸屏（内置小型摄像机）*1，音响*1，屏体配电箱*1，适用于安装在操场、步道、风雨球场等开放的环境中;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体测项目：仰卧起坐（1-3人），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3、支持10种体锻项目的体锻模式，包括：高抬腿、深蹲、开合跳、蹲跳、左右横跳、纵跳、半蹲、弓步跳、提膝击掌、侧向蹲起（均为1-7人），支持对体锻项目进行运动结果的分析和展示；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5、支持运动结果和成绩的语音播报，锻炼数据，测试数据每周运动排行榜轮播展示；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8、21英寸户外智慧触摸屏：屏前6mmAR防爆玻璃，电容触控，分辨率1920×1080，对比度1000:1，亮度1000cd/m</w:t>
            </w:r>
            <w:r>
              <w:rPr>
                <w:rFonts w:ascii="方正书宋_GBK" w:hAnsi="方正书宋_GBK" w:eastAsia="方正书宋_GBK" w:cs="方正书宋_GBK"/>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，内置一体化智能芯片，四核心CPU，内存4GB，存储16GB，网络接口RJ45千兆以太网*1，防护等级IP55。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B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F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3DF2">
            <w:pPr>
              <w:rPr>
                <w:rFonts w:hint="eastAsia" w:ascii="仿宋" w:hAnsi="仿宋" w:eastAsia="仿宋" w:cs="仿宋"/>
                <w:i w:val="0"/>
                <w:iCs w:val="0"/>
                <w:color w:val="000000"/>
                <w:sz w:val="20"/>
                <w:szCs w:val="20"/>
                <w:u w:val="none"/>
              </w:rPr>
            </w:pPr>
          </w:p>
        </w:tc>
      </w:tr>
      <w:tr w14:paraId="6026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7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4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室外AI跑步屏-短跑套装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6D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运动分析AI相机采用一体化智能芯片，提供5TOPS或以上AI算力，21英寸"户外智慧触摸屏采用一体化智能芯片，内置8核CPU，其中4个CPU主频2.4GHz或以上，4个CPU主频1.8GHz或以上，支持提供15TOPS或以上AI算力，边端已内置智能算法，实现精准的跑步分析，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人脸识别速度≤0.2s，人脸验证准确率≥99%，支持照片、视频防假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支持本地不少于5万人脸库、5万张卡、5万条事件记录，充足的存储空间可以满足大型学校的使用需求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满足测试项目要求，支持多种跑步项目，包括：50米、100米和50×8米往返跑，部署时根据设备和场地选择跑步项目，可多套短跑和长跑设备在同一个运动场组合使用，以实现多种跑步项目的覆盖；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运动分析AI相机支持1-6标准道次的持短跑项目识别分析，支持多台运动分析AI相机组合使用，最大扩展12标准道次的道次覆盖，以适应多类运动场地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支持抢跑违规检测，当检测到抢跑时，设备发出语音提醒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支持踩线违规识别，当检测到起跑前踩线，设备发出语音提醒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支持基于AI视觉分析智能捕捉跑步测试过程视频，分析视频得出测试成绩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9、50米短跑分析精度符合国家要求。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10、100米短跑分析精度符合国家要求。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11、往返跑分析精度符合国家要求。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在排行榜中有当日、当周、当月的测试记录、测试排名、测试视频保存，测试视频回放；支持运动数据在设备本地存储和上传到中心平台，支持锻炼项目的运动记录临时存储和全量上传，在端侧本地临时存储并支持全量上传到中心平台做长期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短跑运动项目支持在运动结束后1秒内按个人维度，生成测试报告和回放视频，并支持在平台客户端（电脑域名登录BS端、手机扫码或域名登录H5）查看，报告内容包括：①基础信息（包括个人信息、运动成绩和排名），②运动参数（包括起跑反应时间、起跑躯干角和冲刺速度等），③运动曲线（对途中和冲刺的分时速度记录），④运动处方，⑤运动过程动作关键帧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支持设备断网使用，运动过程不受外部网络环境波动影响。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5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C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C60C">
            <w:pPr>
              <w:rPr>
                <w:rFonts w:hint="eastAsia" w:ascii="仿宋" w:hAnsi="仿宋" w:eastAsia="仿宋" w:cs="仿宋"/>
                <w:i w:val="0"/>
                <w:iCs w:val="0"/>
                <w:color w:val="000000"/>
                <w:sz w:val="20"/>
                <w:szCs w:val="20"/>
                <w:u w:val="none"/>
              </w:rPr>
            </w:pPr>
          </w:p>
        </w:tc>
      </w:tr>
      <w:tr w14:paraId="7B57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C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7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AI跑步短焦相机-短跑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A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1、15寸护罩型运动分析AI摄像机，2.8mm焦距，最大3840*2160分辨率，光圈:F2.5，DC12V供电，RJ45千兆以太网传输接口，IP65防护等级；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2、用于配合室外AI跑步屏-短跑套装，实现50米、50*8折返跑或100米终点冲线分析。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3、存储参数:16GB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4、内存参数:2GB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5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1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C818">
            <w:pPr>
              <w:rPr>
                <w:rFonts w:hint="eastAsia" w:ascii="仿宋" w:hAnsi="仿宋" w:eastAsia="仿宋" w:cs="仿宋"/>
                <w:i w:val="0"/>
                <w:iCs w:val="0"/>
                <w:color w:val="000000"/>
                <w:sz w:val="20"/>
                <w:szCs w:val="20"/>
                <w:u w:val="none"/>
              </w:rPr>
            </w:pPr>
          </w:p>
        </w:tc>
      </w:tr>
      <w:tr w14:paraId="50E8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E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2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室外AI跑步屏-长跑套装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9C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1、轻量化AI体育边端系统，主要组成：运动分析AI相机*3，≥21英寸"户外智慧触摸屏（内置高清宽动态摄像头）*1，户外音响*1，适用于安装在操场、室外跑道等开放的环境中，以供学生和教师使用；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2、运动分析AI相机采用4K分辨率CMOS传感器安装于起终点实现专业跑步分析，21英寸"户外智慧触摸屏采用6mmAR防爆玻璃，可实现友好的用户交互，支持千兆以太网连接到互联网，与数据平台通信实现上传运动记录；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运动分析AI相机采用一体化智能芯片，提供≥5TOPS或以上AI算力，21英寸"户外智慧触摸屏采用一体化智能芯片，内置≥8核CPU，其中4个CPU主频2.4GHz或以上，支持提供≥15TOPSAI算力，边端已内置智能算法，实现精准的跑步分析，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4、支持两种人脸认证模式并可切换：屏前人脸识别和指定站立区域人脸，以确保各类场地背景和光照环境下均能获得较好的人脸识别认证体验；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5、支持运动者在屏前做身份认证时，自动化实现人脸身份和运动者当时穿着号码牌的绑定，设备识别完成后播报显示当前运动者的姓名和号码，运动者即可到起点开始跑步；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6、支持在跑步测试过程中进行智能交互，实时显示和语音播报运动者检录、测试准备、测试违规、测试成绩，测试结束实时显示测试成绩、评分数据；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7、1000米长跑分析精度符合国家要求。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8、支持当运动者出现在摄像头画面时，可实时进行人脸跟踪，并呈现人脸运动轨迹，跑步过程中，可实时进行号码跟踪，并呈现号码运动轨迹；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支持在运动结束后应1秒内按个人维度，生成测试报告和回放视频，并支持在平台客户端（电脑域名登录BS端、手机扫码或域名登录H5）查看，报告内容应包括：基础信息（包括个人信息、运动成绩和排名）、运动参数（包括每秒平均速度和冲刺速度等）、运动曲线（对每一圈的平均速度记录）、运动处方（包括对运动结果的点评与建议，并支持进行肌群状态分析）、运动过程动作关键帧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10、为鼓励更多用户投身体育锻炼，设备支持游客模式，使用游客模式时，用户无需提前录入人脸，仍可自主完成体育锻炼。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C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D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1C71">
            <w:pPr>
              <w:rPr>
                <w:rFonts w:hint="eastAsia" w:ascii="仿宋" w:hAnsi="仿宋" w:eastAsia="仿宋" w:cs="仿宋"/>
                <w:i w:val="0"/>
                <w:iCs w:val="0"/>
                <w:color w:val="000000"/>
                <w:sz w:val="20"/>
                <w:szCs w:val="20"/>
                <w:u w:val="none"/>
              </w:rPr>
            </w:pPr>
          </w:p>
        </w:tc>
      </w:tr>
      <w:tr w14:paraId="0052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6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D8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AI跑步长焦相机-长跑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52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1、15寸护罩型运动分析AI摄像机，6.8mm焦段，最大3840*2160分辨率，光圈:F2.5，DC12V供电，RJ45千兆以太网传输接口，IP66防护等级；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2、用于配合室外AI跑步屏-长跑套装，实现800米或1000米项目的终点冲线分析。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3、存储参数:16GB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4、内存参数:2GB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9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5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9A1C">
            <w:pPr>
              <w:rPr>
                <w:rFonts w:hint="eastAsia" w:ascii="仿宋" w:hAnsi="仿宋" w:eastAsia="仿宋" w:cs="仿宋"/>
                <w:i w:val="0"/>
                <w:iCs w:val="0"/>
                <w:color w:val="000000"/>
                <w:sz w:val="20"/>
                <w:szCs w:val="20"/>
                <w:u w:val="none"/>
              </w:rPr>
            </w:pPr>
          </w:p>
        </w:tc>
      </w:tr>
      <w:tr w14:paraId="2119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D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3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F9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点、终点立杆：Φ165型立杆基础，含接地、防雷、C25混凝土、预埋件材料，杆高3.5m，臂长7m，接地电阻≤10Ω；材质为Q235碳素结构钢、顶端焊接拉线环、检修腰孔及穿线孔、含配套螺栓、垫片及螺帽，热镀锌。表面喷塑；含六类网线、2.5平方电线安装（就近从教学楼等区域配电箱拉取，需要地埋），含安装辅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D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5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C88">
            <w:pPr>
              <w:rPr>
                <w:rFonts w:hint="eastAsia" w:ascii="仿宋" w:hAnsi="仿宋" w:eastAsia="仿宋" w:cs="仿宋"/>
                <w:i w:val="0"/>
                <w:iCs w:val="0"/>
                <w:color w:val="000000"/>
                <w:sz w:val="20"/>
                <w:szCs w:val="20"/>
                <w:u w:val="none"/>
              </w:rPr>
            </w:pPr>
          </w:p>
        </w:tc>
      </w:tr>
      <w:tr w14:paraId="513A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0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7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65寸数据仪表盘-室外款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95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校级体育数据可视化统计分析:包含体育测试数据、体育锻炼数据的多维体育数据汇总综合分析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使用人数和学生参与度等统计分析:包含年级男女平均分、年级人均运动时长、年级成绩合格率等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运动人次和运动时长等统计分析:包含测试人次、使用人次、锻炼人次等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校园排行榜与校园运动记录:包含体测项目与体能项目的校园排行榜与校园运动记录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个人运动排行:提供校园体育排行榜，支持学生查询年级成绩排行；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支持触屏切换项目，按项目查询成绩排行榜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班级运动排行:支持查看班级排行榜，包含使用人次排行、使用时长排行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个人体育综合报告:支持学生自主进行人像识别查询个人体育综合报告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查看各项目运动记录:支持触屏切换项目，按项目查询各项目运动记录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查看视频回放:部分支持，测试模式下有测试视频的项目支持查看视频回放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查看测试报告:部分支持，测试模式下有测试报告的项目支持查看测试报告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按学年查询数据:所有页面支持按学年进行数据查询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产品尺寸:1700mm*1954mm*220mm（正负不超过50mm）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屏幕尺寸:65寸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重量:260KG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电源:AC 100-240V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外壳材质:金属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扬声器功率:2*10W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有线网络:1个RJ45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功耗:小于600W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工作温度:-20℃~50℃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存放温度:-20℃~60℃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工作湿度:≤95%(相对湿度，无冷凝)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存放湿度:≤95%(相对湿度，无冷凝)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安装方式:固定安装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标准配置:AI体育教育65寸数据仪表盘(室外款)*1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刷新率:60Hz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触控类型:纳米触摸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2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7EB4">
            <w:pPr>
              <w:rPr>
                <w:rFonts w:hint="eastAsia" w:ascii="仿宋" w:hAnsi="仿宋" w:eastAsia="仿宋" w:cs="仿宋"/>
                <w:i w:val="0"/>
                <w:iCs w:val="0"/>
                <w:color w:val="000000"/>
                <w:sz w:val="20"/>
                <w:szCs w:val="20"/>
                <w:u w:val="none"/>
              </w:rPr>
            </w:pPr>
          </w:p>
        </w:tc>
      </w:tr>
      <w:tr w14:paraId="64BB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7304D04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DC304D">
            <w:pPr>
              <w:rPr>
                <w:rFonts w:hint="eastAsia" w:ascii="仿宋" w:hAnsi="仿宋" w:eastAsia="仿宋" w:cs="仿宋"/>
                <w:b/>
                <w:bCs/>
                <w:i w:val="0"/>
                <w:iCs w:val="0"/>
                <w:color w:val="000000"/>
                <w:sz w:val="20"/>
                <w:szCs w:val="20"/>
                <w:u w:val="none"/>
              </w:rPr>
            </w:pPr>
          </w:p>
        </w:tc>
      </w:tr>
      <w:tr w14:paraId="5B8B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4CB06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智慧图书室</w:t>
            </w:r>
          </w:p>
        </w:tc>
      </w:tr>
      <w:tr w14:paraId="1FC0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7"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67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D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RFID智慧图书馆管理系统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F7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1.系统功能涵盖采访、编目、流通、典藏、期刊、读者管理、报表、OPAC设置、系统设置等模块；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2.系统采用高可用、高可靠的MySQL数据库，具备弹性伸缩、容灾备份及迁移功能，确保图书馆数据安全存储；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3.系统兼容B/S和C/S架构，支持云端SAAS、本地私有化部署；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 Z39.50 服务器的管理功能，支持添加、删除 Z39.50 服务器的相关信息；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5.系统支持Excel等格式的采访征订数据导入，可自定义查重字段并标记重复数据数量；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6.荐购记录审核通过后可转为订购单，并同步发送至书商邮箱，支持短信通知对方；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7.支持图书到馆直接验收，可在无订购记录情况下完成验收、编目及馆藏分配操作；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8.支持对已订购到馆图书逐条验收，提示未到齐或多出图书并统计相关信息；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9.提供供货单位管理功能，支持自定义添加供货单位名称、联系人、电话及邮箱，并可对已有记录进行编辑或删除；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10.采访统计支持按种、册查询，可导出订购单清单及验收单；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11.系统可以支持提供种次号等索书号生成方式；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12.支持种次号维护功能，可以对不同文献类型创建不同种次号库，分离式存储、支持导入导出种次号，种次号支持查缺，支持批量重建种次号库；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13.支持表单编目和MARC编目两种形式，可设置默认编目方式；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14.系统支持文献条码号打印，支持模板设置、单个打印次数调整及打印预览等功能；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15.系统支持按《中国图书馆分类法》(第五版)详细分类浏览，统计系统数据总种数、总册数，对应分类下，显示此分类号下所有馆藏数据，支持逐级根据分类统计馆藏数据列表；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16.系统提供图书检索功能，支持通过ISBN、正题名、第一责任者、丛书名、分类号、馆藏地址、批次号、文献条码号、文献条码范围、入库时间范围、出版时间及文献状态等条件查询图书；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文献条码号范围、分类号范围、索书号范围、架位号、入库时间等条件查询打印书标，可补缺打印，书标模板设置可根据分类号、种次号、四角号码、著者号、著者首拼、辅助区分号、年份、条码号、架位号自由组配，可自定义前后缀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18.支持馆藏地点管理，可对文献馆藏地点及期刊分发馆藏地点进行添加、删除操作；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19.系统支持管理员角色权限分配，根据角色开通不同功能权限，并可设置是否允许归还非本馆藏地图书；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20.系统支持架位号设定功能，可以支持选择文献条码、索书号范围两种方式进行批量设定架位号；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21.系统支持架位号的新建、批量设置及查询功能，支持扫描条码入库层架和批量导入条码上架操作；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22.读者借阅方式支持IC卡、ID卡、身份证、社保卡、条码卡、人脸识别、手机号、校园一卡通及二维码等多种形式；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23.支持批量修改读者密码、类型、单位、状态及截至日期，并支持批量或逐个打印读者证；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24.支持批量换班，可以对已毕业班级进行毕业操作，可注销或者删除对应流通记录，支持班级升级，生成毕业列表，为读者批量更换单位，下载导入模板示例文件；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25.支持假期设置功能，当归还日期落在假期范围内，系统自动将还书日期延至假期结束前，避免因假期导致图书超期；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26.系统支持临超期通知功能，可对三天后到期图书自动通知，系统自动发送短信给读者，无需要管理员干预；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系统支持预约管理功能，对读者线下预约的图书发送通知、取消预约操作，管理员可以设置到书条码号，并通过短信、邮件通知读者来馆取书，可按读者证号、读者姓名、图书名称、预约状态、预约时间范围、预约方式、到书条码号、应取书时间范围对已预约图书筛选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28.系统支持流通规则配置，包括通用规则和特殊规则,通用规则可设置超期罚金、最大借书天数、续借次数及天数、丢书/污损罚款倍率、超期最大罚款金额、是否允许超期归还等；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特殊规则支持添加、删除、启用、禁用操作，可根据读者类型、文献流通类型及馆藏地点设置最大借阅册数和借书天数；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29.支持期刊编目，可对已装订过刊进行编目入库操作，并配置期刊编目参数，兼容Z39.50服务器选择；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30.系统支持期刊装订功能，记录装订状态、复本数量及装订时间；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31.支持条码长度设置，可根据文献类型设置不同条码号长度，并配置编目时条码号的递增或递减规则；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32.系统数据接口可以支持导入套录库数据、馆藏书目导入与输出、书目MARC输出、Excel 转 Marc、导入文献流通；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33.系统支持导入外部文献流通记录，方便管理员统计查询读者借还书记录；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34.系统支持图书封面管理功能，可在线批量获取封面信息、支持本地上传图书封面信息；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35.可配置OPAC网页端图书推荐功能，支持新书推荐与读者推荐，并可设置推荐图书的显示顺序；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36.支持馆内公告、制度设置及OPAC站外链接配置。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B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A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48E2">
            <w:pPr>
              <w:rPr>
                <w:rFonts w:hint="eastAsia" w:ascii="仿宋" w:hAnsi="仿宋" w:eastAsia="仿宋" w:cs="仿宋"/>
                <w:i w:val="0"/>
                <w:iCs w:val="0"/>
                <w:color w:val="000000"/>
                <w:sz w:val="20"/>
                <w:szCs w:val="20"/>
                <w:u w:val="none"/>
              </w:rPr>
            </w:pPr>
          </w:p>
        </w:tc>
      </w:tr>
      <w:tr w14:paraId="095F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F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3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自助借还书机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F7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2.屏幕参数：尺寸≥21寸（竖屏），分辨率 1920*1080ppi，比例 16:9，十点电容触摸屏；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3.主机配置：内存不低于4G，SSD 不低于 128G，带 wifi 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系统支持借书、还书、续借、读者查询等自助功能，管理员能够设定开启或关闭某项功能，操作界面多元化,操作界面多样化，后台提供2 个及以上风格界面，以供管理员依据场景自由选择；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5.系统支持出厂标配 IC 读者卡、二维码电子借阅证扫描两种认证方式，可选配人脸识别和身份证认证、指纹识别，管理员可以根据需要后台开启或任意关闭某个认证方式；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6.系统支持人脸采集、指纹采集、个人信息补录功能，确保用户数据的全面性和准确性；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7.系统支持中文和英文语言切换功能；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8.借书、还书流程的操作页面中，读者进行认证时若失败，则支持多次尝试，并且支持在同一页面实现无缝切换认证方式；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9.在界面中针对每一个步骤均进行操作提示，具备语音提示功能，以便于读者能够顺利且便捷地完成借还流程；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10.完成借书操作前，支持读者对图书信息确认，如书名、索书号、条形码、架位号、图书可借状态等信息,且需同时支持常规图书 10 本左右；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11.借书、还书、续借以及查询流程的操作页面中，支持倒计时功能，以便读者在中止流程时，界面能够回归至首页；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12.具备完备的实时系统日志功能，当面临断电或断网等突发状况时，系统具备自动重连能力，能够自行实现网络连接的恢复，而无需馆员进行任何协助连接或重启等相关操作；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13.系统支持读者个人中心查询功能，支持呈现读者个人的基本信息，同时支持对借阅历史、当前借阅等功能的查询；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14.系统支持通过微信图书馆电子二维码借阅证进行借还书操作；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15.系统支持读者借书时进行密码验证或手机号验证，并且后台管理员可以设置关闭密码验证功能；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16.系统支持管理员后台查看借书数据、还书和续借数据；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17.提供免费软件培训、软件升级服务；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18.材质：钣金、亚克力；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19.外观设计新颖美观，符合人体工学特点，具有防撞、防磕碰设计，符合图书馆装修设计风格；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20.供电要求：DC供电 12V/5A；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21.工作环境：工作温度-10-60度 相对湿度：5%-95%无冷凝；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22.材质:钣金、亚克力、钢化玻璃,整机选用钣金,厚度：厚度≥1.5mm,工艺精细,表面经过环保喷涂处理,平整亮洁,耐用且不易腐蚀。</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E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5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5F1">
            <w:pPr>
              <w:rPr>
                <w:rFonts w:hint="eastAsia" w:ascii="仿宋" w:hAnsi="仿宋" w:eastAsia="仿宋" w:cs="仿宋"/>
                <w:i w:val="0"/>
                <w:iCs w:val="0"/>
                <w:color w:val="000000"/>
                <w:sz w:val="20"/>
                <w:szCs w:val="20"/>
                <w:u w:val="none"/>
              </w:rPr>
            </w:pPr>
          </w:p>
        </w:tc>
      </w:tr>
      <w:tr w14:paraId="66D7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3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3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馆员工作站</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0A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2.一体化设计，内嵌读写模块、天线和一体机，可对RFID标签非接触式进行阅读，有效读取、改写RFID电子标签,内置RFID智能转换系统、标签阅读器、IC卡读卡器；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3.具有实时系统工作日志功能,查看用户操作日志的创建时间、操作内容等；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4.工作站支持借还书等流通功能，支持给读者办卡、换证等读者管理功能；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标签加工功能，可对图书标签、层架标签等进行注册、更换、修改、销毁、进询等操作,转换操作时，条形码号可自动递增或者递减，支持更换馆藏地，以提高管理员转换工作效率,操作列表可显示图书条形码、单价、出版时间、馆藏地址、架位号、状态、RFID标签码、转换状态等基本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6.支持数据查询功能，如借阅统计、办证统计、标签转换统计等，统计结果可根据需要导出表格或者打印纸质清单；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7.外壳材质：钣金、亚克力、钢化玻璃；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8.外观设计新颖美观，具有防撞、防磕碰设计，方便融入图书馆装修设计风格；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9.规格尺寸：长≥51cm*宽≥36cm*高≥52cm；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10.屏幕参数：≥21.5寸 1920*1080ppi 比例16:9 十点电容触摸屏；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11.主机配置：CPU通过安全可靠测评，八核，内存≥8G内存,SSD≥256G,自带wifi、操作系统；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12.环境参数：工作温度-10-60度 相对湿度：5%-95%无冷凝；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13.馆员工作站经过静电放电抗扰度试验后，可以正常工作，指示灯显示正常；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14.馆员工作站经过盐雾试验后，外观无异常，结构无损坏，可以正常工作，检验合格；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B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8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9963">
            <w:pPr>
              <w:rPr>
                <w:rFonts w:hint="eastAsia" w:ascii="仿宋" w:hAnsi="仿宋" w:eastAsia="仿宋" w:cs="仿宋"/>
                <w:i w:val="0"/>
                <w:iCs w:val="0"/>
                <w:color w:val="000000"/>
                <w:sz w:val="20"/>
                <w:szCs w:val="20"/>
                <w:u w:val="none"/>
              </w:rPr>
            </w:pPr>
          </w:p>
        </w:tc>
      </w:tr>
      <w:tr w14:paraId="53D0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E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A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OPAC图书查询机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20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1.屏幕参数：≥32寸，10点精准电容触摸；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2.材质：钣金</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钢化防爆玻璃；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3.操作系统：≥嵌入式操作系统；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4.主机配置：≥四核，内存≥4G内存，SSD≥32G，自带wifi；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5.供电要求：DC供电12V/5A；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6.与图书馆后台系统、微信图书馆信息无缝对接，实现馆藏文献查询功能；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7.可通过题名、作者、ISBN、分类、出版时间等检索方式查询所需图书；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8.读者可自助查询图书基本信息、图片，该书对应馆藏条形码的在馆状态、馆藏地、架位号等信息，读者可自主收藏、预约该书；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9.支持图书评论、图书推荐功能；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10.支持《中国图书馆图书分类法(第五版)》简表形式展示图书信息，方便读者快速精准找到所需类别图书；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11.支持文献借阅排行，可查看图书基本信息及借阅次数，至少列出TOP20供读者参考；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12.支持手机号登陆、读者证等方式输入密码登陆读者个人图书馆,读者可查看个人信息、修改登陆密码；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13.支持读者查看个人借阅管理(如借阅历史、当前借阅、文献收藏、当前预约、历史预约等)、读者荐购、超期罚款等信息；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14.管理员后台可设置图书封面、图书推荐、馆内公告、馆内制度等基本信息,可审核读者荐购、读者评论等信息，管理员可自定义OPAC检索平台名称；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15.定时开关机：支持；</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E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3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D7E8">
            <w:pPr>
              <w:rPr>
                <w:rFonts w:hint="eastAsia" w:ascii="仿宋" w:hAnsi="仿宋" w:eastAsia="仿宋" w:cs="仿宋"/>
                <w:i w:val="0"/>
                <w:iCs w:val="0"/>
                <w:color w:val="000000"/>
                <w:sz w:val="20"/>
                <w:szCs w:val="20"/>
                <w:u w:val="none"/>
              </w:rPr>
            </w:pPr>
          </w:p>
        </w:tc>
      </w:tr>
      <w:tr w14:paraId="663A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8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B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图书馆可视化数据监测展示平台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1F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1.屏幕尺寸:55寸；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2.可视角度:上下178℃-左右178℃；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3.主机参数：通过安全可靠测评的电脑参数、4G内存、硬盘128G、Windows10操作系统，自带Wifi；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4.接口:支持VGA、HDMI；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5.实时展示入馆总人数、今日出馆人数、今日入馆人数、今日借书次数、今日还书次数、本月借书总次数；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6.展示图书馆总藏书册数和种数变化，支持馆藏图书按照5大部分类法以饼形图数据展示；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7.实时展示当日借还书数据，以折线图形式展示当日各时间段借还书数据；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8.支持热门图书排行榜展示；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9.支持显示图书馆后台发布的公告、通知等内容；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10.模块化管理后台，后台可修改发布馆内公告通知内容；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11.定时开关机:支持；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12.安装方式:默认壁挂,可选配移动支架、吊装支架；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13.工作环境:工作温度-10-60度 相对湿度：5%-95%无冷凝；</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A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D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9748">
            <w:pPr>
              <w:rPr>
                <w:rFonts w:hint="eastAsia" w:ascii="仿宋" w:hAnsi="仿宋" w:eastAsia="仿宋" w:cs="仿宋"/>
                <w:i w:val="0"/>
                <w:iCs w:val="0"/>
                <w:color w:val="000000"/>
                <w:sz w:val="20"/>
                <w:szCs w:val="20"/>
                <w:u w:val="none"/>
              </w:rPr>
            </w:pPr>
          </w:p>
        </w:tc>
      </w:tr>
      <w:tr w14:paraId="1634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7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2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移动盘点车</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58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2.支持标准：ISO/IEC 15693和ISO 18000-3标准；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3.标准配置含移动盘点书车、移动手持数据采集器；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4.射频功率：0.25~1.5W（可调）；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5.识别距离：最远40CM（本距离与卡片尺寸有关）；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6.识别速度：在标准环境每秒可识别50张标签，但随着标签的密集环境不同，该参数会变化；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7.通信方式：WIFI或网口；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8.支持对书架上粘贴的RFID标签资料扫描储存，精准快速高效实现馆藏图书盘点、上架、移架、错架、下架、图书检索、数据采集处理功能；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9.外观设计实用美观，使用轻便灵活，轮子采用低噪音或者静音万向脚轮设计，在移动盘点过程中不影响他人，可以很方便地融入到图书馆现有环境和家具风格中；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10.移动盘点车以图书馆传统书车框架结构为出发点，契合图书馆日常管理习惯，单层图书存放承重至少150KG，单可放置大于50本图书；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11.非接触式快速识别粘贴在文献资料上的RFID标签和RFID层架标签，完成盘点、查找等功能；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12.采有锂电池组件，充电一次可使用时间约8-12小时,车身带有电量显示器，可随时查看电量，以便及时充电；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13.主机参数:四核1.6G（最高可选达到1.8G），</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存储空间8G，系统版本7.1以上，内置wif，支持无线连接，自带喇叭；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14.手持：尺寸：591×112×37mm，支持 2W 以内的射频功率；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15.供电方式：12V5A 100-240V 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16.工作环境：工作温度-10℃-60℃ 环境湿度＜80%不冷凝；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17.移动盘点车外观尺寸：约410*596*1470mm(长宽高)（正负不超过50mm）；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E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7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2CB6">
            <w:pPr>
              <w:rPr>
                <w:rFonts w:hint="eastAsia" w:ascii="仿宋" w:hAnsi="仿宋" w:eastAsia="仿宋" w:cs="仿宋"/>
                <w:i w:val="0"/>
                <w:iCs w:val="0"/>
                <w:color w:val="000000"/>
                <w:sz w:val="20"/>
                <w:szCs w:val="20"/>
                <w:u w:val="none"/>
              </w:rPr>
            </w:pPr>
          </w:p>
        </w:tc>
      </w:tr>
      <w:tr w14:paraId="1375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DA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9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RFID层架标签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9B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1.工作频率：采用13.56MHz，该频率是国际通用的RFID频段，确保了标签的广泛兼容性和信号传输的稳定性；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2.工作模式：采用无源工作模式，即标签无需内置电池，通过外部阅读器提供的射频能量进行工作，既降低了成本，又提高了使用寿命；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3.唯一序列号（UID）：每个RFID标签都具有一个不可改写的唯一序列号（UID），该UID是标签的唯一身份标识，用于在系统中准确识别每一个标签，并提供了加密保护，确保数据安全；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4.安全性：通过UID加密和防盗功能（如EAS和AFI），有效防止了存储在标签中的信息被非法读取或篡改，保障了标签和其所关联物品的安全性；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5.天线特性：标签天线采用铝或铜质材料，通过蚀刻法工艺制造，确保了天线的高性能、稳定性和耐用性，从而提高了标签的读写距离和信号传输质量；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6.读写特性：支持非接触式读写操作，读写速度快，响应时间短，能够满足各种快速识别和数据交换的需求；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7.防冲突机制：采用先进的防冲突算法，能够在多个标签同时进入阅读器识别范围时，有效地进行识别和读写操作，避免了标签之间的干扰和冲突；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8.数据存储：内置大容量存储器，支持重复读写操作，用户可以根据需要自定义数据格式和内容，实现灵活的数据存储和管理；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9.读写次数与数据保存：经过严格测试，标签的读写次数可达10万次以上，数据保存时间超过10年，确保了标签的长期稳定性和可靠性；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10.有效识读距离：根据实际应用场景和需求，标签的有效识读距离可灵活调整，满足从近距离到远距离的识别需求，如书架、盘点设备等；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11.与盘点设备搭配使用：RFID电子标签与盘点设备完美结合，实现快速、准确的资产盘点，无需人工逐一扫描，只需将设备置于标签识别范围内，即可自动读取并记录标签信息，大大提高盘点效率。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4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0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0305">
            <w:pPr>
              <w:rPr>
                <w:rFonts w:hint="eastAsia" w:ascii="仿宋" w:hAnsi="仿宋" w:eastAsia="仿宋" w:cs="仿宋"/>
                <w:i w:val="0"/>
                <w:iCs w:val="0"/>
                <w:color w:val="000000"/>
                <w:sz w:val="20"/>
                <w:szCs w:val="20"/>
                <w:u w:val="none"/>
              </w:rPr>
            </w:pPr>
          </w:p>
        </w:tc>
      </w:tr>
      <w:tr w14:paraId="3A9C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4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0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RFID安全门禁</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CA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2.射频功能：1~8W可调；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3.标准:支持ISO15693和ISO18000-3标准；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4.支持多种防盗模式：EAS、AFI等；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5.设备外观设计简单时尚，可以方便融合到图书馆环境；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6.集成红外传感器切割分析，实现人流统计，管理后台可进行数据显示、导出；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7.集成三维全向感应技术,能在设备感应区内维空间上任意方向检测，快速精准检测RFID电子标签；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8.多标签时，安全门具有很高的检测性，要求无误报、无漏报；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9.响应速度≥30个标签/秒，通道宽度90cm±5cm；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10.支持噪声检测（环境电磁干扰检测），可检测周围环境是否有干扰信号；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11.UID卡号读取、支持两路联动输出、射频功率可调；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12.内置声光报警提示功能,可通过听觉视觉直观查看报警源；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13.配流量控制器，可实时显示人的进/出统计数，调节报警声音大小，设置安全门报警模式；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14.尺</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寸：天线外观（长x宽x高）：1728x540x82mm（正负不超过50mm）；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78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A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8280">
            <w:pPr>
              <w:rPr>
                <w:rFonts w:hint="eastAsia" w:ascii="仿宋" w:hAnsi="仿宋" w:eastAsia="仿宋" w:cs="仿宋"/>
                <w:i w:val="0"/>
                <w:iCs w:val="0"/>
                <w:color w:val="000000"/>
                <w:sz w:val="20"/>
                <w:szCs w:val="20"/>
                <w:u w:val="none"/>
              </w:rPr>
            </w:pPr>
          </w:p>
        </w:tc>
      </w:tr>
      <w:tr w14:paraId="2984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D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0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AI数字图书管理员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2B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1、虚拟人模块:*1需要有真人虚拟形象；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2、支持语音唤醒：可在任意页面(非朗读过程中)将虚拟人唤醒，并与虚拟人进行交互，支持一次唤醒，多次；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3、资源搜索：可以让虚拟人帮忙进行资源搜索，支持搜索标题、作者、内容等，并可以直接进入资源进行阅读及播放；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4、资源简介：可以让虚拟人对问题进行简单介绍，背景介绍;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5、随机对话：支持日常问候、语言翻译，讲笑话等互动交流；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6、资讯查询：支持天气查询、新闻资讯查询、诗词查询与生成、字词问答、对吟诗词、成语接龙等；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7、需根据声纹识别、语音识别、语义理解进行反馈交流，支持语音转写；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8、支持多语种对话，支持上下文问答，支持预设AI人物背景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9、与大模型结合，实现智能问答；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1-主动交互、智能迎宾、导览解说、吸引流量、教育培训、善舞、娱乐陪伴、主持讲解、智能问答；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2-支持客户的定制形象展示、场景等本地特色展示；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3-根据甲方提供的问答脚本进行知识库的训练，完成定制化的知识库文件；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4-预制角色待机动画，预制动作资源及触发条件；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5-可以通过语音实现数字人与真人用户的实时问答；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6-提供私有化部署；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二、硬件配置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1、主板型号：2.4GHZ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2、系统：≥android及以上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3、内存：≥8+64G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4、屏幕材质：a-SiTET-ICD 液晶玻璃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5、尺寸：≥75寸显示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7、网卡：集成 10/100/1000M自适应网卡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8、无线网卡：802.11a/b/g/n/ac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9、外型：带红外触摸框；85%通透性；3D立体展示效果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F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2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B617">
            <w:pPr>
              <w:rPr>
                <w:rFonts w:hint="eastAsia" w:ascii="仿宋" w:hAnsi="仿宋" w:eastAsia="仿宋" w:cs="仿宋"/>
                <w:i w:val="0"/>
                <w:iCs w:val="0"/>
                <w:color w:val="000000"/>
                <w:sz w:val="20"/>
                <w:szCs w:val="20"/>
                <w:u w:val="none"/>
              </w:rPr>
            </w:pPr>
          </w:p>
        </w:tc>
      </w:tr>
      <w:tr w14:paraId="4C83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1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7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图书馆数字资源管理平台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0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1.系统提供首页主题大图轮播展示功能，用户通过点击相应界面可访问并阅读对应的资源内容；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2.系统支持首页资源检索功能，允许用户通过资源名称、作者、出版社等条件进行模糊检索,检索到对应资源关键字，可高亮显示；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3.全库检索支持按资源分类、出版社、出版时间等多维度分类查看资源，实时展示各类别资源数量，并提供图文或平铺等多种分页展示形式；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4.系统内置资源推荐模块，用户可自由切换展示不同资源，每个资源以封面、题名、作者为主要展示元素，非点击状态下封面自动轮播，同时支持用户手动拖动浏览,点击任意资源将直接跳转至资源详情页面；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5.系统首页支持电子图书馆和音视频两种类型资源的集中展示，包括资源册数的直观显示，用户点击相应类别后，页面将展示详细的类别名称、资源封面列表以及当前该类别的资源数量；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6.系统支持依照中图法22分类进行资源展示，用户点击任一分类时，系统将迅速跳转至该分类下的详细列表界面，直观呈现资源册数及封面内容列表；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7.依托于自然语言处理、数据挖掘、数据库技术、分布式计算及人工智能开发平台等多项关键技术，实现高效、智能的词汇识别、推荐和展示功能；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8.智能云词库凭借图形渲染和交互设计技术，支持用户个性化定制与动态更换词库形状，实现灵活多变的展示效果；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9.系统首页支持展示公告信息，至少包含四个公告条目并可按需查看更多公告列表，首页呈现公告主题、发布时间及当前日期，点击即可直接查阅公告详细内容；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10.系统首页设有读者指南，支持自定义内容规则模块，点击任一模块按钮可快速跳转至完整指南列表，同时提供可轮播背景图增强用户体验，各模块间无缝切换便于用户浏览；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系统提供电子资源详情展示功能，涵盖资源封面、题名、类别、作者、内容简介、互动数据（浏览量、播放量、收藏量、点赞量），用户登录后的个性化操作在线阅读、加入书架、点赞、收藏、评论等，支持查看评价列表和展示资源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该系统提供音视频详情展示功能，涵盖资源名称、关键词、主讲人、内容简介和选集，同时实时更新浏览量、播放量、收藏量和点赞量等互动数据,用户登录后，可体验个性化操作在线视听、点赞、收藏、评论资源，支持查看评价列表及资源综合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13.用户可通过用户名和密码进行常规登录，或选择手机验证码快速登录,若未注册，可在平台验证后在线完成注册流程；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14.读者个人中心提供基础信息查看与修改功能，包括姓名、昵称、性别等，支持照片上传（含在线拍摄），密码修改及帐号注销，同时支持在线签到获取积分；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15.系统支持读者信息管理功能，支持用户添加、删除、编辑读者信息，以及实现读者信息的批量导入和导出；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16.个人中心具备查收藏、点赞记录的功能，可显示相关时间信息，系统支持我的资源库中展示音频和视频资源；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17.个人中心支持历史书单查看，用户可根据近7天、30天、90天的时间范围查看电子资源及音视频，系统同时展示阅读/播放进度（如读到第几页，全文共多少页）以及上次阅读/播放的具体时间；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18.系统兼容主流浏览器，如Chrome、Firefox、Safari、Edge等，在不同浏览器下的表现，确保页面布局、功能和性能的一致性。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9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A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CDDF">
            <w:pPr>
              <w:rPr>
                <w:rFonts w:hint="eastAsia" w:ascii="仿宋" w:hAnsi="仿宋" w:eastAsia="仿宋" w:cs="仿宋"/>
                <w:i w:val="0"/>
                <w:iCs w:val="0"/>
                <w:color w:val="000000"/>
                <w:sz w:val="20"/>
                <w:szCs w:val="20"/>
                <w:u w:val="none"/>
              </w:rPr>
            </w:pPr>
          </w:p>
        </w:tc>
      </w:tr>
      <w:tr w14:paraId="5C7F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7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A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B5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中文电子图书；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1.图书数量:中文电子图书镜像安装；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2.图书格式:图书主要以pdf 双文本国际公开标准格式保存，不可为私人模式以保持图书原有的版式,，电子书资源质量高,并能越放大越清晰，图书“页”不可为图片格式压缩，以免造成占用存储容量过多和具有分辨率相关性；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3.图书种类包含：数理化、交通运输、工业技术、计算机、哲学、社科、经济、语言文字、生物、医药、卫生、文学等；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4.图书阅读方式：图书可在线全文阅读及具备二维码扫描功能，可以扫描到手机等移动设备在线阅读图书。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E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1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A5E1">
            <w:pPr>
              <w:rPr>
                <w:rFonts w:hint="eastAsia" w:ascii="仿宋" w:hAnsi="仿宋" w:eastAsia="仿宋" w:cs="仿宋"/>
                <w:i w:val="0"/>
                <w:iCs w:val="0"/>
                <w:color w:val="000000"/>
                <w:sz w:val="20"/>
                <w:szCs w:val="20"/>
                <w:u w:val="none"/>
              </w:rPr>
            </w:pPr>
          </w:p>
        </w:tc>
      </w:tr>
      <w:tr w14:paraId="3290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4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4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电子资源终端设备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31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2、内存：配置16GB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10、通过安全可靠测评正版操作系统、办公软件、杀毒软件（三年更新，永久使用），验收时提供正版软件授权书及序列号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C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7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10E">
            <w:pPr>
              <w:rPr>
                <w:rFonts w:hint="eastAsia" w:ascii="仿宋" w:hAnsi="仿宋" w:eastAsia="仿宋" w:cs="仿宋"/>
                <w:i w:val="0"/>
                <w:iCs w:val="0"/>
                <w:color w:val="000000"/>
                <w:sz w:val="20"/>
                <w:szCs w:val="20"/>
                <w:u w:val="none"/>
              </w:rPr>
            </w:pPr>
          </w:p>
        </w:tc>
      </w:tr>
      <w:tr w14:paraId="7E43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4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C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电子阅读终端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73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阅读电子图书资源、AI自习室，配耳机，1、通过安全可靠测评CPU处理器，CPU核数≥8核、主频≥2.3GHz；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C7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6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9A89">
            <w:pPr>
              <w:rPr>
                <w:rFonts w:hint="eastAsia" w:ascii="仿宋" w:hAnsi="仿宋" w:eastAsia="仿宋" w:cs="仿宋"/>
                <w:i w:val="0"/>
                <w:iCs w:val="0"/>
                <w:color w:val="000000"/>
                <w:sz w:val="20"/>
                <w:szCs w:val="20"/>
                <w:u w:val="none"/>
              </w:rPr>
            </w:pPr>
          </w:p>
        </w:tc>
      </w:tr>
      <w:tr w14:paraId="138D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2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8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有线扫描枪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27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1.按键寿命长：按键采用高品质材料制成，确保设备长期使用仍能保持稳定的性能；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2.高精度光源：采用650nm可视激光二极管作为扫描光源，具有出色的扫描精度和穿透力，能够准确读取各种条码；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3.低误码率：通过精确的算法和优化的电路设计，误码率低至1/500万，确保数据传输的准确可靠性；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4.多条码类型支持：支持多种常见条码类型，满足各种应用场景的需求；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5.触发方式：按键触发模式、连续扫描模式、自感应模式；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6.高解析度：扫描解析度达到4mil，能够清晰识别条码中的细节信息，确保读取准确性；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7.宽温工作：设备可在0°C至50°C的宽温度范围内正常工作，适应各种极端工作环境；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8.低能耗：工作电流168mA，静态电流109mA，有效降低能耗，节能环保；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9.耐摔性能强：经过严格的1.5米高度25次跌落试验，设备外壳坚固耐用，确保在意外跌落时仍能保持正常功能；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10.智能识别：设备具备智能条码识别功能，能够自动区分不同条码类型并进行准确读取，提高识别效率；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11.高速数据上传：支持USB高速数据传输模式，可将扫描数据快速上传至计算机或其他设备进行处理；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12.IP防护等级：设备达到一定的IP防护等级，具备防尘和防水功能，确保在复杂环境下仍能保持正常工作；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13.自动休眠/唤醒：设备具备自动休眠和唤醒功能，在长时间未使用时自动进入休眠状态以节省能源，同时延长设备寿命；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14.软件兼容性：兼容多种扫描软件，方便用户将其集成到现有系统中，实现无缝对接；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15.多种触发方式：支持手动触发、连续扫描和定时扫描等多种触发方式，满足用户不同的扫描需求；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16.自定义配置：允许用户根据实际需求自定义扫描参数和设置，如扫描速度、解码方式等，实现个性化配置；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17.耐磨损设计：扫描窗口采用耐磨损材料制成，具有出色的耐磨性能，确保长期使用后依然清晰可见；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18.长寿命激光二极管：采用长寿命激光二极管作为扫描光源，减少更换频率，降低维护成本；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19.声音提示：内置蜂鸣器在成功扫描或遇到错误时发出声音提示，方便用户快速识别扫描状态并作出相应处理；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20.多语言支持：设备支持多种语言界面和提示音，满足不同国家和地区用户的需求，方便用户进行操作和使用。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6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3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6497">
            <w:pPr>
              <w:rPr>
                <w:rFonts w:hint="eastAsia" w:ascii="仿宋" w:hAnsi="仿宋" w:eastAsia="仿宋" w:cs="仿宋"/>
                <w:i w:val="0"/>
                <w:iCs w:val="0"/>
                <w:color w:val="000000"/>
                <w:sz w:val="20"/>
                <w:szCs w:val="20"/>
                <w:u w:val="none"/>
              </w:rPr>
            </w:pPr>
          </w:p>
        </w:tc>
      </w:tr>
      <w:tr w14:paraId="0426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5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6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RFID标签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0F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1.工作频率：采用高频段13.56 MHz，确保与全球范围内广泛使用的RFID设备兼容，提供稳定、可靠的信号传输；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2.国际标准：严格遵循ISO/IEC 15693和ISO 18000-3国际标准，确保RFID电子标签在全球范围内具有高度的互操作性和通用性；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3.读写次数：经过严格测试，标签的读写次数超过10万次，保证了长时间使用下的稳定性和耐用性；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4.数据保存：标签内部数据可保存至少10年，确保数据长期存储的可靠性和安全性；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5.唯一序列号（UID）：每个标签都拥有一个独特的、不可改写的UID，提供唯一的身份识别，同时支持加密功能，防止信息泄露；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6.无源工作：采用无源设计，无需内置电池，通过外部阅读器提供的射频能量进行工作，降低成本且易于维护；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7.非接触式读写：支持非接触式读写操作，无需物理接触即可实现数据的读取和写入，提高操作效率和便捷性；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8.防冲突机制：采用先进的防冲突算法，确保在多个标签同时进入识别区域时能够可靠地进行读取和识别，避免数据冲突和误读；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9.数据扩展性：内置大容量存储器，支持重复读写操作，用户可根据需要自定义数据格式和内容，实现灵活的数据存储和管理；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10.防盗功能：支持EAS和AFI防盗功能，有效防止未经授权的访问和资产丢失；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11.天线材质与工艺：采用铝或铜质天线，通过蚀刻法工艺制造，确保天线的高性能、稳定性和耐用性，提高信号传输质量；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12.粘贴稳定性：标签自带中性粘胶，能够牢固地粘贴在各种物品表面，不易撕毁和脱落，确保长时间使用的稳定性；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13.贴标温湿度：建议在贴标时保持温湿度在[10℃ to 40℃]和20% to 80%RH的范围内，以确保粘胶的最佳粘贴效果和标签的性能稳定性；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14.使用温湿度：标签可在[-20℃ to +50℃]和20% to 80%RH的温湿度范围内正常工作，适应各种环境条件下的使用需求；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15.保质期：在标准存储条件下（温度23±5℃、相对湿度50±10%），标签可保存一年，保持稳定的性能和质量；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16.天线制程：采用铝蚀刻技术制造天线，具体为AI(30μm)+PET(38μm)+AI bridge(10μm)的层叠结构，确保天线的高性能和稳定性；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17.读取速度：读取速度达到0.1秒以上，支持快速、准确地识别多个标签，提高工作效率和处理速度；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18.基材材质：采用PET作为基材材质，具有优异的耐候性、抗撕裂性和透明度，确保标签的稳定性和美观性；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19.使用警示：在搬运和使用过程中需特别注意防水、避免剧烈撞击和禁止挤压或弯折芯片部分，以确保标签的正常工作和性能稳定；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20.尺寸规格：天线尺寸为45*45mm，标签整体尺寸为50*50mm，便于在图书上粘贴和使用；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21.标签表面定制：标签的表面可以定制印刷各种信息，如文字、编码、一维/二维码、LOGO图像等,这些信息可以根据用户的实际需求进行定制，用于产品识别、品牌宣传等多种目的；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22.包装方式：标签采用不干胶铜版纸进行封装，并自带背胶卷状静电包装，方便存储和运输，同时可根据用户需求进行定制印刷和包装；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23.RFID标签经过低温储存试验、高温储存试验、湿热储存试验、可以正常读取。</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8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B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8117">
            <w:pPr>
              <w:rPr>
                <w:rFonts w:hint="eastAsia" w:ascii="仿宋" w:hAnsi="仿宋" w:eastAsia="仿宋" w:cs="仿宋"/>
                <w:i w:val="0"/>
                <w:iCs w:val="0"/>
                <w:color w:val="000000"/>
                <w:sz w:val="20"/>
                <w:szCs w:val="20"/>
                <w:u w:val="none"/>
              </w:rPr>
            </w:pPr>
          </w:p>
        </w:tc>
      </w:tr>
      <w:tr w14:paraId="0670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3D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E4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条形码</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C8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1.采用不干胶铜板纸，通过热转印技术打印，应用混合碳带，采用专业条码打印机打印；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2.可直接打印上图书馆的名称或单位名称</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字母清晰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条码位数</w:t>
            </w:r>
            <w:r>
              <w:rPr>
                <w:rFonts w:hint="default" w:ascii="Times New Roman" w:hAnsi="Times New Roman" w:eastAsia="仿宋" w:cs="Times New Roman"/>
                <w:i w:val="0"/>
                <w:iCs w:val="0"/>
                <w:color w:val="000000"/>
                <w:kern w:val="0"/>
                <w:sz w:val="20"/>
                <w:szCs w:val="20"/>
                <w:u w:val="none"/>
                <w:lang w:val="en-US" w:eastAsia="zh-CN" w:bidi="ar"/>
              </w:rPr>
              <w:t> </w:t>
            </w:r>
            <w:r>
              <w:rPr>
                <w:rFonts w:hint="eastAsia" w:ascii="仿宋" w:hAnsi="仿宋" w:eastAsia="仿宋" w:cs="仿宋"/>
                <w:i w:val="0"/>
                <w:iCs w:val="0"/>
                <w:color w:val="000000"/>
                <w:kern w:val="0"/>
                <w:sz w:val="20"/>
                <w:szCs w:val="20"/>
                <w:u w:val="none"/>
                <w:lang w:val="en-US" w:eastAsia="zh-CN" w:bidi="ar"/>
              </w:rPr>
              <w:t>6位--11位；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3.可定制PVC材质(挂不掉、撕不破。永久识别)。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5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0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85D7">
            <w:pPr>
              <w:rPr>
                <w:rFonts w:hint="eastAsia" w:ascii="仿宋" w:hAnsi="仿宋" w:eastAsia="仿宋" w:cs="仿宋"/>
                <w:i w:val="0"/>
                <w:iCs w:val="0"/>
                <w:color w:val="000000"/>
                <w:sz w:val="20"/>
                <w:szCs w:val="20"/>
                <w:u w:val="none"/>
              </w:rPr>
            </w:pPr>
          </w:p>
        </w:tc>
      </w:tr>
      <w:tr w14:paraId="5B4B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6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C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74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专业定做高粘度图书馆专用书标，标准尺寸为：42MM*28MM；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2.表面覆膜处理，采用激光打印机打印，保证不掉色，必须采用高粘度，保证粘贴到书上不脱落；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3.配合图书管理软件使用，方便打印及粘贴；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4.通用版50个/张，每一大张A4尺寸。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E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6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919">
            <w:pPr>
              <w:rPr>
                <w:rFonts w:hint="eastAsia" w:ascii="仿宋" w:hAnsi="仿宋" w:eastAsia="仿宋" w:cs="仿宋"/>
                <w:i w:val="0"/>
                <w:iCs w:val="0"/>
                <w:color w:val="000000"/>
                <w:sz w:val="20"/>
                <w:szCs w:val="20"/>
                <w:u w:val="none"/>
              </w:rPr>
            </w:pPr>
          </w:p>
        </w:tc>
      </w:tr>
      <w:tr w14:paraId="0A37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2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D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书标膜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D5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1.高透专用保护膜，粘度强；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2.图书馆专用；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3.规格：50*30mm，每卷1000枚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0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0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765B">
            <w:pPr>
              <w:rPr>
                <w:rFonts w:hint="eastAsia" w:ascii="仿宋" w:hAnsi="仿宋" w:eastAsia="仿宋" w:cs="仿宋"/>
                <w:i w:val="0"/>
                <w:iCs w:val="0"/>
                <w:color w:val="000000"/>
                <w:sz w:val="20"/>
                <w:szCs w:val="20"/>
                <w:u w:val="none"/>
              </w:rPr>
            </w:pPr>
          </w:p>
        </w:tc>
      </w:tr>
      <w:tr w14:paraId="6691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7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E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图书编目（技术服务）</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2F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1.贴粘条形码、书标、书标膜、盖馆藏章各一个；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2.图书信息录入、22类排架；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3.RFID标签与图书条形码转换绑定；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4.盘点图书馆馆藏图书，精确定位每本书的位置。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7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3D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2E9D">
            <w:pPr>
              <w:rPr>
                <w:rFonts w:hint="eastAsia" w:ascii="仿宋" w:hAnsi="仿宋" w:eastAsia="仿宋" w:cs="仿宋"/>
                <w:i w:val="0"/>
                <w:iCs w:val="0"/>
                <w:color w:val="000000"/>
                <w:sz w:val="20"/>
                <w:szCs w:val="20"/>
                <w:u w:val="none"/>
              </w:rPr>
            </w:pPr>
          </w:p>
        </w:tc>
      </w:tr>
      <w:tr w14:paraId="063A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C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C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A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1.读者可实现无证借阅，使用人脸识别功能，实现借书、还书、信息查询等功能；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2.可支持人脸评分设置，支持关闭或开启人脸识别验证功能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7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D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7A30">
            <w:pPr>
              <w:rPr>
                <w:rFonts w:hint="eastAsia" w:ascii="仿宋" w:hAnsi="仿宋" w:eastAsia="仿宋" w:cs="仿宋"/>
                <w:i w:val="0"/>
                <w:iCs w:val="0"/>
                <w:color w:val="000000"/>
                <w:sz w:val="20"/>
                <w:szCs w:val="20"/>
                <w:u w:val="none"/>
              </w:rPr>
            </w:pPr>
          </w:p>
        </w:tc>
      </w:tr>
      <w:tr w14:paraId="38E8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5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7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阅览沙发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32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每套含一张阅览桌，两张双人沙发；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1.阅览桌：长椭圆形，尺寸：长1200mm*宽800mm*700mm（正负偏差不超过50mm）双层较厚桌面、台面采用雪山白亮光岩板、下面使用底板，圆润边角，厚度不低于10mm，经久耐用不易碎，4个实木桌腿、美观大方。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双人沙发：座位深度55cm（正负偏差不超过3cm），整体高度100cm（正负偏差不超过5cm），靠背采用黄色或浅蓝色。面料采用阻燃麻绒面料，透气性强，柔软且富有韧性。框架采用橡木4cm×5cm方木，框架采用蛇形拉潢结构，经防虫防腐处理。海棉采用一次成型PU聚氨酯泡发海棉，密度45㎏/m3（正负偏差不超过5㎏/m3），阻燃、无毒、保温、隔热回弹性好，透气性好。4个实木腿，美观大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D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3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E553">
            <w:pPr>
              <w:rPr>
                <w:rFonts w:hint="eastAsia" w:ascii="仿宋" w:hAnsi="仿宋" w:eastAsia="仿宋" w:cs="仿宋"/>
                <w:i w:val="0"/>
                <w:iCs w:val="0"/>
                <w:color w:val="000000"/>
                <w:sz w:val="20"/>
                <w:szCs w:val="20"/>
                <w:u w:val="none"/>
              </w:rPr>
            </w:pPr>
          </w:p>
        </w:tc>
      </w:tr>
      <w:tr w14:paraId="5C02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5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4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AI下棋机器人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3C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1。支持象棋+围棋(9路/13路)+国际象棋+五子棋。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2.AI学棋：象棋：16级-15级中国象棋协会定制课程。围棋：20级-15级-10级启蒙课程。国际象棋：15级-14级棋士启蒙课程。五子棋：启蒙课程&amp;实用阵法。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3。棋力闯关：象棋：9个关卡，第九关对标[天天象棋]内的"高级"围棋：吃子5个等级，围空5个等级国际象棋：15个关卡，(200分~1200分)第15关达到中级接进高级水平五子棋：10个等级，覆盖从新手到专业水平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4。残局挑战：百种以上经典残局，享受破局解题的乐趣，象棋+国际象棋支持。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5.AI打谱：沉浸体验经典棋局，国际象棋支持。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6。星球联盟：围棋：支持99，新博围棋第三方平台对接。国际象棋：支持Lichess第三方平台对接。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D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E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2CFF">
            <w:pPr>
              <w:rPr>
                <w:rFonts w:hint="eastAsia" w:ascii="仿宋" w:hAnsi="仿宋" w:eastAsia="仿宋" w:cs="仿宋"/>
                <w:i w:val="0"/>
                <w:iCs w:val="0"/>
                <w:color w:val="000000"/>
                <w:sz w:val="20"/>
                <w:szCs w:val="20"/>
                <w:u w:val="none"/>
              </w:rPr>
            </w:pPr>
          </w:p>
        </w:tc>
      </w:tr>
      <w:tr w14:paraId="0EBA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C3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1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瀑布屏</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60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一，技术参数与要求。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(1)软件运行环境为不低于Windows1064位操作系统。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必须具备配套的手机客户端，系统内的资源可通过配套的手机客户端进行扫码，下载资源至手机，下载后的资源，无需网络，随时随地也进行阅读。配套的手机端应具备夜间模式转换，文字大小调整等功能。手机客户端可保留相关阅读记录。手机客户端需同时支持ios,android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(3)支持微信等第三方扫描工具进行扫码，扫码后获取在线阅读服务，无需下载客户端，并能将图书分享至朋友圈等社交网络。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(4)支持远程升级，支持一键更新，减少管理成本。(5)具备完善的后台管理系统，实现用户自主化管理。(6)具备良好的开放性，可以支持二次开发。(7)提供完善的售后说明。2。资源配置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(1)系统应至少支持图书，期刊，视频，专题，图片，动画，少儿音频等多种类型的资源配置到机器上进行展示。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(2)系统支持资源单独，组合展示，可按资源类型分类展示。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图书资源：系统提供3000册正版授权的epub格式电子图书且与原版图书保持原貌一致，如相关图片，目录等，每月定时更新150种热门电子图书。图书可以直接在线阅读，也可通过第三方扫描工具获取在线阅读服务或通过配套的手机客户端扫描图书二维码，下载至智能终端进行离线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(4)视频资源：系统提供400集名师讲坛视频。视频支持单集，系列选集播放，同时支持在线观看或扫码带走观看。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专题资源：提供500种专题资源，同时支持客户自建专题，为用户提供专题创建工具，可以将文本内容，图片，视频，音频，图书，超连接等资源进行混合编排，形成富媒体专题资源，专题至少支持创建三级目录。支持将创建好的富媒体专题资源，配置到设备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(6)期刊资源：提供300种期刊，期刊支持在线阅读及扫码带走，同时支持往期查看等。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(7)图片资源：支持图片资源展示，支持单张或者多张展示，支持查看图片简介内容，支持手动放大缩小查看图片。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(8)少儿音频资源：提供600集国学系列有声音频，内容涵盖贴合小学，中学，高中的音频资源，如《声律启蒙》，《诗经》，《笠翁对韵》等系列。音频均支持在线播放及扫码带走。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(9)少儿动画有声绘本资源：提供400种少儿动画有声绘本资源，可以直接在设备上进行在线观看，互动。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(10)瀑布流系统提供8种特色主题皮肤包，可供用户选择，根据不同的节日热点，可切换展示贴合时下的主题瀑布流。3。系统管理后台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(1)支持管理瀑布流设备，支持对设备信息进行查看，在线/离线状态监控等，亦支持屏保修改，主题换肤，背景图修改等操作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(2)支持图书，期刊，视频，专题，图片，动画，少儿音频等多种资源的管理配置，用户勾选对应的资源分类后，可一键推送至设备进行展示。支持将单位自有版权的图书资源配置到设备进行展示。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(3)支持视频管理，用户可通过后台创建视频分类及视频信息，可对上传的视频信息进行增删改查等操作。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(4)支持图片管理，用户可通过后台创建图片分类及图片信息，可对上传的图片信息进行增删改查等管理操作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(5)支持专题管理，用户可通过后台创建专题分类及专题信息，可对上传的专题信息进行增删改查等管理操作。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(6)支持资源导航功能，用户可自主选择开启或关闭导航功能，开启该功能后，在设备界面可以按照资源名称首字母对资源信息进行快速查找。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(7)对于配置多种资源的瀑布流，支持自定义设置各资源瀑布流间的自动切换，同时支持资源瀑布流与应用之间的切换展示，可自定义设置切换间隔时间。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(8)提供即时插播功能，可设置插播文字，图片，视频等多种类型的内容，插播的内容可以一键发布到指定的一台或多台设备，同时也可以一键关闭插播。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(9)提供手机端管理模块，可对设备信息查看，在线/离线状态监控，远程开关机管理，主题切换，屏保配置，背景图更换，即时插播发布等常用操作。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(10)支持远程对硬件设备进行开关机，重启等操作，包括远程设置定时开关机时间，便于用户管理。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(11)提供数据统计功能，可以查看本单位下当前设备总数以及资源使用情况。支持top5/top10排行统计，支持按年，按单台设备每月使用情况，按设备排行统计等方式进行多维度的数据呈现。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4。其他功能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(1)支持配置多种资源到瀑布流设备，各资源内容可通过资源切换按钮进行快速切换展示。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(2)支持固定流速模式，此模式下用户无法改变资源流动速度。也支持手动滑动模式，此模式下用户可通过手指上下滑动，改变资源的流动速度，快速浏览。用户可根据需要，在以上两种模式间切换使用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(3)除常规的资源内容展示外，系统还支持配置应用至瀑布流设备，已配置的应用以图标的形式悬浮于瀑布流右侧区域，不影响设备的资源展示，用户通过点击应用图标，打开该应用进行浏览。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(4)系统应支持同时配置多个应用至设备。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(5)系统支持添加待机屏保，支持单张，多张轮播展示。(6)支持资源背景图进行自定义更换展示。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(7)图书，期刊，视频，专题资源支持断网离线扫码带走，无网络时亦可正常展示流动。二，硬件参数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1。液晶拼接屏 根据实施产品确定屏幕尺寸：根据现场实际情况，分辨率：1920x1080。物理拼缝3.5mm(标准)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2。触摸框 十点触摸。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3。壁挂支架铝型材支架，材质坚固，不易变形。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4。配件辅料包含6孔插排工业级电源线音响，定时开关。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5。控制主机通过安全可靠测评</w:t>
            </w:r>
            <w:r>
              <w:rPr>
                <w:rFonts w:hint="eastAsia" w:ascii="宋体" w:hAnsi="宋体" w:eastAsia="宋体" w:cs="宋体"/>
                <w:sz w:val="20"/>
                <w:lang w:eastAsia="zh-CN"/>
              </w:rPr>
              <w:t>，</w:t>
            </w:r>
            <w:r>
              <w:rPr>
                <w:rFonts w:hint="eastAsia" w:ascii="仿宋" w:hAnsi="仿宋" w:eastAsia="仿宋" w:cs="仿宋"/>
                <w:i w:val="0"/>
                <w:iCs w:val="0"/>
                <w:color w:val="000000"/>
                <w:kern w:val="0"/>
                <w:sz w:val="20"/>
                <w:szCs w:val="20"/>
                <w:u w:val="none"/>
                <w:lang w:val="en-US" w:eastAsia="zh-CN" w:bidi="ar"/>
              </w:rPr>
              <w:t>运行内存不低于16G存储：SSD固态硬盘512G显卡.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14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EAD1">
            <w:pPr>
              <w:rPr>
                <w:rFonts w:hint="eastAsia" w:ascii="仿宋" w:hAnsi="仿宋" w:eastAsia="仿宋" w:cs="仿宋"/>
                <w:i w:val="0"/>
                <w:iCs w:val="0"/>
                <w:color w:val="000000"/>
                <w:sz w:val="20"/>
                <w:szCs w:val="20"/>
                <w:u w:val="none"/>
              </w:rPr>
            </w:pPr>
          </w:p>
        </w:tc>
      </w:tr>
      <w:tr w14:paraId="4D54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0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8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生涯一体机 （自我探索）</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DE4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自我探索一体机为生涯探索的自我探索阶段提供指导工具。基于认知信息加工模式理论，设计研发「自我探索之旅」的测评游戏。学生扮演生涯星球的探险者，通过滑动卡片，完成个人性格、兴趣、价值观、能力的多维评估，得到兴趣代码、兴趣折线图、价值观柱形图、能力雷达图等多形式结果，获取关联专业职业的匹配推荐。生成个性化分析报告，引领学生找寻自我定位，加深自我认知。1. 软件参数：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允许学生通过游戏的形式，作答霍兰德职业兴趣测评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霍兰德职业测评游戏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1.2.3.1. 兴趣雷达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1.2.3.2. 学生测评结果兴趣代码的描述分析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1.2.3.3. 关联专业职业匹配推荐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1.2.4.1 允许学生在游戏过程中，通过登录账号的方式，将游戏进度保存在云端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1.2.4.2 允许学生不需要登录账号即可保存游戏进度，以及结果报告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MBTI 测评游戏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1.3.3.1 四个综合特质及等级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1.3.3.2 个人分项特质属性等级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1.3.3.3 得分情况及说明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1.3.3.4 能够根据人格特质对应出适合的专业和适合的工作领域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价值观探索游戏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1.4.1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1.4.3.1 对学生的15种工作价值观类型得分进行柱形描述展示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1.4.3.2 对高分价值观进行阐述和解释分析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能力探索游戏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1.5.1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1.5.3.1 罗列出学生的优势智能和中性智能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1.5.3.2 用雷达图对八项智能进行描述展示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1.5.3.3 学生的八项智能进行解释分析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附带立式底座 尺寸：≥55英寸  分辨率：≥1920×1080（FHD） 亮度：350cd/m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 xml:space="preserve"> 响应时间：≤7ms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对比度：1200:1 色域：60%NTSC(CIE1931) 可视角度：89/89/89/89(Min.)(CR≥10)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运行内存：≥2GDDR4 </w:t>
            </w:r>
          </w:p>
          <w:p w14:paraId="6DBA951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系统支持：支持软件系统</w:t>
            </w:r>
          </w:p>
          <w:p w14:paraId="65B704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ROM：≥8GB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接口：USB*2、WIFI、RJ45、电源、DC、LAN、TF、AUDIO</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触摸规格：红外触摸框 触摸点数：≥20点触控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响应时间：≤15ms 点位精度：90%以上的触摸区域为±2mm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5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6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23B9">
            <w:pPr>
              <w:rPr>
                <w:rFonts w:hint="eastAsia" w:ascii="仿宋" w:hAnsi="仿宋" w:eastAsia="仿宋" w:cs="仿宋"/>
                <w:i w:val="0"/>
                <w:iCs w:val="0"/>
                <w:color w:val="000000"/>
                <w:sz w:val="20"/>
                <w:szCs w:val="20"/>
                <w:u w:val="none"/>
              </w:rPr>
            </w:pPr>
          </w:p>
        </w:tc>
      </w:tr>
      <w:tr w14:paraId="74DD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1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B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生涯一体机 （世界探索）</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46F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世界探索一体机为生涯探索的外部世界探索阶段提供指导工具。具备院校库、专业库、职业库三大数据库，提供全面丰富详尽的学职信息。配合搜索框实时检索及筛选功能，使信息获取更精准便捷。提供精编版的专业指南，汇集各行业优秀从业者的升学、专业及就业等特色信息，形成有温度的指引，帮助学生建立更立体的专业认知，揭示广阔生涯世界。配备微课堂，提供生涯教育知识课程，提升生涯能力。1. 软件参数：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包括职业百科、专业百科、院校百科、专业指南、在线微课程、专业解读视频等模块，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【专业百科】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 支持通过学科门类和专业门类检索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1.2.2. 涵盖2012年教育部公布的普通高等学校本科、专科专业目录，军事类专业可除外；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 提供细分专业的详细内容呈现，包括专业介绍、专业代码、专业分类、授予学位、需要具备的技能要求、在大学开设的课程、未来的就业方向；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1.2.4. 提供搜索框实时搜索能力，支持通过专业名称搜索到具体专业，快速查找到自己感兴趣的专业内容。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【职业百科】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1.3.1. 根据霍兰德6大类型划分的职业群组；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1.3.2. 提供职业介绍，包含职业工作内容，日常处理的问题，具备的知识和工作技能，基本的从业要求等；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 提供搜索框实时搜索能力，支持通过职业名称搜索到具体职业，快速查找到自己感兴趣的职业介绍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【院校百科】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1.4.1. 提供全国所有高校的相关介绍信息，包含学校概况、开设专业信息、所在地、院校类型、学校地址、官网网址；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1.4.2. 提供搜索框实时搜索能力，支持通过高校名称搜索到具体职业，快速查找到自己感兴趣的高校介绍；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 提供筛选功能，可对学历层次、学校地域、院校类别、是否是985、211、教育部直属院校进行条件筛选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【专业指南】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1.5.1. 包含国内热门专业 50 个以上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 内容需包含专业人士的介绍视频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 包括重点扫盲，涵盖专业在学生中的常见问题及解答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1.5.4. 专业的就业去向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1.5.5. 专业的升学资讯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1.5.6. 定期提供专业指南内容的更新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附带立式底座 尺寸：≥55英寸  分辨率：≥1920×1080（FHD） 亮度：350cd/m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 xml:space="preserve"> 响应时间：≤7ms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对比度：1200:1 色域：60%NTSC(CIE1931) 可视角度：89/89/89/89(Min.)(CR≥10) 运行内存：≥2GDDR4 </w:t>
            </w:r>
          </w:p>
          <w:p w14:paraId="45CF063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系统支持：支持相关软件系统</w:t>
            </w:r>
          </w:p>
          <w:p w14:paraId="10A7DA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ROM：≥8GB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接口：USB*2、WIFI、RJ45、电源、DC、LAN、TF、AUDIO</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触摸规格：红外触摸框 触摸点数：≥20点触控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响应时间：≤15ms 点位精度：90%以上的触摸区域为±2mm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2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6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069F">
            <w:pPr>
              <w:rPr>
                <w:rFonts w:hint="eastAsia" w:ascii="仿宋" w:hAnsi="仿宋" w:eastAsia="仿宋" w:cs="仿宋"/>
                <w:i w:val="0"/>
                <w:iCs w:val="0"/>
                <w:color w:val="000000"/>
                <w:sz w:val="20"/>
                <w:szCs w:val="20"/>
                <w:u w:val="none"/>
              </w:rPr>
            </w:pPr>
          </w:p>
        </w:tc>
      </w:tr>
      <w:tr w14:paraId="4B4E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C3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9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90E1">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一、图书室一层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1、墙面铲除：353.41㎡。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2、吊顶+铝方通：343.23m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混合轻钢龙骨工艺（轻钢龙骨+木龙骨混合吊顶）按800-1000间距打孔植入膨胀螺丝加吊杆固定；铝方通安装：将铝方通卡入专用龙骨，排列整齐、间距均匀，端部切割平整，与石膏板区域衔接严密、无高低差；包含搭手脚架+高空作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3、开关插座灯具：标准开关插座筒灯；卡扣式铝方通灯直接卡在方通缝隙中（宽5CM  长1.5CM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4、封墙：木龙骨+欧松板进行打底，石膏板饰面。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木饰面背景墙：木饰面：厚度3–9mm，纹理一致、无色差、无开裂、无虫蛀、无变形。粘贴法：结构胶+免钉胶点粘，胶点均匀，压实平整，无空鼓、溢胶。拼接：对缝严密、纹理通顺、无色差、无错台，阴阳角方正。顶线、踢脚线、收边条安装牢固，接缝平整，与墙面贴合无缝隙。开关、插座、门洞开孔精准，边缘光滑，收口美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涂料工程：696.64㎡；全屋涂料施工(不调色)，墙和顶面顺平；施工流程：基层处理铲除松散、空鼓墙皮，修补裂缝、坑洞。满批耐水腻子2–3遍，每遍干燥后打磨平整、吸尘。底漆施工滚涂/喷涂抗碱封闭底漆1遍，均匀无漏涂、无流挂。干燥≥4小时。面漆施工面漆搅拌均匀，滚涂/喷涂2遍，间隔干燥≥6小时。涂刷方向一致，无接痕、无透底、无刷痕。细部处理分色线清晰、平直，无毛刺、毛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踢脚线：铝合金/竹木纤维踢脚线；卡扣固定间距400–600mm，墙面打孔→安装膨胀管→固定卡扣。卡扣水平、牢固，与墙面贴合紧密。踢脚线安装将踢脚线卡入卡扣，轻压到位，无松动、无翘边。拼接处严密、缝隙均匀（≤1mm），阴阳角方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路改造(半改)：406.88㎡；电路施工（走地）开槽布管地面开槽深度≥30mm，宽度≥管外径+10mm，槽内清理干净。PVC穿线管固定，管卡间距800–1000mm，弯头、直接连接牢固，无松动。强弱电分槽铺设，间距≥300mm，交叉处做屏蔽处理。穿线接线管内穿线，电线无接头、无破损，预留线长≥15cm（线盒内）。线盒安装平整、牢固，与墙面齐平，强弱电盒间距≥150mm。接线规范：火线红、零线蓝、地线黄绿双色，缠绕紧密、绝缘包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9、定制咨询台：石英石台面 18实木颗粒板柜体（长5米 高1.05米）。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楼梯扶手喷涂翻新：底漆施工金属扶手：刷/喷防锈底漆1–2遍，每遍间隔干燥4–6小时；底漆干燥后，用240#砂纸轻磨，除尘。面漆施工面漆搅拌均匀，刷/喷2–3遍，每遍间隔干燥6–8小时；喷涂薄而均匀，避免流挂、起皱、气泡；最后一遍面漆干燥后，手感光滑、色泽均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11、定制书架：175.98m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；材质使用厚度不低于1.5cm的颗粒板。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二、图书室二层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1、墙面铲除：416.2㎡。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2、吊顶+铝方通：383.41m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混合轻钢龙骨工艺（轻钢龙骨+木龙骨混合吊顶）按800-1000间距打孔植入膨胀螺丝加吊杆固定；铝方通安装：将铝方通卡入专用龙骨，排列整齐、间距均匀，端部切割平整，与石膏板区域衔接严密、无高低差；包含搭手脚架+高空作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3、开关插座灯具：标准开关插座筒灯；卡扣式铝方通灯直接卡在方通缝隙中（宽5CM  长1.5CM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涂料工程：799.61㎡；全屋涂料施工(不调色)，墙和顶面顺平；施工流程：基层处理铲除松散、空鼓墙皮，修补裂缝、坑洞。满批耐水腻子2–3遍，每遍干燥后打磨平整、吸尘。底漆施工滚涂/喷涂抗碱封闭底漆1遍，均匀无漏涂、无流挂。干燥≥4小时。面漆施工面漆搅拌均匀，滚涂/喷涂2遍，间隔干燥≥6小时。涂刷方向一致，无接痕、无透底、无刷痕。细部处理分色线清晰、平直，无毛刺、毛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踢脚线：铝合金/竹木纤维踢脚线；卡扣固定间距400–600mm，墙面打孔→安装膨胀管→固定卡扣。卡扣水平、牢固，与墙面贴合紧密。踢脚线安装将踢脚线卡入卡扣，轻压到位，无松动、无翘边。拼接处严密、缝隙均匀（≤1mm），阴阳角方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路改造(半改)：383.41㎡；电路施工（走地）开槽布管地面开槽深度≥30mm，宽度≥管外径+10mm，槽内清理干净。PVC穿线管固定，管卡间距800–1000mm，弯头、直接连接牢固，无松动。强弱电分槽铺设，间距≥300mm，交叉处做屏蔽处理。穿线接线管内穿线，电线无接头、无破损，预留线长≥15cm（线盒内）。线盒安装平整、牢固，与墙面齐平，强弱电盒间距≥150mm。接线规范：火线红、零线蓝、地线黄绿双色，缠绕紧密、绝缘包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楼梯扶手喷涂翻新：底漆施工金属扶手：刷/喷防锈底漆1–2遍，每遍间隔干燥4–6小时；底漆干燥后，用240#砂纸轻磨，除尘。面漆施工面漆搅拌均匀，刷/喷2–3遍，每遍间隔干燥6–8小时；喷涂薄而均匀，避免流挂、起皱、气泡；最后一遍面漆干燥后，手感光滑、色泽均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8、定制书架：187.48m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；材质使用厚度不低于1.5cm的颗粒板。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三、图书室外楼梯间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1、墙面铲除：309.95㎡。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2、石膏板吊顶：250.23m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；混合轻钢龙骨工艺（轻钢龙骨+木龙骨混合吊顶）按800-1000间距打孔植入膨胀螺丝加吊杆固定。包含搭手脚架+高空作业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3、开关插座灯具：标准开关插座筒灯；卡扣式铝方通灯直接卡在方通缝隙中（宽5CM  长1.5CM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涂料工程：560.18㎡；全屋涂料施工(不调色)，墙和顶面顺平；施工流程：基层处理铲除松散、空鼓墙皮，修补裂缝、坑洞。满批耐水腻子2–3遍，每遍干燥后打磨平整、吸尘。底漆施工滚涂/喷涂抗碱封闭底漆1遍，均匀无漏涂、无流挂。干燥≥4小时。面漆施工面漆搅拌均匀，滚涂/喷涂2遍，间隔干燥≥6小时。涂刷方向一致，无接痕、无透底、无刷痕。细部处理分色线清晰、平直，无毛刺、毛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踢脚线：铝合金/竹木纤维踢脚线；卡扣固定间距400–600mm，墙面打孔→安装膨胀管→固定卡扣。卡扣水平、牢固，与墙面贴合紧密。踢脚线安装将踢脚线卡入卡扣，轻压到位，无松动、无翘边。拼接处严密、缝隙均匀（≤1mm），阴阳角方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路改造(半改)：250.23㎡；电路施工（走地）开槽布管地面开槽深度≥30mm，宽度≥管外径+10mm，槽内清理干净。PVC穿线管固定，管卡间距800–1000mm，弯头、直接连接牢固，无松动。强弱电分槽铺设，间距≥300mm，交叉处做屏蔽处理。穿线接线管内穿线，电线无接头、无破损，预留线长≥15cm（线盒内）。线盒安装平整、牢固，与墙面齐平，强弱电盒间距≥150mm。接线规范：火线红、零线蓝、地线黄绿双色，缠绕紧密、绝缘包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7、标语广告牌：读书宣发标语，亚克力板。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楼梯扶手喷涂翻新：底漆施工金属扶手：刷/喷防锈底漆1–2遍，每遍间隔干燥4–6小时；底漆干燥后，用240#砂纸轻磨，除尘。面漆施工面漆搅拌均匀，刷/喷2–3遍，每遍间隔干燥6–8小时；喷涂薄而均匀，避免流挂、起皱、气泡；最后一遍面漆干燥后，手感光滑、色泽均匀。</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9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D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E32">
            <w:pPr>
              <w:rPr>
                <w:rFonts w:hint="eastAsia" w:ascii="仿宋" w:hAnsi="仿宋" w:eastAsia="仿宋" w:cs="仿宋"/>
                <w:i w:val="0"/>
                <w:iCs w:val="0"/>
                <w:color w:val="000000"/>
                <w:sz w:val="20"/>
                <w:szCs w:val="20"/>
                <w:u w:val="none"/>
              </w:rPr>
            </w:pPr>
          </w:p>
        </w:tc>
      </w:tr>
      <w:tr w14:paraId="7C6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6880D45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72C4F7">
            <w:pPr>
              <w:rPr>
                <w:rFonts w:hint="eastAsia" w:ascii="仿宋" w:hAnsi="仿宋" w:eastAsia="仿宋" w:cs="仿宋"/>
                <w:b/>
                <w:bCs/>
                <w:i w:val="0"/>
                <w:iCs w:val="0"/>
                <w:color w:val="000000"/>
                <w:sz w:val="20"/>
                <w:szCs w:val="20"/>
                <w:u w:val="none"/>
              </w:rPr>
            </w:pPr>
          </w:p>
        </w:tc>
      </w:tr>
      <w:tr w14:paraId="6EFB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CE5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校园演播室</w:t>
            </w:r>
          </w:p>
        </w:tc>
      </w:tr>
      <w:tr w14:paraId="6E50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F8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C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4K60帧超高清云台摄像机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7E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1、传感器：1/2.5英寸,CMOS,有效像素:851万</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2、镜头焦距：12x,f=3.47mm~41.65mm,F1.84~F3.72</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3、数字变焦：16x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4、最低照度：0.5 Lux @(F1.8,AGC ON)</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5、快门：1/30s~1/10000s</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6、数字降噪：3D数字降噪≥55dB</w:t>
            </w:r>
            <w:r>
              <w:rPr>
                <w:rStyle w:val="46"/>
                <w:rFonts w:eastAsia="仿宋"/>
                <w:lang w:val="en-US" w:eastAsia="zh-CN" w:bidi="ar"/>
              </w:rPr>
              <w:t xml:space="preserve"> </w:t>
            </w:r>
            <w:r>
              <w:rPr>
                <w:rStyle w:val="46"/>
                <w:rFonts w:eastAsia="仿宋"/>
                <w:lang w:val="en-US" w:eastAsia="zh-CN" w:bidi="ar"/>
              </w:rPr>
              <w:br w:type="textWrapping"/>
            </w:r>
            <w:r>
              <w:rPr>
                <w:rStyle w:val="46"/>
                <w:rFonts w:eastAsia="仿宋"/>
                <w:lang w:val="en-US" w:eastAsia="zh-CN" w:bidi="ar"/>
              </w:rPr>
              <w:t xml:space="preserve">7、水平视场角：80.8°~7.5° </w:t>
            </w:r>
            <w:r>
              <w:rPr>
                <w:rStyle w:val="46"/>
                <w:rFonts w:eastAsia="仿宋"/>
                <w:lang w:val="en-US" w:eastAsia="zh-CN" w:bidi="ar"/>
              </w:rPr>
              <w:br w:type="textWrapping"/>
            </w:r>
            <w:r>
              <w:rPr>
                <w:rStyle w:val="46"/>
                <w:rFonts w:eastAsia="仿宋"/>
                <w:lang w:val="en-US" w:eastAsia="zh-CN" w:bidi="ar"/>
              </w:rPr>
              <w:t xml:space="preserve">8、垂直视场角：49.9°~4.3° </w:t>
            </w:r>
            <w:r>
              <w:rPr>
                <w:rStyle w:val="46"/>
                <w:rFonts w:eastAsia="仿宋"/>
                <w:lang w:val="en-US" w:eastAsia="zh-CN" w:bidi="ar"/>
              </w:rPr>
              <w:br w:type="textWrapping"/>
            </w:r>
            <w:r>
              <w:rPr>
                <w:rStyle w:val="46"/>
                <w:rFonts w:eastAsia="仿宋"/>
                <w:lang w:val="en-US" w:eastAsia="zh-CN" w:bidi="ar"/>
              </w:rPr>
              <w:t>9、水平转动范围： ±162.5° -30*~+90°</w:t>
            </w:r>
            <w:r>
              <w:rPr>
                <w:rStyle w:val="46"/>
                <w:rFonts w:eastAsia="仿宋"/>
                <w:lang w:val="en-US" w:eastAsia="zh-CN" w:bidi="ar"/>
              </w:rPr>
              <w:br w:type="textWrapping"/>
            </w:r>
            <w:r>
              <w:rPr>
                <w:rStyle w:val="46"/>
                <w:rFonts w:eastAsia="仿宋"/>
                <w:lang w:val="en-US" w:eastAsia="zh-CN" w:bidi="ar"/>
              </w:rPr>
              <w:t>10、接口：HDMI:4KP60、4KP30、1080P60、1080P30等；SDI：3G-SDI:1080P60、1080P30、720P60等；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D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9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68CE">
            <w:pPr>
              <w:rPr>
                <w:rFonts w:hint="eastAsia" w:ascii="仿宋" w:hAnsi="仿宋" w:eastAsia="仿宋" w:cs="仿宋"/>
                <w:i w:val="0"/>
                <w:iCs w:val="0"/>
                <w:color w:val="000000"/>
                <w:sz w:val="20"/>
                <w:szCs w:val="20"/>
                <w:u w:val="none"/>
              </w:rPr>
            </w:pPr>
          </w:p>
        </w:tc>
      </w:tr>
      <w:tr w14:paraId="7F66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2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5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ED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最高工作高度1.55米，收缩765MM，最低工作高度730MM，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2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2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2FA1">
            <w:pPr>
              <w:rPr>
                <w:rFonts w:hint="eastAsia" w:ascii="仿宋" w:hAnsi="仿宋" w:eastAsia="仿宋" w:cs="仿宋"/>
                <w:i w:val="0"/>
                <w:iCs w:val="0"/>
                <w:color w:val="000000"/>
                <w:sz w:val="20"/>
                <w:szCs w:val="20"/>
                <w:u w:val="none"/>
              </w:rPr>
            </w:pPr>
          </w:p>
        </w:tc>
      </w:tr>
      <w:tr w14:paraId="3D2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3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7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7C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一、基础功能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1.不低于1个HDMI高清接口，支持高清屏幕接入，方便使用;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2.可打开所插入U盘中的doc、docx、txt文件;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3.可调整文件字体大小，使用者能更好调节至自己舒适的文字大小;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4.支持调整文字间的间隔距离，使用者可以更好调节至适合自己的间隔距离;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5.支持调整背景色，黑底白字，白底黑字，两种背景色可供使用者选择;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6.具有镜像功能，整个屏幕镜像，有利于安装后使用镜像功能;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7.文档文字进行居中显示，有助于播音员直视摄像机;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二、扩展功能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1.系统要求字色、底色256色任意搭配，男女播音员可分别选择不同的背景色和字色。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2.文稿录入、编辑方便，操作简单，自动完成排版,支持txt、rtf、word等格式文本，并支持直接打开图片、word、PPT、视频等文件。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3.支持高分辨率的彩显，清晰度高，字迹清晰。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4.支持文稿进度显示和剩余时间倒计时显示。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5.软件除了支持中英文等常规语言外，还支持从右往左排版的语言，而且还是支持竖版从左往右滚动的语言。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6.可以调节字体大小、行距、文本宽度等。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7.支持主显示镜像功能，可直接镜像显示图、PPT、PDF、视频等。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8.控制方式灵活多样，除了AI语音控制，还支持键盘、鼠标、遥控器、脚踏板等。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9.采用高清镀膜镜片，确保文字清楚，又可保证拍摄画面不受影响。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10.专业级脚架：采用65mm碗径的液压阻尼云台，固定的平衡系统，可实现摇摄范围:-85~+85， 云台快装板装有保险系统，可避免因疏忽而导致提词器或者摄影机的滑落， 脚管采用经特设计的锁紧手扭，锁紧牢固，配合橡胶防滑脚垫，使得三脚架抗震性稳定性增强， 随摄像机脚架赠送脚架包，能够将脚架轻松装入其中，方便旅行时携带和保护脚架， 收纳高度：69cm， 展开高度：≥160cm， 云台：水平360°，垂直-85°/+90°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68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2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E17">
            <w:pPr>
              <w:rPr>
                <w:rFonts w:hint="eastAsia" w:ascii="仿宋" w:hAnsi="仿宋" w:eastAsia="仿宋" w:cs="仿宋"/>
                <w:i w:val="0"/>
                <w:iCs w:val="0"/>
                <w:color w:val="000000"/>
                <w:sz w:val="20"/>
                <w:szCs w:val="20"/>
                <w:u w:val="none"/>
              </w:rPr>
            </w:pPr>
          </w:p>
        </w:tc>
      </w:tr>
      <w:tr w14:paraId="5BDE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3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C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无线领夹麦克风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4D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显示屏：OLED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传输方式：2.4GHz数字频段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操作范围(无障碍)：≥100米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频率响应：20Hz-20KHz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电池规格：3.7V/400mAh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供电方式：充电盒触点充电/Type-C充电口(直流电5V)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内置电池续航时长：约8小时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供电方式：Type-C充电口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充电盒电池容量：2000mAh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充电盒充电时间：≤3小时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给麦克风循坏充电次数：≥2次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8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D0CA">
            <w:pPr>
              <w:rPr>
                <w:rFonts w:hint="eastAsia" w:ascii="仿宋" w:hAnsi="仿宋" w:eastAsia="仿宋" w:cs="仿宋"/>
                <w:i w:val="0"/>
                <w:iCs w:val="0"/>
                <w:color w:val="000000"/>
                <w:sz w:val="20"/>
                <w:szCs w:val="20"/>
                <w:u w:val="none"/>
              </w:rPr>
            </w:pPr>
          </w:p>
        </w:tc>
      </w:tr>
      <w:tr w14:paraId="225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4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EC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无线领夹麦克风接收器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90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传输方式：2.4GHz数字频段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信号调制：数字调制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操作范围（无障碍）：≥100米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音频输出接口：Type-C接口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监听接口：3.5mm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供电方式：Type-C设备供电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天线：内置天线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其他：含Type-C转USB转接器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7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F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CFDB">
            <w:pPr>
              <w:rPr>
                <w:rFonts w:hint="eastAsia" w:ascii="仿宋" w:hAnsi="仿宋" w:eastAsia="仿宋" w:cs="仿宋"/>
                <w:i w:val="0"/>
                <w:iCs w:val="0"/>
                <w:color w:val="000000"/>
                <w:sz w:val="20"/>
                <w:szCs w:val="20"/>
                <w:u w:val="none"/>
              </w:rPr>
            </w:pPr>
          </w:p>
        </w:tc>
      </w:tr>
      <w:tr w14:paraId="4EC3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F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5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监听耳机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90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连接方式：3.5/6.3mm立体声插头，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佩戴方式 ：头戴式，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频响范围 12-35000Hz，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产品阻抗：32欧姆。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A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BF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0980">
            <w:pPr>
              <w:rPr>
                <w:rFonts w:hint="eastAsia" w:ascii="仿宋" w:hAnsi="仿宋" w:eastAsia="仿宋" w:cs="仿宋"/>
                <w:i w:val="0"/>
                <w:iCs w:val="0"/>
                <w:color w:val="000000"/>
                <w:sz w:val="20"/>
                <w:szCs w:val="20"/>
                <w:u w:val="none"/>
              </w:rPr>
            </w:pPr>
          </w:p>
        </w:tc>
      </w:tr>
      <w:tr w14:paraId="1C14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35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F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一体化虚实演录播系统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BF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硬件部分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1、为保证系统的兼容性和拓展性，要求主机必须采用X86架构设计，不接受嵌入式架构设计方式。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2、要求产品方便携带，采用一体化设计，需包含至少两块显示屏，每块显示屏需≥17.3英寸，一个用于预监信号，一个用于显示操作界面，操作界面需支持触摸操作。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3、要求视频输入接口：不少于4路3G-SDI高清视频输入，不少于1路HDMI输入；视频输出接口:不少于1路HDMI输出，不少于1路3G-SDI输出。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4、音频接口：支持不少于2路6.35话筒输入，不少于2路RCA立体声输入，不少于1路RCA立体声输出，不少于1路3.5mm音频输出。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5、其它接口：不少于4路USB3.0接口，不少于2路USB2.0接口；不少于1路千兆网口。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6、主机配置：处理器不低于六核心；内存不低于16G；采用固态+机械双硬盘设计，固态硬盘不低于120G，机械硬盘不低于2T；显卡要求显存不小于6G。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软件部分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1、为便于导播人员使用，导播操作界面支持触摸操作和外接键盘两种操作方式。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2、为了便于导播操作，主界面布置简洁，操作便利，可快速完成录制、直播、画面切换、抠像、DDR视频控制、虚拟机位、微课设置、画面布局等主要功能操作。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3、导播页面支持多种布局模式。专业模式：12窗口；标准模式8窗口；简易模式：4窗口。用户可根据场景需要，自由选择。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4、为增加导播内容和素材的丰富性，系统需具备42路信号源采集，包含6个通道，每个通道都支持1路摄像机信号源、4路网络流、1路iVGA信号源、1路本地视频。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为了方便导播切换，系统支持12路信号源实时预览和切换，其中6路摄像机信号、2路DDR本地视频信号、2路虚拟信号，1路微课信号，1路画中画信号。单击预览画面，该通道画面进入编辑模式；双击预览画面，可直接将该通道画面录制或直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6、主页面支持快速进入字幕设置功能，可对字幕模版、字幕内容、层号、热键等进行快速设置。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7、主页面支持快速进入调音台功能，系统内置调音台，可对嵌入式音频、模拟音频、本地音频进行调节、支持静音、独立监听、独占输出、左右声道调节等操作；内置音频延迟器，可对音频进行延时处理。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系统同时具备PGM和PVW画面，PGM和PVW画面支持不少于12路信号源的混合切换，支持直切和自动切换，自动切换时支持不少于14种切换特效，特效至少包含：淡叠、推像、划像、爆炸、球形变形、碎块、圆柱变形等，切换特效支持切换时间选择和自定义时间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10、为了提高系统的兼容性，要求系统具备6路网络IP信号监看，每路网络IP信号可以支持不少于4路RTMP、RTSP、UDP协议的网络视频流。支持对网络流做抠像处理。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要求DDR信号支持多种视频和图片的混合编单播出，混合编单播出支持单条循环、全部循环和NP播放（导播人员将信号切换到DDR时自动播放相应视频，信号切出DDR时自动停止播放当前视频，并准备下一条视频，当信号切换到DDR时，自动播放下一条视频）等多种播放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DDR信号支持快慢播放视频，支持0.25、0.5、0.75、1、1.25、1.5、2倍速的播放，同时DDR中播放的视频支持入点出点的设置，即：一段较长的视频中可以支持设置视频播放的起始帧和终止帧；支持设置图片的播放长度，支持自由拖动播放进度条选择播放的起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字幕信号同时支持三维和二维字幕，支持同时带图文效果的动态字幕、动态台标字幕、倒计时字幕、时钟字幕和跑马字幕等多种形式的字幕，支持实时修改字幕内容，多条字幕可以设置不同的层次同时播出。系统预制80套字幕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14、预览操作区既是PVW预览又是所见即所得的操作区，可选择编辑的目标，选定后目标会有编辑框，通过手指可对选中的目标进行拖拽位置、大小、拍摄角度等操作。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15、系统支持画中画模式，支持8种画中画布局样式，每种布局中都可以自由设定信号源位置；支持在PVW预览区域编辑每路信号的缩放，支持一键复位。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系统支持微课模式，可自由选择人物信号源和PPT信号源，具有一键切换PPT全屏功能；系统预设6种微课布局，在编辑窗口支持自由拖动人物位置，支持一键复位功能；具备微课模板预览列表，能够快速的选择微课的模板，系统预设11套微课模版。支持.avi、.bmp、.cur、.flc、.flv、.gif、.icns、.ico、.jpeg、.jpg、.mkv、.mov、.mp4、.mpg、.mts、.mxf、.pbm、.pgm、.png、.ppm、.svg、.svgz、.tga、.tif、.tiff、.ts、.wbmp、.webp、.wmv、.xbm、.xpm等格式背景，支持快速替换微课背景。具有两指缩放功能，支持在PVW预览区域编辑微课画面中的PPT画面缩放、教师画面的缩放；支持讲解模式和板书模式，其中板书模式支持背景与人物同步缩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要求系统支持传统的绿幕抠像和不需要绿幕的自然背景抠像功能，且在自然背景抠像的情况下能够保证人物手持物件、前景景物的拍摄清晰；支持不少于6路信号的同时虚拟抠像处理；支持在PVW预览区域编辑虚拟机位、修改主持人机位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要求系统支持同时叠加不少于2种不同的真三维虚拟场景，虚拟场景支持无限蓝箱功能，可以对抠像片进行裁边和位移操作，每个虚拟场景支持8个不同的虚拟机位，虚拟机位之间支持直接切换和带轨迹的切换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19、支持热点功能，可以在每路摄像机信号和网络IP信号的抠像区域设置8个热点区域，每个区域可以设置不同的导播命令，当人物触发红外热点区域后即可以触发设置的导播命令。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20、要求系统支持不少于3路摇臂设置，每路摇臂可以通过加关键帧的方式设置不少于8个虚拟机位按照正向和反向进行机位切换，同时可以添加灯光效果，灯光效果可以跟随机位由亮到暗也可以由暗到亮。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要求系统出厂内置不少于200套教学虚拟场景，其中不少于100套不同的真三维教学虚拟场景，实时图像抠像处理并叠加真三维场景后可对三维场景中的三维物件进行隐藏、位移、旋转和缩放等操作。要求三维虚拟场景中具有虚拟大屏，虚拟大屏可以展示不少于11路信号源中的任何一路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22、要求系统支持不少于4路信号同时录制，支持自定义选择录制通道，包括：摄像机1、 摄像机2、摄像机3、摄像机4、摄像机5、摄像机6、PGM以及PVW信号，生成文件支持MP4、TS、H.264、H.265等格式，支持 MPEG-2编码方式码率1Mbps 到 300Mbps 可调，可以根据录制参数自动计算可录制的时长和磁盘剩余空间。可以支持按照系统时间进行定时录制的开始和结束。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23、要求系统支持自定义命令功能，可以将每一步导播动作录制下来，记录导播的整个切换过程，再次调用时可做到无导播操作，主持人一个人即可完成整个节目的制作过程。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24、要求系统支持直播功能，支持直播画质的选择，包括：超清、高清、标清、流畅和自定义，码率支持1-20Mbps可选，可以同时将直播流推送到多个地址进行直播。支持公网直播和局域网直播，其中局域网直播无需外接其他设备和平台即可实现在局域网内的视频直播。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25、具有键显示功能：为了保证抠像效果，明显区分前景和背景，支持键显示功能，在抠像时可实时显示前景的抠像阴影。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26、具有文件管理功能，主页面支持快速打开录制视频保存的文件夹，按日期命名，并自动排序，方便用户快速查找录制的视频。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27、具有抓帧功能，在视频录制或直播过程中，可随时使用主页面的功能按钮，抓取主播窗口的一帧图片，以PNG的方式存储到本地硬盘，抓取的图片支持1920*1080像素。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28、支持模版保存功能，根据老师使用习惯，自定义设置课程录制模版后，可将模版保存至本地，下次录制节目时，可直接打开模版，减少准备时间。系统支持同时保存多个模版。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3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2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A3DE">
            <w:pPr>
              <w:rPr>
                <w:rFonts w:hint="eastAsia" w:ascii="仿宋" w:hAnsi="仿宋" w:eastAsia="仿宋" w:cs="仿宋"/>
                <w:i w:val="0"/>
                <w:iCs w:val="0"/>
                <w:color w:val="000000"/>
                <w:sz w:val="20"/>
                <w:szCs w:val="20"/>
                <w:u w:val="none"/>
              </w:rPr>
            </w:pPr>
          </w:p>
        </w:tc>
      </w:tr>
      <w:tr w14:paraId="732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E7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2C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"换能方式:电容式 指向特性:超心型单一指向 频率响应:100-18000Hz 信噪比:&gt;65dB 输出阻扰:200Ω平衡 灵敏度:-30dB 参考拾音距离:10-60cm 供电电压:3V/48V 消耗电流:8mA 颜色:黑色雾面烤漆 连接线长:8m"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B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7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B705">
            <w:pPr>
              <w:rPr>
                <w:rFonts w:hint="eastAsia" w:ascii="仿宋" w:hAnsi="仿宋" w:eastAsia="仿宋" w:cs="仿宋"/>
                <w:i w:val="0"/>
                <w:iCs w:val="0"/>
                <w:color w:val="000000"/>
                <w:sz w:val="20"/>
                <w:szCs w:val="20"/>
                <w:u w:val="none"/>
              </w:rPr>
            </w:pPr>
          </w:p>
        </w:tc>
      </w:tr>
      <w:tr w14:paraId="322D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1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0D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键盘鼠标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AA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无线键鼠套装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2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D1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7E5">
            <w:pPr>
              <w:rPr>
                <w:rFonts w:hint="eastAsia" w:ascii="仿宋" w:hAnsi="仿宋" w:eastAsia="仿宋" w:cs="仿宋"/>
                <w:i w:val="0"/>
                <w:iCs w:val="0"/>
                <w:color w:val="000000"/>
                <w:sz w:val="20"/>
                <w:szCs w:val="20"/>
                <w:u w:val="none"/>
              </w:rPr>
            </w:pPr>
          </w:p>
        </w:tc>
      </w:tr>
      <w:tr w14:paraId="2BE4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9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8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液晶显示器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88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屏幕比例：16:9                                                                                                                                                                                                                    分辨率：2560*1440                                                                                                                                                                                                                                                                                                                                                                                                                         类型：直面屏                                                                                                                                                                                                                                                                                                                                                                                                                接口：DP，HDMI                                                                                                                                                                                                                                                                                                                                                                              屏幕尺寸：23.8英寸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9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A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0A89">
            <w:pPr>
              <w:rPr>
                <w:rFonts w:hint="eastAsia" w:ascii="仿宋" w:hAnsi="仿宋" w:eastAsia="仿宋" w:cs="仿宋"/>
                <w:i w:val="0"/>
                <w:iCs w:val="0"/>
                <w:color w:val="000000"/>
                <w:sz w:val="20"/>
                <w:szCs w:val="20"/>
                <w:u w:val="none"/>
              </w:rPr>
            </w:pPr>
          </w:p>
        </w:tc>
      </w:tr>
      <w:tr w14:paraId="4266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3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F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电动绿幕</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F3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4*3M电动绿幕、蓝幕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3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4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C3A9">
            <w:pPr>
              <w:rPr>
                <w:rFonts w:hint="eastAsia" w:ascii="仿宋" w:hAnsi="仿宋" w:eastAsia="仿宋" w:cs="仿宋"/>
                <w:i w:val="0"/>
                <w:iCs w:val="0"/>
                <w:color w:val="000000"/>
                <w:sz w:val="20"/>
                <w:szCs w:val="20"/>
                <w:u w:val="none"/>
              </w:rPr>
            </w:pPr>
          </w:p>
        </w:tc>
      </w:tr>
      <w:tr w14:paraId="68E1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B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8A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3A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10通道调音台:4个话筒/10个线路输入(4个单声道+3个立体声)/1立体声母线/1AUX(包括FX)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·4个话筒/10个线路输入(4个单声道+3个立体声)·1立体声母线·1AUX(包括FX)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“D-PRE”话放，带有倒向晶体管电路。·单旋钮压缩器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，单声道输入通道上的PAD开关·+48V幻象供电·XLR平衡输出·金属机身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9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A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B011">
            <w:pPr>
              <w:rPr>
                <w:rFonts w:hint="eastAsia" w:ascii="仿宋" w:hAnsi="仿宋" w:eastAsia="仿宋" w:cs="仿宋"/>
                <w:i w:val="0"/>
                <w:iCs w:val="0"/>
                <w:color w:val="000000"/>
                <w:sz w:val="20"/>
                <w:szCs w:val="20"/>
                <w:u w:val="none"/>
              </w:rPr>
            </w:pPr>
          </w:p>
        </w:tc>
      </w:tr>
      <w:tr w14:paraId="7B7A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8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4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高清液晶监视器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36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55英寸高清液晶电视、带HDMI、USB等接口、LED液晶电视机、含壁挂支架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2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B0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8265">
            <w:pPr>
              <w:rPr>
                <w:rFonts w:hint="eastAsia" w:ascii="仿宋" w:hAnsi="仿宋" w:eastAsia="仿宋" w:cs="仿宋"/>
                <w:i w:val="0"/>
                <w:iCs w:val="0"/>
                <w:color w:val="000000"/>
                <w:sz w:val="20"/>
                <w:szCs w:val="20"/>
                <w:u w:val="none"/>
              </w:rPr>
            </w:pPr>
          </w:p>
        </w:tc>
      </w:tr>
      <w:tr w14:paraId="6398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F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CC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背景用平板式柔光灯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9F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额定功率：≥130W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供电方式：AC220V；50/60Hz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光束角度：泛光型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显色指数：Ra值≥90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光源寿命：≥50000小时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调光功能:0—100%顺滑调光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DMX通道数：1/3通道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通讯设计：DMX有线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控制方式:A:本地控制; B:DMX控制台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8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6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FE26">
            <w:pPr>
              <w:rPr>
                <w:rFonts w:hint="eastAsia" w:ascii="仿宋" w:hAnsi="仿宋" w:eastAsia="仿宋" w:cs="仿宋"/>
                <w:i w:val="0"/>
                <w:iCs w:val="0"/>
                <w:color w:val="000000"/>
                <w:sz w:val="20"/>
                <w:szCs w:val="20"/>
                <w:u w:val="none"/>
              </w:rPr>
            </w:pPr>
          </w:p>
        </w:tc>
      </w:tr>
      <w:tr w14:paraId="61A5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B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3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侧光用平板式柔光灯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77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额定功率：≥130W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供电方式：AC220V；50/60Hz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光束角度：泛光型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显色指数：Ra值≥90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光源寿命：≥50000小时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调光功能:0—100%顺滑调光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DMX通道数：1/3通道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通讯设计：DMX有线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控制方式:A:本地控制; B:DMX控制台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8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7E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CC6">
            <w:pPr>
              <w:rPr>
                <w:rFonts w:hint="eastAsia" w:ascii="仿宋" w:hAnsi="仿宋" w:eastAsia="仿宋" w:cs="仿宋"/>
                <w:i w:val="0"/>
                <w:iCs w:val="0"/>
                <w:color w:val="000000"/>
                <w:sz w:val="20"/>
                <w:szCs w:val="20"/>
                <w:u w:val="none"/>
              </w:rPr>
            </w:pPr>
          </w:p>
        </w:tc>
      </w:tr>
      <w:tr w14:paraId="45E2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E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4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面光用平板式柔光灯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B8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额定功率：≥130W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供电方式：AC220V；50/60Hz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光束角度：泛光型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显色指数：Ra值≥90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光源寿命：≥50000小时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调光功能:0—100%顺滑调光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DMX通道数：1/3通道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通讯设计：DMX有线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控制方式:A:本地控制; B:DMX控制台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3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F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3517">
            <w:pPr>
              <w:rPr>
                <w:rFonts w:hint="eastAsia" w:ascii="仿宋" w:hAnsi="仿宋" w:eastAsia="仿宋" w:cs="仿宋"/>
                <w:i w:val="0"/>
                <w:iCs w:val="0"/>
                <w:color w:val="000000"/>
                <w:sz w:val="20"/>
                <w:szCs w:val="20"/>
                <w:u w:val="none"/>
              </w:rPr>
            </w:pPr>
          </w:p>
        </w:tc>
      </w:tr>
      <w:tr w14:paraId="3C08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4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C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03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固定端口：8口 10/100/1000BASE-T以太网端口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2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3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4BD1">
            <w:pPr>
              <w:rPr>
                <w:rFonts w:hint="eastAsia" w:ascii="仿宋" w:hAnsi="仿宋" w:eastAsia="仿宋" w:cs="仿宋"/>
                <w:i w:val="0"/>
                <w:iCs w:val="0"/>
                <w:color w:val="000000"/>
                <w:sz w:val="20"/>
                <w:szCs w:val="20"/>
                <w:u w:val="none"/>
              </w:rPr>
            </w:pPr>
          </w:p>
        </w:tc>
      </w:tr>
      <w:tr w14:paraId="560D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E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70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HDMI分配器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79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输入接口：HDMI*1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输出接口：HDMI*4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分辨率：4K*2K@30HZ（向下兼容）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传输距离：30米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电源：5V/1A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2C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E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3E">
            <w:pPr>
              <w:rPr>
                <w:rFonts w:hint="eastAsia" w:ascii="仿宋" w:hAnsi="仿宋" w:eastAsia="仿宋" w:cs="仿宋"/>
                <w:i w:val="0"/>
                <w:iCs w:val="0"/>
                <w:color w:val="000000"/>
                <w:sz w:val="20"/>
                <w:szCs w:val="20"/>
                <w:u w:val="none"/>
              </w:rPr>
            </w:pPr>
          </w:p>
        </w:tc>
      </w:tr>
      <w:tr w14:paraId="3DED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E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0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B6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2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1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A350">
            <w:pPr>
              <w:rPr>
                <w:rFonts w:hint="eastAsia" w:ascii="仿宋" w:hAnsi="仿宋" w:eastAsia="仿宋" w:cs="仿宋"/>
                <w:i w:val="0"/>
                <w:iCs w:val="0"/>
                <w:color w:val="000000"/>
                <w:sz w:val="20"/>
                <w:szCs w:val="20"/>
                <w:u w:val="none"/>
              </w:rPr>
            </w:pPr>
          </w:p>
        </w:tc>
      </w:tr>
      <w:tr w14:paraId="6512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0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5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演播台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92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尺寸：2200*800*600mm （正负不超过50mm）木质、定制学校LOGO,配套2把升降旋转凳子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8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1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7908">
            <w:pPr>
              <w:rPr>
                <w:rFonts w:hint="eastAsia" w:ascii="仿宋" w:hAnsi="仿宋" w:eastAsia="仿宋" w:cs="仿宋"/>
                <w:i w:val="0"/>
                <w:iCs w:val="0"/>
                <w:color w:val="000000"/>
                <w:sz w:val="20"/>
                <w:szCs w:val="20"/>
                <w:u w:val="none"/>
              </w:rPr>
            </w:pPr>
          </w:p>
        </w:tc>
      </w:tr>
      <w:tr w14:paraId="3122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5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F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6E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1、轻钢龙骨隔墙：工艺：先做空腔，固定龙骨，填充50mm的隔音棉，然后固定石膏板；材料：轻钢龙骨采用表面热镀锌的优质冷轧钢制作； A级不燃材料，环保健康，无毒无害。长约8m，高约5m；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2、墙面：四周墙面找平后刷乳胶漆；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3、吊顶：矿棉板吊顶，所用材料环保，含平板灯不少于6个；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4、静电地胶：自流平找平，铺设地胶，所选产品环保无刺激；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5、不锈钢踢脚线：成品。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6、演播室面积约35平方。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1C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2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98E0">
            <w:pPr>
              <w:rPr>
                <w:rFonts w:hint="eastAsia" w:ascii="仿宋" w:hAnsi="仿宋" w:eastAsia="仿宋" w:cs="仿宋"/>
                <w:i w:val="0"/>
                <w:iCs w:val="0"/>
                <w:color w:val="000000"/>
                <w:sz w:val="20"/>
                <w:szCs w:val="20"/>
                <w:u w:val="none"/>
              </w:rPr>
            </w:pPr>
          </w:p>
        </w:tc>
      </w:tr>
      <w:tr w14:paraId="2FD5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75C130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A80996">
            <w:pPr>
              <w:rPr>
                <w:rFonts w:hint="eastAsia" w:ascii="仿宋" w:hAnsi="仿宋" w:eastAsia="仿宋" w:cs="仿宋"/>
                <w:b/>
                <w:bCs/>
                <w:i w:val="0"/>
                <w:iCs w:val="0"/>
                <w:color w:val="000000"/>
                <w:sz w:val="20"/>
                <w:szCs w:val="20"/>
                <w:u w:val="none"/>
              </w:rPr>
            </w:pPr>
          </w:p>
        </w:tc>
      </w:tr>
      <w:tr w14:paraId="39BC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B928F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精准教学</w:t>
            </w:r>
          </w:p>
        </w:tc>
      </w:tr>
      <w:tr w14:paraId="6D35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D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9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A4打印复印机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78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打印速度:≥40ppm(A4)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首页输出时间:≤6.9秒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最大月打印量:80000页 建议月打印量:750页到4000页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打印分辨率:物理分辨率：600*600dpi 软件增强分辨率：1200*600dpi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打印语言:PCL5e、PCL6、PS、PDF 处理器:525MHz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内存:512MB 双面打印:自动双面 显示屏:2行LCD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其他功能:ios/Android设备、NFC功能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复印速度:40cpm(A4) 42cpm(Letter)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双面复印：平板：支持手动；输稿器：支持自动；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连续复印页数:1-99页 缩放率 25%~400%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其他复印功能:身份证复印、票据复印、多页合一复印、克隆复印、海报复印、手动双面复印、逐份复印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扫描类型:平板+ADF ADF容量 50页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纸张输入容量:自动纸盒：250页 ；手动进纸器：1页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纸张输出容量:120页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接口类型:高速USB 2.0；有线网络；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操作系统：适配化操作系统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0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A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E33">
            <w:pPr>
              <w:rPr>
                <w:rFonts w:hint="eastAsia" w:ascii="仿宋" w:hAnsi="仿宋" w:eastAsia="仿宋" w:cs="仿宋"/>
                <w:i w:val="0"/>
                <w:iCs w:val="0"/>
                <w:color w:val="000000"/>
                <w:sz w:val="20"/>
                <w:szCs w:val="20"/>
                <w:u w:val="none"/>
              </w:rPr>
            </w:pPr>
          </w:p>
        </w:tc>
      </w:tr>
      <w:tr w14:paraId="039C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5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6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10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1、工作方式：扫描式移动式扫描、热敏制版、记忆印刷、A3扫描、A3打印。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2、原稿类型：单页、书刊（10kg或以下）、二合一。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3、原稿尺寸：最大310mm×432mm。印刷纸张尺寸：最小90mm×140mm、最大310mm×4、432mm。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4、制版时间（A4纸张）：19秒（A4纵向）。分辨率：300dpi×600dpi。印刷缩放比例：常用缩放比例71%-141%、无级缩放50%-200%（1%精度）。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5、印刷纸张重量：40g/㎡-157g/㎡。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6、进纸容量：1000张（70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7、接纸容量：1500张（70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8、印刷速度：5级调整（55-130张/分钟）。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9、废版容量：50张。进纸系统：双排进纸。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其他功能：联机打印、网络打印功能、省墨模式、铅笔模式、报刊模式、网屏模式、消11、除中缝、编程印刷、密码模式、保密功能、耗材用尽提示、自动检测原稿、节能、底灰浓度调整、扫描原件长度调整、版纸长度调整、自动关机、U盘制版、自动印刷压力调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7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2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D720">
            <w:pPr>
              <w:rPr>
                <w:rFonts w:hint="eastAsia" w:ascii="仿宋" w:hAnsi="仿宋" w:eastAsia="仿宋" w:cs="仿宋"/>
                <w:i w:val="0"/>
                <w:iCs w:val="0"/>
                <w:color w:val="000000"/>
                <w:sz w:val="20"/>
                <w:szCs w:val="20"/>
                <w:u w:val="none"/>
              </w:rPr>
            </w:pPr>
          </w:p>
        </w:tc>
      </w:tr>
      <w:tr w14:paraId="6152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FF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47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Ai算力包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8B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1、AI备课能帮助教师快速整合教学资源，可依据课程标准及学情生成个性化教学方案，全方位提升教师备课质量和效率。                                                                                           2、AI备课可以帮助老师高效便捷进行资源整合，同时支持教学方案个性化设计，可以根据所设定的条件一键生成各种类型，包括讲义、教学设计、学历案、导学案等，还可以自定义目录内容，支持教师上传相关参考文档，可在线对AI生成的局部内容进行增删调优修改，在不改变其它板块内容的情况下，可以对选中区域继续提问，备课内容会自动保存至课程主线下的【AI课件】中，方便后续优化。</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61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助批包/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20万页(A4)</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5E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07E1">
            <w:pPr>
              <w:rPr>
                <w:rFonts w:hint="eastAsia" w:ascii="仿宋" w:hAnsi="仿宋" w:eastAsia="仿宋" w:cs="仿宋"/>
                <w:i w:val="0"/>
                <w:iCs w:val="0"/>
                <w:color w:val="000000"/>
                <w:sz w:val="20"/>
                <w:szCs w:val="20"/>
                <w:u w:val="none"/>
              </w:rPr>
            </w:pPr>
          </w:p>
        </w:tc>
      </w:tr>
      <w:tr w14:paraId="6506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3D47">
            <w:pPr>
              <w:jc w:val="center"/>
              <w:rPr>
                <w:rFonts w:hint="eastAsia" w:ascii="仿宋" w:hAnsi="仿宋" w:eastAsia="仿宋" w:cs="仿宋"/>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8FB0">
            <w:pPr>
              <w:jc w:val="center"/>
              <w:rPr>
                <w:rFonts w:hint="eastAsia" w:ascii="仿宋" w:hAnsi="仿宋" w:eastAsia="仿宋" w:cs="仿宋"/>
                <w:i w:val="0"/>
                <w:iCs w:val="0"/>
                <w:color w:val="000000"/>
                <w:sz w:val="20"/>
                <w:szCs w:val="20"/>
                <w:u w:val="none"/>
              </w:rPr>
            </w:pP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CC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填空题AI智能批改：平台支持教师填空题AI智能批改。AI填空题批改支持按空批改，教师可灵活检查、修改批改结果，并对学生的答案进行分类管理，确保批改准确性。同时支持教师可对某一小空的所有学生答案进行集中批改，提升批改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简答题AI智能批改：平台支持教师简答题AI智能批改，帮助教师高效完成简答题批改工作。AI批改支持自动评分，教师可灵活检查、修改批改结果，并支持多种批改模式，满足不同教学场景需求，教师可点击【全屏批改】按钮，进入沉浸式批改模式，专注于作业批改工作，同时支持教师检查简答题AI批改结果，在线修改得分，简答题AI评阅报告通过智能分析学生作答步骤，提供详细的评分和知识点运用反馈。不仅展示学生得分，还深入分析每一步骤的知识点掌握情况和能力点运用。</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035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FB22">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7859">
            <w:pPr>
              <w:rPr>
                <w:rFonts w:hint="eastAsia" w:ascii="仿宋" w:hAnsi="仿宋" w:eastAsia="仿宋" w:cs="仿宋"/>
                <w:i w:val="0"/>
                <w:iCs w:val="0"/>
                <w:color w:val="000000"/>
                <w:sz w:val="20"/>
                <w:szCs w:val="20"/>
                <w:u w:val="none"/>
              </w:rPr>
            </w:pPr>
          </w:p>
        </w:tc>
      </w:tr>
      <w:tr w14:paraId="4FE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7E7A">
            <w:pPr>
              <w:jc w:val="center"/>
              <w:rPr>
                <w:rFonts w:hint="eastAsia" w:ascii="仿宋" w:hAnsi="仿宋" w:eastAsia="仿宋" w:cs="仿宋"/>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C299">
            <w:pPr>
              <w:jc w:val="center"/>
              <w:rPr>
                <w:rFonts w:hint="eastAsia" w:ascii="仿宋" w:hAnsi="仿宋" w:eastAsia="仿宋" w:cs="仿宋"/>
                <w:i w:val="0"/>
                <w:iCs w:val="0"/>
                <w:color w:val="000000"/>
                <w:sz w:val="20"/>
                <w:szCs w:val="20"/>
                <w:u w:val="none"/>
              </w:rPr>
            </w:pP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C3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支持教师中英作文AI智能批改，帮助教师高效完成作文批改工作。AI作文批改不仅支持自动评分，还能生成详细的评阅报告，包括主题契合度、结构、表达、内容等多维度分析，并提供优化建议和优美表达示例，助力教师精准辅导提升学生写作能力。</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38CB">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2C8F">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4863">
            <w:pPr>
              <w:rPr>
                <w:rFonts w:hint="eastAsia" w:ascii="仿宋" w:hAnsi="仿宋" w:eastAsia="仿宋" w:cs="仿宋"/>
                <w:i w:val="0"/>
                <w:iCs w:val="0"/>
                <w:color w:val="000000"/>
                <w:sz w:val="20"/>
                <w:szCs w:val="20"/>
                <w:u w:val="none"/>
              </w:rPr>
            </w:pPr>
          </w:p>
        </w:tc>
      </w:tr>
      <w:tr w14:paraId="7DB6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A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3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智能作业云打印扫描留痕一体机（A3）</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48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作业云打印、作业扫描、作业批改痕迹留痕打印一体，读卡器自动识别，双纸盒，最大支持A3幅面，扫描速度单面60页/分，双面120页/分，打印速度黑白/彩色均为50页/分钟（A4单双面同速），可实现教师布置作业后，远程打印本班批改留痕作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0A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3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97AA">
            <w:pPr>
              <w:rPr>
                <w:rFonts w:hint="eastAsia" w:ascii="仿宋" w:hAnsi="仿宋" w:eastAsia="仿宋" w:cs="仿宋"/>
                <w:i w:val="0"/>
                <w:iCs w:val="0"/>
                <w:color w:val="000000"/>
                <w:sz w:val="20"/>
                <w:szCs w:val="20"/>
                <w:u w:val="none"/>
              </w:rPr>
            </w:pPr>
          </w:p>
        </w:tc>
      </w:tr>
      <w:tr w14:paraId="3086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1A418BF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D42359">
            <w:pPr>
              <w:rPr>
                <w:rFonts w:hint="eastAsia" w:ascii="仿宋" w:hAnsi="仿宋" w:eastAsia="仿宋" w:cs="仿宋"/>
                <w:b/>
                <w:bCs/>
                <w:i w:val="0"/>
                <w:iCs w:val="0"/>
                <w:color w:val="000000"/>
                <w:sz w:val="20"/>
                <w:szCs w:val="20"/>
                <w:u w:val="none"/>
              </w:rPr>
            </w:pPr>
          </w:p>
        </w:tc>
      </w:tr>
      <w:tr w14:paraId="082F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F54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校园广播</w:t>
            </w:r>
          </w:p>
        </w:tc>
      </w:tr>
      <w:tr w14:paraId="2235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7D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5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控制主机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8C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1.工控机箱设计，采用≥17.3英寸电容触摸屏。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2.采用的处理器配置≥8核，≥8线程，≥2.7GHz主频；≥1×256G M.2固态硬盘；≥1×8G DDR4内存。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3.抽拉式键盘鼠标设计。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4.具有≥1×VGA接口、≥1×DVI接口、≥6×COM RS232接口（COM3/4支持RS232/RS485）、≥4×USB2.0接口、≥4xUSB3.0接口、≥1×PS/2接口、≥1×MIC IN接口、≥1×LINE OUT接口、≥1×LINE IN接口、≥1×TRIGGER INPUT接口。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B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C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EE16">
            <w:pPr>
              <w:rPr>
                <w:rFonts w:hint="eastAsia" w:ascii="仿宋" w:hAnsi="仿宋" w:eastAsia="仿宋" w:cs="仿宋"/>
                <w:i w:val="0"/>
                <w:iCs w:val="0"/>
                <w:color w:val="000000"/>
                <w:sz w:val="20"/>
                <w:szCs w:val="20"/>
                <w:u w:val="none"/>
              </w:rPr>
            </w:pPr>
          </w:p>
        </w:tc>
      </w:tr>
      <w:tr w14:paraId="7C8B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2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1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数字化网络广播系统服务LD系列平台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E2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1.平台支持新建用户，并对其权限进行管理，包括终端和分组权限；支持高级任务优先级和角色权限分配；同时支持禁用或启用用户。支持对用户进行账号代管操作，支持一键控制代管操作。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3.系统可对终端进行≥10段均衡器调节，保存为模板，并可应用到其他终端设备。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4.具备电子地图、在线地图功能，可在地图上进行终端部署，在地图上可实时查看终端状态，实时显示设备状态；支持GIS地图功能，支持一键广播。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5.支持对终端设置不同的灯光模式，可分别自定义设置红灯亮、红灯灭、绿灯/蓝灯亮、绿灯/蓝灯灭时间0-10S。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6.支持遥控配置功能，可查阅遥控器列表、遥控任务、遥控话筒任务，支持配置≥20个按键任务，可配置任务音量、优先级、混音配置、播放音源信息，播放音源支持选择话筒、快捷音源、音乐播放。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7.具有多语言功能，支持LD系列多语言一键切换，支持中文简体、中文繁体、英文、韩语、葡萄牙语、西班牙语、俄语、法语、阿拉伯语的语言切换。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8.系统功能模块自定义；首页入口自由配置。可自定义界面模式，包括经典模式、简约模式。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9.具有资源共享功能，用户可以自定义共享权限，可共享分组管理、定时打铃、定时任务、一键报警任务、云播音室、媒体库。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10.具有节假日图文推送的功能，并为用户提供了自定义设备图文展示的选项。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11.具有4×100级自定义配置任务优先级(服务器优先级、任务优先级、用户优先级、终端优先级），满足各种优先级任务自动调度。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13.具有系统小助手，实现操作手册、模块说明、任务提醒、意见反馈的快捷查看。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14.具有用户自定义大数据面板科技仓模式下方的展示标语，展示标语可设置为静态或动态形式。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15.系统具有抗丢包功能，采用了数据冗余编解码算法，实现在网络丢包严重的网络环境下音频播放无卡顿，可支持≥37.5%丢包率。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16.多套定时打铃方案同时启用，每套定时打铃方案支持多套任务同时进行，支持一键启用/停用所有方案。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18.支持设置节假日或特殊日期，实现指定时间停用所有定时任务。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20.具有定时插播模式，可设置执行时间点范围、间隔时间，批量自动生成打铃任务。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21.具有启用考试模式功能，支持配置终端冻结时间，在终端被冻结期间禁止终端执行任务。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22.具有一键巡检功能，支持拾取现场音箱声音状态并回传给系统，可逐个自动比对回传的终端数据与任务播放的数据，将音频相似度比对结果输出报告。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23.具有终端列表的导入/导出功能，定时打铃的导入/导出功能，终端自动上线、终端手动添加使用、音量批量编辑。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25.具有任务回收站，支持将删除的定时打铃或定时任务放置在此模块中，可实现一键恢复/删除操作。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系统支持监控配置，支持客户端接入≥6路视频监控信号，用户实时查看与设备绑定的监控点现场画面。此外，客户端还具备对特定监控设备关联的广播设备进行广播的功能。系统提供了包括移动侦测、越界侦测、区域入侵侦测、目标进入区域、目标离开区域、遮挡报警、徘徊行为检测监控的配置，并能自动触发预设的音频报警，实现实时告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27.具有数字混音功能，支持任务自定义混音配置，支持对各端的广播/对讲/终端点播任务设置混音配置。支持麦克风前景音与背景音的配置选项，并允许用户调节背景音的音量强度。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28.平台是整个系统的运行核心，统一管理系统内所有音频终端，包括语音播控台、对讲终端、广播终端和消防接口设备，实时显示音频终端的IP地址、在线状态、任务状态、音量。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支撑各音频终端的运行，负责音频流传输管理，响应各音频终端播放请求和音频全双工交换，支持B/S架构，通过网页登陆可进行终端管理、用户管理、节目播放管理、音频文件管理、录音存贮、内部通讯调度处理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04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0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72E0">
            <w:pPr>
              <w:rPr>
                <w:rFonts w:hint="eastAsia" w:ascii="仿宋" w:hAnsi="仿宋" w:eastAsia="仿宋" w:cs="仿宋"/>
                <w:i w:val="0"/>
                <w:iCs w:val="0"/>
                <w:color w:val="000000"/>
                <w:sz w:val="20"/>
                <w:szCs w:val="20"/>
                <w:u w:val="none"/>
              </w:rPr>
            </w:pPr>
          </w:p>
        </w:tc>
      </w:tr>
      <w:tr w14:paraId="0014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2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7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寻呼话筒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F8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1.内置网络音频解码，支持MP3、WAV、FLAC、OGG、AAC、OPUS主流音频格式，兼容等同或优于8kHz-48kHz全采样率。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2.设备采用ARM架构等同或优于四核CPU芯片和音频算法处理技术，内置DSP音频处理，支持数字混音，≥10段EQ均衡配置。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3.设备支持全双工双向对讲功能，支持≥12路会议通话功能，支持多方通话可视化展示。设备自带回声消除抑制功能。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4.内置语音识别唤醒功能，支持语音控制任务执行、结束、上一曲、下一曲。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5.桌面式设计，自带≥10.1英寸IPS屏幕，分辨率等同或优于1024x600，支持触摸操控。支持进入休眠、低功耗省电模式，支持账号密码管理。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6.具有≥1路USB接口，支持本地音频文件自由点播播放；具有≥1路3.5mm 耳机输出接口和≥1路3.5mm MIC输入接口；具有≥1路音频线路输出接口，具有≥1路音频线路输入接口。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8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C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55F5">
            <w:pPr>
              <w:rPr>
                <w:rFonts w:hint="eastAsia" w:ascii="仿宋" w:hAnsi="仿宋" w:eastAsia="仿宋" w:cs="仿宋"/>
                <w:i w:val="0"/>
                <w:iCs w:val="0"/>
                <w:color w:val="000000"/>
                <w:sz w:val="20"/>
                <w:szCs w:val="20"/>
                <w:u w:val="none"/>
              </w:rPr>
            </w:pPr>
          </w:p>
        </w:tc>
      </w:tr>
      <w:tr w14:paraId="55DE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A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8C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4B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2.LCD显示屏显示当前时间、信号和卫星信息。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3.支持与公共广播系统对接作为校时系统。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4.产品标配BDS（北斗卫星）校时系统。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5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A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6E76">
            <w:pPr>
              <w:rPr>
                <w:rFonts w:hint="eastAsia" w:ascii="仿宋" w:hAnsi="仿宋" w:eastAsia="仿宋" w:cs="仿宋"/>
                <w:i w:val="0"/>
                <w:iCs w:val="0"/>
                <w:color w:val="000000"/>
                <w:sz w:val="20"/>
                <w:szCs w:val="20"/>
                <w:u w:val="none"/>
              </w:rPr>
            </w:pPr>
          </w:p>
        </w:tc>
      </w:tr>
      <w:tr w14:paraId="20AE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7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9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电源管理器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19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1.配备LCD显示屏，支持显示温度信息，实时输入电压信息、时间信息、IP信息，定时任务信息。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2.具有≥8路电源输出插座（≥4路10A、≥4路16A的插座规格），总输出电流≥30A，支持实时监控插座功率。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4.支持过载、短路保护功能；支持连接PC可视化界面进行远程操控；支持网络远程固件升级，支持主从机级联，支持通过一路网口接入局域网使用软件控制所有级联设备。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5.具备对每一路电源输出进行定时编程，支持每路开关时序间隔动作延迟时间调节设置。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6.支持实时检测设备温度，支持拓展外接温湿度传感器，显示外部环境温湿度。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7.具备自定义设置电源锁开启后每个通道开启、关闭、保持关闭前状态；支持设置对应通道的上下限位值、对应的超限动作和动作延时，支持调节报警音量大小。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8.支持电压、电流或温湿度超过限定值播放相应的人声报警，恢复正常时自动停止。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9.支持通过主设备电源锁可一键开启或关闭所有从设备；支持独立控制每一路电源输出，支持一键全开或全关；支持一键紧急打开或者关闭全部电源。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10.支持PC界面控制、定时控制、手动控制、串口控制方式。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C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9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BCCF">
            <w:pPr>
              <w:rPr>
                <w:rFonts w:hint="eastAsia" w:ascii="仿宋" w:hAnsi="仿宋" w:eastAsia="仿宋" w:cs="仿宋"/>
                <w:i w:val="0"/>
                <w:iCs w:val="0"/>
                <w:color w:val="000000"/>
                <w:sz w:val="20"/>
                <w:szCs w:val="20"/>
                <w:u w:val="none"/>
              </w:rPr>
            </w:pPr>
          </w:p>
        </w:tc>
      </w:tr>
      <w:tr w14:paraId="4217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B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7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E5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1.机柜采用全模块化组装结构，内置≥4根≥19英寸≥42U安装立柱。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2.前门采用钢制嵌边式玻璃门。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3.后门和两侧采用钢质快速拆卸门板。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4.预留顶部和底部进线孔，满足上下进线需求。</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B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8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0C2C">
            <w:pPr>
              <w:rPr>
                <w:rFonts w:hint="eastAsia" w:ascii="仿宋" w:hAnsi="仿宋" w:eastAsia="仿宋" w:cs="仿宋"/>
                <w:i w:val="0"/>
                <w:iCs w:val="0"/>
                <w:color w:val="000000"/>
                <w:sz w:val="20"/>
                <w:szCs w:val="20"/>
                <w:u w:val="none"/>
              </w:rPr>
            </w:pPr>
          </w:p>
        </w:tc>
      </w:tr>
      <w:tr w14:paraId="126A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41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A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报警采集器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45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16路(开关量)短路输入接口，支持服务器端配置相应预设功能；具有≥8路(开关量)短路输出接口，支持服务器端任意配置相应预设输出。每≥1路(开关量)短路输入和输出采用独立的LED状态指示。面板上的≥24个LED指示灯，其中≥16个对应显示短路信号的输入，≥8个对应显示短路信号的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2.具有市电电压插座接口和直流电源接口，两种电源模式备份选择。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3.具有≥1组线路（AUX IN）输入接口，独立音量电位器调节音量大小。支持本地音源输入采集功能。支持音频信号自动触发执行采集任务功能。音频输入带状态灯指示。当输入音频信号过大时，削峰状态指示灯点亮。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6C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F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2AB5">
            <w:pPr>
              <w:rPr>
                <w:rFonts w:hint="eastAsia" w:ascii="仿宋" w:hAnsi="仿宋" w:eastAsia="仿宋" w:cs="仿宋"/>
                <w:i w:val="0"/>
                <w:iCs w:val="0"/>
                <w:color w:val="000000"/>
                <w:sz w:val="20"/>
                <w:szCs w:val="20"/>
                <w:u w:val="none"/>
              </w:rPr>
            </w:pPr>
          </w:p>
        </w:tc>
      </w:tr>
      <w:tr w14:paraId="777E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E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E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报警遥控器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BE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无线遥控设备：含两个遥控器、四路报警音乐，天线放大器，辅材：电源线、网线、线槽、控制线及五金配件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7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8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ADDF">
            <w:pPr>
              <w:rPr>
                <w:rFonts w:hint="eastAsia" w:ascii="仿宋" w:hAnsi="仿宋" w:eastAsia="仿宋" w:cs="仿宋"/>
                <w:i w:val="0"/>
                <w:iCs w:val="0"/>
                <w:color w:val="000000"/>
                <w:sz w:val="20"/>
                <w:szCs w:val="20"/>
                <w:u w:val="none"/>
              </w:rPr>
            </w:pPr>
          </w:p>
        </w:tc>
      </w:tr>
      <w:tr w14:paraId="5765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6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4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数字化网络广播系统管理LD系列平台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10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1.支持分控端查看终端上下线记录，可设置终端掉线弹窗提示。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3.支持云播音室建立音乐任务，可实现将广播服务器音乐播放到指定终端或分组。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4.支持本地日志记录,终端离线时支持弹窗和播放声音提醒；支持关闭弹窗提醒。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5.数字客户端分控软件运行于操作系统、Windows操作系统的台式电脑或笔记本电脑，用户登录通过系统服务器的权限验证即可进行对广播系统的控制。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6.客户端软件利用网络（局域网、广域网）远程登录到服务器，支持多套客户端软件同时登录到服务器，各套客户端软件独立工作。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2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E5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595C">
            <w:pPr>
              <w:rPr>
                <w:rFonts w:hint="eastAsia" w:ascii="仿宋" w:hAnsi="仿宋" w:eastAsia="仿宋" w:cs="仿宋"/>
                <w:i w:val="0"/>
                <w:iCs w:val="0"/>
                <w:color w:val="000000"/>
                <w:sz w:val="20"/>
                <w:szCs w:val="20"/>
                <w:u w:val="none"/>
              </w:rPr>
            </w:pPr>
          </w:p>
        </w:tc>
      </w:tr>
      <w:tr w14:paraId="6855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B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0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IP网络功放终端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5C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1.具有≥1路100V定压信号备份输入接口，在机器无网络的状态下切换到备份通道。支持网络与模拟100V主备切换功能。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2.内置网络音频解码模块，支持MP3、WAV、FLAC、OGG、AAC、OPUS主流音频格式，兼容等同或优于8kHz-48kHz全采样率。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3.面板自带≥3.9英寸TFT彩屏，可以显示动态图像和机器工作状态；具有自旋式飞梭旋钮，可控制终端输出音量大小。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4.具有≥1路USB接口；具有≥1路LINE OUT线路输出接口；具有≥1路短路输入接口；具有≥1路短路输出接口；具有≥1路RS-485控制接口。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5.功放输出功率≥350W。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3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0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E74D">
            <w:pPr>
              <w:rPr>
                <w:rFonts w:hint="eastAsia" w:ascii="仿宋" w:hAnsi="仿宋" w:eastAsia="仿宋" w:cs="仿宋"/>
                <w:i w:val="0"/>
                <w:iCs w:val="0"/>
                <w:color w:val="000000"/>
                <w:sz w:val="20"/>
                <w:szCs w:val="20"/>
                <w:u w:val="none"/>
              </w:rPr>
            </w:pPr>
          </w:p>
        </w:tc>
      </w:tr>
      <w:tr w14:paraId="6C3D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E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7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CE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1．额定功率（100V）：3W,6W,10W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2．额定功率（70V）：1.5W,3W,5W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4．频率响应：130Hz-18KHz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5．喇叭单元：6.5"×1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6．防护等级：IP5X</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B4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C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7C5">
            <w:pPr>
              <w:rPr>
                <w:rFonts w:hint="eastAsia" w:ascii="仿宋" w:hAnsi="仿宋" w:eastAsia="仿宋" w:cs="仿宋"/>
                <w:i w:val="0"/>
                <w:iCs w:val="0"/>
                <w:color w:val="000000"/>
                <w:sz w:val="20"/>
                <w:szCs w:val="20"/>
                <w:u w:val="none"/>
              </w:rPr>
            </w:pPr>
          </w:p>
        </w:tc>
      </w:tr>
      <w:tr w14:paraId="57C5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6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C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9D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1.内置网络音频解码模块，支持MP3、WAV、FLAC、OGG、AAC、OPUS主流音频格式，兼容等同或优于8kHz-48kHz全采样率。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2.内置DSP音频处理，支持数字混音，≥10段EQ均衡配置。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3.具有≥1路线路（AUX）输入接口，支持网络音量调节，支持断网本地扩声功能。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4.具有≥1路短路输入接口，支持软件自定义，实现报警触发媒体库音乐播放或音量调节功能。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5.主音箱内置≥2×20W（MAX）的双通道D类数字功率放大器，≥1路可扩展外接到副音箱；具有网络音量设置。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6.系统采用数据冗余编解码算法，支持抗丢包恢复功能，网络丢包≥37.5%时，音频播放无卡顿。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7.系统播放采集音频端对端延时＜5ms。</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D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0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AB8A">
            <w:pPr>
              <w:rPr>
                <w:rFonts w:hint="eastAsia" w:ascii="仿宋" w:hAnsi="仿宋" w:eastAsia="仿宋" w:cs="仿宋"/>
                <w:i w:val="0"/>
                <w:iCs w:val="0"/>
                <w:color w:val="000000"/>
                <w:sz w:val="20"/>
                <w:szCs w:val="20"/>
                <w:u w:val="none"/>
              </w:rPr>
            </w:pPr>
          </w:p>
        </w:tc>
      </w:tr>
      <w:tr w14:paraId="3278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2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D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04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1.内置网络音频解码模块，支持MP3、WAV、FLAC、OGG、AAC、OPUS主流音频格式，兼容等同或优于8kHz-48kHz全采样率。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2.面板自带≥3.9英寸TFT彩屏，可以显示动态图像和机器工作状态；自旋式飞梭旋钮，数字编码方式设计，可控制终端输出音量大小。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3.具有≥1路USB接口；具有≥2组音频信号辅助输出接口；具有≥1路RS-485控制接口。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73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3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BADD">
            <w:pPr>
              <w:rPr>
                <w:rFonts w:hint="eastAsia" w:ascii="仿宋" w:hAnsi="仿宋" w:eastAsia="仿宋" w:cs="仿宋"/>
                <w:i w:val="0"/>
                <w:iCs w:val="0"/>
                <w:color w:val="000000"/>
                <w:sz w:val="20"/>
                <w:szCs w:val="20"/>
                <w:u w:val="none"/>
              </w:rPr>
            </w:pPr>
          </w:p>
        </w:tc>
      </w:tr>
      <w:tr w14:paraId="7C4B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5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E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65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1.支持≥8路麦克风输入兼容6路线路输入接口，CH1-CH6线路输入接口带48V幻象开关独立控制；≥2路立体声输入接口，≥4路RCA输入接口。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3.内置≥24位DSP效果器，提供≥100种预设效果。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4.具备≥13个60mm行程的高精密碳膜推子。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E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9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8096">
            <w:pPr>
              <w:rPr>
                <w:rFonts w:hint="eastAsia" w:ascii="仿宋" w:hAnsi="仿宋" w:eastAsia="仿宋" w:cs="仿宋"/>
                <w:i w:val="0"/>
                <w:iCs w:val="0"/>
                <w:color w:val="000000"/>
                <w:sz w:val="20"/>
                <w:szCs w:val="20"/>
                <w:u w:val="none"/>
              </w:rPr>
            </w:pPr>
          </w:p>
        </w:tc>
      </w:tr>
      <w:tr w14:paraId="52C5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4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A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抑制器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63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1.支持声学校正按钮，按下可以预测声反馈回路；提供≥高/中/低三档输入电平调节。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2.具有≥2个独立通道，每通道均支持等同或宽于0-99级数字音量调节及静音开关功能。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3.基于啸叫检测门限更新法，具有移频+陷波反馈抑制功能，可以使用≥48个可编程陷波点。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4.设备具有编码旋钮和≥2.0英寸IPS屏幕，可用于控制和配置设备直通、场景。IPS屏幕能够显示IP地址，输入和输出通道的实时电平。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5.具有设备定位，PC客户端具有一键定位局域网内同类设备功能，被定位到的设备会在显示屏上显示定位信息。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6.设备具有统一集中控制功能，支持≥65535台设备通过软件集中控制。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7.支持多客户端数据同步，≥2个客户端以上连接混音器设备时，可实现多端数据同步。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B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E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270">
            <w:pPr>
              <w:rPr>
                <w:rFonts w:hint="eastAsia" w:ascii="仿宋" w:hAnsi="仿宋" w:eastAsia="仿宋" w:cs="仿宋"/>
                <w:i w:val="0"/>
                <w:iCs w:val="0"/>
                <w:color w:val="000000"/>
                <w:sz w:val="20"/>
                <w:szCs w:val="20"/>
                <w:u w:val="none"/>
              </w:rPr>
            </w:pPr>
          </w:p>
        </w:tc>
      </w:tr>
      <w:tr w14:paraId="6172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B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A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BB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1.基于数字U段的传输技术，pi/4-DQPSK调制方式，采用主控芯片，传输距离≥80米，接收机具有≥2路平衡输出、≥1路非平衡混音输出；具有混响、均衡、智能静音、音频加密、功率调节功能。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4.具有长时间续航，发射机使用时长≥10小时。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6.接收机具有≥2个2.2英寸的TFT-LCD显示屏；发射机具有≥0.96英寸OLED显示屏，能够显示频率信息、音频加密状态、功率挡位、静音状态、电量格数信息。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8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6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A41">
            <w:pPr>
              <w:rPr>
                <w:rFonts w:hint="eastAsia" w:ascii="仿宋" w:hAnsi="仿宋" w:eastAsia="仿宋" w:cs="仿宋"/>
                <w:i w:val="0"/>
                <w:iCs w:val="0"/>
                <w:color w:val="000000"/>
                <w:sz w:val="20"/>
                <w:szCs w:val="20"/>
                <w:u w:val="none"/>
              </w:rPr>
            </w:pPr>
          </w:p>
        </w:tc>
      </w:tr>
      <w:tr w14:paraId="5047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E5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F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话筒天线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F4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1.天线接收频段广，可接收等同或优于470-950MHZ的频率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2.天线极化方式：线极化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3.天线驻波比：≤2.0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4.放大器增益：四档可调（-6dB/0dB/6dB/12dB)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5.指向性：≥90度指向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C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0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DDF5">
            <w:pPr>
              <w:rPr>
                <w:rFonts w:hint="eastAsia" w:ascii="仿宋" w:hAnsi="仿宋" w:eastAsia="仿宋" w:cs="仿宋"/>
                <w:i w:val="0"/>
                <w:iCs w:val="0"/>
                <w:color w:val="000000"/>
                <w:sz w:val="20"/>
                <w:szCs w:val="20"/>
                <w:u w:val="none"/>
              </w:rPr>
            </w:pPr>
          </w:p>
        </w:tc>
      </w:tr>
      <w:tr w14:paraId="7784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4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1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纯后级功放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7D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1.采用D类数字功放技术，功率放大电路设计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2.额定输出功率：≥1500W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3.具有管道式散热结构，内置自动温度控制风扇冷却系统。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4.具有≥1通道LINE不平衡TRS/XLR高品质多功能输入接口，≥1通道LINE平衡XLR级联输出。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5.内置PFC电路和软开关电源技术，开关机自动软启动控制。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6.功放电路，零交越失真。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7.内置智能削顶失真和过流压限系统，能保护扬声器单元。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8.具有过温、过压、欠压、过流、短路多重智能检测保护系统。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9.具有2种定阻和定压输出模式:4-16Ω/100V可选择。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D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0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5BD1">
            <w:pPr>
              <w:rPr>
                <w:rFonts w:hint="eastAsia" w:ascii="仿宋" w:hAnsi="仿宋" w:eastAsia="仿宋" w:cs="仿宋"/>
                <w:i w:val="0"/>
                <w:iCs w:val="0"/>
                <w:color w:val="000000"/>
                <w:sz w:val="20"/>
                <w:szCs w:val="20"/>
                <w:u w:val="none"/>
              </w:rPr>
            </w:pPr>
          </w:p>
        </w:tc>
      </w:tr>
      <w:tr w14:paraId="2D2D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7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C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4E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1．额定功率(100V)：120W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3．灵敏度≥94dB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4．频率响应：110Hz-15KHz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6．喇叭单元：6.5"×4+3"×1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C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D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0C21">
            <w:pPr>
              <w:rPr>
                <w:rFonts w:hint="eastAsia" w:ascii="仿宋" w:hAnsi="仿宋" w:eastAsia="仿宋" w:cs="仿宋"/>
                <w:i w:val="0"/>
                <w:iCs w:val="0"/>
                <w:color w:val="000000"/>
                <w:sz w:val="20"/>
                <w:szCs w:val="20"/>
                <w:u w:val="none"/>
              </w:rPr>
            </w:pPr>
          </w:p>
        </w:tc>
      </w:tr>
      <w:tr w14:paraId="49F5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1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3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09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1.固定端口：24个10/100/1000Base-T电口，2个1000Base-XSFP端口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2.交换容量：52Gbps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3.转发能力：38.7MppS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4.模式切换：标准交换，网络克隆，汇聚上联，端囗隔离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5.MAC表：8K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6.交换模式：存储转发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7.电源：100~240V AC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D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D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4E1">
            <w:pPr>
              <w:rPr>
                <w:rFonts w:hint="eastAsia" w:ascii="仿宋" w:hAnsi="仿宋" w:eastAsia="仿宋" w:cs="仿宋"/>
                <w:i w:val="0"/>
                <w:iCs w:val="0"/>
                <w:color w:val="000000"/>
                <w:sz w:val="20"/>
                <w:szCs w:val="20"/>
                <w:u w:val="none"/>
              </w:rPr>
            </w:pPr>
          </w:p>
        </w:tc>
      </w:tr>
      <w:tr w14:paraId="459D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B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3E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24U网络机柜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F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E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7CD8">
            <w:pPr>
              <w:rPr>
                <w:rFonts w:hint="eastAsia" w:ascii="仿宋" w:hAnsi="仿宋" w:eastAsia="仿宋" w:cs="仿宋"/>
                <w:i w:val="0"/>
                <w:iCs w:val="0"/>
                <w:color w:val="000000"/>
                <w:sz w:val="20"/>
                <w:szCs w:val="20"/>
                <w:u w:val="none"/>
              </w:rPr>
            </w:pPr>
          </w:p>
        </w:tc>
      </w:tr>
      <w:tr w14:paraId="3A5E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2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4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前置放大器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30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1.具有≥5路话筒（MIC）输入接口，≥3路标准信号线路（AUX）输入接口，≥2路紧急线路（EMC）输入接口。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2.MIC5具有最高优先、强行切入优先功能；MIC5和EMC最高优先权限功能可通过拨动开关交替选择。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3.紧急输入线路具有二级优先，强行切入优先功能。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4.MIC1、2、3、4、5和≥2路紧急输入（EMC）通道均附设有线路辅助输入接口功能。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5.具有默音深度调节旋钮和EMC输入增益调节旋钮。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6.MIC2、3、4、5通道灵敏度可通过拨码开关选择。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F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9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F393">
            <w:pPr>
              <w:rPr>
                <w:rFonts w:hint="eastAsia" w:ascii="仿宋" w:hAnsi="仿宋" w:eastAsia="仿宋" w:cs="仿宋"/>
                <w:i w:val="0"/>
                <w:iCs w:val="0"/>
                <w:color w:val="000000"/>
                <w:sz w:val="20"/>
                <w:szCs w:val="20"/>
                <w:u w:val="none"/>
              </w:rPr>
            </w:pPr>
          </w:p>
        </w:tc>
      </w:tr>
      <w:tr w14:paraId="7AC1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A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7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IP音频采集器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43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1.具有≥2组RCA输入端子，带输入音量电位器调节，支持输入音频压限功能。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2.具有≥5分区独立打开、关闭采集功能，配套独立的指示灯显示。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3.支持定时采播任务、临时采播任务，采播任务优先级别可通过服务器设置。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4.支持音频触发采集任务；支持AUX输入自动触发采集任务。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9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5D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319A">
            <w:pPr>
              <w:rPr>
                <w:rFonts w:hint="eastAsia" w:ascii="仿宋" w:hAnsi="仿宋" w:eastAsia="仿宋" w:cs="仿宋"/>
                <w:i w:val="0"/>
                <w:iCs w:val="0"/>
                <w:color w:val="000000"/>
                <w:sz w:val="20"/>
                <w:szCs w:val="20"/>
                <w:u w:val="none"/>
              </w:rPr>
            </w:pPr>
          </w:p>
        </w:tc>
      </w:tr>
      <w:tr w14:paraId="2D3B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9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AA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合并式播放器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80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1.设备采用机柜式设计。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2.内置USB接口/SD卡槽、CD机芯和收音机、蓝牙≥四种音源，CD播放和MP3播放共用一个通道输出，收音机、蓝牙共用一个通道输出。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3.CD采用吸入式机芯；收音机采用收音模块； 调频、调幅（AM/FM）立体声二波段接收可选，电台频率记忆存储≥99个。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4.具备有≥1路USB接口、≥1路SD卡槽口、≥1路收音FM天线口、≥2路音频输出接口。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5.带红外遥控功能，并能够独立遥控音量控制。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E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E1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ACA8">
            <w:pPr>
              <w:rPr>
                <w:rFonts w:hint="eastAsia" w:ascii="仿宋" w:hAnsi="仿宋" w:eastAsia="仿宋" w:cs="仿宋"/>
                <w:i w:val="0"/>
                <w:iCs w:val="0"/>
                <w:color w:val="000000"/>
                <w:sz w:val="20"/>
                <w:szCs w:val="20"/>
                <w:u w:val="none"/>
              </w:rPr>
            </w:pPr>
          </w:p>
        </w:tc>
      </w:tr>
      <w:tr w14:paraId="465D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7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5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FE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1.具备≥2个天线输入接口，支持接收天线信号，实现分配多路射频信号的效果。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2.具备放大射频信号，补偿因信号功率被分配至多个输出而造成的插入损耗。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3.具备≥2个天线级联接口，支持无限制级联分配器，可实现扩展无线话筒的目的。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4.具备≥4个直流电源输出接口，支持给≥4台接收机供电，减少适配器数量和免去繁琐布线。</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1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0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A7D">
            <w:pPr>
              <w:rPr>
                <w:rFonts w:hint="eastAsia" w:ascii="仿宋" w:hAnsi="仿宋" w:eastAsia="仿宋" w:cs="仿宋"/>
                <w:i w:val="0"/>
                <w:iCs w:val="0"/>
                <w:color w:val="000000"/>
                <w:sz w:val="20"/>
                <w:szCs w:val="20"/>
                <w:u w:val="none"/>
              </w:rPr>
            </w:pPr>
          </w:p>
        </w:tc>
      </w:tr>
      <w:tr w14:paraId="467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1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7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AA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1、设备的交换容量≥670Gbps，包转发率≥120Mpps以官网最小值为准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2、千兆POE电口数≥24个，1G/2.5G 光口≥4个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A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E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ABE">
            <w:pPr>
              <w:rPr>
                <w:rFonts w:hint="eastAsia" w:ascii="仿宋" w:hAnsi="仿宋" w:eastAsia="仿宋" w:cs="仿宋"/>
                <w:i w:val="0"/>
                <w:iCs w:val="0"/>
                <w:color w:val="000000"/>
                <w:sz w:val="20"/>
                <w:szCs w:val="20"/>
                <w:u w:val="none"/>
              </w:rPr>
            </w:pPr>
          </w:p>
        </w:tc>
      </w:tr>
      <w:tr w14:paraId="368D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33AA22D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6804FB">
            <w:pPr>
              <w:rPr>
                <w:rFonts w:hint="eastAsia" w:ascii="仿宋" w:hAnsi="仿宋" w:eastAsia="仿宋" w:cs="仿宋"/>
                <w:b/>
                <w:bCs/>
                <w:i w:val="0"/>
                <w:iCs w:val="0"/>
                <w:color w:val="000000"/>
                <w:sz w:val="20"/>
                <w:szCs w:val="20"/>
                <w:u w:val="none"/>
              </w:rPr>
            </w:pPr>
          </w:p>
        </w:tc>
      </w:tr>
      <w:tr w14:paraId="5A16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811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智慧安防</w:t>
            </w:r>
          </w:p>
        </w:tc>
      </w:tr>
      <w:tr w14:paraId="3584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2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7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校门牌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3C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1、≥21.5寸高清电容触控屏；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2、RAM:≥2G；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3、ROM:≥8G；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4、内置≥200万宽动态人脸识别摄像头，支持广角拍摄，支持活体检测，在逆光、弱光环境中具有更好的成像效果；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5、内置高性能读卡器，音响喇叭，拾音器；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6、支持有线、WIFI无线等联网方式；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7、背部无凸起，可贴墙无缝隙安装；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1、支持返校状态提醒、销假、返校拍照等功能；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2、支持综合信息展示，包含日期、天气、名称、返校统计、离校统计等功能；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3、支持返校预警功能，包含班级、姓名、原定返校时间、返校状态提醒等；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4、支持我要离校，支持刷校园卡/人脸进行身份确认，解放双手；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5、支持安保人员离校拍照或人脸确认离校功能；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6、支持返校报到，支持刷校园卡/人脸进行身份确认；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7、支持确认返校，包含个人信息、离校去向、计划离校时间、实际离校时间、计划返校时间、返校预警状态等功能；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8、支持联动【学生请假系统】，软硬结合管理学生请假；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E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D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6570">
            <w:pPr>
              <w:rPr>
                <w:rFonts w:hint="eastAsia" w:ascii="仿宋" w:hAnsi="仿宋" w:eastAsia="仿宋" w:cs="仿宋"/>
                <w:i w:val="0"/>
                <w:iCs w:val="0"/>
                <w:color w:val="000000"/>
                <w:sz w:val="20"/>
                <w:szCs w:val="20"/>
                <w:u w:val="none"/>
              </w:rPr>
            </w:pPr>
          </w:p>
        </w:tc>
      </w:tr>
      <w:tr w14:paraId="249C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D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E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单机芯摆闸</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CF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尺寸：长1200×宽200×高1000（mm）（正负不超过50mm）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机箱顶盖1.5mm.机身1.2mm，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通道宽度：≤850mm. (两台组成一个通道）可以定制机箱加高加长加厚，机箱加长  可定制通道宽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产品结构：整个产品外形板材采用不锈钢板材冲压成型，防锈、坚固耐用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01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9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B54C">
            <w:pPr>
              <w:rPr>
                <w:rFonts w:hint="eastAsia" w:ascii="仿宋" w:hAnsi="仿宋" w:eastAsia="仿宋" w:cs="仿宋"/>
                <w:i w:val="0"/>
                <w:iCs w:val="0"/>
                <w:color w:val="000000"/>
                <w:sz w:val="20"/>
                <w:szCs w:val="20"/>
                <w:u w:val="none"/>
              </w:rPr>
            </w:pPr>
          </w:p>
        </w:tc>
      </w:tr>
      <w:tr w14:paraId="6846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3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8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双机芯摆闸</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20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尺寸：长1200×宽200×高1000（mm）（正负不超过50mm）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机箱顶盖1.5mm.机身1.2mm，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通道宽度：≤850mm. (两台组成一个通道）可以定制机箱加高加长加厚，机箱加长  可定制通道宽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产品结构.整个产品外形板材采用不锈钢板材冲压成型，防锈、坚固耐用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56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7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B105">
            <w:pPr>
              <w:rPr>
                <w:rFonts w:hint="eastAsia" w:ascii="仿宋" w:hAnsi="仿宋" w:eastAsia="仿宋" w:cs="仿宋"/>
                <w:i w:val="0"/>
                <w:iCs w:val="0"/>
                <w:color w:val="000000"/>
                <w:sz w:val="20"/>
                <w:szCs w:val="20"/>
                <w:u w:val="none"/>
              </w:rPr>
            </w:pPr>
          </w:p>
        </w:tc>
      </w:tr>
      <w:tr w14:paraId="212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1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87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8寸双目人脸机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19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防水款8寸人脸识别一体机,IPS屏、R09B主板、GC系列Sensor、1+8G存储、立柱支架、闸机头接口线、镜头：MTV4.5mm，配置人脸识别算法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F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2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1407">
            <w:pPr>
              <w:rPr>
                <w:rFonts w:hint="eastAsia" w:ascii="仿宋" w:hAnsi="仿宋" w:eastAsia="仿宋" w:cs="仿宋"/>
                <w:i w:val="0"/>
                <w:iCs w:val="0"/>
                <w:color w:val="000000"/>
                <w:sz w:val="20"/>
                <w:szCs w:val="20"/>
                <w:u w:val="none"/>
              </w:rPr>
            </w:pPr>
          </w:p>
        </w:tc>
      </w:tr>
      <w:tr w14:paraId="7974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6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6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AI预警盒子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2D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1、识别准确率≥99%；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2、支持≥32路视频流接入；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3、支持网络摄像机ONVIF、RTSP、GB28181、VCN协议；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4、支持视频编码格式H.264，H.265；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5、USB3.0接口数量≥2个，HDMI接口数量≥1个；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6、支持HTTPS数据安全推送；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7、支持校园特定区域的摔倒、打架（校园霸凌）、抽烟等事件分析；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8、支持基于陌生人聚类分析，对校门口周边陌生人做滞留、徘徊等行为分析；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9、支持重点区域闯入、翻越围栏、人员离岗；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10、支持人群聚集/过密/人数超限告警、校园车辆管理、车辆识别。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B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9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17E0">
            <w:pPr>
              <w:rPr>
                <w:rFonts w:hint="eastAsia" w:ascii="仿宋" w:hAnsi="仿宋" w:eastAsia="仿宋" w:cs="仿宋"/>
                <w:i w:val="0"/>
                <w:iCs w:val="0"/>
                <w:color w:val="000000"/>
                <w:sz w:val="20"/>
                <w:szCs w:val="20"/>
                <w:u w:val="none"/>
              </w:rPr>
            </w:pPr>
          </w:p>
        </w:tc>
      </w:tr>
      <w:tr w14:paraId="7A4B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9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B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防欺凌盒子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7D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一体化设计，可壁挂安装，功能强大，灵活扩展，网络接口丰富，可支持有线网络，WIFI，4G全网通。四阵列麦克风，9米拾音，支持语音对讲，内置离线语音模组，涵盖“救命、打架、打人、抢劫、老师快来”五个关键词语音唤醒，支持声光报警，及时警示。采用12V DC输入，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C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A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205B">
            <w:pPr>
              <w:rPr>
                <w:rFonts w:hint="eastAsia" w:ascii="仿宋" w:hAnsi="仿宋" w:eastAsia="仿宋" w:cs="仿宋"/>
                <w:i w:val="0"/>
                <w:iCs w:val="0"/>
                <w:color w:val="000000"/>
                <w:sz w:val="20"/>
                <w:szCs w:val="20"/>
                <w:u w:val="none"/>
              </w:rPr>
            </w:pPr>
          </w:p>
        </w:tc>
      </w:tr>
      <w:tr w14:paraId="63B1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9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C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访客一体机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E9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1、采用≥8核处理器；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2、支持双目活体检测；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3、支持有线、WIFI无线等联网方式；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4、支持蓝牙4.0；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5、内置高清摄像头，摄像头方向可物理旋转180度；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6、双≥10.1寸高清屏幕，多点触摸；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7、支持高度集成化，外接接口包含USB≥1个,RJ45≥1个,USB-A≥2个,电源接口；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8、支持安卓9.0操作系统。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1、包含家长来访、预约来访、临时来访、签退四类场景；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2、家长来访支持身份证实名验证，自动关联对应学生信息，验证通过，进行授权进校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3、预约来访支持线上预约及访客机线下预约两种方式；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4、线上预约支持微信公众号、小程序进行预约，预约信息包含姓名、手机号、身份证号、来访时间、来访事由、车牌号码等；支持公众号采集人脸照片功能；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5、支持来校登记人员签退功能；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6、访客机支持刷卡、刷脸、刷身份证，支持和闸机系统联动，授权临时进出IC卡；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7、访客机安全管理支持人脸验证以及密码验证两种方式。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D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0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BA77">
            <w:pPr>
              <w:rPr>
                <w:rFonts w:hint="eastAsia" w:ascii="仿宋" w:hAnsi="仿宋" w:eastAsia="仿宋" w:cs="仿宋"/>
                <w:i w:val="0"/>
                <w:iCs w:val="0"/>
                <w:color w:val="000000"/>
                <w:sz w:val="20"/>
                <w:szCs w:val="20"/>
                <w:u w:val="none"/>
              </w:rPr>
            </w:pPr>
          </w:p>
        </w:tc>
      </w:tr>
      <w:tr w14:paraId="7EE2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F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9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智能门禁一体机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E1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1.屏幕尺寸≥7英寸触控竖屏，屏幕分辨率≥600×1024。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2.设备具备RS485×1、韦根输入×1、告警输入×2（IN1／IN2／GND）、电源输入（DC12V）×1、韦根输出×1、告警输出×2（NC／NO／COM）、门锁接口×1、100Mbps口×1、门磁×110.USB2.0×1。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3.设备应内置WIFI模块，并支持WIFI功能；设备应支持接入WIFI热点；设备应支持开启设备WIFI热点，供其他设备连接。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4.设备采用双目摄像头，一路可见光摄像头，一路红外摄像头。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5.具备嵌入式防拆报警按钮。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6.待机功耗应≤6W，最大功耗应≤11W。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7.支持0.3m～1.9m水平方向上进行人脸识别，应能根据瞳距参数配置识别距离。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8.安装高度1.5m时，0.75m识别距离下，支持1.1m～2.2m身高范围内的人脸识别。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9.1．支持以下单独识别认证开门方式：①人脸识别②人证比对识别③IC卡识别④数字密码⑤二维码识别2．应支持以下双认证识别开门方式：⑥人脸识别＋IC卡识别⑦人证比对识别＋IC卡识别3．应支持最多3种组合核验方式：支持在①～⑦中选择3种核验方式进行组合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11.支持在0.001lux低照度环境下正常实现人脸识别。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12.人脸识别平均响应时间≤120ms。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13.支持web界面自定义广告播放，广告文件支持图片；支持统计各广告播放时长；支持自定义广告播放顺序。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14.支持分时段设置识别成功提示语语音；支持3种组合人名播报方式配置，分别为无前后缀、人名后缀、人名前缀方式；支持自定义内置提示音语音；支持离线语音提示。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15.支持≥1.5万人脸库、支持≥1.5万张卡片容量、支持≥10万条出入事件。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16.应能存储≥1000万条出入记录，信息包括通行时间、姓名、人员编号、人员类型、区域地点，其中500万条出入记录含抓取图片。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17.支持单个人员导入≥6张底库照片。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18.支持人脸门禁一体机远程呼叫室内机，室内机接听后，室内机显示人脸门禁一体机实况画面，可与其进行可视对讲。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包含磁力锁，电源，开关，安装所需线材辅材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0D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C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6799">
            <w:pPr>
              <w:rPr>
                <w:rFonts w:hint="eastAsia" w:ascii="仿宋" w:hAnsi="仿宋" w:eastAsia="仿宋" w:cs="仿宋"/>
                <w:i w:val="0"/>
                <w:iCs w:val="0"/>
                <w:color w:val="000000"/>
                <w:sz w:val="20"/>
                <w:szCs w:val="20"/>
                <w:u w:val="none"/>
              </w:rPr>
            </w:pPr>
          </w:p>
        </w:tc>
      </w:tr>
      <w:tr w14:paraId="50BD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3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7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拥挤检测摄像机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D5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传感器类型：1/2.7英寸CMOS；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像素：400万；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最大分辨率：2688×1520；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最低照度：0.002lux（彩色模式）；0.0002lux（黑白模式）；0lux（补光灯开启）；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最大补光距离：60m（红外视频监控距离）30m（暖光视频监控距离）2m（暖光人脸检测距离）；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补光灯：2颗（红外灯）;2颗（暖光灯）；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镜头类型：定焦；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镜头焦距：3.6mm；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镜头光圈：F1.6；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视场角：水平：84°；垂直：42°；对角：101°；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通用行为分析：物品遗留；物品搬移；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热度图：支持；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数统计：支持绊线人数统计，并可显示及输出日、月、年统计报表；支持区域内人数统计；支持排队管理功能；支持4个绊线人数统计，4个区域内人数统计，4个排队管理功能；支持客流去重，并可设置去重方向和去重时间段；支持经过客流，可单独统计经过人数，支持报表输出；支持拥挤检测，自适应、自定义两种模式可选，自定义模式下最大可设置添加5个拥挤等级；支持智能轨迹，可显示3秒行人跟踪轨迹；支持智能信息叠加方式设置，可选码流叠加、视频叠加两种人数统计OSD叠加方式；支持过滤人员统计，导入工装过滤库，布控后可统计工装过滤人数；支持客流人员属性提取并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异常行为分析：支持离岗检测，支持无人、离岗、值岗人数异常三种报警类型；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智能编码：H.264：支持；H.265：支持；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AI编码：H.264：支持（压缩率≥25%）；H.265：支持（压缩率≥25%）；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宽动态：120dB；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走廊模式：90°/270°（在2688×1520分辨率及以下支持）；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自适应镜头校正（图像矫正）：支持；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内置麦克风：支持，内置双麦克风；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内置扬声器：支持，内置1个扬声器；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事件：无SD卡；SD卡空间不足；SD卡出错；网络断开；IP冲突；非法访问；动态检测；SMD；视频遮挡；绊线入侵；区域入侵；快速移动；物品遗留；物品搬移；徘徊检测；人员聚集；停车检测；场景变更；音频异常侦测；电压检测；外部报警；区域内人数统计；滞留报警；人数统计；人数异常检测；安全异常；离岗检测；拥挤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接入标准：ONVIF（Profile S &amp; Profile G &amp; Profile T）；CGI；GB/T28181（双国标）；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预览最大用户数：20个（总带宽:80M）；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最大Micro SD卡：512GB；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其他功能：灯光报警；声音报警；智能补光；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RS-485接口：1个（波特率范围：1200bps～115200bps）；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报警输入：2路（湿接点，支持直流3～5V电位，5mA电流）；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报警输出：2路（湿接点，支持直流最大12V电位，0.3A电流）；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电源返送：支持DC12V电源返送，最大电流165mA，峰值电流700mA；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供电方式：DC12V/PoE；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防护等级：IP67；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防腐蚀等级：普通防护*该级别的产品适用于不需要特定防腐保护的区域。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5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3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F0B2">
            <w:pPr>
              <w:rPr>
                <w:rFonts w:hint="eastAsia" w:ascii="仿宋" w:hAnsi="仿宋" w:eastAsia="仿宋" w:cs="仿宋"/>
                <w:i w:val="0"/>
                <w:iCs w:val="0"/>
                <w:color w:val="000000"/>
                <w:sz w:val="20"/>
                <w:szCs w:val="20"/>
                <w:u w:val="none"/>
              </w:rPr>
            </w:pPr>
          </w:p>
        </w:tc>
      </w:tr>
      <w:tr w14:paraId="0B1C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9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7A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小型枪机壁装支架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7F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安装方式：壁装；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可选倾角：竖直：-60°～0°；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旋转角度：水平：0°～360°；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工作温度：-40℃～+60℃；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D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9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0CA">
            <w:pPr>
              <w:rPr>
                <w:rFonts w:hint="eastAsia" w:ascii="仿宋" w:hAnsi="仿宋" w:eastAsia="仿宋" w:cs="仿宋"/>
                <w:i w:val="0"/>
                <w:iCs w:val="0"/>
                <w:color w:val="000000"/>
                <w:sz w:val="20"/>
                <w:szCs w:val="20"/>
                <w:u w:val="none"/>
              </w:rPr>
            </w:pPr>
          </w:p>
        </w:tc>
      </w:tr>
      <w:tr w14:paraId="59D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57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9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DC12V2A电源适配器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A9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输入：AC180~260V；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输出：DC12V2A；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C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B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39CD">
            <w:pPr>
              <w:rPr>
                <w:rFonts w:hint="eastAsia" w:ascii="仿宋" w:hAnsi="仿宋" w:eastAsia="仿宋" w:cs="仿宋"/>
                <w:i w:val="0"/>
                <w:iCs w:val="0"/>
                <w:color w:val="000000"/>
                <w:sz w:val="20"/>
                <w:szCs w:val="20"/>
                <w:u w:val="none"/>
              </w:rPr>
            </w:pPr>
          </w:p>
        </w:tc>
      </w:tr>
      <w:tr w14:paraId="4D58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4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0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变焦枪型网络摄像机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83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传感器类型：1/1.8英寸CMOS；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像素：400万；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最大分辨率：2688×1520；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最低照度：0.002lux（彩色模式）；0.0002lux（黑白模式）；0lux（补光灯开启）；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最大补光距离：60m（红外）；40m（暖光）；4m（人脸检测距离）；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补光灯：4颗（多晶（红外+暖光）灯）；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镜头类型：电动变焦；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镜头焦距：2.7mm～13.5mm；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镜头光圈：F1.6；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视场角：水平：104°～29°；垂直：54°～16° 对角：125°～34°；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通用行为分析：物品遗留；物品搬移；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热度图：支持；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检测：支持人脸检测；支持人脸去重；支持跟踪；支持优选；支持抓拍；支持上报最优的人脸抓图；支持人脸抓图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道路监控：支持非机动车逆行检测，支持上传非机动车全景图、车身图、车牌；支持机动车占非机动车道检测，支持上传机动车全景图、车身图、车牌；支持卡口，支持上传机动车全景图、车身图、车牌，支持上传非机动车全景图、车身图、车牌；支持交通拥堵，支持车辆拥堵阈值可设，支持拥堵时间可设；支持绘制车道，支持车道方向可设；支持绘制4个车道；支持非机动车车牌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智能编码：H.264：支持；H.265：支持；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AI编码：H.264：支持；H.265：支持；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宽动态：120dB；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走廊模式：90°/270°（在2688×1520分辨率及以下支持）；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自适应镜头校正（图像矫正）：支持；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内置麦克风：支持，内置双麦克风；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内置扬声器：支持，内置1个扬声器；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最大Micro SD卡：1TB；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RS-485接口：1个（波特率范围：1200bps～115200bps）；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报警输入：2路（湿接点，支持直流3～5V电位，5mA电流）；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报警输出：2路（湿接点，支持直流最大12V电位，0.3A电流）；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供电方式：DC12V（±30%）；PoE+（802.3at）；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F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F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4A8">
            <w:pPr>
              <w:rPr>
                <w:rFonts w:hint="eastAsia" w:ascii="仿宋" w:hAnsi="仿宋" w:eastAsia="仿宋" w:cs="仿宋"/>
                <w:i w:val="0"/>
                <w:iCs w:val="0"/>
                <w:color w:val="000000"/>
                <w:sz w:val="20"/>
                <w:szCs w:val="20"/>
                <w:u w:val="none"/>
              </w:rPr>
            </w:pPr>
          </w:p>
        </w:tc>
      </w:tr>
      <w:tr w14:paraId="2478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9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0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小型枪机壁装支架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A3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安装方式：壁装；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可选倾角：竖直：-60°～0°；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旋转角度：水平：0°～360°；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工作温度：-40℃～+60℃；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4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2808">
            <w:pPr>
              <w:rPr>
                <w:rFonts w:hint="eastAsia" w:ascii="仿宋" w:hAnsi="仿宋" w:eastAsia="仿宋" w:cs="仿宋"/>
                <w:i w:val="0"/>
                <w:iCs w:val="0"/>
                <w:color w:val="000000"/>
                <w:sz w:val="20"/>
                <w:szCs w:val="20"/>
                <w:u w:val="none"/>
              </w:rPr>
            </w:pPr>
          </w:p>
        </w:tc>
      </w:tr>
      <w:tr w14:paraId="50BE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1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D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DC12V2A电源适配器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A7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输入：AC180~260V；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输出：DC12V2A；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8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D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6FBC">
            <w:pPr>
              <w:rPr>
                <w:rFonts w:hint="eastAsia" w:ascii="仿宋" w:hAnsi="仿宋" w:eastAsia="仿宋" w:cs="仿宋"/>
                <w:i w:val="0"/>
                <w:iCs w:val="0"/>
                <w:color w:val="000000"/>
                <w:sz w:val="20"/>
                <w:szCs w:val="20"/>
                <w:u w:val="none"/>
              </w:rPr>
            </w:pPr>
          </w:p>
        </w:tc>
      </w:tr>
      <w:tr w14:paraId="3828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8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0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人脸库管理系统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C7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1、人像采集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（1）支持H5人像采集，根据分配指定域名生成H5人像采集URL，扫描二维码获取H5人脸采集/更新界面；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（2）支持采集/更新前需用户确认隐私保护声明和授权；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（3）支持学生人脸上传、教师人脸上传、家长代为上传；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（4）支持核验不通过的情况下，教师人工审核照片；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（1）支持人脸照片的增、删、改、查等人脸库基础管理操作及日志记录；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（2）支持批量导入人员信息及人脸照片，支持人脸照（1张）和证件照（1张），照片名称须和人员学/工号保持一致；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（3）支持对单个或批量导入的人脸图片进行可用性核验并反馈核验结果：图片质量诊断、人脸比对核验、1:1证件核验；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（4）支持查看算法核验日志，查看核验详情，展示核验通过详情。、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3、开放接口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（1）支持人脸照片信息openAPI，进行人脸照片信息获取；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（2）支持人脸质量检测openAPI，进行人脸质量检测结果反馈；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（3）支持人脸库基本信息openAPI；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（4）支持管理第三方开放数据获取权限，包含人像质量检测、人像相似度比对、人员信息获取、授权账号等；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（5）支持查询、导出第三方接口调用记录和人像溯源记录；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（6）支持自定义接口调用记录、人像溯源记录保留时间；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4、数据看板，通过数据看板了解当前人脸库人脸数量、过期人脸数量、接口调用次数等，人脸库运营数据；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（1）数据总览：教师人数、学生人数、其他职工人数、黑名单人数；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（2）人脸采集统计：教师人脸采集数量及采集率、学生人脸采集数量及采集率、今日人脸采集数、近7日人脸采集数量趋势；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（3）人脸核验统计：人脸核验照片数量及核验通过率，今日核验统计（照片数量、通过数量及占比、不合格数量及占比、非本人数量及占比、待核验数量及占比）；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（4）第三方接入统计：接入厂家、调用接口总数，调用次数TOP3（今日、本月）、调用接口TOP3（今日、本月）、近7日调用趋势；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二、性能规格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部门管理：支持100000个部门，单次导入最大支持1个Excel文件，单个文件不超过100M，导入2000个部门（平台已存在1万个部门）耗时不超过3分钟；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卡片管理：管理卡片总数支持100万；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车辆管理：管理车辆总数支持50万；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人员管理：管理人员总数支持30万；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2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AB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232A">
            <w:pPr>
              <w:rPr>
                <w:rFonts w:hint="eastAsia" w:ascii="仿宋" w:hAnsi="仿宋" w:eastAsia="仿宋" w:cs="仿宋"/>
                <w:i w:val="0"/>
                <w:iCs w:val="0"/>
                <w:color w:val="000000"/>
                <w:sz w:val="20"/>
                <w:szCs w:val="20"/>
                <w:u w:val="none"/>
              </w:rPr>
            </w:pPr>
          </w:p>
        </w:tc>
      </w:tr>
      <w:tr w14:paraId="0C0A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7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8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融合检索系统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B8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融合检索系统，还原人员在园区内的行动路径和轨迹，加强园区管理手段；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1、融合检索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（1）支持统一入口对人员、车辆的登记档案信息和通行活动数据进行融合检索，快速实现找人找车；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人员属性、时间地点、人员特征检索，支持按人员姓名、证件号码、人员编号查询检索人员档案，人员类型包括内部人员、访客和其他人员库成员；支持以图搜人，支持配合聚类分析开启精准检索，选择人像和人体联合深度精确检索，实现侧脸、背影识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人员档案：人员档案列表按实名人员和未实名人员分类统计和列表展示，其中实名人员包括内部人员、访客和其他类型人员库成员；支持快速筛选高频活动人员，点击具体人员可查看人员档案详情和地图轨迹回放；支持查看人员登记基础信息、人员车辆信息、活动频次分析、详细活动情况、地图轨迹和人员布控；支持频次分析展示按时间统计的高频地点出现频次的TOP10排名；支持实现实时聚档结果呈现，包括人像和人体； 支持快速跳转查看定位到该车辆档案，查看车辆的详细档案详情；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(4)一键布控：针对内部、访客和其他实名人员和未实名的异常人员，可以快速选择人员库一键布控，该人员下次出现时及时告警提示；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3、机动车检索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（1）支持按车辆属性检索，输入车牌号码检索车辆档案，包括内部、访客车和其他未登记通行的车辆；支持按时间地点、车辆特征检索；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机动车车辆档案：支持车辆档案支持按登记车辆和车辆活动情况生成档案；车辆档案内容包括车辆登记基础信息、活动频次分析、详细活动情况、地图轨迹，车辆登记信息包括车辆登记照片、车主信息、车辆类型、车身颜色、车牌颜色和车辆品品牌，对非人工登记，而是通过通行车辆抓拍生成档案的车辆信息，在识别不准确时支持手动修改矫正；支持频次分析展示按时间统计的高频地点出现频次的TOP10排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4、非机动车检索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（1）支持按时间地点、车辆特征检索非机动车抓拍记录；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（3）车辆抓拍记录：支持非机动车抓拍记录按图片列表按时间排序展示，可以查看抓拍详情；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5、地图轨迹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（2）跨图层轨迹：人车地图轨迹点位分布跨地图图层时，支持按图层顺序切换轨迹回放，实现人车轨迹在不同场景的平面图上的呈现；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（3）地图频次热力分析：人车地图轨迹可按出现地点频次分析按热力图方式地图呈现，直观查看人车活动密度分析结果；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二、性能规格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1、轨迹量存储量：3000万条；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2、人员精确查询相应时间：小于2秒；</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3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6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09D9">
            <w:pPr>
              <w:rPr>
                <w:rFonts w:hint="eastAsia" w:ascii="仿宋" w:hAnsi="仿宋" w:eastAsia="仿宋" w:cs="仿宋"/>
                <w:i w:val="0"/>
                <w:iCs w:val="0"/>
                <w:color w:val="000000"/>
                <w:sz w:val="20"/>
                <w:szCs w:val="20"/>
                <w:u w:val="none"/>
              </w:rPr>
            </w:pPr>
          </w:p>
        </w:tc>
      </w:tr>
      <w:tr w14:paraId="75D8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C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4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融合检索-AI文搜图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9F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1、支持通过输入自然语言文本内容进行特征提取、抓拍图比对，检索符合自然语言匹配的目标结果；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2、语义搜索的内容范围包括人员、机动车、非机动车的外貌特征、人员行为活动、物品、动物、环境场景、时间等要素；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3、语义搜索的目标范围支持单个目标特征、单个目标多特征、多个目标多个特征，结合时空信息进行综合检索；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4、语义检索的时间范围支持快速选择今日、近3天、仅7天和自定义时间段；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5、语义检索的地点范围支持选择单个、多个地点或者不限地点，地点的选择支持按组织方式选择视频通道、按通道能力集筛选视频通道、从地图点选或者框选多个视频通道；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6、语义检索的图片范围包括检索目标抓拍图和抓拍场景图中内容；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7、语义检索支持动态滚动展示检索样例，点击检索可以按样例内容进行图片检索；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8、用户搜索的自然语言内容支持按用户保存历史记录，点击输入框自动按历史搜索时间顺序加载展示历史记录，可以快速点击历史文本记录加入输入框，同时可对文本内容编辑调整后进行再次检索；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9、支持用户删除某条历史记录，或者一键清空当前用户的历史记录；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10、支持用户删除重置输入的语言内容和一键清空输入文本、时间和地点条件；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11、自然语言文本特征提取比对的检索匹配结果按匹配相似度顺序和图表方式展示图片，卡片内容包括抓图、抓拍时间、抓拍地点和抓拍类型；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点击查看图片详情，包括抓拍图、抓拍类型、场景图、抓拍点位、点位所属组织、抓拍时间、抓拍人体抓拍特征信息、抓拍点位所在的地图及具体位置信息，以及所有的抓拍图列表，可以快速切换前后图片详情、跳转到上一页、下一页的图片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13、图片详情支持抓拍历史录像回放，场景图放大、缩小、下载、快速收藏和取消收藏功能；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图片详情支持对场景图启动二次图搜，快速自动目标检测或手动框选目标，对框定的目标按对应的目标类型进行二次以图搜图和以图搜档，搜索的目标类型包括人像、人体、机动车、非机动车，其中针对人员支持档案精准检索和身份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15、支持对抓拍到车辆号码的车辆跳转地图轨迹，查看该车辆档案的通行轨迹；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16、支持一键导出当前页的搜索匹配结果图片按压缩包打包下载到本地，包括场景图和抓拍图，图片中包含抓拍点位和抓拍时间信息，图片导出前进行用户权限校验，并支持对导出文件压缩包设置加密密码；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17、收藏夹管理置顶展示，支持查看收藏的抓拍图片，默认按收藏时间排序展示，支持切换按抓拍时间排序展示，支持单个取消收藏，或选择多个、全选当前页取消收藏；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18、收藏夹抓拍图片支持选择导出当前页图片或导出前1000条记录的图片；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D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A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B0B4">
            <w:pPr>
              <w:rPr>
                <w:rFonts w:hint="eastAsia" w:ascii="仿宋" w:hAnsi="仿宋" w:eastAsia="仿宋" w:cs="仿宋"/>
                <w:i w:val="0"/>
                <w:iCs w:val="0"/>
                <w:color w:val="000000"/>
                <w:sz w:val="20"/>
                <w:szCs w:val="20"/>
                <w:u w:val="none"/>
              </w:rPr>
            </w:pPr>
          </w:p>
        </w:tc>
      </w:tr>
      <w:tr w14:paraId="2232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D4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06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教育安保工作台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64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教育安保工作台，面向安保人员提供的统一工作界面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1、工作台引擎：支持微件管理、界面编排、权限管控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2、找人及信息管理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过人员姓名、编号、卡号、证件号码、手机号码查找人员；支持通过人脸图片、相似度查找人员（以图搜人）；支持通过关键信息（人员姓名、人员编号、部门）查看一次结果人员；支持搜素结果人员信息卡片展示：默认人脸图、人员姓名、人员身份、人员编号、部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（2）支持查看结果人员基础信息、人脸轨迹、档案信息，管理长期、临时权限（门禁或停车场）；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3、找车及信息管理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过车牌号码、车主姓名查找车辆；支持通过关键信息（车牌号码、车主姓名）查看一次结果车辆；支持搜素结果车辆信息展示（车辆图片、车牌号码、车主、（车主）联系电话、车牌颜色、车身颜色、车辆类型、车辆品牌）、车辆管理（删除、修改信息、绑定场区、通行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（2）支持管理结果车辆：删除、修改信息、绑定场区、通行轨迹；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4、车辆名单管理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（1）支持白名单配置（跳转至车辆管控系统-白名单配置）：新增、修改、删除等白名单信息管理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（2）支持停车场管控名单管理（跳转至车辆管控系统-车辆管控名单）：统计当前周期车辆管控状态（管控名单车辆总数，管控中、周期解除、手动解除各状态车辆数）、手动解除管控中车辆、导出管控车辆；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（3）支持道路车辆管控名单管理（跳转至车辆卡口-车辆黑名单）：添加、导入，删除，布控、撤控，导出所选、全部车辆；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5、访客预约：支持访客预约信息登记（跳转至访客管理-预约信息）：新增、查询、导出访客预约；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6、融合检索：支持通过姓名、人员编号、证件号、手机号、车牌号融合检索人/车信息，跳转至融合检索；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7、角色管理：支持业务办理-找人、找车角色管理；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8、收藏应用：支持收藏、取消收藏/取消快捷常用应用;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9、访问应用：支持显示、快捷访问常用应用；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10、部门统计：支持统计当前学校（机构）、校区、院系、专业、年级、班级，其他部门数量；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人员统计：支持统计当前人员总数、按人员身份统计各性别人数；支持统计当前合格人脸图总数、未采人脸图总数，统计当前合格证件照总数、未采证件照总数；支持按人员身份统计当前已采人脸图数量、百分比（采集率，占本人员身份应采总数的比例），当前已采证件照数量、百分比；支持统计近7日（含当天）人员新增、修改、冻结、解冻、删除操作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12、车辆管控统计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（1）支持统计当前周期车辆管控状态：管控名单车辆总数，管控中、周期解除、手动解除各状态车辆数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（2）支持统计近7日、近15日、近30日（含当天）周期解除、手动解除、管控中各状态车辆变化数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（3）支持统计超速总次数、违停车辆累计总次数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（4）支持统计近7日、近30日（含当天）超速车辆次数、违停车辆次数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（5）支持分析、展示昨日、历史高频违章点位TOP10（点位名称、该点位累计违章车辆次数）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13、宿舍管理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（1）在离宿统计：支持统计当前总人数，在宿指数，判定等级（3级/2级/1级），在宿率、离宿率，在宿人数、离宿人数及同比昨日变化数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统计当日本次考勤总人次，考勤指数，判定等级（优/良/中/差），考勤率（已配置考勤人员占比住校人员总数）、未考勤率（未配置考勤人员占比住校人员总数），未归、未出、正常、晚归、请假人数及同比昨日变化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（3）支持统计本次考勤规则近7日（含当天）各考勤状态（正常、晚归、未归、未出、请假）人数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宿舍重点人员：支持查看今日、近3日（含当天）重点人员（宿舍安全管理“标记”人员、单人宿舍人员）关键信息：人员基本信息（人员姓名、性别、人员编号、部门）、日期、班主任（名称、手机号码）、家长（名称、手机号码）、状态（在离宿状态、考勤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宿舍异常人员；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今日、近3日（含当天）异常人员（连续多次未归、未出、晚归人员）关键信息：人员基本信息（人员姓名、性别、人员编号、部门）、日期、班主任（名称、手机号码）、家长（名称、手机号码）、状态（在离宿状态、考勤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14、出入校管理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（1）支持统计今日当次上学、或放学今日考勤率（实考人数/应考人数）、应考人数、实考人数，各考勤状态人数（上学-未上学、正常、迟到、请假，或放学-未放学、正常、早退、请假）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（2）支持统计本次考勤规则（上学，或放学）近7日（含当天）各考勤状态（上学-未上学、正常、迟到、请假，或放学-未放学、正常、早退、请假）人数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查看今日当次上学、或放学及其近3日（不含今日）异常人员（非“正常”状态）关键信息：人员基本信息（人员姓名、性别、人员编号、部门）、日期、班主任（名称、手机号码）、家长（名称、手机号码）、状态（考勤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（4）支持展示欢迎语：标题（嵌入用户名、日期/星期、人员姓名、所属部门）、问候语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（5）支持通过公网获取设定地区（省-市-区，所在地点）天气、相对湿度、风力级别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15、通知公告：支持展示平台任务执行或完成通知、“更多”查看（跳转至：消息中心-通知）、刷新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16、我的待办：支持展示“我参与”、“我发起”任务清空、“更多”查看（跳转至：消息中心-任务）、刷新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17、实时报警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展示未处理报警数量统计、关键信息（报警等级、报警类型、报警地点、报警时间）、处理支持展示已处理报警关键信息（报警等级、报警类型、报警地点、报警时间）、查看处理详情支持实时报警“更多”查看（跳转至：事件查询）、刷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报警统计：支持统计今日待处理、今日已处理报警数，近7天（含今天）、近30天（当月）报警总数支持报警类型下报警总数排名：排名、报警类型、总数支持报警统计“更多”查看（跳转至：事件查询）、刷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5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94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AC77">
            <w:pPr>
              <w:rPr>
                <w:rFonts w:hint="eastAsia" w:ascii="仿宋" w:hAnsi="仿宋" w:eastAsia="仿宋" w:cs="仿宋"/>
                <w:i w:val="0"/>
                <w:iCs w:val="0"/>
                <w:color w:val="000000"/>
                <w:sz w:val="20"/>
                <w:szCs w:val="20"/>
                <w:u w:val="none"/>
              </w:rPr>
            </w:pPr>
          </w:p>
        </w:tc>
      </w:tr>
      <w:tr w14:paraId="563D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9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A9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视频监控系统_视频通道数量</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A4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视频监控系统，视频通道管理个数授权。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一、功能参数：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1、实时预览：支持窗口分割、浏览/抓图、快速录像、轮巡、鱼眼模式、音频/对讲等功能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2、报警类型：支持热成像报警、雷达报警、小区场景报警、水利报警等报警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3、云台控制：支持云台抢占、云台锁定；支持云台八方向控制，支持守望功能；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4、录像回放：支持录像查询及显示、回放控制、录像下载、录像存储等功能；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5、视频上墙：支持即时上墙；支持上墙轮巡计划；支持屏幕开关、电视墙任务；支持开窗，分割，清屏功能；支持上墙回显；支持开启所有屏幕通道轮巡；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6、云存储：支持录像云存储，对通道根据时间进行配额配置；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7、热成像：支持热成像预览实时测温；支持热图分析；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8、流媒体：支持视频流转发，录像回放和下载，发送RTSP协议实时码流；支持HLS/FLV/RTMP协议码流转发；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二、性能参数：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1、设备接入能力：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（1）设备：单节点最大支持接入4000个视频设备或1万路通道；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（2）主动注册：单节点最大支持接入3000个视频设备或6000路通道；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（3）GB28181：单节点最大支持接入2000个视频设备或4000路通道；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（4）ONVIF：单节点最大支持接入2000个视频设备或4000路通道；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（5）解码器：单节点最大支持接入解码设备200个；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2、分布式最大数量：50个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F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9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3B99">
            <w:pPr>
              <w:rPr>
                <w:rFonts w:hint="eastAsia" w:ascii="仿宋" w:hAnsi="仿宋" w:eastAsia="仿宋" w:cs="仿宋"/>
                <w:i w:val="0"/>
                <w:iCs w:val="0"/>
                <w:color w:val="000000"/>
                <w:sz w:val="20"/>
                <w:szCs w:val="20"/>
                <w:u w:val="none"/>
              </w:rPr>
            </w:pPr>
          </w:p>
        </w:tc>
      </w:tr>
      <w:tr w14:paraId="1EFE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3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A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智慧校园综合管理平台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CB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软件集成系统管理、视频管理、报警管理、门禁管理、可视对讲、车辆卡口、设备运维、停车管理、教育工作台、人员布防、安全数据库11大业务系统；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一、系统管理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1、基础资源管理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（1）组织管理：支持基础信息的增删改查、导入、导出等功能；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（2）设备管理：支持视频、门禁、出入口、对讲、报警、卡口、动环、物模型等设备增删改查、导入、导出、自动搜索等功能；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用户管理：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（4）角色管理：支持角色基础信息的增删改查；角色关联权限，可配置角色的应用菜单、部门、逻辑组织以及系统资源操作权限；支持角色的复制能力；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（5）部门管理：支持部门信息增删改查、导入、导出等功能；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（6）人员管理：支持人员基础信息的增删改查、导入、导出、移动等功能；支持人员信息的采集，包含：人脸、指纹、卡片等，人脸照片支持图片质量检测；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（7）支持卡片基础信息的增删改查、导入、导出等功能；支持人员开卡、挂失、解挂、退卡、补卡、回收等功能；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（8）车辆管理：支持车辆基础信息的增删改查、导入、导出等功能；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（9）地图管理：提供地图管理配置能力，地图类型包含；二维、光栅、三维地图，支持厂家包含：百度、谷歌、高德、天地图、 Arcgis；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（10）资源绑定：平台资源绑定，包含：设备、通道等，绑定的资源可供各业务系统调阅使用；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2、平台运维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（1）支持平台运维，提供服务部署维护功能、支持模块化升级部署、系统资源使用情况监控等运维相关功能；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（2）支持级联、分布式、集群，实现系统扩展及稳定性要求；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1、视频管理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（1）支持实时视频、录像回放、录像下载、电视墙、雷球联动，热成像；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（2）支持与车载单兵等移动设备的对接，提供车载单兵设备GPS信息接收服务；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（3）支持手机移动客户端进行实时视频监控，音频播放，本地截图，本地录像，云台控制，远程视频回放；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（4）录像支持1/2、1/4、1/8、1/16、1/32、1/64、2、4、8、16、32、64倍速快/慢放；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2、报警管理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（1）支持报警主机接入及布撤防；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（2）提供防区管理功能检查，支持自动获取设备防区类型（即时防区、延时防区、24小时防区)并可自定义修改类型，客户端支持防区布防、撤防、消警、旁路、隔离、取消旁路操作；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3、车辆卡口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（1）支持道路监控、过车记录、布控记录、违章信息、区间测试；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（2）支持布控报警及相关记录信息查询；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4、停车管理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（1）支持出入口管理、场区管理、地图管理、收费规则管理、用户布控设置、场内超速报警；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（2）支持在线支付和无人值守；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5、门禁管理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（1）支持门禁设备管理；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（2）支持门禁应用，包括门禁的可视化开门、关门、常开、常闭、恢复正常，支持按组织、门组、收藏夹快速分类筛选门禁设备，支持紧急情况下的一键常开、恢复正常；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（3）支持门禁控制授权及复核，支持门禁管理任务查询；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（4）支持门禁系统集群，分布式方式提升接入能力；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（5）支持门禁可视化权限下发，实时展示平台当前的授权下发速率、下发进度、预计完成时间，可根据当前平台总体未完成记录数与总体下发的速率，综合换算出授权下发预计完成时间；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6、可视对讲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（1）支持设备管理、权限分组、呼叫分组、监控权限分组、信息发布分组；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（2）支持卡片、人脸等授权及复核；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（3）支持呼叫通话、信息发布、开门记录查询；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（4）支持在无室内机场景下实现门口机呼叫虚拟室内机转移至管理中心、小区APP和云移动端APP进行接听；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7、教育安保工作台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（1）面向安保人员提供统一的工作界面，用户的业务微件可按用户场景需要自由搭配、编排，核心业务数据可一屏呈现；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（2）安保业务：提供全局找人、找车、访客预约、融合检索、车辆违章管控、校门口出入管控等综合办理业务；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（3）业务微件：支持人员考勤统计、门禁授权/进出统计、车辆违章统计、在离宿统计、访客信息登记、出入校管理等业务微件配置；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（4）工作台引擎：内嵌工作台引擎，支持微件管理、我的微件、界面编排、支持管理员和用户自由编排形成业务工作台，同时一个用户可拥有多个工作台，同时支持主工作台切换；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人员布控：支持白名单库、黑名单库、内部库、访客库、VIP库，同时可自定义人脸库类型管理；支持人脸库增删改查，绑定设备，通道布控以及人脸库人员添加、修改、删除、查看、下发到设备；支持身份核验、抓拍检索、人体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四、系统兼容与开放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1、化服务器兼容：支持在市面上主流的化服务器部署平台；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2、用户终端兼容：支持提供WEB端、CS端（客户端）、APP、公众号、小程序等；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3、化操作系统兼容：支持适配市面上主流的化操作系统，例如欧拉、银河麒麟、统信UOS等；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4、平台配套的APP支持各类系统；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5、平台开放兼容，支持提供API接口满足三方系统对接需求；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6、支持提供容器系统，满足可视化应用开发规范和可插拔式业务加载，满足不同业态应用融合，统一呈现。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0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B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5CE9">
            <w:pPr>
              <w:rPr>
                <w:rFonts w:hint="eastAsia" w:ascii="仿宋" w:hAnsi="仿宋" w:eastAsia="仿宋" w:cs="仿宋"/>
                <w:i w:val="0"/>
                <w:iCs w:val="0"/>
                <w:color w:val="000000"/>
                <w:sz w:val="20"/>
                <w:szCs w:val="20"/>
                <w:u w:val="none"/>
              </w:rPr>
            </w:pPr>
          </w:p>
        </w:tc>
      </w:tr>
      <w:tr w14:paraId="0C2D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4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03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大模型分析终端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02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1、1路VGA输出，4路HDMI输出，其中VGA1和HDMI 1同源输出，支持1个4K显示输出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2、4个10/100/1000/2500Mbps自适应以太网口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3、支持256路H.264/H.265混合接入，网络带宽768Mbps接入；768Mbps存储；768Mbps转发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4、支持28个1080p解码显示输出，支持Smart H.265;H.265;Smart H.264;H.264混合解码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5、支持192路200万或192路400万分辨率校园异常行为关联人脸，规则类型：人员独处、拌线入侵、区域入侵，支持配套ICC-Edu-IEW教育智能化预警系统，做对应行为预警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6、支持48路200万或48路400万分辨率校园危险行为关联人脸，规则类型：人员跌倒、剧烈运动（打架斗殴），支持可配套ICC-Edu-IEW教育智能化预警系统，做对应行为预警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7、支持192路200万或192路400万分辨率人脸识别；或最大支持256路200万或256路400万分辨率图片流分析，支持50万张人脸图片，100个人脸名单库 ，支持配套平台人员布控、或融合检索系统做人员布控、人员轨迹等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8、支持192路200万或192路400万分辨率后智能通用行为分析，规则类型：绊线入侵、区域入侵、人员聚集、停车检测、徘徊检测、滞留检测、攀爬检测，支持配套ICC-Edu-IEW教育智能化预警系统，做对应行为预警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9、支持96路200万或96路400万分辨率后智能支持人员行为分析，规则类型：奔跑检测、剧烈运动检测（打架斗殴）、跌倒检测、尾随检测，支持配套ICC-Edu-IEW教育智能化预警系统，做对应行为预警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10、默认已支持5种算法，最大选配到16类算法，支持展示所有安装的算法及版本，展示算法状态，可对已安装的算法进行手动更新；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11、设备内置12颗高性能GPU，单颗GPU算力22TOPS（int8），每颗GPU最多可虚拟成4个智能引擎，每个智能引擎支持最多单独运行一类算法（以具体算法的加载要求为准）；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12、在算法能力范围内，支持单通道多智能；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13、具有文本布控功能， 可使用文本描述目标关键特征，快速开启布防任务；可对大模型功能进行管理， 基于大模型能力扩展新算法， 通过输入自然语言生成新算法并进行部署和应用；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14、具有独立的智能文搜应用展示界面，支持开放语义检索， 可输入文字语义描述检索历史记录， 输入搜索文本支持超过64个文字， 结合目标类型、 时间段、 通道范围、 事件类型、 相似度等选项， 对视频中目标进行秒级检索；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15、可将预览画面、 回放画面、 文搜图关联录像画面进行视频冻结， 并支持对文搜图结果图片进行冻结， 通过手动或自动的方式框选人/车目标， 将所选目标和数据库中的历史目标抓拍数据进行比对检索， 检索结果可根据相似度或抓拍时间进行排序展示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9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B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954">
            <w:pPr>
              <w:rPr>
                <w:rFonts w:hint="eastAsia" w:ascii="仿宋" w:hAnsi="仿宋" w:eastAsia="仿宋" w:cs="仿宋"/>
                <w:i w:val="0"/>
                <w:iCs w:val="0"/>
                <w:color w:val="000000"/>
                <w:sz w:val="20"/>
                <w:szCs w:val="20"/>
                <w:u w:val="none"/>
              </w:rPr>
            </w:pPr>
          </w:p>
        </w:tc>
      </w:tr>
      <w:tr w14:paraId="1CA0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D8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0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网络硬盘录像机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58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主处理器：工业级微控制器；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操作系统：嵌入式操作系统；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前智能分析：支持前智能人脸检测、人脸识别、视频结构化、周界防范、智能动检、立体行为分析、工装检测、人群分布、人数统计、热度图、车牌识别、声音检测、车辆密度、物品监控；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周界前智能性能（路数）：全通道（最大处理64个事件/秒）；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人脸识别前智能性能（路数）：全通道（最大处理64个事件/秒）；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接入路数：128路；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分辨率：32MP；24MP；16MP；12MP；8MP；6MP；5MP；4MP；3MP；1080p；720p；960p；D1；CIF；QCIF；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解码能力：3路32MP@25fps；4路24MP@25fps；6路16MP@25fps；8路12MP@25fps；12路8MP@25fps；16路6MP@25fps；19路5MP@25fps；24路4MP@25fps；48路1080P@25fps；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RAID：RAID0/1/5/6/10；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报警输入：16路；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报警输出：9路，其中8路继电器输出，1路12V1A ctrl输出；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硬盘接口：32个SATA，单盘最大20T；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网络接口：4个（10M/100M/1000M/2500M以太网口，RJ-45）；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冗余电源：支持</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9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D43E">
            <w:pPr>
              <w:rPr>
                <w:rFonts w:hint="eastAsia" w:ascii="仿宋" w:hAnsi="仿宋" w:eastAsia="仿宋" w:cs="仿宋"/>
                <w:i w:val="0"/>
                <w:iCs w:val="0"/>
                <w:color w:val="000000"/>
                <w:sz w:val="20"/>
                <w:szCs w:val="20"/>
                <w:u w:val="none"/>
              </w:rPr>
            </w:pPr>
          </w:p>
        </w:tc>
      </w:tr>
      <w:tr w14:paraId="5D67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4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4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20TB机械硬盘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16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单盘容量：20TB；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缓存：512MB；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转速：7200RPM；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硬盘接口：SATA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6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2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0289">
            <w:pPr>
              <w:rPr>
                <w:rFonts w:hint="eastAsia" w:ascii="仿宋" w:hAnsi="仿宋" w:eastAsia="仿宋" w:cs="仿宋"/>
                <w:i w:val="0"/>
                <w:iCs w:val="0"/>
                <w:color w:val="000000"/>
                <w:sz w:val="20"/>
                <w:szCs w:val="20"/>
                <w:u w:val="none"/>
              </w:rPr>
            </w:pPr>
          </w:p>
        </w:tc>
      </w:tr>
      <w:tr w14:paraId="2BA2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7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5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55英寸3.5mm液晶拼接显示单元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20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产品尺寸：55吋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双边拼缝：3.5mm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亮度：500cd/m2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对比度：1200:1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色彩范围：8bit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刷新率：60Hz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功耗：155W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视角：178°(水平)/ 178°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供电方式：100–240VAC，50/60Hz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工作温度：0℃～+50℃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工作湿度：20%～90%RH（无凝结）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储存温度：–20℃～+55℃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储存湿度：5%～95%RH（无凝结）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输入接口：VGA(D-Sub)*1、CVBS(BNC)*2、DVI-D*1、HDMI*1、RS232(RJ45)*1、USB（升级和多媒体）*1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输出接口：CVBS(BNC)*2、RS232(RJ45)*1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F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1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EE7">
            <w:pPr>
              <w:rPr>
                <w:rFonts w:hint="eastAsia" w:ascii="仿宋" w:hAnsi="仿宋" w:eastAsia="仿宋" w:cs="仿宋"/>
                <w:i w:val="0"/>
                <w:iCs w:val="0"/>
                <w:color w:val="000000"/>
                <w:sz w:val="20"/>
                <w:szCs w:val="20"/>
                <w:u w:val="none"/>
              </w:rPr>
            </w:pPr>
          </w:p>
        </w:tc>
      </w:tr>
      <w:tr w14:paraId="2108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3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7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12路超高清解码器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58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画面分割：单屏支持1/4/6/8/9/16/25/36固定分割；支持M×N自定义分割，M×N≤36；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视频压缩标准：H.265；H.264；MJPEG；MPEG4；SVAC；MPEG2；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解码能力：整机解码支持6路32MP@25fps（仅H.265支持）/21路12MP@25fps/30路8MP@25fps/42路6MP@25fps/54路5MP@25fps/54路4MP@30fps/84路3MP@25fps/108路1080p@30fps/300路D1@30fps（每4个输出口为一组，各组均分整机性能，组内共享解码能力）；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视频输入：1路DP输入口，1路HDMI输入口；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视频输出路数：12路HDMI</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A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5CC0">
            <w:pPr>
              <w:rPr>
                <w:rFonts w:hint="eastAsia" w:ascii="仿宋" w:hAnsi="仿宋" w:eastAsia="仿宋" w:cs="仿宋"/>
                <w:i w:val="0"/>
                <w:iCs w:val="0"/>
                <w:color w:val="000000"/>
                <w:sz w:val="20"/>
                <w:szCs w:val="20"/>
                <w:u w:val="none"/>
              </w:rPr>
            </w:pPr>
          </w:p>
        </w:tc>
      </w:tr>
      <w:tr w14:paraId="63AE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0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F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框架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7C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框架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C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0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E0F1">
            <w:pPr>
              <w:rPr>
                <w:rFonts w:hint="eastAsia" w:ascii="仿宋" w:hAnsi="仿宋" w:eastAsia="仿宋" w:cs="仿宋"/>
                <w:i w:val="0"/>
                <w:iCs w:val="0"/>
                <w:color w:val="000000"/>
                <w:sz w:val="20"/>
                <w:szCs w:val="20"/>
                <w:u w:val="none"/>
              </w:rPr>
            </w:pPr>
          </w:p>
        </w:tc>
      </w:tr>
      <w:tr w14:paraId="3702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8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E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B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F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8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AF4">
            <w:pPr>
              <w:rPr>
                <w:rFonts w:hint="eastAsia" w:ascii="仿宋" w:hAnsi="仿宋" w:eastAsia="仿宋" w:cs="仿宋"/>
                <w:i w:val="0"/>
                <w:iCs w:val="0"/>
                <w:color w:val="000000"/>
                <w:sz w:val="20"/>
                <w:szCs w:val="20"/>
                <w:u w:val="none"/>
              </w:rPr>
            </w:pPr>
          </w:p>
        </w:tc>
      </w:tr>
      <w:tr w14:paraId="706B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0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B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HDMI线15米（19+1)</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B3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线缆配件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E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3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000C">
            <w:pPr>
              <w:rPr>
                <w:rFonts w:hint="eastAsia" w:ascii="仿宋" w:hAnsi="仿宋" w:eastAsia="仿宋" w:cs="仿宋"/>
                <w:i w:val="0"/>
                <w:iCs w:val="0"/>
                <w:color w:val="000000"/>
                <w:sz w:val="20"/>
                <w:szCs w:val="20"/>
                <w:u w:val="none"/>
              </w:rPr>
            </w:pPr>
          </w:p>
        </w:tc>
      </w:tr>
      <w:tr w14:paraId="6129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4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D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6B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箱体内配备强弱电分离走线槽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前后门均具备充分的通风散热孔。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3、尺寸：双联 长1200*宽900*高750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47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E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DF1B">
            <w:pPr>
              <w:rPr>
                <w:rFonts w:hint="eastAsia" w:ascii="仿宋" w:hAnsi="仿宋" w:eastAsia="仿宋" w:cs="仿宋"/>
                <w:i w:val="0"/>
                <w:iCs w:val="0"/>
                <w:color w:val="000000"/>
                <w:sz w:val="20"/>
                <w:szCs w:val="20"/>
                <w:u w:val="none"/>
              </w:rPr>
            </w:pPr>
          </w:p>
        </w:tc>
      </w:tr>
      <w:tr w14:paraId="2788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39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1B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87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1、交换容量≥1.3Tbps，包转发率≥300Mpps（以官网最小值为准）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2、千兆光口≥24个，千兆电Combo口≥4个，10GSFP+万兆光口≥4个；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3、支持MAC地址≥16K，支持MAC地址自动学习、源MAC地址过滤、接口MAC地址学习个数限制；支持静态路由、RIPv1/2、OSPF、策略路由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4、支持堆叠、M-LAG技术，跨设备链路聚合（非堆叠技术实现），要求配对的设备有独立的控制平面；要求提供具有CMA认证章的第三方权威机构测试报告；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5、支持终端IP-MAC绑定，当IP+MAC不对应时，可以将终端加入黑名单实现断开终端流量；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6、▲支持禁止通过内网PC端进行私接随身WiFi共享；提供第三方权威机构测试报告；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7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D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A98">
            <w:pPr>
              <w:rPr>
                <w:rFonts w:hint="eastAsia" w:ascii="仿宋" w:hAnsi="仿宋" w:eastAsia="仿宋" w:cs="仿宋"/>
                <w:i w:val="0"/>
                <w:iCs w:val="0"/>
                <w:color w:val="000000"/>
                <w:sz w:val="20"/>
                <w:szCs w:val="20"/>
                <w:u w:val="none"/>
              </w:rPr>
            </w:pPr>
          </w:p>
        </w:tc>
      </w:tr>
      <w:tr w14:paraId="3DB0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01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B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8口接入交换机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2A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8口接入交换机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F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ED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72A3">
            <w:pPr>
              <w:rPr>
                <w:rFonts w:hint="eastAsia" w:ascii="仿宋" w:hAnsi="仿宋" w:eastAsia="仿宋" w:cs="仿宋"/>
                <w:i w:val="0"/>
                <w:iCs w:val="0"/>
                <w:color w:val="000000"/>
                <w:sz w:val="20"/>
                <w:szCs w:val="20"/>
                <w:u w:val="none"/>
              </w:rPr>
            </w:pPr>
          </w:p>
        </w:tc>
      </w:tr>
      <w:tr w14:paraId="00FD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8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86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红外定焦三目周界枪型网络摄像机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2D2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外观：枪型；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传感器类型：通道1-3：1/2.8英寸CMOS；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像素：通道1-3：200万；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最大分辨率：通道1-3：1920×1080；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最低照度：通道1-3：0.001lux（彩色模式）；0.0001lux（黑白模式）；0lux（补光灯开启）；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最大补光距离：100m（红外）；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补光灯：8颗（红外灯）；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镜头类型：定焦；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镜头焦距：通道1：3.6mm；通道2：12mm；通道3：25mm；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镜头光圈：通道1：F1.6；通道2：F2.0；通道3：F2.8；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视场角：通道1：对角：100.4°；水平：85.9°；垂直：46.7°；通道2：对角：29.5°；水平：25.7°；垂直：14.4°；通道3：对角：14.9°；水平：13°；垂直：7.4°；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智能说明：通道1：周界防范；通道2：不支持；通道3：不支持；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深度智能：支持；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周界防范：绊线入侵；区域入侵（三项均支持人车分类及精准检测）；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智能检索：配合Smart NVR实现事件录像的二次智能检索、分析和浓缩播放；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视频压缩标准：H.265；H.264；H.264H；H.264B；MJPEG（仅辅码流支持）；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视频帧率：通道1-3：50Hz：主码流（1920×1080@25fps），辅码流（704×576@25fps）；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默认分辨率下默认码流：通道1-3：3072kbps（1080p）；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内置麦克风：支持，内置双麦克风；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内置扬声器：支持，内置1个扬声器；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网络接口：1个（RJ-45网口，支持10M/100M 网络数据）；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接入标准：ONVIF（Profile S &amp; Profile G &amp; Profile T）；CGI；GB/T28181；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最大Micro SD卡：512GB；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低照等级：星光；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RS-485接口：1个（波特率范围：1200bps～115200bps）；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报警输入：2路（支持对接湿接点报警输出（直流3～5V电位，最大5mA电流）；支持对接干接点报警输出）；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报警输出：2路（湿接点，支持直流最大12V电位，0.3A电流）；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电源返送：支持DC12V电源返送，最大电流165mA，峰值电流700mA；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供电方式：DC12V/PoE；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防护等级：IP67；IK10；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防腐蚀等级：普通防护*该级别的产品适用于不需要特定防腐保护的区域。</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FD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DF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5BEBB">
            <w:pPr>
              <w:rPr>
                <w:rFonts w:hint="eastAsia" w:ascii="仿宋" w:hAnsi="仿宋" w:eastAsia="仿宋" w:cs="仿宋"/>
                <w:i w:val="0"/>
                <w:iCs w:val="0"/>
                <w:color w:val="000000"/>
                <w:sz w:val="20"/>
                <w:szCs w:val="20"/>
                <w:u w:val="none"/>
              </w:rPr>
            </w:pPr>
          </w:p>
        </w:tc>
      </w:tr>
      <w:tr w14:paraId="251B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77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86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视频话机</w:t>
            </w:r>
          </w:p>
        </w:tc>
        <w:tc>
          <w:tcPr>
            <w:tcW w:w="4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DB0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1、尺寸≥10英寸；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2、亮度≥250cd/m²，响应时间＜25ms；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3、采用投射式电容触摸，支持十指触控，响应时间＜8ms；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4、CPU配置不低于八核，主频不低于 2.0GHz；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5、≥2G内部缓存容量；≥8G内部存储容量；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1、支持通过人脸/刷卡等方式验证身份进入个人中心；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2、支持在个人中心显示剩余通话分钟数，单次通话时长；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3、支持在个人中心进行语音通话、视频通话、留言等方式；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4、支持在个人中心查看家长留言。</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B7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DD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C712">
            <w:pPr>
              <w:rPr>
                <w:rFonts w:hint="eastAsia" w:ascii="仿宋" w:hAnsi="仿宋" w:eastAsia="仿宋" w:cs="仿宋"/>
                <w:i w:val="0"/>
                <w:iCs w:val="0"/>
                <w:color w:val="000000"/>
                <w:sz w:val="20"/>
                <w:szCs w:val="20"/>
                <w:u w:val="none"/>
              </w:rPr>
            </w:pPr>
          </w:p>
        </w:tc>
      </w:tr>
      <w:tr w14:paraId="6711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2B45807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366CFC">
            <w:pPr>
              <w:rPr>
                <w:rFonts w:hint="eastAsia" w:ascii="仿宋" w:hAnsi="仿宋" w:eastAsia="仿宋" w:cs="仿宋"/>
                <w:b/>
                <w:bCs/>
                <w:i w:val="0"/>
                <w:iCs w:val="0"/>
                <w:color w:val="000000"/>
                <w:sz w:val="20"/>
                <w:szCs w:val="20"/>
                <w:u w:val="none"/>
              </w:rPr>
            </w:pPr>
          </w:p>
        </w:tc>
      </w:tr>
      <w:tr w14:paraId="7B09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799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学生视力恢复训练系统</w:t>
            </w:r>
          </w:p>
        </w:tc>
      </w:tr>
      <w:tr w14:paraId="0D02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4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C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脑视觉检查训练平板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A5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时视功能、融合视功能、立体视功能、眼位检查等；精细训练、立体视训练、眼肌训练、脱抑制训练、集合训练、调节训练、散开训练、同时视训练等；将训练内容与游戏相结合，结合奖励机制，解决传统训练中因枯燥乏味，导致患者不配合、训练效果不佳等问题。200＋训练游戏，趣味性强，客户粘性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21.5寸触摸屏 1920*1080 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一体化机身（桌面立式）电源 12V6, 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无线键盘，无线鼠标，鼠标垫，无线手柄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配红绿和红蓝 3D 眼镜各一幅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保修卡、合格证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内存：8GB 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硬盘：125G NVME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支持双频WIFL，2.4G/5G连接，支持100M/1000M自适应网口连接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支持蓝牙3.0</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69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3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3C3B">
            <w:pPr>
              <w:rPr>
                <w:rFonts w:hint="eastAsia" w:ascii="仿宋" w:hAnsi="仿宋" w:eastAsia="仿宋" w:cs="仿宋"/>
                <w:i w:val="0"/>
                <w:iCs w:val="0"/>
                <w:color w:val="000000"/>
                <w:sz w:val="20"/>
                <w:szCs w:val="20"/>
                <w:u w:val="none"/>
              </w:rPr>
            </w:pPr>
          </w:p>
        </w:tc>
      </w:tr>
      <w:tr w14:paraId="0BAA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5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E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灵敏度翻转拍</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16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趣味视标系统，内置不少于10种视觉训练图案，训练如闯关游戏，孩子愿意玩，告别枯燥难坚持。智能识别黑科技，磁吸遮挡片一贴即自动识别，切换单/双眼模式，弱眼针对性加强，平衡双眼视功能。</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56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33F0">
            <w:pPr>
              <w:rPr>
                <w:rFonts w:hint="eastAsia" w:ascii="仿宋" w:hAnsi="仿宋" w:eastAsia="仿宋" w:cs="仿宋"/>
                <w:i w:val="0"/>
                <w:iCs w:val="0"/>
                <w:color w:val="000000"/>
                <w:sz w:val="20"/>
                <w:szCs w:val="20"/>
                <w:u w:val="none"/>
              </w:rPr>
            </w:pPr>
          </w:p>
        </w:tc>
      </w:tr>
      <w:tr w14:paraId="0564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2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C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眼部雾化仪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74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通过雾化生理盐水或人工泪液，持续为眼表补充水分，湿润眼球表面，缓解眼睛干涩、异物感、灼热感等不适，改善泪膜稳定性，减轻干眼症引起的不适。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输入电压:220VAC/50Hz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工作功率:&lt;150W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雾化率:1.3mL/min(2档）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噪音:&lt;60dB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工作温度:20~70°℃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工作湿度:10~90%</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3B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7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C5F4">
            <w:pPr>
              <w:rPr>
                <w:rFonts w:hint="eastAsia" w:ascii="仿宋" w:hAnsi="仿宋" w:eastAsia="仿宋" w:cs="仿宋"/>
                <w:i w:val="0"/>
                <w:iCs w:val="0"/>
                <w:color w:val="000000"/>
                <w:sz w:val="20"/>
                <w:szCs w:val="20"/>
                <w:u w:val="none"/>
              </w:rPr>
            </w:pPr>
          </w:p>
        </w:tc>
      </w:tr>
      <w:tr w14:paraId="5634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6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AD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坐姿矫正器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1D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一、基础适配参数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适用身高：150-180cm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高度调节范围：胸托 / 下巴托：16-26cm（桌面以上）；臂托 / 阅读架：10-20cm。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适用桌面：厚度≤7cm，夹具开合范围3-7cm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整体尺寸：约 25×15×30cm（折叠 / 收缩后≤20cm）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净重：200-350g（轻量化，不压桌）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二、材质与安全参数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主体框架：ABS 环保工程塑料（无毒、无味、抗冲击）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接触软垫：医用级硅胶 / 记忆棉（柔软、透气、亲肤、无过敏）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表面处理：圆角 / 圆弧设计，无尖锐棱角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夹具：内嵌防滑硅胶垫，夹持力≥5kg，防晃动、防刮桌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三、功能与调节参数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物理矫正（基础款）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胸托模式：限制胸部前倾，保持 ** 一拳（约 8-10cm）** 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下巴 / 颌托模式：控制低头，眼书距离一尺（30-35cm）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臂托 / 肘托：支撑手臂，缓解肩部压力，宽度≥25cm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调节方式：旋钮 / 卡扣无级调节，锁定稳固不滑落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角度调节：托板 **0-180°** 旋转，适配书写 / 阅读</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B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3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DA9C">
            <w:pPr>
              <w:rPr>
                <w:rFonts w:hint="eastAsia" w:ascii="仿宋" w:hAnsi="仿宋" w:eastAsia="仿宋" w:cs="仿宋"/>
                <w:i w:val="0"/>
                <w:iCs w:val="0"/>
                <w:color w:val="000000"/>
                <w:sz w:val="20"/>
                <w:szCs w:val="20"/>
                <w:u w:val="none"/>
              </w:rPr>
            </w:pPr>
          </w:p>
        </w:tc>
      </w:tr>
      <w:tr w14:paraId="3555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4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6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6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1、墙面：四周墙面找平后刷乳胶漆；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2、吊顶：矿棉板吊顶，所用材料环保，含平板灯，照明效果符合视力恢复训练要求；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3、静电地胶：自流平找平，铺设地胶，所选产品环保无刺激；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4、不锈钢踢脚线：成品。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5、面积约120平方。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3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8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D1E5">
            <w:pPr>
              <w:rPr>
                <w:rFonts w:hint="eastAsia" w:ascii="仿宋" w:hAnsi="仿宋" w:eastAsia="仿宋" w:cs="仿宋"/>
                <w:i w:val="0"/>
                <w:iCs w:val="0"/>
                <w:color w:val="000000"/>
                <w:sz w:val="20"/>
                <w:szCs w:val="20"/>
                <w:u w:val="none"/>
              </w:rPr>
            </w:pPr>
          </w:p>
        </w:tc>
      </w:tr>
      <w:tr w14:paraId="1CD5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19D30A4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755732">
            <w:pPr>
              <w:rPr>
                <w:rFonts w:hint="eastAsia" w:ascii="仿宋" w:hAnsi="仿宋" w:eastAsia="仿宋" w:cs="仿宋"/>
                <w:b/>
                <w:bCs/>
                <w:i w:val="0"/>
                <w:iCs w:val="0"/>
                <w:color w:val="000000"/>
                <w:sz w:val="20"/>
                <w:szCs w:val="20"/>
                <w:u w:val="none"/>
              </w:rPr>
            </w:pPr>
          </w:p>
        </w:tc>
      </w:tr>
      <w:tr w14:paraId="042E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9FBA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智慧教育应用</w:t>
            </w:r>
          </w:p>
        </w:tc>
      </w:tr>
      <w:tr w14:paraId="592C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8E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4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基础数据中心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DF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一、使用导航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1、支持切换组织机构，完成快速切换；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2、步骤化使用引导，并支持快捷跳转对应的设置功能，减少重复性使用培训；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二、基础设置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1、系统设置，可查询系统版本；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2、行政级别设置、行政区域设置；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三、组织机构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1、机构类型设置，系统内置不少于5种常用的类型，同时支持自定义添加/管理机构类型，包含名称、描述及显示顺序等；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2、部门类型设置，系统内置不少于1种常用的类型，同时支持自定义添加/管理机构类型，包含名称、描述及显示顺序等；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3、机构设置，可查看机构的基础信息，包含但不限于机构ID、名称、上级、类型、区域、学段等；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4、支持复制机构ID；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5、支持查看机构成员信息，包含但不限于姓名、手机号、身份证号第三方绑定信息等，同时针对个人隐私（手机号、身份证号等）信息进行脱敏显示；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6、可通过关键字 模糊查询组织部门信息；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7、支持编辑/停用机构设置；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8、支持自定义新建机构，设置内容包含但不限于LOGO图标、名称、上级组织、类型、序号、地址、机构账号及密码等；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9、系统默认读取登录账号信息，支持自动填写机构账号及密码或自定义添加账号及密码；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10、支持开启停用显示；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11、系统支持设置主部门，提高管理效率；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四、建筑场所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1、建筑管理设置，支持自定义场所名称、面积大小、所属校区、楼层数、描述和显示顺序、附件上传等，支持编辑/停用/启用功能；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2、系统内置不少于5种常用的场所类型，同时支持自定义添加场所类型，包含名称、描述及显示顺序等，支持编辑/停用/启用功能；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3、支持场所建筑数量统计；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4、支持显示场所建筑，支持显示建筑层数、编辑/删除等；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5、房间管理设置，支持定义房间类型名称、描述及显示顺序，支持编辑/停用/启用功能；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6、支持查看建筑信息；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7、支持建筑楼层隔离显示、数量统计；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8、支持编辑房间，包含但不限于名称、用途、楼层、建筑、座位数、标签及场所照片等；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9、支持标签筛选房间，支持批量删除房间；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10、系统内置不少于5种常用的房间用途，同时支持自定义添加房间用途，包含名称、描述及显示顺序等，支持编辑/停用/启用功能；支持拖拽移动房间；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11、支持新增标签管理，支持按状态切换建筑列表；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12、支持新增房间，设置内容包含但不限于名称、用途、楼层、建筑、座位数、标签及场所照片等；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13、支持批量创建房间，设置内容包含但不限于名称、用途、楼层、建筑、座位数、标签及场所照片等；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五、学校设置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1、学校字典管理设置，系统内置不少于6种学段类型，支持自定义新增学段类型；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2、系统支持不少于10种教学科目创建，包含科目名称、科目类型、科目代码等；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3、系统默认支持国标科目、自定义专业科目；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4、支持编辑/删除/停用操作；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5、招生设置，支持自定义招生类型和生源类型，有启用或停用功能；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6、支持就读类型设置，系统默认走读、住校；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7、支持校历设置，新增校历数据；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8、支持一件新增作息安排，包含作息名称、起始时间、每年开始/结束时间、应用阶段等；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9、支持管理学月设置，支持学年设置、默认开始学月、学月名称设置、新增学月等功能；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六、用户账户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1、支持用户字典设置，支持新增政治面貌；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2、系统内置常见的不少于5种政治面貌；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3、系统内置不少于2种常见职务，同时支持自定义编辑/新增职务岗位；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4、支持自定义编辑/停用岗位设置，支持自定义新增工作岗位；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5、支持用工类型管理，包含合同工、临时工、编制等，同时支持自定义新增类型；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6、支持自定义新增职称设置；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7、系统内置常用的学位等级，支持自定义新增学位设置；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8、教职工账号，支持新增、导入、启用、停用、重置密码、账号归档、删除账号等功能；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9、添加账号可设置登录名、身份证号、手机号、姓名和选择部门，可查看已归档的账号；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10、支持加入审核功能，支持管理机构加入权限、审核功能管理、申请列表、批量管理等；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11、支持账号变动设置，可定义学生、老师账号变动理由和描述，有启用或停用功能；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12、学生账号设置，支持添加、导入、启用、停用、重置密码、调整班级、家长管理、账号归档、删除账号等功能；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13、添加账号可设置登录名、身份证号、手机号、姓名、性别、民族、班级和就读类型等；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14、家长账号设置，支持通过家长查询学生，包含身份证号、手机号、姓名及与学生的关系，支持解绑、删除功能；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15、支持新增家长绑定，包含学生信息查询、家长信息设置等；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16、家长隐私数据支持脱敏处理、批量操作；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七、消息管理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1、支持通知、公告下发功能；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2、具有消息提醒功能，定向推送提醒消息到PC端、公众号端、移动端（微信小程序）；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3、移动校园提供的各类个人消息汇聚；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4、提供班级消息推送提醒功能，能定向到每个家长发送消息；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5、集成各类消息，包括阅办消息、审核消息和审核结果消息、考勤消息、流程消息、上课消息等；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6、提供标准的消息接口：支持第三方应用消息订阅、接入；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7、支持应用消息推送；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8、支持一键清除未读消息。</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60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E3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1644">
            <w:pPr>
              <w:rPr>
                <w:rFonts w:hint="eastAsia" w:ascii="仿宋" w:hAnsi="仿宋" w:eastAsia="仿宋" w:cs="仿宋"/>
                <w:i w:val="0"/>
                <w:iCs w:val="0"/>
                <w:color w:val="000000"/>
                <w:sz w:val="20"/>
                <w:szCs w:val="20"/>
                <w:u w:val="none"/>
              </w:rPr>
            </w:pPr>
          </w:p>
        </w:tc>
      </w:tr>
      <w:tr w14:paraId="79BA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35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数据管理中心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AF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1、基于文件对象存储为整个系统的应用系统提供对象存储服务，提供图片体积压缩、分辨率压缩等基础服务；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2、支持使用云存储和专业存储作为存储系统，并可实现在不同存储系统之间进行切换；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3、存储服务具备可扩展性；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4、基础数据支持条件检索、筛选检索等方式；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5、支持基础数据的导入、导出、搜索、版本管理；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6、支持PC端、教师移动端（微信小程序）、家长移动端（微信小程序）应用独立配置；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7、支持机构登录页设置，自定义修改机构logo及名称；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8、支持平台导航栏设置，支持单应用、多应用及用户自定义常用应用等；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9、系统支持添加第三方网页及应用；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10、支持自定义设置PC端应用，包含应用分组及描述；支持拖拽的方式编辑应用组别、新增、序号调整等；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11、支持自定义设置教师移动端和家长移动端应用，包括应用分组和描述，并能通过拖拽的方式编辑应用组别，以及提供一键新增、序号调整、图标设置等功能；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12、支持新增第三方应用信息，包含标题排序、跳转链接、应用类型、logo等，并能设置应用权限和应用的可见/不可见对象。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13、支持自定义设置班级应用，包含应用名称、应用类别、链接类型、跳转链接、应用图标、删除、二次编辑等基础配置；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14、支持自定义设置学生端应用，包含排序、应用名称、应用类别、链接类型、跳转链接、应用图标、删除、二次编辑等基础配置；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15、支持新增应用功能，包含应用名称、跳转链接、应用类型、标识等；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16、为了保证系统应用图标不重复，系统提供不少于80种模板logo以供选择；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17、支持移动端入口设置，包含名称、二维码、提示及说明等；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18、支持自定义配置登录页面，包含logo管理、标题设置、背景图设置、窗口透明度等设置；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19、支持校园门户自定义设置，包含模块排序、新增等；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20、支持模块标题、模块类型、展示内容、排版样式、高度样式、播放间隔、内容编辑、预览、轮播方式等设置；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21、支持移动端入口管理；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22、支持门户菜单管理功能，包含WEB门户、教师移动端门户、家长/学生移动端门户。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23、支持第三方系统集成管理平台；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24、支持第三方应用在PC统一门户上架，加入应用统一入口；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25、支持第三方应用在移动端的上架管理；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26、支持管理应用中心是否显示；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27、提供第三方系统消息推送的标准接口，第三方系统可由消息中心将需要推送消息推送到用户端；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28、支持标题、排序、跳转链接、类型设置、图标的等设置；</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3F9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3035">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08C">
            <w:pPr>
              <w:rPr>
                <w:rFonts w:hint="eastAsia" w:ascii="仿宋" w:hAnsi="仿宋" w:eastAsia="仿宋" w:cs="仿宋"/>
                <w:i w:val="0"/>
                <w:iCs w:val="0"/>
                <w:color w:val="000000"/>
                <w:sz w:val="20"/>
                <w:szCs w:val="20"/>
                <w:u w:val="none"/>
              </w:rPr>
            </w:pPr>
          </w:p>
        </w:tc>
      </w:tr>
      <w:tr w14:paraId="4011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0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3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认证管理中心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BB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统一身份认证平台提供对用户访问应用系统的权限进行统一授权，用户访问平台各应用系统时，使用相同的凭据，通过平台认证后，可直接访问已授权的各应用，用户可以通过网络访问所有应用系统，保证内外网传输数据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2、系统必须保障个人数据的安全性，以统一认证模式为基本应用模式；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3、统一身份认证平台的用户管理包含：统一身份用户、业务系统用户等操作功能；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4、统一身份认证平台的权限分配通过角色来完成的。角色分为内置角色和自定义添加角色，角色权限可统一分配，也可独立配置，并同步到各子系统中。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5、支持添加内置角色或自定义创建角色信息，并能设置角色权限和安全等级，同时提供应用系统一级菜单、二级菜单、多级菜单授权功能；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6、可自由将用户添加至创建的角色中，支持按照优先级管理；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7、支持批量管理角色；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8、支持使用账号、手机号、身份证号、短信验证码、扫码登录（微信等）等唯一标识的信息验证登陆；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9、支持密码限制设置，包含长度8-16位，同时包含字母、数字、特殊符号(仅限于@!%*#)的3种组合、长度8-16位，由字母、数字、特殊符号(仅限于@!%*#),任意2种或3种组成、不限制三种类型；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10、支持平台参数配置，包含学生端小程序、服务号配置、基础数据等配置；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11、支持默认密码设置，支持设置手机号后6位为默认密码；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12、支持定时更换密码设置；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13、支持登录验证设置，管理用户通过账号密码及手机短信验证登录；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14、支持登录错误限制，灵活设置登录次数的设置；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15、支持token有效期管理；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16、支持操作日志记录，包含账号登入/登出日志、操作日志记录；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17、支持记录租户、登录名、操作、平台、描述、时间等；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18、支持数据分析功能，包含今日访问次数、租户总数、开通授权租户数、平台用户数、活跃度排名、剩余授权时间预警、用户数量占比等。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859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F86E">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48B3">
            <w:pPr>
              <w:rPr>
                <w:rFonts w:hint="eastAsia" w:ascii="仿宋" w:hAnsi="仿宋" w:eastAsia="仿宋" w:cs="仿宋"/>
                <w:i w:val="0"/>
                <w:iCs w:val="0"/>
                <w:color w:val="000000"/>
                <w:sz w:val="20"/>
                <w:szCs w:val="20"/>
                <w:u w:val="none"/>
              </w:rPr>
            </w:pPr>
          </w:p>
        </w:tc>
      </w:tr>
      <w:tr w14:paraId="65EE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8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02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62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1、支持用户自定义命名图片标识，如登录名、手机号、身份证号等；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2、支持卡片管理，包含卡片类型、发卡、卡状态管理等功能；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3、支持联动刷卡器进行刷卡拍照，现场1:1进行人脸采集；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4、支持导出无卡片数据的人员数据；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5、支持搜索用户进行无卡拍照，包含拍照、本地上传模式；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6、支持人脸信息和其他身份证明设备绑定，实现一脸通；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7、支持教师人脸照片审核、批量审核等；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8、支持师生人脸照片修改权限管理；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9、支持分辨率不低于600*600、大小不超过1M的JPG、PNG格式的图片；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10、支持批量导入人脸信息；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11、支持联动学校班牌/人脸识别终端等设备的人脸功能，支持多人同时识别；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12、授权学校所有人脸智能终端。</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5844">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0474">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74B">
            <w:pPr>
              <w:rPr>
                <w:rFonts w:hint="eastAsia" w:ascii="仿宋" w:hAnsi="仿宋" w:eastAsia="仿宋" w:cs="仿宋"/>
                <w:i w:val="0"/>
                <w:iCs w:val="0"/>
                <w:color w:val="000000"/>
                <w:sz w:val="20"/>
                <w:szCs w:val="20"/>
                <w:u w:val="none"/>
              </w:rPr>
            </w:pPr>
          </w:p>
        </w:tc>
      </w:tr>
      <w:tr w14:paraId="551D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8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C5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智能物联中心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6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一、系统支持数据预览功能，包含设备总数、离线数量、使用统计、类别统计、终端设备统计等；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二、物联网设备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1、支持物联网设备管理，包含设备列表、批量控制、分组管理、版本升级等；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2、支持传感器数据是否展示及配置设备展示顺序；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3、支持分类别查看设备，支持查看设备详情，包含ID、型号、注册时间、子设备列表等；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4、支持管理子设备，支持设备控制；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5、支持切换待绑定设备，包含设备ID、分组设置、绑定位置、名称设置等；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6、支持定时开关管理；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7、可通过物联网智能开关，实现对场所内灯光控制，通过手机实现远程开关操作；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8、可将物联网智能插座绑定到对应的设备上（包括但不限于：电视、空调等），通过手机进行远程通/断电操作；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9、支持环境传感器数值的管理，包含温度、湿度、二氧化碳、烟雾浓度、光照等；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10、可查看物联网设备的当前状态，灯光开关状态、插座通电、门磁状态；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11、支持按设备类型批量控制，开启/关闭；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12、支持控制记录功能，包含命令类型、执行时间、操作人、执行状态等；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13、支持自定义配置设备分组，支持设备批量移动；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14、支持拖拽配置文件，完成设备OTA升级；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15、支持升级结果查看，包含设备数量、成功数量、等待情况、状态提示、失败原因等；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16、支持自定义模式，实现智能设备的自动化管理，包含对智能开关、智能插座、智能窗帘、智能空调、门禁、电源管理器的自动开关管理；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17、支持教师在课程开始前任意分钟，进行智能设备的控制；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18、支持通过加装物联网智能窗帘机对窗帘进行升级改造，实现通过手机对窗帘进行远程开关等操作；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19、支持班牌对接入的门磁锁进行管控，实现通过手机远程开门操作。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三、智能设备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1、支持管理场所牌、校门牌等智能设备信息，并提供设备绑定、位置及IP地址等基础信息维护、系统界面截图、日志获取等功能。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2、支持分类显示智能设备，包含IP地址、MAC、物理位置、编辑、截图等；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3、支持智慧班牌的管理；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4、支持批量管理智能设备，包含分组管理、截图、音量调节等；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5、支持查看智能设备运行日志；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6、支持绑定智能设备，支持IP地址自动搜索；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7、支持内网/外网二维码扫描绑定；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8、支持自定义配置设备分组，支持设备批量移动；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9、支持分类别设置自动开关机、定时重启、时间轴预览等；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10、支持拖拽配置文件，完成设备OTA升级；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11、支持设置设备权限，包含管理密码、人脸校验等；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12、支持访客机管理与设置、绑定等；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13、支持生成访客机初始化二维码；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14、支持防欺凌盒管理，包含绑定、状态监控、版本管理、分组管理等；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四、智能终端管理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1、支持控制屏、电源管理器的接入；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2、支持绑定终端设备，支持IP地址自动搜索；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3、支持内网/外网二维码扫描绑定；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4、支持分类显示智能终端，包含IP地址、MAC、物理位置、编辑、截图等；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5、支持查看智能终端运行日志，包含设备IP、设备MAC、网络环境、基础库版本、插件包版本等；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6、支持上传终端版本；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7、支持自定义分组管理。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五、智能话机管理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1、支持设备状态统计，包含分组、位置，在线状态统计等；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2、支持内外网设备绑定；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3、支持分组管理，包含设备分组管理、微信设备组管理；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4、支持拖拽上传软件版本；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5、支持自定义配置设备的定时开关机，支持夜间节能计划、定时启用计划等；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6、支持设备权限管理，包含密码管理、人脸核验、系统设置等。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六、第三方设备管理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1、支持摄像头添加，包含批量移动、添加厂商信息、设备IP、观看地址、序列号等；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2、支持蓝牙信标管理，包含名称、厂商、唯一编码、major、minor等；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3、支持设备位置管理，并能解绑等；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4、支持和场所管理系统对接；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5、内置品牌库，方便添加其他控制产品。</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E168">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B1F7">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1C8B">
            <w:pPr>
              <w:rPr>
                <w:rFonts w:hint="eastAsia" w:ascii="仿宋" w:hAnsi="仿宋" w:eastAsia="仿宋" w:cs="仿宋"/>
                <w:i w:val="0"/>
                <w:iCs w:val="0"/>
                <w:color w:val="000000"/>
                <w:sz w:val="20"/>
                <w:szCs w:val="20"/>
                <w:u w:val="none"/>
              </w:rPr>
            </w:pPr>
          </w:p>
        </w:tc>
      </w:tr>
      <w:tr w14:paraId="05C7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6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2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数据开放中心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9D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开发者中心分为开放文档、开放平台两大部分，开放文档主要包含平台介绍、接入文档、物联网文档、基础数据接口、物联网接口等标准流程及方式注释，开放平台主要包含基础数据、收费、招生迎新等不少于50种类别的业务接口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2、开放文档支持平台介绍、接口类别及数量汇总、查找业务接口等基础信息；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3、接入文档包含接口签名方式、准备流程、接口签名、appsign生成方式及特别注意事项提醒等参考信息；数据变更回调包含推送消息签名、推送接口及失败处理等参考标准；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4、物联网文档包含设备接入规范、类型配置、命令示例、指标示例、第三方指标接入、物联网接口等服务；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5、基础数据接口包含学生管理接口、教职工管理接口、校园基础管理接口等不少于50种业务接口；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6、开放平台提供基于基础数据、业务数据、物联网控制接口、考勤数据、openApi管理服务、账号对接权限服务等标准接口；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7、开放平台提供数据实时同步接口方案，提供数据变动主动通知机制；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8、支持标准接口供第三方调用，也支持集成第三方接口主动接入系统；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9、提供在线接口文档、参数、调用函数等，方便系统对接；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平台已定义接口类型包含但不限于：安全巡检、数据大屏、基础平台、基础数据内部同步接口、学校业务接口、数据中心管理接口、档案管理、考勤系统管理、OpenApi管理服务、OpenApi账号接口权限管理接口服务、基础数据同步平台、IoTApi、物联网项目接口、成绩管理、学校班牌项目接口、3D 智慧校园项目接口、德育管理端接口、网上收费公共接口、网上收费管理端接口、网上收费H5端接口、薪资管理管理端接口、薪资管理H5端接口、德育移动端接口、招生迎新公共接口、招生迎新管理端接口、招生迎新H5端接口、场所预约管理端、场所预约微信小程序端、宿舍管理公共接口、宿舍管理管理端接口、宿舍管理H5端接口、宿舍管理App端接口、宿舍管理微信小程序接口、教职工小程序端、教职工H5端、家长端小程序、家长H5端、资产管理系统移动端、网盘管理管理端接口、网盘管理公共接口、动态表单、资产管理系统、移动端、门户端接口、流程引擎接口、调代课PC管理端接口、迎新2.0管理接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11、己定义的数据接口包含接口地址、请求方式、请求示例、请求参数、响应状态、响应参数、响应示例等信息。</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951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491B">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3678">
            <w:pPr>
              <w:rPr>
                <w:rFonts w:hint="eastAsia" w:ascii="仿宋" w:hAnsi="仿宋" w:eastAsia="仿宋" w:cs="仿宋"/>
                <w:i w:val="0"/>
                <w:iCs w:val="0"/>
                <w:color w:val="000000"/>
                <w:sz w:val="20"/>
                <w:szCs w:val="20"/>
                <w:u w:val="none"/>
              </w:rPr>
            </w:pPr>
          </w:p>
        </w:tc>
      </w:tr>
      <w:tr w14:paraId="72F2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4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F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数据预警系统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79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一、事件上报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1、支持自定义等级设置，包含纵向、横向删改；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2、支持自定义事件管理，包含名称、类型、处理人、标签、等级设置等；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3、支持联动动态表单引擎，灵活配置上报要求；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4、支持自定义设置类型，包含常见的考勤、卫生、资产、异常等类型标签；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5、支持处理上报事件，同时支持事项设置、填报情况、现场照片、处理记录、处理等；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6、支持移动端查看上报数据及上报事项；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7、支持移动端查看上报详情；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8、支持搜索上报类型、附件添加等；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9、支持基于AI摄像设备进行AI上报，包含人脸抓拍、行为告警等；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10、支持查看上报详情，包含抓拍地点、抓拍时间、抓拍属性等；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11、支持批量处理AI上报数据；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12、支持重点人员告警功能，支持人员相似度识别；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13、支持批量管理及导出告警数据；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14、支持查看告警详情，包含地点、类型、时间、告警次数、抓拍照片等；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15、支持自动上报违规行为，包含地点、类型、时间、告警状态、抓拍照片等；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16、支持自定义导出AI告警数据；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17、支持业务上报菜单及权限管理，即其他业务系统上报异常支持预警消息推送；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二、业务上报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1、支持按名称、上报时间搜索；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2、支持上报详情功能，包含事件名称、事件类型、事件当事人、事件上报人、事件发生位置、上报时间、记录内容、上报来源等；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三、通知设置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1、支持电话、PC端、移动端（微信小程序）通知设置，包含状态、消息类型、服务商、服务商域名、账号、密码等设置；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四、预警管理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1、支持查看预警通知，并能确认；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2、支持查看预警详情；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3、支持预警规则配置，包含事件类型、事件选择、生效时段、预警规则、预警通知人等设置；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五、应急管理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1、支持自定义管理预案类型，同时提供学校常见的预案类型以供使用；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2、支持预览预案，包含预案等级、预案类型、名称、更新时间、附件、演练次数、总结等；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3、支持时间轴模式查看更新记录；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4、支持响应设置，支持一、二、三级响应、启动条件、响应条件、指挥部添加等；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5、内置富文本编辑器，支持新增应急预案，包含预案信息、联系方式、预案内容等；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6、支持查看演练记录，包含演示基础信息、演练照片、视频、演练次数等；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7、支持预案演练，支持演练记录管理及查询；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8、支持新建演练，包含演练名称、预案关联、演练时间、参演人员、演练地点及附件等；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9、查看演练详情，包含演练记录预览、演练详情预览等，同步支持编辑、添加、管理演练记录；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10、根据演练情况，支持添加演练总结，包含总结时间、总结部门、总结内容及附件管理等；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11、支持查看启动预案、管理启动详情等功能；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12、支持预案调整、图片及视频管理等；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13、支持AI上报、手动上报事件频率预警及主动通知。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六、防欺凌上报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1、支持联动【防欺凌盒子】实现自动预警上报；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2、支持上报记录的查看、管理，包含类型、事件名称、上报设备、位置、来源、状态等。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69CF">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7E00">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DDDD">
            <w:pPr>
              <w:rPr>
                <w:rFonts w:hint="eastAsia" w:ascii="仿宋" w:hAnsi="仿宋" w:eastAsia="仿宋" w:cs="仿宋"/>
                <w:i w:val="0"/>
                <w:iCs w:val="0"/>
                <w:color w:val="000000"/>
                <w:sz w:val="20"/>
                <w:szCs w:val="20"/>
                <w:u w:val="none"/>
              </w:rPr>
            </w:pPr>
          </w:p>
        </w:tc>
      </w:tr>
      <w:tr w14:paraId="5635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B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62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数据可视化系统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0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1、支持通过接口平台获取智慧校园基础数据平台的相关数据；支持大数据呈现，实时展示每个数据的实时动态；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2、支持和业务系统对接，获取业务数据，如请假、考勤、招生、缴费、资产、库存、访客、德育、宿管等系统的业务数据；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3、支持数据录入，如电费、水费等数据；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4、支持导出大数据模板，方便第三方系统的调用；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5、提供可视化动态编辑，包括表格、地图、文本框、实时时间、翻牌器、折线图、柱状图、饼图、雷达图、散点图、图片框、轮播图、选项卡、跑马灯、超链接、翻牌器、进度条、仪表盘等；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6、支持漏斗图、矩形图、自定义Vue组件、定时器、数据集等高级模版；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7、支持iframe组件，实现多级网页联动；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8、提供不少于10种边框模板组件；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9、提供不少于10种装饰模板组件；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10、支持灵活编辑，支持对组件进行灵活的拖拽、放大、缩小、编辑、参数调整、样式修改、预览、保存等；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11、支持序号、配置、进入动画、位置、尺寸、字体、透视、缩放、透明度、X旋转度、Y旋转度、Z旋转度参数设置；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12、支持添加外链网址，并能同步调用，实现系统和数据的下钻；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13、支持编辑、导出、删除、预览、复制、设置密码等便捷功能；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14、内置自定义地图添加工具，用户可根据需求，自由的选择地图板块；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15、支持组件的基础配置、数据、事件、参数等个性化参数设置；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16、支持使用静态数据、动态数据、SQL数据三大类数据，并能设置数据刷新时间；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17、支持管理分类，用户可灵活配置数据模版类别；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18、支持新增数据源，包含但不限于名称、驱动类型、连接地址等便捷功能；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19、支持调用开放平台接口文档，实现接口的快速查找；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20、支持导入外部资源，包含JPG、MP4等格式；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21、支持复制可视化数据模板；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22、为了更好的适应业务部门的数据统计，内置数据展示模版不少于5个。</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966B">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5061">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BC39">
            <w:pPr>
              <w:rPr>
                <w:rFonts w:hint="eastAsia" w:ascii="仿宋" w:hAnsi="仿宋" w:eastAsia="仿宋" w:cs="仿宋"/>
                <w:i w:val="0"/>
                <w:iCs w:val="0"/>
                <w:color w:val="000000"/>
                <w:sz w:val="20"/>
                <w:szCs w:val="20"/>
                <w:u w:val="none"/>
              </w:rPr>
            </w:pPr>
          </w:p>
        </w:tc>
      </w:tr>
      <w:tr w14:paraId="58D0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7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A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统一门户系统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E0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一、PC端统一门户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1、校园门户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（1）、首页即可动态展示学校班级数、学生人数、男女占比、离校人数、留宿人数、归寝人数，在校老师数量、男女占比，校宣相关的图片、视频数量及校本资源等；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（2）、校园新闻、通知、规章制度、校园活动、食堂等，跟每位教师、学生相关的重要信息的动态展示；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（3）、支持创建校园活动，对校园活动进行实时预警，避免遗忘；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（4）、支持自定义设置校园门户，包含添加模块、新闻、视频、轮播图、心灵之窗、社团活动、校园剪影等模块；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（5）、支持自定义新增门户模块，包含模块标题、模块类型、展示内容、模板样式、高度样式、播放时间、内容设置等；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（6）、支持上传图片、视频、自定义文本等；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（7）、支持自定义添加第三方网页，包含名称、URL、图标、打开方式等设置；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（8）、支持查看我的课表、班级课表，并支持下载课表。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2、个人门户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（1）、支持首页查看教师个人课表、便签、消息通知、网站、便签等；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（2）、支持展示个人相关应用数据，包含个人OA的待处理事项数目、待审核事项数目、消息数、个人云盘文件等，单击即可进入对应应用查看、处理具体事务；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（3）、首页可支持流程流转、校园发布、考勤、云盘等信息展示；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（4）、支持查询学生进出校数据查询；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（5）、支持OA流程的代办、已办、抄送、传阅及我的流程提醒及流程下探；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（6）、支持自定义修改门户排序、是否显示；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（7）、支持门户公告、日期、天气等便捷消息的显示；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（8）、支持消息小红点；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（9）、支持滚动展示我的考勤情况、信息收集填报情况、我的待办事项、我的网盘使用情况、公文情况、日程安排情况等；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（10）、支持查询课表考勤数据，按时间轴展示我的日程安排，提高老师办事效率；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（11）、支持我的考勤数据展示，包含课堂考勤、上下班签到；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（12）、内置门户编辑器，支持应用组件、自定义组件、统计组件等便捷功能；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（13）、应用组件支持内容发布、流程引擎、快捷应用、日程中心、我的考勤、我的网盘、我的资源、我的文件、我的学习、我的考试等低代码模板；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（14）、自定义组件支持轮播图、视频、文本等低代码模板；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（15）、各组件模板支持可视化拖拽编辑。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3、班级门户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（1）、可查看到个人可管理的班级，可对管理的班级进行切换；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（2）、可展示班级名称、班主任信息，班级考勤情况、值日情况以及对应班牌当前页面截图、班级风采等班级相关的内容；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（3）、支持班级风采、荣誉奖惩动态的展示；同时支持班级作业的展示及下钻详情；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（4）、支持班级应用快捷入口；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（5）、支持课表自动获取任课教师信息；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（6）、支持自定义选择时间段复制值日安排；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（7）、系统支持根据教务系统任课数据自动匹配所属班级，并同步展示课表安排；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（8）、支持活动模块，包含班级活动、校园活动、管理活动；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（9）、支持联动【课表管理中心系统】，查看个人课表、班级课表；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（10）、支持联动【德育管理系统】，自动统计班级德育分数，包含德育记录、学生德育等；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（11）、支持联动【综合考勤系统】，进出校情况实时推送预警，包含未进（出）校、已进（出）校，时间筛选等；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二、教师移动端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1、移动端支持微信、钉钉，分教职工小程序和家长小程序；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2、移动端应用管理，支持添加应用分组，支持应用程序排布的顺序、增删，实现移动端应用的授权，支持账号的绑定和解绑；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3、教职工小程序首页消息提醒，查看学校新闻和通知；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4、教职工小程序学校授权应用入口，支持小程序页面适配；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5、支持校园轮播图，并支持跳转轮播地址；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6、支持滚动显示校园公告；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7、支持业务系统集成小红点提醒，包含消息数量、请假信息、课堂考勤、查看消息详情；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8、支持查看直播功能；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9、支持可视化设置悬浮按钮；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10、支持切换应用主页支持自定义分类应用；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进入班级主页，支持教师关联班级的切换，实现对班级的管理，设置班级信息，包含科任教师、班委会、班级荣誉、个人荣誉、倒计时、班级口号的设置，查看班级课表，支持班级发布，包含活动、奖惩的发布，支持班级风采的添加，查看班级新闻和通知，支持离校管理、学生留宿、德育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12、支持我的个人中心管理，支持个人二维码查看、上下班签到、账号绑定设置、意见反馈等；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13、支持校内业务部门人员通讯信息查询，支持按组织或班级查找，并支持直接拨打电话联系；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14、支持公众号消息推送，实现各业务服务消息统一推送；通过自定义选择对象实现一对一或一对多的消息推送，为师生提供随时随地、统一恰当的消息服务。</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93B3">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DA67">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0098">
            <w:pPr>
              <w:rPr>
                <w:rFonts w:hint="eastAsia" w:ascii="仿宋" w:hAnsi="仿宋" w:eastAsia="仿宋" w:cs="仿宋"/>
                <w:i w:val="0"/>
                <w:iCs w:val="0"/>
                <w:color w:val="000000"/>
                <w:sz w:val="20"/>
                <w:szCs w:val="20"/>
                <w:u w:val="none"/>
              </w:rPr>
            </w:pPr>
          </w:p>
        </w:tc>
      </w:tr>
      <w:tr w14:paraId="0A0E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C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7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资源综合管理系统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BB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1、支持对资源搜索、按学科、标签、知识点、教室查找资源；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2、资源展示支持按文档、音视频类别查找资源；支持按最新、最热、最赞、评分最高多维度呈现展示；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3、支持office文档、pdf文档、视频、压缩包、安装程序等多种文件类型上传； MP4、MP3、PDF、JPG、PNG、Gif、word、PPT、excel类型文档在线预览及收藏；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4、资源上传支持多文件同时上传，支持先上传后发布，视频发布时系统自动进行帧提取生成多张视频候选封面，自定义设置上传的资源名称、封面、简介、关联选择科目、标签及知识点；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5、视频资源发布支持设置访问权限，访问权限支持设置凭密码查看、登录观看、指定机构、指定人员、免登录观看及按时间限制；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6、视频资源发布支持在视频中关联知识点，通过拖放视频进度条选择时间点即可在视频中关联知识点；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7、资源发布支持设置是否允许下载、是否打开弹幕、评论；支持上传视频资源对应附件；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8、支持登录账号查看资源点播历史记录；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9、支持更换系统logo、系统名称、资源评论开关、资源中心首页轮播图及数据展示风格；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10、支持添加首页分类展示资源，分类包括按学段、科目、资源类型及自定义方式，分类内资源排序方式可选择时间、点击及按评分排序，首页分类支持子分类；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资源多维度统计功能，支持根据用户、学校和区域三个视图查询资源贡献数据，用户视图支持按姓名、机构及时间查询用户粉丝数、资源数，播放数、点赞数、评论数以及平均得分；学校视图支持按机构及时间查询学校资源数、播放数、点赞数、评论数及平均得分；区域视图支持按区域及时间查询区域资源数、播放数、点赞数、评论数及平均得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12、支持专辑功能，支持创建专辑并将平台上的资源加入到专辑中进行合辑展示；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13、支持按教室查找资源，选择教室可筛选在此教室开展的所有活动；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14、支持根据上传的资源和开展的各类活动，系统在学科知识点分类的基础上，自动按资源类型分类，包括课件、教研、专递课堂、活动资源；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15、支持设置资源中心角色首页布局，能自定义页面内容，且能根据角色权限展示资源数据；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将资源中心的视频和文档资源发起教研活动，将开展的非教研活动转为教研活动，教研活动包括直播教研和互动教研两种模式，提供基于权限控制的在线评课、签到、在线答题、观看验证预约报名、手机快速拍照上传教研笔记等教研活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17、支持教师、学生发布页资源中心，资源发布页支持自定义名称、域名、导航栏开关和排序以及基于角色授予访问权限；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18、资源发布支持进行知识点管理以及在线说明标注，支持通过excel文件导入标记；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19、资源发布支持通过AI自动生成字幕，生成的字幕支持在线调整修改；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20、支持多外观风格、多资源筛选方式风格。</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A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9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1390">
            <w:pPr>
              <w:rPr>
                <w:rFonts w:hint="eastAsia" w:ascii="仿宋" w:hAnsi="仿宋" w:eastAsia="仿宋" w:cs="仿宋"/>
                <w:i w:val="0"/>
                <w:iCs w:val="0"/>
                <w:color w:val="000000"/>
                <w:sz w:val="20"/>
                <w:szCs w:val="20"/>
                <w:u w:val="none"/>
              </w:rPr>
            </w:pPr>
          </w:p>
        </w:tc>
      </w:tr>
      <w:tr w14:paraId="1C6D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5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A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网络教研系统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83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1、支持用户预约发布教研安排，形成活动安排表，支持时间轴、周历、月历多种呈现方式，同时系统首页自动以日程形式对外展示教研活动安排；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2、网络教研活动支持三通道直播、多通道点播、关联知识点、添加标签、开关弹幕/留言功能、系统自动发送弹幕；直播系统自动转录为可多次点播的视频、可选 直播弹幕转录；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3、教研结束后，形成教研活动方案，内容包括教研过程录像，课程录像，活动照片，活动附件，专家点评，留言，点赞，参与人数等；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4、教研活动档案支持内容维护，包括视频、图片、附件及笔记管理，视频支持是否关闭视频观看、是否允许下载、排序及批量删除；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5、支持活动内页面查看直播报告，直播报告数据至少包含观众人数、弹幕数、弹幕发送人数、观看终端分布情况、每个观众所属机构、具体观看时长；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6、支持设置活动管理员及观看活动权限管理，观看活动权限至少包括凭密码查看、登录观看、指定机构、指定人员、免登录观看及按时间限制多种权限控制；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7、支持设置直播观看签到、观看定时验证防挂机及在线反馈答题卡，签到、观看验证及在线反馈答题卡支持小程序和web应用；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8、支持自定义评课表单内容，至少可设置表单布局、单选、多选、单行文本、多行文本、评分、打星评价等字段内容；评课表单支持web和小程序方式参与表单内容填写；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9、支持生成评课报告，包括评课参与人数、得分情况、评课详情、评课点评等信息；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10、系统支持自动保存每次创建的表单，支持同时发布多个表单以及公用表单；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11、支持设置评课表单有效时限及评课权限，指定权限的人才能看到评课表单的入口；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提供快速发起签到和任务签到功能，其中快速签到能设置有效签到时间，并能在发起签到后弹出签到弹窗，同时生成签到二维码，再通过移动端扫码签到；任务签到能设置签到任务，并能在观看直播时根据签到任务自动弹出二维码，直播观看人员能通过移动端扫码签到，以及能设置直播二维码是否自动缩小、是否隐藏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13、支持签到记录查询，包括搜索、筛选是否签到、指定名单及每次签到计划签到情况；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14、统计并展示签到信息，并能按签到任务查看签到记录、签到排行等，同时提供签到结算规则自定义设置、签到统计数据导出等功能；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15、支持设置指定名单进行签到，包括指定人员、指定机构；签到结果支持设置结算规则；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16、支持通过移动端拍照快速进行教研员听课笔记上传；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17、支持制作海报，快速生成活动宣传海报，海报支持二次编辑，海报上自动生成直播二维码，扫描海报二维码可直接进入活动页面参与教研活动；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18、支持在PC端页面提供启用视频交互功能，无需输入账号密码即可参与在线互动研讨；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19、在直播过程中实时查看直播报告，报告内容包括观众人数、观看终端分布、弹幕数量、发送人数等统计信息，以及具体观众人员、直播观众所属机构、具体观看时长等；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20、详细统计支持按时间筛选活动查看活动开展时间、所属机构、直播观看人数、点播观看人数及参与机构，每场教研活动支持按机构、州市、区县和名单详细查看直播和点播观看人数，活动详情支持导出功能；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21、支持统计并展示活动信息，包括活动人数、直播观看人数、点播观看人数、参与活动人员列表、直播观看具体时长、点播观看具体时长等，并提供活动统计数据导出功能；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22、支持教研活动内视频进行AI自动生成字幕，字幕支持导入和导出；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23、支持教研活动内视频进行在线标注，标注包括关联知识点、自定义说明、通过Excel文件导入标记等方式；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24、教研活动支持在线进行专家点评和自我反思。自我反思至少包含优点、待提升、改进措施等维度；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25、支持添加专家进行专家点评，有权限的账号即可在线进行在线专家点评；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26、支持输出综合评价报告，综合评价报告包含教研活动基本信息、自我反思内容、视频重点标记部分、群体诊断情况以及现场点评情况、专家点评情况，报告支持导出；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27、网络教研活动通知支持消息推送，可选推送对象至少包括全体职工、授权观看名单、视频互动名单等。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570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3C62">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5798">
            <w:pPr>
              <w:rPr>
                <w:rFonts w:hint="eastAsia" w:ascii="仿宋" w:hAnsi="仿宋" w:eastAsia="仿宋" w:cs="仿宋"/>
                <w:i w:val="0"/>
                <w:iCs w:val="0"/>
                <w:color w:val="000000"/>
                <w:sz w:val="20"/>
                <w:szCs w:val="20"/>
                <w:u w:val="none"/>
              </w:rPr>
            </w:pPr>
          </w:p>
        </w:tc>
      </w:tr>
      <w:tr w14:paraId="3FB8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B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8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AI课堂教学分析系统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3C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对课堂教师和学生行为分析，通过S-T互动分析编码系统绘制S-T曲线图，支持通过对S-T编码序列的深度分析，计算本节课的教师行为占有率Rt、师生行为转换率Ch，基于本节课的Rt值、Ch值得出本节课的教学模式，教学模式包含：混合型、练习型、讲授型、对话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课堂发言统计，通过语音识别教师和学生发言，统计课堂中教师讲授和学生发言时长对比；借助语音转写算法统计课堂中教师讲授字数，计算出教师授课语速，同时会参照教学语速合理范围，判断本节课的教学语速是否在合理范围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3、支持对教学过程的语音转换为文字，系统可自动识别并标注教师和学生角色，文字信息自带时间戳、选择发言时间能够自动定位到相对应的教学视频进行播放；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动生成教学视频的字幕功能，可自动加载为教学视频的字幕在视频播放时显示，也能够生成带有时间点的语音文字讲义、语音文字讲义支持搜索和角色筛选，选择语音文字讲义时间点能够定位到课例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基于语音识别、说话人身份识别、语义分析算法，分析教师的语音内容，支持课堂词云和口头禅分析，课堂重要内容能够以不同大小字体的词云体现，并对教师常用的口头禅进行提取、为老师提升提供改进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6、支持学生个人行为分析，提供包括举手、读写等学生行为并形成以课堂维度的曲线趋势图，选择学生行为趋势图能够定位到课程视频进行播放；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7、支持学生群体行为分析，提供包含阅读、书写等学生群体行为、并能够以图形展示学生群体行为在课程中的时间分布，选择任意一段学生群体行为能够定位到课程视频的时间点进行播放；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8、支持教师行为分析，提供包含讲授、师生互动等教师行为、并能够以图形展示教师行为在课程中的时间分布，选择任意一段教师行为能够定位到课程视频的时间点进行播放；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9、支持对课堂的学生群体行为占比统计，包含但不限于听讲、朗读、阅读、书写、生生互动等行为；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10、支持对课堂的教师行为占比统计，包含但不限于讲授、巡视、板书、师生互动等行为；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11、课程内容概况：支持通过对课堂中的语音和语义分析输出教师授课内容，借助人工智能模型提取课堂关键信息、对课堂的主要内容进行概况总结；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12、章节总结：能够对课堂中的教学内容知识点和教学章节梳理，并能够形成课堂内容的思维导图、思维导图可根据屏幕自行放大和缩小观看；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13、课堂内容总结：支持对课堂知识点总结、课堂中教学方法的有点、课堂教学亮点、学生学习体验和启发、对教师的优化建议；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14、课堂结构分析，能够对课堂中讲授、问答、演示、练习等教学方法进行识别和判断，并对课堂中不同的教学方法进行切片、选择对应的起始时间可定位到课例视频进行播放；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15、课堂提问分析：支持通过分析教师语音语义内容，提取教师促进深层次理解和促进深度分析的提问内容，支持查看每一个问题的内容及对应知识点，点击每一条问题可以跳转至对应时间点进行播放；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AI教案：能够对课堂内容的进行分析并输出课堂的教案设计，教案设计主要包含教学目标、教学重点、教学难点、教学过程设计、教具使用策略设计、教材使用策略设计、学习方式设计、师生问题设计、教学活动设计、板书设计等，教案设计支持Word文档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17、课堂教师技能分析：通过对课堂分析形成导入、讲解、提问、变化、强化、结束等教学技能总结，每个技能系统均可还原课堂技能应用的情况，并提供评价和建议方便教师自我提升；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18、支持单课程报告预览和导出；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19、支持同课异构对比：对比内容包含教学内容、教学方式、教学环境设置、时间分配、亮点、S-T曲线、语速、学生个人行为、学生群体行为、教师行为、口头禅、热词等。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20、该系统应具备根据学校实际情况配置评价维度，包括但不限于以上内容。</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82BF">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75CC">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699">
            <w:pPr>
              <w:rPr>
                <w:rFonts w:hint="eastAsia" w:ascii="仿宋" w:hAnsi="仿宋" w:eastAsia="仿宋" w:cs="仿宋"/>
                <w:i w:val="0"/>
                <w:iCs w:val="0"/>
                <w:color w:val="000000"/>
                <w:sz w:val="20"/>
                <w:szCs w:val="20"/>
                <w:u w:val="none"/>
              </w:rPr>
            </w:pPr>
          </w:p>
        </w:tc>
      </w:tr>
      <w:tr w14:paraId="093D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2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4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基础教务系统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D8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1、支持校务事件首页，包含学段隔离、新增事件、日历表、月度事件统计等；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2、支持新增、设置、删除学年；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3、支持编辑学年，包含学年、学期、开学时间、放假时间、停用、事件管理等；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4、支持分类呈现校历数据；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5、支持分学段设置作息时间；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6、支持自定义设置作息类型，包含但不限于上课、休息、用餐、午休、早起、晨读、自习等；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7、支持一件新增作息安排，包含作息名称、起始时间、每年开始/结束时间、应用阶段等；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8、支持日程式设置作息时间，包含时间序、名称、时长、类型及备注等；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9、支持可视化拖拽时间表，快捷高效的调整时序安排；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10、支持姓名、工号、学段等查询教师任教信息；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11、支持编辑教师任课信息，如学段、科目设置等；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12、支持分学段设置教学科目；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13、支持根据科目管理可任教教师数据、停用、编辑、删除等；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14、支持新增科目，包含类型、学段、科目、科目代码、序号等；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15、支持分学段管理年级工作，包含学届名称、年级别名、学制、班级数量、当前进度、状态等；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16、支持新增学届信息，包含入学时间、阶段、学制、作息时间等；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17、支持学届归档及停用；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18、支持院系管理，包含名称、描述、专业数量等；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19、支持专业管理，包含院系、专业名称、专业类、专业代码、专业方向等；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20、支持分学段班级管理，包含学届信息、班级编号、班名、教室、成员、班主任、代理班主任、状态等；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21、支持名称、学届、建筑等多字段查询；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22、支持编辑、停用、删除班级；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23、支持新增班级数据，包含学届、班级编号、班名、班主任、教室等；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24、支持按状态管理班级数据，如启用、停用、归档数据；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25、支持数据条目选择，如10条/页、30条/页、50条/页、100条/页等。</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B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7A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C1A">
            <w:pPr>
              <w:rPr>
                <w:rFonts w:hint="eastAsia" w:ascii="仿宋" w:hAnsi="仿宋" w:eastAsia="仿宋" w:cs="仿宋"/>
                <w:i w:val="0"/>
                <w:iCs w:val="0"/>
                <w:color w:val="000000"/>
                <w:sz w:val="20"/>
                <w:szCs w:val="20"/>
                <w:u w:val="none"/>
              </w:rPr>
            </w:pPr>
          </w:p>
        </w:tc>
      </w:tr>
      <w:tr w14:paraId="78AF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D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B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课表管理中心系统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3F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1、支持班级课表、教室课表、教师课表、学生课表、课程列表五种形式；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2、支持通过手动录入、表格导入和排课系统 API 对接三种形式获取课表数据，并能将课表数据推送至智慧班牌、学生请假系统、学生考勤系统、统一门户等；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3、课表支持搜索查询、条件查询以及模糊查询；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4、支持行政班课表功能，支持设置多教师同时授课；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5、支持导入、删除及复制；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6、课表中心提供标准的API接口；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7、课表中心支持同步功能，支持按照时间段或学期进行同步；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8、为了满足校园课程灵活要求，系统支持调代课功能，包含调代课记录、调代课表单、课时冲突检测等；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9、支持查看调代课表单，包含调课老师、代课老师、课程时间、节数、课程等；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10、调代课流程完成后，支持联动微信公众号推送至相关人员，支持用户选择关闭/开启该推送；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11、支持综合展示课表数据，包含课程名、教室位置、教师姓名、节次及时间等；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12、支持课时申报及审批、申报记录管理等；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13、针对教师课时数据提供课时统计功能，包含正课、代课及课时申报的课时详情，并能导出备用；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14、支持我的课时，包含课时统计、代课统计、申报课时统计等，并支持导出；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15、为了满足移动使用的需求，系统支持WEB端及移动端同步功能，包含课时统计、我的课表、调代课及详情、课时申报等；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16、移动端支持图形化统计课时数据，包含周期课时、今日课时等；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17、移动端支持自动冲突检测及可视化课程表调代课，批量选择，效率更高；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18、支持管理员/教师撤回已通过的调代课；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19、移动端支持申报课时，包含类型、节数、时间及授课照片等；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20、支持自定义设置调代课规则，包含调代课换算、课时统计配置、调代课时间限制等；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21、支持自定义设置课时申报类型；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22、支持批量下载班级课表；</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BBF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8D71">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B48B">
            <w:pPr>
              <w:rPr>
                <w:rFonts w:hint="eastAsia" w:ascii="仿宋" w:hAnsi="仿宋" w:eastAsia="仿宋" w:cs="仿宋"/>
                <w:i w:val="0"/>
                <w:iCs w:val="0"/>
                <w:color w:val="000000"/>
                <w:sz w:val="20"/>
                <w:szCs w:val="20"/>
                <w:u w:val="none"/>
              </w:rPr>
            </w:pPr>
          </w:p>
        </w:tc>
      </w:tr>
      <w:tr w14:paraId="2406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7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2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在线巡课系统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92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1、支持融合接入GB/T28181监控、录播多种媒体源接入；支持以监控、录播等为单位巡课的同时支持以教室为单位进行web端和移动端巡课；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2、支持设置巡课任务信息，并能自定义设置巡查人员、画面访问权限等；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3、提供自由巡课功能，自由巡课人员无需授权，即可自由巡查各画面；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4、巡课任务支持视频观看时段控制；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5、巡课任务支持实时推送到对应巡课老师电脑端和手机端；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6、巡课支持电脑web端巡课以及手机端巡课；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7、支持通过手机开展巡课任务，手机巡课支持线上巡查和线下巡查；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8、在线巡课过程中通过录像、截图、输入评语及快捷评语、量表等方式留存巡课记录，并能将巡课记录自动推送至被巡查人员；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9、提供移动端现场巡课功能，通过现场拍照、录制视频、巡课评价等方式留存巡课记录；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10、在线巡课支持通过量表标价和选择快捷评语进行巡课；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11、评价量表支持私有表单，自定义巡课评价量表，同时支持统一的公共表单；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12、巡查记录支持通过模板导入；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13、巡查记录支持搜索查询、删除、二次编辑；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14、被巡查老师支持通过电脑web和手机查看对我的评价；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15、直播巡课支持双画面切换；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16、支持巡课考核模式，支持任务按人员设置记录要求，记录要求支持文件导出及批量导出；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17、支持设置是否允许查看与自己相关的巡课记录；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18、支持班主任模式，班主任模式支持查看班主任所负责的班级的录播主机或监控画面，同时支持截图和录像保存到我的文件；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19、支持巡课对象设置，巡课对象至少包括个人、年级、班级和备注描述；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20、系统支持默认巡课画面数量设置。</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476E">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316F">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485">
            <w:pPr>
              <w:rPr>
                <w:rFonts w:hint="eastAsia" w:ascii="仿宋" w:hAnsi="仿宋" w:eastAsia="仿宋" w:cs="仿宋"/>
                <w:i w:val="0"/>
                <w:iCs w:val="0"/>
                <w:color w:val="000000"/>
                <w:sz w:val="20"/>
                <w:szCs w:val="20"/>
                <w:u w:val="none"/>
              </w:rPr>
            </w:pPr>
          </w:p>
        </w:tc>
      </w:tr>
      <w:tr w14:paraId="4529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3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0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成绩管理系统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A7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1、可查看考试科目成绩填报的进度；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2、支持对某次考试成绩，按班级、科目显示各指标权重的分数，统计分数段、排行、平均分、最高分、最低分；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3、支持任课教师在线提交学生成绩；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4、支持任课教师提交成绩，可以保存、修改、提交；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5、支持在pc端查看成绩的详细指标成绩；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6、支持对指定科目的平均分、最高分、最低分、分数段、及格率进行分析；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7、个人成绩：支持学生在移动端查询自己各考试科目成绩，显示科目总数、平均分、班级及格率，成绩变化趋势；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8、支持教师移动端、家长移动端成绩总分统计及分数段分析；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9、支持上传任务状态预警功能，包含考试名称、截止时间、操作状态等；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10、支持根据模板导入现在成绩；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11、支持针对每个学生填写评语；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12、支持推送成绩到家长端；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13、支持成绩提交进度预警展示；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14、支持成绩项配置，支持综合性成绩管理，如卷面成绩、过程成绩等；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15、支持按学段进行科目配置；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16、支持等级模板设置，不同科目不同模板；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17、支持部分班级的横向分数对比；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18、支持年级分析，包含出勤率、及格率、四率分析、前后排名等；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19、支持针对课程进行成绩分析，如参与人数、及格率、最高分、最低分、分数段统计图、排名等。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802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AC67">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C180">
            <w:pPr>
              <w:rPr>
                <w:rFonts w:hint="eastAsia" w:ascii="仿宋" w:hAnsi="仿宋" w:eastAsia="仿宋" w:cs="仿宋"/>
                <w:i w:val="0"/>
                <w:iCs w:val="0"/>
                <w:color w:val="000000"/>
                <w:sz w:val="20"/>
                <w:szCs w:val="20"/>
                <w:u w:val="none"/>
              </w:rPr>
            </w:pPr>
          </w:p>
        </w:tc>
      </w:tr>
      <w:tr w14:paraId="1425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0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B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智能排课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3A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1.支持多年级排课且支持跨年级检测冲突。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2.支持多种排课任务模式，包括行政班模式、新高考模式、分层走班模式等。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3.提供任务的拆分与合并，支持将多条排课任务合并为一条排课任务，也可以将一条排课任务拆分为多条排课任务。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4.支持课时拆分。可从总课时拆分出部分课时设置单双周。支持但不限于对一个5课时的教学班拆成10个单双周课程上课。支持设置单双周课程上课周次。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5.支持一个班级多任课教师，至少支持2个及以上老师授课一个班级。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6.支持合班设置。支持新高考走班合班、分层走班合班设置，合班组支持设置是否检测教师、班级、教室冲突。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7.支持走班学生分班。支持导入、导出学生分班。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8.支持5-31天任意结构的课表。系统可以设置排课的天数和每天的节次数，自动生成一份横向是天，纵向是节次的课表结构，并且在系统中其余用到课表结构的地方都自动实时生效，这个结构中天数需支持到31天。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9.支持预排课设置。可以设置班级、教师预排或不排，支持设置教研时间不排课，支持通过节次或周次批量设置；支持按照年级、行政班、科目、任课教师、教室等不少于5个维度组合筛选设置对象。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10.支持连堂设置。支持设置连堂规则，支持两连堂、三连堂、四连堂。支持部分连堂、不排连堂、固定连堂设置。支持连堂课程进行标记并多节次同时排课、调课。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11.支持多周次循环课表排课，至少支持三周循环排课。支持不同课程类型的多周次循环排课，至少支持正课，早自习、晚自习、补课。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自动排课。支持多种自动排课模式切换，支持初始排课和已有课表优化调课。支持按科目、行政班或教师三种维度设置是否参与自动排课。支持设置周内自动排课风格，至少支持两种风格。支持设置天内自动排课风格，至少支持三种风格。支持按科目、行政班、教师或课时属性视角设置排课优先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教师代课。代课支持按节次代课和长期代课。代课老师支持显示空闲教师和全部老师。支持代课老师分类，代课老师分类至少包括同年级同科目老师、同年级老师、同科目老师、同班级老师、所有老师五种。支持一键复位已设置的代课老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查找指定教学班的可调教学班，并对可调教学班类型进行标记。标记类型至少包括可调教学班、规则冲突、选中班级课时分布、排课区域冲突四种。支持联动预排课功能，提示选中教学班的“一定排”、“尽量排”区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总课表、学生课表、老师课表、教室课表、总任课表、班级课表的在线查看，可批量导出为电子文档。支持在完整课表模板下导出部分学科、老师、班级的课表。支持一键筛选班主任本班上课课程，支持正课、早自习、晚自习、补课的课别标注。支持选择导出日期/周次，支持选择导出节次，支持导出科目简称，便于打印查看。</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447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23D8">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0443">
            <w:pPr>
              <w:rPr>
                <w:rFonts w:hint="eastAsia" w:ascii="仿宋" w:hAnsi="仿宋" w:eastAsia="仿宋" w:cs="仿宋"/>
                <w:i w:val="0"/>
                <w:iCs w:val="0"/>
                <w:color w:val="000000"/>
                <w:sz w:val="20"/>
                <w:szCs w:val="20"/>
                <w:u w:val="none"/>
              </w:rPr>
            </w:pPr>
          </w:p>
        </w:tc>
      </w:tr>
      <w:tr w14:paraId="7A55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9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3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阅卷系统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8B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1、系统应具备具体的安全策略内容，包含操作系统级安全、运维操作级安全、数据库与物理文件备份等内容；需有登录日志与重要操作记录，一旦发生问题有迹可循；并且重要操作要求密码确认防止误操作；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2、系统支持先扫后阅（客观题边扫描边识别边评分、主观题打破流水线作业）；支持先阅后扫、保留手批痕迹尊重教师习惯；为满足不同科目需要，二者需可以混合支持、自动统一出成绩；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3、制作答题卡简单高效，采用所见即所得的网页制卡，后无需二次裁切，降低技术复杂度与工作量；同时还需要支持多张答题卡、题卡一体、其他三方答题卡；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4、要求采用自主研发的识别技术，支持依赖于特定标点的识别和无特殊定标点的识别；要求技术成熟先进、能够有效应对复印扫描等实际场景下的拉扯变形等；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5、采集试卷与识别阅卷过程“无延迟”；平台支持边扫描、边上传、边识别、边计分、边裁切、边阅卷，打破流水线作业，提高考试执行效率；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6、支持5种及以上的主流型号扫描仪（包括但不限于：佳能、柯达、松下、富士通、三星等）；兼容各主流浏览器访问、并无需安装任何插件；支持多终端访问，包括PC/Pad/平板/智能手机等；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7、需满足学校网络阅卷客户端需求全部授权，支持和高扫对接，支持PC端和手机端阅卷。</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1888">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01C2">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7164">
            <w:pPr>
              <w:rPr>
                <w:rFonts w:hint="eastAsia" w:ascii="仿宋" w:hAnsi="仿宋" w:eastAsia="仿宋" w:cs="仿宋"/>
                <w:i w:val="0"/>
                <w:iCs w:val="0"/>
                <w:color w:val="000000"/>
                <w:sz w:val="20"/>
                <w:szCs w:val="20"/>
                <w:u w:val="none"/>
              </w:rPr>
            </w:pPr>
          </w:p>
        </w:tc>
      </w:tr>
      <w:tr w14:paraId="3D6D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F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0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生涯规划系统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CB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1、支持学校在新高考下的生涯教学，学生个体的生涯探索与目标管理；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2、提供自我认识、外部认知两部分，辅助学生根据生涯规划的理论找到自己的生涯目标，助力学校生涯教育的开展；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3、自我认知部分提供选科成熟度测评、学科兴趣测评、学科能力、职业性格测评、职业兴趣测评等多项测评工具，辅助学生全面了解自我、认识自我；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4、外部认知部分包含大学、专业、职业三个信息库，为学生提供了探索外部的工具，通过自我认识与大学、专业、职业信息库辅助与指导学生选科。</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1D34">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E874">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2B1A">
            <w:pPr>
              <w:rPr>
                <w:rFonts w:hint="eastAsia" w:ascii="仿宋" w:hAnsi="仿宋" w:eastAsia="仿宋" w:cs="仿宋"/>
                <w:i w:val="0"/>
                <w:iCs w:val="0"/>
                <w:color w:val="000000"/>
                <w:sz w:val="20"/>
                <w:szCs w:val="20"/>
                <w:u w:val="none"/>
              </w:rPr>
            </w:pPr>
          </w:p>
        </w:tc>
      </w:tr>
      <w:tr w14:paraId="171D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C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7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视频直播系统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DF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1、直播支持视频转码、帧提取、直播转录功能，直播过程自动转录为可重复点播的视频资源；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2、支持本地化大集群部署，以及云端分发部署，支持 CDN 技术，可根据业务开展情况灵活扩展部署分发服务器进行直播扩容；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3、授权直播并发≥2000路；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4、支持自动统计直播数据，包含累积直播数、正在直播数、直播预告数、观看人数；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5、提供双画面直播功能，即同时播放两路视频画面，两路画面可分别为视频画面、终端桌面画面；双画面直播支持PC端观看和移动端观看视频，在PC端和移动端均提供主副画面切换、副画面隐藏等功能；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6、观看直播时能发送弹幕，且直播弹幕能自动关联视频，在直播结束后能通过点击点播视频的弹幕，自动跳转到弹幕发送时的视频画面；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7、支持直播倒计时封面图片自定义；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8、直播中心支持平台正在进行的直播活动和直播预告集中展示，预告信息包含直播开始时间、倒计时、直播活动信息、活动开展机构及主讲人等信息；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9、支持个人固定直播间，按平台用户开启个人固定直播间，开启后可实现固定推流地址、固定观看地址以及固定直播观看二维码；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10、个人直播间支持房间公告、房间封面支持自动截图和自定义上传；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11、个人直播间支持开关观众发言及直播观看权限自定义调整，权限至少包括登录观看、凭密码查看、指定机构、指定人员及免登录观看；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12、个人直播间支持直播数据汇总展示，包括直播开始时间、结束时间、时长、观看人数、评论数。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7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0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018A">
            <w:pPr>
              <w:rPr>
                <w:rFonts w:hint="eastAsia" w:ascii="仿宋" w:hAnsi="仿宋" w:eastAsia="仿宋" w:cs="仿宋"/>
                <w:i w:val="0"/>
                <w:iCs w:val="0"/>
                <w:color w:val="000000"/>
                <w:sz w:val="20"/>
                <w:szCs w:val="20"/>
                <w:u w:val="none"/>
              </w:rPr>
            </w:pPr>
          </w:p>
        </w:tc>
      </w:tr>
      <w:tr w14:paraId="4C5F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74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2A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综合考勤系统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35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1、支持进出校考勤，包含统计分析、列表查询；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2、支持分学段展示进出校数据；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3、支持进校情况统计，包含进校率、请假人数、年级进校率、班级进校率等；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4、支持出校情况统计，包含出校率、请假人数、年级出校率、班级出校率等；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5、支持按范围、按时间查询学生考勤；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6、支持按时间、按年级查询学生列表，包含姓名、班级、日期、位置、行为及时间等；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7、支持导出班级考勤数据、查看学生考勤详情；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8、支持按日、周、学期查看学生考勤；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9、支持查看学生考勤详情，包含个人信息、迟到统计、请假统计、旷课统计、课表统计等；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10、支持批量编辑学生课堂考勤，包含班级、节次、日期、位置、考勤结果、导出等；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11、支持学生运动监测功能，如已完成情况统计、日期对比分析、运动趋势图、运动排名、列表管理等；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12、支持自定义设置考勤时间；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13、支持批量设置考勤时间，如考勤时间前 30分钟 可打卡，考勤时间后 2分钟 可打卡等自定义规则；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14、支持考勤数据回传功能，教师或家长可实时查看学生在校考勤情况；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15、支持监测规则设置；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16、支持教师发起课堂扫码考勤，学生可通过移动端小程序进行扫码考勤，同一节课可重复发起考勤；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17、支持班牌数据展示管理、人脸数据同步等；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18、支持对接配置管理，包含IP地址、端口、用户名及密码等；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19、支持课堂考勤时间设置，灵活管理课堂考勤及节次；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20、支持联动智慧班牌系统、智慧教室设备等进行刷卡/人脸考勤。</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3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D2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F61C">
            <w:pPr>
              <w:rPr>
                <w:rFonts w:hint="eastAsia" w:ascii="仿宋" w:hAnsi="仿宋" w:eastAsia="仿宋" w:cs="仿宋"/>
                <w:i w:val="0"/>
                <w:iCs w:val="0"/>
                <w:color w:val="000000"/>
                <w:sz w:val="20"/>
                <w:szCs w:val="20"/>
                <w:u w:val="none"/>
              </w:rPr>
            </w:pPr>
          </w:p>
        </w:tc>
      </w:tr>
      <w:tr w14:paraId="7A5A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45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A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学生请假系统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02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2、家长审批请假：家长端通过手机可对请假进行审核，同意/拒绝，同意后交给老师进行审核，拒绝后流程结束，请假审批和离校准许可分离（例如：可同意请假但不同意离校）；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3、家长代请假：家长通过手机端可代学生进行请假，填写请假原因，选择请假类型，选择请假时间段发起申请，交由老师进行审核；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4、老师审批请假：老师可通过手机/电脑端（PC）对请假进行审核，当老师为最后审核节点，同意后请假流程完成，如果不是最后审核节点，交由下一个节点继续审核。拒绝后流程结束；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5、请假未审批撤回：学生/家长/老师可对请假审批同意后下一个节点未审批的的流程进行撤回操作，撤回后重新进行同意/拒绝操作；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6、请假数据统计：教师PC端对请假数据进行统计，按班级查看、依据请假次数进行排序，查看每个人的请假次数列表：请假时间、类型、状态（审批中/已成功）；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7、请假进度查看：学生可通过班牌查看自己的请假进度/状态；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8、支持自定义设计请假流程；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9、支持请假流程自定义编辑，支持请假类型的自定义设置编辑等；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10、为了规范学校请假工作，系统支持请假证明上传、家长接送等功能；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11、支持自定义时间筛选，同时支持导出请假记录，包含请假汇总及请假记录；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12、支持查看请假审批；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13、支持离校动态统计，包含在外学生、历史离校记录、今日离校、今日返校、人员详情等；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代请假功能：老师可通过手机/电脑代学生进行请假，填写请假原因，选择请假类型，选择请假时间段、是否离校发起申请，如果不是最后审核节点，交由下一个节点继续审核。如果老师为最后审核节点，提交后当前代请假申请为完成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15、支持请假异常预警，包含异常待处理、已处理查询管理、处理时间等；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16、支持按照姓名、班级、申请日期、请假类型、离校去向、家长接送等条件查询请假记录，并能查看请假详情；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17、支持自定义请假类型；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18、支持管理学生请假申请、请假时间修改、是否可以通过宿舍闸机等；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19、支持自定义推送设置，包含推送对象、推送模版ID等设置；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20、支持按人员配置数据使用权限；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21、支持将请假数据自动推送至综合考勤系统；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22、支持和【闸机管理系统】联动，学生请假流程结束自动下发通行策略，并能通过刷卡或检测人脸的方式控制闸机打开/关闭。</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3546">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A223">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81C9">
            <w:pPr>
              <w:rPr>
                <w:rFonts w:hint="eastAsia" w:ascii="仿宋" w:hAnsi="仿宋" w:eastAsia="仿宋" w:cs="仿宋"/>
                <w:i w:val="0"/>
                <w:iCs w:val="0"/>
                <w:color w:val="000000"/>
                <w:sz w:val="20"/>
                <w:szCs w:val="20"/>
                <w:u w:val="none"/>
              </w:rPr>
            </w:pPr>
          </w:p>
        </w:tc>
      </w:tr>
      <w:tr w14:paraId="593D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D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4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90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1、支持应用编辑、图标编辑、移动端设置及独立权限设置等便捷管理功能；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2、支持办理学生的入学、转班、休学、毕业、留级、跳级、转学及退学等常用管理功能；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针对学生信息管理时，支持姓名、身份证、手机号、阶段、年级及班级等条件查询，支持编辑学生信息、查询学生画像（包含专属二维码、进出校、人脸、档案、德育、考勤、缴费情况等维度的数据统计）、绑定家长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4、支持办理学生的毕业归档、留级、转班休学等便捷功能，同步支持上传不低于5个RAR、ZIP、DOC、DOCX、PDF、JPG等格式的留级、休学、跳级证明文件；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5、支持姓名、身份证号、手机号、变动类型及操作日期等条件查询，支持获取学生变动详情；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6、移动小程序支持学生二维码查询，包含现场扫描或上传照片查询两种模式；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7、支持设置学生标签，包含标签类型、特色化标签等；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8、支持移动小程序便捷管理功能，包含姓名、身份证号等条件查询、历史记录等；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9、移动小程序支持人脸识别查询，包含拍照或上传照片识别两种模式；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10、支持和【数据可视化系统】深度融合，对学生信息进行实时呈现并预警，包含学生数据统计、账号运行情况、民族分布、年级分布、变动统计、政治面貌分布等数据。</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B1F3">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CA9C">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AE6">
            <w:pPr>
              <w:rPr>
                <w:rFonts w:hint="eastAsia" w:ascii="仿宋" w:hAnsi="仿宋" w:eastAsia="仿宋" w:cs="仿宋"/>
                <w:i w:val="0"/>
                <w:iCs w:val="0"/>
                <w:color w:val="000000"/>
                <w:sz w:val="20"/>
                <w:szCs w:val="20"/>
                <w:u w:val="none"/>
              </w:rPr>
            </w:pPr>
          </w:p>
        </w:tc>
      </w:tr>
      <w:tr w14:paraId="139A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9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德育管理系统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A7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1、支持分数等级设置，管理员可自定义配置操行分的对应等级；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2、为了提高使用效率，系统支持使用引导，提供步骤化使用引导；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3、支持德育评价体系管理，支持按学段、评价纬度管理评价体系，包含班级、学生、宿舍等；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4、支持查看体系构成关系、计算公式等；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5、支持德育信箱，校长及家长可实时完成互动；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6、支持自定义设置操行分总分排名，包含一级指标、二级指标排名，并能根据下级所有指标排名名次之和的数值再进行排名；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7、支持批量打分功能；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8、支持管理员设置、打分角色设置、不参与排名设置；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9、支持自定义排名规则，可按评价维度设置排名规则；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10、支持自定义德育奖章设置，如流动红旗、德育先锋等；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11、支持自定义设置获评人数；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12、支持按评价维度查询管理德育记录，同时支持打分，包含评分及附件说明；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13、针对表格化呈现评价数据，支持导出、打印；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14、支持和【数据可视化系统】对接，同步展示及调用；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15、支持和【智慧班牌】进行联动，学生可直接刷脸进行德育评分查询及班级德育展示；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16、支持和家长移动端进行联动，家长可通过德育模块查看学生每日的德育动态、德育评价等；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17、支持联动【智慧班牌/平板】，实现班牌打分、查分等。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6FDE">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7B39">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CF0F">
            <w:pPr>
              <w:rPr>
                <w:rFonts w:hint="eastAsia" w:ascii="仿宋" w:hAnsi="仿宋" w:eastAsia="仿宋" w:cs="仿宋"/>
                <w:i w:val="0"/>
                <w:iCs w:val="0"/>
                <w:color w:val="000000"/>
                <w:sz w:val="20"/>
                <w:szCs w:val="20"/>
                <w:u w:val="none"/>
              </w:rPr>
            </w:pPr>
          </w:p>
        </w:tc>
      </w:tr>
      <w:tr w14:paraId="4631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50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6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家校共育系统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B7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一、家校共育平台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1、系统内置老师、学生、家长三种应用角色；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2、支持和微信、企业微信、钉钉平台联动；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3、支持和学校智慧校园平台集成联动；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4、支持和学校【学生请假系统】联动；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5、支持和学校【综合考勤系统】联动；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6、支持和学校【德育管理系统】联动；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7、支持和学校【班牌系统】联动；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8、支持和学校【统一信息发布系统】联动；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9、支持家校视频通话、语音通话、文字留言、语音留言；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二、家校老师端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1、支持和微信、企业微信、钉钉对接；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2、支持新闻、通知、通告等消息推送；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3、支持值日管理；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4、支持课表管理；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5、支持代请假、请假审批管理；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6、支持发布重大事件的倒计时管理；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7、支持班级口号、班级圈、离校管理；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8、支持成绩发布；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9、支持考勤管理、活动课、作业管理；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10、支持奖惩管理、班级风采管理等；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11、支持和教职工小程序集成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三、家校学生端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1、支持查询个人课表；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2、支持和家长视频通话、语音通话；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3、支持和家长语音留言、文字留言；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4、支持课堂考勤签到；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5、支持课表对接，查询上课教室、上课时间等；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6、支持查询课堂的考勤、请假、旷课等；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7、支持通过班牌发起请假；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8、支持和学校【智慧班牌】对接；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四、家校家长端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1、支持微信公众号、小程序访问；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2、支持接收学校新闻、通知、通告、奖惩等；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3、支持给学生文字留言、语音留言；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4、支持和学生视频通话、语音通话；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5、支持学生代请假、网上缴费；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6、支持接收学生进出校通知；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7、内置教职工通讯录；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8、支持给校长信箱留言；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9、支持学生成长记录、作业管理、考勤统计；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10、支持离校申请；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11、支持接收学校食堂动态、成绩动态、课堂考勤、家长课堂等。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4CDB">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F3FC">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4F6B">
            <w:pPr>
              <w:rPr>
                <w:rFonts w:hint="eastAsia" w:ascii="仿宋" w:hAnsi="仿宋" w:eastAsia="仿宋" w:cs="仿宋"/>
                <w:i w:val="0"/>
                <w:iCs w:val="0"/>
                <w:color w:val="000000"/>
                <w:sz w:val="20"/>
                <w:szCs w:val="20"/>
                <w:u w:val="none"/>
              </w:rPr>
            </w:pPr>
          </w:p>
        </w:tc>
      </w:tr>
      <w:tr w14:paraId="5966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8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8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综合评价系统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AF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1、为了提高使用效率，系统支持使用引导，提供步骤化使用引导，并支持下探；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2、支持评价数据的抓取统计，提供建议关注功能，包含学生、指标及个人；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3、支持创建评价体系，包含评级体系名称、描述、评价基础分、适用范围等基础信息；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4、支持步骤式创建指标体系，支持自定义编辑指标类别；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5、支持按类别编辑评价指标细则；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6、支持单个创建、批量创建评价指标，同时支持不同的图标标记；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7、在设置指标的时候，支持设置标签及指标归因；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8、指标设置包含组别、类型、指标名称、指标分数、标签、指标归因；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9、支持预览、修改、点评学生；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10、支持按姓名、年级筛选评价学生；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11、支持批量点评学生；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12、支持点击学生卡片快速开展学生点评、描述、归因设置等工作；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13、提供继续点评、撤回点评、查看档案功能；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14、支持学生周、月数据预警，提供人员关注功能，并能查看人员；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15、支持展示学生档案信息，包括学生基础信息、学期情况、评价分数及平均分、表扬或待改进次数、点评指标次数占比、雷达图、分数趋势、谈心记录、身体素质、个人二维码等；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16、支持班主任谈心功能，包含本月开展次数统计、谈心最多等；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17、支持导出谈心数据，包含班主任、所在班级、谈心对象、谈心主题及内容等；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18、支持按年级排名、全校排名、指标分类排名，提供周、月、学期筛选；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19、支持本周动态统计，包含学生信息、变化事项、详情查看等；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20、支持点评概览，包含指标学期变化、点评次数情况、点评次数占比、指标归因次数、人均点评次数、总指标分数最高、各指标分数、表扬变化最大及待改进情况统计等；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21、支持点评人员设置，包含科任老师点评、班主任点评、班内学生互评；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22、支持点评员设置，包含人员查询、点评范围设置；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23、支持移动端点评功能，包含单个及批量点评；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24、支持移动端查看点评动态、排名统计、谈心记录、体测信息录入、评价档案等。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25、对接已建设应用数据，包括但不限于智慧体育测试数据、AI课堂分析数据、阅卷系统成绩分析数据、考勤数据等。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FA63">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9A40">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3CE3">
            <w:pPr>
              <w:rPr>
                <w:rFonts w:hint="eastAsia" w:ascii="仿宋" w:hAnsi="仿宋" w:eastAsia="仿宋" w:cs="仿宋"/>
                <w:i w:val="0"/>
                <w:iCs w:val="0"/>
                <w:color w:val="000000"/>
                <w:sz w:val="20"/>
                <w:szCs w:val="20"/>
                <w:u w:val="none"/>
              </w:rPr>
            </w:pPr>
          </w:p>
        </w:tc>
      </w:tr>
      <w:tr w14:paraId="370B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3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F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视频融合系统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74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1、支持融合监控、录播、直播画面进行在线巡课，并能调用监控、录播、直播等画面进行视频巡查；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2、监控、直播及录播视频源支持搜索关键字查找；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3、分屏展示监控画面，支持树状组织管理，便于使用和查找；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4、分屏展示支持单分屏、四分屏、九分屏、十六分屏展示，各种分屏均支持轮询，支持自定义轮询规则；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5、支持第三方录播接入，第三方录播接入支持启用、停用及导出关键信息；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6、系统支持自定义轮询规则设置，可设置轮询间隔时间，视频通道画面及视频轮询顺序；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7、支持用户组管理，可自定义添加用户组，用户组可维护成员信息、授权访问监控通道、是否允许巡查直播、授权录播设备通道；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8、支持不同用户组关联不同轮询规则；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9、支持将监控画面、录播设备灵活组合分组；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10、视频通道支持关联教室，可用于在线巡课；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11、视频通道支持自定义设置标签；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12、监控平台支持链接测试、协议设置以及格式管理，协议支持http、https，监控视频格式支持hls和flv等多种格式。</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8C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C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F921">
            <w:pPr>
              <w:rPr>
                <w:rFonts w:hint="eastAsia" w:ascii="仿宋" w:hAnsi="仿宋" w:eastAsia="仿宋" w:cs="仿宋"/>
                <w:i w:val="0"/>
                <w:iCs w:val="0"/>
                <w:color w:val="000000"/>
                <w:sz w:val="20"/>
                <w:szCs w:val="20"/>
                <w:u w:val="none"/>
              </w:rPr>
            </w:pPr>
          </w:p>
        </w:tc>
      </w:tr>
      <w:tr w14:paraId="6A8D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F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0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统一信息发布系统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E8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1、具有新闻、通知、校园风采发布的功能，支持自定义发布类型；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2、新闻分校内新闻和家校新闻，校内新闻支持按部门灵活发布，家校新闻支持发布到班牌和家长手机端；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3、支持发布内容阅读统计功能，包含学生、家长、阅读时间等，支持筛选班级、阅读状态；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4、通知分校内通知和家校通知，校内通知支持按部门发布，家校通知可发布到班牌和家校手机端；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5、校园风采支持图片、视频、直播、文字等内容；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6、支持投票、报名、问卷调查的活动发布；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7、支持奖惩公告的发布，可定义发布对象、表彰或奖惩类型、对象和事项，支持添加图片；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8、支持倒计时发布，可定义发布对象、归零时间和前导语；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9、支持校内活动和家校活动；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10、支持对接第三方的信息显示设备，如广告机、大屏、党建等；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11、支持内容投稿，包含发布类型、封面、标题、内容、附件等信息的编辑，支持采纳并发布、二次编辑或删除等管理；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12、支持对投稿的内容进行批量审核；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13、支持发布管理员设置，包含发布审核、审核白名单等；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14、支持发布内容的实时管理，可随时下架、删除、置顶等管理功能；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15、支持活动、国家纪念日、重大事件、学期等自定义时间倒计时发布，包含发布对象、归零时间、前导语等；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16、支持对已发布的内容进行模糊搜索，快速精准定位发布内容；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17、校园信息可实现分级发布，支持按校级、班级分级发布信息，支持按班级、教室发布活动信息；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18、支持富文本方式发布新闻、通知，内容详情支持图文混合模式，支持自定义字体及文本颜色、存草稿、预览等；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19、支持设置新闻封面、支持上传附件；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20、支持发布校园风采、班级风采，支持发布图片、视频，支持校级、班级分级发布，可指定发布到班牌设备；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21、支持设置发布班牌统一定时校宣，自定义校宣显示文字内容；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22、支持发布文字校宣、图片校宣、视频校宣和直播校宣，支持发布班级荣誉，校级荣誉、个人荣誉等。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23、支持发布奖惩信息，可发布校级、班级表彰嘉奖和通报批评；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24、支持自定义奖惩事项，支持设置相关图标或自定义上传图片；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25、支持发布倒计时，支持校级和班级倒计时并存，支持多倒计时轮播显示；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26、支持我的文档，方便管理自己的文章。</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A5FA">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26CF">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C677">
            <w:pPr>
              <w:rPr>
                <w:rFonts w:hint="eastAsia" w:ascii="仿宋" w:hAnsi="仿宋" w:eastAsia="仿宋" w:cs="仿宋"/>
                <w:i w:val="0"/>
                <w:iCs w:val="0"/>
                <w:color w:val="000000"/>
                <w:sz w:val="20"/>
                <w:szCs w:val="20"/>
                <w:u w:val="none"/>
              </w:rPr>
            </w:pPr>
          </w:p>
        </w:tc>
      </w:tr>
      <w:tr w14:paraId="25BC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D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6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访客管理系统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D6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1、支持访客数据统计、到访查询、受访人管理、值班人管理、访客机管理、权限管理等功能；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2、访客查询支持搜索查询、模糊查询以及条件查询；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3、受访人管理支持姓名、性别、职务、手机号、分组的添加、编辑、删除、修改等功能，支持邀请来访、临时来访、预约来访；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4、预约来访管理支持来访设置、受访设置等，包含来访审核设置、领导审批、指定人员审批、访问时间设置等；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5、支持访客机设置，包含来访签到查询、身份证登记、家长码、随访人员登记、拍照校验等；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6、支持移动端管理预约访问，包含来访记录、今日来访、取消来访、来访审批、来访时间修改等；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7、支持移动端邀请来访功能，包含邀请家长、邀请第三方人员，同时支持批量邀请、分类邀请、特殊邀请、取消邀请、批量自动识别邀请信息等快捷功能；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8、支持生成邀请函功能，包含邀请记录查询、邀请码查询、二维码访问、结束邀请等；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1C9A4">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7F35">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C90B">
            <w:pPr>
              <w:rPr>
                <w:rFonts w:hint="eastAsia" w:ascii="仿宋" w:hAnsi="仿宋" w:eastAsia="仿宋" w:cs="仿宋"/>
                <w:i w:val="0"/>
                <w:iCs w:val="0"/>
                <w:color w:val="000000"/>
                <w:sz w:val="20"/>
                <w:szCs w:val="20"/>
                <w:u w:val="none"/>
              </w:rPr>
            </w:pPr>
          </w:p>
        </w:tc>
      </w:tr>
      <w:tr w14:paraId="5778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3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7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MCU管理服务器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A8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1、采用嵌入式架构，低功耗节能设计，整机不得包含内存插槽、HDMI/DVI/VGA接口PC特征的部件；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2、支持4K编解码，支持4K合屏会议，支持最大100路4K硬件终端和100路1080P软件终端同时接入能力，本次配置100个4K硬件终端和100个1080P软件终端（电脑/智能手机/平板电脑）同时接入授权；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3、支持多种视频画面布局，用户可以自定义画面布局模式，在4K、1080P、720P多种分辨率混合组网时，可手动调整分屏窗口数量、窗口大小、显示比例；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4、支持H.323、SIP、H.239标准通讯协议，支持AAC、G.722、G.723.1、G.711、G.723、iLBC、CELP、SPEEX、H.265、H.264编解码协议；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5、支持IPV4和IPV6双协议栈，具有在H.265或H.264视频编解码协议下的4K超高清全编全解能力；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6、支持网络监控摄像机和教学录播主机直接接入，无需通过任何额外设备，监控和录播音视频可作为一路画面参与任意合屏；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7、支持内置WEB进行后台管理，支持基于C/S的平板电脑进行控制、分屏操作，会控界面图形化、支持拖放，操作便捷、简单易用；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8、支持多业务融合，设备能够支持H.323、SIP、RTMP、RTSP协议的互动录播、视频监控、PC桌面、手机/平板终端无缝接入，视频画面能够加入同一画面布局；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9、支持超清、高清、标清混速混协议召开会议，允许不同视频分辨率（包括但不限于4K、1080P、720P）终端参加同一个会议，支持多个不同编解码格式的会议同时召开；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10、会议模板支持5*5 范围内任意m*n、M(大)+n(小)布局，能够通过会控软件可视化操作实现自定义布局；在4K、1080P、720P 多种分辨率混合组网时，可手动调整分屏窗口数量、窗口大小、显示比例；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11、提供多种视频画面布局，支持用户自定义视频画面布局，针对超清、高清、标清多类型终端混合组网时，可根据需要手动调节分屏窗口数量、窗口大小、显示比例；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12、支持Android/iOS智能手机及平板电脑登录，也支持PC方式登录进行远程教研应用；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13、支持双机热备功能，同一个终端分布在不同的MCU，当一台MCU宕机时，终端可以在10S内自动重新连接到另一台MCU，在线教研\同步课堂\会议能够自动恢复，保障教研、教学应用继续进行；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14、支持会议巡视功能，巡视状态下可观看正在进行的所有会议，监听会场声音，查看会议广播画面、任意参会人员画面、会议辅流画面，巡视画面支持轮询、全屏、会场截图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15、具有良好的IP损伤适应性，在30%丢包率网络环境下语音通话清晰顺畅，视频基本流畅；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16、支持网络自适应能力，设备能够根据网络实时情况，自动降低码流、自动恢复，当网络超过指定丢包率时，自动降低终端接收码率，当网络恢复后终端自动恢复；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17、支持自动识别加入会议的终端类型，识别的终端包含：硬件终端、SIP、H.323、监控视频、Windows 软终端、Android、iPhone、iPad、Mac、TV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18、具有参会时长统计、到会缺席统计、会议人员状态统计功能，支持匿名或实名会议投票，统计数据系统自动生成Excel 表格、并可导出统计数据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19、会议过程中管理员能够根据会议议程随时发起匿名或实名会议投票，投票结果可以在会议管理界面实时显示、系统自动生成投票结果表格导出后保存在本地电脑；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为方便管理员对不同设备登录的用户进行管理，使用会议管理系统能够对在线用户进行分类查看，终端类型包含：硬件终端、SIP、H.323、监控视频、Windows软终端、Android、iPhone、iPad、Mac、TV，用户可按照终端类型定制轮询列表，可选择某一类型终端全部或部分加入轮询，多窗口画面布局下每个窗口均可按终端类型定制轮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21、支持通过布局模板或终端列表对任意会场进行呼入和请出、音视频参数设置、辅流权限设置、发言和闭音设置、录像和直播权限设置、轮循设置、远程重启终端；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22、支持≥3组用户自定义会议模板的保存和调用，包括布局状态，布局模板，终端发言和放音状态，轮询列表和状态，直播和录制状态，终端接收和发送的分辨率、码率；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23、支持实时查看与会终端的名称、型号、IP地址、版本设备信息，同时还能实时查看与会终端的接收/发送音视频设定码流、视频大小、实时码流、丢包率；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24、会议和教学过程中可对任意接入设备多路视频源的分辨率、带宽、帧率、显示模式，声音输入/输出源、拾音和放音音量大小进行调整和修改；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25、支持同步课堂应用模式，通过软件可设定交互参数、选择需要加入的课程，自动同步并显示设备所有工作状态；可一键控制互动时远端音视频；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互动教学过程中主讲教室能够选择任意听课教室画面进行全屏显示、系统自动开启全屏教室发言权限、推送主讲+听课双画面到所有听课教室，互动结束后系统自动关闭发言教室发言权限，主讲教室切换到多画面合屏模式，听课教室切换为主讲全屏画面。</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E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7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35C0">
            <w:pPr>
              <w:rPr>
                <w:rFonts w:hint="eastAsia" w:ascii="仿宋" w:hAnsi="仿宋" w:eastAsia="仿宋" w:cs="仿宋"/>
                <w:i w:val="0"/>
                <w:iCs w:val="0"/>
                <w:color w:val="000000"/>
                <w:sz w:val="20"/>
                <w:szCs w:val="20"/>
                <w:u w:val="none"/>
              </w:rPr>
            </w:pPr>
          </w:p>
        </w:tc>
      </w:tr>
      <w:tr w14:paraId="1A3F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F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8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超融合服务器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3CF3">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标准高度2U机架式服务器，配置滑动导轨。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2.配置≥2颗CPU处理器（符合国家安全可靠测评），单颗CPU主频≥2.5GHz，核心数≥16。配置≥256GB内存，配置≥2*480G SSD系统盘，≥2*960GB SSD缓存盘，≥8*8T HDD数据盘；配置双交流电源；配置≥4个千兆电口，≥4个万兆光口（满配光模块及光纤线缆）。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3.支持硬件健康状态诊断，实现对CPU/内存/硬盘/网卡/风扇/温度/电源等关键部件的故障诊断。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4.组建一套超融合集群，配置相应的云计算管理平台、计算虚拟化、存储虚拟化，提供3年所有软件升级服务。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5.提供图形化界面云管平台，通过 Web 方式登录显示各超融合服务器、虚拟机的资源占比，运行健康状况等信息。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要求支持与现有虚拟化集群进行业务虚拟机的双向迁移，从现有集群将部分业务系统迁移至新平台，迁移结束后的虚拟机可进行手动或自动重启运行。并通过云计算管理平台对计算存储安全资源进行统一管理，实现资源的批量管理、分配、用户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7.业务数据安全性要求较高，数据不允许出现丢失，需要支持持续数据保护，可设置RPO为1s或5s。无需在虚拟机内部安装插件即可实现，避免对虚拟机的稳定性和性能产生影响。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8.支持动态资源调度，自动评估物理主机的负载情况，当物理主机负载过高时，自动将该物理主机上的虚拟机迁移到其他负载较低的主机上，确保业务持续稳定和集群主机负载均衡。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9.为避免主机中毒或人为误操作带来数据丢失的风险，要求平台支持虚拟机定期全量备份、增量备份，并支持静默备份方式确保数据一致性，支持按周、按天、按小时的备份策略。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10.支持条带化功能以提高存储性能，以虚拟磁盘为粒度设置不同的条带数，提升硬盘的并发读写性能。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对虚拟机或虚拟磁盘设置数据分布策略，当采用副本聚合策略时，可以保证以性能优先为原则，实现IO本地读效果，当不启用聚合副本策略时，可以保证虚拟机以分布均匀优先为原则，打散分布均匀在各物理主机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12.支持微隔离策略推荐，自动通过访问关系、历史流量和用户配置来生成最适合的微隔离规则，并且可以预发布策略，预览访问关系和防护状况，在二次确认后发布推荐策略。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13.支持在图形化管理平台上，通过托、拉、拽方式完成虚拟网络拓扑构建，可以在网络拓扑页面通过功能按键，实现虚拟网络连接、开启和关闭等操作，提升运维管理效率。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14.基于业务安全考虑，应对医疗行业流行的勒索病毒，需要云平台支持扩展向导式勒索病毒处理流程。包括不限于：主机隔离、恢复、病毒扫描、查杀、网络恢复等。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15.提供标准syslog接口，支持与安全态势感知对接。当发现安全事件时，联动云管理平台对重要业务虚拟机进行挂起、快照操作。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16.需支持在线升级不影响业务。为保证升级时间与步骤可控，升级过程中支持对升级节点进行升级顺序编排、升级暂停。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17.为充分利用云平台的资源，虚拟机需要支持内存回收，在内存不用的时候自动回收给其他虚拟机使用，并支持手动设置平台的内存超配比例，实现内存的超分使用。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18.为保障整体云平台的安全性，支持扩展负载均衡、数据库审计、防火墙、VPN等安全组件。</w:t>
            </w:r>
          </w:p>
          <w:p w14:paraId="4B5995E0">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19.操作系统符合安全可靠测评。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C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A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D971">
            <w:pPr>
              <w:rPr>
                <w:rFonts w:hint="eastAsia" w:ascii="仿宋" w:hAnsi="仿宋" w:eastAsia="仿宋" w:cs="仿宋"/>
                <w:i w:val="0"/>
                <w:iCs w:val="0"/>
                <w:color w:val="000000"/>
                <w:sz w:val="20"/>
                <w:szCs w:val="20"/>
                <w:u w:val="none"/>
              </w:rPr>
            </w:pPr>
          </w:p>
        </w:tc>
      </w:tr>
      <w:tr w14:paraId="6FC8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3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0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网络存储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21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1.网络存储主机，可接入硬盘≥24 块，配置不少于 24 块 6T 企业级硬盘，控制单元不少于 2 颗 64 位多核  处理器， ≥8GB 内存，内存支持扩展到≥256GB， ≥4个千兆以太网口， 支持网口扩展， ≥2 个 USB3.0 接 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 RAID0、1、5、6 等 RAID 模式，支持全局、局 部等多种热备选择，支持坏盘自动重构；支持当磁盘处 于非工作状态下， 进入休眠状态，进行读写操作时可被 唤醒，增加磁盘寿命；支持智能风扇调速，支持智能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 调频等功能；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3.接入带宽≥2000Mbps，支持对视音频、图片、智能流 进行混合直存，无须存储服务器和图片服务器的参与， 平台服务器宕机时，存储业务正常；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4.支持多个系统镜像，主系统出现故障时，备用系统应 能接替主系统工作，应能通过任一备用系统对原主系统 进行修复； 当前版本出现故障或操作失误后， 应能回退 到历史版本，回退后历史录像完整、回放正常；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 GB/T 28181 协议视频流直存， 支持前端网络摄 像机直接通过 iSCSI 协议进行块存储； 支持在麒麟或  UOS 等操作系统上，使用浏览器对设备进行操作；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6.支持存储业务模块存放在不同容器中， 业务之间互相 隔离，一个业务模块发生故障时，不影响其它业务模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块；业务模块异常时，应能自动重启业务模块并恢复原 有业务，支持不少于 4 个容器；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7.支持硬盘体检功能，应能查看硬盘体检报告、磁盘档 案等，应能按时间显示硬盘的坏扇区、温度、振动变化 趋势，应能查看硬盘读取错误率、上电时间、上电时长 计数、意外断电计数、重映射扇区数、磁盘振动等多种 硬盘健康值，支持查看硬盘体检的历史记录、硬盘健康 状态，支持对硬盘健康状态进行分级分类，不少于三种 分类如良好、警告、损坏等或其他类似分级分类描述；8.支持指示灯报警，应能按照故障紧急程度分级报警， 不同级别闪烁不同颜色灯，灯闪烁频率、时长可设； 支 持系统盘更换，更换系统盘并配置好信息后，再次开机业务应能自动恢复，历史数据不丢失。</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B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4A04">
            <w:pPr>
              <w:rPr>
                <w:rFonts w:hint="eastAsia" w:ascii="仿宋" w:hAnsi="仿宋" w:eastAsia="仿宋" w:cs="仿宋"/>
                <w:i w:val="0"/>
                <w:iCs w:val="0"/>
                <w:color w:val="000000"/>
                <w:sz w:val="20"/>
                <w:szCs w:val="20"/>
                <w:u w:val="none"/>
              </w:rPr>
            </w:pPr>
          </w:p>
        </w:tc>
      </w:tr>
      <w:tr w14:paraId="1B5B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D3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0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AI分析服务器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DB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2U机架式服务器，配置2颗通过安全可靠测评处理器</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，主频≥2.2GHz，≥4条32G DDR4内存，最大支持24条，≥4T SATA机械硬盘*1，最大支持12块盘位，主板提供强大的扩展能力，</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最多可配置4张转接卡，共10个PCIe插槽</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（部分资料提及为PCIe 4.0），并设有</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1个OCP适配器插槽和1个RAID卡专用插槽</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，530-16i阵列卡支持RAID0.1.5,四口千兆网卡，GPU组件，配置1块RTX4090显卡，24G显存，操作系统符合安全可靠测评，采用</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冗余电源</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设计，并配备冗余风扇系统，保障运行稳定。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0E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86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66AF">
            <w:pPr>
              <w:rPr>
                <w:rFonts w:hint="eastAsia" w:ascii="仿宋" w:hAnsi="仿宋" w:eastAsia="仿宋" w:cs="仿宋"/>
                <w:i w:val="0"/>
                <w:iCs w:val="0"/>
                <w:color w:val="000000"/>
                <w:sz w:val="20"/>
                <w:szCs w:val="20"/>
                <w:u w:val="none"/>
              </w:rPr>
            </w:pPr>
          </w:p>
        </w:tc>
      </w:tr>
      <w:tr w14:paraId="675E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8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D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等保测评</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8A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项目交付后，提供不低于网络安全等级保护二级测评。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D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D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678D">
            <w:pPr>
              <w:rPr>
                <w:rFonts w:hint="eastAsia" w:ascii="仿宋" w:hAnsi="仿宋" w:eastAsia="仿宋" w:cs="仿宋"/>
                <w:i w:val="0"/>
                <w:iCs w:val="0"/>
                <w:color w:val="000000"/>
                <w:sz w:val="20"/>
                <w:szCs w:val="20"/>
                <w:u w:val="none"/>
              </w:rPr>
            </w:pPr>
          </w:p>
        </w:tc>
      </w:tr>
      <w:tr w14:paraId="3CEA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3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B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运维托管</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05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 机房基础设施要求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物理环境与安防：托管区域须为独立的专业机房（或独立分区），具备多级门禁控制，出入记录保存不少于180天。提供7×24小时无死角高清视频监控，录像保存不少于90天。具备专业值守人员及完善的巡更、抗震、防雷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电力保障：具备双路市电接入，配置N+1冗余的UPS不间断电源系统，满载后备时间不少于30分钟。配置自动启动的柴油发电机组，储备油料须满足满载连续运行不少于8小时的需求。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环境控制：采用恒温恒湿精密空调，部署高灵敏度漏水检测、烟感探测报警系统，并与气体消防系统联动。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 网络与安全架构要求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网络架构与互联能力：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原生网络互联：托管环境须具备与市级教育骨干网络进行原生L2/L3层高速互联的物理条件，确保业务系统与各学校端点之间的访问时延小于5ms。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上联通路：须能与校方现有的教育网络架构实现逻辑上的“内网化”协同，支持无感穿透，无需通过公网、虚拟专用隧道等二次加密手段。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网络高可用性：托管区网络须采用全冗余架构。核心交换设备须支持硬件级双机热备（如VSS、堆叠或M-LAG），确保单点故障下业务分钟级自动无感切换。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安全边界及体系兼容：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下一代安全防护：配置高性能防火墙，支持深度包检测（DPI）、入侵防御（IPS）及防病毒功能。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抗DDoS清洗：具备不少于10Gbps的本地或云端联动攻击清洗能力，能够有效保障教学核心业务在突发流量下的平稳运行。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身份体系对接能力：上网行为管理及审计设备须支持核心认证协议（如Radius、Portal、LDAP等），提供认证上网系统，支持实名策略同步及日志跨平台溯源，日志保存不少于180天。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 运维与安全服务要求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统一运维与审计：提供堡垒机作为唯一访问入口。必须支持针对托管设备的所有命令行（字符）和图形化操作的实时监控、全程录像及回放审计，审计日志保存不少于180天。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业务协同响应：托管机房提供7×24小时快速响应服务。由于系统需与学校侧网络频繁交互，供应商需具备对现有教育骨干网的联合调优能力。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应急响应：针对核心链路中断或由于外部攻击导致的业务异常，承诺30分钟内完成故障定位并启动联合响应流程。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 网络安全等级保护二级服务要求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合规性统筹：托管机房、物理链路、基础安全设备需合规，托管单位提供的环境已具备网络安全等级保护（等保2.0）二级或以上测评。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接入完整性：需通过现有教育骨干网络汇聚中心完成物理接入，托管机房整体通过等保二级测评。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五、验收时提供与托管机房所在单位签订的托管协议，由供应商联合采购单位进行验收。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9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2C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F736">
            <w:pPr>
              <w:rPr>
                <w:rFonts w:hint="eastAsia" w:ascii="仿宋" w:hAnsi="仿宋" w:eastAsia="仿宋" w:cs="仿宋"/>
                <w:i w:val="0"/>
                <w:iCs w:val="0"/>
                <w:color w:val="000000"/>
                <w:sz w:val="20"/>
                <w:szCs w:val="20"/>
                <w:u w:val="none"/>
              </w:rPr>
            </w:pPr>
          </w:p>
        </w:tc>
      </w:tr>
      <w:tr w14:paraId="454B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1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C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驻场服务</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8E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驻场服务人员需严格按照学校作息时间到校驻场，全程在岗提供智慧校园项目相关技术支持与运维服务，服从学校日常管理及工作安排，及时响应校园内智慧校园系统的故障排查、问题处理等服务需求，保障服务期间通讯畅通，确保智慧校园项目运行稳定，高效完成校方交办的各项驻场服务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驻场人员须为计算机、信息技术、网络工程等相关专业，具备智慧校园系统运维、技术支持等相关工作经验，严禁派驻非技术人员，熟悉校园信息化系统、网络设备及软硬件故障排查，具备独立处理日常运维、问题响应及技术对接的能力，派驻具备同类校园项目驻场服务经验者，服务期间须保持专业技术能力与服务态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7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F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B184">
            <w:pPr>
              <w:rPr>
                <w:rFonts w:hint="eastAsia" w:ascii="仿宋" w:hAnsi="仿宋" w:eastAsia="仿宋" w:cs="仿宋"/>
                <w:i w:val="0"/>
                <w:iCs w:val="0"/>
                <w:color w:val="000000"/>
                <w:sz w:val="20"/>
                <w:szCs w:val="20"/>
                <w:u w:val="none"/>
              </w:rPr>
            </w:pPr>
          </w:p>
        </w:tc>
      </w:tr>
    </w:tbl>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全部货物按要求供货完毕，经招标人检查数量、质量等无问题，并验收合格后支付合同总额的</w:t>
            </w:r>
            <w:r>
              <w:rPr>
                <w:rFonts w:hint="eastAsia" w:ascii="宋体" w:hAnsi="宋体" w:eastAsia="宋体" w:cs="仿宋_GB2312"/>
                <w:bCs/>
                <w:sz w:val="22"/>
                <w:szCs w:val="28"/>
                <w:lang w:val="en-US" w:eastAsia="zh-CN"/>
              </w:rPr>
              <w:t>100</w:t>
            </w:r>
            <w:r>
              <w:rPr>
                <w:rFonts w:hint="eastAsia" w:ascii="宋体" w:hAnsi="宋体" w:eastAsia="宋体" w:cs="仿宋_GB2312"/>
                <w:bCs/>
                <w:sz w:val="22"/>
                <w:szCs w:val="28"/>
              </w:rPr>
              <w:t>%。</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5"/>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6"/>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6"/>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6"/>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6"/>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6"/>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6"/>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6"/>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6"/>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6"/>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6"/>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6"/>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7"/>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本项目为专门面向小微企业采购项目，</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KSS(GK)2026-026</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喀什市第十八中学电子设备采购项目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8"/>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9"/>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9"/>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9"/>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10"/>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10"/>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10"/>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1"/>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21581"/>
      <w:bookmarkStart w:id="36" w:name="_Toc73517673"/>
      <w:bookmarkStart w:id="37" w:name="_Toc73518151"/>
      <w:bookmarkStart w:id="38" w:name="_Toc73521669"/>
      <w:bookmarkStart w:id="39" w:name="_Toc100052400"/>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17679"/>
      <w:bookmarkStart w:id="48" w:name="_Toc73518157"/>
      <w:bookmarkStart w:id="49" w:name="_Toc100052408"/>
      <w:bookmarkStart w:id="50" w:name="_Toc73521586"/>
      <w:bookmarkStart w:id="51" w:name="_Toc73521674"/>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100052409"/>
      <w:bookmarkStart w:id="54" w:name="_Toc73518158"/>
      <w:bookmarkStart w:id="55" w:name="_Toc73521675"/>
      <w:bookmarkStart w:id="56" w:name="_Toc73521587"/>
      <w:bookmarkStart w:id="57" w:name="_Toc73517680"/>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18160"/>
      <w:bookmarkStart w:id="59" w:name="_Toc73521677"/>
      <w:bookmarkStart w:id="60" w:name="_Toc73521589"/>
      <w:bookmarkStart w:id="61" w:name="_Toc73517682"/>
      <w:bookmarkStart w:id="62" w:name="_Toc100052410"/>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18161"/>
      <w:bookmarkStart w:id="64" w:name="_Toc100052411"/>
      <w:bookmarkStart w:id="65" w:name="_Toc73521590"/>
      <w:bookmarkStart w:id="66" w:name="_Toc73517683"/>
      <w:bookmarkStart w:id="67" w:name="_Toc73521678"/>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C291149E"/>
    <w:multiLevelType w:val="singleLevel"/>
    <w:tmpl w:val="C291149E"/>
    <w:lvl w:ilvl="0" w:tentative="0">
      <w:start w:val="1"/>
      <w:numFmt w:val="decimal"/>
      <w:lvlText w:val="%1."/>
      <w:lvlJc w:val="left"/>
      <w:pPr>
        <w:tabs>
          <w:tab w:val="left" w:pos="312"/>
        </w:tabs>
      </w:pPr>
    </w:lvl>
  </w:abstractNum>
  <w:abstractNum w:abstractNumId="3">
    <w:nsid w:val="D4E84D68"/>
    <w:multiLevelType w:val="singleLevel"/>
    <w:tmpl w:val="D4E84D68"/>
    <w:lvl w:ilvl="0" w:tentative="0">
      <w:start w:val="4"/>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0"/>
  </w:num>
  <w:num w:numId="2">
    <w:abstractNumId w:val="11"/>
  </w:num>
  <w:num w:numId="3">
    <w:abstractNumId w:val="0"/>
  </w:num>
  <w:num w:numId="4">
    <w:abstractNumId w:val="2"/>
  </w:num>
  <w:num w:numId="5">
    <w:abstractNumId w:val="3"/>
  </w:num>
  <w:num w:numId="6">
    <w:abstractNumId w:val="4"/>
  </w:num>
  <w:num w:numId="7">
    <w:abstractNumId w:val="1"/>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9425EE2"/>
    <w:rsid w:val="0A084FFE"/>
    <w:rsid w:val="0A21662D"/>
    <w:rsid w:val="0AB42B4F"/>
    <w:rsid w:val="0B137E4E"/>
    <w:rsid w:val="0B2E174C"/>
    <w:rsid w:val="0B9C19E9"/>
    <w:rsid w:val="0BEB721A"/>
    <w:rsid w:val="0CE95576"/>
    <w:rsid w:val="0D250F7C"/>
    <w:rsid w:val="0D3A744A"/>
    <w:rsid w:val="0DF57054"/>
    <w:rsid w:val="0E8F4A08"/>
    <w:rsid w:val="0F1778CD"/>
    <w:rsid w:val="0F255064"/>
    <w:rsid w:val="0F4136F3"/>
    <w:rsid w:val="0FE53B0B"/>
    <w:rsid w:val="1046648D"/>
    <w:rsid w:val="105F0547"/>
    <w:rsid w:val="10EA6A77"/>
    <w:rsid w:val="112076B2"/>
    <w:rsid w:val="11717876"/>
    <w:rsid w:val="1192589F"/>
    <w:rsid w:val="12B45F9C"/>
    <w:rsid w:val="12E904C9"/>
    <w:rsid w:val="138C5906"/>
    <w:rsid w:val="142F3F28"/>
    <w:rsid w:val="14640782"/>
    <w:rsid w:val="14C262F5"/>
    <w:rsid w:val="14D40085"/>
    <w:rsid w:val="14DF4477"/>
    <w:rsid w:val="157403EC"/>
    <w:rsid w:val="162D3B4C"/>
    <w:rsid w:val="169C38B2"/>
    <w:rsid w:val="16C056AB"/>
    <w:rsid w:val="16E441B9"/>
    <w:rsid w:val="174A68DC"/>
    <w:rsid w:val="17530433"/>
    <w:rsid w:val="17DB2032"/>
    <w:rsid w:val="181772BB"/>
    <w:rsid w:val="18861828"/>
    <w:rsid w:val="18E76BE1"/>
    <w:rsid w:val="19255582"/>
    <w:rsid w:val="19492A45"/>
    <w:rsid w:val="19D74121"/>
    <w:rsid w:val="1A386D0E"/>
    <w:rsid w:val="1AFA1BD0"/>
    <w:rsid w:val="1AFA79D1"/>
    <w:rsid w:val="1B890C51"/>
    <w:rsid w:val="1B9F78CD"/>
    <w:rsid w:val="1DA048C4"/>
    <w:rsid w:val="1E0E5ED3"/>
    <w:rsid w:val="1E0F36AA"/>
    <w:rsid w:val="1ED5358C"/>
    <w:rsid w:val="1F5C3D1D"/>
    <w:rsid w:val="1F820F6D"/>
    <w:rsid w:val="1F9E5A3F"/>
    <w:rsid w:val="20596F74"/>
    <w:rsid w:val="2083271B"/>
    <w:rsid w:val="20ED4250"/>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870AD2"/>
    <w:rsid w:val="2AAA6513"/>
    <w:rsid w:val="2AB33F52"/>
    <w:rsid w:val="2B675A24"/>
    <w:rsid w:val="2B7C2D1A"/>
    <w:rsid w:val="2C3122F3"/>
    <w:rsid w:val="2C366F69"/>
    <w:rsid w:val="2CC72322"/>
    <w:rsid w:val="2CD52CB9"/>
    <w:rsid w:val="2D4775CA"/>
    <w:rsid w:val="2D847558"/>
    <w:rsid w:val="2D9774DB"/>
    <w:rsid w:val="2E0979F4"/>
    <w:rsid w:val="2EFA653D"/>
    <w:rsid w:val="2FCE39F5"/>
    <w:rsid w:val="302A6951"/>
    <w:rsid w:val="30334664"/>
    <w:rsid w:val="30731CCE"/>
    <w:rsid w:val="309C64CF"/>
    <w:rsid w:val="30A64860"/>
    <w:rsid w:val="310F0A0C"/>
    <w:rsid w:val="311A02B3"/>
    <w:rsid w:val="3137687A"/>
    <w:rsid w:val="315A2E08"/>
    <w:rsid w:val="317364CC"/>
    <w:rsid w:val="31955AF7"/>
    <w:rsid w:val="32265D43"/>
    <w:rsid w:val="3229728F"/>
    <w:rsid w:val="323C629C"/>
    <w:rsid w:val="325E7BE3"/>
    <w:rsid w:val="328D2734"/>
    <w:rsid w:val="333837F7"/>
    <w:rsid w:val="33543124"/>
    <w:rsid w:val="337C7542"/>
    <w:rsid w:val="34724A5F"/>
    <w:rsid w:val="34DD74E5"/>
    <w:rsid w:val="350A1526"/>
    <w:rsid w:val="35503953"/>
    <w:rsid w:val="357F5535"/>
    <w:rsid w:val="359D0772"/>
    <w:rsid w:val="35EA5AC8"/>
    <w:rsid w:val="362516C4"/>
    <w:rsid w:val="36CF0EC8"/>
    <w:rsid w:val="36E02B59"/>
    <w:rsid w:val="37134E69"/>
    <w:rsid w:val="37257F04"/>
    <w:rsid w:val="39B76241"/>
    <w:rsid w:val="3A964C7D"/>
    <w:rsid w:val="3AEE2077"/>
    <w:rsid w:val="3B01630F"/>
    <w:rsid w:val="3B1B27B1"/>
    <w:rsid w:val="3BA61AF4"/>
    <w:rsid w:val="3BD5148E"/>
    <w:rsid w:val="3BE3002B"/>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3F9F68CB"/>
    <w:rsid w:val="40B51C9C"/>
    <w:rsid w:val="41551971"/>
    <w:rsid w:val="420434D8"/>
    <w:rsid w:val="429750D7"/>
    <w:rsid w:val="4422077D"/>
    <w:rsid w:val="443020B6"/>
    <w:rsid w:val="45024BF8"/>
    <w:rsid w:val="454E52E2"/>
    <w:rsid w:val="46351352"/>
    <w:rsid w:val="4695327F"/>
    <w:rsid w:val="48674C76"/>
    <w:rsid w:val="48AA43D6"/>
    <w:rsid w:val="498D43D6"/>
    <w:rsid w:val="4A29520E"/>
    <w:rsid w:val="4A4F7527"/>
    <w:rsid w:val="4BB415B9"/>
    <w:rsid w:val="4CBD0D73"/>
    <w:rsid w:val="4D2C2FDF"/>
    <w:rsid w:val="4D793C03"/>
    <w:rsid w:val="4E601A65"/>
    <w:rsid w:val="4F661C75"/>
    <w:rsid w:val="50093AE6"/>
    <w:rsid w:val="50532ED8"/>
    <w:rsid w:val="51206B83"/>
    <w:rsid w:val="51300F5F"/>
    <w:rsid w:val="51570C73"/>
    <w:rsid w:val="51680854"/>
    <w:rsid w:val="51B44C64"/>
    <w:rsid w:val="524E5317"/>
    <w:rsid w:val="526B5AC6"/>
    <w:rsid w:val="526D1A50"/>
    <w:rsid w:val="52713992"/>
    <w:rsid w:val="53096FE2"/>
    <w:rsid w:val="53B829B7"/>
    <w:rsid w:val="53F83FD3"/>
    <w:rsid w:val="540C5D72"/>
    <w:rsid w:val="54113878"/>
    <w:rsid w:val="5433503E"/>
    <w:rsid w:val="54656B86"/>
    <w:rsid w:val="546E6951"/>
    <w:rsid w:val="549A40FC"/>
    <w:rsid w:val="54B6421E"/>
    <w:rsid w:val="54CC69D8"/>
    <w:rsid w:val="550D372B"/>
    <w:rsid w:val="562B2188"/>
    <w:rsid w:val="56606BE9"/>
    <w:rsid w:val="5662250A"/>
    <w:rsid w:val="57195913"/>
    <w:rsid w:val="574D2CF7"/>
    <w:rsid w:val="579730CB"/>
    <w:rsid w:val="57BE3ECB"/>
    <w:rsid w:val="58126F23"/>
    <w:rsid w:val="58155A5A"/>
    <w:rsid w:val="582D62E3"/>
    <w:rsid w:val="58F807C1"/>
    <w:rsid w:val="59112DDA"/>
    <w:rsid w:val="59D2767F"/>
    <w:rsid w:val="5C211245"/>
    <w:rsid w:val="5CBF7454"/>
    <w:rsid w:val="5E6C4478"/>
    <w:rsid w:val="5FB20F0C"/>
    <w:rsid w:val="60173081"/>
    <w:rsid w:val="604E7BD7"/>
    <w:rsid w:val="6082485E"/>
    <w:rsid w:val="60E21390"/>
    <w:rsid w:val="61A8392F"/>
    <w:rsid w:val="620E3E31"/>
    <w:rsid w:val="62F408BF"/>
    <w:rsid w:val="63B96AC2"/>
    <w:rsid w:val="63D84EDF"/>
    <w:rsid w:val="643D1580"/>
    <w:rsid w:val="643E619F"/>
    <w:rsid w:val="643E7E0D"/>
    <w:rsid w:val="653C01C1"/>
    <w:rsid w:val="6594282D"/>
    <w:rsid w:val="65DB4266"/>
    <w:rsid w:val="66590A9D"/>
    <w:rsid w:val="66AA497C"/>
    <w:rsid w:val="67140BE8"/>
    <w:rsid w:val="67283F04"/>
    <w:rsid w:val="67352DB6"/>
    <w:rsid w:val="673F14F0"/>
    <w:rsid w:val="675B4115"/>
    <w:rsid w:val="67CB1507"/>
    <w:rsid w:val="67DC1861"/>
    <w:rsid w:val="68653FE4"/>
    <w:rsid w:val="68A76B92"/>
    <w:rsid w:val="68CF0BBE"/>
    <w:rsid w:val="69A725C4"/>
    <w:rsid w:val="69CB65F7"/>
    <w:rsid w:val="69EB2313"/>
    <w:rsid w:val="6B0005F0"/>
    <w:rsid w:val="6B1729F4"/>
    <w:rsid w:val="6BA4026E"/>
    <w:rsid w:val="6BF502A5"/>
    <w:rsid w:val="6C5B5032"/>
    <w:rsid w:val="6C7015D3"/>
    <w:rsid w:val="6C8D36A3"/>
    <w:rsid w:val="6CA60D1F"/>
    <w:rsid w:val="6CB95133"/>
    <w:rsid w:val="6CEB406B"/>
    <w:rsid w:val="6D0810DB"/>
    <w:rsid w:val="6D4E436F"/>
    <w:rsid w:val="6EAF251E"/>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CC003C"/>
    <w:rsid w:val="72DE4D4B"/>
    <w:rsid w:val="7375655F"/>
    <w:rsid w:val="73BF6E3A"/>
    <w:rsid w:val="73C9540C"/>
    <w:rsid w:val="741221C2"/>
    <w:rsid w:val="743F3033"/>
    <w:rsid w:val="744E3935"/>
    <w:rsid w:val="74A82061"/>
    <w:rsid w:val="74AC7D08"/>
    <w:rsid w:val="74B45AB7"/>
    <w:rsid w:val="752776A3"/>
    <w:rsid w:val="762C4BB0"/>
    <w:rsid w:val="762F0C47"/>
    <w:rsid w:val="764F3D2C"/>
    <w:rsid w:val="7663186E"/>
    <w:rsid w:val="779C18C8"/>
    <w:rsid w:val="78512F4B"/>
    <w:rsid w:val="78CF6693"/>
    <w:rsid w:val="79273811"/>
    <w:rsid w:val="79955522"/>
    <w:rsid w:val="7A407E45"/>
    <w:rsid w:val="7AFE6E3A"/>
    <w:rsid w:val="7BAF7AFB"/>
    <w:rsid w:val="7C70631A"/>
    <w:rsid w:val="7C8123F0"/>
    <w:rsid w:val="7CBA64E1"/>
    <w:rsid w:val="7CED4825"/>
    <w:rsid w:val="7D2700CC"/>
    <w:rsid w:val="7D6B4BAC"/>
    <w:rsid w:val="7D8C4F46"/>
    <w:rsid w:val="7DB432CA"/>
    <w:rsid w:val="7DF35163"/>
    <w:rsid w:val="7F0659BA"/>
    <w:rsid w:val="7F271629"/>
    <w:rsid w:val="7F565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196</Pages>
  <Words>1153</Words>
  <Characters>1206</Characters>
  <Lines>1</Lines>
  <Paragraphs>1</Paragraphs>
  <TotalTime>21</TotalTime>
  <ScaleCrop>false</ScaleCrop>
  <LinksUpToDate>false</LinksUpToDate>
  <CharactersWithSpaces>1239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2026-06-01T13:41:14Z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279E090099F44334A57F80F1198DE7C8_13</vt:lpwstr>
  </property>
  <property fmtid="{D5CDD505-2E9C-101B-9397-08002B2CF9AE}" pid="4" name="KSOTemplateDocerSaveRecord">
    <vt:lpwstr>eyJoZGlkIjoiYWQzZDJkMTcwMGI3ODk5Y2RkZTJmNjEzOTc4ZDYzNmQiLCJ1c2VySWQiOiIxNzEyMTM0Njk0In0=</vt:lpwstr>
  </property>
</Properties>
</file>